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1467F" w14:textId="7C69F151" w:rsidR="007341DE" w:rsidRPr="00FE6970" w:rsidRDefault="007341DE" w:rsidP="00F33AF8">
      <w:pPr>
        <w:ind w:firstLine="0"/>
        <w:jc w:val="center"/>
        <w:rPr>
          <w:rFonts w:ascii="Times New Roman" w:hAnsi="Times New Roman" w:cs="Times New Roman"/>
          <w:b/>
          <w:bCs/>
          <w:sz w:val="24"/>
          <w:szCs w:val="24"/>
        </w:rPr>
      </w:pPr>
      <w:r w:rsidRPr="00FE6970">
        <w:rPr>
          <w:rFonts w:ascii="Times New Roman" w:hAnsi="Times New Roman" w:cs="Times New Roman"/>
          <w:b/>
          <w:bCs/>
          <w:sz w:val="24"/>
          <w:szCs w:val="24"/>
        </w:rPr>
        <w:t>OBESITY, UREA</w:t>
      </w:r>
      <w:r w:rsidR="00350C55">
        <w:rPr>
          <w:rFonts w:ascii="Times New Roman" w:hAnsi="Times New Roman" w:cs="Times New Roman"/>
          <w:b/>
          <w:bCs/>
          <w:sz w:val="24"/>
          <w:szCs w:val="24"/>
        </w:rPr>
        <w:t>,</w:t>
      </w:r>
      <w:r w:rsidRPr="00FE6970">
        <w:rPr>
          <w:rFonts w:ascii="Times New Roman" w:hAnsi="Times New Roman" w:cs="Times New Roman"/>
          <w:b/>
          <w:bCs/>
          <w:sz w:val="24"/>
          <w:szCs w:val="24"/>
        </w:rPr>
        <w:t xml:space="preserve"> URIC ACID: DONKEYING AROUND WITH</w:t>
      </w:r>
      <w:r w:rsidR="00F33AF8">
        <w:rPr>
          <w:rFonts w:ascii="Times New Roman" w:hAnsi="Times New Roman" w:cs="Times New Roman"/>
          <w:b/>
          <w:bCs/>
          <w:sz w:val="24"/>
          <w:szCs w:val="24"/>
        </w:rPr>
        <w:t xml:space="preserve"> </w:t>
      </w:r>
      <w:r w:rsidRPr="00FE6970">
        <w:rPr>
          <w:rFonts w:ascii="Times New Roman" w:hAnsi="Times New Roman" w:cs="Times New Roman"/>
          <w:b/>
          <w:bCs/>
          <w:sz w:val="24"/>
          <w:szCs w:val="24"/>
        </w:rPr>
        <w:t>SUBCLINICAL METABOLIC IMBALANCES (PILOT STUDY)</w:t>
      </w:r>
    </w:p>
    <w:p w14:paraId="0C7746E9" w14:textId="77777777" w:rsidR="00C40A68" w:rsidRPr="003F4FB8" w:rsidRDefault="00C40A68" w:rsidP="00291A2B">
      <w:pPr>
        <w:rPr>
          <w:rFonts w:ascii="Times New Roman" w:hAnsi="Times New Roman" w:cs="Times New Roman"/>
          <w:sz w:val="24"/>
          <w:szCs w:val="24"/>
        </w:rPr>
      </w:pPr>
    </w:p>
    <w:p w14:paraId="47D0F481" w14:textId="4FC75BDB" w:rsidR="00D738A7" w:rsidRPr="003F4FB8" w:rsidRDefault="00D738A7" w:rsidP="00291A2B">
      <w:pPr>
        <w:jc w:val="center"/>
        <w:rPr>
          <w:rFonts w:ascii="Times New Roman" w:hAnsi="Times New Roman" w:cs="Times New Roman"/>
          <w:sz w:val="24"/>
          <w:szCs w:val="24"/>
          <w:vertAlign w:val="superscript"/>
        </w:rPr>
      </w:pPr>
      <w:r w:rsidRPr="003F4FB8">
        <w:rPr>
          <w:rFonts w:ascii="Times New Roman" w:hAnsi="Times New Roman" w:cs="Times New Roman"/>
          <w:sz w:val="24"/>
          <w:szCs w:val="24"/>
        </w:rPr>
        <w:t>A Mandić</w:t>
      </w:r>
      <w:r w:rsidRPr="003F4FB8">
        <w:rPr>
          <w:rFonts w:ascii="Times New Roman" w:hAnsi="Times New Roman" w:cs="Times New Roman"/>
          <w:sz w:val="24"/>
          <w:szCs w:val="24"/>
          <w:vertAlign w:val="superscript"/>
        </w:rPr>
        <w:t>1</w:t>
      </w:r>
      <w:r w:rsidRPr="003F4FB8">
        <w:rPr>
          <w:rFonts w:ascii="Times New Roman" w:hAnsi="Times New Roman" w:cs="Times New Roman"/>
          <w:sz w:val="24"/>
          <w:szCs w:val="24"/>
        </w:rPr>
        <w:t>, B Matorkić</w:t>
      </w:r>
      <w:r w:rsidRPr="003F4FB8">
        <w:rPr>
          <w:rFonts w:ascii="Times New Roman" w:hAnsi="Times New Roman" w:cs="Times New Roman"/>
          <w:sz w:val="24"/>
          <w:szCs w:val="24"/>
          <w:vertAlign w:val="superscript"/>
        </w:rPr>
        <w:t>1</w:t>
      </w:r>
      <w:r w:rsidRPr="003F4FB8">
        <w:rPr>
          <w:rFonts w:ascii="Times New Roman" w:hAnsi="Times New Roman" w:cs="Times New Roman"/>
          <w:sz w:val="24"/>
          <w:szCs w:val="24"/>
        </w:rPr>
        <w:t>, K Spariosu</w:t>
      </w:r>
      <w:r w:rsidRPr="003F4FB8">
        <w:rPr>
          <w:rFonts w:ascii="Times New Roman" w:hAnsi="Times New Roman" w:cs="Times New Roman"/>
          <w:sz w:val="24"/>
          <w:szCs w:val="24"/>
          <w:vertAlign w:val="superscript"/>
        </w:rPr>
        <w:t>1</w:t>
      </w:r>
      <w:r w:rsidRPr="003F4FB8">
        <w:rPr>
          <w:rFonts w:ascii="Times New Roman" w:hAnsi="Times New Roman" w:cs="Times New Roman"/>
          <w:sz w:val="24"/>
          <w:szCs w:val="24"/>
        </w:rPr>
        <w:t>, M Radaković</w:t>
      </w:r>
      <w:r w:rsidRPr="003F4FB8">
        <w:rPr>
          <w:rFonts w:ascii="Times New Roman" w:hAnsi="Times New Roman" w:cs="Times New Roman"/>
          <w:sz w:val="24"/>
          <w:szCs w:val="24"/>
          <w:vertAlign w:val="superscript"/>
        </w:rPr>
        <w:t>1</w:t>
      </w:r>
      <w:r w:rsidRPr="003F4FB8">
        <w:rPr>
          <w:rFonts w:ascii="Times New Roman" w:hAnsi="Times New Roman" w:cs="Times New Roman"/>
          <w:sz w:val="24"/>
          <w:szCs w:val="24"/>
        </w:rPr>
        <w:t>, A Mitrović</w:t>
      </w:r>
      <w:r w:rsidRPr="003F4FB8">
        <w:rPr>
          <w:rFonts w:ascii="Times New Roman" w:hAnsi="Times New Roman" w:cs="Times New Roman"/>
          <w:sz w:val="24"/>
          <w:szCs w:val="24"/>
          <w:vertAlign w:val="superscript"/>
        </w:rPr>
        <w:t>2</w:t>
      </w:r>
      <w:r w:rsidRPr="003F4FB8">
        <w:rPr>
          <w:rFonts w:ascii="Times New Roman" w:hAnsi="Times New Roman" w:cs="Times New Roman"/>
          <w:sz w:val="24"/>
          <w:szCs w:val="24"/>
        </w:rPr>
        <w:t>, K Nenadović</w:t>
      </w:r>
      <w:r w:rsidRPr="003F4FB8">
        <w:rPr>
          <w:rFonts w:ascii="Times New Roman" w:hAnsi="Times New Roman" w:cs="Times New Roman"/>
          <w:sz w:val="24"/>
          <w:szCs w:val="24"/>
          <w:vertAlign w:val="superscript"/>
        </w:rPr>
        <w:t>3</w:t>
      </w:r>
      <w:r w:rsidRPr="003F4FB8">
        <w:rPr>
          <w:rFonts w:ascii="Times New Roman" w:hAnsi="Times New Roman" w:cs="Times New Roman"/>
          <w:sz w:val="24"/>
          <w:szCs w:val="24"/>
        </w:rPr>
        <w:t>, M Kovačević Filipović</w:t>
      </w:r>
      <w:r w:rsidRPr="003F4FB8">
        <w:rPr>
          <w:rFonts w:ascii="Times New Roman" w:hAnsi="Times New Roman" w:cs="Times New Roman"/>
          <w:sz w:val="24"/>
          <w:szCs w:val="24"/>
          <w:vertAlign w:val="superscript"/>
        </w:rPr>
        <w:t>1</w:t>
      </w:r>
    </w:p>
    <w:p w14:paraId="2E1BC27E" w14:textId="77777777" w:rsidR="004327B9" w:rsidRPr="003F4FB8" w:rsidRDefault="004327B9" w:rsidP="00291A2B">
      <w:pPr>
        <w:jc w:val="center"/>
        <w:rPr>
          <w:rFonts w:ascii="Times New Roman" w:hAnsi="Times New Roman" w:cs="Times New Roman"/>
          <w:sz w:val="24"/>
          <w:szCs w:val="24"/>
        </w:rPr>
      </w:pPr>
    </w:p>
    <w:p w14:paraId="1E468125" w14:textId="48E07307" w:rsidR="00D738A7" w:rsidRPr="003F4FB8" w:rsidRDefault="00C71AB1" w:rsidP="00291A2B">
      <w:pPr>
        <w:jc w:val="center"/>
        <w:rPr>
          <w:rFonts w:ascii="Times New Roman" w:hAnsi="Times New Roman" w:cs="Times New Roman"/>
          <w:sz w:val="24"/>
          <w:szCs w:val="24"/>
        </w:rPr>
      </w:pPr>
      <w:r w:rsidRPr="003F4FB8">
        <w:rPr>
          <w:rFonts w:ascii="Times New Roman" w:hAnsi="Times New Roman" w:cs="Times New Roman"/>
          <w:sz w:val="24"/>
          <w:szCs w:val="24"/>
          <w:vertAlign w:val="superscript"/>
        </w:rPr>
        <w:t>1</w:t>
      </w:r>
      <w:r w:rsidRPr="003F4FB8">
        <w:rPr>
          <w:rFonts w:ascii="Times New Roman" w:hAnsi="Times New Roman" w:cs="Times New Roman"/>
          <w:sz w:val="24"/>
          <w:szCs w:val="24"/>
        </w:rPr>
        <w:t xml:space="preserve"> Department of </w:t>
      </w:r>
      <w:r w:rsidR="00F74B7F" w:rsidRPr="003F4FB8">
        <w:rPr>
          <w:rFonts w:ascii="Times New Roman" w:hAnsi="Times New Roman" w:cs="Times New Roman"/>
          <w:sz w:val="24"/>
          <w:szCs w:val="24"/>
        </w:rPr>
        <w:t>P</w:t>
      </w:r>
      <w:r w:rsidRPr="003F4FB8">
        <w:rPr>
          <w:rFonts w:ascii="Times New Roman" w:hAnsi="Times New Roman" w:cs="Times New Roman"/>
          <w:sz w:val="24"/>
          <w:szCs w:val="24"/>
        </w:rPr>
        <w:t>athophysiology</w:t>
      </w:r>
      <w:r w:rsidR="00F74B7F" w:rsidRPr="003F4FB8">
        <w:rPr>
          <w:rFonts w:ascii="Times New Roman" w:hAnsi="Times New Roman" w:cs="Times New Roman"/>
          <w:sz w:val="24"/>
          <w:szCs w:val="24"/>
        </w:rPr>
        <w:t xml:space="preserve">, </w:t>
      </w:r>
      <w:bookmarkStart w:id="0" w:name="_Hlk189583036"/>
      <w:r w:rsidR="00F74B7F" w:rsidRPr="003F4FB8">
        <w:rPr>
          <w:rFonts w:ascii="Times New Roman" w:hAnsi="Times New Roman" w:cs="Times New Roman"/>
          <w:sz w:val="24"/>
          <w:szCs w:val="24"/>
        </w:rPr>
        <w:t xml:space="preserve">Faculty of </w:t>
      </w:r>
      <w:r w:rsidR="002F0348">
        <w:rPr>
          <w:rFonts w:ascii="Times New Roman" w:hAnsi="Times New Roman" w:cs="Times New Roman"/>
          <w:sz w:val="24"/>
          <w:szCs w:val="24"/>
        </w:rPr>
        <w:t>V</w:t>
      </w:r>
      <w:r w:rsidR="00F74B7F" w:rsidRPr="003F4FB8">
        <w:rPr>
          <w:rFonts w:ascii="Times New Roman" w:hAnsi="Times New Roman" w:cs="Times New Roman"/>
          <w:sz w:val="24"/>
          <w:szCs w:val="24"/>
        </w:rPr>
        <w:t xml:space="preserve">eterinary </w:t>
      </w:r>
      <w:r w:rsidR="002F0348">
        <w:rPr>
          <w:rFonts w:ascii="Times New Roman" w:hAnsi="Times New Roman" w:cs="Times New Roman"/>
          <w:sz w:val="24"/>
          <w:szCs w:val="24"/>
        </w:rPr>
        <w:t>M</w:t>
      </w:r>
      <w:r w:rsidR="00F74B7F" w:rsidRPr="003F4FB8">
        <w:rPr>
          <w:rFonts w:ascii="Times New Roman" w:hAnsi="Times New Roman" w:cs="Times New Roman"/>
          <w:sz w:val="24"/>
          <w:szCs w:val="24"/>
        </w:rPr>
        <w:t>edicine, University of Belgrade, Serbia</w:t>
      </w:r>
      <w:bookmarkEnd w:id="0"/>
    </w:p>
    <w:p w14:paraId="6A1B0C55" w14:textId="20215BFC" w:rsidR="00F74B7F" w:rsidRPr="003F4FB8" w:rsidRDefault="00F74B7F" w:rsidP="00291A2B">
      <w:pPr>
        <w:jc w:val="center"/>
        <w:rPr>
          <w:rFonts w:ascii="Times New Roman" w:hAnsi="Times New Roman" w:cs="Times New Roman"/>
          <w:sz w:val="24"/>
          <w:szCs w:val="24"/>
        </w:rPr>
      </w:pPr>
      <w:r w:rsidRPr="003F4FB8">
        <w:rPr>
          <w:rFonts w:ascii="Times New Roman" w:hAnsi="Times New Roman" w:cs="Times New Roman"/>
          <w:sz w:val="24"/>
          <w:szCs w:val="24"/>
          <w:vertAlign w:val="superscript"/>
        </w:rPr>
        <w:t>2</w:t>
      </w:r>
      <w:r w:rsidRPr="003F4FB8">
        <w:rPr>
          <w:rFonts w:ascii="Times New Roman" w:hAnsi="Times New Roman" w:cs="Times New Roman"/>
          <w:sz w:val="24"/>
          <w:szCs w:val="24"/>
        </w:rPr>
        <w:t xml:space="preserve"> Department of Ruminants and Swine Diseases, Faculty of </w:t>
      </w:r>
      <w:r w:rsidR="002F0348">
        <w:rPr>
          <w:rFonts w:ascii="Times New Roman" w:hAnsi="Times New Roman" w:cs="Times New Roman"/>
          <w:sz w:val="24"/>
          <w:szCs w:val="24"/>
        </w:rPr>
        <w:t>V</w:t>
      </w:r>
      <w:r w:rsidRPr="003F4FB8">
        <w:rPr>
          <w:rFonts w:ascii="Times New Roman" w:hAnsi="Times New Roman" w:cs="Times New Roman"/>
          <w:sz w:val="24"/>
          <w:szCs w:val="24"/>
        </w:rPr>
        <w:t xml:space="preserve">eterinary </w:t>
      </w:r>
      <w:r w:rsidR="002F0348">
        <w:rPr>
          <w:rFonts w:ascii="Times New Roman" w:hAnsi="Times New Roman" w:cs="Times New Roman"/>
          <w:sz w:val="24"/>
          <w:szCs w:val="24"/>
        </w:rPr>
        <w:t>M</w:t>
      </w:r>
      <w:r w:rsidRPr="003F4FB8">
        <w:rPr>
          <w:rFonts w:ascii="Times New Roman" w:hAnsi="Times New Roman" w:cs="Times New Roman"/>
          <w:sz w:val="24"/>
          <w:szCs w:val="24"/>
        </w:rPr>
        <w:t>edicine, University of Belgrade, Serbia</w:t>
      </w:r>
    </w:p>
    <w:p w14:paraId="033945FA" w14:textId="571800E2" w:rsidR="00F74B7F" w:rsidRPr="003F4FB8" w:rsidRDefault="00F74B7F" w:rsidP="00291A2B">
      <w:pPr>
        <w:jc w:val="center"/>
        <w:rPr>
          <w:rFonts w:ascii="Times New Roman" w:hAnsi="Times New Roman" w:cs="Times New Roman"/>
          <w:sz w:val="24"/>
          <w:szCs w:val="24"/>
        </w:rPr>
      </w:pPr>
      <w:r w:rsidRPr="003F4FB8">
        <w:rPr>
          <w:rFonts w:ascii="Times New Roman" w:hAnsi="Times New Roman" w:cs="Times New Roman"/>
          <w:sz w:val="24"/>
          <w:szCs w:val="24"/>
          <w:vertAlign w:val="superscript"/>
        </w:rPr>
        <w:t>3</w:t>
      </w:r>
      <w:r w:rsidRPr="003F4FB8">
        <w:rPr>
          <w:rFonts w:ascii="Times New Roman" w:hAnsi="Times New Roman" w:cs="Times New Roman"/>
          <w:sz w:val="24"/>
          <w:szCs w:val="24"/>
        </w:rPr>
        <w:t xml:space="preserve"> Department of Animal Hygiene, Faculty of </w:t>
      </w:r>
      <w:r w:rsidR="002F0348">
        <w:rPr>
          <w:rFonts w:ascii="Times New Roman" w:hAnsi="Times New Roman" w:cs="Times New Roman"/>
          <w:sz w:val="24"/>
          <w:szCs w:val="24"/>
        </w:rPr>
        <w:t>V</w:t>
      </w:r>
      <w:r w:rsidRPr="003F4FB8">
        <w:rPr>
          <w:rFonts w:ascii="Times New Roman" w:hAnsi="Times New Roman" w:cs="Times New Roman"/>
          <w:sz w:val="24"/>
          <w:szCs w:val="24"/>
        </w:rPr>
        <w:t xml:space="preserve">eterinary </w:t>
      </w:r>
      <w:r w:rsidR="002F0348">
        <w:rPr>
          <w:rFonts w:ascii="Times New Roman" w:hAnsi="Times New Roman" w:cs="Times New Roman"/>
          <w:sz w:val="24"/>
          <w:szCs w:val="24"/>
        </w:rPr>
        <w:t>M</w:t>
      </w:r>
      <w:r w:rsidRPr="003F4FB8">
        <w:rPr>
          <w:rFonts w:ascii="Times New Roman" w:hAnsi="Times New Roman" w:cs="Times New Roman"/>
          <w:sz w:val="24"/>
          <w:szCs w:val="24"/>
        </w:rPr>
        <w:t>edicine, University of Belgrade, Serbia</w:t>
      </w:r>
    </w:p>
    <w:p w14:paraId="3DE3B00F" w14:textId="72C82A5D" w:rsidR="00F74B7F" w:rsidRPr="003F4FB8" w:rsidRDefault="00F74B7F" w:rsidP="00291A2B">
      <w:pPr>
        <w:rPr>
          <w:rFonts w:ascii="Times New Roman" w:hAnsi="Times New Roman" w:cs="Times New Roman"/>
          <w:sz w:val="24"/>
          <w:szCs w:val="24"/>
        </w:rPr>
      </w:pPr>
    </w:p>
    <w:p w14:paraId="7644ECD0" w14:textId="77777777" w:rsidR="00C40A68" w:rsidRPr="003F4FB8" w:rsidRDefault="00C40A68" w:rsidP="00291A2B">
      <w:pPr>
        <w:rPr>
          <w:rFonts w:ascii="Times New Roman" w:hAnsi="Times New Roman" w:cs="Times New Roman"/>
          <w:sz w:val="24"/>
          <w:szCs w:val="24"/>
        </w:rPr>
      </w:pPr>
    </w:p>
    <w:p w14:paraId="2E96C2F8" w14:textId="4F4647EB" w:rsidR="00B4558A" w:rsidRPr="003F4FB8" w:rsidRDefault="00B4558A" w:rsidP="00291A2B">
      <w:pPr>
        <w:ind w:firstLine="0"/>
        <w:rPr>
          <w:rFonts w:ascii="Times New Roman" w:hAnsi="Times New Roman" w:cs="Times New Roman"/>
          <w:sz w:val="24"/>
          <w:szCs w:val="24"/>
        </w:rPr>
      </w:pPr>
      <w:r w:rsidRPr="003F4FB8">
        <w:rPr>
          <w:rFonts w:ascii="Times New Roman" w:hAnsi="Times New Roman" w:cs="Times New Roman"/>
          <w:b/>
          <w:bCs/>
          <w:sz w:val="24"/>
          <w:szCs w:val="24"/>
        </w:rPr>
        <w:t>Short running title</w:t>
      </w:r>
      <w:r w:rsidRPr="003F4FB8">
        <w:rPr>
          <w:rFonts w:ascii="Times New Roman" w:hAnsi="Times New Roman" w:cs="Times New Roman"/>
          <w:sz w:val="24"/>
          <w:szCs w:val="24"/>
        </w:rPr>
        <w:t>: Obesity, urea and uric acid in donkeys</w:t>
      </w:r>
    </w:p>
    <w:p w14:paraId="4B2E5CAE" w14:textId="2404F5D9" w:rsidR="00AF0112" w:rsidRPr="003F4FB8" w:rsidRDefault="00AF0112" w:rsidP="00291A2B">
      <w:pPr>
        <w:ind w:firstLine="0"/>
        <w:rPr>
          <w:rFonts w:ascii="Times New Roman" w:hAnsi="Times New Roman" w:cs="Times New Roman"/>
          <w:sz w:val="24"/>
          <w:szCs w:val="24"/>
        </w:rPr>
      </w:pPr>
      <w:r w:rsidRPr="003F4FB8">
        <w:rPr>
          <w:rFonts w:ascii="Times New Roman" w:hAnsi="Times New Roman" w:cs="Times New Roman"/>
          <w:b/>
          <w:bCs/>
          <w:sz w:val="24"/>
          <w:szCs w:val="24"/>
        </w:rPr>
        <w:t>Corresponding author</w:t>
      </w:r>
      <w:r w:rsidRPr="003F4FB8">
        <w:rPr>
          <w:rFonts w:ascii="Times New Roman" w:hAnsi="Times New Roman" w:cs="Times New Roman"/>
          <w:sz w:val="24"/>
          <w:szCs w:val="24"/>
        </w:rPr>
        <w:t xml:space="preserve">: </w:t>
      </w:r>
    </w:p>
    <w:p w14:paraId="0A7CA7E3" w14:textId="77777777" w:rsidR="00AF0112" w:rsidRPr="003F4FB8" w:rsidRDefault="00AF0112" w:rsidP="00291A2B">
      <w:pPr>
        <w:ind w:firstLine="0"/>
        <w:rPr>
          <w:rFonts w:ascii="Times New Roman" w:hAnsi="Times New Roman" w:cs="Times New Roman"/>
          <w:sz w:val="24"/>
          <w:szCs w:val="24"/>
        </w:rPr>
      </w:pPr>
      <w:r w:rsidRPr="003F4FB8">
        <w:rPr>
          <w:rFonts w:ascii="Times New Roman" w:hAnsi="Times New Roman" w:cs="Times New Roman"/>
          <w:sz w:val="24"/>
          <w:szCs w:val="24"/>
        </w:rPr>
        <w:t>Ana Mandić, DVM, PhD Candidate, Junior research assistant</w:t>
      </w:r>
    </w:p>
    <w:p w14:paraId="4EA52873" w14:textId="6CEABE2D" w:rsidR="00AF0112" w:rsidRPr="003F4FB8" w:rsidRDefault="00AF0112" w:rsidP="00291A2B">
      <w:pPr>
        <w:ind w:firstLine="0"/>
        <w:rPr>
          <w:rFonts w:ascii="Times New Roman" w:hAnsi="Times New Roman" w:cs="Times New Roman"/>
          <w:sz w:val="24"/>
          <w:szCs w:val="24"/>
        </w:rPr>
      </w:pPr>
      <w:r w:rsidRPr="003F4FB8">
        <w:rPr>
          <w:rFonts w:ascii="Times New Roman" w:hAnsi="Times New Roman" w:cs="Times New Roman"/>
          <w:sz w:val="24"/>
          <w:szCs w:val="24"/>
        </w:rPr>
        <w:t xml:space="preserve">Department of Pathophysiology, Faculty of </w:t>
      </w:r>
      <w:r w:rsidR="002F0348">
        <w:rPr>
          <w:rFonts w:ascii="Times New Roman" w:hAnsi="Times New Roman" w:cs="Times New Roman"/>
          <w:sz w:val="24"/>
          <w:szCs w:val="24"/>
        </w:rPr>
        <w:t>V</w:t>
      </w:r>
      <w:r w:rsidRPr="003F4FB8">
        <w:rPr>
          <w:rFonts w:ascii="Times New Roman" w:hAnsi="Times New Roman" w:cs="Times New Roman"/>
          <w:sz w:val="24"/>
          <w:szCs w:val="24"/>
        </w:rPr>
        <w:t xml:space="preserve">eterinary </w:t>
      </w:r>
      <w:r w:rsidR="002F0348">
        <w:rPr>
          <w:rFonts w:ascii="Times New Roman" w:hAnsi="Times New Roman" w:cs="Times New Roman"/>
          <w:sz w:val="24"/>
          <w:szCs w:val="24"/>
        </w:rPr>
        <w:t>M</w:t>
      </w:r>
      <w:r w:rsidRPr="003F4FB8">
        <w:rPr>
          <w:rFonts w:ascii="Times New Roman" w:hAnsi="Times New Roman" w:cs="Times New Roman"/>
          <w:sz w:val="24"/>
          <w:szCs w:val="24"/>
        </w:rPr>
        <w:t xml:space="preserve">edicine, University of Belgrade, </w:t>
      </w:r>
      <w:proofErr w:type="spellStart"/>
      <w:r w:rsidRPr="003F4FB8">
        <w:rPr>
          <w:rFonts w:ascii="Times New Roman" w:hAnsi="Times New Roman" w:cs="Times New Roman"/>
          <w:sz w:val="24"/>
          <w:szCs w:val="24"/>
        </w:rPr>
        <w:t>Bulevar</w:t>
      </w:r>
      <w:proofErr w:type="spellEnd"/>
      <w:r w:rsidRPr="003F4FB8">
        <w:rPr>
          <w:rFonts w:ascii="Times New Roman" w:hAnsi="Times New Roman" w:cs="Times New Roman"/>
          <w:sz w:val="24"/>
          <w:szCs w:val="24"/>
        </w:rPr>
        <w:t xml:space="preserve"> </w:t>
      </w:r>
      <w:proofErr w:type="spellStart"/>
      <w:r w:rsidRPr="003F4FB8">
        <w:rPr>
          <w:rFonts w:ascii="Times New Roman" w:hAnsi="Times New Roman" w:cs="Times New Roman"/>
          <w:sz w:val="24"/>
          <w:szCs w:val="24"/>
        </w:rPr>
        <w:t>Oslobođenja</w:t>
      </w:r>
      <w:proofErr w:type="spellEnd"/>
      <w:r w:rsidRPr="003F4FB8">
        <w:rPr>
          <w:rFonts w:ascii="Times New Roman" w:hAnsi="Times New Roman" w:cs="Times New Roman"/>
          <w:sz w:val="24"/>
          <w:szCs w:val="24"/>
        </w:rPr>
        <w:t xml:space="preserve"> 18, Serbia</w:t>
      </w:r>
    </w:p>
    <w:p w14:paraId="0681E576" w14:textId="022A8CD7" w:rsidR="00AF0112" w:rsidRPr="003F79F2" w:rsidRDefault="00AF0112" w:rsidP="00291A2B">
      <w:pPr>
        <w:ind w:firstLine="0"/>
        <w:rPr>
          <w:rFonts w:ascii="Times New Roman" w:hAnsi="Times New Roman" w:cs="Times New Roman"/>
          <w:sz w:val="24"/>
          <w:szCs w:val="24"/>
          <w:lang w:val="en-US"/>
        </w:rPr>
      </w:pPr>
      <w:r w:rsidRPr="003F4FB8">
        <w:rPr>
          <w:rFonts w:ascii="Times New Roman" w:hAnsi="Times New Roman" w:cs="Times New Roman"/>
          <w:sz w:val="24"/>
          <w:szCs w:val="24"/>
        </w:rPr>
        <w:t xml:space="preserve">e-mail: </w:t>
      </w:r>
      <w:hyperlink r:id="rId8" w:history="1">
        <w:r w:rsidR="003F79F2" w:rsidRPr="0085571A">
          <w:rPr>
            <w:rStyle w:val="Hyperlink"/>
            <w:rFonts w:ascii="Times New Roman" w:hAnsi="Times New Roman" w:cs="Times New Roman"/>
            <w:sz w:val="24"/>
            <w:szCs w:val="24"/>
          </w:rPr>
          <w:t>ana.mandic</w:t>
        </w:r>
        <w:r w:rsidR="003F79F2" w:rsidRPr="0085571A">
          <w:rPr>
            <w:rStyle w:val="Hyperlink"/>
            <w:rFonts w:ascii="Times New Roman" w:hAnsi="Times New Roman" w:cs="Times New Roman"/>
            <w:sz w:val="24"/>
            <w:szCs w:val="24"/>
            <w:lang w:val="en-US"/>
          </w:rPr>
          <w:t>@vet.bg.ac.rs</w:t>
        </w:r>
      </w:hyperlink>
      <w:r w:rsidR="003F79F2">
        <w:rPr>
          <w:rFonts w:ascii="Times New Roman" w:hAnsi="Times New Roman" w:cs="Times New Roman"/>
          <w:sz w:val="24"/>
          <w:szCs w:val="24"/>
          <w:lang w:val="en-US"/>
        </w:rPr>
        <w:t xml:space="preserve"> </w:t>
      </w:r>
    </w:p>
    <w:p w14:paraId="0440BCF2" w14:textId="0D53DD81" w:rsidR="00D738A7" w:rsidRPr="003F4FB8" w:rsidRDefault="002F0348" w:rsidP="00291A2B">
      <w:pPr>
        <w:ind w:firstLine="0"/>
        <w:rPr>
          <w:rFonts w:ascii="Times New Roman" w:hAnsi="Times New Roman" w:cs="Times New Roman"/>
          <w:sz w:val="24"/>
          <w:szCs w:val="24"/>
        </w:rPr>
      </w:pPr>
      <w:r>
        <w:rPr>
          <w:rFonts w:ascii="Times New Roman" w:hAnsi="Times New Roman" w:cs="Times New Roman"/>
          <w:sz w:val="24"/>
          <w:szCs w:val="24"/>
        </w:rPr>
        <w:t>ORCID</w:t>
      </w:r>
      <w:r w:rsidR="00AF0112" w:rsidRPr="003F4FB8">
        <w:rPr>
          <w:rFonts w:ascii="Times New Roman" w:hAnsi="Times New Roman" w:cs="Times New Roman"/>
          <w:sz w:val="24"/>
          <w:szCs w:val="24"/>
        </w:rPr>
        <w:t xml:space="preserve">: </w:t>
      </w:r>
      <w:hyperlink r:id="rId9" w:history="1">
        <w:r w:rsidR="00AF0112" w:rsidRPr="003F4FB8">
          <w:rPr>
            <w:rStyle w:val="Hyperlink"/>
            <w:rFonts w:ascii="Times New Roman" w:hAnsi="Times New Roman" w:cs="Times New Roman"/>
            <w:sz w:val="24"/>
            <w:szCs w:val="24"/>
          </w:rPr>
          <w:t>https://orcid.org/0009-0002-6268-4412</w:t>
        </w:r>
      </w:hyperlink>
      <w:r w:rsidR="00AF0112" w:rsidRPr="003F4FB8">
        <w:rPr>
          <w:rFonts w:ascii="Times New Roman" w:hAnsi="Times New Roman" w:cs="Times New Roman"/>
          <w:sz w:val="24"/>
          <w:szCs w:val="24"/>
        </w:rPr>
        <w:t xml:space="preserve"> </w:t>
      </w:r>
    </w:p>
    <w:p w14:paraId="2AACEF87" w14:textId="3B22FE83" w:rsidR="00C40A68" w:rsidRDefault="00C40A68" w:rsidP="00526EC2">
      <w:pPr>
        <w:spacing w:line="600" w:lineRule="auto"/>
        <w:ind w:firstLine="0"/>
        <w:rPr>
          <w:rFonts w:ascii="Times New Roman" w:hAnsi="Times New Roman" w:cs="Times New Roman"/>
          <w:b/>
          <w:bCs/>
          <w:sz w:val="24"/>
          <w:szCs w:val="24"/>
        </w:rPr>
      </w:pPr>
    </w:p>
    <w:p w14:paraId="488AA914" w14:textId="77777777" w:rsidR="00F47ABD" w:rsidRPr="003F4FB8" w:rsidRDefault="00F47ABD" w:rsidP="00526EC2">
      <w:pPr>
        <w:spacing w:line="600" w:lineRule="auto"/>
        <w:ind w:firstLine="0"/>
        <w:rPr>
          <w:rFonts w:ascii="Times New Roman" w:hAnsi="Times New Roman" w:cs="Times New Roman"/>
          <w:sz w:val="24"/>
          <w:szCs w:val="24"/>
        </w:rPr>
      </w:pPr>
    </w:p>
    <w:p w14:paraId="18FE58F1" w14:textId="77777777" w:rsidR="00982EC8" w:rsidRPr="003F4FB8" w:rsidRDefault="00982EC8" w:rsidP="00982EC8">
      <w:pPr>
        <w:ind w:firstLine="0"/>
        <w:jc w:val="center"/>
        <w:rPr>
          <w:rFonts w:ascii="Times New Roman" w:hAnsi="Times New Roman" w:cs="Times New Roman"/>
          <w:b/>
          <w:bCs/>
          <w:sz w:val="24"/>
          <w:szCs w:val="24"/>
        </w:rPr>
      </w:pPr>
      <w:r w:rsidRPr="003F4FB8">
        <w:rPr>
          <w:rFonts w:ascii="Times New Roman" w:hAnsi="Times New Roman" w:cs="Times New Roman"/>
          <w:b/>
          <w:bCs/>
          <w:sz w:val="24"/>
          <w:szCs w:val="24"/>
        </w:rPr>
        <w:lastRenderedPageBreak/>
        <w:t>Summary</w:t>
      </w:r>
    </w:p>
    <w:p w14:paraId="70A6C67A" w14:textId="77777777" w:rsidR="00982EC8" w:rsidRPr="003F4FB8" w:rsidRDefault="00982EC8" w:rsidP="00982EC8">
      <w:pPr>
        <w:ind w:firstLine="0"/>
        <w:rPr>
          <w:rFonts w:ascii="Times New Roman" w:hAnsi="Times New Roman" w:cs="Times New Roman"/>
          <w:b/>
          <w:bCs/>
          <w:sz w:val="24"/>
          <w:szCs w:val="24"/>
        </w:rPr>
      </w:pPr>
    </w:p>
    <w:p w14:paraId="4919279D" w14:textId="519B47A0" w:rsidR="00982EC8"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t>Background</w:t>
      </w:r>
      <w:r w:rsidRPr="003F4FB8">
        <w:rPr>
          <w:rFonts w:ascii="Times New Roman" w:hAnsi="Times New Roman" w:cs="Times New Roman"/>
          <w:sz w:val="24"/>
          <w:szCs w:val="24"/>
        </w:rPr>
        <w:t xml:space="preserve"> –</w:t>
      </w:r>
      <w:bookmarkStart w:id="1" w:name="_Hlk188009146"/>
      <w:r w:rsidRPr="003F4FB8">
        <w:rPr>
          <w:rFonts w:ascii="Times New Roman" w:hAnsi="Times New Roman" w:cs="Times New Roman"/>
          <w:sz w:val="24"/>
          <w:szCs w:val="24"/>
        </w:rPr>
        <w:t xml:space="preserve"> Obesity is a key precipitating factor in laminitis development and frequent problem in many donkey farms across Europe. </w:t>
      </w:r>
      <w:r w:rsidR="002A0483">
        <w:rPr>
          <w:rFonts w:ascii="Times New Roman" w:hAnsi="Times New Roman" w:cs="Times New Roman"/>
          <w:sz w:val="24"/>
          <w:szCs w:val="24"/>
        </w:rPr>
        <w:t>S</w:t>
      </w:r>
      <w:r w:rsidRPr="003F4FB8">
        <w:rPr>
          <w:rFonts w:ascii="Times New Roman" w:hAnsi="Times New Roman" w:cs="Times New Roman"/>
          <w:sz w:val="24"/>
          <w:szCs w:val="24"/>
        </w:rPr>
        <w:t xml:space="preserve">toic nature of donkeys makes laminitic changes often going unnoticed or mistakenly attributed to hoof neglect. </w:t>
      </w:r>
    </w:p>
    <w:bookmarkEnd w:id="1"/>
    <w:p w14:paraId="65117E16" w14:textId="2BEE08A7" w:rsidR="00982EC8"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t>Objectives</w:t>
      </w:r>
      <w:r w:rsidRPr="003F4FB8">
        <w:rPr>
          <w:rFonts w:ascii="Times New Roman" w:hAnsi="Times New Roman" w:cs="Times New Roman"/>
          <w:sz w:val="24"/>
          <w:szCs w:val="24"/>
        </w:rPr>
        <w:t xml:space="preserve"> – To investigate link between obesity, metabolic profile, inflammation, and laminitis, focusing on </w:t>
      </w:r>
      <w:r w:rsidR="006818BE" w:rsidRPr="003F4FB8">
        <w:rPr>
          <w:rFonts w:ascii="Times New Roman" w:hAnsi="Times New Roman" w:cs="Times New Roman"/>
          <w:sz w:val="24"/>
          <w:szCs w:val="24"/>
        </w:rPr>
        <w:t>physical</w:t>
      </w:r>
      <w:r w:rsidRPr="003F4FB8">
        <w:rPr>
          <w:rFonts w:ascii="Times New Roman" w:hAnsi="Times New Roman" w:cs="Times New Roman"/>
          <w:sz w:val="24"/>
          <w:szCs w:val="24"/>
        </w:rPr>
        <w:t xml:space="preserve"> examination and serum biomarkers.</w:t>
      </w:r>
    </w:p>
    <w:p w14:paraId="6B1EF9D7" w14:textId="77777777" w:rsidR="00982EC8"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t>Study design</w:t>
      </w:r>
      <w:r w:rsidRPr="003F4FB8">
        <w:rPr>
          <w:rFonts w:ascii="Times New Roman" w:hAnsi="Times New Roman" w:cs="Times New Roman"/>
          <w:sz w:val="24"/>
          <w:szCs w:val="24"/>
        </w:rPr>
        <w:t xml:space="preserve"> – Cross-sectional observational study.</w:t>
      </w:r>
    </w:p>
    <w:p w14:paraId="1E63A3DF" w14:textId="037F5F55" w:rsidR="00982EC8"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t>Methods</w:t>
      </w:r>
      <w:r w:rsidRPr="003F4FB8">
        <w:rPr>
          <w:rFonts w:ascii="Times New Roman" w:hAnsi="Times New Roman" w:cs="Times New Roman"/>
          <w:sz w:val="24"/>
          <w:szCs w:val="24"/>
        </w:rPr>
        <w:t xml:space="preserve"> – </w:t>
      </w:r>
      <w:bookmarkStart w:id="2" w:name="_Hlk188009247"/>
      <w:r w:rsidRPr="003F4FB8">
        <w:rPr>
          <w:rFonts w:ascii="Times New Roman" w:hAnsi="Times New Roman" w:cs="Times New Roman"/>
          <w:sz w:val="24"/>
          <w:szCs w:val="24"/>
        </w:rPr>
        <w:t xml:space="preserve">Ten randomly chosen lactating jennies over four years of age, from one farm, </w:t>
      </w:r>
      <w:r w:rsidR="00391089" w:rsidRPr="003F4FB8">
        <w:rPr>
          <w:rFonts w:ascii="Times New Roman" w:hAnsi="Times New Roman" w:cs="Times New Roman"/>
          <w:sz w:val="24"/>
          <w:szCs w:val="24"/>
        </w:rPr>
        <w:t xml:space="preserve">being fed with hay and bran, </w:t>
      </w:r>
      <w:r w:rsidRPr="003F4FB8">
        <w:rPr>
          <w:rFonts w:ascii="Times New Roman" w:hAnsi="Times New Roman" w:cs="Times New Roman"/>
          <w:sz w:val="24"/>
          <w:szCs w:val="24"/>
        </w:rPr>
        <w:t xml:space="preserve">were enrolled in the study. Body condition score (BCS) was assessed using Pearson’s system. Grading scales for fat accumulations and laminitic hoof deformities were developed. Welfare was assessed using AWIN protocol. Blood samples for biochemistry analysis were collected after fasting. Data were presented as median [minimum, maximum] and </w:t>
      </w:r>
      <w:r w:rsidR="003C5359" w:rsidRPr="003F4FB8">
        <w:rPr>
          <w:rFonts w:ascii="Times New Roman" w:hAnsi="Times New Roman" w:cs="Times New Roman"/>
          <w:sz w:val="24"/>
          <w:szCs w:val="24"/>
        </w:rPr>
        <w:t>analysed</w:t>
      </w:r>
      <w:r w:rsidRPr="003F4FB8">
        <w:rPr>
          <w:rFonts w:ascii="Times New Roman" w:hAnsi="Times New Roman" w:cs="Times New Roman"/>
          <w:sz w:val="24"/>
          <w:szCs w:val="24"/>
        </w:rPr>
        <w:t xml:space="preserve"> with MedCalc® software, with </w:t>
      </w:r>
      <w:r w:rsidRPr="00886F4D">
        <w:rPr>
          <w:rFonts w:ascii="Times New Roman" w:hAnsi="Times New Roman" w:cs="Times New Roman"/>
          <w:i/>
          <w:iCs/>
          <w:sz w:val="24"/>
          <w:szCs w:val="24"/>
        </w:rPr>
        <w:t>p</w:t>
      </w:r>
      <w:r w:rsidRPr="003F4FB8">
        <w:rPr>
          <w:rFonts w:ascii="Times New Roman" w:hAnsi="Times New Roman" w:cs="Times New Roman"/>
          <w:sz w:val="24"/>
          <w:szCs w:val="24"/>
        </w:rPr>
        <w:t xml:space="preserve">&lt;0.05 considered significant. </w:t>
      </w:r>
    </w:p>
    <w:bookmarkEnd w:id="2"/>
    <w:p w14:paraId="6F9251BD" w14:textId="37318E2A" w:rsidR="00982EC8"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t>Results</w:t>
      </w:r>
      <w:r w:rsidRPr="003F4FB8">
        <w:rPr>
          <w:rFonts w:ascii="Times New Roman" w:hAnsi="Times New Roman" w:cs="Times New Roman"/>
          <w:sz w:val="24"/>
          <w:szCs w:val="24"/>
        </w:rPr>
        <w:t xml:space="preserve"> – Laminitic hoof deformities (0.5 </w:t>
      </w:r>
      <w:bookmarkStart w:id="3" w:name="_Hlk188007245"/>
      <w:r w:rsidRPr="003F4FB8">
        <w:rPr>
          <w:rFonts w:ascii="Times New Roman" w:hAnsi="Times New Roman" w:cs="Times New Roman"/>
          <w:sz w:val="24"/>
          <w:szCs w:val="24"/>
        </w:rPr>
        <w:t>[0, 1]</w:t>
      </w:r>
      <w:bookmarkEnd w:id="3"/>
      <w:r w:rsidRPr="003F4FB8">
        <w:rPr>
          <w:rFonts w:ascii="Times New Roman" w:hAnsi="Times New Roman" w:cs="Times New Roman"/>
          <w:sz w:val="24"/>
          <w:szCs w:val="24"/>
        </w:rPr>
        <w:t xml:space="preserve">), were in strong positive correlation with BCS (7 [4, 8], </w:t>
      </w:r>
      <w:r w:rsidRPr="003F4FB8">
        <w:rPr>
          <w:rFonts w:ascii="Times New Roman" w:hAnsi="Times New Roman" w:cs="Times New Roman"/>
          <w:i/>
          <w:iCs/>
          <w:sz w:val="24"/>
          <w:szCs w:val="24"/>
        </w:rPr>
        <w:t>p</w:t>
      </w:r>
      <w:r w:rsidRPr="003F4FB8">
        <w:rPr>
          <w:rFonts w:ascii="Times New Roman" w:hAnsi="Times New Roman" w:cs="Times New Roman"/>
          <w:sz w:val="24"/>
          <w:szCs w:val="24"/>
        </w:rPr>
        <w:t>=0.0</w:t>
      </w:r>
      <w:r w:rsidR="0048739A">
        <w:rPr>
          <w:rFonts w:ascii="Times New Roman" w:hAnsi="Times New Roman" w:cs="Times New Roman"/>
          <w:sz w:val="24"/>
          <w:szCs w:val="24"/>
        </w:rPr>
        <w:t>08</w:t>
      </w:r>
      <w:r w:rsidRPr="003F4FB8">
        <w:rPr>
          <w:rFonts w:ascii="Times New Roman" w:hAnsi="Times New Roman" w:cs="Times New Roman"/>
          <w:sz w:val="24"/>
          <w:szCs w:val="24"/>
        </w:rPr>
        <w:t xml:space="preserve">) and fat accumulations </w:t>
      </w:r>
      <w:bookmarkStart w:id="4" w:name="_Hlk188008012"/>
      <w:r w:rsidRPr="003F4FB8">
        <w:rPr>
          <w:rFonts w:ascii="Times New Roman" w:hAnsi="Times New Roman" w:cs="Times New Roman"/>
          <w:sz w:val="24"/>
          <w:szCs w:val="24"/>
        </w:rPr>
        <w:t xml:space="preserve">(1.5 [0, 2.5], </w:t>
      </w:r>
      <w:bookmarkEnd w:id="4"/>
      <w:r w:rsidRPr="003F4FB8">
        <w:rPr>
          <w:rFonts w:ascii="Times New Roman" w:hAnsi="Times New Roman" w:cs="Times New Roman"/>
          <w:i/>
          <w:iCs/>
          <w:sz w:val="24"/>
          <w:szCs w:val="24"/>
        </w:rPr>
        <w:t>p</w:t>
      </w:r>
      <w:r w:rsidRPr="003F4FB8">
        <w:rPr>
          <w:rFonts w:ascii="Times New Roman" w:hAnsi="Times New Roman" w:cs="Times New Roman"/>
          <w:sz w:val="24"/>
          <w:szCs w:val="24"/>
        </w:rPr>
        <w:t>=0.0</w:t>
      </w:r>
      <w:r w:rsidR="0048739A">
        <w:rPr>
          <w:rFonts w:ascii="Times New Roman" w:hAnsi="Times New Roman" w:cs="Times New Roman"/>
          <w:sz w:val="24"/>
          <w:szCs w:val="24"/>
        </w:rPr>
        <w:t>17</w:t>
      </w:r>
      <w:r w:rsidRPr="003F4FB8">
        <w:rPr>
          <w:rFonts w:ascii="Times New Roman" w:hAnsi="Times New Roman" w:cs="Times New Roman"/>
          <w:sz w:val="24"/>
          <w:szCs w:val="24"/>
        </w:rPr>
        <w:t>). The category of jennies with BCS≥7 had higher insulin than group with BCS&lt;7 (</w:t>
      </w:r>
      <w:r w:rsidRPr="003F4FB8">
        <w:rPr>
          <w:rFonts w:ascii="Times New Roman" w:hAnsi="Times New Roman" w:cs="Times New Roman"/>
          <w:i/>
          <w:iCs/>
          <w:sz w:val="24"/>
          <w:szCs w:val="24"/>
        </w:rPr>
        <w:t>p</w:t>
      </w:r>
      <w:r w:rsidRPr="003F4FB8">
        <w:rPr>
          <w:rFonts w:ascii="Times New Roman" w:hAnsi="Times New Roman" w:cs="Times New Roman"/>
          <w:sz w:val="24"/>
          <w:szCs w:val="24"/>
        </w:rPr>
        <w:t xml:space="preserve">=0.044). Insulin (34.86 </w:t>
      </w:r>
      <w:proofErr w:type="spellStart"/>
      <w:r w:rsidRPr="003F4FB8">
        <w:rPr>
          <w:rFonts w:ascii="Times New Roman" w:hAnsi="Times New Roman" w:cs="Times New Roman"/>
          <w:sz w:val="24"/>
          <w:szCs w:val="24"/>
        </w:rPr>
        <w:t>pmol</w:t>
      </w:r>
      <w:proofErr w:type="spellEnd"/>
      <w:r w:rsidRPr="003F4FB8">
        <w:rPr>
          <w:rFonts w:ascii="Times New Roman" w:hAnsi="Times New Roman" w:cs="Times New Roman"/>
          <w:sz w:val="24"/>
          <w:szCs w:val="24"/>
        </w:rPr>
        <w:t xml:space="preserve">/L </w:t>
      </w:r>
      <w:bookmarkStart w:id="5" w:name="_Hlk188008175"/>
      <w:r w:rsidRPr="003F4FB8">
        <w:rPr>
          <w:rFonts w:ascii="Times New Roman" w:hAnsi="Times New Roman" w:cs="Times New Roman"/>
          <w:sz w:val="24"/>
          <w:szCs w:val="24"/>
        </w:rPr>
        <w:t>[8.33, 75]</w:t>
      </w:r>
      <w:bookmarkEnd w:id="5"/>
      <w:r w:rsidRPr="003F4FB8">
        <w:rPr>
          <w:rFonts w:ascii="Times New Roman" w:hAnsi="Times New Roman" w:cs="Times New Roman"/>
          <w:sz w:val="24"/>
          <w:szCs w:val="24"/>
        </w:rPr>
        <w:t xml:space="preserve">) showed positive correlation with glucose (4.12 mmol/L </w:t>
      </w:r>
      <w:bookmarkStart w:id="6" w:name="_Hlk188008269"/>
      <w:r w:rsidRPr="003F4FB8">
        <w:rPr>
          <w:rFonts w:ascii="Times New Roman" w:hAnsi="Times New Roman" w:cs="Times New Roman"/>
          <w:sz w:val="24"/>
          <w:szCs w:val="24"/>
        </w:rPr>
        <w:t>[3.8, 5.4]</w:t>
      </w:r>
      <w:bookmarkEnd w:id="6"/>
      <w:r w:rsidRPr="003F4FB8">
        <w:rPr>
          <w:rFonts w:ascii="Times New Roman" w:hAnsi="Times New Roman" w:cs="Times New Roman"/>
          <w:sz w:val="24"/>
          <w:szCs w:val="24"/>
        </w:rPr>
        <w:t>,</w:t>
      </w:r>
      <w:r w:rsidRPr="003F4FB8">
        <w:rPr>
          <w:rFonts w:ascii="Times New Roman" w:hAnsi="Times New Roman" w:cs="Times New Roman"/>
          <w:i/>
          <w:iCs/>
          <w:sz w:val="24"/>
          <w:szCs w:val="24"/>
        </w:rPr>
        <w:t xml:space="preserve"> p</w:t>
      </w:r>
      <w:r w:rsidR="0048739A">
        <w:rPr>
          <w:rFonts w:ascii="Times New Roman" w:hAnsi="Times New Roman" w:cs="Times New Roman"/>
          <w:sz w:val="24"/>
          <w:szCs w:val="24"/>
        </w:rPr>
        <w:t>&lt;</w:t>
      </w:r>
      <w:r w:rsidRPr="003F4FB8">
        <w:rPr>
          <w:rFonts w:ascii="Times New Roman" w:hAnsi="Times New Roman" w:cs="Times New Roman"/>
          <w:sz w:val="24"/>
          <w:szCs w:val="24"/>
        </w:rPr>
        <w:t xml:space="preserve">0.001), cholesterol </w:t>
      </w:r>
      <w:bookmarkStart w:id="7" w:name="_Hlk188008487"/>
      <w:r w:rsidRPr="003F4FB8">
        <w:rPr>
          <w:rFonts w:ascii="Times New Roman" w:hAnsi="Times New Roman" w:cs="Times New Roman"/>
          <w:sz w:val="24"/>
          <w:szCs w:val="24"/>
        </w:rPr>
        <w:t xml:space="preserve">(1.92 mmol/L [1.53, 2.38], </w:t>
      </w:r>
      <w:r w:rsidRPr="003F4FB8">
        <w:rPr>
          <w:rFonts w:ascii="Times New Roman" w:hAnsi="Times New Roman" w:cs="Times New Roman"/>
          <w:i/>
          <w:iCs/>
          <w:sz w:val="24"/>
          <w:szCs w:val="24"/>
        </w:rPr>
        <w:t>p</w:t>
      </w:r>
      <w:r w:rsidRPr="003F4FB8">
        <w:rPr>
          <w:rFonts w:ascii="Times New Roman" w:hAnsi="Times New Roman" w:cs="Times New Roman"/>
          <w:sz w:val="24"/>
          <w:szCs w:val="24"/>
        </w:rPr>
        <w:t>=0.0</w:t>
      </w:r>
      <w:bookmarkEnd w:id="7"/>
      <w:r w:rsidR="0048739A">
        <w:rPr>
          <w:rFonts w:ascii="Times New Roman" w:hAnsi="Times New Roman" w:cs="Times New Roman"/>
          <w:sz w:val="24"/>
          <w:szCs w:val="24"/>
        </w:rPr>
        <w:t>08</w:t>
      </w:r>
      <w:r w:rsidRPr="003F4FB8">
        <w:rPr>
          <w:rFonts w:ascii="Times New Roman" w:hAnsi="Times New Roman" w:cs="Times New Roman"/>
          <w:sz w:val="24"/>
          <w:szCs w:val="24"/>
        </w:rPr>
        <w:t>), and AST (461.6 U/L [379.1, 1037.6],</w:t>
      </w:r>
      <w:r w:rsidRPr="003F4FB8">
        <w:rPr>
          <w:rFonts w:ascii="Times New Roman" w:hAnsi="Times New Roman" w:cs="Times New Roman"/>
          <w:i/>
          <w:iCs/>
          <w:sz w:val="24"/>
          <w:szCs w:val="24"/>
        </w:rPr>
        <w:t xml:space="preserve"> p</w:t>
      </w:r>
      <w:r w:rsidRPr="003F4FB8">
        <w:rPr>
          <w:rFonts w:ascii="Times New Roman" w:hAnsi="Times New Roman" w:cs="Times New Roman"/>
          <w:sz w:val="24"/>
          <w:szCs w:val="24"/>
        </w:rPr>
        <w:t>=0.02</w:t>
      </w:r>
      <w:r w:rsidR="0048739A">
        <w:rPr>
          <w:rFonts w:ascii="Times New Roman" w:hAnsi="Times New Roman" w:cs="Times New Roman"/>
          <w:sz w:val="24"/>
          <w:szCs w:val="24"/>
        </w:rPr>
        <w:t>3</w:t>
      </w:r>
      <w:r w:rsidRPr="003F4FB8">
        <w:rPr>
          <w:rFonts w:ascii="Times New Roman" w:hAnsi="Times New Roman" w:cs="Times New Roman"/>
          <w:sz w:val="24"/>
          <w:szCs w:val="24"/>
        </w:rPr>
        <w:t xml:space="preserve">). Uric acid (0.20 mmol/L </w:t>
      </w:r>
      <w:bookmarkStart w:id="8" w:name="_Hlk188008793"/>
      <w:r w:rsidRPr="003F4FB8">
        <w:rPr>
          <w:rFonts w:ascii="Times New Roman" w:hAnsi="Times New Roman" w:cs="Times New Roman"/>
          <w:sz w:val="24"/>
          <w:szCs w:val="24"/>
        </w:rPr>
        <w:t>[0.09, 0.62]</w:t>
      </w:r>
      <w:r w:rsidR="0070703B">
        <w:rPr>
          <w:rFonts w:ascii="Times New Roman" w:hAnsi="Times New Roman" w:cs="Times New Roman"/>
          <w:sz w:val="24"/>
          <w:szCs w:val="24"/>
        </w:rPr>
        <w:t>)</w:t>
      </w:r>
      <w:r w:rsidRPr="003F4FB8">
        <w:rPr>
          <w:rFonts w:ascii="Times New Roman" w:hAnsi="Times New Roman" w:cs="Times New Roman"/>
          <w:sz w:val="24"/>
          <w:szCs w:val="24"/>
        </w:rPr>
        <w:t xml:space="preserve"> </w:t>
      </w:r>
      <w:bookmarkEnd w:id="8"/>
      <w:r w:rsidRPr="003F4FB8">
        <w:rPr>
          <w:rFonts w:ascii="Times New Roman" w:hAnsi="Times New Roman" w:cs="Times New Roman"/>
          <w:sz w:val="24"/>
          <w:szCs w:val="24"/>
        </w:rPr>
        <w:t>showed positive correlation with BCS</w:t>
      </w:r>
      <w:bookmarkStart w:id="9" w:name="_Hlk188007623"/>
      <w:bookmarkStart w:id="10" w:name="_Hlk186405056"/>
      <w:r w:rsidR="0070703B">
        <w:rPr>
          <w:rFonts w:ascii="Times New Roman" w:hAnsi="Times New Roman" w:cs="Times New Roman"/>
          <w:sz w:val="24"/>
          <w:szCs w:val="24"/>
        </w:rPr>
        <w:t xml:space="preserve"> (</w:t>
      </w:r>
      <w:r w:rsidR="0070703B" w:rsidRPr="0070703B">
        <w:rPr>
          <w:rFonts w:ascii="Times New Roman" w:hAnsi="Times New Roman" w:cs="Times New Roman"/>
          <w:i/>
          <w:iCs/>
          <w:sz w:val="24"/>
          <w:szCs w:val="24"/>
        </w:rPr>
        <w:t>p</w:t>
      </w:r>
      <w:r w:rsidR="0070703B">
        <w:rPr>
          <w:rFonts w:ascii="Times New Roman" w:hAnsi="Times New Roman" w:cs="Times New Roman"/>
          <w:sz w:val="24"/>
          <w:szCs w:val="24"/>
          <w:lang w:val="en-US"/>
        </w:rPr>
        <w:t>=0.033)</w:t>
      </w:r>
      <w:r w:rsidRPr="003F4FB8">
        <w:rPr>
          <w:rFonts w:ascii="Times New Roman" w:hAnsi="Times New Roman" w:cs="Times New Roman"/>
          <w:sz w:val="24"/>
          <w:szCs w:val="24"/>
        </w:rPr>
        <w:t xml:space="preserve"> and urea (6.46 mmol/L [3.84, 8.68], </w:t>
      </w:r>
      <w:r w:rsidRPr="003F4FB8">
        <w:rPr>
          <w:rFonts w:ascii="Times New Roman" w:hAnsi="Times New Roman" w:cs="Times New Roman"/>
          <w:i/>
          <w:iCs/>
          <w:sz w:val="24"/>
          <w:szCs w:val="24"/>
        </w:rPr>
        <w:t>p</w:t>
      </w:r>
      <w:r w:rsidRPr="003F4FB8">
        <w:rPr>
          <w:rFonts w:ascii="Times New Roman" w:hAnsi="Times New Roman" w:cs="Times New Roman"/>
          <w:sz w:val="24"/>
          <w:szCs w:val="24"/>
        </w:rPr>
        <w:t xml:space="preserve">=0.048). Urea levels exceeded reference range in </w:t>
      </w:r>
      <w:r w:rsidR="000A681A">
        <w:rPr>
          <w:rFonts w:ascii="Times New Roman" w:hAnsi="Times New Roman" w:cs="Times New Roman"/>
          <w:sz w:val="24"/>
          <w:szCs w:val="24"/>
        </w:rPr>
        <w:t>eight</w:t>
      </w:r>
      <w:r w:rsidR="00391089" w:rsidRPr="003F4FB8">
        <w:rPr>
          <w:rFonts w:ascii="Times New Roman" w:hAnsi="Times New Roman" w:cs="Times New Roman"/>
          <w:sz w:val="24"/>
          <w:szCs w:val="24"/>
        </w:rPr>
        <w:t xml:space="preserve">, and globulins </w:t>
      </w:r>
      <w:r w:rsidRPr="003F4FB8">
        <w:rPr>
          <w:rFonts w:ascii="Times New Roman" w:hAnsi="Times New Roman" w:cs="Times New Roman"/>
          <w:sz w:val="24"/>
          <w:szCs w:val="24"/>
        </w:rPr>
        <w:t>in all</w:t>
      </w:r>
      <w:r w:rsidR="002A0483">
        <w:rPr>
          <w:rFonts w:ascii="Times New Roman" w:hAnsi="Times New Roman" w:cs="Times New Roman"/>
          <w:sz w:val="24"/>
          <w:szCs w:val="24"/>
        </w:rPr>
        <w:t xml:space="preserve"> the</w:t>
      </w:r>
      <w:r w:rsidRPr="003F4FB8">
        <w:rPr>
          <w:rFonts w:ascii="Times New Roman" w:hAnsi="Times New Roman" w:cs="Times New Roman"/>
          <w:sz w:val="24"/>
          <w:szCs w:val="24"/>
        </w:rPr>
        <w:t xml:space="preserve"> jennies.</w:t>
      </w:r>
    </w:p>
    <w:bookmarkEnd w:id="9"/>
    <w:p w14:paraId="5B56B48C" w14:textId="0A002BEB" w:rsidR="00982EC8"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lastRenderedPageBreak/>
        <w:t>Main limitations</w:t>
      </w:r>
      <w:r w:rsidRPr="003F4FB8">
        <w:rPr>
          <w:rFonts w:ascii="Times New Roman" w:hAnsi="Times New Roman" w:cs="Times New Roman"/>
          <w:sz w:val="24"/>
          <w:szCs w:val="24"/>
        </w:rPr>
        <w:t xml:space="preserve"> – Small sample size, unknown </w:t>
      </w:r>
      <w:r w:rsidR="00886F4D">
        <w:rPr>
          <w:rFonts w:ascii="Times New Roman" w:hAnsi="Times New Roman" w:cs="Times New Roman"/>
          <w:sz w:val="24"/>
          <w:szCs w:val="24"/>
        </w:rPr>
        <w:t>gestation</w:t>
      </w:r>
      <w:r w:rsidR="00C4382C">
        <w:rPr>
          <w:rFonts w:ascii="Times New Roman" w:hAnsi="Times New Roman" w:cs="Times New Roman"/>
          <w:sz w:val="24"/>
          <w:szCs w:val="24"/>
        </w:rPr>
        <w:t>al stat</w:t>
      </w:r>
      <w:r w:rsidR="00735879">
        <w:rPr>
          <w:rFonts w:ascii="Times New Roman" w:hAnsi="Times New Roman" w:cs="Times New Roman"/>
          <w:sz w:val="24"/>
          <w:szCs w:val="24"/>
        </w:rPr>
        <w:t>e</w:t>
      </w:r>
      <w:r w:rsidRPr="003F4FB8">
        <w:rPr>
          <w:rFonts w:ascii="Times New Roman" w:hAnsi="Times New Roman" w:cs="Times New Roman"/>
          <w:sz w:val="24"/>
          <w:szCs w:val="24"/>
        </w:rPr>
        <w:t>, unawareness of</w:t>
      </w:r>
      <w:r w:rsidR="002A0483">
        <w:rPr>
          <w:rFonts w:ascii="Times New Roman" w:hAnsi="Times New Roman" w:cs="Times New Roman"/>
          <w:sz w:val="24"/>
          <w:szCs w:val="24"/>
        </w:rPr>
        <w:t xml:space="preserve"> </w:t>
      </w:r>
      <w:r w:rsidRPr="003F4FB8">
        <w:rPr>
          <w:rFonts w:ascii="Times New Roman" w:hAnsi="Times New Roman" w:cs="Times New Roman"/>
          <w:sz w:val="24"/>
          <w:szCs w:val="24"/>
        </w:rPr>
        <w:t>individual food intake.</w:t>
      </w:r>
    </w:p>
    <w:p w14:paraId="41694461" w14:textId="1179DC9D" w:rsidR="00526EC2" w:rsidRPr="003F4FB8" w:rsidRDefault="00982EC8" w:rsidP="00982EC8">
      <w:pPr>
        <w:numPr>
          <w:ilvl w:val="0"/>
          <w:numId w:val="2"/>
        </w:numPr>
        <w:rPr>
          <w:rFonts w:ascii="Times New Roman" w:hAnsi="Times New Roman" w:cs="Times New Roman"/>
          <w:sz w:val="24"/>
          <w:szCs w:val="24"/>
        </w:rPr>
      </w:pPr>
      <w:r w:rsidRPr="003F4FB8">
        <w:rPr>
          <w:rFonts w:ascii="Times New Roman" w:hAnsi="Times New Roman" w:cs="Times New Roman"/>
          <w:b/>
          <w:bCs/>
          <w:sz w:val="24"/>
          <w:szCs w:val="24"/>
        </w:rPr>
        <w:t>Conclusions</w:t>
      </w:r>
      <w:r w:rsidRPr="003F4FB8">
        <w:rPr>
          <w:rFonts w:ascii="Times New Roman" w:hAnsi="Times New Roman" w:cs="Times New Roman"/>
          <w:sz w:val="24"/>
          <w:szCs w:val="24"/>
        </w:rPr>
        <w:t xml:space="preserve"> –</w:t>
      </w:r>
      <w:bookmarkEnd w:id="10"/>
      <w:r w:rsidRPr="003F4FB8">
        <w:rPr>
          <w:rFonts w:ascii="Times New Roman" w:hAnsi="Times New Roman" w:cs="Times New Roman"/>
          <w:sz w:val="24"/>
          <w:szCs w:val="24"/>
        </w:rPr>
        <w:t xml:space="preserve"> In lactating</w:t>
      </w:r>
      <w:r w:rsidR="00391089" w:rsidRPr="003F4FB8">
        <w:rPr>
          <w:rFonts w:ascii="Times New Roman" w:hAnsi="Times New Roman" w:cs="Times New Roman"/>
          <w:sz w:val="24"/>
          <w:szCs w:val="24"/>
        </w:rPr>
        <w:t>,</w:t>
      </w:r>
      <w:r w:rsidRPr="003F4FB8">
        <w:rPr>
          <w:rFonts w:ascii="Times New Roman" w:hAnsi="Times New Roman" w:cs="Times New Roman"/>
          <w:sz w:val="24"/>
          <w:szCs w:val="24"/>
        </w:rPr>
        <w:t xml:space="preserve"> </w:t>
      </w:r>
      <w:r w:rsidR="00391089" w:rsidRPr="003F4FB8">
        <w:rPr>
          <w:rFonts w:ascii="Times New Roman" w:hAnsi="Times New Roman" w:cs="Times New Roman"/>
          <w:sz w:val="24"/>
          <w:szCs w:val="24"/>
        </w:rPr>
        <w:t>normoinsulin</w:t>
      </w:r>
      <w:r w:rsidR="00E340B1">
        <w:rPr>
          <w:rFonts w:ascii="Times New Roman" w:hAnsi="Times New Roman" w:cs="Times New Roman"/>
          <w:sz w:val="24"/>
          <w:szCs w:val="24"/>
        </w:rPr>
        <w:t>a</w:t>
      </w:r>
      <w:r w:rsidR="00391089" w:rsidRPr="003F4FB8">
        <w:rPr>
          <w:rFonts w:ascii="Times New Roman" w:hAnsi="Times New Roman" w:cs="Times New Roman"/>
          <w:sz w:val="24"/>
          <w:szCs w:val="24"/>
        </w:rPr>
        <w:t>emic and normoglyc</w:t>
      </w:r>
      <w:r w:rsidR="00E340B1">
        <w:rPr>
          <w:rFonts w:ascii="Times New Roman" w:hAnsi="Times New Roman" w:cs="Times New Roman"/>
          <w:sz w:val="24"/>
          <w:szCs w:val="24"/>
        </w:rPr>
        <w:t>a</w:t>
      </w:r>
      <w:r w:rsidR="00391089" w:rsidRPr="003F4FB8">
        <w:rPr>
          <w:rFonts w:ascii="Times New Roman" w:hAnsi="Times New Roman" w:cs="Times New Roman"/>
          <w:sz w:val="24"/>
          <w:szCs w:val="24"/>
        </w:rPr>
        <w:t>emic jennies</w:t>
      </w:r>
      <w:r w:rsidRPr="003F4FB8">
        <w:rPr>
          <w:rFonts w:ascii="Times New Roman" w:hAnsi="Times New Roman" w:cs="Times New Roman"/>
          <w:sz w:val="24"/>
          <w:szCs w:val="24"/>
        </w:rPr>
        <w:t xml:space="preserve">, over-conditioning is linked to subclinical laminitis. </w:t>
      </w:r>
      <w:r w:rsidR="00391089" w:rsidRPr="003F4FB8">
        <w:rPr>
          <w:rFonts w:ascii="Times New Roman" w:hAnsi="Times New Roman" w:cs="Times New Roman"/>
          <w:sz w:val="24"/>
          <w:szCs w:val="24"/>
        </w:rPr>
        <w:t>However</w:t>
      </w:r>
      <w:r w:rsidRPr="003F4FB8">
        <w:rPr>
          <w:rFonts w:ascii="Times New Roman" w:hAnsi="Times New Roman" w:cs="Times New Roman"/>
          <w:sz w:val="24"/>
          <w:szCs w:val="24"/>
        </w:rPr>
        <w:t>,</w:t>
      </w:r>
      <w:r w:rsidR="002A0483">
        <w:rPr>
          <w:rFonts w:ascii="Times New Roman" w:hAnsi="Times New Roman" w:cs="Times New Roman"/>
          <w:sz w:val="24"/>
          <w:szCs w:val="24"/>
        </w:rPr>
        <w:t xml:space="preserve"> </w:t>
      </w:r>
      <w:r w:rsidRPr="003F4FB8">
        <w:rPr>
          <w:rFonts w:ascii="Times New Roman" w:hAnsi="Times New Roman" w:cs="Times New Roman"/>
          <w:sz w:val="24"/>
          <w:szCs w:val="24"/>
        </w:rPr>
        <w:t>clear metabolic link is missing. Increased globulins suggest subclinical chronic inflammation, while the increase in urea and variable levels of UA suggest the need for thorough assessment of proper feeding management.</w:t>
      </w:r>
    </w:p>
    <w:p w14:paraId="3CFFC71D" w14:textId="1ABB4EF7" w:rsidR="009052DC" w:rsidRPr="003F4FB8" w:rsidRDefault="009052DC" w:rsidP="009052DC">
      <w:pPr>
        <w:ind w:left="720" w:firstLine="0"/>
        <w:rPr>
          <w:rFonts w:ascii="Times New Roman" w:hAnsi="Times New Roman" w:cs="Times New Roman"/>
          <w:sz w:val="24"/>
          <w:szCs w:val="24"/>
        </w:rPr>
      </w:pPr>
      <w:r w:rsidRPr="003F4FB8">
        <w:rPr>
          <w:rFonts w:ascii="Times New Roman" w:hAnsi="Times New Roman" w:cs="Times New Roman"/>
          <w:b/>
          <w:bCs/>
          <w:sz w:val="24"/>
          <w:szCs w:val="24"/>
        </w:rPr>
        <w:t>Keywords</w:t>
      </w:r>
      <w:r w:rsidRPr="003F4FB8">
        <w:rPr>
          <w:rFonts w:ascii="Times New Roman" w:hAnsi="Times New Roman" w:cs="Times New Roman"/>
          <w:sz w:val="24"/>
          <w:szCs w:val="24"/>
        </w:rPr>
        <w:t>: jennies; laminitis; bran; globulins; insulin</w:t>
      </w:r>
    </w:p>
    <w:p w14:paraId="1A47983F" w14:textId="053841AD" w:rsidR="00DC4446" w:rsidRPr="003F4FB8" w:rsidRDefault="00DC4446" w:rsidP="00406566">
      <w:pPr>
        <w:pStyle w:val="Heading1"/>
        <w:rPr>
          <w:rFonts w:cs="Times New Roman"/>
          <w:szCs w:val="24"/>
        </w:rPr>
      </w:pPr>
      <w:r w:rsidRPr="003F4FB8">
        <w:rPr>
          <w:rFonts w:cs="Times New Roman"/>
          <w:szCs w:val="24"/>
        </w:rPr>
        <w:t xml:space="preserve">Clinical relevance </w:t>
      </w:r>
    </w:p>
    <w:p w14:paraId="5A3C35FB" w14:textId="42DE6693" w:rsidR="00DC4446" w:rsidRPr="003F4FB8" w:rsidRDefault="00DC4446" w:rsidP="00DC4446">
      <w:pPr>
        <w:pStyle w:val="ListParagraph"/>
        <w:numPr>
          <w:ilvl w:val="0"/>
          <w:numId w:val="3"/>
        </w:numPr>
        <w:rPr>
          <w:rFonts w:ascii="Times New Roman" w:hAnsi="Times New Roman" w:cs="Times New Roman"/>
          <w:sz w:val="24"/>
          <w:szCs w:val="24"/>
        </w:rPr>
      </w:pPr>
      <w:r w:rsidRPr="003F4FB8">
        <w:rPr>
          <w:rFonts w:ascii="Times New Roman" w:hAnsi="Times New Roman" w:cs="Times New Roman"/>
          <w:sz w:val="24"/>
          <w:szCs w:val="24"/>
        </w:rPr>
        <w:t>In order to avoid metabolic derangements in lactating jennies, it is of outmost importance to provide balanced nutrition in energy demanding period</w:t>
      </w:r>
      <w:r w:rsidR="00735879">
        <w:rPr>
          <w:rFonts w:ascii="Times New Roman" w:hAnsi="Times New Roman" w:cs="Times New Roman"/>
          <w:sz w:val="24"/>
          <w:szCs w:val="24"/>
        </w:rPr>
        <w:t>,</w:t>
      </w:r>
      <w:r w:rsidRPr="003F4FB8">
        <w:rPr>
          <w:rFonts w:ascii="Times New Roman" w:hAnsi="Times New Roman" w:cs="Times New Roman"/>
          <w:sz w:val="24"/>
          <w:szCs w:val="24"/>
        </w:rPr>
        <w:t xml:space="preserve"> such a</w:t>
      </w:r>
      <w:r w:rsidR="002B1C8E">
        <w:rPr>
          <w:rFonts w:ascii="Times New Roman" w:hAnsi="Times New Roman" w:cs="Times New Roman"/>
          <w:sz w:val="24"/>
          <w:szCs w:val="24"/>
        </w:rPr>
        <w:t xml:space="preserve">s </w:t>
      </w:r>
      <w:r w:rsidRPr="003F4FB8">
        <w:rPr>
          <w:rFonts w:ascii="Times New Roman" w:hAnsi="Times New Roman" w:cs="Times New Roman"/>
          <w:sz w:val="24"/>
          <w:szCs w:val="24"/>
        </w:rPr>
        <w:t>lactation.</w:t>
      </w:r>
    </w:p>
    <w:p w14:paraId="4BA3AB1F" w14:textId="79DF6186" w:rsidR="00DC4446" w:rsidRPr="003F4FB8" w:rsidRDefault="00DC4446" w:rsidP="00DC4446">
      <w:pPr>
        <w:pStyle w:val="ListParagraph"/>
        <w:numPr>
          <w:ilvl w:val="0"/>
          <w:numId w:val="3"/>
        </w:numPr>
        <w:rPr>
          <w:rFonts w:ascii="Times New Roman" w:hAnsi="Times New Roman" w:cs="Times New Roman"/>
          <w:sz w:val="24"/>
          <w:szCs w:val="24"/>
        </w:rPr>
      </w:pPr>
      <w:r w:rsidRPr="003F4FB8">
        <w:rPr>
          <w:rFonts w:ascii="Times New Roman" w:hAnsi="Times New Roman" w:cs="Times New Roman"/>
          <w:sz w:val="24"/>
          <w:szCs w:val="24"/>
        </w:rPr>
        <w:t xml:space="preserve">Uric acid may provide an early warning of the upcoming metabolic syndrome in donkeys and </w:t>
      </w:r>
      <w:r w:rsidR="003272B3" w:rsidRPr="003F4FB8">
        <w:rPr>
          <w:rFonts w:ascii="Times New Roman" w:hAnsi="Times New Roman" w:cs="Times New Roman"/>
          <w:sz w:val="24"/>
          <w:szCs w:val="24"/>
        </w:rPr>
        <w:t>reference range formation should be of interest in future studies.</w:t>
      </w:r>
    </w:p>
    <w:p w14:paraId="7109E070" w14:textId="42152645" w:rsidR="00DC4446" w:rsidRPr="003F4FB8" w:rsidRDefault="003272B3" w:rsidP="00DC4446">
      <w:pPr>
        <w:pStyle w:val="ListParagraph"/>
        <w:numPr>
          <w:ilvl w:val="0"/>
          <w:numId w:val="3"/>
        </w:numPr>
        <w:rPr>
          <w:rFonts w:ascii="Times New Roman" w:hAnsi="Times New Roman" w:cs="Times New Roman"/>
          <w:sz w:val="24"/>
          <w:szCs w:val="24"/>
        </w:rPr>
      </w:pPr>
      <w:bookmarkStart w:id="11" w:name="_Hlk189775760"/>
      <w:r w:rsidRPr="003F4FB8">
        <w:rPr>
          <w:rFonts w:ascii="Times New Roman" w:hAnsi="Times New Roman" w:cs="Times New Roman"/>
          <w:sz w:val="24"/>
          <w:szCs w:val="24"/>
        </w:rPr>
        <w:t xml:space="preserve">The importance of understanding subclinical metabolic imbalances </w:t>
      </w:r>
      <w:bookmarkEnd w:id="11"/>
      <w:r w:rsidRPr="003F4FB8">
        <w:rPr>
          <w:rFonts w:ascii="Times New Roman" w:hAnsi="Times New Roman" w:cs="Times New Roman"/>
          <w:sz w:val="24"/>
          <w:szCs w:val="24"/>
        </w:rPr>
        <w:t xml:space="preserve">and </w:t>
      </w:r>
      <w:r w:rsidR="00DC4446" w:rsidRPr="003F4FB8">
        <w:rPr>
          <w:rFonts w:ascii="Times New Roman" w:hAnsi="Times New Roman" w:cs="Times New Roman"/>
          <w:sz w:val="24"/>
          <w:szCs w:val="24"/>
        </w:rPr>
        <w:t>the need for a thorough clinical assessment of hoof deformities</w:t>
      </w:r>
      <w:r w:rsidR="0024572B" w:rsidRPr="003F4FB8">
        <w:rPr>
          <w:rFonts w:ascii="Times New Roman" w:hAnsi="Times New Roman" w:cs="Times New Roman"/>
          <w:sz w:val="24"/>
          <w:szCs w:val="24"/>
        </w:rPr>
        <w:t>,</w:t>
      </w:r>
      <w:r w:rsidR="00DC4446" w:rsidRPr="003F4FB8">
        <w:rPr>
          <w:rFonts w:ascii="Times New Roman" w:hAnsi="Times New Roman" w:cs="Times New Roman"/>
          <w:sz w:val="24"/>
          <w:szCs w:val="24"/>
        </w:rPr>
        <w:t xml:space="preserve"> </w:t>
      </w:r>
      <w:r w:rsidR="00182888" w:rsidRPr="003F4FB8">
        <w:rPr>
          <w:rFonts w:ascii="Times New Roman" w:hAnsi="Times New Roman" w:cs="Times New Roman"/>
          <w:sz w:val="24"/>
          <w:szCs w:val="24"/>
        </w:rPr>
        <w:t xml:space="preserve">in order to improve the welfare of farm donkeys. </w:t>
      </w:r>
    </w:p>
    <w:p w14:paraId="7A61303F" w14:textId="57635F30" w:rsidR="00644B1B" w:rsidRPr="003F4FB8" w:rsidRDefault="00644B1B" w:rsidP="00406566">
      <w:pPr>
        <w:pStyle w:val="Heading1"/>
        <w:rPr>
          <w:rFonts w:cs="Times New Roman"/>
          <w:szCs w:val="24"/>
        </w:rPr>
      </w:pPr>
      <w:r w:rsidRPr="003F4FB8">
        <w:rPr>
          <w:rFonts w:cs="Times New Roman"/>
          <w:szCs w:val="24"/>
        </w:rPr>
        <w:t>1. Introduction</w:t>
      </w:r>
    </w:p>
    <w:p w14:paraId="40D660C3" w14:textId="229904D8" w:rsidR="00656DC6" w:rsidRPr="003F4FB8" w:rsidRDefault="00B125D2" w:rsidP="00406566">
      <w:pPr>
        <w:spacing w:before="100" w:beforeAutospacing="1" w:after="100" w:afterAutospacing="1"/>
        <w:contextualSpacing/>
        <w:rPr>
          <w:rFonts w:ascii="Times New Roman" w:eastAsia="Times New Roman" w:hAnsi="Times New Roman" w:cs="Times New Roman"/>
          <w:sz w:val="24"/>
          <w:szCs w:val="24"/>
        </w:rPr>
      </w:pPr>
      <w:r w:rsidRPr="003F4FB8">
        <w:rPr>
          <w:rFonts w:ascii="Times New Roman" w:eastAsia="Times New Roman" w:hAnsi="Times New Roman" w:cs="Times New Roman"/>
          <w:sz w:val="24"/>
          <w:szCs w:val="24"/>
        </w:rPr>
        <w:t xml:space="preserve">The growing market demand for jennies’ milk in Serbia has led to the development of semi-extensive farms managing indigenous Balkan donkey populations for dairy production (Ivanov 2007). Dairy farming with this autochthonous breed presents unique challenges, requiring a balance between their evolutionary adaptations and the specialized needs of dairy </w:t>
      </w:r>
      <w:r w:rsidRPr="003F4FB8">
        <w:rPr>
          <w:rFonts w:ascii="Times New Roman" w:eastAsia="Times New Roman" w:hAnsi="Times New Roman" w:cs="Times New Roman"/>
          <w:sz w:val="24"/>
          <w:szCs w:val="24"/>
        </w:rPr>
        <w:lastRenderedPageBreak/>
        <w:t xml:space="preserve">farming. Donkeys have evolved </w:t>
      </w:r>
      <w:r w:rsidR="003B0F0D" w:rsidRPr="003F4FB8">
        <w:rPr>
          <w:rFonts w:ascii="Times New Roman" w:eastAsia="Times New Roman" w:hAnsi="Times New Roman" w:cs="Times New Roman"/>
          <w:sz w:val="24"/>
          <w:szCs w:val="24"/>
        </w:rPr>
        <w:t>towards r</w:t>
      </w:r>
      <w:r w:rsidR="00611BB6" w:rsidRPr="003F4FB8">
        <w:rPr>
          <w:rFonts w:ascii="Times New Roman" w:eastAsia="Times New Roman" w:hAnsi="Times New Roman" w:cs="Times New Roman"/>
          <w:sz w:val="24"/>
          <w:szCs w:val="24"/>
        </w:rPr>
        <w:t>elatively low energy requirements</w:t>
      </w:r>
      <w:r w:rsidR="00653210" w:rsidRPr="003F4FB8">
        <w:rPr>
          <w:rFonts w:ascii="Times New Roman" w:eastAsia="Times New Roman" w:hAnsi="Times New Roman" w:cs="Times New Roman"/>
          <w:sz w:val="24"/>
          <w:szCs w:val="24"/>
        </w:rPr>
        <w:t xml:space="preserve">, </w:t>
      </w:r>
      <w:r w:rsidR="00611BB6" w:rsidRPr="003F4FB8">
        <w:rPr>
          <w:rFonts w:ascii="Times New Roman" w:eastAsia="Times New Roman" w:hAnsi="Times New Roman" w:cs="Times New Roman"/>
          <w:sz w:val="24"/>
          <w:szCs w:val="24"/>
        </w:rPr>
        <w:t>approximately 60% of those needed by ponies of a similar size (Mendoza et al., 2018</w:t>
      </w:r>
      <w:r w:rsidR="00FE7C7F" w:rsidRPr="003F4FB8">
        <w:rPr>
          <w:rFonts w:ascii="Times New Roman" w:eastAsia="Times New Roman" w:hAnsi="Times New Roman" w:cs="Times New Roman"/>
          <w:sz w:val="24"/>
          <w:szCs w:val="24"/>
        </w:rPr>
        <w:t>a</w:t>
      </w:r>
      <w:r w:rsidR="00611BB6" w:rsidRPr="003F4FB8">
        <w:rPr>
          <w:rFonts w:ascii="Times New Roman" w:eastAsia="Times New Roman" w:hAnsi="Times New Roman" w:cs="Times New Roman"/>
          <w:sz w:val="24"/>
          <w:szCs w:val="24"/>
        </w:rPr>
        <w:t>)</w:t>
      </w:r>
      <w:r w:rsidRPr="003F4FB8">
        <w:rPr>
          <w:rFonts w:ascii="Times New Roman" w:eastAsia="Times New Roman" w:hAnsi="Times New Roman" w:cs="Times New Roman"/>
          <w:sz w:val="24"/>
          <w:szCs w:val="24"/>
        </w:rPr>
        <w:t>. As donkey dairy farming is a</w:t>
      </w:r>
      <w:r w:rsidR="003B0F0D" w:rsidRPr="003F4FB8">
        <w:rPr>
          <w:rFonts w:ascii="Times New Roman" w:eastAsia="Times New Roman" w:hAnsi="Times New Roman" w:cs="Times New Roman"/>
          <w:sz w:val="24"/>
          <w:szCs w:val="24"/>
        </w:rPr>
        <w:t xml:space="preserve"> young </w:t>
      </w:r>
      <w:r w:rsidRPr="003F4FB8">
        <w:rPr>
          <w:rFonts w:ascii="Times New Roman" w:eastAsia="Times New Roman" w:hAnsi="Times New Roman" w:cs="Times New Roman"/>
          <w:sz w:val="24"/>
          <w:szCs w:val="24"/>
        </w:rPr>
        <w:t>agricultural practice, there are no standardized guidelines for feeding management, particularly during periods of increased nutritional demand, such as lactation (Raspa et al., 2019). At present, good feeding practices are assessed using body</w:t>
      </w:r>
      <w:r w:rsidR="008B1D8F" w:rsidRPr="003F4FB8">
        <w:rPr>
          <w:rFonts w:ascii="Times New Roman" w:eastAsia="Times New Roman" w:hAnsi="Times New Roman" w:cs="Times New Roman"/>
          <w:sz w:val="24"/>
          <w:szCs w:val="24"/>
        </w:rPr>
        <w:t xml:space="preserve"> </w:t>
      </w:r>
      <w:r w:rsidRPr="003F4FB8">
        <w:rPr>
          <w:rFonts w:ascii="Times New Roman" w:eastAsia="Times New Roman" w:hAnsi="Times New Roman" w:cs="Times New Roman"/>
          <w:sz w:val="24"/>
          <w:szCs w:val="24"/>
        </w:rPr>
        <w:t>condition scoring (BCS) and ensuring the availability of adequate water (AWIN 2015).</w:t>
      </w:r>
    </w:p>
    <w:p w14:paraId="7D8EE815" w14:textId="2C82B407" w:rsidR="00730F28" w:rsidRPr="003F4FB8" w:rsidRDefault="00D672BA" w:rsidP="00406566">
      <w:pPr>
        <w:spacing w:before="100" w:beforeAutospacing="1" w:after="100" w:afterAutospacing="1"/>
        <w:contextualSpacing/>
        <w:rPr>
          <w:rFonts w:ascii="Times New Roman" w:eastAsia="Times New Roman" w:hAnsi="Times New Roman" w:cs="Times New Roman"/>
          <w:sz w:val="24"/>
          <w:szCs w:val="24"/>
        </w:rPr>
      </w:pPr>
      <w:r w:rsidRPr="003F4FB8">
        <w:rPr>
          <w:rFonts w:ascii="Times New Roman" w:hAnsi="Times New Roman" w:cs="Times New Roman"/>
          <w:sz w:val="24"/>
          <w:szCs w:val="24"/>
        </w:rPr>
        <w:t xml:space="preserve">The Balkan donkey </w:t>
      </w:r>
      <w:r w:rsidR="005A4E19" w:rsidRPr="003F4FB8">
        <w:rPr>
          <w:rFonts w:ascii="Times New Roman" w:hAnsi="Times New Roman" w:cs="Times New Roman"/>
          <w:sz w:val="24"/>
          <w:szCs w:val="24"/>
        </w:rPr>
        <w:t>weighs approximately 125 kg (</w:t>
      </w:r>
      <w:proofErr w:type="spellStart"/>
      <w:r w:rsidR="005A4E19" w:rsidRPr="003F4FB8">
        <w:rPr>
          <w:rFonts w:ascii="Times New Roman" w:hAnsi="Times New Roman" w:cs="Times New Roman"/>
          <w:sz w:val="24"/>
          <w:szCs w:val="24"/>
        </w:rPr>
        <w:t>Stanišić</w:t>
      </w:r>
      <w:proofErr w:type="spellEnd"/>
      <w:r w:rsidR="005A4E19" w:rsidRPr="003F4FB8">
        <w:rPr>
          <w:rFonts w:ascii="Times New Roman" w:hAnsi="Times New Roman" w:cs="Times New Roman"/>
          <w:sz w:val="24"/>
          <w:szCs w:val="24"/>
        </w:rPr>
        <w:t xml:space="preserve"> et al., 2015) </w:t>
      </w:r>
      <w:r w:rsidR="00B125D2" w:rsidRPr="003F4FB8">
        <w:rPr>
          <w:rFonts w:ascii="Times New Roman" w:hAnsi="Times New Roman" w:cs="Times New Roman"/>
          <w:sz w:val="24"/>
          <w:szCs w:val="24"/>
        </w:rPr>
        <w:t>and</w:t>
      </w:r>
      <w:r w:rsidR="008B1D8F" w:rsidRPr="003F4FB8">
        <w:rPr>
          <w:rFonts w:ascii="Times New Roman" w:hAnsi="Times New Roman" w:cs="Times New Roman"/>
          <w:sz w:val="24"/>
          <w:szCs w:val="24"/>
        </w:rPr>
        <w:t>,</w:t>
      </w:r>
      <w:r w:rsidR="003B0F0D" w:rsidRPr="003F4FB8">
        <w:rPr>
          <w:rFonts w:ascii="Times New Roman" w:hAnsi="Times New Roman" w:cs="Times New Roman"/>
          <w:sz w:val="24"/>
          <w:szCs w:val="24"/>
        </w:rPr>
        <w:t xml:space="preserve"> based on practical experienc</w:t>
      </w:r>
      <w:r w:rsidR="008B1D8F" w:rsidRPr="003F4FB8">
        <w:rPr>
          <w:rFonts w:ascii="Times New Roman" w:hAnsi="Times New Roman" w:cs="Times New Roman"/>
          <w:sz w:val="24"/>
          <w:szCs w:val="24"/>
        </w:rPr>
        <w:t>e</w:t>
      </w:r>
      <w:r w:rsidR="003B0F0D" w:rsidRPr="003F4FB8">
        <w:rPr>
          <w:rFonts w:ascii="Times New Roman" w:hAnsi="Times New Roman" w:cs="Times New Roman"/>
          <w:sz w:val="24"/>
          <w:szCs w:val="24"/>
        </w:rPr>
        <w:t>,</w:t>
      </w:r>
      <w:r w:rsidR="00B125D2" w:rsidRPr="003F4FB8">
        <w:rPr>
          <w:rFonts w:ascii="Times New Roman" w:hAnsi="Times New Roman" w:cs="Times New Roman"/>
          <w:sz w:val="24"/>
          <w:szCs w:val="24"/>
        </w:rPr>
        <w:t xml:space="preserve"> milk yield is</w:t>
      </w:r>
      <w:r w:rsidR="004C3FD8" w:rsidRPr="003F4FB8">
        <w:rPr>
          <w:rFonts w:ascii="Times New Roman" w:hAnsi="Times New Roman" w:cs="Times New Roman"/>
          <w:sz w:val="24"/>
          <w:szCs w:val="24"/>
        </w:rPr>
        <w:t xml:space="preserve"> estimated to be</w:t>
      </w:r>
      <w:r w:rsidR="005A4E19" w:rsidRPr="003F4FB8">
        <w:rPr>
          <w:rFonts w:ascii="Times New Roman" w:hAnsi="Times New Roman" w:cs="Times New Roman"/>
          <w:sz w:val="24"/>
          <w:szCs w:val="24"/>
        </w:rPr>
        <w:t xml:space="preserve"> </w:t>
      </w:r>
      <w:r w:rsidR="00730F28" w:rsidRPr="003F4FB8">
        <w:rPr>
          <w:rFonts w:ascii="Times New Roman" w:hAnsi="Times New Roman" w:cs="Times New Roman"/>
          <w:sz w:val="24"/>
          <w:szCs w:val="24"/>
        </w:rPr>
        <w:t>70-80</w:t>
      </w:r>
      <w:r w:rsidR="004C3FD8" w:rsidRPr="003F4FB8">
        <w:rPr>
          <w:rFonts w:ascii="Times New Roman" w:hAnsi="Times New Roman" w:cs="Times New Roman"/>
          <w:sz w:val="24"/>
          <w:szCs w:val="24"/>
        </w:rPr>
        <w:t xml:space="preserve"> </w:t>
      </w:r>
      <w:r w:rsidR="00AA41E9" w:rsidRPr="003F4FB8">
        <w:rPr>
          <w:rFonts w:ascii="Times New Roman" w:hAnsi="Times New Roman" w:cs="Times New Roman"/>
          <w:sz w:val="24"/>
          <w:szCs w:val="24"/>
        </w:rPr>
        <w:t>litres</w:t>
      </w:r>
      <w:r w:rsidR="004C3FD8" w:rsidRPr="003F4FB8">
        <w:rPr>
          <w:rFonts w:ascii="Times New Roman" w:hAnsi="Times New Roman" w:cs="Times New Roman"/>
          <w:sz w:val="24"/>
          <w:szCs w:val="24"/>
        </w:rPr>
        <w:t xml:space="preserve"> per </w:t>
      </w:r>
      <w:r w:rsidR="00730F28" w:rsidRPr="003F4FB8">
        <w:rPr>
          <w:rFonts w:ascii="Times New Roman" w:hAnsi="Times New Roman" w:cs="Times New Roman"/>
          <w:sz w:val="24"/>
          <w:szCs w:val="24"/>
        </w:rPr>
        <w:t>lactation,</w:t>
      </w:r>
      <w:r w:rsidR="004C3FD8" w:rsidRPr="003F4FB8">
        <w:rPr>
          <w:rFonts w:ascii="Times New Roman" w:hAnsi="Times New Roman" w:cs="Times New Roman"/>
          <w:sz w:val="24"/>
          <w:szCs w:val="24"/>
        </w:rPr>
        <w:t xml:space="preserve"> excluding the amount consumed by the nursing foal</w:t>
      </w:r>
      <w:r w:rsidR="003B0F0D" w:rsidRPr="003F4FB8">
        <w:rPr>
          <w:rFonts w:ascii="Times New Roman" w:hAnsi="Times New Roman" w:cs="Times New Roman"/>
          <w:sz w:val="24"/>
          <w:szCs w:val="24"/>
        </w:rPr>
        <w:t>.</w:t>
      </w:r>
      <w:r w:rsidR="003B0F0D" w:rsidRPr="003F4FB8">
        <w:rPr>
          <w:rStyle w:val="CommentReference"/>
          <w:rFonts w:ascii="Times New Roman" w:hAnsi="Times New Roman" w:cs="Times New Roman"/>
          <w:sz w:val="24"/>
          <w:szCs w:val="24"/>
        </w:rPr>
        <w:t xml:space="preserve"> </w:t>
      </w:r>
      <w:r w:rsidR="003B0F0D" w:rsidRPr="003F4FB8">
        <w:rPr>
          <w:rFonts w:ascii="Times New Roman" w:hAnsi="Times New Roman" w:cs="Times New Roman"/>
          <w:sz w:val="24"/>
          <w:szCs w:val="24"/>
        </w:rPr>
        <w:t>T</w:t>
      </w:r>
      <w:r w:rsidR="004C3FD8" w:rsidRPr="003F4FB8">
        <w:rPr>
          <w:rFonts w:ascii="Times New Roman" w:hAnsi="Times New Roman" w:cs="Times New Roman"/>
          <w:sz w:val="24"/>
          <w:szCs w:val="24"/>
        </w:rPr>
        <w:t xml:space="preserve">he usual practice for lactating </w:t>
      </w:r>
      <w:r w:rsidR="00DA3D0F" w:rsidRPr="003F4FB8">
        <w:rPr>
          <w:rFonts w:ascii="Times New Roman" w:hAnsi="Times New Roman" w:cs="Times New Roman"/>
          <w:sz w:val="24"/>
          <w:szCs w:val="24"/>
        </w:rPr>
        <w:t>Balkan</w:t>
      </w:r>
      <w:r w:rsidR="00DD70AF" w:rsidRPr="003F4FB8">
        <w:rPr>
          <w:rFonts w:ascii="Times New Roman" w:hAnsi="Times New Roman" w:cs="Times New Roman"/>
          <w:sz w:val="24"/>
          <w:szCs w:val="24"/>
        </w:rPr>
        <w:t xml:space="preserve"> dairy</w:t>
      </w:r>
      <w:r w:rsidR="00730F28" w:rsidRPr="003F4FB8">
        <w:rPr>
          <w:rFonts w:ascii="Times New Roman" w:hAnsi="Times New Roman" w:cs="Times New Roman"/>
          <w:sz w:val="24"/>
          <w:szCs w:val="24"/>
        </w:rPr>
        <w:t xml:space="preserve"> </w:t>
      </w:r>
      <w:r w:rsidR="00DA3D0F" w:rsidRPr="003F4FB8">
        <w:rPr>
          <w:rFonts w:ascii="Times New Roman" w:hAnsi="Times New Roman" w:cs="Times New Roman"/>
          <w:sz w:val="24"/>
          <w:szCs w:val="24"/>
        </w:rPr>
        <w:t>jennies is supplement</w:t>
      </w:r>
      <w:r w:rsidR="004C3FD8" w:rsidRPr="003F4FB8">
        <w:rPr>
          <w:rFonts w:ascii="Times New Roman" w:hAnsi="Times New Roman" w:cs="Times New Roman"/>
          <w:sz w:val="24"/>
          <w:szCs w:val="24"/>
        </w:rPr>
        <w:t>ation</w:t>
      </w:r>
      <w:r w:rsidR="00DA3D0F" w:rsidRPr="003F4FB8">
        <w:rPr>
          <w:rFonts w:ascii="Times New Roman" w:hAnsi="Times New Roman" w:cs="Times New Roman"/>
          <w:sz w:val="24"/>
          <w:szCs w:val="24"/>
        </w:rPr>
        <w:t xml:space="preserve"> with high-energy feed, mostly corn </w:t>
      </w:r>
      <w:r w:rsidR="00653210" w:rsidRPr="003F4FB8">
        <w:rPr>
          <w:rFonts w:ascii="Times New Roman" w:hAnsi="Times New Roman" w:cs="Times New Roman"/>
          <w:sz w:val="24"/>
          <w:szCs w:val="24"/>
        </w:rPr>
        <w:t>(</w:t>
      </w:r>
      <w:proofErr w:type="spellStart"/>
      <w:r w:rsidR="00653210" w:rsidRPr="003F4FB8">
        <w:rPr>
          <w:rFonts w:ascii="Times New Roman" w:hAnsi="Times New Roman" w:cs="Times New Roman"/>
          <w:sz w:val="24"/>
          <w:szCs w:val="24"/>
        </w:rPr>
        <w:t>Lazarević</w:t>
      </w:r>
      <w:proofErr w:type="spellEnd"/>
      <w:r w:rsidR="00653210" w:rsidRPr="003F4FB8">
        <w:rPr>
          <w:rFonts w:ascii="Times New Roman" w:hAnsi="Times New Roman" w:cs="Times New Roman"/>
          <w:sz w:val="24"/>
          <w:szCs w:val="24"/>
        </w:rPr>
        <w:t xml:space="preserve"> et al., 2017) </w:t>
      </w:r>
      <w:r w:rsidR="004C3FD8" w:rsidRPr="003F4FB8">
        <w:rPr>
          <w:rFonts w:ascii="Times New Roman" w:hAnsi="Times New Roman" w:cs="Times New Roman"/>
          <w:sz w:val="24"/>
          <w:szCs w:val="24"/>
        </w:rPr>
        <w:t>or bran</w:t>
      </w:r>
      <w:r w:rsidR="00653210" w:rsidRPr="003F4FB8">
        <w:rPr>
          <w:rFonts w:ascii="Times New Roman" w:hAnsi="Times New Roman" w:cs="Times New Roman"/>
          <w:sz w:val="24"/>
          <w:szCs w:val="24"/>
        </w:rPr>
        <w:t xml:space="preserve">, </w:t>
      </w:r>
      <w:r w:rsidRPr="003F4FB8">
        <w:rPr>
          <w:rFonts w:ascii="Times New Roman" w:hAnsi="Times New Roman" w:cs="Times New Roman"/>
          <w:sz w:val="24"/>
          <w:szCs w:val="24"/>
        </w:rPr>
        <w:t xml:space="preserve">but without constant monitoring </w:t>
      </w:r>
      <w:r w:rsidR="003B0F0D" w:rsidRPr="003F4FB8">
        <w:rPr>
          <w:rFonts w:ascii="Times New Roman" w:hAnsi="Times New Roman" w:cs="Times New Roman"/>
          <w:sz w:val="24"/>
          <w:szCs w:val="24"/>
        </w:rPr>
        <w:t xml:space="preserve">of oscillations </w:t>
      </w:r>
      <w:r w:rsidR="00F33E39" w:rsidRPr="003F4FB8">
        <w:rPr>
          <w:rFonts w:ascii="Times New Roman" w:hAnsi="Times New Roman" w:cs="Times New Roman"/>
          <w:sz w:val="24"/>
          <w:szCs w:val="24"/>
        </w:rPr>
        <w:t>in</w:t>
      </w:r>
      <w:r w:rsidRPr="003F4FB8">
        <w:rPr>
          <w:rFonts w:ascii="Times New Roman" w:hAnsi="Times New Roman" w:cs="Times New Roman"/>
          <w:sz w:val="24"/>
          <w:szCs w:val="24"/>
        </w:rPr>
        <w:t xml:space="preserve"> BCS</w:t>
      </w:r>
      <w:r w:rsidR="004C3FD8" w:rsidRPr="003F4FB8">
        <w:rPr>
          <w:rFonts w:ascii="Times New Roman" w:hAnsi="Times New Roman" w:cs="Times New Roman"/>
          <w:sz w:val="24"/>
          <w:szCs w:val="24"/>
        </w:rPr>
        <w:t xml:space="preserve"> for better </w:t>
      </w:r>
      <w:r w:rsidR="00611BB6" w:rsidRPr="003F4FB8">
        <w:rPr>
          <w:rFonts w:ascii="Times New Roman" w:hAnsi="Times New Roman" w:cs="Times New Roman"/>
          <w:sz w:val="24"/>
          <w:szCs w:val="24"/>
        </w:rPr>
        <w:t xml:space="preserve">feeding </w:t>
      </w:r>
      <w:r w:rsidR="004C3FD8" w:rsidRPr="003F4FB8">
        <w:rPr>
          <w:rFonts w:ascii="Times New Roman" w:hAnsi="Times New Roman" w:cs="Times New Roman"/>
          <w:sz w:val="24"/>
          <w:szCs w:val="24"/>
        </w:rPr>
        <w:t>adjustments</w:t>
      </w:r>
      <w:r w:rsidR="00DA3D0F" w:rsidRPr="003F4FB8">
        <w:rPr>
          <w:rFonts w:ascii="Times New Roman" w:hAnsi="Times New Roman" w:cs="Times New Roman"/>
          <w:sz w:val="24"/>
          <w:szCs w:val="24"/>
        </w:rPr>
        <w:t>.</w:t>
      </w:r>
      <w:r w:rsidRPr="003F4FB8">
        <w:rPr>
          <w:rFonts w:ascii="Times New Roman" w:hAnsi="Times New Roman" w:cs="Times New Roman"/>
          <w:sz w:val="24"/>
          <w:szCs w:val="24"/>
        </w:rPr>
        <w:t xml:space="preserve"> </w:t>
      </w:r>
      <w:r w:rsidR="00D96493" w:rsidRPr="003F4FB8">
        <w:rPr>
          <w:rFonts w:ascii="Times New Roman" w:hAnsi="Times New Roman" w:cs="Times New Roman"/>
          <w:sz w:val="24"/>
          <w:szCs w:val="24"/>
        </w:rPr>
        <w:t>Indeed, obesity and hoof neglect are the main welfare concerns in donkey farms across Europe (Dai et al., 2016). In addition, o</w:t>
      </w:r>
      <w:r w:rsidR="005C1C7A" w:rsidRPr="003F4FB8">
        <w:rPr>
          <w:rFonts w:ascii="Times New Roman" w:hAnsi="Times New Roman" w:cs="Times New Roman"/>
          <w:sz w:val="24"/>
          <w:szCs w:val="24"/>
        </w:rPr>
        <w:t xml:space="preserve">besity predisposes donkeys to insulin dysregulation and laminitis, which are all the main features </w:t>
      </w:r>
      <w:r w:rsidRPr="003F4FB8">
        <w:rPr>
          <w:rFonts w:ascii="Times New Roman" w:hAnsi="Times New Roman" w:cs="Times New Roman"/>
          <w:sz w:val="24"/>
          <w:szCs w:val="24"/>
        </w:rPr>
        <w:t>of</w:t>
      </w:r>
      <w:r w:rsidR="00F33E39" w:rsidRPr="003F4FB8">
        <w:rPr>
          <w:rFonts w:ascii="Times New Roman" w:hAnsi="Times New Roman" w:cs="Times New Roman"/>
          <w:sz w:val="24"/>
          <w:szCs w:val="24"/>
        </w:rPr>
        <w:t xml:space="preserve"> donkey metabolic syndrome (DMS)</w:t>
      </w:r>
      <w:r w:rsidR="000E3292" w:rsidRPr="003F4FB8">
        <w:rPr>
          <w:rFonts w:ascii="Times New Roman" w:hAnsi="Times New Roman" w:cs="Times New Roman"/>
          <w:sz w:val="24"/>
          <w:szCs w:val="24"/>
        </w:rPr>
        <w:t xml:space="preserve">. </w:t>
      </w:r>
      <w:r w:rsidR="00F33E39" w:rsidRPr="003F4FB8">
        <w:rPr>
          <w:rFonts w:ascii="Times New Roman" w:hAnsi="Times New Roman" w:cs="Times New Roman"/>
          <w:sz w:val="24"/>
          <w:szCs w:val="24"/>
        </w:rPr>
        <w:t>These features</w:t>
      </w:r>
      <w:r w:rsidR="00611BB6" w:rsidRPr="003F4FB8">
        <w:rPr>
          <w:rFonts w:ascii="Times New Roman" w:hAnsi="Times New Roman" w:cs="Times New Roman"/>
          <w:sz w:val="24"/>
          <w:szCs w:val="24"/>
        </w:rPr>
        <w:t xml:space="preserve"> </w:t>
      </w:r>
      <w:r w:rsidR="00F33E39" w:rsidRPr="003F4FB8">
        <w:rPr>
          <w:rFonts w:ascii="Times New Roman" w:hAnsi="Times New Roman" w:cs="Times New Roman"/>
          <w:sz w:val="24"/>
          <w:szCs w:val="24"/>
        </w:rPr>
        <w:t xml:space="preserve">could </w:t>
      </w:r>
      <w:r w:rsidR="00653210" w:rsidRPr="003F4FB8">
        <w:rPr>
          <w:rFonts w:ascii="Times New Roman" w:hAnsi="Times New Roman" w:cs="Times New Roman"/>
          <w:sz w:val="24"/>
          <w:szCs w:val="24"/>
        </w:rPr>
        <w:t xml:space="preserve">also </w:t>
      </w:r>
      <w:r w:rsidR="00F33E39" w:rsidRPr="003F4FB8">
        <w:rPr>
          <w:rFonts w:ascii="Times New Roman" w:hAnsi="Times New Roman" w:cs="Times New Roman"/>
          <w:sz w:val="24"/>
          <w:szCs w:val="24"/>
        </w:rPr>
        <w:t>appear separately and independently of DMS</w:t>
      </w:r>
      <w:r w:rsidR="007B365B" w:rsidRPr="003F4FB8">
        <w:rPr>
          <w:rFonts w:ascii="Times New Roman" w:hAnsi="Times New Roman" w:cs="Times New Roman"/>
          <w:sz w:val="24"/>
          <w:szCs w:val="24"/>
        </w:rPr>
        <w:t xml:space="preserve"> (Mendoza et al., 2018</w:t>
      </w:r>
      <w:r w:rsidR="00FE7C7F" w:rsidRPr="003F4FB8">
        <w:rPr>
          <w:rFonts w:ascii="Times New Roman" w:hAnsi="Times New Roman" w:cs="Times New Roman"/>
          <w:sz w:val="24"/>
          <w:szCs w:val="24"/>
        </w:rPr>
        <w:t>b</w:t>
      </w:r>
      <w:r w:rsidR="007B365B" w:rsidRPr="003F4FB8">
        <w:rPr>
          <w:rFonts w:ascii="Times New Roman" w:hAnsi="Times New Roman" w:cs="Times New Roman"/>
          <w:sz w:val="24"/>
          <w:szCs w:val="24"/>
        </w:rPr>
        <w:t>)</w:t>
      </w:r>
      <w:r w:rsidR="005E7961" w:rsidRPr="003F4FB8">
        <w:rPr>
          <w:rFonts w:ascii="Times New Roman" w:hAnsi="Times New Roman" w:cs="Times New Roman"/>
          <w:sz w:val="24"/>
          <w:szCs w:val="24"/>
        </w:rPr>
        <w:t xml:space="preserve">. </w:t>
      </w:r>
      <w:r w:rsidR="00D96493" w:rsidRPr="003F4FB8">
        <w:rPr>
          <w:rFonts w:ascii="Times New Roman" w:hAnsi="Times New Roman" w:cs="Times New Roman"/>
          <w:sz w:val="24"/>
          <w:szCs w:val="24"/>
        </w:rPr>
        <w:t xml:space="preserve">Several scoring systems have been developed to assess obesity or over-conditioning </w:t>
      </w:r>
      <w:r w:rsidR="00AA41E9" w:rsidRPr="003F4FB8">
        <w:rPr>
          <w:rFonts w:ascii="Times New Roman" w:hAnsi="Times New Roman" w:cs="Times New Roman"/>
          <w:sz w:val="24"/>
          <w:szCs w:val="24"/>
        </w:rPr>
        <w:t>in</w:t>
      </w:r>
      <w:r w:rsidR="00D96493" w:rsidRPr="003F4FB8">
        <w:rPr>
          <w:rFonts w:ascii="Times New Roman" w:hAnsi="Times New Roman" w:cs="Times New Roman"/>
          <w:sz w:val="24"/>
          <w:szCs w:val="24"/>
        </w:rPr>
        <w:t xml:space="preserve"> donkeys, while dynamic testing is important to prove insulin dysregulation. However, d</w:t>
      </w:r>
      <w:r w:rsidR="00DA3D0F" w:rsidRPr="003F4FB8">
        <w:rPr>
          <w:rFonts w:ascii="Times New Roman" w:hAnsi="Times New Roman" w:cs="Times New Roman"/>
          <w:sz w:val="24"/>
          <w:szCs w:val="24"/>
        </w:rPr>
        <w:t>iagnosing laminitis</w:t>
      </w:r>
      <w:r w:rsidR="00D96493" w:rsidRPr="003F4FB8">
        <w:rPr>
          <w:rFonts w:ascii="Times New Roman" w:hAnsi="Times New Roman" w:cs="Times New Roman"/>
          <w:sz w:val="24"/>
          <w:szCs w:val="24"/>
        </w:rPr>
        <w:t xml:space="preserve"> in donkeys</w:t>
      </w:r>
      <w:r w:rsidR="00DA3D0F" w:rsidRPr="003F4FB8">
        <w:rPr>
          <w:rFonts w:ascii="Times New Roman" w:hAnsi="Times New Roman" w:cs="Times New Roman"/>
          <w:sz w:val="24"/>
          <w:szCs w:val="24"/>
        </w:rPr>
        <w:t xml:space="preserve"> is challenging, as acute episodes are often alternating with subclinical ones during which no clinical signs of pain are evident, despite pathological changes occurring within the foot </w:t>
      </w:r>
      <w:r w:rsidR="006C1263" w:rsidRPr="003F4FB8">
        <w:rPr>
          <w:rFonts w:ascii="Times New Roman" w:hAnsi="Times New Roman" w:cs="Times New Roman"/>
          <w:sz w:val="24"/>
          <w:szCs w:val="24"/>
        </w:rPr>
        <w:t xml:space="preserve">(Thiemann et al., 2021). </w:t>
      </w:r>
    </w:p>
    <w:p w14:paraId="48427FD5" w14:textId="7F8936B7" w:rsidR="001E7DC7" w:rsidRPr="003F4FB8" w:rsidRDefault="00A52887" w:rsidP="00982EC8">
      <w:pPr>
        <w:spacing w:before="100" w:beforeAutospacing="1" w:after="100" w:afterAutospacing="1"/>
        <w:contextualSpacing/>
        <w:rPr>
          <w:rFonts w:ascii="Times New Roman" w:hAnsi="Times New Roman" w:cs="Times New Roman"/>
          <w:sz w:val="24"/>
          <w:szCs w:val="24"/>
        </w:rPr>
      </w:pPr>
      <w:r w:rsidRPr="003F4FB8">
        <w:rPr>
          <w:rFonts w:ascii="Times New Roman" w:hAnsi="Times New Roman" w:cs="Times New Roman"/>
          <w:sz w:val="24"/>
          <w:szCs w:val="24"/>
        </w:rPr>
        <w:t xml:space="preserve">The aim of this study was to investigate the </w:t>
      </w:r>
      <w:r w:rsidR="00AA41E9" w:rsidRPr="003F4FB8">
        <w:rPr>
          <w:rFonts w:ascii="Times New Roman" w:hAnsi="Times New Roman" w:cs="Times New Roman"/>
          <w:sz w:val="24"/>
          <w:szCs w:val="24"/>
        </w:rPr>
        <w:t>link</w:t>
      </w:r>
      <w:r w:rsidRPr="003F4FB8">
        <w:rPr>
          <w:rFonts w:ascii="Times New Roman" w:hAnsi="Times New Roman" w:cs="Times New Roman"/>
          <w:sz w:val="24"/>
          <w:szCs w:val="24"/>
        </w:rPr>
        <w:t xml:space="preserve"> between obesity, metabolic profile,</w:t>
      </w:r>
      <w:r w:rsidR="00522F35" w:rsidRPr="003F4FB8">
        <w:rPr>
          <w:rFonts w:ascii="Times New Roman" w:hAnsi="Times New Roman" w:cs="Times New Roman"/>
          <w:sz w:val="24"/>
          <w:szCs w:val="24"/>
        </w:rPr>
        <w:t xml:space="preserve"> </w:t>
      </w:r>
      <w:r w:rsidRPr="003F4FB8">
        <w:rPr>
          <w:rFonts w:ascii="Times New Roman" w:hAnsi="Times New Roman" w:cs="Times New Roman"/>
          <w:sz w:val="24"/>
          <w:szCs w:val="24"/>
        </w:rPr>
        <w:t xml:space="preserve">inflammation </w:t>
      </w:r>
      <w:r w:rsidR="00522F35" w:rsidRPr="003F4FB8">
        <w:rPr>
          <w:rFonts w:ascii="Times New Roman" w:hAnsi="Times New Roman" w:cs="Times New Roman"/>
          <w:sz w:val="24"/>
          <w:szCs w:val="24"/>
        </w:rPr>
        <w:t xml:space="preserve">and laminitis </w:t>
      </w:r>
      <w:r w:rsidRPr="003F4FB8">
        <w:rPr>
          <w:rFonts w:ascii="Times New Roman" w:hAnsi="Times New Roman" w:cs="Times New Roman"/>
          <w:sz w:val="24"/>
          <w:szCs w:val="24"/>
        </w:rPr>
        <w:t>in</w:t>
      </w:r>
      <w:r w:rsidR="00D96493" w:rsidRPr="003F4FB8">
        <w:rPr>
          <w:rFonts w:ascii="Times New Roman" w:hAnsi="Times New Roman" w:cs="Times New Roman"/>
          <w:sz w:val="24"/>
          <w:szCs w:val="24"/>
        </w:rPr>
        <w:t xml:space="preserve"> lactating</w:t>
      </w:r>
      <w:r w:rsidRPr="003F4FB8">
        <w:rPr>
          <w:rFonts w:ascii="Times New Roman" w:hAnsi="Times New Roman" w:cs="Times New Roman"/>
          <w:sz w:val="24"/>
          <w:szCs w:val="24"/>
        </w:rPr>
        <w:t xml:space="preserve"> </w:t>
      </w:r>
      <w:r w:rsidR="00DD70AF" w:rsidRPr="003F4FB8">
        <w:rPr>
          <w:rFonts w:ascii="Times New Roman" w:hAnsi="Times New Roman" w:cs="Times New Roman"/>
          <w:sz w:val="24"/>
          <w:szCs w:val="24"/>
        </w:rPr>
        <w:t xml:space="preserve">Balkan </w:t>
      </w:r>
      <w:r w:rsidRPr="003F4FB8">
        <w:rPr>
          <w:rFonts w:ascii="Times New Roman" w:hAnsi="Times New Roman" w:cs="Times New Roman"/>
          <w:sz w:val="24"/>
          <w:szCs w:val="24"/>
        </w:rPr>
        <w:t>dairy jennies using</w:t>
      </w:r>
      <w:r w:rsidR="00D96493" w:rsidRPr="003F4FB8">
        <w:rPr>
          <w:rFonts w:ascii="Times New Roman" w:hAnsi="Times New Roman" w:cs="Times New Roman"/>
          <w:sz w:val="24"/>
          <w:szCs w:val="24"/>
        </w:rPr>
        <w:t xml:space="preserve"> </w:t>
      </w:r>
      <w:r w:rsidR="006818BE" w:rsidRPr="003F4FB8">
        <w:rPr>
          <w:rFonts w:ascii="Times New Roman" w:hAnsi="Times New Roman" w:cs="Times New Roman"/>
          <w:sz w:val="24"/>
          <w:szCs w:val="24"/>
        </w:rPr>
        <w:t>physica</w:t>
      </w:r>
      <w:r w:rsidR="00D96493" w:rsidRPr="003F4FB8">
        <w:rPr>
          <w:rFonts w:ascii="Times New Roman" w:hAnsi="Times New Roman" w:cs="Times New Roman"/>
          <w:sz w:val="24"/>
          <w:szCs w:val="24"/>
        </w:rPr>
        <w:t>l examination and</w:t>
      </w:r>
      <w:r w:rsidRPr="003F4FB8">
        <w:rPr>
          <w:rFonts w:ascii="Times New Roman" w:hAnsi="Times New Roman" w:cs="Times New Roman"/>
          <w:sz w:val="24"/>
          <w:szCs w:val="24"/>
        </w:rPr>
        <w:t xml:space="preserve"> key serum metabolic and inflammatory biomarkers, including insulin</w:t>
      </w:r>
      <w:r w:rsidR="005C1C7A" w:rsidRPr="003F4FB8">
        <w:rPr>
          <w:rFonts w:ascii="Times New Roman" w:hAnsi="Times New Roman" w:cs="Times New Roman"/>
          <w:sz w:val="24"/>
          <w:szCs w:val="24"/>
        </w:rPr>
        <w:t>,</w:t>
      </w:r>
      <w:r w:rsidRPr="003F4FB8">
        <w:rPr>
          <w:rFonts w:ascii="Times New Roman" w:hAnsi="Times New Roman" w:cs="Times New Roman"/>
          <w:sz w:val="24"/>
          <w:szCs w:val="24"/>
        </w:rPr>
        <w:t xml:space="preserve"> </w:t>
      </w:r>
      <w:r w:rsidR="00D96493" w:rsidRPr="003F4FB8">
        <w:rPr>
          <w:rFonts w:ascii="Times New Roman" w:hAnsi="Times New Roman" w:cs="Times New Roman"/>
          <w:sz w:val="24"/>
          <w:szCs w:val="24"/>
        </w:rPr>
        <w:t xml:space="preserve">total </w:t>
      </w:r>
      <w:r w:rsidRPr="003F4FB8">
        <w:rPr>
          <w:rFonts w:ascii="Times New Roman" w:hAnsi="Times New Roman" w:cs="Times New Roman"/>
          <w:sz w:val="24"/>
          <w:szCs w:val="24"/>
        </w:rPr>
        <w:t>globulins, and acute-phase proteins. This study also introduce</w:t>
      </w:r>
      <w:r w:rsidR="005C1C7A" w:rsidRPr="003F4FB8">
        <w:rPr>
          <w:rFonts w:ascii="Times New Roman" w:hAnsi="Times New Roman" w:cs="Times New Roman"/>
          <w:sz w:val="24"/>
          <w:szCs w:val="24"/>
        </w:rPr>
        <w:t>d</w:t>
      </w:r>
      <w:r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 xml:space="preserve">total </w:t>
      </w:r>
      <w:r w:rsidRPr="003F4FB8">
        <w:rPr>
          <w:rFonts w:ascii="Times New Roman" w:hAnsi="Times New Roman" w:cs="Times New Roman"/>
          <w:sz w:val="24"/>
          <w:szCs w:val="24"/>
        </w:rPr>
        <w:t xml:space="preserve">adenosine deaminase (ADA) and uric </w:t>
      </w:r>
      <w:r w:rsidRPr="003F4FB8">
        <w:rPr>
          <w:rFonts w:ascii="Times New Roman" w:hAnsi="Times New Roman" w:cs="Times New Roman"/>
          <w:sz w:val="24"/>
          <w:szCs w:val="24"/>
        </w:rPr>
        <w:lastRenderedPageBreak/>
        <w:t>acid (UA</w:t>
      </w:r>
      <w:proofErr w:type="gramStart"/>
      <w:r w:rsidR="006F1AC7" w:rsidRPr="003F4FB8">
        <w:rPr>
          <w:rFonts w:ascii="Times New Roman" w:hAnsi="Times New Roman" w:cs="Times New Roman"/>
          <w:sz w:val="24"/>
          <w:szCs w:val="24"/>
        </w:rPr>
        <w:t>)</w:t>
      </w:r>
      <w:r w:rsidR="00D96493" w:rsidRPr="003F4FB8">
        <w:rPr>
          <w:rFonts w:ascii="Times New Roman" w:hAnsi="Times New Roman" w:cs="Times New Roman"/>
          <w:sz w:val="24"/>
          <w:szCs w:val="24"/>
        </w:rPr>
        <w:t>,</w:t>
      </w:r>
      <w:proofErr w:type="gramEnd"/>
      <w:r w:rsidRPr="003F4FB8">
        <w:rPr>
          <w:rFonts w:ascii="Times New Roman" w:hAnsi="Times New Roman" w:cs="Times New Roman"/>
          <w:sz w:val="24"/>
          <w:szCs w:val="24"/>
        </w:rPr>
        <w:t xml:space="preserve"> </w:t>
      </w:r>
      <w:r w:rsidR="00514335" w:rsidRPr="003F4FB8">
        <w:rPr>
          <w:rFonts w:ascii="Times New Roman" w:hAnsi="Times New Roman" w:cs="Times New Roman"/>
          <w:sz w:val="24"/>
          <w:szCs w:val="24"/>
        </w:rPr>
        <w:t>molecules linked to</w:t>
      </w:r>
      <w:r w:rsidRPr="003F4FB8">
        <w:rPr>
          <w:rFonts w:ascii="Times New Roman" w:hAnsi="Times New Roman" w:cs="Times New Roman"/>
          <w:sz w:val="24"/>
          <w:szCs w:val="24"/>
        </w:rPr>
        <w:t xml:space="preserve"> purine </w:t>
      </w:r>
      <w:r w:rsidR="00514335" w:rsidRPr="003F4FB8">
        <w:rPr>
          <w:rFonts w:ascii="Times New Roman" w:hAnsi="Times New Roman" w:cs="Times New Roman"/>
          <w:sz w:val="24"/>
          <w:szCs w:val="24"/>
        </w:rPr>
        <w:t xml:space="preserve">metabolism. </w:t>
      </w:r>
      <w:r w:rsidR="00522F35" w:rsidRPr="003F4FB8">
        <w:rPr>
          <w:rFonts w:ascii="Times New Roman" w:hAnsi="Times New Roman" w:cs="Times New Roman"/>
          <w:sz w:val="24"/>
          <w:szCs w:val="24"/>
        </w:rPr>
        <w:t>W</w:t>
      </w:r>
      <w:r w:rsidR="00514335" w:rsidRPr="003F4FB8">
        <w:rPr>
          <w:rFonts w:ascii="Times New Roman" w:hAnsi="Times New Roman" w:cs="Times New Roman"/>
          <w:sz w:val="24"/>
          <w:szCs w:val="24"/>
        </w:rPr>
        <w:t xml:space="preserve">e </w:t>
      </w:r>
      <w:r w:rsidR="001E7DC7" w:rsidRPr="003F4FB8">
        <w:rPr>
          <w:rFonts w:ascii="Times New Roman" w:hAnsi="Times New Roman" w:cs="Times New Roman"/>
          <w:sz w:val="24"/>
          <w:szCs w:val="24"/>
        </w:rPr>
        <w:t>hypothesize</w:t>
      </w:r>
      <w:r w:rsidR="005C1C7A" w:rsidRPr="003F4FB8">
        <w:rPr>
          <w:rFonts w:ascii="Times New Roman" w:hAnsi="Times New Roman" w:cs="Times New Roman"/>
          <w:sz w:val="24"/>
          <w:szCs w:val="24"/>
        </w:rPr>
        <w:t>d</w:t>
      </w:r>
      <w:r w:rsidR="00514335" w:rsidRPr="003F4FB8">
        <w:rPr>
          <w:rFonts w:ascii="Times New Roman" w:hAnsi="Times New Roman" w:cs="Times New Roman"/>
          <w:sz w:val="24"/>
          <w:szCs w:val="24"/>
        </w:rPr>
        <w:t xml:space="preserve"> that the </w:t>
      </w:r>
      <w:r w:rsidR="001E7DC7" w:rsidRPr="003F4FB8">
        <w:rPr>
          <w:rFonts w:ascii="Times New Roman" w:hAnsi="Times New Roman" w:cs="Times New Roman"/>
          <w:sz w:val="24"/>
          <w:szCs w:val="24"/>
        </w:rPr>
        <w:t>latter</w:t>
      </w:r>
      <w:r w:rsidR="00514335" w:rsidRPr="003F4FB8">
        <w:rPr>
          <w:rFonts w:ascii="Times New Roman" w:hAnsi="Times New Roman" w:cs="Times New Roman"/>
          <w:sz w:val="24"/>
          <w:szCs w:val="24"/>
        </w:rPr>
        <w:t xml:space="preserve"> </w:t>
      </w:r>
      <w:r w:rsidRPr="003F4FB8">
        <w:rPr>
          <w:rFonts w:ascii="Times New Roman" w:hAnsi="Times New Roman" w:cs="Times New Roman"/>
          <w:sz w:val="24"/>
          <w:szCs w:val="24"/>
        </w:rPr>
        <w:t xml:space="preserve">may serve as an early marker of </w:t>
      </w:r>
      <w:r w:rsidR="00522F35" w:rsidRPr="003F4FB8">
        <w:rPr>
          <w:rFonts w:ascii="Times New Roman" w:hAnsi="Times New Roman" w:cs="Times New Roman"/>
          <w:sz w:val="24"/>
          <w:szCs w:val="24"/>
        </w:rPr>
        <w:t>DMS</w:t>
      </w:r>
      <w:r w:rsidRPr="003F4FB8">
        <w:rPr>
          <w:rFonts w:ascii="Times New Roman" w:hAnsi="Times New Roman" w:cs="Times New Roman"/>
          <w:sz w:val="24"/>
          <w:szCs w:val="24"/>
        </w:rPr>
        <w:t xml:space="preserve"> </w:t>
      </w:r>
      <w:r w:rsidR="001E7DC7" w:rsidRPr="003F4FB8">
        <w:rPr>
          <w:rFonts w:ascii="Times New Roman" w:hAnsi="Times New Roman" w:cs="Times New Roman"/>
          <w:sz w:val="24"/>
          <w:szCs w:val="24"/>
        </w:rPr>
        <w:t>in lactating jennies</w:t>
      </w:r>
      <w:r w:rsidRPr="003F4FB8">
        <w:rPr>
          <w:rFonts w:ascii="Times New Roman" w:hAnsi="Times New Roman" w:cs="Times New Roman"/>
          <w:sz w:val="24"/>
          <w:szCs w:val="24"/>
        </w:rPr>
        <w:t xml:space="preserve">. </w:t>
      </w:r>
    </w:p>
    <w:p w14:paraId="3E08A11E" w14:textId="77777777" w:rsidR="00AA41E9" w:rsidRPr="003F4FB8" w:rsidRDefault="00AA41E9" w:rsidP="00982EC8">
      <w:pPr>
        <w:spacing w:before="100" w:beforeAutospacing="1" w:after="100" w:afterAutospacing="1"/>
        <w:contextualSpacing/>
        <w:rPr>
          <w:rFonts w:ascii="Times New Roman" w:eastAsia="Times New Roman" w:hAnsi="Times New Roman" w:cs="Times New Roman"/>
          <w:sz w:val="24"/>
          <w:szCs w:val="24"/>
        </w:rPr>
      </w:pPr>
    </w:p>
    <w:p w14:paraId="594BC2CF" w14:textId="00A61391" w:rsidR="00447F54" w:rsidRPr="003F4FB8" w:rsidRDefault="004F17F6" w:rsidP="00AA41E9">
      <w:pPr>
        <w:rPr>
          <w:rFonts w:ascii="Times New Roman" w:hAnsi="Times New Roman" w:cs="Times New Roman"/>
          <w:b/>
          <w:bCs/>
          <w:sz w:val="24"/>
          <w:szCs w:val="24"/>
        </w:rPr>
      </w:pPr>
      <w:r w:rsidRPr="003F4FB8">
        <w:rPr>
          <w:rFonts w:ascii="Times New Roman" w:hAnsi="Times New Roman" w:cs="Times New Roman"/>
          <w:b/>
          <w:bCs/>
          <w:sz w:val="24"/>
          <w:szCs w:val="24"/>
        </w:rPr>
        <w:t>2. Materials</w:t>
      </w:r>
      <w:r w:rsidR="00A045CB" w:rsidRPr="003F4FB8">
        <w:rPr>
          <w:rFonts w:ascii="Times New Roman" w:hAnsi="Times New Roman" w:cs="Times New Roman"/>
          <w:b/>
          <w:bCs/>
          <w:sz w:val="24"/>
          <w:szCs w:val="24"/>
        </w:rPr>
        <w:t xml:space="preserve"> and methods</w:t>
      </w:r>
    </w:p>
    <w:p w14:paraId="7E4959B8" w14:textId="77777777" w:rsidR="00AA41E9" w:rsidRPr="003F4FB8" w:rsidRDefault="00AA41E9" w:rsidP="00AA41E9">
      <w:pPr>
        <w:rPr>
          <w:rFonts w:ascii="Times New Roman" w:hAnsi="Times New Roman" w:cs="Times New Roman"/>
          <w:b/>
          <w:bCs/>
          <w:sz w:val="24"/>
          <w:szCs w:val="24"/>
        </w:rPr>
      </w:pPr>
    </w:p>
    <w:p w14:paraId="009EF55A" w14:textId="27E00A52" w:rsidR="00741DA4" w:rsidRPr="003F4FB8" w:rsidRDefault="005E7961" w:rsidP="00406566">
      <w:pPr>
        <w:rPr>
          <w:rFonts w:ascii="Times New Roman" w:eastAsia="Times New Roman" w:hAnsi="Times New Roman" w:cs="Times New Roman"/>
          <w:sz w:val="24"/>
          <w:szCs w:val="24"/>
        </w:rPr>
      </w:pPr>
      <w:r w:rsidRPr="003F4FB8">
        <w:rPr>
          <w:rFonts w:ascii="Times New Roman" w:hAnsi="Times New Roman" w:cs="Times New Roman"/>
          <w:sz w:val="24"/>
          <w:szCs w:val="24"/>
        </w:rPr>
        <w:t>A d</w:t>
      </w:r>
      <w:r w:rsidR="00D37917" w:rsidRPr="003F4FB8">
        <w:rPr>
          <w:rFonts w:ascii="Times New Roman" w:hAnsi="Times New Roman" w:cs="Times New Roman"/>
          <w:sz w:val="24"/>
          <w:szCs w:val="24"/>
        </w:rPr>
        <w:t>airy</w:t>
      </w:r>
      <w:r w:rsidR="00730F28" w:rsidRPr="003F4FB8">
        <w:rPr>
          <w:rFonts w:ascii="Times New Roman" w:hAnsi="Times New Roman" w:cs="Times New Roman"/>
          <w:sz w:val="24"/>
          <w:szCs w:val="24"/>
        </w:rPr>
        <w:t>,</w:t>
      </w:r>
      <w:r w:rsidR="00D37917" w:rsidRPr="003F4FB8">
        <w:rPr>
          <w:rFonts w:ascii="Times New Roman" w:hAnsi="Times New Roman" w:cs="Times New Roman"/>
          <w:sz w:val="24"/>
          <w:szCs w:val="24"/>
        </w:rPr>
        <w:t xml:space="preserve"> medium-sized</w:t>
      </w:r>
      <w:r w:rsidR="00730F28" w:rsidRPr="003F4FB8">
        <w:rPr>
          <w:rFonts w:ascii="Times New Roman" w:hAnsi="Times New Roman" w:cs="Times New Roman"/>
          <w:sz w:val="24"/>
          <w:szCs w:val="24"/>
        </w:rPr>
        <w:t>,</w:t>
      </w:r>
      <w:r w:rsidR="00D37917" w:rsidRPr="003F4FB8">
        <w:rPr>
          <w:rFonts w:ascii="Times New Roman" w:hAnsi="Times New Roman" w:cs="Times New Roman"/>
          <w:sz w:val="24"/>
          <w:szCs w:val="24"/>
        </w:rPr>
        <w:t xml:space="preserve"> </w:t>
      </w:r>
      <w:r w:rsidR="00730F28" w:rsidRPr="003F4FB8">
        <w:rPr>
          <w:rFonts w:ascii="Times New Roman" w:hAnsi="Times New Roman" w:cs="Times New Roman"/>
          <w:sz w:val="24"/>
          <w:szCs w:val="24"/>
        </w:rPr>
        <w:t>sem</w:t>
      </w:r>
      <w:bookmarkStart w:id="12" w:name="_Hlk188267878"/>
      <w:r w:rsidR="00730F28" w:rsidRPr="003F4FB8">
        <w:rPr>
          <w:rFonts w:ascii="Times New Roman" w:hAnsi="Times New Roman" w:cs="Times New Roman"/>
          <w:sz w:val="24"/>
          <w:szCs w:val="24"/>
        </w:rPr>
        <w:t xml:space="preserve">i-extensive </w:t>
      </w:r>
      <w:r w:rsidR="00D37917" w:rsidRPr="003F4FB8">
        <w:rPr>
          <w:rFonts w:ascii="Times New Roman" w:hAnsi="Times New Roman" w:cs="Times New Roman"/>
          <w:sz w:val="24"/>
          <w:szCs w:val="24"/>
        </w:rPr>
        <w:t xml:space="preserve">farm in a hilly, forested area of </w:t>
      </w:r>
      <w:r w:rsidR="00DD1FEE" w:rsidRPr="003F4FB8">
        <w:rPr>
          <w:rFonts w:ascii="Times New Roman" w:hAnsi="Times New Roman" w:cs="Times New Roman"/>
          <w:sz w:val="24"/>
          <w:szCs w:val="24"/>
        </w:rPr>
        <w:t xml:space="preserve">Southern </w:t>
      </w:r>
      <w:r w:rsidR="00D37917" w:rsidRPr="003F4FB8">
        <w:rPr>
          <w:rFonts w:ascii="Times New Roman" w:hAnsi="Times New Roman" w:cs="Times New Roman"/>
          <w:sz w:val="24"/>
          <w:szCs w:val="24"/>
        </w:rPr>
        <w:t>Serbia</w:t>
      </w:r>
      <w:r w:rsidR="00175F9C" w:rsidRPr="003F4FB8">
        <w:rPr>
          <w:rFonts w:ascii="Times New Roman" w:hAnsi="Times New Roman" w:cs="Times New Roman"/>
          <w:sz w:val="24"/>
          <w:szCs w:val="24"/>
        </w:rPr>
        <w:t>,</w:t>
      </w:r>
      <w:r w:rsidR="00D37917" w:rsidRPr="003F4FB8">
        <w:rPr>
          <w:rFonts w:ascii="Times New Roman" w:hAnsi="Times New Roman" w:cs="Times New Roman"/>
          <w:sz w:val="24"/>
          <w:szCs w:val="24"/>
        </w:rPr>
        <w:t xml:space="preserve"> was selected for the evaluation </w:t>
      </w:r>
      <w:bookmarkEnd w:id="12"/>
      <w:r w:rsidR="001E189F" w:rsidRPr="003F4FB8">
        <w:rPr>
          <w:rFonts w:ascii="Times New Roman" w:hAnsi="Times New Roman" w:cs="Times New Roman"/>
          <w:sz w:val="24"/>
          <w:szCs w:val="24"/>
        </w:rPr>
        <w:t>due to</w:t>
      </w:r>
      <w:r w:rsidR="00D37917" w:rsidRPr="003F4FB8">
        <w:rPr>
          <w:rFonts w:ascii="Times New Roman" w:hAnsi="Times New Roman" w:cs="Times New Roman"/>
          <w:sz w:val="24"/>
          <w:szCs w:val="24"/>
        </w:rPr>
        <w:t xml:space="preserve"> its convenient accessibility.</w:t>
      </w:r>
      <w:r w:rsidR="00165517" w:rsidRPr="003F4FB8">
        <w:rPr>
          <w:rFonts w:ascii="Times New Roman" w:hAnsi="Times New Roman" w:cs="Times New Roman"/>
          <w:sz w:val="24"/>
          <w:szCs w:val="24"/>
        </w:rPr>
        <w:t xml:space="preserve"> </w:t>
      </w:r>
      <w:r w:rsidR="00D37917" w:rsidRPr="003F4FB8">
        <w:rPr>
          <w:rFonts w:ascii="Times New Roman" w:hAnsi="Times New Roman" w:cs="Times New Roman"/>
          <w:sz w:val="24"/>
          <w:szCs w:val="24"/>
        </w:rPr>
        <w:t xml:space="preserve">The </w:t>
      </w:r>
      <w:r w:rsidR="00175F9C" w:rsidRPr="003F4FB8">
        <w:rPr>
          <w:rFonts w:ascii="Times New Roman" w:hAnsi="Times New Roman" w:cs="Times New Roman"/>
          <w:sz w:val="24"/>
          <w:szCs w:val="24"/>
        </w:rPr>
        <w:t>owner</w:t>
      </w:r>
      <w:r w:rsidR="001F1992" w:rsidRPr="003F4FB8">
        <w:rPr>
          <w:rFonts w:ascii="Times New Roman" w:hAnsi="Times New Roman" w:cs="Times New Roman"/>
          <w:sz w:val="24"/>
          <w:szCs w:val="24"/>
        </w:rPr>
        <w:t xml:space="preserve"> signed an informed consent, and the Ethical Committee at the Faculty of Veterinary Medicine, University of Belgrade, Serbia, approved the </w:t>
      </w:r>
      <w:r w:rsidR="001A28C6" w:rsidRPr="003F4FB8">
        <w:rPr>
          <w:rFonts w:ascii="Times New Roman" w:hAnsi="Times New Roman" w:cs="Times New Roman"/>
          <w:sz w:val="24"/>
          <w:szCs w:val="24"/>
        </w:rPr>
        <w:t>study</w:t>
      </w:r>
      <w:r w:rsidR="004B1188" w:rsidRPr="003F4FB8">
        <w:rPr>
          <w:rFonts w:ascii="Times New Roman" w:hAnsi="Times New Roman" w:cs="Times New Roman"/>
          <w:sz w:val="24"/>
          <w:szCs w:val="24"/>
        </w:rPr>
        <w:t xml:space="preserve">, and based on the Serbian Law of Animal Welfare, permission was acquired from the Ministry of Agriculture, Forestry and Water Management, Republic of Serbia </w:t>
      </w:r>
      <w:r w:rsidR="001F1992" w:rsidRPr="003F4FB8">
        <w:rPr>
          <w:rFonts w:ascii="Times New Roman" w:hAnsi="Times New Roman" w:cs="Times New Roman"/>
          <w:sz w:val="24"/>
          <w:szCs w:val="24"/>
        </w:rPr>
        <w:t xml:space="preserve">(permission number: </w:t>
      </w:r>
      <w:r w:rsidR="001A28C6" w:rsidRPr="003F4FB8">
        <w:rPr>
          <w:rFonts w:ascii="Times New Roman" w:hAnsi="Times New Roman" w:cs="Times New Roman"/>
          <w:sz w:val="24"/>
          <w:szCs w:val="24"/>
        </w:rPr>
        <w:t>323-07-07930</w:t>
      </w:r>
      <w:r w:rsidR="001A28C6" w:rsidRPr="003F4FB8">
        <w:rPr>
          <w:rFonts w:ascii="Times New Roman" w:hAnsi="Times New Roman" w:cs="Times New Roman"/>
          <w:sz w:val="24"/>
          <w:szCs w:val="24"/>
          <w:lang w:val="en-US"/>
        </w:rPr>
        <w:t>/2022-05</w:t>
      </w:r>
      <w:r w:rsidR="001F1992" w:rsidRPr="003F4FB8">
        <w:rPr>
          <w:rFonts w:ascii="Times New Roman" w:hAnsi="Times New Roman" w:cs="Times New Roman"/>
          <w:sz w:val="24"/>
          <w:szCs w:val="24"/>
        </w:rPr>
        <w:t xml:space="preserve">). </w:t>
      </w:r>
      <w:r w:rsidR="00D37917" w:rsidRPr="003F4FB8">
        <w:rPr>
          <w:rFonts w:ascii="Times New Roman" w:hAnsi="Times New Roman" w:cs="Times New Roman"/>
          <w:sz w:val="24"/>
          <w:szCs w:val="24"/>
        </w:rPr>
        <w:t>The farm</w:t>
      </w:r>
      <w:r w:rsidR="00165517" w:rsidRPr="003F4FB8">
        <w:rPr>
          <w:rFonts w:ascii="Times New Roman" w:hAnsi="Times New Roman" w:cs="Times New Roman"/>
          <w:sz w:val="24"/>
          <w:szCs w:val="24"/>
        </w:rPr>
        <w:t>, operating for 15 years,</w:t>
      </w:r>
      <w:r w:rsidR="00D37917" w:rsidRPr="003F4FB8">
        <w:rPr>
          <w:rFonts w:ascii="Times New Roman" w:hAnsi="Times New Roman" w:cs="Times New Roman"/>
          <w:sz w:val="24"/>
          <w:szCs w:val="24"/>
        </w:rPr>
        <w:t xml:space="preserve"> </w:t>
      </w:r>
      <w:r w:rsidR="00B417B1" w:rsidRPr="003F4FB8">
        <w:rPr>
          <w:rFonts w:ascii="Times New Roman" w:hAnsi="Times New Roman" w:cs="Times New Roman"/>
          <w:sz w:val="24"/>
          <w:szCs w:val="24"/>
        </w:rPr>
        <w:t xml:space="preserve">and numbering 150 donkeys, </w:t>
      </w:r>
      <w:r w:rsidR="00D37917" w:rsidRPr="003F4FB8">
        <w:rPr>
          <w:rFonts w:ascii="Times New Roman" w:hAnsi="Times New Roman" w:cs="Times New Roman"/>
          <w:sz w:val="24"/>
          <w:szCs w:val="24"/>
        </w:rPr>
        <w:t xml:space="preserve">was visited </w:t>
      </w:r>
      <w:r w:rsidR="00013994" w:rsidRPr="003F4FB8">
        <w:rPr>
          <w:rFonts w:ascii="Times New Roman" w:hAnsi="Times New Roman" w:cs="Times New Roman"/>
          <w:sz w:val="24"/>
          <w:szCs w:val="24"/>
        </w:rPr>
        <w:t xml:space="preserve">in </w:t>
      </w:r>
      <w:r w:rsidR="00B417B1" w:rsidRPr="003F4FB8">
        <w:rPr>
          <w:rFonts w:ascii="Times New Roman" w:hAnsi="Times New Roman" w:cs="Times New Roman"/>
          <w:sz w:val="24"/>
          <w:szCs w:val="24"/>
        </w:rPr>
        <w:t xml:space="preserve">June </w:t>
      </w:r>
      <w:r w:rsidR="00FA6C80" w:rsidRPr="003F4FB8">
        <w:rPr>
          <w:rFonts w:ascii="Times New Roman" w:hAnsi="Times New Roman" w:cs="Times New Roman"/>
          <w:sz w:val="24"/>
          <w:szCs w:val="24"/>
        </w:rPr>
        <w:t xml:space="preserve">of </w:t>
      </w:r>
      <w:r w:rsidR="00013994" w:rsidRPr="003F4FB8">
        <w:rPr>
          <w:rFonts w:ascii="Times New Roman" w:hAnsi="Times New Roman" w:cs="Times New Roman"/>
          <w:sz w:val="24"/>
          <w:szCs w:val="24"/>
        </w:rPr>
        <w:t>2024.</w:t>
      </w:r>
      <w:r w:rsidR="00D37917" w:rsidRPr="003F4FB8">
        <w:rPr>
          <w:rFonts w:ascii="Times New Roman" w:hAnsi="Times New Roman" w:cs="Times New Roman"/>
          <w:sz w:val="24"/>
          <w:szCs w:val="24"/>
        </w:rPr>
        <w:t xml:space="preserve"> </w:t>
      </w:r>
      <w:r w:rsidR="00013994" w:rsidRPr="003F4FB8">
        <w:rPr>
          <w:rFonts w:ascii="Times New Roman" w:hAnsi="Times New Roman" w:cs="Times New Roman"/>
          <w:sz w:val="24"/>
          <w:szCs w:val="24"/>
        </w:rPr>
        <w:t xml:space="preserve">The number of </w:t>
      </w:r>
      <w:bookmarkStart w:id="13" w:name="_Hlk188268001"/>
      <w:r w:rsidR="00B417B1" w:rsidRPr="003F4FB8">
        <w:rPr>
          <w:rFonts w:ascii="Times New Roman" w:hAnsi="Times New Roman" w:cs="Times New Roman"/>
          <w:sz w:val="24"/>
          <w:szCs w:val="24"/>
        </w:rPr>
        <w:t>lactating dairy jennies</w:t>
      </w:r>
      <w:r w:rsidR="00013994" w:rsidRPr="003F4FB8">
        <w:rPr>
          <w:rFonts w:ascii="Times New Roman" w:hAnsi="Times New Roman" w:cs="Times New Roman"/>
          <w:sz w:val="24"/>
          <w:szCs w:val="24"/>
        </w:rPr>
        <w:t xml:space="preserve"> on the farm was </w:t>
      </w:r>
      <w:r w:rsidR="00B417B1" w:rsidRPr="003F4FB8">
        <w:rPr>
          <w:rFonts w:ascii="Times New Roman" w:hAnsi="Times New Roman" w:cs="Times New Roman"/>
          <w:sz w:val="24"/>
          <w:szCs w:val="24"/>
        </w:rPr>
        <w:t>20</w:t>
      </w:r>
      <w:r w:rsidR="00013994" w:rsidRPr="003F4FB8">
        <w:rPr>
          <w:rFonts w:ascii="Times New Roman" w:hAnsi="Times New Roman" w:cs="Times New Roman"/>
          <w:sz w:val="24"/>
          <w:szCs w:val="24"/>
        </w:rPr>
        <w:t xml:space="preserve">, out of which ten were </w:t>
      </w:r>
      <w:bookmarkStart w:id="14" w:name="_Hlk184161750"/>
      <w:r w:rsidR="00B417B1" w:rsidRPr="003F4FB8">
        <w:rPr>
          <w:rFonts w:ascii="Times New Roman" w:hAnsi="Times New Roman" w:cs="Times New Roman"/>
          <w:sz w:val="24"/>
          <w:szCs w:val="24"/>
        </w:rPr>
        <w:t>randomly chosen. All the jennies were</w:t>
      </w:r>
      <w:r w:rsidR="00013994" w:rsidRPr="003F4FB8">
        <w:rPr>
          <w:rFonts w:ascii="Times New Roman" w:hAnsi="Times New Roman" w:cs="Times New Roman"/>
          <w:sz w:val="24"/>
          <w:szCs w:val="24"/>
        </w:rPr>
        <w:t xml:space="preserve"> older than </w:t>
      </w:r>
      <w:r w:rsidR="00165517" w:rsidRPr="003F4FB8">
        <w:rPr>
          <w:rFonts w:ascii="Times New Roman" w:hAnsi="Times New Roman" w:cs="Times New Roman"/>
          <w:sz w:val="24"/>
          <w:szCs w:val="24"/>
        </w:rPr>
        <w:t>four</w:t>
      </w:r>
      <w:r w:rsidR="00013994" w:rsidRPr="003F4FB8">
        <w:rPr>
          <w:rFonts w:ascii="Times New Roman" w:hAnsi="Times New Roman" w:cs="Times New Roman"/>
          <w:sz w:val="24"/>
          <w:szCs w:val="24"/>
        </w:rPr>
        <w:t xml:space="preserve"> years</w:t>
      </w:r>
      <w:bookmarkEnd w:id="13"/>
      <w:r w:rsidR="00D37917" w:rsidRPr="003F4FB8">
        <w:rPr>
          <w:rFonts w:ascii="Times New Roman" w:hAnsi="Times New Roman" w:cs="Times New Roman"/>
          <w:sz w:val="24"/>
          <w:szCs w:val="24"/>
        </w:rPr>
        <w:t>.</w:t>
      </w:r>
      <w:bookmarkEnd w:id="14"/>
      <w:r w:rsidR="00D37917" w:rsidRPr="003F4FB8">
        <w:rPr>
          <w:rFonts w:ascii="Times New Roman" w:hAnsi="Times New Roman" w:cs="Times New Roman"/>
          <w:sz w:val="24"/>
          <w:szCs w:val="24"/>
        </w:rPr>
        <w:t xml:space="preserve"> </w:t>
      </w:r>
      <w:r w:rsidR="001A5560" w:rsidRPr="003F4FB8">
        <w:rPr>
          <w:rFonts w:ascii="Times New Roman" w:eastAsia="Times New Roman" w:hAnsi="Times New Roman" w:cs="Times New Roman"/>
          <w:sz w:val="24"/>
          <w:szCs w:val="24"/>
        </w:rPr>
        <w:t xml:space="preserve">The farm utilizes a free-range breeding system for its </w:t>
      </w:r>
      <w:r w:rsidR="006535D9" w:rsidRPr="003F4FB8">
        <w:rPr>
          <w:rFonts w:ascii="Times New Roman" w:eastAsia="Times New Roman" w:hAnsi="Times New Roman" w:cs="Times New Roman"/>
          <w:sz w:val="24"/>
          <w:szCs w:val="24"/>
        </w:rPr>
        <w:t>animals</w:t>
      </w:r>
      <w:r w:rsidR="001A5560" w:rsidRPr="003F4FB8">
        <w:rPr>
          <w:rFonts w:ascii="Times New Roman" w:eastAsia="Times New Roman" w:hAnsi="Times New Roman" w:cs="Times New Roman"/>
          <w:sz w:val="24"/>
          <w:szCs w:val="24"/>
        </w:rPr>
        <w:t xml:space="preserve">, allowing them to roam freely. </w:t>
      </w:r>
      <w:bookmarkStart w:id="15" w:name="_Hlk188268257"/>
      <w:r w:rsidR="00730F28" w:rsidRPr="003F4FB8">
        <w:rPr>
          <w:rFonts w:ascii="Times New Roman" w:eastAsia="Times New Roman" w:hAnsi="Times New Roman" w:cs="Times New Roman"/>
          <w:sz w:val="24"/>
          <w:szCs w:val="24"/>
        </w:rPr>
        <w:t>Lactating</w:t>
      </w:r>
      <w:r w:rsidR="00480C30" w:rsidRPr="003F4FB8">
        <w:rPr>
          <w:rFonts w:ascii="Times New Roman" w:eastAsia="Times New Roman" w:hAnsi="Times New Roman" w:cs="Times New Roman"/>
          <w:sz w:val="24"/>
          <w:szCs w:val="24"/>
        </w:rPr>
        <w:t xml:space="preserve"> dairy</w:t>
      </w:r>
      <w:r w:rsidR="00730F28" w:rsidRPr="003F4FB8">
        <w:rPr>
          <w:rFonts w:ascii="Times New Roman" w:eastAsia="Times New Roman" w:hAnsi="Times New Roman" w:cs="Times New Roman"/>
          <w:sz w:val="24"/>
          <w:szCs w:val="24"/>
        </w:rPr>
        <w:t xml:space="preserve"> jennies</w:t>
      </w:r>
      <w:r w:rsidR="001A5560" w:rsidRPr="003F4FB8">
        <w:rPr>
          <w:rFonts w:ascii="Times New Roman" w:eastAsia="Times New Roman" w:hAnsi="Times New Roman" w:cs="Times New Roman"/>
          <w:sz w:val="24"/>
          <w:szCs w:val="24"/>
        </w:rPr>
        <w:t xml:space="preserve"> </w:t>
      </w:r>
      <w:r w:rsidR="00480C30" w:rsidRPr="003F4FB8">
        <w:rPr>
          <w:rFonts w:ascii="Times New Roman" w:eastAsia="Times New Roman" w:hAnsi="Times New Roman" w:cs="Times New Roman"/>
          <w:sz w:val="24"/>
          <w:szCs w:val="24"/>
        </w:rPr>
        <w:t>were</w:t>
      </w:r>
      <w:r w:rsidR="001A5560" w:rsidRPr="003F4FB8">
        <w:rPr>
          <w:rFonts w:ascii="Times New Roman" w:eastAsia="Times New Roman" w:hAnsi="Times New Roman" w:cs="Times New Roman"/>
          <w:sz w:val="24"/>
          <w:szCs w:val="24"/>
        </w:rPr>
        <w:t xml:space="preserve"> not subjected to preventative parasitic treatments</w:t>
      </w:r>
      <w:r w:rsidR="007D64D3" w:rsidRPr="003F4FB8">
        <w:rPr>
          <w:rFonts w:ascii="Times New Roman" w:eastAsia="Times New Roman" w:hAnsi="Times New Roman" w:cs="Times New Roman"/>
          <w:sz w:val="24"/>
          <w:szCs w:val="24"/>
        </w:rPr>
        <w:t xml:space="preserve"> due to organic</w:t>
      </w:r>
      <w:r w:rsidR="008B1D8F" w:rsidRPr="003F4FB8">
        <w:rPr>
          <w:rFonts w:ascii="Times New Roman" w:eastAsia="Times New Roman" w:hAnsi="Times New Roman" w:cs="Times New Roman"/>
          <w:sz w:val="24"/>
          <w:szCs w:val="24"/>
        </w:rPr>
        <w:t xml:space="preserve"> </w:t>
      </w:r>
      <w:r w:rsidR="007D64D3" w:rsidRPr="003F4FB8">
        <w:rPr>
          <w:rFonts w:ascii="Times New Roman" w:eastAsia="Times New Roman" w:hAnsi="Times New Roman" w:cs="Times New Roman"/>
          <w:sz w:val="24"/>
          <w:szCs w:val="24"/>
        </w:rPr>
        <w:t xml:space="preserve">properties of the farm. </w:t>
      </w:r>
      <w:bookmarkEnd w:id="15"/>
      <w:r w:rsidR="00013994" w:rsidRPr="003F4FB8">
        <w:rPr>
          <w:rFonts w:ascii="Times New Roman" w:hAnsi="Times New Roman" w:cs="Times New Roman"/>
          <w:sz w:val="24"/>
          <w:szCs w:val="24"/>
        </w:rPr>
        <w:t>At the time of the assessment, the jennies were</w:t>
      </w:r>
      <w:r w:rsidR="00C5038D" w:rsidRPr="003F4FB8">
        <w:rPr>
          <w:rFonts w:ascii="Times New Roman" w:hAnsi="Times New Roman" w:cs="Times New Roman"/>
          <w:sz w:val="24"/>
          <w:szCs w:val="24"/>
        </w:rPr>
        <w:t xml:space="preserve"> </w:t>
      </w:r>
      <w:r w:rsidR="00013994" w:rsidRPr="003F4FB8">
        <w:rPr>
          <w:rFonts w:ascii="Times New Roman" w:hAnsi="Times New Roman" w:cs="Times New Roman"/>
          <w:sz w:val="24"/>
          <w:szCs w:val="24"/>
        </w:rPr>
        <w:t>in lactation (between 3</w:t>
      </w:r>
      <w:r w:rsidR="00013994" w:rsidRPr="003F4FB8">
        <w:rPr>
          <w:rFonts w:ascii="Times New Roman" w:hAnsi="Times New Roman" w:cs="Times New Roman"/>
          <w:sz w:val="24"/>
          <w:szCs w:val="24"/>
          <w:vertAlign w:val="superscript"/>
        </w:rPr>
        <w:t>rd</w:t>
      </w:r>
      <w:r w:rsidR="00013994" w:rsidRPr="003F4FB8">
        <w:rPr>
          <w:rFonts w:ascii="Times New Roman" w:hAnsi="Times New Roman" w:cs="Times New Roman"/>
          <w:sz w:val="24"/>
          <w:szCs w:val="24"/>
        </w:rPr>
        <w:t xml:space="preserve"> and 9</w:t>
      </w:r>
      <w:r w:rsidR="00013994" w:rsidRPr="003F4FB8">
        <w:rPr>
          <w:rFonts w:ascii="Times New Roman" w:hAnsi="Times New Roman" w:cs="Times New Roman"/>
          <w:sz w:val="24"/>
          <w:szCs w:val="24"/>
          <w:vertAlign w:val="superscript"/>
        </w:rPr>
        <w:t>th</w:t>
      </w:r>
      <w:r w:rsidR="00013994" w:rsidRPr="003F4FB8">
        <w:rPr>
          <w:rFonts w:ascii="Times New Roman" w:hAnsi="Times New Roman" w:cs="Times New Roman"/>
          <w:sz w:val="24"/>
          <w:szCs w:val="24"/>
        </w:rPr>
        <w:t xml:space="preserve"> month)</w:t>
      </w:r>
      <w:r w:rsidR="006535D9" w:rsidRPr="003F4FB8">
        <w:rPr>
          <w:rFonts w:ascii="Times New Roman" w:hAnsi="Times New Roman" w:cs="Times New Roman"/>
          <w:sz w:val="24"/>
          <w:szCs w:val="24"/>
        </w:rPr>
        <w:t xml:space="preserve"> and of unknown gestational </w:t>
      </w:r>
      <w:r w:rsidR="002B1C8E">
        <w:rPr>
          <w:rFonts w:ascii="Times New Roman" w:hAnsi="Times New Roman" w:cs="Times New Roman"/>
          <w:sz w:val="24"/>
          <w:szCs w:val="24"/>
        </w:rPr>
        <w:t>state</w:t>
      </w:r>
      <w:r w:rsidR="00C5038D" w:rsidRPr="003F4FB8">
        <w:rPr>
          <w:rFonts w:ascii="Times New Roman" w:hAnsi="Times New Roman" w:cs="Times New Roman"/>
          <w:sz w:val="24"/>
          <w:szCs w:val="24"/>
        </w:rPr>
        <w:t>.</w:t>
      </w:r>
      <w:r w:rsidR="006E7D4A" w:rsidRPr="003F4FB8">
        <w:rPr>
          <w:rFonts w:ascii="Times New Roman" w:hAnsi="Times New Roman" w:cs="Times New Roman"/>
          <w:sz w:val="24"/>
          <w:szCs w:val="24"/>
        </w:rPr>
        <w:t xml:space="preserve"> The owner stated that</w:t>
      </w:r>
      <w:r w:rsidR="00FE6C1E" w:rsidRPr="003F4FB8">
        <w:rPr>
          <w:rFonts w:ascii="Times New Roman" w:hAnsi="Times New Roman" w:cs="Times New Roman"/>
          <w:sz w:val="24"/>
          <w:szCs w:val="24"/>
        </w:rPr>
        <w:t xml:space="preserve"> the milking for human consumption starts in</w:t>
      </w:r>
      <w:r w:rsidR="00480C30" w:rsidRPr="003F4FB8">
        <w:rPr>
          <w:rFonts w:ascii="Times New Roman" w:hAnsi="Times New Roman" w:cs="Times New Roman"/>
          <w:sz w:val="24"/>
          <w:szCs w:val="24"/>
        </w:rPr>
        <w:t xml:space="preserve"> the</w:t>
      </w:r>
      <w:r w:rsidR="00FE6C1E" w:rsidRPr="003F4FB8">
        <w:rPr>
          <w:rFonts w:ascii="Times New Roman" w:hAnsi="Times New Roman" w:cs="Times New Roman"/>
          <w:sz w:val="24"/>
          <w:szCs w:val="24"/>
        </w:rPr>
        <w:t xml:space="preserve"> third month after foaling and lasts 6-8 months</w:t>
      </w:r>
      <w:r w:rsidR="006E7D4A" w:rsidRPr="003F4FB8">
        <w:rPr>
          <w:rFonts w:ascii="Times New Roman" w:hAnsi="Times New Roman" w:cs="Times New Roman"/>
          <w:sz w:val="24"/>
          <w:szCs w:val="24"/>
        </w:rPr>
        <w:t>.</w:t>
      </w:r>
      <w:r w:rsidR="00FE6C1E" w:rsidRPr="003F4FB8">
        <w:rPr>
          <w:rFonts w:ascii="Times New Roman" w:hAnsi="Times New Roman" w:cs="Times New Roman"/>
          <w:sz w:val="24"/>
          <w:szCs w:val="24"/>
        </w:rPr>
        <w:t xml:space="preserve"> The foals </w:t>
      </w:r>
      <w:r w:rsidR="00480C30" w:rsidRPr="003F4FB8">
        <w:rPr>
          <w:rFonts w:ascii="Times New Roman" w:hAnsi="Times New Roman" w:cs="Times New Roman"/>
          <w:sz w:val="24"/>
          <w:szCs w:val="24"/>
        </w:rPr>
        <w:t>were</w:t>
      </w:r>
      <w:r w:rsidR="00FE6C1E" w:rsidRPr="003F4FB8">
        <w:rPr>
          <w:rFonts w:ascii="Times New Roman" w:hAnsi="Times New Roman" w:cs="Times New Roman"/>
          <w:sz w:val="24"/>
          <w:szCs w:val="24"/>
        </w:rPr>
        <w:t xml:space="preserve"> permitted to nurse during that period.</w:t>
      </w:r>
      <w:r w:rsidR="006E7D4A" w:rsidRPr="003F4FB8">
        <w:rPr>
          <w:rFonts w:ascii="Times New Roman" w:hAnsi="Times New Roman" w:cs="Times New Roman"/>
          <w:sz w:val="24"/>
          <w:szCs w:val="24"/>
        </w:rPr>
        <w:t xml:space="preserve"> </w:t>
      </w:r>
      <w:r w:rsidR="00C5038D" w:rsidRPr="003F4FB8">
        <w:rPr>
          <w:rFonts w:ascii="Times New Roman" w:hAnsi="Times New Roman" w:cs="Times New Roman"/>
          <w:sz w:val="24"/>
          <w:szCs w:val="24"/>
        </w:rPr>
        <w:t xml:space="preserve">The </w:t>
      </w:r>
      <w:r w:rsidR="00FE6C1E" w:rsidRPr="003F4FB8">
        <w:rPr>
          <w:rFonts w:ascii="Times New Roman" w:hAnsi="Times New Roman" w:cs="Times New Roman"/>
          <w:sz w:val="24"/>
          <w:szCs w:val="24"/>
        </w:rPr>
        <w:t xml:space="preserve">lactating jennies </w:t>
      </w:r>
      <w:r w:rsidR="00C5038D" w:rsidRPr="003F4FB8">
        <w:rPr>
          <w:rFonts w:ascii="Times New Roman" w:hAnsi="Times New Roman" w:cs="Times New Roman"/>
          <w:sz w:val="24"/>
          <w:szCs w:val="24"/>
        </w:rPr>
        <w:t>were housed</w:t>
      </w:r>
      <w:r w:rsidR="00175F9C" w:rsidRPr="003F4FB8">
        <w:rPr>
          <w:rFonts w:ascii="Times New Roman" w:hAnsi="Times New Roman" w:cs="Times New Roman"/>
          <w:sz w:val="24"/>
          <w:szCs w:val="24"/>
        </w:rPr>
        <w:t xml:space="preserve"> </w:t>
      </w:r>
      <w:r w:rsidR="00741DA4" w:rsidRPr="003F4FB8">
        <w:rPr>
          <w:rFonts w:ascii="Times New Roman" w:hAnsi="Times New Roman" w:cs="Times New Roman"/>
          <w:sz w:val="24"/>
          <w:szCs w:val="24"/>
        </w:rPr>
        <w:t>in a</w:t>
      </w:r>
      <w:r w:rsidR="00C5038D" w:rsidRPr="003F4FB8">
        <w:rPr>
          <w:rFonts w:ascii="Times New Roman" w:hAnsi="Times New Roman" w:cs="Times New Roman"/>
          <w:sz w:val="24"/>
          <w:szCs w:val="24"/>
        </w:rPr>
        <w:t xml:space="preserve"> collective</w:t>
      </w:r>
      <w:r w:rsidR="00741DA4" w:rsidRPr="003F4FB8">
        <w:rPr>
          <w:rFonts w:ascii="Times New Roman" w:hAnsi="Times New Roman" w:cs="Times New Roman"/>
          <w:sz w:val="24"/>
          <w:szCs w:val="24"/>
        </w:rPr>
        <w:t xml:space="preserve"> stable</w:t>
      </w:r>
      <w:r w:rsidR="007D64D3" w:rsidRPr="003F4FB8">
        <w:rPr>
          <w:rFonts w:ascii="Times New Roman" w:hAnsi="Times New Roman" w:cs="Times New Roman"/>
          <w:sz w:val="24"/>
          <w:szCs w:val="24"/>
        </w:rPr>
        <w:t>, with</w:t>
      </w:r>
      <w:r w:rsidR="00E03897" w:rsidRPr="003F4FB8">
        <w:rPr>
          <w:rFonts w:ascii="Times New Roman" w:hAnsi="Times New Roman" w:cs="Times New Roman"/>
          <w:sz w:val="24"/>
          <w:szCs w:val="24"/>
        </w:rPr>
        <w:t xml:space="preserve"> </w:t>
      </w:r>
      <w:r w:rsidR="007D64D3" w:rsidRPr="003F4FB8">
        <w:rPr>
          <w:rFonts w:ascii="Times New Roman" w:hAnsi="Times New Roman" w:cs="Times New Roman"/>
          <w:sz w:val="24"/>
          <w:szCs w:val="24"/>
        </w:rPr>
        <w:t>small amount of straw used as</w:t>
      </w:r>
      <w:r w:rsidR="00DB36B8" w:rsidRPr="003F4FB8">
        <w:rPr>
          <w:rFonts w:ascii="Times New Roman" w:hAnsi="Times New Roman" w:cs="Times New Roman"/>
          <w:sz w:val="24"/>
          <w:szCs w:val="24"/>
        </w:rPr>
        <w:t xml:space="preserve"> </w:t>
      </w:r>
      <w:r w:rsidR="007D64D3" w:rsidRPr="003F4FB8">
        <w:rPr>
          <w:rFonts w:ascii="Times New Roman" w:hAnsi="Times New Roman" w:cs="Times New Roman"/>
          <w:sz w:val="24"/>
          <w:szCs w:val="24"/>
        </w:rPr>
        <w:t>bedding</w:t>
      </w:r>
      <w:r w:rsidR="008B7EFC" w:rsidRPr="003F4FB8">
        <w:rPr>
          <w:rFonts w:ascii="Times New Roman" w:hAnsi="Times New Roman" w:cs="Times New Roman"/>
          <w:sz w:val="24"/>
          <w:szCs w:val="24"/>
        </w:rPr>
        <w:t xml:space="preserve"> and</w:t>
      </w:r>
      <w:r w:rsidR="00741DA4" w:rsidRPr="003F4FB8">
        <w:rPr>
          <w:rFonts w:ascii="Times New Roman" w:hAnsi="Times New Roman" w:cs="Times New Roman"/>
          <w:sz w:val="24"/>
          <w:szCs w:val="24"/>
        </w:rPr>
        <w:t xml:space="preserve"> maintained on</w:t>
      </w:r>
      <w:r w:rsidR="00E03897" w:rsidRPr="003F4FB8">
        <w:rPr>
          <w:rFonts w:ascii="Times New Roman" w:hAnsi="Times New Roman" w:cs="Times New Roman"/>
          <w:sz w:val="24"/>
          <w:szCs w:val="24"/>
        </w:rPr>
        <w:t xml:space="preserve"> </w:t>
      </w:r>
      <w:r w:rsidR="00741DA4" w:rsidRPr="003F4FB8">
        <w:rPr>
          <w:rFonts w:ascii="Times New Roman" w:hAnsi="Times New Roman" w:cs="Times New Roman"/>
          <w:sz w:val="24"/>
          <w:szCs w:val="24"/>
        </w:rPr>
        <w:t>forage diet and bran</w:t>
      </w:r>
      <w:r w:rsidR="00FE6C1E" w:rsidRPr="003F4FB8">
        <w:rPr>
          <w:rFonts w:ascii="Times New Roman" w:hAnsi="Times New Roman" w:cs="Times New Roman"/>
          <w:sz w:val="24"/>
          <w:szCs w:val="24"/>
        </w:rPr>
        <w:t>.</w:t>
      </w:r>
      <w:r w:rsidR="00894387" w:rsidRPr="003F4FB8">
        <w:rPr>
          <w:rFonts w:ascii="Times New Roman" w:hAnsi="Times New Roman" w:cs="Times New Roman"/>
          <w:sz w:val="24"/>
          <w:szCs w:val="24"/>
        </w:rPr>
        <w:t xml:space="preserve"> Two to three times a day, they were released from the stable in a controlled manner to drink from a shared water trough</w:t>
      </w:r>
      <w:r w:rsidR="00741DA4" w:rsidRPr="003F4FB8">
        <w:rPr>
          <w:rFonts w:ascii="Times New Roman" w:hAnsi="Times New Roman" w:cs="Times New Roman"/>
          <w:sz w:val="24"/>
          <w:szCs w:val="24"/>
        </w:rPr>
        <w:t>.</w:t>
      </w:r>
      <w:r w:rsidR="00FE6C1E" w:rsidRPr="003F4FB8">
        <w:rPr>
          <w:rFonts w:ascii="Times New Roman" w:hAnsi="Times New Roman" w:cs="Times New Roman"/>
          <w:sz w:val="24"/>
          <w:szCs w:val="24"/>
        </w:rPr>
        <w:t xml:space="preserve"> Salt blocks were available.</w:t>
      </w:r>
      <w:r w:rsidR="00C66EA9" w:rsidRPr="003F4FB8">
        <w:rPr>
          <w:rFonts w:ascii="Times New Roman" w:hAnsi="Times New Roman" w:cs="Times New Roman"/>
          <w:sz w:val="24"/>
          <w:szCs w:val="24"/>
        </w:rPr>
        <w:t xml:space="preserve"> The jennies</w:t>
      </w:r>
      <w:r w:rsidR="008E5252" w:rsidRPr="003F4FB8">
        <w:rPr>
          <w:rFonts w:ascii="Times New Roman" w:hAnsi="Times New Roman" w:cs="Times New Roman"/>
          <w:sz w:val="24"/>
          <w:szCs w:val="24"/>
        </w:rPr>
        <w:t xml:space="preserve"> were assessed by </w:t>
      </w:r>
      <w:r w:rsidR="00C66EA9" w:rsidRPr="003F4FB8">
        <w:rPr>
          <w:rFonts w:ascii="Times New Roman" w:hAnsi="Times New Roman" w:cs="Times New Roman"/>
          <w:sz w:val="24"/>
          <w:szCs w:val="24"/>
        </w:rPr>
        <w:t>two</w:t>
      </w:r>
      <w:r w:rsidR="008E5252" w:rsidRPr="003F4FB8">
        <w:rPr>
          <w:rFonts w:ascii="Times New Roman" w:hAnsi="Times New Roman" w:cs="Times New Roman"/>
          <w:sz w:val="24"/>
          <w:szCs w:val="24"/>
        </w:rPr>
        <w:t xml:space="preserve"> veterinarians</w:t>
      </w:r>
      <w:r w:rsidR="00C66EA9" w:rsidRPr="003F4FB8">
        <w:rPr>
          <w:rFonts w:ascii="Times New Roman" w:hAnsi="Times New Roman" w:cs="Times New Roman"/>
          <w:sz w:val="24"/>
          <w:szCs w:val="24"/>
        </w:rPr>
        <w:t xml:space="preserve"> whose</w:t>
      </w:r>
      <w:r w:rsidR="00A90923" w:rsidRPr="003F4FB8">
        <w:rPr>
          <w:rFonts w:ascii="Times New Roman" w:hAnsi="Times New Roman" w:cs="Times New Roman"/>
          <w:sz w:val="24"/>
          <w:szCs w:val="24"/>
        </w:rPr>
        <w:t xml:space="preserve"> assessments were in coordination</w:t>
      </w:r>
      <w:r w:rsidR="00C66EA9" w:rsidRPr="003F4FB8">
        <w:rPr>
          <w:rFonts w:ascii="Times New Roman" w:hAnsi="Times New Roman" w:cs="Times New Roman"/>
          <w:sz w:val="24"/>
          <w:szCs w:val="24"/>
        </w:rPr>
        <w:t xml:space="preserve"> </w:t>
      </w:r>
      <w:r w:rsidR="008C5A5B" w:rsidRPr="003F4FB8">
        <w:rPr>
          <w:rFonts w:ascii="Times New Roman" w:hAnsi="Times New Roman" w:cs="Times New Roman"/>
          <w:sz w:val="24"/>
          <w:szCs w:val="24"/>
        </w:rPr>
        <w:t>and</w:t>
      </w:r>
      <w:r w:rsidR="00C66EA9" w:rsidRPr="003F4FB8">
        <w:rPr>
          <w:rFonts w:ascii="Times New Roman" w:hAnsi="Times New Roman" w:cs="Times New Roman"/>
          <w:sz w:val="24"/>
          <w:szCs w:val="24"/>
        </w:rPr>
        <w:t xml:space="preserve"> who had experience </w:t>
      </w:r>
      <w:r w:rsidR="002F3F5C" w:rsidRPr="003F4FB8">
        <w:rPr>
          <w:rFonts w:ascii="Times New Roman" w:hAnsi="Times New Roman" w:cs="Times New Roman"/>
          <w:sz w:val="24"/>
          <w:szCs w:val="24"/>
        </w:rPr>
        <w:t>in</w:t>
      </w:r>
      <w:r w:rsidR="00C66EA9" w:rsidRPr="003F4FB8">
        <w:rPr>
          <w:rFonts w:ascii="Times New Roman" w:hAnsi="Times New Roman" w:cs="Times New Roman"/>
          <w:sz w:val="24"/>
          <w:szCs w:val="24"/>
        </w:rPr>
        <w:t xml:space="preserve"> </w:t>
      </w:r>
      <w:r w:rsidR="00480C30" w:rsidRPr="003F4FB8">
        <w:rPr>
          <w:rFonts w:ascii="Times New Roman" w:hAnsi="Times New Roman" w:cs="Times New Roman"/>
          <w:sz w:val="24"/>
          <w:szCs w:val="24"/>
        </w:rPr>
        <w:t xml:space="preserve">evaluation </w:t>
      </w:r>
      <w:r w:rsidR="00480C30" w:rsidRPr="003F4FB8">
        <w:rPr>
          <w:rFonts w:ascii="Times New Roman" w:hAnsi="Times New Roman" w:cs="Times New Roman"/>
          <w:sz w:val="24"/>
          <w:szCs w:val="24"/>
        </w:rPr>
        <w:lastRenderedPageBreak/>
        <w:t>of laminitic</w:t>
      </w:r>
      <w:r w:rsidR="002F3F5C" w:rsidRPr="003F4FB8">
        <w:rPr>
          <w:rFonts w:ascii="Times New Roman" w:hAnsi="Times New Roman" w:cs="Times New Roman"/>
          <w:sz w:val="24"/>
          <w:szCs w:val="24"/>
        </w:rPr>
        <w:t xml:space="preserve"> hoof deformities both in horses and donkeys</w:t>
      </w:r>
      <w:r w:rsidR="008E5252" w:rsidRPr="003F4FB8">
        <w:rPr>
          <w:rFonts w:ascii="Times New Roman" w:hAnsi="Times New Roman" w:cs="Times New Roman"/>
          <w:sz w:val="24"/>
          <w:szCs w:val="24"/>
        </w:rPr>
        <w:t>.</w:t>
      </w:r>
      <w:r w:rsidR="00DB36B8" w:rsidRPr="003F4FB8">
        <w:rPr>
          <w:rFonts w:ascii="Times New Roman" w:hAnsi="Times New Roman" w:cs="Times New Roman"/>
          <w:sz w:val="24"/>
          <w:szCs w:val="24"/>
        </w:rPr>
        <w:t xml:space="preserve"> </w:t>
      </w:r>
      <w:r w:rsidR="00A52887" w:rsidRPr="003F4FB8">
        <w:rPr>
          <w:rFonts w:ascii="Times New Roman" w:hAnsi="Times New Roman" w:cs="Times New Roman"/>
          <w:sz w:val="24"/>
          <w:szCs w:val="24"/>
        </w:rPr>
        <w:t xml:space="preserve">A </w:t>
      </w:r>
      <w:r w:rsidR="006818BE" w:rsidRPr="003F4FB8">
        <w:rPr>
          <w:rFonts w:ascii="Times New Roman" w:hAnsi="Times New Roman" w:cs="Times New Roman"/>
          <w:sz w:val="24"/>
          <w:szCs w:val="24"/>
        </w:rPr>
        <w:t>physical</w:t>
      </w:r>
      <w:r w:rsidR="008E5252" w:rsidRPr="003F4FB8">
        <w:rPr>
          <w:rFonts w:ascii="Times New Roman" w:hAnsi="Times New Roman" w:cs="Times New Roman"/>
          <w:sz w:val="24"/>
          <w:szCs w:val="24"/>
        </w:rPr>
        <w:t xml:space="preserve"> examinat</w:t>
      </w:r>
      <w:r w:rsidR="00750DE1" w:rsidRPr="003F4FB8">
        <w:rPr>
          <w:rFonts w:ascii="Times New Roman" w:hAnsi="Times New Roman" w:cs="Times New Roman"/>
          <w:sz w:val="24"/>
          <w:szCs w:val="24"/>
        </w:rPr>
        <w:t xml:space="preserve">ion was performed and </w:t>
      </w:r>
      <w:r w:rsidR="006E509A" w:rsidRPr="003F4FB8">
        <w:rPr>
          <w:rFonts w:ascii="Times New Roman" w:hAnsi="Times New Roman" w:cs="Times New Roman"/>
          <w:sz w:val="24"/>
          <w:szCs w:val="24"/>
        </w:rPr>
        <w:t xml:space="preserve">all </w:t>
      </w:r>
      <w:r w:rsidR="00DB36B8" w:rsidRPr="003F4FB8">
        <w:rPr>
          <w:rFonts w:ascii="Times New Roman" w:hAnsi="Times New Roman" w:cs="Times New Roman"/>
          <w:sz w:val="24"/>
          <w:szCs w:val="24"/>
        </w:rPr>
        <w:t xml:space="preserve">the </w:t>
      </w:r>
      <w:r w:rsidR="00750DE1" w:rsidRPr="003F4FB8">
        <w:rPr>
          <w:rFonts w:ascii="Times New Roman" w:hAnsi="Times New Roman" w:cs="Times New Roman"/>
          <w:sz w:val="24"/>
          <w:szCs w:val="24"/>
        </w:rPr>
        <w:t>jenni</w:t>
      </w:r>
      <w:r w:rsidR="008E5252" w:rsidRPr="003F4FB8">
        <w:rPr>
          <w:rFonts w:ascii="Times New Roman" w:hAnsi="Times New Roman" w:cs="Times New Roman"/>
          <w:sz w:val="24"/>
          <w:szCs w:val="24"/>
        </w:rPr>
        <w:t>es were bright, alert</w:t>
      </w:r>
      <w:r w:rsidR="00A52887" w:rsidRPr="003F4FB8">
        <w:rPr>
          <w:rFonts w:ascii="Times New Roman" w:hAnsi="Times New Roman" w:cs="Times New Roman"/>
          <w:sz w:val="24"/>
          <w:szCs w:val="24"/>
        </w:rPr>
        <w:t>,</w:t>
      </w:r>
      <w:r w:rsidR="008E5252" w:rsidRPr="003F4FB8">
        <w:rPr>
          <w:rFonts w:ascii="Times New Roman" w:hAnsi="Times New Roman" w:cs="Times New Roman"/>
          <w:sz w:val="24"/>
          <w:szCs w:val="24"/>
        </w:rPr>
        <w:t xml:space="preserve"> and responsi</w:t>
      </w:r>
      <w:r w:rsidR="00750DE1" w:rsidRPr="003F4FB8">
        <w:rPr>
          <w:rFonts w:ascii="Times New Roman" w:hAnsi="Times New Roman" w:cs="Times New Roman"/>
          <w:sz w:val="24"/>
          <w:szCs w:val="24"/>
        </w:rPr>
        <w:t>ve</w:t>
      </w:r>
      <w:r w:rsidR="00175F9C" w:rsidRPr="003F4FB8">
        <w:rPr>
          <w:rFonts w:ascii="Times New Roman" w:hAnsi="Times New Roman" w:cs="Times New Roman"/>
          <w:sz w:val="24"/>
          <w:szCs w:val="24"/>
        </w:rPr>
        <w:t>.</w:t>
      </w:r>
    </w:p>
    <w:p w14:paraId="0456480A" w14:textId="77777777" w:rsidR="004E4981" w:rsidRPr="003F4FB8" w:rsidRDefault="004E4981" w:rsidP="00406566">
      <w:pPr>
        <w:ind w:firstLine="0"/>
        <w:rPr>
          <w:rFonts w:ascii="Times New Roman" w:hAnsi="Times New Roman" w:cs="Times New Roman"/>
          <w:sz w:val="24"/>
          <w:szCs w:val="24"/>
        </w:rPr>
      </w:pPr>
    </w:p>
    <w:p w14:paraId="7D234BEB" w14:textId="3BA180E2" w:rsidR="00112E71" w:rsidRPr="003F4FB8" w:rsidRDefault="00112E71" w:rsidP="00447F54">
      <w:pPr>
        <w:rPr>
          <w:rFonts w:ascii="Times New Roman" w:hAnsi="Times New Roman" w:cs="Times New Roman"/>
          <w:i/>
          <w:sz w:val="24"/>
          <w:szCs w:val="24"/>
        </w:rPr>
      </w:pPr>
      <w:r w:rsidRPr="003F4FB8">
        <w:rPr>
          <w:rFonts w:ascii="Times New Roman" w:hAnsi="Times New Roman" w:cs="Times New Roman"/>
          <w:i/>
          <w:sz w:val="24"/>
          <w:szCs w:val="24"/>
        </w:rPr>
        <w:t>2.1. Assessment of donkey’s body condition</w:t>
      </w:r>
      <w:r w:rsidR="00741DA4" w:rsidRPr="003F4FB8">
        <w:rPr>
          <w:rFonts w:ascii="Times New Roman" w:hAnsi="Times New Roman" w:cs="Times New Roman"/>
          <w:i/>
          <w:sz w:val="24"/>
          <w:szCs w:val="24"/>
        </w:rPr>
        <w:t>, fat accumulations</w:t>
      </w:r>
      <w:r w:rsidR="00750DE1" w:rsidRPr="003F4FB8">
        <w:rPr>
          <w:rFonts w:ascii="Times New Roman" w:hAnsi="Times New Roman" w:cs="Times New Roman"/>
          <w:i/>
          <w:sz w:val="24"/>
          <w:szCs w:val="24"/>
        </w:rPr>
        <w:t xml:space="preserve"> (FA) </w:t>
      </w:r>
      <w:r w:rsidRPr="003F4FB8">
        <w:rPr>
          <w:rFonts w:ascii="Times New Roman" w:hAnsi="Times New Roman" w:cs="Times New Roman"/>
          <w:i/>
          <w:sz w:val="24"/>
          <w:szCs w:val="24"/>
        </w:rPr>
        <w:t>and neck score (NS)</w:t>
      </w:r>
    </w:p>
    <w:p w14:paraId="2C94A42F" w14:textId="1E39E2E3" w:rsidR="00C805DB" w:rsidRPr="003F4FB8" w:rsidRDefault="00D630BB" w:rsidP="00406566">
      <w:pPr>
        <w:rPr>
          <w:rFonts w:ascii="Times New Roman" w:hAnsi="Times New Roman" w:cs="Times New Roman"/>
          <w:sz w:val="24"/>
          <w:szCs w:val="24"/>
        </w:rPr>
      </w:pPr>
      <w:r w:rsidRPr="003F4FB8">
        <w:rPr>
          <w:rFonts w:ascii="Times New Roman" w:hAnsi="Times New Roman" w:cs="Times New Roman"/>
          <w:sz w:val="24"/>
          <w:szCs w:val="24"/>
        </w:rPr>
        <w:t>Ea</w:t>
      </w:r>
      <w:r w:rsidR="004F17F6" w:rsidRPr="003F4FB8">
        <w:rPr>
          <w:rFonts w:ascii="Times New Roman" w:hAnsi="Times New Roman" w:cs="Times New Roman"/>
          <w:sz w:val="24"/>
          <w:szCs w:val="24"/>
        </w:rPr>
        <w:t xml:space="preserve">ch </w:t>
      </w:r>
      <w:r w:rsidR="00F47716" w:rsidRPr="003F4FB8">
        <w:rPr>
          <w:rFonts w:ascii="Times New Roman" w:hAnsi="Times New Roman" w:cs="Times New Roman"/>
          <w:sz w:val="24"/>
          <w:szCs w:val="24"/>
        </w:rPr>
        <w:t>jenny</w:t>
      </w:r>
      <w:r w:rsidR="004F17F6" w:rsidRPr="003F4FB8">
        <w:rPr>
          <w:rFonts w:ascii="Times New Roman" w:hAnsi="Times New Roman" w:cs="Times New Roman"/>
          <w:sz w:val="24"/>
          <w:szCs w:val="24"/>
        </w:rPr>
        <w:t xml:space="preserve"> was </w:t>
      </w:r>
      <w:r w:rsidR="00C10E96" w:rsidRPr="003F4FB8">
        <w:rPr>
          <w:rFonts w:ascii="Times New Roman" w:hAnsi="Times New Roman" w:cs="Times New Roman"/>
          <w:sz w:val="24"/>
          <w:szCs w:val="24"/>
        </w:rPr>
        <w:t>assessed</w:t>
      </w:r>
      <w:r w:rsidR="004F17F6" w:rsidRPr="003F4FB8">
        <w:rPr>
          <w:rFonts w:ascii="Times New Roman" w:hAnsi="Times New Roman" w:cs="Times New Roman"/>
          <w:sz w:val="24"/>
          <w:szCs w:val="24"/>
        </w:rPr>
        <w:t xml:space="preserve"> using</w:t>
      </w:r>
      <w:r w:rsidR="00BE6CF0" w:rsidRPr="003F4FB8">
        <w:rPr>
          <w:rFonts w:ascii="Times New Roman" w:hAnsi="Times New Roman" w:cs="Times New Roman"/>
          <w:sz w:val="24"/>
          <w:szCs w:val="24"/>
        </w:rPr>
        <w:t xml:space="preserve"> a</w:t>
      </w:r>
      <w:r w:rsidR="004F17F6" w:rsidRPr="003F4FB8">
        <w:rPr>
          <w:rFonts w:ascii="Times New Roman" w:hAnsi="Times New Roman" w:cs="Times New Roman"/>
          <w:sz w:val="24"/>
          <w:szCs w:val="24"/>
        </w:rPr>
        <w:t xml:space="preserve"> </w:t>
      </w:r>
      <w:r w:rsidR="00BE6CF0" w:rsidRPr="003F4FB8">
        <w:rPr>
          <w:rFonts w:ascii="Times New Roman" w:hAnsi="Times New Roman" w:cs="Times New Roman"/>
          <w:sz w:val="24"/>
          <w:szCs w:val="24"/>
        </w:rPr>
        <w:t xml:space="preserve">donkey-speciﬁc BCS system ranging from 1 to 9 points (Pearson </w:t>
      </w:r>
      <w:r w:rsidR="00566130" w:rsidRPr="003F4FB8">
        <w:rPr>
          <w:rFonts w:ascii="Times New Roman" w:hAnsi="Times New Roman" w:cs="Times New Roman"/>
          <w:sz w:val="24"/>
          <w:szCs w:val="24"/>
        </w:rPr>
        <w:t xml:space="preserve">and </w:t>
      </w:r>
      <w:proofErr w:type="spellStart"/>
      <w:r w:rsidR="00566130" w:rsidRPr="003F4FB8">
        <w:rPr>
          <w:rFonts w:ascii="Times New Roman" w:hAnsi="Times New Roman" w:cs="Times New Roman"/>
          <w:sz w:val="24"/>
          <w:szCs w:val="24"/>
        </w:rPr>
        <w:t>Ouassat</w:t>
      </w:r>
      <w:proofErr w:type="spellEnd"/>
      <w:r w:rsidR="00BE6CF0" w:rsidRPr="003F4FB8">
        <w:rPr>
          <w:rFonts w:ascii="Times New Roman" w:hAnsi="Times New Roman" w:cs="Times New Roman"/>
          <w:sz w:val="24"/>
          <w:szCs w:val="24"/>
        </w:rPr>
        <w:t xml:space="preserve"> 2000).</w:t>
      </w:r>
      <w:r w:rsidR="002305D6" w:rsidRPr="003F4FB8">
        <w:rPr>
          <w:rFonts w:ascii="Times New Roman" w:hAnsi="Times New Roman" w:cs="Times New Roman"/>
          <w:sz w:val="24"/>
          <w:szCs w:val="24"/>
        </w:rPr>
        <w:t xml:space="preserve"> </w:t>
      </w:r>
      <w:r w:rsidR="00312A21" w:rsidRPr="003F4FB8">
        <w:rPr>
          <w:rFonts w:ascii="Times New Roman" w:hAnsi="Times New Roman" w:cs="Times New Roman"/>
          <w:sz w:val="24"/>
          <w:szCs w:val="24"/>
        </w:rPr>
        <w:t xml:space="preserve">This scoring system is based </w:t>
      </w:r>
      <w:r w:rsidR="008C5A5B" w:rsidRPr="003F4FB8">
        <w:rPr>
          <w:rFonts w:ascii="Times New Roman" w:hAnsi="Times New Roman" w:cs="Times New Roman"/>
          <w:sz w:val="24"/>
          <w:szCs w:val="24"/>
        </w:rPr>
        <w:t>on</w:t>
      </w:r>
      <w:r w:rsidR="00312A21" w:rsidRPr="003F4FB8">
        <w:rPr>
          <w:rFonts w:ascii="Times New Roman" w:hAnsi="Times New Roman" w:cs="Times New Roman"/>
          <w:sz w:val="24"/>
          <w:szCs w:val="24"/>
        </w:rPr>
        <w:t xml:space="preserve"> anatomical features and different sites for fat accumulation</w:t>
      </w:r>
      <w:r w:rsidR="00112E71" w:rsidRPr="003F4FB8">
        <w:rPr>
          <w:rFonts w:ascii="Times New Roman" w:hAnsi="Times New Roman" w:cs="Times New Roman"/>
          <w:sz w:val="24"/>
          <w:szCs w:val="24"/>
        </w:rPr>
        <w:t>, dividing animals into</w:t>
      </w:r>
      <w:r w:rsidR="00312A21" w:rsidRPr="003F4FB8">
        <w:rPr>
          <w:rFonts w:ascii="Times New Roman" w:hAnsi="Times New Roman" w:cs="Times New Roman"/>
          <w:sz w:val="24"/>
          <w:szCs w:val="24"/>
        </w:rPr>
        <w:t xml:space="preserve"> three categories: thin (1-3), </w:t>
      </w:r>
      <w:r w:rsidR="00D55647" w:rsidRPr="003F4FB8">
        <w:rPr>
          <w:rFonts w:ascii="Times New Roman" w:hAnsi="Times New Roman" w:cs="Times New Roman"/>
          <w:sz w:val="24"/>
          <w:szCs w:val="24"/>
        </w:rPr>
        <w:t>normal</w:t>
      </w:r>
      <w:r w:rsidR="00312A21" w:rsidRPr="003F4FB8">
        <w:rPr>
          <w:rFonts w:ascii="Times New Roman" w:hAnsi="Times New Roman" w:cs="Times New Roman"/>
          <w:sz w:val="24"/>
          <w:szCs w:val="24"/>
        </w:rPr>
        <w:t xml:space="preserve"> (4-6)</w:t>
      </w:r>
      <w:r w:rsidR="008C5A5B" w:rsidRPr="003F4FB8">
        <w:rPr>
          <w:rFonts w:ascii="Times New Roman" w:hAnsi="Times New Roman" w:cs="Times New Roman"/>
          <w:sz w:val="24"/>
          <w:szCs w:val="24"/>
        </w:rPr>
        <w:t>,</w:t>
      </w:r>
      <w:r w:rsidR="00312A21" w:rsidRPr="003F4FB8">
        <w:rPr>
          <w:rFonts w:ascii="Times New Roman" w:hAnsi="Times New Roman" w:cs="Times New Roman"/>
          <w:sz w:val="24"/>
          <w:szCs w:val="24"/>
        </w:rPr>
        <w:t xml:space="preserve"> and </w:t>
      </w:r>
      <w:r w:rsidR="008C5A5B" w:rsidRPr="003F4FB8">
        <w:rPr>
          <w:rFonts w:ascii="Times New Roman" w:hAnsi="Times New Roman" w:cs="Times New Roman"/>
          <w:sz w:val="24"/>
          <w:szCs w:val="24"/>
        </w:rPr>
        <w:t>over-conditioned</w:t>
      </w:r>
      <w:r w:rsidR="00312A21" w:rsidRPr="003F4FB8">
        <w:rPr>
          <w:rFonts w:ascii="Times New Roman" w:hAnsi="Times New Roman" w:cs="Times New Roman"/>
          <w:sz w:val="24"/>
          <w:szCs w:val="24"/>
        </w:rPr>
        <w:t xml:space="preserve"> (7-9)</w:t>
      </w:r>
      <w:r w:rsidR="009D5A53" w:rsidRPr="003F4FB8">
        <w:rPr>
          <w:rFonts w:ascii="Times New Roman" w:hAnsi="Times New Roman" w:cs="Times New Roman"/>
          <w:sz w:val="24"/>
          <w:szCs w:val="24"/>
        </w:rPr>
        <w:t>.</w:t>
      </w:r>
    </w:p>
    <w:p w14:paraId="65B3F666" w14:textId="65A83E93" w:rsidR="00F31BFF" w:rsidRPr="003F4FB8" w:rsidRDefault="00F31BFF" w:rsidP="00406566">
      <w:pPr>
        <w:rPr>
          <w:rFonts w:ascii="Times New Roman" w:hAnsi="Times New Roman" w:cs="Times New Roman"/>
          <w:sz w:val="24"/>
          <w:szCs w:val="24"/>
        </w:rPr>
      </w:pPr>
      <w:r w:rsidRPr="003F4FB8">
        <w:rPr>
          <w:rFonts w:ascii="Times New Roman" w:hAnsi="Times New Roman" w:cs="Times New Roman"/>
          <w:sz w:val="24"/>
          <w:szCs w:val="24"/>
        </w:rPr>
        <w:t>Jennies</w:t>
      </w:r>
      <w:r w:rsidR="007F13CA" w:rsidRPr="003F4FB8">
        <w:rPr>
          <w:rFonts w:ascii="Times New Roman" w:hAnsi="Times New Roman" w:cs="Times New Roman"/>
          <w:sz w:val="24"/>
          <w:szCs w:val="24"/>
        </w:rPr>
        <w:t xml:space="preserve"> were also </w:t>
      </w:r>
      <w:r w:rsidR="00C10E96" w:rsidRPr="003F4FB8">
        <w:rPr>
          <w:rFonts w:ascii="Times New Roman" w:hAnsi="Times New Roman" w:cs="Times New Roman"/>
          <w:sz w:val="24"/>
          <w:szCs w:val="24"/>
        </w:rPr>
        <w:t>assessed</w:t>
      </w:r>
      <w:r w:rsidR="007F13CA" w:rsidRPr="003F4FB8">
        <w:rPr>
          <w:rFonts w:ascii="Times New Roman" w:hAnsi="Times New Roman" w:cs="Times New Roman"/>
          <w:sz w:val="24"/>
          <w:szCs w:val="24"/>
        </w:rPr>
        <w:t xml:space="preserve"> for regional </w:t>
      </w:r>
      <w:r w:rsidR="00D630BB" w:rsidRPr="003F4FB8">
        <w:rPr>
          <w:rFonts w:ascii="Times New Roman" w:hAnsi="Times New Roman" w:cs="Times New Roman"/>
          <w:sz w:val="24"/>
          <w:szCs w:val="24"/>
        </w:rPr>
        <w:t>FA</w:t>
      </w:r>
      <w:r w:rsidR="002F3C39" w:rsidRPr="003F4FB8">
        <w:rPr>
          <w:rFonts w:ascii="Times New Roman" w:hAnsi="Times New Roman" w:cs="Times New Roman"/>
          <w:sz w:val="24"/>
          <w:szCs w:val="24"/>
        </w:rPr>
        <w:t xml:space="preserve"> </w:t>
      </w:r>
      <w:r w:rsidR="005D2335" w:rsidRPr="003F4FB8">
        <w:rPr>
          <w:rFonts w:ascii="Times New Roman" w:hAnsi="Times New Roman" w:cs="Times New Roman"/>
          <w:sz w:val="24"/>
          <w:szCs w:val="24"/>
        </w:rPr>
        <w:t>for which the</w:t>
      </w:r>
      <w:r w:rsidR="00112E71" w:rsidRPr="003F4FB8">
        <w:rPr>
          <w:rFonts w:ascii="Times New Roman" w:hAnsi="Times New Roman" w:cs="Times New Roman"/>
          <w:sz w:val="24"/>
          <w:szCs w:val="24"/>
        </w:rPr>
        <w:t xml:space="preserve"> authors </w:t>
      </w:r>
      <w:r w:rsidR="00F63554" w:rsidRPr="003F4FB8">
        <w:rPr>
          <w:rFonts w:ascii="Times New Roman" w:hAnsi="Times New Roman" w:cs="Times New Roman"/>
          <w:sz w:val="24"/>
          <w:szCs w:val="24"/>
        </w:rPr>
        <w:t xml:space="preserve">of this study </w:t>
      </w:r>
      <w:r w:rsidR="00112E71" w:rsidRPr="003F4FB8">
        <w:rPr>
          <w:rFonts w:ascii="Times New Roman" w:hAnsi="Times New Roman" w:cs="Times New Roman"/>
          <w:sz w:val="24"/>
          <w:szCs w:val="24"/>
        </w:rPr>
        <w:t>developed a new s</w:t>
      </w:r>
      <w:r w:rsidR="00C64DE6" w:rsidRPr="003F4FB8">
        <w:rPr>
          <w:rFonts w:ascii="Times New Roman" w:hAnsi="Times New Roman" w:cs="Times New Roman"/>
          <w:sz w:val="24"/>
          <w:szCs w:val="24"/>
        </w:rPr>
        <w:t>coring s</w:t>
      </w:r>
      <w:r w:rsidR="00112E71" w:rsidRPr="003F4FB8">
        <w:rPr>
          <w:rFonts w:ascii="Times New Roman" w:hAnsi="Times New Roman" w:cs="Times New Roman"/>
          <w:sz w:val="24"/>
          <w:szCs w:val="24"/>
        </w:rPr>
        <w:t>ystem. The method consisted of visual assessment and palpation of the three body regions: neck, ribs</w:t>
      </w:r>
      <w:r w:rsidR="008C5A5B" w:rsidRPr="003F4FB8">
        <w:rPr>
          <w:rFonts w:ascii="Times New Roman" w:hAnsi="Times New Roman" w:cs="Times New Roman"/>
          <w:sz w:val="24"/>
          <w:szCs w:val="24"/>
        </w:rPr>
        <w:t>,</w:t>
      </w:r>
      <w:r w:rsidR="00112E71" w:rsidRPr="003F4FB8">
        <w:rPr>
          <w:rFonts w:ascii="Times New Roman" w:hAnsi="Times New Roman" w:cs="Times New Roman"/>
          <w:sz w:val="24"/>
          <w:szCs w:val="24"/>
        </w:rPr>
        <w:t xml:space="preserve"> and tail head. </w:t>
      </w:r>
      <w:r w:rsidR="00F972FF" w:rsidRPr="003F4FB8">
        <w:rPr>
          <w:rFonts w:ascii="Times New Roman" w:hAnsi="Times New Roman" w:cs="Times New Roman"/>
          <w:sz w:val="24"/>
          <w:szCs w:val="24"/>
        </w:rPr>
        <w:t>Calcifi</w:t>
      </w:r>
      <w:r w:rsidR="00415CFC" w:rsidRPr="003F4FB8">
        <w:rPr>
          <w:rFonts w:ascii="Times New Roman" w:hAnsi="Times New Roman" w:cs="Times New Roman"/>
          <w:sz w:val="24"/>
          <w:szCs w:val="24"/>
        </w:rPr>
        <w:t xml:space="preserve">ed </w:t>
      </w:r>
      <w:r w:rsidR="00F972FF" w:rsidRPr="003F4FB8">
        <w:rPr>
          <w:rFonts w:ascii="Times New Roman" w:hAnsi="Times New Roman" w:cs="Times New Roman"/>
          <w:sz w:val="24"/>
          <w:szCs w:val="24"/>
        </w:rPr>
        <w:t>fat was not graded</w:t>
      </w:r>
      <w:r w:rsidR="00E10D16" w:rsidRPr="003F4FB8">
        <w:rPr>
          <w:rFonts w:ascii="Times New Roman" w:hAnsi="Times New Roman" w:cs="Times New Roman"/>
          <w:sz w:val="24"/>
          <w:szCs w:val="24"/>
        </w:rPr>
        <w:t xml:space="preserve">. </w:t>
      </w:r>
      <w:r w:rsidR="00112E71" w:rsidRPr="003F4FB8">
        <w:rPr>
          <w:rFonts w:ascii="Times New Roman" w:hAnsi="Times New Roman" w:cs="Times New Roman"/>
          <w:sz w:val="24"/>
          <w:szCs w:val="24"/>
        </w:rPr>
        <w:t>Scale ranges from 0 (no fat deposits), 0.5 (</w:t>
      </w:r>
      <w:r w:rsidR="00480C30" w:rsidRPr="003F4FB8">
        <w:rPr>
          <w:rFonts w:ascii="Times New Roman" w:hAnsi="Times New Roman" w:cs="Times New Roman"/>
          <w:sz w:val="24"/>
          <w:szCs w:val="24"/>
        </w:rPr>
        <w:t xml:space="preserve">not visible, but palpable </w:t>
      </w:r>
      <w:r w:rsidR="00112E71" w:rsidRPr="003F4FB8">
        <w:rPr>
          <w:rFonts w:ascii="Times New Roman" w:hAnsi="Times New Roman" w:cs="Times New Roman"/>
          <w:sz w:val="24"/>
          <w:szCs w:val="24"/>
        </w:rPr>
        <w:t>fat deposits) to 1 (</w:t>
      </w:r>
      <w:r w:rsidR="00480C30" w:rsidRPr="003F4FB8">
        <w:rPr>
          <w:rFonts w:ascii="Times New Roman" w:hAnsi="Times New Roman" w:cs="Times New Roman"/>
          <w:sz w:val="24"/>
          <w:szCs w:val="24"/>
        </w:rPr>
        <w:t>visible and palpable</w:t>
      </w:r>
      <w:r w:rsidR="00112E71" w:rsidRPr="003F4FB8">
        <w:rPr>
          <w:rFonts w:ascii="Times New Roman" w:hAnsi="Times New Roman" w:cs="Times New Roman"/>
          <w:sz w:val="24"/>
          <w:szCs w:val="24"/>
        </w:rPr>
        <w:t xml:space="preserve"> fat deposits). After scoring, the points would be summed to obtain a final score ranging from 0 to 3. </w:t>
      </w:r>
      <w:r w:rsidR="00A52887" w:rsidRPr="003F4FB8">
        <w:rPr>
          <w:rFonts w:ascii="Times New Roman" w:hAnsi="Times New Roman" w:cs="Times New Roman"/>
          <w:sz w:val="24"/>
          <w:szCs w:val="24"/>
        </w:rPr>
        <w:t>The scoring</w:t>
      </w:r>
      <w:r w:rsidR="00112E71" w:rsidRPr="003F4FB8">
        <w:rPr>
          <w:rFonts w:ascii="Times New Roman" w:hAnsi="Times New Roman" w:cs="Times New Roman"/>
          <w:sz w:val="24"/>
          <w:szCs w:val="24"/>
        </w:rPr>
        <w:t xml:space="preserve"> system is presented in Table 1. </w:t>
      </w:r>
    </w:p>
    <w:p w14:paraId="7595626A" w14:textId="421ED858" w:rsidR="00F63554" w:rsidRPr="003F4FB8" w:rsidRDefault="00F63554" w:rsidP="00406566">
      <w:pPr>
        <w:rPr>
          <w:rFonts w:ascii="Times New Roman" w:hAnsi="Times New Roman" w:cs="Times New Roman"/>
          <w:sz w:val="24"/>
          <w:szCs w:val="24"/>
        </w:rPr>
      </w:pPr>
      <w:r w:rsidRPr="003F4FB8">
        <w:rPr>
          <w:rFonts w:ascii="Times New Roman" w:hAnsi="Times New Roman" w:cs="Times New Roman"/>
          <w:sz w:val="24"/>
          <w:szCs w:val="24"/>
        </w:rPr>
        <w:t>Table 1</w:t>
      </w:r>
    </w:p>
    <w:p w14:paraId="2F811189" w14:textId="48DB6A68" w:rsidR="00651329" w:rsidRPr="003F4FB8" w:rsidRDefault="004E58FE" w:rsidP="00406566">
      <w:pPr>
        <w:rPr>
          <w:rFonts w:ascii="Times New Roman" w:hAnsi="Times New Roman" w:cs="Times New Roman"/>
          <w:sz w:val="24"/>
          <w:szCs w:val="24"/>
        </w:rPr>
      </w:pPr>
      <w:r w:rsidRPr="003F4FB8">
        <w:rPr>
          <w:rFonts w:ascii="Times New Roman" w:hAnsi="Times New Roman" w:cs="Times New Roman"/>
          <w:sz w:val="24"/>
          <w:szCs w:val="24"/>
        </w:rPr>
        <w:t xml:space="preserve">Donkey-specific Neck Score </w:t>
      </w:r>
      <w:r w:rsidR="005745E5" w:rsidRPr="003F4FB8">
        <w:rPr>
          <w:rFonts w:ascii="Times New Roman" w:hAnsi="Times New Roman" w:cs="Times New Roman"/>
          <w:sz w:val="24"/>
          <w:szCs w:val="24"/>
        </w:rPr>
        <w:t>(NS) provided by Mendoza et al.</w:t>
      </w:r>
      <w:r w:rsidRPr="003F4FB8">
        <w:rPr>
          <w:rFonts w:ascii="Times New Roman" w:hAnsi="Times New Roman" w:cs="Times New Roman"/>
          <w:sz w:val="24"/>
          <w:szCs w:val="24"/>
        </w:rPr>
        <w:t xml:space="preserve"> (2015) </w:t>
      </w:r>
      <w:r w:rsidR="00860087" w:rsidRPr="003F4FB8">
        <w:rPr>
          <w:rFonts w:ascii="Times New Roman" w:hAnsi="Times New Roman" w:cs="Times New Roman"/>
          <w:sz w:val="24"/>
          <w:szCs w:val="24"/>
        </w:rPr>
        <w:t xml:space="preserve">was applied to additionally determine the fatty crest. This ranges from </w:t>
      </w:r>
      <w:r w:rsidR="008C5A5B" w:rsidRPr="003F4FB8">
        <w:rPr>
          <w:rFonts w:ascii="Times New Roman" w:hAnsi="Times New Roman" w:cs="Times New Roman"/>
          <w:sz w:val="24"/>
          <w:szCs w:val="24"/>
        </w:rPr>
        <w:t xml:space="preserve">a </w:t>
      </w:r>
      <w:r w:rsidR="00860087" w:rsidRPr="003F4FB8">
        <w:rPr>
          <w:rFonts w:ascii="Times New Roman" w:hAnsi="Times New Roman" w:cs="Times New Roman"/>
          <w:sz w:val="24"/>
          <w:szCs w:val="24"/>
        </w:rPr>
        <w:t xml:space="preserve">thin neck with </w:t>
      </w:r>
      <w:r w:rsidR="00C64DE6" w:rsidRPr="003F4FB8">
        <w:rPr>
          <w:rFonts w:ascii="Times New Roman" w:hAnsi="Times New Roman" w:cs="Times New Roman"/>
          <w:sz w:val="24"/>
          <w:szCs w:val="24"/>
        </w:rPr>
        <w:t xml:space="preserve">the </w:t>
      </w:r>
      <w:r w:rsidR="00860087" w:rsidRPr="003F4FB8">
        <w:rPr>
          <w:rFonts w:ascii="Times New Roman" w:hAnsi="Times New Roman" w:cs="Times New Roman"/>
          <w:sz w:val="24"/>
          <w:szCs w:val="24"/>
        </w:rPr>
        <w:t>absence of</w:t>
      </w:r>
      <w:r w:rsidR="00C64DE6" w:rsidRPr="003F4FB8">
        <w:rPr>
          <w:rFonts w:ascii="Times New Roman" w:hAnsi="Times New Roman" w:cs="Times New Roman"/>
          <w:sz w:val="24"/>
          <w:szCs w:val="24"/>
        </w:rPr>
        <w:t xml:space="preserve"> a</w:t>
      </w:r>
      <w:r w:rsidR="00860087" w:rsidRPr="003F4FB8">
        <w:rPr>
          <w:rFonts w:ascii="Times New Roman" w:hAnsi="Times New Roman" w:cs="Times New Roman"/>
          <w:sz w:val="24"/>
          <w:szCs w:val="24"/>
        </w:rPr>
        <w:t xml:space="preserve"> visible and palpable crest, scoring 0 to</w:t>
      </w:r>
      <w:r w:rsidR="00C64DE6" w:rsidRPr="003F4FB8">
        <w:rPr>
          <w:rFonts w:ascii="Times New Roman" w:hAnsi="Times New Roman" w:cs="Times New Roman"/>
          <w:sz w:val="24"/>
          <w:szCs w:val="24"/>
        </w:rPr>
        <w:t xml:space="preserve"> a</w:t>
      </w:r>
      <w:r w:rsidR="00860087" w:rsidRPr="003F4FB8">
        <w:rPr>
          <w:rFonts w:ascii="Times New Roman" w:hAnsi="Times New Roman" w:cs="Times New Roman"/>
          <w:sz w:val="24"/>
          <w:szCs w:val="24"/>
        </w:rPr>
        <w:t xml:space="preserve"> crest grossly enlarged</w:t>
      </w:r>
      <w:r w:rsidR="00750DE1" w:rsidRPr="003F4FB8">
        <w:rPr>
          <w:rFonts w:ascii="Times New Roman" w:hAnsi="Times New Roman" w:cs="Times New Roman"/>
          <w:sz w:val="24"/>
          <w:szCs w:val="24"/>
        </w:rPr>
        <w:t>,</w:t>
      </w:r>
      <w:r w:rsidR="00860087" w:rsidRPr="003F4FB8">
        <w:rPr>
          <w:rFonts w:ascii="Times New Roman" w:hAnsi="Times New Roman" w:cs="Times New Roman"/>
          <w:sz w:val="24"/>
          <w:szCs w:val="24"/>
        </w:rPr>
        <w:t xml:space="preserve"> which cannot be grasped with one hand, scoring 4. </w:t>
      </w:r>
    </w:p>
    <w:p w14:paraId="3D70170D" w14:textId="77777777" w:rsidR="00656580" w:rsidRPr="003F4FB8" w:rsidRDefault="00656580" w:rsidP="00406566">
      <w:pPr>
        <w:ind w:firstLine="0"/>
        <w:rPr>
          <w:rFonts w:ascii="Times New Roman" w:hAnsi="Times New Roman" w:cs="Times New Roman"/>
          <w:sz w:val="24"/>
          <w:szCs w:val="24"/>
        </w:rPr>
      </w:pPr>
    </w:p>
    <w:p w14:paraId="54179CA0" w14:textId="08E8C064" w:rsidR="000144FC" w:rsidRPr="003F4FB8" w:rsidRDefault="00741DA4" w:rsidP="00447F54">
      <w:pPr>
        <w:rPr>
          <w:rFonts w:ascii="Times New Roman" w:hAnsi="Times New Roman" w:cs="Times New Roman"/>
          <w:i/>
          <w:sz w:val="24"/>
          <w:szCs w:val="24"/>
        </w:rPr>
      </w:pPr>
      <w:r w:rsidRPr="003F4FB8">
        <w:rPr>
          <w:rFonts w:ascii="Times New Roman" w:hAnsi="Times New Roman" w:cs="Times New Roman"/>
          <w:i/>
          <w:sz w:val="24"/>
          <w:szCs w:val="24"/>
        </w:rPr>
        <w:t xml:space="preserve">2.2. Hoof assessment </w:t>
      </w:r>
    </w:p>
    <w:p w14:paraId="29F8E413" w14:textId="0B9741CB" w:rsidR="004234EA" w:rsidRPr="003F4FB8" w:rsidRDefault="008C5A5B" w:rsidP="00406566">
      <w:pPr>
        <w:rPr>
          <w:rFonts w:ascii="Times New Roman" w:hAnsi="Times New Roman" w:cs="Times New Roman"/>
          <w:sz w:val="24"/>
          <w:szCs w:val="24"/>
        </w:rPr>
      </w:pPr>
      <w:r w:rsidRPr="003F4FB8">
        <w:rPr>
          <w:rFonts w:ascii="Times New Roman" w:hAnsi="Times New Roman" w:cs="Times New Roman"/>
          <w:sz w:val="24"/>
          <w:szCs w:val="24"/>
        </w:rPr>
        <w:t>The owner</w:t>
      </w:r>
      <w:r w:rsidR="00A52887" w:rsidRPr="003F4FB8">
        <w:rPr>
          <w:rFonts w:ascii="Times New Roman" w:hAnsi="Times New Roman" w:cs="Times New Roman"/>
          <w:sz w:val="24"/>
          <w:szCs w:val="24"/>
        </w:rPr>
        <w:t xml:space="preserve"> </w:t>
      </w:r>
      <w:r w:rsidR="003874DA" w:rsidRPr="003F4FB8">
        <w:rPr>
          <w:rFonts w:ascii="Times New Roman" w:hAnsi="Times New Roman" w:cs="Times New Roman"/>
          <w:sz w:val="24"/>
          <w:szCs w:val="24"/>
        </w:rPr>
        <w:t>denied a</w:t>
      </w:r>
      <w:r w:rsidRPr="003F4FB8">
        <w:rPr>
          <w:rFonts w:ascii="Times New Roman" w:hAnsi="Times New Roman" w:cs="Times New Roman"/>
          <w:color w:val="FF0000"/>
          <w:sz w:val="24"/>
          <w:szCs w:val="24"/>
        </w:rPr>
        <w:t xml:space="preserve"> </w:t>
      </w:r>
      <w:r w:rsidR="00A52887" w:rsidRPr="003F4FB8">
        <w:rPr>
          <w:rFonts w:ascii="Times New Roman" w:hAnsi="Times New Roman" w:cs="Times New Roman"/>
          <w:sz w:val="24"/>
          <w:szCs w:val="24"/>
        </w:rPr>
        <w:t>history</w:t>
      </w:r>
      <w:r w:rsidR="00656BB3" w:rsidRPr="003F4FB8">
        <w:rPr>
          <w:rFonts w:ascii="Times New Roman" w:hAnsi="Times New Roman" w:cs="Times New Roman"/>
          <w:sz w:val="24"/>
          <w:szCs w:val="24"/>
        </w:rPr>
        <w:t xml:space="preserve"> of </w:t>
      </w:r>
      <w:r w:rsidRPr="003F4FB8">
        <w:rPr>
          <w:rFonts w:ascii="Times New Roman" w:hAnsi="Times New Roman" w:cs="Times New Roman"/>
          <w:sz w:val="24"/>
          <w:szCs w:val="24"/>
        </w:rPr>
        <w:t xml:space="preserve">acute </w:t>
      </w:r>
      <w:r w:rsidR="00656BB3" w:rsidRPr="003F4FB8">
        <w:rPr>
          <w:rFonts w:ascii="Times New Roman" w:hAnsi="Times New Roman" w:cs="Times New Roman"/>
          <w:sz w:val="24"/>
          <w:szCs w:val="24"/>
        </w:rPr>
        <w:t>laminitis in lactating</w:t>
      </w:r>
      <w:r w:rsidR="00826081" w:rsidRPr="003F4FB8">
        <w:rPr>
          <w:rFonts w:ascii="Times New Roman" w:hAnsi="Times New Roman" w:cs="Times New Roman"/>
          <w:sz w:val="24"/>
          <w:szCs w:val="24"/>
        </w:rPr>
        <w:t xml:space="preserve"> dairy</w:t>
      </w:r>
      <w:r w:rsidR="00656BB3" w:rsidRPr="003F4FB8">
        <w:rPr>
          <w:rFonts w:ascii="Times New Roman" w:hAnsi="Times New Roman" w:cs="Times New Roman"/>
          <w:sz w:val="24"/>
          <w:szCs w:val="24"/>
        </w:rPr>
        <w:t xml:space="preserve"> jennie</w:t>
      </w:r>
      <w:r w:rsidRPr="003F4FB8">
        <w:rPr>
          <w:rFonts w:ascii="Times New Roman" w:hAnsi="Times New Roman" w:cs="Times New Roman"/>
          <w:sz w:val="24"/>
          <w:szCs w:val="24"/>
        </w:rPr>
        <w:t>s</w:t>
      </w:r>
      <w:r w:rsidR="00656BB3" w:rsidRPr="003F4FB8">
        <w:rPr>
          <w:rFonts w:ascii="Times New Roman" w:hAnsi="Times New Roman" w:cs="Times New Roman"/>
          <w:sz w:val="24"/>
          <w:szCs w:val="24"/>
        </w:rPr>
        <w:t>. The</w:t>
      </w:r>
      <w:r w:rsidR="00F46E37" w:rsidRPr="003F4FB8">
        <w:rPr>
          <w:rFonts w:ascii="Times New Roman" w:hAnsi="Times New Roman" w:cs="Times New Roman"/>
          <w:sz w:val="24"/>
          <w:szCs w:val="24"/>
        </w:rPr>
        <w:t xml:space="preserve"> presence of hoof deformities</w:t>
      </w:r>
      <w:r w:rsidR="00C96070" w:rsidRPr="003F4FB8">
        <w:rPr>
          <w:rFonts w:ascii="Times New Roman" w:hAnsi="Times New Roman" w:cs="Times New Roman"/>
          <w:sz w:val="24"/>
          <w:szCs w:val="24"/>
        </w:rPr>
        <w:t xml:space="preserve"> </w:t>
      </w:r>
      <w:r w:rsidR="001E7DC7" w:rsidRPr="003F4FB8">
        <w:rPr>
          <w:rFonts w:ascii="Times New Roman" w:hAnsi="Times New Roman" w:cs="Times New Roman"/>
          <w:sz w:val="24"/>
          <w:szCs w:val="24"/>
        </w:rPr>
        <w:t>and</w:t>
      </w:r>
      <w:r w:rsidR="00C96070" w:rsidRPr="003F4FB8">
        <w:rPr>
          <w:rFonts w:ascii="Times New Roman" w:hAnsi="Times New Roman" w:cs="Times New Roman"/>
          <w:sz w:val="24"/>
          <w:szCs w:val="24"/>
        </w:rPr>
        <w:t xml:space="preserve"> subclinical laminitis</w:t>
      </w:r>
      <w:r w:rsidR="00F46E37" w:rsidRPr="003F4FB8">
        <w:rPr>
          <w:rFonts w:ascii="Times New Roman" w:hAnsi="Times New Roman" w:cs="Times New Roman"/>
          <w:sz w:val="24"/>
          <w:szCs w:val="24"/>
        </w:rPr>
        <w:t xml:space="preserve"> was assessed according to a grading scale </w:t>
      </w:r>
      <w:r w:rsidR="00F46E37" w:rsidRPr="003F4FB8">
        <w:rPr>
          <w:rFonts w:ascii="Times New Roman" w:hAnsi="Times New Roman" w:cs="Times New Roman"/>
          <w:sz w:val="24"/>
          <w:szCs w:val="24"/>
        </w:rPr>
        <w:lastRenderedPageBreak/>
        <w:t xml:space="preserve">specifically designed for </w:t>
      </w:r>
      <w:r w:rsidR="009F66E9" w:rsidRPr="003F4FB8">
        <w:rPr>
          <w:rFonts w:ascii="Times New Roman" w:hAnsi="Times New Roman" w:cs="Times New Roman"/>
          <w:sz w:val="24"/>
          <w:szCs w:val="24"/>
        </w:rPr>
        <w:t>donkeys by the authors of this study</w:t>
      </w:r>
      <w:r w:rsidR="00F46E37" w:rsidRPr="003F4FB8">
        <w:rPr>
          <w:rFonts w:ascii="Times New Roman" w:hAnsi="Times New Roman" w:cs="Times New Roman"/>
          <w:sz w:val="24"/>
          <w:szCs w:val="24"/>
        </w:rPr>
        <w:t>.</w:t>
      </w:r>
      <w:r w:rsidR="00C950B0" w:rsidRPr="003F4FB8">
        <w:rPr>
          <w:rFonts w:ascii="Times New Roman" w:hAnsi="Times New Roman" w:cs="Times New Roman"/>
          <w:sz w:val="24"/>
          <w:szCs w:val="24"/>
        </w:rPr>
        <w:t xml:space="preserve"> The</w:t>
      </w:r>
      <w:r w:rsidR="00826081" w:rsidRPr="003F4FB8">
        <w:rPr>
          <w:rFonts w:ascii="Times New Roman" w:hAnsi="Times New Roman" w:cs="Times New Roman"/>
          <w:sz w:val="24"/>
          <w:szCs w:val="24"/>
        </w:rPr>
        <w:t xml:space="preserve"> </w:t>
      </w:r>
      <w:r w:rsidR="006B3C1E" w:rsidRPr="003F4FB8">
        <w:rPr>
          <w:rFonts w:ascii="Times New Roman" w:hAnsi="Times New Roman" w:cs="Times New Roman"/>
          <w:sz w:val="24"/>
          <w:szCs w:val="24"/>
        </w:rPr>
        <w:t xml:space="preserve">laminitic </w:t>
      </w:r>
      <w:r w:rsidR="00C950B0" w:rsidRPr="003F4FB8">
        <w:rPr>
          <w:rFonts w:ascii="Times New Roman" w:hAnsi="Times New Roman" w:cs="Times New Roman"/>
          <w:sz w:val="24"/>
          <w:szCs w:val="24"/>
        </w:rPr>
        <w:t xml:space="preserve">hoof deformity was thus </w:t>
      </w:r>
      <w:r w:rsidR="00E10D16" w:rsidRPr="003F4FB8">
        <w:rPr>
          <w:rFonts w:ascii="Times New Roman" w:hAnsi="Times New Roman" w:cs="Times New Roman"/>
          <w:sz w:val="24"/>
          <w:szCs w:val="24"/>
        </w:rPr>
        <w:t>scored 0</w:t>
      </w:r>
      <w:r w:rsidR="00C950B0" w:rsidRPr="003F4FB8">
        <w:rPr>
          <w:rFonts w:ascii="Times New Roman" w:hAnsi="Times New Roman" w:cs="Times New Roman"/>
          <w:sz w:val="24"/>
          <w:szCs w:val="24"/>
        </w:rPr>
        <w:t xml:space="preserve"> </w:t>
      </w:r>
      <w:r w:rsidR="00734CCE" w:rsidRPr="003F4FB8">
        <w:rPr>
          <w:rFonts w:ascii="Times New Roman" w:hAnsi="Times New Roman" w:cs="Times New Roman"/>
          <w:sz w:val="24"/>
          <w:szCs w:val="24"/>
        </w:rPr>
        <w:t>(no visible hoof deformity), 0.5 (low-grade subclinical laminitis) and 1 (</w:t>
      </w:r>
      <w:r w:rsidR="00015654" w:rsidRPr="003F4FB8">
        <w:rPr>
          <w:rFonts w:ascii="Times New Roman" w:hAnsi="Times New Roman" w:cs="Times New Roman"/>
          <w:sz w:val="24"/>
          <w:szCs w:val="24"/>
        </w:rPr>
        <w:t xml:space="preserve">marked </w:t>
      </w:r>
      <w:r w:rsidR="00734CCE" w:rsidRPr="003F4FB8">
        <w:rPr>
          <w:rFonts w:ascii="Times New Roman" w:hAnsi="Times New Roman" w:cs="Times New Roman"/>
          <w:sz w:val="24"/>
          <w:szCs w:val="24"/>
        </w:rPr>
        <w:t>subclinical laminitis)</w:t>
      </w:r>
      <w:r w:rsidR="00826081" w:rsidRPr="003F4FB8">
        <w:rPr>
          <w:rFonts w:ascii="Times New Roman" w:hAnsi="Times New Roman" w:cs="Times New Roman"/>
          <w:sz w:val="24"/>
          <w:szCs w:val="24"/>
        </w:rPr>
        <w:t>. Details are presented in Table 2.</w:t>
      </w:r>
      <w:r w:rsidR="007D604E" w:rsidRPr="003F4FB8">
        <w:rPr>
          <w:rFonts w:ascii="Times New Roman" w:hAnsi="Times New Roman" w:cs="Times New Roman"/>
          <w:sz w:val="24"/>
          <w:szCs w:val="24"/>
        </w:rPr>
        <w:t xml:space="preserve"> The inclusion criteri</w:t>
      </w:r>
      <w:r w:rsidR="00656BB3" w:rsidRPr="003F4FB8">
        <w:rPr>
          <w:rFonts w:ascii="Times New Roman" w:hAnsi="Times New Roman" w:cs="Times New Roman"/>
          <w:sz w:val="24"/>
          <w:szCs w:val="24"/>
        </w:rPr>
        <w:t>on</w:t>
      </w:r>
      <w:r w:rsidR="007D604E" w:rsidRPr="003F4FB8">
        <w:rPr>
          <w:rFonts w:ascii="Times New Roman" w:hAnsi="Times New Roman" w:cs="Times New Roman"/>
          <w:sz w:val="24"/>
          <w:szCs w:val="24"/>
        </w:rPr>
        <w:t xml:space="preserve"> was at least one </w:t>
      </w:r>
      <w:r w:rsidR="00BE1666" w:rsidRPr="003F4FB8">
        <w:rPr>
          <w:rFonts w:ascii="Times New Roman" w:hAnsi="Times New Roman" w:cs="Times New Roman"/>
          <w:sz w:val="24"/>
          <w:szCs w:val="24"/>
        </w:rPr>
        <w:t>affected</w:t>
      </w:r>
      <w:r w:rsidR="007D604E" w:rsidRPr="003F4FB8">
        <w:rPr>
          <w:rFonts w:ascii="Times New Roman" w:hAnsi="Times New Roman" w:cs="Times New Roman"/>
          <w:sz w:val="24"/>
          <w:szCs w:val="24"/>
        </w:rPr>
        <w:t xml:space="preserve"> hoof. </w:t>
      </w:r>
    </w:p>
    <w:p w14:paraId="6CB6C83C" w14:textId="6FA1A944" w:rsidR="00590A0A" w:rsidRPr="0072035F" w:rsidRDefault="00590A0A" w:rsidP="00406566">
      <w:pPr>
        <w:rPr>
          <w:rFonts w:ascii="Times New Roman" w:hAnsi="Times New Roman" w:cs="Times New Roman"/>
          <w:sz w:val="24"/>
          <w:szCs w:val="24"/>
          <w:lang w:val="sr-Latn-RS"/>
        </w:rPr>
      </w:pPr>
      <w:r w:rsidRPr="003F4FB8">
        <w:rPr>
          <w:rFonts w:ascii="Times New Roman" w:hAnsi="Times New Roman" w:cs="Times New Roman"/>
          <w:sz w:val="24"/>
          <w:szCs w:val="24"/>
        </w:rPr>
        <w:t>Table 2</w:t>
      </w:r>
    </w:p>
    <w:p w14:paraId="6EEAAE78" w14:textId="77777777" w:rsidR="007D53AA" w:rsidRPr="003F4FB8" w:rsidRDefault="007D53AA" w:rsidP="00406566">
      <w:pPr>
        <w:ind w:firstLine="0"/>
        <w:rPr>
          <w:rFonts w:ascii="Times New Roman" w:hAnsi="Times New Roman" w:cs="Times New Roman"/>
          <w:sz w:val="24"/>
          <w:szCs w:val="24"/>
        </w:rPr>
      </w:pPr>
    </w:p>
    <w:p w14:paraId="01EED7E4" w14:textId="106E273B" w:rsidR="00855F7D" w:rsidRPr="003F4FB8" w:rsidRDefault="00741DA4" w:rsidP="00447F54">
      <w:pPr>
        <w:rPr>
          <w:rFonts w:ascii="Times New Roman" w:hAnsi="Times New Roman" w:cs="Times New Roman"/>
          <w:i/>
          <w:sz w:val="24"/>
          <w:szCs w:val="24"/>
        </w:rPr>
      </w:pPr>
      <w:r w:rsidRPr="003F4FB8">
        <w:rPr>
          <w:rFonts w:ascii="Times New Roman" w:hAnsi="Times New Roman" w:cs="Times New Roman"/>
          <w:i/>
          <w:sz w:val="24"/>
          <w:szCs w:val="24"/>
        </w:rPr>
        <w:t>2.3</w:t>
      </w:r>
      <w:r w:rsidR="00525421" w:rsidRPr="003F4FB8">
        <w:rPr>
          <w:rFonts w:ascii="Times New Roman" w:hAnsi="Times New Roman" w:cs="Times New Roman"/>
          <w:i/>
          <w:sz w:val="24"/>
          <w:szCs w:val="24"/>
        </w:rPr>
        <w:t>. Welfare assessment</w:t>
      </w:r>
    </w:p>
    <w:p w14:paraId="23AC1303" w14:textId="22AEEFCE" w:rsidR="007709CE" w:rsidRPr="003F4FB8" w:rsidRDefault="00525421" w:rsidP="00406566">
      <w:pPr>
        <w:rPr>
          <w:rFonts w:ascii="Times New Roman" w:hAnsi="Times New Roman" w:cs="Times New Roman"/>
          <w:sz w:val="24"/>
          <w:szCs w:val="24"/>
        </w:rPr>
      </w:pPr>
      <w:r w:rsidRPr="003F4FB8">
        <w:rPr>
          <w:rFonts w:ascii="Times New Roman" w:eastAsia="Times New Roman" w:hAnsi="Times New Roman" w:cs="Times New Roman"/>
          <w:sz w:val="24"/>
          <w:szCs w:val="24"/>
        </w:rPr>
        <w:t xml:space="preserve">The </w:t>
      </w:r>
      <w:r w:rsidR="00A52887" w:rsidRPr="003F4FB8">
        <w:rPr>
          <w:rFonts w:ascii="Times New Roman" w:eastAsia="Times New Roman" w:hAnsi="Times New Roman" w:cs="Times New Roman"/>
          <w:sz w:val="24"/>
          <w:szCs w:val="24"/>
        </w:rPr>
        <w:t xml:space="preserve">welfare </w:t>
      </w:r>
      <w:r w:rsidRPr="003F4FB8">
        <w:rPr>
          <w:rFonts w:ascii="Times New Roman" w:eastAsia="Times New Roman" w:hAnsi="Times New Roman" w:cs="Times New Roman"/>
          <w:sz w:val="24"/>
          <w:szCs w:val="24"/>
        </w:rPr>
        <w:t xml:space="preserve">assessment of the </w:t>
      </w:r>
      <w:r w:rsidR="001C6BF8" w:rsidRPr="003F4FB8">
        <w:rPr>
          <w:rFonts w:ascii="Times New Roman" w:eastAsia="Times New Roman" w:hAnsi="Times New Roman" w:cs="Times New Roman"/>
          <w:sz w:val="24"/>
          <w:szCs w:val="24"/>
        </w:rPr>
        <w:t>jennies</w:t>
      </w:r>
      <w:r w:rsidRPr="003F4FB8">
        <w:rPr>
          <w:rFonts w:ascii="Times New Roman" w:eastAsia="Times New Roman" w:hAnsi="Times New Roman" w:cs="Times New Roman"/>
          <w:sz w:val="24"/>
          <w:szCs w:val="24"/>
        </w:rPr>
        <w:t xml:space="preserve"> was conducted using the Animal Welfare Indicator</w:t>
      </w:r>
      <w:r w:rsidR="001C6BF8" w:rsidRPr="003F4FB8">
        <w:rPr>
          <w:rFonts w:ascii="Times New Roman" w:eastAsia="Times New Roman" w:hAnsi="Times New Roman" w:cs="Times New Roman"/>
          <w:sz w:val="24"/>
          <w:szCs w:val="24"/>
        </w:rPr>
        <w:t xml:space="preserve"> (AWIN)</w:t>
      </w:r>
      <w:r w:rsidRPr="003F4FB8">
        <w:rPr>
          <w:rFonts w:ascii="Times New Roman" w:eastAsia="Times New Roman" w:hAnsi="Times New Roman" w:cs="Times New Roman"/>
          <w:sz w:val="24"/>
          <w:szCs w:val="24"/>
        </w:rPr>
        <w:t xml:space="preserve"> assessment protocol for donkeys (AWIN 2015). </w:t>
      </w:r>
      <w:r w:rsidR="0090109F" w:rsidRPr="003F4FB8">
        <w:rPr>
          <w:rFonts w:ascii="Times New Roman" w:eastAsia="Times New Roman" w:hAnsi="Times New Roman" w:cs="Times New Roman"/>
          <w:sz w:val="24"/>
          <w:szCs w:val="24"/>
        </w:rPr>
        <w:t>Only selected parameters</w:t>
      </w:r>
      <w:r w:rsidR="00E10D16" w:rsidRPr="003F4FB8">
        <w:rPr>
          <w:rFonts w:ascii="Times New Roman" w:eastAsia="Times New Roman" w:hAnsi="Times New Roman" w:cs="Times New Roman"/>
          <w:sz w:val="24"/>
          <w:szCs w:val="24"/>
        </w:rPr>
        <w:t>,</w:t>
      </w:r>
      <w:r w:rsidR="0090109F" w:rsidRPr="003F4FB8">
        <w:rPr>
          <w:rFonts w:ascii="Times New Roman" w:eastAsia="Times New Roman" w:hAnsi="Times New Roman" w:cs="Times New Roman"/>
          <w:sz w:val="24"/>
          <w:szCs w:val="24"/>
        </w:rPr>
        <w:t xml:space="preserve"> assessing feeding practice, health, and </w:t>
      </w:r>
      <w:r w:rsidR="00E10D16" w:rsidRPr="003F4FB8">
        <w:rPr>
          <w:rFonts w:ascii="Times New Roman" w:eastAsia="Times New Roman" w:hAnsi="Times New Roman" w:cs="Times New Roman"/>
          <w:sz w:val="24"/>
          <w:szCs w:val="24"/>
        </w:rPr>
        <w:t>behaviour,</w:t>
      </w:r>
      <w:r w:rsidR="0090109F" w:rsidRPr="003F4FB8">
        <w:rPr>
          <w:rFonts w:ascii="Times New Roman" w:eastAsia="Times New Roman" w:hAnsi="Times New Roman" w:cs="Times New Roman"/>
          <w:sz w:val="24"/>
          <w:szCs w:val="24"/>
        </w:rPr>
        <w:t xml:space="preserve"> were applied in our study.</w:t>
      </w:r>
      <w:r w:rsidR="00415CFC" w:rsidRPr="003F4FB8">
        <w:rPr>
          <w:rFonts w:ascii="Times New Roman" w:eastAsia="Times New Roman" w:hAnsi="Times New Roman" w:cs="Times New Roman"/>
          <w:sz w:val="24"/>
          <w:szCs w:val="24"/>
        </w:rPr>
        <w:t xml:space="preserve"> </w:t>
      </w:r>
      <w:r w:rsidRPr="003F4FB8">
        <w:rPr>
          <w:rFonts w:ascii="Times New Roman" w:hAnsi="Times New Roman" w:cs="Times New Roman"/>
          <w:sz w:val="24"/>
          <w:szCs w:val="24"/>
        </w:rPr>
        <w:t xml:space="preserve">Welfare indicators were scored 0 when welfare was good or 1 when welfare was poor and unacceptable. A higher score represented impaired donkey welfare. </w:t>
      </w:r>
    </w:p>
    <w:p w14:paraId="66E8969D" w14:textId="77777777" w:rsidR="00525421" w:rsidRPr="003F4FB8" w:rsidRDefault="00525421" w:rsidP="00406566">
      <w:pPr>
        <w:ind w:firstLine="0"/>
        <w:rPr>
          <w:rFonts w:ascii="Times New Roman" w:hAnsi="Times New Roman" w:cs="Times New Roman"/>
          <w:i/>
          <w:sz w:val="24"/>
          <w:szCs w:val="24"/>
        </w:rPr>
      </w:pPr>
    </w:p>
    <w:p w14:paraId="4B0990D4" w14:textId="22851C1B" w:rsidR="000144FC" w:rsidRPr="003F4FB8" w:rsidRDefault="00525421" w:rsidP="00447F54">
      <w:pPr>
        <w:rPr>
          <w:rFonts w:ascii="Times New Roman" w:hAnsi="Times New Roman" w:cs="Times New Roman"/>
          <w:i/>
          <w:sz w:val="24"/>
          <w:szCs w:val="24"/>
        </w:rPr>
      </w:pPr>
      <w:r w:rsidRPr="003F4FB8">
        <w:rPr>
          <w:rFonts w:ascii="Times New Roman" w:hAnsi="Times New Roman" w:cs="Times New Roman"/>
          <w:i/>
          <w:sz w:val="24"/>
          <w:szCs w:val="24"/>
        </w:rPr>
        <w:t>2.4.</w:t>
      </w:r>
      <w:r w:rsidR="002A33EA" w:rsidRPr="003F4FB8">
        <w:rPr>
          <w:rFonts w:ascii="Times New Roman" w:hAnsi="Times New Roman" w:cs="Times New Roman"/>
          <w:i/>
          <w:sz w:val="24"/>
          <w:szCs w:val="24"/>
        </w:rPr>
        <w:t xml:space="preserve"> Blood sampling </w:t>
      </w:r>
    </w:p>
    <w:p w14:paraId="10846CB0" w14:textId="6BFA6DE9" w:rsidR="004234EA" w:rsidRPr="003F4FB8" w:rsidRDefault="003242F2" w:rsidP="00406566">
      <w:pPr>
        <w:rPr>
          <w:rFonts w:ascii="Times New Roman" w:hAnsi="Times New Roman" w:cs="Times New Roman"/>
          <w:sz w:val="24"/>
          <w:szCs w:val="24"/>
        </w:rPr>
      </w:pPr>
      <w:r w:rsidRPr="003F4FB8">
        <w:rPr>
          <w:rFonts w:ascii="Times New Roman" w:hAnsi="Times New Roman" w:cs="Times New Roman"/>
          <w:sz w:val="24"/>
          <w:szCs w:val="24"/>
        </w:rPr>
        <w:t xml:space="preserve">The animals were fasted overnight, with only a small portion of hay provided to minimize stress. </w:t>
      </w:r>
      <w:r w:rsidR="00192FEF" w:rsidRPr="003F4FB8">
        <w:rPr>
          <w:rFonts w:ascii="Times New Roman" w:hAnsi="Times New Roman" w:cs="Times New Roman"/>
          <w:sz w:val="24"/>
          <w:szCs w:val="24"/>
        </w:rPr>
        <w:t>Sampling took place early in the morning.</w:t>
      </w:r>
      <w:r w:rsidR="00F70788" w:rsidRPr="003F4FB8">
        <w:rPr>
          <w:rFonts w:ascii="Times New Roman" w:hAnsi="Times New Roman" w:cs="Times New Roman"/>
          <w:sz w:val="24"/>
          <w:szCs w:val="24"/>
        </w:rPr>
        <w:t xml:space="preserve"> </w:t>
      </w:r>
      <w:r w:rsidR="002A33EA" w:rsidRPr="003F4FB8">
        <w:rPr>
          <w:rFonts w:ascii="Times New Roman" w:hAnsi="Times New Roman" w:cs="Times New Roman"/>
          <w:sz w:val="24"/>
          <w:szCs w:val="24"/>
        </w:rPr>
        <w:t xml:space="preserve">Peripheral blood samples were </w:t>
      </w:r>
      <w:r w:rsidRPr="003F4FB8">
        <w:rPr>
          <w:rFonts w:ascii="Times New Roman" w:hAnsi="Times New Roman" w:cs="Times New Roman"/>
          <w:sz w:val="24"/>
          <w:szCs w:val="24"/>
        </w:rPr>
        <w:t xml:space="preserve">collected </w:t>
      </w:r>
      <w:r w:rsidR="002A33EA" w:rsidRPr="003F4FB8">
        <w:rPr>
          <w:rFonts w:ascii="Times New Roman" w:hAnsi="Times New Roman" w:cs="Times New Roman"/>
          <w:sz w:val="24"/>
          <w:szCs w:val="24"/>
        </w:rPr>
        <w:t>on the same day fr</w:t>
      </w:r>
      <w:r w:rsidRPr="003F4FB8">
        <w:rPr>
          <w:rFonts w:ascii="Times New Roman" w:hAnsi="Times New Roman" w:cs="Times New Roman"/>
          <w:sz w:val="24"/>
          <w:szCs w:val="24"/>
        </w:rPr>
        <w:t>om</w:t>
      </w:r>
      <w:r w:rsidR="002A33EA" w:rsidRPr="003F4FB8">
        <w:rPr>
          <w:rFonts w:ascii="Times New Roman" w:hAnsi="Times New Roman" w:cs="Times New Roman"/>
          <w:sz w:val="24"/>
          <w:szCs w:val="24"/>
        </w:rPr>
        <w:t xml:space="preserve"> all </w:t>
      </w:r>
      <w:r w:rsidR="009D5A53" w:rsidRPr="003F4FB8">
        <w:rPr>
          <w:rFonts w:ascii="Times New Roman" w:hAnsi="Times New Roman" w:cs="Times New Roman"/>
          <w:sz w:val="24"/>
          <w:szCs w:val="24"/>
        </w:rPr>
        <w:t>the jennie</w:t>
      </w:r>
      <w:r w:rsidR="002A33EA" w:rsidRPr="003F4FB8">
        <w:rPr>
          <w:rFonts w:ascii="Times New Roman" w:hAnsi="Times New Roman" w:cs="Times New Roman"/>
          <w:sz w:val="24"/>
          <w:szCs w:val="24"/>
        </w:rPr>
        <w:t xml:space="preserve">s </w:t>
      </w:r>
      <w:r w:rsidRPr="003F4FB8">
        <w:rPr>
          <w:rFonts w:ascii="Times New Roman" w:hAnsi="Times New Roman" w:cs="Times New Roman"/>
          <w:sz w:val="24"/>
          <w:szCs w:val="24"/>
        </w:rPr>
        <w:t>via</w:t>
      </w:r>
      <w:r w:rsidR="002A33EA" w:rsidRPr="003F4FB8">
        <w:rPr>
          <w:rFonts w:ascii="Times New Roman" w:hAnsi="Times New Roman" w:cs="Times New Roman"/>
          <w:sz w:val="24"/>
          <w:szCs w:val="24"/>
        </w:rPr>
        <w:t xml:space="preserve"> the jugular vein</w:t>
      </w:r>
      <w:r w:rsidR="00F70788" w:rsidRPr="003F4FB8">
        <w:rPr>
          <w:rFonts w:ascii="Times New Roman" w:hAnsi="Times New Roman" w:cs="Times New Roman"/>
          <w:sz w:val="24"/>
          <w:szCs w:val="24"/>
        </w:rPr>
        <w:t>, using</w:t>
      </w:r>
      <w:r w:rsidRPr="003F4FB8">
        <w:rPr>
          <w:rFonts w:ascii="Times New Roman" w:hAnsi="Times New Roman" w:cs="Times New Roman"/>
          <w:sz w:val="24"/>
          <w:szCs w:val="24"/>
        </w:rPr>
        <w:t xml:space="preserve"> </w:t>
      </w:r>
      <w:r w:rsidR="00F70788" w:rsidRPr="003F4FB8">
        <w:rPr>
          <w:rFonts w:ascii="Times New Roman" w:hAnsi="Times New Roman" w:cs="Times New Roman"/>
          <w:sz w:val="24"/>
          <w:szCs w:val="24"/>
        </w:rPr>
        <w:t>18</w:t>
      </w:r>
      <w:r w:rsidRPr="003F4FB8">
        <w:rPr>
          <w:rFonts w:ascii="Times New Roman" w:hAnsi="Times New Roman" w:cs="Times New Roman"/>
          <w:sz w:val="24"/>
          <w:szCs w:val="24"/>
        </w:rPr>
        <w:t>-</w:t>
      </w:r>
      <w:r w:rsidR="00F70788" w:rsidRPr="003F4FB8">
        <w:rPr>
          <w:rFonts w:ascii="Times New Roman" w:hAnsi="Times New Roman" w:cs="Times New Roman"/>
          <w:sz w:val="24"/>
          <w:szCs w:val="24"/>
        </w:rPr>
        <w:t>gauge needle</w:t>
      </w:r>
      <w:r w:rsidRPr="003F4FB8">
        <w:rPr>
          <w:rFonts w:ascii="Times New Roman" w:hAnsi="Times New Roman" w:cs="Times New Roman"/>
          <w:sz w:val="24"/>
          <w:szCs w:val="24"/>
        </w:rPr>
        <w:t>s</w:t>
      </w:r>
      <w:r w:rsidR="002A33EA" w:rsidRPr="003F4FB8">
        <w:rPr>
          <w:rFonts w:ascii="Times New Roman" w:hAnsi="Times New Roman" w:cs="Times New Roman"/>
          <w:sz w:val="24"/>
          <w:szCs w:val="24"/>
        </w:rPr>
        <w:t xml:space="preserve"> </w:t>
      </w:r>
      <w:r w:rsidRPr="003F4FB8">
        <w:rPr>
          <w:rFonts w:ascii="Times New Roman" w:hAnsi="Times New Roman" w:cs="Times New Roman"/>
          <w:sz w:val="24"/>
          <w:szCs w:val="24"/>
        </w:rPr>
        <w:t>and</w:t>
      </w:r>
      <w:r w:rsidR="002A33EA" w:rsidRPr="003F4FB8">
        <w:rPr>
          <w:rFonts w:ascii="Times New Roman" w:hAnsi="Times New Roman" w:cs="Times New Roman"/>
          <w:sz w:val="24"/>
          <w:szCs w:val="24"/>
        </w:rPr>
        <w:t xml:space="preserve"> sterile, plain blood collection tube</w:t>
      </w:r>
      <w:r w:rsidRPr="003F4FB8">
        <w:rPr>
          <w:rFonts w:ascii="Times New Roman" w:hAnsi="Times New Roman" w:cs="Times New Roman"/>
          <w:sz w:val="24"/>
          <w:szCs w:val="24"/>
        </w:rPr>
        <w:t>s</w:t>
      </w:r>
      <w:r w:rsidR="002A33EA" w:rsidRPr="003F4FB8">
        <w:rPr>
          <w:rFonts w:ascii="Times New Roman" w:hAnsi="Times New Roman" w:cs="Times New Roman"/>
          <w:sz w:val="24"/>
          <w:szCs w:val="24"/>
        </w:rPr>
        <w:t xml:space="preserve"> for </w:t>
      </w:r>
      <w:r w:rsidR="000E7E0E" w:rsidRPr="003F4FB8">
        <w:rPr>
          <w:rFonts w:ascii="Times New Roman" w:hAnsi="Times New Roman" w:cs="Times New Roman"/>
          <w:sz w:val="24"/>
          <w:szCs w:val="24"/>
        </w:rPr>
        <w:t>serum</w:t>
      </w:r>
      <w:r w:rsidR="002A33EA" w:rsidRPr="003F4FB8">
        <w:rPr>
          <w:rFonts w:ascii="Times New Roman" w:hAnsi="Times New Roman" w:cs="Times New Roman"/>
          <w:sz w:val="24"/>
          <w:szCs w:val="24"/>
        </w:rPr>
        <w:t xml:space="preserve"> </w:t>
      </w:r>
      <w:r w:rsidR="00537DEF" w:rsidRPr="003F4FB8">
        <w:rPr>
          <w:rFonts w:ascii="Times New Roman" w:hAnsi="Times New Roman" w:cs="Times New Roman"/>
          <w:sz w:val="24"/>
          <w:szCs w:val="24"/>
        </w:rPr>
        <w:t>(</w:t>
      </w:r>
      <w:r w:rsidR="00741DA4" w:rsidRPr="003F4FB8">
        <w:rPr>
          <w:rFonts w:ascii="Times New Roman" w:hAnsi="Times New Roman" w:cs="Times New Roman"/>
          <w:sz w:val="24"/>
          <w:szCs w:val="24"/>
        </w:rPr>
        <w:t>BD</w:t>
      </w:r>
      <w:r w:rsidR="00537DEF" w:rsidRPr="003F4FB8">
        <w:rPr>
          <w:rFonts w:ascii="Times New Roman" w:hAnsi="Times New Roman" w:cs="Times New Roman"/>
          <w:sz w:val="24"/>
          <w:szCs w:val="24"/>
        </w:rPr>
        <w:t xml:space="preserve"> Vacutainer® </w:t>
      </w:r>
      <w:r w:rsidR="00B05305" w:rsidRPr="003F4FB8">
        <w:rPr>
          <w:rFonts w:ascii="Times New Roman" w:hAnsi="Times New Roman" w:cs="Times New Roman"/>
          <w:sz w:val="24"/>
          <w:szCs w:val="24"/>
        </w:rPr>
        <w:t xml:space="preserve">CAT </w:t>
      </w:r>
      <w:r w:rsidR="00537DEF" w:rsidRPr="003F4FB8">
        <w:rPr>
          <w:rFonts w:ascii="Times New Roman" w:hAnsi="Times New Roman" w:cs="Times New Roman"/>
          <w:sz w:val="24"/>
          <w:szCs w:val="24"/>
        </w:rPr>
        <w:t>Serum Tubes, Becton-Dickinson, New Jersey, US</w:t>
      </w:r>
      <w:r w:rsidR="00741DA4" w:rsidRPr="003F4FB8">
        <w:rPr>
          <w:rFonts w:ascii="Times New Roman" w:hAnsi="Times New Roman" w:cs="Times New Roman"/>
          <w:sz w:val="24"/>
          <w:szCs w:val="24"/>
        </w:rPr>
        <w:t xml:space="preserve">). </w:t>
      </w:r>
      <w:r w:rsidRPr="003F4FB8">
        <w:rPr>
          <w:rFonts w:ascii="Times New Roman" w:hAnsi="Times New Roman" w:cs="Times New Roman"/>
          <w:sz w:val="24"/>
          <w:szCs w:val="24"/>
        </w:rPr>
        <w:t xml:space="preserve">The </w:t>
      </w:r>
      <w:r w:rsidR="00C64DE6" w:rsidRPr="003F4FB8">
        <w:rPr>
          <w:rFonts w:ascii="Times New Roman" w:hAnsi="Times New Roman" w:cs="Times New Roman"/>
          <w:sz w:val="24"/>
          <w:szCs w:val="24"/>
        </w:rPr>
        <w:t>sa</w:t>
      </w:r>
      <w:r w:rsidRPr="003F4FB8">
        <w:rPr>
          <w:rFonts w:ascii="Times New Roman" w:hAnsi="Times New Roman" w:cs="Times New Roman"/>
          <w:sz w:val="24"/>
          <w:szCs w:val="24"/>
        </w:rPr>
        <w:t xml:space="preserve">mples were left at room temperature for 20 minutes before being centrifuged at 4000 rpm for 5 minutes. </w:t>
      </w:r>
      <w:r w:rsidR="00384336" w:rsidRPr="003F4FB8">
        <w:rPr>
          <w:rFonts w:ascii="Times New Roman" w:hAnsi="Times New Roman" w:cs="Times New Roman"/>
          <w:sz w:val="24"/>
          <w:szCs w:val="24"/>
        </w:rPr>
        <w:t xml:space="preserve">The </w:t>
      </w:r>
      <w:r w:rsidRPr="003F4FB8">
        <w:rPr>
          <w:rFonts w:ascii="Times New Roman" w:hAnsi="Times New Roman" w:cs="Times New Roman"/>
          <w:sz w:val="24"/>
          <w:szCs w:val="24"/>
        </w:rPr>
        <w:t xml:space="preserve">resulting </w:t>
      </w:r>
      <w:r w:rsidR="00384336" w:rsidRPr="003F4FB8">
        <w:rPr>
          <w:rFonts w:ascii="Times New Roman" w:hAnsi="Times New Roman" w:cs="Times New Roman"/>
          <w:sz w:val="24"/>
          <w:szCs w:val="24"/>
        </w:rPr>
        <w:t>serum samples were</w:t>
      </w:r>
      <w:r w:rsidR="00C81BE2" w:rsidRPr="003F4FB8">
        <w:rPr>
          <w:rFonts w:ascii="Times New Roman" w:hAnsi="Times New Roman" w:cs="Times New Roman"/>
          <w:sz w:val="24"/>
          <w:szCs w:val="24"/>
        </w:rPr>
        <w:t xml:space="preserve"> without visible presence of </w:t>
      </w:r>
      <w:r w:rsidR="00AB6D76" w:rsidRPr="003F4FB8">
        <w:rPr>
          <w:rFonts w:ascii="Times New Roman" w:hAnsi="Times New Roman" w:cs="Times New Roman"/>
          <w:sz w:val="24"/>
          <w:szCs w:val="24"/>
        </w:rPr>
        <w:t>haemolysis</w:t>
      </w:r>
      <w:r w:rsidR="00C81BE2" w:rsidRPr="003F4FB8">
        <w:rPr>
          <w:rFonts w:ascii="Times New Roman" w:hAnsi="Times New Roman" w:cs="Times New Roman"/>
          <w:sz w:val="24"/>
          <w:szCs w:val="24"/>
        </w:rPr>
        <w:t xml:space="preserve"> and lip</w:t>
      </w:r>
      <w:r w:rsidR="00A964AE" w:rsidRPr="003F4FB8">
        <w:rPr>
          <w:rFonts w:ascii="Times New Roman" w:hAnsi="Times New Roman" w:cs="Times New Roman"/>
          <w:sz w:val="24"/>
          <w:szCs w:val="24"/>
        </w:rPr>
        <w:t>a</w:t>
      </w:r>
      <w:r w:rsidR="00C81BE2" w:rsidRPr="003F4FB8">
        <w:rPr>
          <w:rFonts w:ascii="Times New Roman" w:hAnsi="Times New Roman" w:cs="Times New Roman"/>
          <w:sz w:val="24"/>
          <w:szCs w:val="24"/>
        </w:rPr>
        <w:t>emia</w:t>
      </w:r>
      <w:r w:rsidR="00384336" w:rsidRPr="003F4FB8">
        <w:rPr>
          <w:rFonts w:ascii="Times New Roman" w:hAnsi="Times New Roman" w:cs="Times New Roman"/>
          <w:sz w:val="24"/>
          <w:szCs w:val="24"/>
        </w:rPr>
        <w:t xml:space="preserve">. </w:t>
      </w:r>
      <w:r w:rsidR="002A33EA" w:rsidRPr="003F4FB8">
        <w:rPr>
          <w:rFonts w:ascii="Times New Roman" w:hAnsi="Times New Roman" w:cs="Times New Roman"/>
          <w:sz w:val="24"/>
          <w:szCs w:val="24"/>
        </w:rPr>
        <w:t>Serum aliquots were st</w:t>
      </w:r>
      <w:r w:rsidR="000E7E0E" w:rsidRPr="003F4FB8">
        <w:rPr>
          <w:rFonts w:ascii="Times New Roman" w:hAnsi="Times New Roman" w:cs="Times New Roman"/>
          <w:sz w:val="24"/>
          <w:szCs w:val="24"/>
        </w:rPr>
        <w:t>ored at -</w:t>
      </w:r>
      <w:r w:rsidRPr="003F4FB8">
        <w:rPr>
          <w:rFonts w:ascii="Times New Roman" w:hAnsi="Times New Roman" w:cs="Times New Roman"/>
          <w:sz w:val="24"/>
          <w:szCs w:val="24"/>
        </w:rPr>
        <w:t>2</w:t>
      </w:r>
      <w:r w:rsidR="002A33EA" w:rsidRPr="003F4FB8">
        <w:rPr>
          <w:rFonts w:ascii="Times New Roman" w:hAnsi="Times New Roman" w:cs="Times New Roman"/>
          <w:sz w:val="24"/>
          <w:szCs w:val="24"/>
        </w:rPr>
        <w:t xml:space="preserve">0°C </w:t>
      </w:r>
      <w:r w:rsidRPr="003F4FB8">
        <w:rPr>
          <w:rFonts w:ascii="Times New Roman" w:hAnsi="Times New Roman" w:cs="Times New Roman"/>
          <w:sz w:val="24"/>
          <w:szCs w:val="24"/>
        </w:rPr>
        <w:t>prior to</w:t>
      </w:r>
      <w:r w:rsidR="002A33EA" w:rsidRPr="003F4FB8">
        <w:rPr>
          <w:rFonts w:ascii="Times New Roman" w:hAnsi="Times New Roman" w:cs="Times New Roman"/>
          <w:sz w:val="24"/>
          <w:szCs w:val="24"/>
        </w:rPr>
        <w:t xml:space="preserve"> </w:t>
      </w:r>
      <w:r w:rsidR="00275B65" w:rsidRPr="003F4FB8">
        <w:rPr>
          <w:rFonts w:ascii="Times New Roman" w:hAnsi="Times New Roman" w:cs="Times New Roman"/>
          <w:sz w:val="24"/>
          <w:szCs w:val="24"/>
        </w:rPr>
        <w:t>transport</w:t>
      </w:r>
      <w:r w:rsidR="002A33EA" w:rsidRPr="003F4FB8">
        <w:rPr>
          <w:rFonts w:ascii="Times New Roman" w:hAnsi="Times New Roman" w:cs="Times New Roman"/>
          <w:sz w:val="24"/>
          <w:szCs w:val="24"/>
        </w:rPr>
        <w:t xml:space="preserve">. </w:t>
      </w:r>
      <w:r w:rsidRPr="003F4FB8">
        <w:rPr>
          <w:rFonts w:ascii="Times New Roman" w:hAnsi="Times New Roman" w:cs="Times New Roman"/>
          <w:sz w:val="24"/>
          <w:szCs w:val="24"/>
        </w:rPr>
        <w:t>Samples were subsequently</w:t>
      </w:r>
      <w:r w:rsidR="000E7E0E" w:rsidRPr="003F4FB8">
        <w:rPr>
          <w:rFonts w:ascii="Times New Roman" w:hAnsi="Times New Roman" w:cs="Times New Roman"/>
          <w:sz w:val="24"/>
          <w:szCs w:val="24"/>
        </w:rPr>
        <w:t xml:space="preserve"> transferred to the</w:t>
      </w:r>
      <w:r w:rsidR="00767F94" w:rsidRPr="003F4FB8">
        <w:rPr>
          <w:rFonts w:ascii="Times New Roman" w:hAnsi="Times New Roman" w:cs="Times New Roman"/>
          <w:sz w:val="24"/>
          <w:szCs w:val="24"/>
        </w:rPr>
        <w:t xml:space="preserve"> laboratory</w:t>
      </w:r>
      <w:r w:rsidR="00275B65" w:rsidRPr="003F4FB8">
        <w:rPr>
          <w:rFonts w:ascii="Times New Roman" w:hAnsi="Times New Roman" w:cs="Times New Roman"/>
          <w:sz w:val="24"/>
          <w:szCs w:val="24"/>
        </w:rPr>
        <w:t xml:space="preserve"> in a portable refrigerator</w:t>
      </w:r>
      <w:r w:rsidRPr="003F4FB8">
        <w:rPr>
          <w:rFonts w:ascii="Times New Roman" w:hAnsi="Times New Roman" w:cs="Times New Roman"/>
          <w:sz w:val="24"/>
          <w:szCs w:val="24"/>
        </w:rPr>
        <w:t xml:space="preserve"> on ice</w:t>
      </w:r>
      <w:r w:rsidR="00275B65" w:rsidRPr="003F4FB8">
        <w:rPr>
          <w:rFonts w:ascii="Times New Roman" w:hAnsi="Times New Roman" w:cs="Times New Roman"/>
          <w:sz w:val="24"/>
          <w:szCs w:val="24"/>
        </w:rPr>
        <w:t xml:space="preserve"> and stored at -</w:t>
      </w:r>
      <w:r w:rsidR="009710C6" w:rsidRPr="003F4FB8">
        <w:rPr>
          <w:rFonts w:ascii="Times New Roman" w:hAnsi="Times New Roman" w:cs="Times New Roman"/>
          <w:sz w:val="24"/>
          <w:szCs w:val="24"/>
        </w:rPr>
        <w:t>2</w:t>
      </w:r>
      <w:r w:rsidR="00275B65" w:rsidRPr="003F4FB8">
        <w:rPr>
          <w:rFonts w:ascii="Times New Roman" w:hAnsi="Times New Roman" w:cs="Times New Roman"/>
          <w:sz w:val="24"/>
          <w:szCs w:val="24"/>
        </w:rPr>
        <w:t>0°C until analysis.</w:t>
      </w:r>
    </w:p>
    <w:p w14:paraId="15D25BCD" w14:textId="77777777" w:rsidR="004234EA" w:rsidRPr="003F4FB8" w:rsidRDefault="004234EA" w:rsidP="00406566">
      <w:pPr>
        <w:ind w:firstLine="0"/>
        <w:rPr>
          <w:rFonts w:ascii="Times New Roman" w:hAnsi="Times New Roman" w:cs="Times New Roman"/>
          <w:sz w:val="24"/>
          <w:szCs w:val="24"/>
        </w:rPr>
      </w:pPr>
    </w:p>
    <w:p w14:paraId="4A9DA838" w14:textId="2EED3D43" w:rsidR="00741DA4" w:rsidRPr="003F4FB8" w:rsidRDefault="00741DA4" w:rsidP="00447F54">
      <w:pPr>
        <w:rPr>
          <w:rFonts w:ascii="Times New Roman" w:hAnsi="Times New Roman" w:cs="Times New Roman"/>
          <w:i/>
          <w:sz w:val="24"/>
          <w:szCs w:val="24"/>
        </w:rPr>
      </w:pPr>
      <w:r w:rsidRPr="003F4FB8">
        <w:rPr>
          <w:rFonts w:ascii="Times New Roman" w:hAnsi="Times New Roman" w:cs="Times New Roman"/>
          <w:i/>
          <w:sz w:val="24"/>
          <w:szCs w:val="24"/>
        </w:rPr>
        <w:lastRenderedPageBreak/>
        <w:t>2.</w:t>
      </w:r>
      <w:r w:rsidR="00525421" w:rsidRPr="003F4FB8">
        <w:rPr>
          <w:rFonts w:ascii="Times New Roman" w:hAnsi="Times New Roman" w:cs="Times New Roman"/>
          <w:i/>
          <w:sz w:val="24"/>
          <w:szCs w:val="24"/>
        </w:rPr>
        <w:t>5.</w:t>
      </w:r>
      <w:r w:rsidRPr="003F4FB8">
        <w:rPr>
          <w:rFonts w:ascii="Times New Roman" w:hAnsi="Times New Roman" w:cs="Times New Roman"/>
          <w:i/>
          <w:sz w:val="24"/>
          <w:szCs w:val="24"/>
        </w:rPr>
        <w:t xml:space="preserve"> Laboratory methods</w:t>
      </w:r>
    </w:p>
    <w:p w14:paraId="40F29718" w14:textId="499CAB09" w:rsidR="00DD1FEE" w:rsidRPr="003F4FB8" w:rsidRDefault="00DD647A" w:rsidP="00406566">
      <w:pPr>
        <w:rPr>
          <w:rFonts w:ascii="Times New Roman" w:hAnsi="Times New Roman" w:cs="Times New Roman"/>
          <w:sz w:val="24"/>
          <w:szCs w:val="24"/>
        </w:rPr>
      </w:pPr>
      <w:r w:rsidRPr="003F4FB8">
        <w:rPr>
          <w:rFonts w:ascii="Times New Roman" w:hAnsi="Times New Roman" w:cs="Times New Roman"/>
          <w:sz w:val="24"/>
          <w:szCs w:val="24"/>
        </w:rPr>
        <w:t xml:space="preserve">At the time of </w:t>
      </w:r>
      <w:r w:rsidR="00AB6D76" w:rsidRPr="003F4FB8">
        <w:rPr>
          <w:rFonts w:ascii="Times New Roman" w:hAnsi="Times New Roman" w:cs="Times New Roman"/>
          <w:sz w:val="24"/>
          <w:szCs w:val="24"/>
        </w:rPr>
        <w:t xml:space="preserve">the </w:t>
      </w:r>
      <w:r w:rsidRPr="003F4FB8">
        <w:rPr>
          <w:rFonts w:ascii="Times New Roman" w:hAnsi="Times New Roman" w:cs="Times New Roman"/>
          <w:sz w:val="24"/>
          <w:szCs w:val="24"/>
        </w:rPr>
        <w:t xml:space="preserve">analysis, serum samples were thawed at room temperature for 20 minutes. </w:t>
      </w:r>
      <w:r w:rsidR="008C5A5B" w:rsidRPr="003F4FB8">
        <w:rPr>
          <w:rFonts w:ascii="Times New Roman" w:hAnsi="Times New Roman" w:cs="Times New Roman"/>
          <w:sz w:val="24"/>
          <w:szCs w:val="24"/>
        </w:rPr>
        <w:t>The biochemistry</w:t>
      </w:r>
      <w:r w:rsidRPr="003F4FB8">
        <w:rPr>
          <w:rFonts w:ascii="Times New Roman" w:hAnsi="Times New Roman" w:cs="Times New Roman"/>
          <w:sz w:val="24"/>
          <w:szCs w:val="24"/>
        </w:rPr>
        <w:t xml:space="preserve"> profile was determined</w:t>
      </w:r>
      <w:r w:rsidR="00785ED1" w:rsidRPr="003F4FB8">
        <w:rPr>
          <w:rFonts w:ascii="Times New Roman" w:hAnsi="Times New Roman" w:cs="Times New Roman"/>
          <w:sz w:val="24"/>
          <w:szCs w:val="24"/>
        </w:rPr>
        <w:t xml:space="preserve"> </w:t>
      </w:r>
      <w:r w:rsidRPr="003F4FB8">
        <w:rPr>
          <w:rFonts w:ascii="Times New Roman" w:hAnsi="Times New Roman" w:cs="Times New Roman"/>
          <w:sz w:val="24"/>
          <w:szCs w:val="24"/>
        </w:rPr>
        <w:t xml:space="preserve">using an automated </w:t>
      </w:r>
      <w:r w:rsidR="00AB6D76" w:rsidRPr="003F4FB8">
        <w:rPr>
          <w:rFonts w:ascii="Times New Roman" w:hAnsi="Times New Roman" w:cs="Times New Roman"/>
          <w:sz w:val="24"/>
          <w:szCs w:val="24"/>
        </w:rPr>
        <w:t>analyser</w:t>
      </w:r>
      <w:r w:rsidR="009423A4" w:rsidRPr="003F4FB8">
        <w:rPr>
          <w:rFonts w:ascii="Times New Roman" w:hAnsi="Times New Roman" w:cs="Times New Roman"/>
          <w:sz w:val="24"/>
          <w:szCs w:val="24"/>
        </w:rPr>
        <w:t xml:space="preserve"> Mindray B</w:t>
      </w:r>
      <w:r w:rsidRPr="003F4FB8">
        <w:rPr>
          <w:rFonts w:ascii="Times New Roman" w:hAnsi="Times New Roman" w:cs="Times New Roman"/>
          <w:sz w:val="24"/>
          <w:szCs w:val="24"/>
        </w:rPr>
        <w:t>S</w:t>
      </w:r>
      <w:r w:rsidR="00590A0A" w:rsidRPr="003F4FB8">
        <w:rPr>
          <w:rFonts w:ascii="Times New Roman" w:hAnsi="Times New Roman" w:cs="Times New Roman"/>
          <w:sz w:val="24"/>
          <w:szCs w:val="24"/>
        </w:rPr>
        <w:t>-</w:t>
      </w:r>
      <w:r w:rsidRPr="003F4FB8">
        <w:rPr>
          <w:rFonts w:ascii="Times New Roman" w:hAnsi="Times New Roman" w:cs="Times New Roman"/>
          <w:sz w:val="24"/>
          <w:szCs w:val="24"/>
        </w:rPr>
        <w:t>240</w:t>
      </w:r>
      <w:r w:rsidR="00590A0A" w:rsidRPr="003F4FB8">
        <w:rPr>
          <w:rFonts w:ascii="Times New Roman" w:hAnsi="Times New Roman" w:cs="Times New Roman"/>
          <w:sz w:val="24"/>
          <w:szCs w:val="24"/>
        </w:rPr>
        <w:t xml:space="preserve"> (Mindray, Shenzhen, China</w:t>
      </w:r>
      <w:r w:rsidR="004938DD" w:rsidRPr="003F4FB8">
        <w:rPr>
          <w:rFonts w:ascii="Times New Roman" w:hAnsi="Times New Roman" w:cs="Times New Roman"/>
          <w:sz w:val="24"/>
          <w:szCs w:val="24"/>
        </w:rPr>
        <w:t xml:space="preserve">). </w:t>
      </w:r>
      <w:proofErr w:type="spellStart"/>
      <w:r w:rsidR="004938DD" w:rsidRPr="003F4FB8">
        <w:rPr>
          <w:rFonts w:ascii="Times New Roman" w:hAnsi="Times New Roman" w:cs="Times New Roman"/>
          <w:sz w:val="24"/>
          <w:szCs w:val="24"/>
        </w:rPr>
        <w:t>Laboklin</w:t>
      </w:r>
      <w:proofErr w:type="spellEnd"/>
      <w:r w:rsidR="004938DD" w:rsidRPr="003F4FB8">
        <w:rPr>
          <w:rFonts w:ascii="Times New Roman" w:hAnsi="Times New Roman" w:cs="Times New Roman"/>
          <w:sz w:val="24"/>
          <w:szCs w:val="24"/>
        </w:rPr>
        <w:t xml:space="preserve"> GMBH &amp; CO</w:t>
      </w:r>
      <w:r w:rsidR="00B05305" w:rsidRPr="003F4FB8">
        <w:rPr>
          <w:rFonts w:ascii="Times New Roman" w:hAnsi="Times New Roman" w:cs="Times New Roman"/>
          <w:sz w:val="24"/>
          <w:szCs w:val="24"/>
        </w:rPr>
        <w:t>.</w:t>
      </w:r>
      <w:r w:rsidR="004938DD" w:rsidRPr="003F4FB8">
        <w:rPr>
          <w:rFonts w:ascii="Times New Roman" w:hAnsi="Times New Roman" w:cs="Times New Roman"/>
          <w:sz w:val="24"/>
          <w:szCs w:val="24"/>
        </w:rPr>
        <w:t xml:space="preserve"> (Germany) </w:t>
      </w:r>
      <w:r w:rsidR="00866624" w:rsidRPr="003F4FB8">
        <w:rPr>
          <w:rFonts w:ascii="Times New Roman" w:hAnsi="Times New Roman" w:cs="Times New Roman"/>
          <w:sz w:val="24"/>
          <w:szCs w:val="24"/>
        </w:rPr>
        <w:t>r</w:t>
      </w:r>
      <w:r w:rsidRPr="003F4FB8">
        <w:rPr>
          <w:rFonts w:ascii="Times New Roman" w:hAnsi="Times New Roman" w:cs="Times New Roman"/>
          <w:sz w:val="24"/>
          <w:szCs w:val="24"/>
        </w:rPr>
        <w:t xml:space="preserve">eference ranges for </w:t>
      </w:r>
      <w:r w:rsidR="00192FEF" w:rsidRPr="003F4FB8">
        <w:rPr>
          <w:rFonts w:ascii="Times New Roman" w:hAnsi="Times New Roman" w:cs="Times New Roman"/>
          <w:sz w:val="24"/>
          <w:szCs w:val="24"/>
        </w:rPr>
        <w:t>biochemistry parameters</w:t>
      </w:r>
      <w:r w:rsidR="00384336" w:rsidRPr="003F4FB8">
        <w:rPr>
          <w:rFonts w:ascii="Times New Roman" w:hAnsi="Times New Roman" w:cs="Times New Roman"/>
          <w:sz w:val="24"/>
          <w:szCs w:val="24"/>
        </w:rPr>
        <w:t xml:space="preserve"> </w:t>
      </w:r>
      <w:r w:rsidR="00866624" w:rsidRPr="003F4FB8">
        <w:rPr>
          <w:rFonts w:ascii="Times New Roman" w:hAnsi="Times New Roman" w:cs="Times New Roman"/>
          <w:sz w:val="24"/>
          <w:szCs w:val="24"/>
        </w:rPr>
        <w:t>were used</w:t>
      </w:r>
      <w:r w:rsidRPr="003F4FB8">
        <w:rPr>
          <w:rFonts w:ascii="Times New Roman" w:hAnsi="Times New Roman" w:cs="Times New Roman"/>
          <w:sz w:val="24"/>
          <w:szCs w:val="24"/>
        </w:rPr>
        <w:t>.</w:t>
      </w:r>
      <w:r w:rsidR="00F70788" w:rsidRPr="003F4FB8">
        <w:rPr>
          <w:rFonts w:ascii="Times New Roman" w:hAnsi="Times New Roman" w:cs="Times New Roman"/>
          <w:sz w:val="24"/>
          <w:szCs w:val="24"/>
        </w:rPr>
        <w:t xml:space="preserve"> </w:t>
      </w:r>
      <w:r w:rsidR="004938DD" w:rsidRPr="003F4FB8">
        <w:rPr>
          <w:rFonts w:ascii="Times New Roman" w:hAnsi="Times New Roman" w:cs="Times New Roman"/>
          <w:sz w:val="24"/>
          <w:szCs w:val="24"/>
        </w:rPr>
        <w:t xml:space="preserve">Acute phase proteins determination included: </w:t>
      </w:r>
      <w:proofErr w:type="spellStart"/>
      <w:r w:rsidR="004938DD" w:rsidRPr="003F4FB8">
        <w:rPr>
          <w:rFonts w:ascii="Times New Roman" w:hAnsi="Times New Roman" w:cs="Times New Roman"/>
          <w:sz w:val="24"/>
          <w:szCs w:val="24"/>
        </w:rPr>
        <w:t>paraoxonase</w:t>
      </w:r>
      <w:proofErr w:type="spellEnd"/>
      <w:r w:rsidR="004938DD" w:rsidRPr="003F4FB8">
        <w:rPr>
          <w:rFonts w:ascii="Times New Roman" w:hAnsi="Times New Roman" w:cs="Times New Roman"/>
          <w:sz w:val="24"/>
          <w:szCs w:val="24"/>
        </w:rPr>
        <w:t xml:space="preserve"> 1 (PON1), ceruloplasmin (CP), </w:t>
      </w:r>
      <w:r w:rsidR="00B916B4" w:rsidRPr="003F4FB8">
        <w:rPr>
          <w:rFonts w:ascii="Times New Roman" w:hAnsi="Times New Roman" w:cs="Times New Roman"/>
          <w:sz w:val="24"/>
          <w:szCs w:val="24"/>
        </w:rPr>
        <w:t>and haptoglobin (HP</w:t>
      </w:r>
      <w:r w:rsidR="00EF77E2" w:rsidRPr="003F4FB8">
        <w:rPr>
          <w:rFonts w:ascii="Times New Roman" w:hAnsi="Times New Roman" w:cs="Times New Roman"/>
          <w:sz w:val="24"/>
          <w:szCs w:val="24"/>
        </w:rPr>
        <w:t>T</w:t>
      </w:r>
      <w:r w:rsidR="00B916B4" w:rsidRPr="003F4FB8">
        <w:rPr>
          <w:rFonts w:ascii="Times New Roman" w:hAnsi="Times New Roman" w:cs="Times New Roman"/>
          <w:sz w:val="24"/>
          <w:szCs w:val="24"/>
        </w:rPr>
        <w:t xml:space="preserve">). </w:t>
      </w:r>
      <w:r w:rsidR="000106D8" w:rsidRPr="003F4FB8">
        <w:rPr>
          <w:rFonts w:ascii="Times New Roman" w:hAnsi="Times New Roman" w:cs="Times New Roman"/>
          <w:sz w:val="24"/>
          <w:szCs w:val="24"/>
        </w:rPr>
        <w:t xml:space="preserve">Measurement of </w:t>
      </w:r>
      <w:r w:rsidR="00B916B4" w:rsidRPr="003F4FB8">
        <w:rPr>
          <w:rFonts w:ascii="Times New Roman" w:hAnsi="Times New Roman" w:cs="Times New Roman"/>
          <w:sz w:val="24"/>
          <w:szCs w:val="24"/>
        </w:rPr>
        <w:t>PON1</w:t>
      </w:r>
      <w:r w:rsidR="000106D8" w:rsidRPr="003F4FB8">
        <w:rPr>
          <w:rFonts w:ascii="Times New Roman" w:hAnsi="Times New Roman" w:cs="Times New Roman"/>
          <w:sz w:val="24"/>
          <w:szCs w:val="24"/>
        </w:rPr>
        <w:t xml:space="preserve"> was carried out by utilizing 4-nitrophenyl acetate as a substrate (</w:t>
      </w:r>
      <w:proofErr w:type="spellStart"/>
      <w:r w:rsidR="000106D8" w:rsidRPr="003F4FB8">
        <w:rPr>
          <w:rFonts w:ascii="Times New Roman" w:hAnsi="Times New Roman" w:cs="Times New Roman"/>
          <w:sz w:val="24"/>
          <w:szCs w:val="24"/>
        </w:rPr>
        <w:t>Dantoine</w:t>
      </w:r>
      <w:proofErr w:type="spellEnd"/>
      <w:r w:rsidR="000106D8" w:rsidRPr="003F4FB8">
        <w:rPr>
          <w:rFonts w:ascii="Times New Roman" w:hAnsi="Times New Roman" w:cs="Times New Roman"/>
          <w:sz w:val="24"/>
          <w:szCs w:val="24"/>
        </w:rPr>
        <w:t xml:space="preserve"> et al., 1998).</w:t>
      </w:r>
      <w:r w:rsidR="00F70788" w:rsidRPr="003F4FB8">
        <w:rPr>
          <w:rFonts w:ascii="Times New Roman" w:hAnsi="Times New Roman" w:cs="Times New Roman"/>
          <w:sz w:val="24"/>
          <w:szCs w:val="24"/>
        </w:rPr>
        <w:t xml:space="preserve"> </w:t>
      </w:r>
      <w:r w:rsidR="00185AA8" w:rsidRPr="003F4FB8">
        <w:rPr>
          <w:rFonts w:ascii="Times New Roman" w:hAnsi="Times New Roman" w:cs="Times New Roman"/>
          <w:sz w:val="24"/>
          <w:szCs w:val="24"/>
        </w:rPr>
        <w:t>The evaluation of CP</w:t>
      </w:r>
      <w:r w:rsidR="000106D8" w:rsidRPr="003F4FB8">
        <w:rPr>
          <w:rFonts w:ascii="Times New Roman" w:hAnsi="Times New Roman" w:cs="Times New Roman"/>
          <w:sz w:val="24"/>
          <w:szCs w:val="24"/>
        </w:rPr>
        <w:t xml:space="preserve"> was performed through its p-phenylenediamine (PPD) oxidase function, previously described by Hussein et al</w:t>
      </w:r>
      <w:r w:rsidR="009400CD">
        <w:rPr>
          <w:rFonts w:ascii="Times New Roman" w:hAnsi="Times New Roman" w:cs="Times New Roman"/>
          <w:sz w:val="24"/>
          <w:szCs w:val="24"/>
        </w:rPr>
        <w:t>.</w:t>
      </w:r>
      <w:r w:rsidR="000106D8" w:rsidRPr="003F4FB8">
        <w:rPr>
          <w:rFonts w:ascii="Times New Roman" w:hAnsi="Times New Roman" w:cs="Times New Roman"/>
          <w:sz w:val="24"/>
          <w:szCs w:val="24"/>
        </w:rPr>
        <w:t xml:space="preserve"> (</w:t>
      </w:r>
      <w:r w:rsidR="00EB42F5" w:rsidRPr="003F4FB8">
        <w:rPr>
          <w:rFonts w:ascii="Times New Roman" w:hAnsi="Times New Roman" w:cs="Times New Roman"/>
          <w:sz w:val="24"/>
          <w:szCs w:val="24"/>
        </w:rPr>
        <w:t xml:space="preserve">2019), and the absorbance of the resulting purple product was recorded at </w:t>
      </w:r>
      <w:r w:rsidR="00AD5729" w:rsidRPr="003F4FB8">
        <w:rPr>
          <w:rFonts w:ascii="Times New Roman" w:hAnsi="Times New Roman" w:cs="Times New Roman"/>
          <w:sz w:val="24"/>
          <w:szCs w:val="24"/>
        </w:rPr>
        <w:t>630 nm.</w:t>
      </w:r>
      <w:r w:rsidR="00F70788" w:rsidRPr="003F4FB8">
        <w:rPr>
          <w:rFonts w:ascii="Times New Roman" w:hAnsi="Times New Roman" w:cs="Times New Roman"/>
          <w:sz w:val="24"/>
          <w:szCs w:val="24"/>
        </w:rPr>
        <w:t xml:space="preserve"> </w:t>
      </w:r>
      <w:r w:rsidR="005427E9" w:rsidRPr="003F4FB8">
        <w:rPr>
          <w:rFonts w:ascii="Times New Roman" w:hAnsi="Times New Roman" w:cs="Times New Roman"/>
          <w:sz w:val="24"/>
          <w:szCs w:val="24"/>
        </w:rPr>
        <w:t>The determination of HP</w:t>
      </w:r>
      <w:r w:rsidR="00EF77E2" w:rsidRPr="003F4FB8">
        <w:rPr>
          <w:rFonts w:ascii="Times New Roman" w:hAnsi="Times New Roman" w:cs="Times New Roman"/>
          <w:sz w:val="24"/>
          <w:szCs w:val="24"/>
        </w:rPr>
        <w:t>T</w:t>
      </w:r>
      <w:r w:rsidR="00AD5729" w:rsidRPr="003F4FB8">
        <w:rPr>
          <w:rFonts w:ascii="Times New Roman" w:hAnsi="Times New Roman" w:cs="Times New Roman"/>
          <w:sz w:val="24"/>
          <w:szCs w:val="24"/>
        </w:rPr>
        <w:t xml:space="preserve"> was performed by the method using peroxidase activity of haptoglobin-</w:t>
      </w:r>
      <w:r w:rsidR="00AB6D76" w:rsidRPr="003F4FB8">
        <w:rPr>
          <w:rFonts w:ascii="Times New Roman" w:hAnsi="Times New Roman" w:cs="Times New Roman"/>
          <w:sz w:val="24"/>
          <w:szCs w:val="24"/>
        </w:rPr>
        <w:t>haemoglobin</w:t>
      </w:r>
      <w:r w:rsidR="00AD5729" w:rsidRPr="003F4FB8">
        <w:rPr>
          <w:rFonts w:ascii="Times New Roman" w:hAnsi="Times New Roman" w:cs="Times New Roman"/>
          <w:sz w:val="24"/>
          <w:szCs w:val="24"/>
        </w:rPr>
        <w:t xml:space="preserve"> complex </w:t>
      </w:r>
      <w:r w:rsidR="00185AA8" w:rsidRPr="003F4FB8">
        <w:rPr>
          <w:rFonts w:ascii="Times New Roman" w:hAnsi="Times New Roman" w:cs="Times New Roman"/>
          <w:sz w:val="24"/>
          <w:szCs w:val="24"/>
        </w:rPr>
        <w:t>(</w:t>
      </w:r>
      <w:r w:rsidR="00AD5729" w:rsidRPr="003F4FB8">
        <w:rPr>
          <w:rFonts w:ascii="Times New Roman" w:hAnsi="Times New Roman" w:cs="Times New Roman"/>
          <w:sz w:val="24"/>
          <w:szCs w:val="24"/>
        </w:rPr>
        <w:t xml:space="preserve">Jones </w:t>
      </w:r>
      <w:r w:rsidR="00331157" w:rsidRPr="003F4FB8">
        <w:rPr>
          <w:rFonts w:ascii="Times New Roman" w:hAnsi="Times New Roman" w:cs="Times New Roman"/>
          <w:sz w:val="24"/>
          <w:szCs w:val="24"/>
        </w:rPr>
        <w:t>and Mould</w:t>
      </w:r>
      <w:r w:rsidR="00AD5729" w:rsidRPr="003F4FB8">
        <w:rPr>
          <w:rFonts w:ascii="Times New Roman" w:hAnsi="Times New Roman" w:cs="Times New Roman"/>
          <w:sz w:val="24"/>
          <w:szCs w:val="24"/>
        </w:rPr>
        <w:t xml:space="preserve"> 1984</w:t>
      </w:r>
      <w:r w:rsidR="00752FA2" w:rsidRPr="003F4FB8">
        <w:rPr>
          <w:rFonts w:ascii="Times New Roman" w:hAnsi="Times New Roman" w:cs="Times New Roman"/>
          <w:sz w:val="24"/>
          <w:szCs w:val="24"/>
          <w:lang w:val="en-US"/>
        </w:rPr>
        <w:t>;</w:t>
      </w:r>
      <w:r w:rsidR="00752FA2" w:rsidRPr="003F4FB8">
        <w:rPr>
          <w:rFonts w:ascii="Times New Roman" w:hAnsi="Times New Roman" w:cs="Times New Roman"/>
          <w:sz w:val="24"/>
          <w:szCs w:val="24"/>
        </w:rPr>
        <w:t xml:space="preserve"> Owen et al., 1960</w:t>
      </w:r>
      <w:r w:rsidR="00AD5729" w:rsidRPr="003F4FB8">
        <w:rPr>
          <w:rFonts w:ascii="Times New Roman" w:hAnsi="Times New Roman" w:cs="Times New Roman"/>
          <w:sz w:val="24"/>
          <w:szCs w:val="24"/>
        </w:rPr>
        <w:t>).</w:t>
      </w:r>
      <w:r w:rsidRPr="003F4FB8">
        <w:rPr>
          <w:rFonts w:ascii="Times New Roman" w:hAnsi="Times New Roman" w:cs="Times New Roman"/>
          <w:sz w:val="24"/>
          <w:szCs w:val="24"/>
        </w:rPr>
        <w:t xml:space="preserve"> </w:t>
      </w:r>
      <w:r w:rsidR="00E41E0B" w:rsidRPr="003F4FB8">
        <w:rPr>
          <w:rFonts w:ascii="Times New Roman" w:hAnsi="Times New Roman" w:cs="Times New Roman"/>
          <w:sz w:val="24"/>
          <w:szCs w:val="24"/>
        </w:rPr>
        <w:t xml:space="preserve">Insulin measurements were performed </w:t>
      </w:r>
      <w:r w:rsidR="00225402" w:rsidRPr="003F4FB8">
        <w:rPr>
          <w:rFonts w:ascii="Times New Roman" w:hAnsi="Times New Roman" w:cs="Times New Roman"/>
          <w:sz w:val="24"/>
          <w:szCs w:val="24"/>
        </w:rPr>
        <w:t>using</w:t>
      </w:r>
      <w:r w:rsidR="00C913B6" w:rsidRPr="003F4FB8">
        <w:rPr>
          <w:rFonts w:ascii="Times New Roman" w:hAnsi="Times New Roman" w:cs="Times New Roman"/>
          <w:sz w:val="24"/>
          <w:szCs w:val="24"/>
        </w:rPr>
        <w:t xml:space="preserve"> </w:t>
      </w:r>
      <w:r w:rsidR="00E41E0B" w:rsidRPr="003F4FB8">
        <w:rPr>
          <w:rFonts w:ascii="Times New Roman" w:hAnsi="Times New Roman" w:cs="Times New Roman"/>
          <w:sz w:val="24"/>
          <w:szCs w:val="24"/>
        </w:rPr>
        <w:t xml:space="preserve">an automated </w:t>
      </w:r>
      <w:r w:rsidR="00AB6D76" w:rsidRPr="003F4FB8">
        <w:rPr>
          <w:rFonts w:ascii="Times New Roman" w:hAnsi="Times New Roman" w:cs="Times New Roman"/>
          <w:sz w:val="24"/>
          <w:szCs w:val="24"/>
        </w:rPr>
        <w:t>analyser</w:t>
      </w:r>
      <w:r w:rsidR="009D5A53" w:rsidRPr="003F4FB8">
        <w:rPr>
          <w:rFonts w:ascii="Times New Roman" w:hAnsi="Times New Roman" w:cs="Times New Roman"/>
          <w:sz w:val="24"/>
          <w:szCs w:val="24"/>
        </w:rPr>
        <w:t xml:space="preserve"> Tosoh AIA 360</w:t>
      </w:r>
      <w:r w:rsidR="009D4952" w:rsidRPr="003F4FB8">
        <w:rPr>
          <w:rFonts w:ascii="Times New Roman" w:hAnsi="Times New Roman" w:cs="Times New Roman"/>
          <w:sz w:val="24"/>
          <w:szCs w:val="24"/>
        </w:rPr>
        <w:t xml:space="preserve"> (Tosoh Corporation, Tokyo, Japan)</w:t>
      </w:r>
      <w:r w:rsidR="009D5A53" w:rsidRPr="003F4FB8">
        <w:rPr>
          <w:rFonts w:ascii="Times New Roman" w:hAnsi="Times New Roman" w:cs="Times New Roman"/>
          <w:sz w:val="24"/>
          <w:szCs w:val="24"/>
        </w:rPr>
        <w:t xml:space="preserve"> </w:t>
      </w:r>
      <w:r w:rsidR="00700ACF" w:rsidRPr="003F4FB8">
        <w:rPr>
          <w:rFonts w:ascii="Times New Roman" w:hAnsi="Times New Roman" w:cs="Times New Roman"/>
          <w:sz w:val="24"/>
          <w:szCs w:val="24"/>
        </w:rPr>
        <w:t xml:space="preserve">and </w:t>
      </w:r>
      <w:r w:rsidR="00225402" w:rsidRPr="003F4FB8">
        <w:rPr>
          <w:rFonts w:ascii="Times New Roman" w:hAnsi="Times New Roman" w:cs="Times New Roman"/>
          <w:sz w:val="24"/>
          <w:szCs w:val="24"/>
        </w:rPr>
        <w:t>corresponding chemistry</w:t>
      </w:r>
      <w:r w:rsidR="00C913B6" w:rsidRPr="003F4FB8">
        <w:rPr>
          <w:rFonts w:ascii="Times New Roman" w:hAnsi="Times New Roman" w:cs="Times New Roman"/>
          <w:sz w:val="24"/>
          <w:szCs w:val="24"/>
        </w:rPr>
        <w:t xml:space="preserve">. </w:t>
      </w:r>
      <w:r w:rsidR="009423A4" w:rsidRPr="003F4FB8">
        <w:rPr>
          <w:rFonts w:ascii="Times New Roman" w:hAnsi="Times New Roman" w:cs="Times New Roman"/>
          <w:sz w:val="24"/>
          <w:szCs w:val="24"/>
        </w:rPr>
        <w:t xml:space="preserve">Serum protein </w:t>
      </w:r>
      <w:r w:rsidR="00E41E0B" w:rsidRPr="003F4FB8">
        <w:rPr>
          <w:rFonts w:ascii="Times New Roman" w:hAnsi="Times New Roman" w:cs="Times New Roman"/>
          <w:sz w:val="24"/>
          <w:szCs w:val="24"/>
        </w:rPr>
        <w:t>fractions</w:t>
      </w:r>
      <w:r w:rsidR="009423A4" w:rsidRPr="003F4FB8">
        <w:rPr>
          <w:rFonts w:ascii="Times New Roman" w:hAnsi="Times New Roman" w:cs="Times New Roman"/>
          <w:sz w:val="24"/>
          <w:szCs w:val="24"/>
        </w:rPr>
        <w:t xml:space="preserve"> were </w:t>
      </w:r>
      <w:r w:rsidR="00AD5729" w:rsidRPr="003F4FB8">
        <w:rPr>
          <w:rFonts w:ascii="Times New Roman" w:hAnsi="Times New Roman" w:cs="Times New Roman"/>
          <w:sz w:val="24"/>
          <w:szCs w:val="24"/>
        </w:rPr>
        <w:t>assessed</w:t>
      </w:r>
      <w:r w:rsidR="00267461" w:rsidRPr="003F4FB8">
        <w:rPr>
          <w:rFonts w:ascii="Times New Roman" w:hAnsi="Times New Roman" w:cs="Times New Roman"/>
          <w:sz w:val="24"/>
          <w:szCs w:val="24"/>
        </w:rPr>
        <w:t xml:space="preserve"> </w:t>
      </w:r>
      <w:r w:rsidR="00225402" w:rsidRPr="003F4FB8">
        <w:rPr>
          <w:rFonts w:ascii="Times New Roman" w:hAnsi="Times New Roman" w:cs="Times New Roman"/>
          <w:sz w:val="24"/>
          <w:szCs w:val="24"/>
        </w:rPr>
        <w:t>by</w:t>
      </w:r>
      <w:r w:rsidR="00E41E0B" w:rsidRPr="003F4FB8">
        <w:rPr>
          <w:rFonts w:ascii="Times New Roman" w:hAnsi="Times New Roman" w:cs="Times New Roman"/>
          <w:sz w:val="24"/>
          <w:szCs w:val="24"/>
        </w:rPr>
        <w:t xml:space="preserve"> agarose gel</w:t>
      </w:r>
      <w:r w:rsidR="00267461" w:rsidRPr="003F4FB8">
        <w:rPr>
          <w:rFonts w:ascii="Times New Roman" w:hAnsi="Times New Roman" w:cs="Times New Roman"/>
          <w:sz w:val="24"/>
          <w:szCs w:val="24"/>
        </w:rPr>
        <w:t xml:space="preserve"> </w:t>
      </w:r>
      <w:r w:rsidR="0038026B" w:rsidRPr="003F4FB8">
        <w:rPr>
          <w:rFonts w:ascii="Times New Roman" w:hAnsi="Times New Roman" w:cs="Times New Roman"/>
          <w:sz w:val="24"/>
          <w:szCs w:val="24"/>
        </w:rPr>
        <w:t xml:space="preserve">(1%) </w:t>
      </w:r>
      <w:r w:rsidR="00267461" w:rsidRPr="003F4FB8">
        <w:rPr>
          <w:rFonts w:ascii="Times New Roman" w:hAnsi="Times New Roman" w:cs="Times New Roman"/>
          <w:sz w:val="24"/>
          <w:szCs w:val="24"/>
        </w:rPr>
        <w:t xml:space="preserve">electrophoresis, according to a procedure by </w:t>
      </w:r>
      <w:proofErr w:type="spellStart"/>
      <w:r w:rsidR="0038026B" w:rsidRPr="003F4FB8">
        <w:rPr>
          <w:rFonts w:ascii="Times New Roman" w:hAnsi="Times New Roman" w:cs="Times New Roman"/>
          <w:sz w:val="24"/>
          <w:szCs w:val="24"/>
        </w:rPr>
        <w:t>Milanović</w:t>
      </w:r>
      <w:proofErr w:type="spellEnd"/>
      <w:r w:rsidR="0038026B" w:rsidRPr="003F4FB8">
        <w:rPr>
          <w:rFonts w:ascii="Times New Roman" w:hAnsi="Times New Roman" w:cs="Times New Roman"/>
          <w:sz w:val="24"/>
          <w:szCs w:val="24"/>
        </w:rPr>
        <w:t xml:space="preserve"> et al</w:t>
      </w:r>
      <w:r w:rsidR="009400CD">
        <w:rPr>
          <w:rFonts w:ascii="Times New Roman" w:hAnsi="Times New Roman" w:cs="Times New Roman"/>
          <w:sz w:val="24"/>
          <w:szCs w:val="24"/>
        </w:rPr>
        <w:t>.</w:t>
      </w:r>
      <w:r w:rsidR="0038026B" w:rsidRPr="003F4FB8">
        <w:rPr>
          <w:rFonts w:ascii="Times New Roman" w:hAnsi="Times New Roman" w:cs="Times New Roman"/>
          <w:sz w:val="24"/>
          <w:szCs w:val="24"/>
        </w:rPr>
        <w:t xml:space="preserve"> </w:t>
      </w:r>
      <w:r w:rsidR="00785ED1" w:rsidRPr="003F4FB8">
        <w:rPr>
          <w:rFonts w:ascii="Times New Roman" w:hAnsi="Times New Roman" w:cs="Times New Roman"/>
          <w:sz w:val="24"/>
          <w:szCs w:val="24"/>
        </w:rPr>
        <w:t>(</w:t>
      </w:r>
      <w:r w:rsidR="0038026B" w:rsidRPr="003F4FB8">
        <w:rPr>
          <w:rFonts w:ascii="Times New Roman" w:hAnsi="Times New Roman" w:cs="Times New Roman"/>
          <w:sz w:val="24"/>
          <w:szCs w:val="24"/>
        </w:rPr>
        <w:t>2017).</w:t>
      </w:r>
      <w:r w:rsidR="00C913B6" w:rsidRPr="003F4FB8">
        <w:rPr>
          <w:rFonts w:ascii="Times New Roman" w:hAnsi="Times New Roman" w:cs="Times New Roman"/>
          <w:sz w:val="24"/>
          <w:szCs w:val="24"/>
        </w:rPr>
        <w:t xml:space="preserve"> S</w:t>
      </w:r>
      <w:r w:rsidR="00384336" w:rsidRPr="003F4FB8">
        <w:rPr>
          <w:rFonts w:ascii="Times New Roman" w:hAnsi="Times New Roman" w:cs="Times New Roman"/>
          <w:sz w:val="24"/>
          <w:szCs w:val="24"/>
        </w:rPr>
        <w:t xml:space="preserve">pecific protein concentrations were </w:t>
      </w:r>
      <w:r w:rsidR="00225402" w:rsidRPr="003F4FB8">
        <w:rPr>
          <w:rFonts w:ascii="Times New Roman" w:hAnsi="Times New Roman" w:cs="Times New Roman"/>
          <w:sz w:val="24"/>
          <w:szCs w:val="24"/>
        </w:rPr>
        <w:t>calculated based on detected signals</w:t>
      </w:r>
      <w:r w:rsidR="00C913B6" w:rsidRPr="003F4FB8">
        <w:rPr>
          <w:rFonts w:ascii="Times New Roman" w:hAnsi="Times New Roman" w:cs="Times New Roman"/>
          <w:sz w:val="24"/>
          <w:szCs w:val="24"/>
        </w:rPr>
        <w:t>,</w:t>
      </w:r>
      <w:r w:rsidR="00384336" w:rsidRPr="003F4FB8">
        <w:rPr>
          <w:rFonts w:ascii="Times New Roman" w:hAnsi="Times New Roman" w:cs="Times New Roman"/>
          <w:sz w:val="24"/>
          <w:szCs w:val="24"/>
        </w:rPr>
        <w:t xml:space="preserve"> using Image</w:t>
      </w:r>
      <w:r w:rsidR="00D73E49" w:rsidRPr="003F4FB8">
        <w:rPr>
          <w:rFonts w:ascii="Times New Roman" w:hAnsi="Times New Roman" w:cs="Times New Roman"/>
          <w:sz w:val="24"/>
          <w:szCs w:val="24"/>
        </w:rPr>
        <w:t>J</w:t>
      </w:r>
      <w:r w:rsidR="00384336" w:rsidRPr="003F4FB8">
        <w:rPr>
          <w:rFonts w:ascii="Times New Roman" w:hAnsi="Times New Roman" w:cs="Times New Roman"/>
          <w:sz w:val="24"/>
          <w:szCs w:val="24"/>
        </w:rPr>
        <w:t xml:space="preserve"> software</w:t>
      </w:r>
      <w:r w:rsidR="00D73E49" w:rsidRPr="003F4FB8">
        <w:rPr>
          <w:rFonts w:ascii="Times New Roman" w:hAnsi="Times New Roman" w:cs="Times New Roman"/>
          <w:sz w:val="24"/>
          <w:szCs w:val="24"/>
        </w:rPr>
        <w:t xml:space="preserve"> (Windows 64-bit Java 8 version)</w:t>
      </w:r>
      <w:r w:rsidR="00384336" w:rsidRPr="003F4FB8">
        <w:rPr>
          <w:rFonts w:ascii="Times New Roman" w:hAnsi="Times New Roman" w:cs="Times New Roman"/>
          <w:sz w:val="24"/>
          <w:szCs w:val="24"/>
        </w:rPr>
        <w:t xml:space="preserve">. </w:t>
      </w:r>
    </w:p>
    <w:p w14:paraId="49EDD856" w14:textId="77777777" w:rsidR="004234EA" w:rsidRPr="003F4FB8" w:rsidRDefault="004234EA" w:rsidP="00406566">
      <w:pPr>
        <w:rPr>
          <w:rFonts w:ascii="Times New Roman" w:hAnsi="Times New Roman" w:cs="Times New Roman"/>
          <w:sz w:val="24"/>
          <w:szCs w:val="24"/>
        </w:rPr>
      </w:pPr>
    </w:p>
    <w:p w14:paraId="4F7CD2B5" w14:textId="79CB99C2" w:rsidR="004234EA" w:rsidRPr="003F4FB8" w:rsidRDefault="00414B46" w:rsidP="00447F54">
      <w:pPr>
        <w:rPr>
          <w:rFonts w:ascii="Times New Roman" w:hAnsi="Times New Roman" w:cs="Times New Roman"/>
          <w:i/>
          <w:sz w:val="24"/>
          <w:szCs w:val="24"/>
        </w:rPr>
      </w:pPr>
      <w:r w:rsidRPr="003F4FB8">
        <w:rPr>
          <w:rFonts w:ascii="Times New Roman" w:hAnsi="Times New Roman" w:cs="Times New Roman"/>
          <w:i/>
          <w:sz w:val="24"/>
          <w:szCs w:val="24"/>
        </w:rPr>
        <w:t>2.</w:t>
      </w:r>
      <w:r w:rsidR="00525421" w:rsidRPr="003F4FB8">
        <w:rPr>
          <w:rFonts w:ascii="Times New Roman" w:hAnsi="Times New Roman" w:cs="Times New Roman"/>
          <w:i/>
          <w:sz w:val="24"/>
          <w:szCs w:val="24"/>
        </w:rPr>
        <w:t>6</w:t>
      </w:r>
      <w:r w:rsidR="000E7E0E" w:rsidRPr="003F4FB8">
        <w:rPr>
          <w:rFonts w:ascii="Times New Roman" w:hAnsi="Times New Roman" w:cs="Times New Roman"/>
          <w:i/>
          <w:sz w:val="24"/>
          <w:szCs w:val="24"/>
        </w:rPr>
        <w:t>. Statistic</w:t>
      </w:r>
      <w:r w:rsidR="001A0E89" w:rsidRPr="003F4FB8">
        <w:rPr>
          <w:rFonts w:ascii="Times New Roman" w:hAnsi="Times New Roman" w:cs="Times New Roman"/>
          <w:i/>
          <w:sz w:val="24"/>
          <w:szCs w:val="24"/>
        </w:rPr>
        <w:t>al analysi</w:t>
      </w:r>
      <w:r w:rsidR="000E7E0E" w:rsidRPr="003F4FB8">
        <w:rPr>
          <w:rFonts w:ascii="Times New Roman" w:hAnsi="Times New Roman" w:cs="Times New Roman"/>
          <w:i/>
          <w:sz w:val="24"/>
          <w:szCs w:val="24"/>
        </w:rPr>
        <w:t xml:space="preserve">s </w:t>
      </w:r>
    </w:p>
    <w:p w14:paraId="600D809C" w14:textId="498C7ECC" w:rsidR="00656580" w:rsidRPr="003F4FB8" w:rsidRDefault="00525421" w:rsidP="00406566">
      <w:pPr>
        <w:rPr>
          <w:rFonts w:ascii="Times New Roman" w:hAnsi="Times New Roman" w:cs="Times New Roman"/>
          <w:sz w:val="24"/>
          <w:szCs w:val="24"/>
        </w:rPr>
      </w:pPr>
      <w:r w:rsidRPr="003F4FB8">
        <w:rPr>
          <w:rFonts w:ascii="Times New Roman" w:hAnsi="Times New Roman" w:cs="Times New Roman"/>
          <w:sz w:val="24"/>
          <w:szCs w:val="24"/>
        </w:rPr>
        <w:t xml:space="preserve">Results </w:t>
      </w:r>
      <w:r w:rsidR="006B3C1E" w:rsidRPr="003F4FB8">
        <w:rPr>
          <w:rFonts w:ascii="Times New Roman" w:hAnsi="Times New Roman" w:cs="Times New Roman"/>
          <w:sz w:val="24"/>
          <w:szCs w:val="24"/>
        </w:rPr>
        <w:t>were presented as median [minimum, maximum]. The</w:t>
      </w:r>
      <w:r w:rsidR="006A2878" w:rsidRPr="003F4FB8">
        <w:rPr>
          <w:rFonts w:ascii="Times New Roman" w:hAnsi="Times New Roman" w:cs="Times New Roman"/>
          <w:sz w:val="24"/>
          <w:szCs w:val="24"/>
        </w:rPr>
        <w:t xml:space="preserve"> correlation</w:t>
      </w:r>
      <w:r w:rsidR="002B275A" w:rsidRPr="003F4FB8">
        <w:rPr>
          <w:rFonts w:ascii="Times New Roman" w:hAnsi="Times New Roman" w:cs="Times New Roman"/>
          <w:sz w:val="24"/>
          <w:szCs w:val="24"/>
        </w:rPr>
        <w:t>s</w:t>
      </w:r>
      <w:r w:rsidR="006A2878" w:rsidRPr="003F4FB8">
        <w:rPr>
          <w:rFonts w:ascii="Times New Roman" w:hAnsi="Times New Roman" w:cs="Times New Roman"/>
          <w:sz w:val="24"/>
          <w:szCs w:val="24"/>
        </w:rPr>
        <w:t xml:space="preserve"> between </w:t>
      </w:r>
      <w:r w:rsidR="002B275A" w:rsidRPr="003F4FB8">
        <w:rPr>
          <w:rFonts w:ascii="Times New Roman" w:hAnsi="Times New Roman" w:cs="Times New Roman"/>
          <w:sz w:val="24"/>
          <w:szCs w:val="24"/>
        </w:rPr>
        <w:t>different biochemical parameters,</w:t>
      </w:r>
      <w:r w:rsidR="003B6E63" w:rsidRPr="003F4FB8">
        <w:rPr>
          <w:rFonts w:ascii="Times New Roman" w:hAnsi="Times New Roman" w:cs="Times New Roman"/>
          <w:sz w:val="24"/>
          <w:szCs w:val="24"/>
        </w:rPr>
        <w:t xml:space="preserve"> </w:t>
      </w:r>
      <w:r w:rsidR="00914530" w:rsidRPr="003F4FB8">
        <w:rPr>
          <w:rFonts w:ascii="Times New Roman" w:hAnsi="Times New Roman" w:cs="Times New Roman"/>
          <w:sz w:val="24"/>
          <w:szCs w:val="24"/>
        </w:rPr>
        <w:t>BCS, NS,</w:t>
      </w:r>
      <w:r w:rsidR="002B275A" w:rsidRPr="003F4FB8">
        <w:rPr>
          <w:rFonts w:ascii="Times New Roman" w:hAnsi="Times New Roman" w:cs="Times New Roman"/>
          <w:sz w:val="24"/>
          <w:szCs w:val="24"/>
        </w:rPr>
        <w:t xml:space="preserve"> </w:t>
      </w:r>
      <w:r w:rsidR="00EC31F7" w:rsidRPr="003F4FB8">
        <w:rPr>
          <w:rFonts w:ascii="Times New Roman" w:hAnsi="Times New Roman" w:cs="Times New Roman"/>
          <w:sz w:val="24"/>
          <w:szCs w:val="24"/>
        </w:rPr>
        <w:t>FA,</w:t>
      </w:r>
      <w:r w:rsidR="002B275A" w:rsidRPr="003F4FB8">
        <w:rPr>
          <w:rFonts w:ascii="Times New Roman" w:hAnsi="Times New Roman" w:cs="Times New Roman"/>
          <w:sz w:val="24"/>
          <w:szCs w:val="24"/>
        </w:rPr>
        <w:t xml:space="preserve"> and </w:t>
      </w:r>
      <w:r w:rsidR="00FD604F" w:rsidRPr="003F4FB8">
        <w:rPr>
          <w:rFonts w:ascii="Times New Roman" w:hAnsi="Times New Roman" w:cs="Times New Roman"/>
          <w:sz w:val="24"/>
          <w:szCs w:val="24"/>
        </w:rPr>
        <w:t xml:space="preserve">laminitic </w:t>
      </w:r>
      <w:r w:rsidR="002B275A" w:rsidRPr="003F4FB8">
        <w:rPr>
          <w:rFonts w:ascii="Times New Roman" w:hAnsi="Times New Roman" w:cs="Times New Roman"/>
          <w:sz w:val="24"/>
          <w:szCs w:val="24"/>
        </w:rPr>
        <w:t>hoof deformities</w:t>
      </w:r>
      <w:r w:rsidR="00C50760" w:rsidRPr="003F4FB8">
        <w:rPr>
          <w:rFonts w:ascii="Times New Roman" w:hAnsi="Times New Roman" w:cs="Times New Roman"/>
          <w:sz w:val="24"/>
          <w:szCs w:val="24"/>
        </w:rPr>
        <w:t xml:space="preserve"> were</w:t>
      </w:r>
      <w:r w:rsidR="007B29CA" w:rsidRPr="003F4FB8">
        <w:rPr>
          <w:rFonts w:ascii="Times New Roman" w:hAnsi="Times New Roman" w:cs="Times New Roman"/>
          <w:sz w:val="24"/>
          <w:szCs w:val="24"/>
        </w:rPr>
        <w:t xml:space="preserve"> assessed using</w:t>
      </w:r>
      <w:r w:rsidR="00860CA4" w:rsidRPr="003F4FB8">
        <w:rPr>
          <w:rFonts w:ascii="Times New Roman" w:hAnsi="Times New Roman" w:cs="Times New Roman"/>
          <w:sz w:val="24"/>
          <w:szCs w:val="24"/>
        </w:rPr>
        <w:t xml:space="preserve"> the</w:t>
      </w:r>
      <w:r w:rsidR="007B29CA" w:rsidRPr="003F4FB8">
        <w:rPr>
          <w:rFonts w:ascii="Times New Roman" w:hAnsi="Times New Roman" w:cs="Times New Roman"/>
          <w:sz w:val="24"/>
          <w:szCs w:val="24"/>
        </w:rPr>
        <w:t xml:space="preserve"> S</w:t>
      </w:r>
      <w:r w:rsidR="003B6E63" w:rsidRPr="003F4FB8">
        <w:rPr>
          <w:rFonts w:ascii="Times New Roman" w:hAnsi="Times New Roman" w:cs="Times New Roman"/>
          <w:sz w:val="24"/>
          <w:szCs w:val="24"/>
        </w:rPr>
        <w:t>pearman correlation coefficient (ρ)</w:t>
      </w:r>
      <w:r w:rsidR="00662E20" w:rsidRPr="003F4FB8">
        <w:rPr>
          <w:rFonts w:ascii="Times New Roman" w:hAnsi="Times New Roman" w:cs="Times New Roman"/>
          <w:sz w:val="24"/>
          <w:szCs w:val="24"/>
        </w:rPr>
        <w:t xml:space="preserve"> and presented with heatmap</w:t>
      </w:r>
      <w:r w:rsidR="003B6E63" w:rsidRPr="003F4FB8">
        <w:rPr>
          <w:rFonts w:ascii="Times New Roman" w:hAnsi="Times New Roman" w:cs="Times New Roman"/>
          <w:sz w:val="24"/>
          <w:szCs w:val="24"/>
        </w:rPr>
        <w:t>.</w:t>
      </w:r>
      <w:r w:rsidR="007B29CA" w:rsidRPr="003F4FB8">
        <w:rPr>
          <w:rFonts w:ascii="Times New Roman" w:hAnsi="Times New Roman" w:cs="Times New Roman"/>
          <w:sz w:val="24"/>
          <w:szCs w:val="24"/>
        </w:rPr>
        <w:t xml:space="preserve"> </w:t>
      </w:r>
      <w:r w:rsidR="0048421A" w:rsidRPr="003F4FB8">
        <w:rPr>
          <w:rFonts w:ascii="Times New Roman" w:hAnsi="Times New Roman" w:cs="Times New Roman"/>
          <w:sz w:val="24"/>
          <w:szCs w:val="24"/>
        </w:rPr>
        <w:t xml:space="preserve">Mann Whitney </w:t>
      </w:r>
      <w:r w:rsidR="002B275A" w:rsidRPr="003F4FB8">
        <w:rPr>
          <w:rFonts w:ascii="Times New Roman" w:hAnsi="Times New Roman" w:cs="Times New Roman"/>
          <w:sz w:val="24"/>
          <w:szCs w:val="24"/>
        </w:rPr>
        <w:t xml:space="preserve">Test was conducted to examine the differences </w:t>
      </w:r>
      <w:r w:rsidR="00662E20" w:rsidRPr="003F4FB8">
        <w:rPr>
          <w:rFonts w:ascii="Times New Roman" w:hAnsi="Times New Roman" w:cs="Times New Roman"/>
          <w:sz w:val="24"/>
          <w:szCs w:val="24"/>
        </w:rPr>
        <w:t>in</w:t>
      </w:r>
      <w:r w:rsidR="002B275A" w:rsidRPr="003F4FB8">
        <w:rPr>
          <w:rFonts w:ascii="Times New Roman" w:hAnsi="Times New Roman" w:cs="Times New Roman"/>
          <w:sz w:val="24"/>
          <w:szCs w:val="24"/>
        </w:rPr>
        <w:t xml:space="preserve"> insulin levels according to the donkeys’</w:t>
      </w:r>
      <w:r w:rsidR="00662E20" w:rsidRPr="003F4FB8">
        <w:rPr>
          <w:rFonts w:ascii="Times New Roman" w:hAnsi="Times New Roman" w:cs="Times New Roman"/>
          <w:sz w:val="24"/>
          <w:szCs w:val="24"/>
        </w:rPr>
        <w:t xml:space="preserve"> </w:t>
      </w:r>
      <w:r w:rsidR="006C5B30" w:rsidRPr="003F4FB8">
        <w:rPr>
          <w:rFonts w:ascii="Times New Roman" w:hAnsi="Times New Roman" w:cs="Times New Roman"/>
          <w:sz w:val="24"/>
          <w:szCs w:val="24"/>
        </w:rPr>
        <w:t>BCS</w:t>
      </w:r>
      <w:r w:rsidR="002B275A" w:rsidRPr="003F4FB8">
        <w:rPr>
          <w:rFonts w:ascii="Times New Roman" w:hAnsi="Times New Roman" w:cs="Times New Roman"/>
          <w:sz w:val="24"/>
          <w:szCs w:val="24"/>
        </w:rPr>
        <w:t xml:space="preserve">. </w:t>
      </w:r>
      <w:r w:rsidR="007B29CA" w:rsidRPr="003F4FB8">
        <w:rPr>
          <w:rFonts w:ascii="Times New Roman" w:hAnsi="Times New Roman" w:cs="Times New Roman"/>
          <w:sz w:val="24"/>
          <w:szCs w:val="24"/>
        </w:rPr>
        <w:t xml:space="preserve">The results were considered </w:t>
      </w:r>
      <w:r w:rsidR="00662E20" w:rsidRPr="003F4FB8">
        <w:rPr>
          <w:rFonts w:ascii="Times New Roman" w:hAnsi="Times New Roman" w:cs="Times New Roman"/>
          <w:sz w:val="24"/>
          <w:szCs w:val="24"/>
        </w:rPr>
        <w:t>s</w:t>
      </w:r>
      <w:r w:rsidR="007B29CA" w:rsidRPr="003F4FB8">
        <w:rPr>
          <w:rFonts w:ascii="Times New Roman" w:hAnsi="Times New Roman" w:cs="Times New Roman"/>
          <w:sz w:val="24"/>
          <w:szCs w:val="24"/>
        </w:rPr>
        <w:t xml:space="preserve">ignificant if </w:t>
      </w:r>
      <w:r w:rsidR="003B6E63" w:rsidRPr="003F4FB8">
        <w:rPr>
          <w:rFonts w:ascii="Times New Roman" w:hAnsi="Times New Roman" w:cs="Times New Roman"/>
          <w:i/>
          <w:iCs/>
          <w:sz w:val="24"/>
          <w:szCs w:val="24"/>
        </w:rPr>
        <w:t>p</w:t>
      </w:r>
      <w:r w:rsidR="003B6E63" w:rsidRPr="003F4FB8">
        <w:rPr>
          <w:rFonts w:ascii="Times New Roman" w:hAnsi="Times New Roman" w:cs="Times New Roman"/>
          <w:sz w:val="24"/>
          <w:szCs w:val="24"/>
        </w:rPr>
        <w:t>&lt;</w:t>
      </w:r>
      <w:r w:rsidR="007B29CA" w:rsidRPr="003F4FB8">
        <w:rPr>
          <w:rFonts w:ascii="Times New Roman" w:hAnsi="Times New Roman" w:cs="Times New Roman"/>
          <w:sz w:val="24"/>
          <w:szCs w:val="24"/>
        </w:rPr>
        <w:t xml:space="preserve">0.05. </w:t>
      </w:r>
      <w:bookmarkStart w:id="16" w:name="_Hlk185968465"/>
      <w:r w:rsidR="00820E2C" w:rsidRPr="003F4FB8">
        <w:rPr>
          <w:rFonts w:ascii="Times New Roman" w:hAnsi="Times New Roman" w:cs="Times New Roman"/>
          <w:sz w:val="24"/>
          <w:szCs w:val="24"/>
        </w:rPr>
        <w:t xml:space="preserve">The statistical analysis was carried out using </w:t>
      </w:r>
      <w:r w:rsidR="00820E2C" w:rsidRPr="003F4FB8">
        <w:rPr>
          <w:rFonts w:ascii="Times New Roman" w:hAnsi="Times New Roman" w:cs="Times New Roman"/>
          <w:sz w:val="24"/>
          <w:szCs w:val="24"/>
        </w:rPr>
        <w:lastRenderedPageBreak/>
        <w:t>MedCalc</w:t>
      </w:r>
      <w:r w:rsidR="00820E2C" w:rsidRPr="003F4FB8">
        <w:rPr>
          <w:rFonts w:ascii="Times New Roman" w:hAnsi="Times New Roman" w:cs="Times New Roman"/>
          <w:sz w:val="24"/>
          <w:szCs w:val="24"/>
          <w:vertAlign w:val="superscript"/>
        </w:rPr>
        <w:t>®</w:t>
      </w:r>
      <w:r w:rsidR="00820E2C" w:rsidRPr="003F4FB8">
        <w:rPr>
          <w:rFonts w:ascii="Times New Roman" w:hAnsi="Times New Roman" w:cs="Times New Roman"/>
          <w:sz w:val="24"/>
          <w:szCs w:val="24"/>
        </w:rPr>
        <w:t xml:space="preserve"> software version 14.8.1</w:t>
      </w:r>
      <w:r w:rsidR="00A33AFB" w:rsidRPr="003F4FB8">
        <w:rPr>
          <w:rFonts w:ascii="Times New Roman" w:hAnsi="Times New Roman" w:cs="Times New Roman"/>
          <w:sz w:val="24"/>
          <w:szCs w:val="24"/>
        </w:rPr>
        <w:t xml:space="preserve"> (MedCalc Software Ltd, Belgium)</w:t>
      </w:r>
      <w:r w:rsidR="00820E2C" w:rsidRPr="003F4FB8">
        <w:rPr>
          <w:rFonts w:ascii="Times New Roman" w:hAnsi="Times New Roman" w:cs="Times New Roman"/>
          <w:sz w:val="24"/>
          <w:szCs w:val="24"/>
        </w:rPr>
        <w:t xml:space="preserve">. Heatmap was formulated in GraphPad Prism 8. </w:t>
      </w:r>
      <w:r w:rsidR="00662E20" w:rsidRPr="003F4FB8">
        <w:rPr>
          <w:rFonts w:ascii="Times New Roman" w:hAnsi="Times New Roman" w:cs="Times New Roman"/>
          <w:sz w:val="24"/>
          <w:szCs w:val="24"/>
        </w:rPr>
        <w:t>Inc.</w:t>
      </w:r>
      <w:r w:rsidR="00114896" w:rsidRPr="003F4FB8">
        <w:rPr>
          <w:rFonts w:ascii="Times New Roman" w:hAnsi="Times New Roman" w:cs="Times New Roman"/>
          <w:sz w:val="24"/>
          <w:szCs w:val="24"/>
        </w:rPr>
        <w:t xml:space="preserve"> (GraphPad Software, USA).</w:t>
      </w:r>
    </w:p>
    <w:bookmarkEnd w:id="16"/>
    <w:p w14:paraId="5BC13E8D" w14:textId="20E2DC0F" w:rsidR="00015654" w:rsidRPr="003F4FB8" w:rsidRDefault="00414B46" w:rsidP="00406566">
      <w:pPr>
        <w:pStyle w:val="Heading1"/>
        <w:rPr>
          <w:rFonts w:cs="Times New Roman"/>
          <w:szCs w:val="24"/>
        </w:rPr>
      </w:pPr>
      <w:r w:rsidRPr="003F4FB8">
        <w:rPr>
          <w:rFonts w:cs="Times New Roman"/>
          <w:szCs w:val="24"/>
        </w:rPr>
        <w:t>3</w:t>
      </w:r>
      <w:r w:rsidR="00413806" w:rsidRPr="003F4FB8">
        <w:rPr>
          <w:rFonts w:cs="Times New Roman"/>
          <w:szCs w:val="24"/>
        </w:rPr>
        <w:t>. Results</w:t>
      </w:r>
    </w:p>
    <w:p w14:paraId="3A20E8D1" w14:textId="77777777" w:rsidR="007D53AA" w:rsidRPr="003F4FB8" w:rsidRDefault="007D53AA" w:rsidP="00406566">
      <w:pPr>
        <w:rPr>
          <w:rFonts w:ascii="Times New Roman" w:hAnsi="Times New Roman" w:cs="Times New Roman"/>
          <w:sz w:val="24"/>
          <w:szCs w:val="24"/>
        </w:rPr>
      </w:pPr>
    </w:p>
    <w:p w14:paraId="589D036C" w14:textId="4DBD1D84" w:rsidR="00CE5567" w:rsidRPr="003F4FB8" w:rsidRDefault="00015654" w:rsidP="00406566">
      <w:pPr>
        <w:rPr>
          <w:rFonts w:ascii="Times New Roman" w:hAnsi="Times New Roman" w:cs="Times New Roman"/>
          <w:sz w:val="24"/>
          <w:szCs w:val="24"/>
        </w:rPr>
      </w:pPr>
      <w:r w:rsidRPr="003F4FB8">
        <w:rPr>
          <w:rFonts w:ascii="Times New Roman" w:hAnsi="Times New Roman" w:cs="Times New Roman"/>
          <w:sz w:val="24"/>
          <w:szCs w:val="24"/>
        </w:rPr>
        <w:t>M</w:t>
      </w:r>
      <w:r w:rsidR="008C5A5B" w:rsidRPr="003F4FB8">
        <w:rPr>
          <w:rFonts w:ascii="Times New Roman" w:hAnsi="Times New Roman" w:cs="Times New Roman"/>
          <w:sz w:val="24"/>
          <w:szCs w:val="24"/>
        </w:rPr>
        <w:t>ost</w:t>
      </w:r>
      <w:r w:rsidR="00156653" w:rsidRPr="003F4FB8">
        <w:rPr>
          <w:rFonts w:ascii="Times New Roman" w:hAnsi="Times New Roman" w:cs="Times New Roman"/>
          <w:sz w:val="24"/>
          <w:szCs w:val="24"/>
        </w:rPr>
        <w:t xml:space="preserve"> of </w:t>
      </w:r>
      <w:r w:rsidRPr="003F4FB8">
        <w:rPr>
          <w:rFonts w:ascii="Times New Roman" w:hAnsi="Times New Roman" w:cs="Times New Roman"/>
          <w:sz w:val="24"/>
          <w:szCs w:val="24"/>
        </w:rPr>
        <w:t xml:space="preserve">the </w:t>
      </w:r>
      <w:r w:rsidR="0036748A" w:rsidRPr="003F4FB8">
        <w:rPr>
          <w:rFonts w:ascii="Times New Roman" w:hAnsi="Times New Roman" w:cs="Times New Roman"/>
          <w:sz w:val="24"/>
          <w:szCs w:val="24"/>
        </w:rPr>
        <w:t xml:space="preserve">selected </w:t>
      </w:r>
      <w:r w:rsidR="00156653" w:rsidRPr="003F4FB8">
        <w:rPr>
          <w:rFonts w:ascii="Times New Roman" w:hAnsi="Times New Roman" w:cs="Times New Roman"/>
          <w:sz w:val="24"/>
          <w:szCs w:val="24"/>
        </w:rPr>
        <w:t xml:space="preserve">welfare indicators were in line with good management practices at farms. </w:t>
      </w:r>
      <w:r w:rsidR="00D41013" w:rsidRPr="003F4FB8">
        <w:rPr>
          <w:rFonts w:ascii="Times New Roman" w:hAnsi="Times New Roman" w:cs="Times New Roman"/>
          <w:sz w:val="24"/>
          <w:szCs w:val="24"/>
        </w:rPr>
        <w:t xml:space="preserve">Identified </w:t>
      </w:r>
      <w:r w:rsidR="00547C6D" w:rsidRPr="003F4FB8">
        <w:rPr>
          <w:rFonts w:ascii="Times New Roman" w:hAnsi="Times New Roman" w:cs="Times New Roman"/>
          <w:sz w:val="24"/>
          <w:szCs w:val="24"/>
        </w:rPr>
        <w:t>welfare</w:t>
      </w:r>
      <w:r w:rsidR="00D41013" w:rsidRPr="003F4FB8">
        <w:rPr>
          <w:rFonts w:ascii="Times New Roman" w:hAnsi="Times New Roman" w:cs="Times New Roman"/>
          <w:sz w:val="24"/>
          <w:szCs w:val="24"/>
        </w:rPr>
        <w:t xml:space="preserve"> issues in </w:t>
      </w:r>
      <w:r w:rsidRPr="003F4FB8">
        <w:rPr>
          <w:rFonts w:ascii="Times New Roman" w:hAnsi="Times New Roman" w:cs="Times New Roman"/>
          <w:sz w:val="24"/>
          <w:szCs w:val="24"/>
        </w:rPr>
        <w:t xml:space="preserve">the lactating </w:t>
      </w:r>
      <w:r w:rsidR="00D41013" w:rsidRPr="003F4FB8">
        <w:rPr>
          <w:rFonts w:ascii="Times New Roman" w:hAnsi="Times New Roman" w:cs="Times New Roman"/>
          <w:sz w:val="24"/>
          <w:szCs w:val="24"/>
        </w:rPr>
        <w:t xml:space="preserve">dairy </w:t>
      </w:r>
      <w:r w:rsidR="00156653" w:rsidRPr="003F4FB8">
        <w:rPr>
          <w:rFonts w:ascii="Times New Roman" w:hAnsi="Times New Roman" w:cs="Times New Roman"/>
          <w:sz w:val="24"/>
          <w:szCs w:val="24"/>
        </w:rPr>
        <w:t>jennies</w:t>
      </w:r>
      <w:r w:rsidR="00D41013" w:rsidRPr="003F4FB8">
        <w:rPr>
          <w:rFonts w:ascii="Times New Roman" w:hAnsi="Times New Roman" w:cs="Times New Roman"/>
          <w:sz w:val="24"/>
          <w:szCs w:val="24"/>
        </w:rPr>
        <w:t xml:space="preserve"> were</w:t>
      </w:r>
      <w:r w:rsidR="00051D54" w:rsidRPr="003F4FB8">
        <w:rPr>
          <w:rFonts w:ascii="Times New Roman" w:hAnsi="Times New Roman" w:cs="Times New Roman"/>
          <w:sz w:val="24"/>
          <w:szCs w:val="24"/>
        </w:rPr>
        <w:t xml:space="preserve"> predominantly</w:t>
      </w:r>
      <w:r w:rsidR="00D41013" w:rsidRPr="003F4FB8">
        <w:rPr>
          <w:rFonts w:ascii="Times New Roman" w:hAnsi="Times New Roman" w:cs="Times New Roman"/>
          <w:sz w:val="24"/>
          <w:szCs w:val="24"/>
        </w:rPr>
        <w:t xml:space="preserve"> </w:t>
      </w:r>
      <w:r w:rsidR="008C5A5B" w:rsidRPr="003F4FB8">
        <w:rPr>
          <w:rFonts w:ascii="Times New Roman" w:hAnsi="Times New Roman" w:cs="Times New Roman"/>
          <w:sz w:val="24"/>
          <w:szCs w:val="24"/>
        </w:rPr>
        <w:t>over-condition</w:t>
      </w:r>
      <w:r w:rsidR="0036748A" w:rsidRPr="003F4FB8">
        <w:rPr>
          <w:rFonts w:ascii="Times New Roman" w:hAnsi="Times New Roman" w:cs="Times New Roman"/>
          <w:sz w:val="24"/>
          <w:szCs w:val="24"/>
        </w:rPr>
        <w:t>ing</w:t>
      </w:r>
      <w:r w:rsidR="007D53AA" w:rsidRPr="003F4FB8">
        <w:rPr>
          <w:rFonts w:ascii="Times New Roman" w:hAnsi="Times New Roman" w:cs="Times New Roman"/>
          <w:sz w:val="24"/>
          <w:szCs w:val="24"/>
        </w:rPr>
        <w:t xml:space="preserve"> </w:t>
      </w:r>
      <w:r w:rsidR="00156653" w:rsidRPr="003F4FB8">
        <w:rPr>
          <w:rFonts w:ascii="Times New Roman" w:hAnsi="Times New Roman" w:cs="Times New Roman"/>
          <w:sz w:val="24"/>
          <w:szCs w:val="24"/>
        </w:rPr>
        <w:t>and</w:t>
      </w:r>
      <w:r w:rsidR="00D41013" w:rsidRPr="003F4FB8">
        <w:rPr>
          <w:rFonts w:ascii="Times New Roman" w:hAnsi="Times New Roman" w:cs="Times New Roman"/>
          <w:sz w:val="24"/>
          <w:szCs w:val="24"/>
        </w:rPr>
        <w:t xml:space="preserve"> </w:t>
      </w:r>
      <w:r w:rsidR="00D05E32" w:rsidRPr="003F4FB8">
        <w:rPr>
          <w:rFonts w:ascii="Times New Roman" w:hAnsi="Times New Roman" w:cs="Times New Roman"/>
          <w:sz w:val="24"/>
          <w:szCs w:val="24"/>
        </w:rPr>
        <w:t>laminitic hoof deformities</w:t>
      </w:r>
      <w:r w:rsidR="007D53AA" w:rsidRPr="003F4FB8">
        <w:rPr>
          <w:rFonts w:ascii="Times New Roman" w:hAnsi="Times New Roman" w:cs="Times New Roman"/>
          <w:sz w:val="24"/>
          <w:szCs w:val="24"/>
        </w:rPr>
        <w:t>. Eight jennies were considered over-conditioned</w:t>
      </w:r>
      <w:r w:rsidR="0036748A" w:rsidRPr="003F4FB8">
        <w:rPr>
          <w:rFonts w:ascii="Times New Roman" w:hAnsi="Times New Roman" w:cs="Times New Roman"/>
          <w:sz w:val="24"/>
          <w:szCs w:val="24"/>
        </w:rPr>
        <w:t>,</w:t>
      </w:r>
      <w:r w:rsidR="007D53AA" w:rsidRPr="003F4FB8">
        <w:rPr>
          <w:rFonts w:ascii="Times New Roman" w:hAnsi="Times New Roman" w:cs="Times New Roman"/>
          <w:sz w:val="24"/>
          <w:szCs w:val="24"/>
        </w:rPr>
        <w:t xml:space="preserve"> and two were of a normal BCS</w:t>
      </w:r>
      <w:r w:rsidR="0036748A" w:rsidRPr="003F4FB8">
        <w:rPr>
          <w:rFonts w:ascii="Times New Roman" w:hAnsi="Times New Roman" w:cs="Times New Roman"/>
          <w:sz w:val="24"/>
          <w:szCs w:val="24"/>
        </w:rPr>
        <w:t xml:space="preserve"> (7 [4, 8])</w:t>
      </w:r>
      <w:r w:rsidR="007D53AA" w:rsidRPr="003F4FB8">
        <w:rPr>
          <w:rFonts w:ascii="Times New Roman" w:hAnsi="Times New Roman" w:cs="Times New Roman"/>
          <w:sz w:val="24"/>
          <w:szCs w:val="24"/>
        </w:rPr>
        <w:t xml:space="preserve">. Signs of hoof neglect were noted in nine jennies. Bad hair condition was present in two </w:t>
      </w:r>
      <w:r w:rsidR="0036748A" w:rsidRPr="003F4FB8">
        <w:rPr>
          <w:rFonts w:ascii="Times New Roman" w:hAnsi="Times New Roman" w:cs="Times New Roman"/>
          <w:sz w:val="24"/>
          <w:szCs w:val="24"/>
        </w:rPr>
        <w:t>and o</w:t>
      </w:r>
      <w:r w:rsidR="007D53AA" w:rsidRPr="003F4FB8">
        <w:rPr>
          <w:rFonts w:ascii="Times New Roman" w:hAnsi="Times New Roman" w:cs="Times New Roman"/>
          <w:sz w:val="24"/>
          <w:szCs w:val="24"/>
        </w:rPr>
        <w:t xml:space="preserve">cular discharge was present in one jenny. </w:t>
      </w:r>
    </w:p>
    <w:p w14:paraId="0ED60F9D" w14:textId="39F4E77F" w:rsidR="00A24A99" w:rsidRPr="003F4FB8" w:rsidRDefault="00EF55BE" w:rsidP="00406566">
      <w:pPr>
        <w:rPr>
          <w:rFonts w:ascii="Times New Roman" w:hAnsi="Times New Roman" w:cs="Times New Roman"/>
          <w:sz w:val="24"/>
          <w:szCs w:val="24"/>
        </w:rPr>
      </w:pPr>
      <w:r w:rsidRPr="003F4FB8">
        <w:rPr>
          <w:rFonts w:ascii="Times New Roman" w:hAnsi="Times New Roman" w:cs="Times New Roman"/>
          <w:sz w:val="24"/>
          <w:szCs w:val="24"/>
        </w:rPr>
        <w:t>Fat accumulations were observed in nine jennies</w:t>
      </w:r>
      <w:bookmarkStart w:id="17" w:name="_Hlk189170590"/>
      <w:r w:rsidR="00A964AE" w:rsidRPr="003F4FB8">
        <w:rPr>
          <w:rFonts w:ascii="Times New Roman" w:hAnsi="Times New Roman" w:cs="Times New Roman"/>
          <w:sz w:val="24"/>
          <w:szCs w:val="24"/>
        </w:rPr>
        <w:t xml:space="preserve"> </w:t>
      </w:r>
      <w:r w:rsidRPr="003F4FB8">
        <w:rPr>
          <w:rFonts w:ascii="Times New Roman" w:hAnsi="Times New Roman" w:cs="Times New Roman"/>
          <w:sz w:val="24"/>
          <w:szCs w:val="24"/>
        </w:rPr>
        <w:t xml:space="preserve">(1.5 </w:t>
      </w:r>
      <w:bookmarkStart w:id="18" w:name="_Hlk189136858"/>
      <w:r w:rsidRPr="003F4FB8">
        <w:rPr>
          <w:rFonts w:ascii="Times New Roman" w:hAnsi="Times New Roman" w:cs="Times New Roman"/>
          <w:sz w:val="24"/>
          <w:szCs w:val="24"/>
        </w:rPr>
        <w:t xml:space="preserve">[0, 2.5]). </w:t>
      </w:r>
      <w:bookmarkEnd w:id="17"/>
      <w:bookmarkEnd w:id="18"/>
      <w:r w:rsidRPr="003F4FB8">
        <w:rPr>
          <w:rFonts w:ascii="Times New Roman" w:hAnsi="Times New Roman" w:cs="Times New Roman"/>
          <w:sz w:val="24"/>
          <w:szCs w:val="24"/>
        </w:rPr>
        <w:t xml:space="preserve">Noticeable crest and patchy fat deposits were present in nine jennies (2 [0, 3]). </w:t>
      </w:r>
      <w:r w:rsidR="00B05305" w:rsidRPr="003F4FB8">
        <w:rPr>
          <w:rFonts w:ascii="Times New Roman" w:hAnsi="Times New Roman" w:cs="Times New Roman"/>
          <w:sz w:val="24"/>
          <w:szCs w:val="24"/>
        </w:rPr>
        <w:t>Based on the authors’ scaling system, s</w:t>
      </w:r>
      <w:r w:rsidR="006C7A49" w:rsidRPr="003F4FB8">
        <w:rPr>
          <w:rFonts w:ascii="Times New Roman" w:hAnsi="Times New Roman" w:cs="Times New Roman"/>
          <w:sz w:val="24"/>
          <w:szCs w:val="24"/>
        </w:rPr>
        <w:t xml:space="preserve">ix jennies </w:t>
      </w:r>
      <w:r w:rsidRPr="003F4FB8">
        <w:rPr>
          <w:rFonts w:ascii="Times New Roman" w:hAnsi="Times New Roman" w:cs="Times New Roman"/>
          <w:sz w:val="24"/>
          <w:szCs w:val="24"/>
        </w:rPr>
        <w:t>had low-grade subclinical laminitis</w:t>
      </w:r>
      <w:r w:rsidR="006C7A49" w:rsidRPr="003F4FB8">
        <w:rPr>
          <w:rFonts w:ascii="Times New Roman" w:hAnsi="Times New Roman" w:cs="Times New Roman"/>
          <w:sz w:val="24"/>
          <w:szCs w:val="24"/>
        </w:rPr>
        <w:t xml:space="preserve"> graded as 0.5, while three had marked </w:t>
      </w:r>
      <w:r w:rsidRPr="003F4FB8">
        <w:rPr>
          <w:rFonts w:ascii="Times New Roman" w:hAnsi="Times New Roman" w:cs="Times New Roman"/>
          <w:sz w:val="24"/>
          <w:szCs w:val="24"/>
        </w:rPr>
        <w:t>subclinical laminitis</w:t>
      </w:r>
      <w:r w:rsidR="006C7A49" w:rsidRPr="003F4FB8">
        <w:rPr>
          <w:rFonts w:ascii="Times New Roman" w:hAnsi="Times New Roman" w:cs="Times New Roman"/>
          <w:sz w:val="24"/>
          <w:szCs w:val="24"/>
        </w:rPr>
        <w:t xml:space="preserve"> graded as 1 (Figure 1). Only one jenny displayed visually healthy hooves. </w:t>
      </w:r>
    </w:p>
    <w:p w14:paraId="295958DC" w14:textId="2C3F39EB" w:rsidR="00CE5567" w:rsidRPr="003F4FB8" w:rsidRDefault="00CE5567" w:rsidP="00406566">
      <w:pPr>
        <w:rPr>
          <w:rFonts w:ascii="Times New Roman" w:hAnsi="Times New Roman" w:cs="Times New Roman"/>
          <w:sz w:val="24"/>
          <w:szCs w:val="24"/>
        </w:rPr>
      </w:pPr>
      <w:r w:rsidRPr="003F4FB8">
        <w:rPr>
          <w:rFonts w:ascii="Times New Roman" w:hAnsi="Times New Roman" w:cs="Times New Roman"/>
          <w:sz w:val="24"/>
          <w:szCs w:val="24"/>
        </w:rPr>
        <w:t>Figure 1</w:t>
      </w:r>
    </w:p>
    <w:p w14:paraId="0A2169A7" w14:textId="46B512B8" w:rsidR="00A24A99" w:rsidRPr="003F4FB8" w:rsidRDefault="00487EE0" w:rsidP="00406566">
      <w:pPr>
        <w:rPr>
          <w:rFonts w:ascii="Times New Roman" w:hAnsi="Times New Roman" w:cs="Times New Roman"/>
          <w:sz w:val="24"/>
          <w:szCs w:val="24"/>
        </w:rPr>
      </w:pPr>
      <w:r w:rsidRPr="003F4FB8">
        <w:rPr>
          <w:rFonts w:ascii="Times New Roman" w:hAnsi="Times New Roman" w:cs="Times New Roman"/>
          <w:sz w:val="24"/>
          <w:szCs w:val="24"/>
        </w:rPr>
        <w:t>S</w:t>
      </w:r>
      <w:r w:rsidR="008336D2" w:rsidRPr="003F4FB8">
        <w:rPr>
          <w:rFonts w:ascii="Times New Roman" w:hAnsi="Times New Roman" w:cs="Times New Roman"/>
          <w:sz w:val="24"/>
          <w:szCs w:val="24"/>
        </w:rPr>
        <w:t xml:space="preserve">erum biochemical parameters are shown in Table </w:t>
      </w:r>
      <w:r w:rsidR="00E85050" w:rsidRPr="003F4FB8">
        <w:rPr>
          <w:rFonts w:ascii="Times New Roman" w:hAnsi="Times New Roman" w:cs="Times New Roman"/>
          <w:sz w:val="24"/>
          <w:szCs w:val="24"/>
        </w:rPr>
        <w:t>3</w:t>
      </w:r>
      <w:r w:rsidR="008336D2" w:rsidRPr="003F4FB8">
        <w:rPr>
          <w:rFonts w:ascii="Times New Roman" w:hAnsi="Times New Roman" w:cs="Times New Roman"/>
          <w:sz w:val="24"/>
          <w:szCs w:val="24"/>
        </w:rPr>
        <w:t xml:space="preserve">. </w:t>
      </w:r>
      <w:r w:rsidR="004B5851" w:rsidRPr="003F4FB8">
        <w:rPr>
          <w:rFonts w:ascii="Times New Roman" w:hAnsi="Times New Roman" w:cs="Times New Roman"/>
          <w:sz w:val="24"/>
          <w:szCs w:val="24"/>
        </w:rPr>
        <w:t>Eight jennies had total protein levels above the reference range and all of them had total globulin levels exceeding the reference range. A</w:t>
      </w:r>
      <w:r w:rsidR="008336D2" w:rsidRPr="003F4FB8">
        <w:rPr>
          <w:rFonts w:ascii="Times New Roman" w:hAnsi="Times New Roman" w:cs="Times New Roman"/>
          <w:sz w:val="24"/>
          <w:szCs w:val="24"/>
        </w:rPr>
        <w:t>lbumin levels remained within the reference range</w:t>
      </w:r>
      <w:r w:rsidR="004B5851" w:rsidRPr="003F4FB8">
        <w:rPr>
          <w:rFonts w:ascii="Times New Roman" w:hAnsi="Times New Roman" w:cs="Times New Roman"/>
          <w:sz w:val="24"/>
          <w:szCs w:val="24"/>
        </w:rPr>
        <w:t xml:space="preserve"> in all the jennies</w:t>
      </w:r>
      <w:r w:rsidR="008336D2" w:rsidRPr="003F4FB8">
        <w:rPr>
          <w:rFonts w:ascii="Times New Roman" w:hAnsi="Times New Roman" w:cs="Times New Roman"/>
          <w:sz w:val="24"/>
          <w:szCs w:val="24"/>
        </w:rPr>
        <w:t>.</w:t>
      </w:r>
      <w:r w:rsidR="00750FE5" w:rsidRPr="003F4FB8">
        <w:rPr>
          <w:rFonts w:ascii="Times New Roman" w:hAnsi="Times New Roman" w:cs="Times New Roman"/>
          <w:sz w:val="24"/>
          <w:szCs w:val="24"/>
        </w:rPr>
        <w:t xml:space="preserve"> </w:t>
      </w:r>
      <w:r w:rsidR="009E1685" w:rsidRPr="003F4FB8">
        <w:rPr>
          <w:rFonts w:ascii="Times New Roman" w:hAnsi="Times New Roman" w:cs="Times New Roman"/>
          <w:sz w:val="24"/>
          <w:szCs w:val="24"/>
        </w:rPr>
        <w:t>One jenny had</w:t>
      </w:r>
      <w:r w:rsidR="00750FE5" w:rsidRPr="003F4FB8">
        <w:rPr>
          <w:rFonts w:ascii="Times New Roman" w:hAnsi="Times New Roman" w:cs="Times New Roman"/>
          <w:sz w:val="24"/>
          <w:szCs w:val="24"/>
        </w:rPr>
        <w:t xml:space="preserve"> </w:t>
      </w:r>
      <w:r w:rsidR="0051576D" w:rsidRPr="003F4FB8">
        <w:rPr>
          <w:rFonts w:ascii="Times New Roman" w:hAnsi="Times New Roman" w:cs="Times New Roman"/>
          <w:sz w:val="24"/>
          <w:szCs w:val="24"/>
        </w:rPr>
        <w:t>a</w:t>
      </w:r>
      <w:r w:rsidR="00CC31EE">
        <w:rPr>
          <w:rFonts w:ascii="Times New Roman" w:hAnsi="Times New Roman" w:cs="Times New Roman"/>
          <w:sz w:val="24"/>
          <w:szCs w:val="24"/>
        </w:rPr>
        <w:t xml:space="preserve"> higher</w:t>
      </w:r>
      <w:r w:rsidR="0051576D" w:rsidRPr="003F4FB8">
        <w:rPr>
          <w:rFonts w:ascii="Times New Roman" w:hAnsi="Times New Roman" w:cs="Times New Roman"/>
          <w:sz w:val="24"/>
          <w:szCs w:val="24"/>
        </w:rPr>
        <w:t xml:space="preserve"> </w:t>
      </w:r>
      <w:r w:rsidR="00750FE5" w:rsidRPr="003F4FB8">
        <w:rPr>
          <w:rFonts w:ascii="Times New Roman" w:hAnsi="Times New Roman" w:cs="Times New Roman"/>
          <w:sz w:val="24"/>
          <w:szCs w:val="24"/>
        </w:rPr>
        <w:t>glucose</w:t>
      </w:r>
      <w:r w:rsidR="00142CD5" w:rsidRPr="003F4FB8">
        <w:rPr>
          <w:rFonts w:ascii="Times New Roman" w:hAnsi="Times New Roman" w:cs="Times New Roman"/>
          <w:sz w:val="24"/>
          <w:szCs w:val="24"/>
        </w:rPr>
        <w:t xml:space="preserve"> (GLU)</w:t>
      </w:r>
      <w:r w:rsidR="00750FE5" w:rsidRPr="003F4FB8">
        <w:rPr>
          <w:rFonts w:ascii="Times New Roman" w:hAnsi="Times New Roman" w:cs="Times New Roman"/>
          <w:sz w:val="24"/>
          <w:szCs w:val="24"/>
        </w:rPr>
        <w:t xml:space="preserve"> level</w:t>
      </w:r>
      <w:r w:rsidR="00B05305" w:rsidRPr="003F4FB8">
        <w:rPr>
          <w:rFonts w:ascii="Times New Roman" w:hAnsi="Times New Roman" w:cs="Times New Roman"/>
          <w:sz w:val="24"/>
          <w:szCs w:val="24"/>
        </w:rPr>
        <w:t xml:space="preserve">, </w:t>
      </w:r>
      <w:r w:rsidR="009E1685" w:rsidRPr="003F4FB8">
        <w:rPr>
          <w:rFonts w:ascii="Times New Roman" w:hAnsi="Times New Roman" w:cs="Times New Roman"/>
          <w:sz w:val="24"/>
          <w:szCs w:val="24"/>
        </w:rPr>
        <w:t xml:space="preserve">and one had </w:t>
      </w:r>
      <w:r w:rsidR="00517E11" w:rsidRPr="003F4FB8">
        <w:rPr>
          <w:rFonts w:ascii="Times New Roman" w:hAnsi="Times New Roman" w:cs="Times New Roman"/>
          <w:sz w:val="24"/>
          <w:szCs w:val="24"/>
        </w:rPr>
        <w:t xml:space="preserve">the </w:t>
      </w:r>
      <w:r w:rsidR="00142CD5" w:rsidRPr="003F4FB8">
        <w:rPr>
          <w:rFonts w:ascii="Times New Roman" w:hAnsi="Times New Roman" w:cs="Times New Roman"/>
          <w:sz w:val="24"/>
          <w:szCs w:val="24"/>
        </w:rPr>
        <w:t>GLU</w:t>
      </w:r>
      <w:r w:rsidR="009E1685" w:rsidRPr="003F4FB8">
        <w:rPr>
          <w:rFonts w:ascii="Times New Roman" w:hAnsi="Times New Roman" w:cs="Times New Roman"/>
          <w:sz w:val="24"/>
          <w:szCs w:val="24"/>
        </w:rPr>
        <w:t xml:space="preserve"> level below the reference range. </w:t>
      </w:r>
      <w:r w:rsidR="00750FE5" w:rsidRPr="003F4FB8">
        <w:rPr>
          <w:rFonts w:ascii="Times New Roman" w:hAnsi="Times New Roman" w:cs="Times New Roman"/>
          <w:sz w:val="24"/>
          <w:szCs w:val="24"/>
        </w:rPr>
        <w:t>Regarding triglycerides</w:t>
      </w:r>
      <w:r w:rsidR="00FD484B" w:rsidRPr="003F4FB8">
        <w:rPr>
          <w:rFonts w:ascii="Times New Roman" w:hAnsi="Times New Roman" w:cs="Times New Roman"/>
          <w:sz w:val="24"/>
          <w:szCs w:val="24"/>
        </w:rPr>
        <w:t xml:space="preserve"> (TG)</w:t>
      </w:r>
      <w:r w:rsidR="00750FE5" w:rsidRPr="003F4FB8">
        <w:rPr>
          <w:rFonts w:ascii="Times New Roman" w:hAnsi="Times New Roman" w:cs="Times New Roman"/>
          <w:sz w:val="24"/>
          <w:szCs w:val="24"/>
        </w:rPr>
        <w:t xml:space="preserve"> and total cholesterol </w:t>
      </w:r>
      <w:r w:rsidR="00FD484B" w:rsidRPr="003F4FB8">
        <w:rPr>
          <w:rFonts w:ascii="Times New Roman" w:hAnsi="Times New Roman" w:cs="Times New Roman"/>
          <w:sz w:val="24"/>
          <w:szCs w:val="24"/>
        </w:rPr>
        <w:t>(TC)</w:t>
      </w:r>
      <w:r w:rsidR="00750FE5" w:rsidRPr="003F4FB8">
        <w:rPr>
          <w:rFonts w:ascii="Times New Roman" w:hAnsi="Times New Roman" w:cs="Times New Roman"/>
          <w:sz w:val="24"/>
          <w:szCs w:val="24"/>
        </w:rPr>
        <w:t>, the vast majority of jennies had low</w:t>
      </w:r>
      <w:r w:rsidR="00FD484B" w:rsidRPr="003F4FB8">
        <w:rPr>
          <w:rFonts w:ascii="Times New Roman" w:hAnsi="Times New Roman" w:cs="Times New Roman"/>
          <w:sz w:val="24"/>
          <w:szCs w:val="24"/>
        </w:rPr>
        <w:t xml:space="preserve"> TG</w:t>
      </w:r>
      <w:r w:rsidR="004B5851" w:rsidRPr="003F4FB8">
        <w:rPr>
          <w:rFonts w:ascii="Times New Roman" w:hAnsi="Times New Roman" w:cs="Times New Roman"/>
          <w:sz w:val="24"/>
          <w:szCs w:val="24"/>
        </w:rPr>
        <w:t xml:space="preserve"> (8/10)</w:t>
      </w:r>
      <w:r w:rsidR="00750FE5" w:rsidRPr="003F4FB8">
        <w:rPr>
          <w:rFonts w:ascii="Times New Roman" w:hAnsi="Times New Roman" w:cs="Times New Roman"/>
          <w:sz w:val="24"/>
          <w:szCs w:val="24"/>
        </w:rPr>
        <w:t>, whilst</w:t>
      </w:r>
      <w:r w:rsidR="00FD484B" w:rsidRPr="003F4FB8">
        <w:rPr>
          <w:rFonts w:ascii="Times New Roman" w:hAnsi="Times New Roman" w:cs="Times New Roman"/>
          <w:sz w:val="24"/>
          <w:szCs w:val="24"/>
        </w:rPr>
        <w:t xml:space="preserve"> TC</w:t>
      </w:r>
      <w:r w:rsidR="00750FE5" w:rsidRPr="003F4FB8">
        <w:rPr>
          <w:rFonts w:ascii="Times New Roman" w:hAnsi="Times New Roman" w:cs="Times New Roman"/>
          <w:sz w:val="24"/>
          <w:szCs w:val="24"/>
        </w:rPr>
        <w:t xml:space="preserve"> levels were within the reference range. </w:t>
      </w:r>
      <w:r w:rsidR="008B2058" w:rsidRPr="003F4FB8">
        <w:rPr>
          <w:rFonts w:ascii="Times New Roman" w:hAnsi="Times New Roman" w:cs="Times New Roman"/>
          <w:sz w:val="24"/>
          <w:szCs w:val="24"/>
        </w:rPr>
        <w:t xml:space="preserve">Urea levels were dominantly elevated in most of the </w:t>
      </w:r>
      <w:r w:rsidR="00631C8D" w:rsidRPr="003F4FB8">
        <w:rPr>
          <w:rFonts w:ascii="Times New Roman" w:hAnsi="Times New Roman" w:cs="Times New Roman"/>
          <w:sz w:val="24"/>
          <w:szCs w:val="24"/>
        </w:rPr>
        <w:t>jennies</w:t>
      </w:r>
      <w:r w:rsidR="004B5851" w:rsidRPr="003F4FB8">
        <w:rPr>
          <w:rFonts w:ascii="Times New Roman" w:hAnsi="Times New Roman" w:cs="Times New Roman"/>
          <w:sz w:val="24"/>
          <w:szCs w:val="24"/>
        </w:rPr>
        <w:t xml:space="preserve"> (8/10)</w:t>
      </w:r>
      <w:r w:rsidR="008B2058" w:rsidRPr="003F4FB8">
        <w:rPr>
          <w:rFonts w:ascii="Times New Roman" w:hAnsi="Times New Roman" w:cs="Times New Roman"/>
          <w:sz w:val="24"/>
          <w:szCs w:val="24"/>
        </w:rPr>
        <w:t xml:space="preserve">, with creatinine being </w:t>
      </w:r>
      <w:r w:rsidR="00E53A8B" w:rsidRPr="003F4FB8">
        <w:rPr>
          <w:rFonts w:ascii="Times New Roman" w:hAnsi="Times New Roman" w:cs="Times New Roman"/>
          <w:sz w:val="24"/>
          <w:szCs w:val="24"/>
        </w:rPr>
        <w:t>lower than the reference range</w:t>
      </w:r>
      <w:r w:rsidR="008B2058" w:rsidRPr="003F4FB8">
        <w:rPr>
          <w:rFonts w:ascii="Times New Roman" w:hAnsi="Times New Roman" w:cs="Times New Roman"/>
          <w:sz w:val="24"/>
          <w:szCs w:val="24"/>
        </w:rPr>
        <w:t xml:space="preserve"> in </w:t>
      </w:r>
      <w:r w:rsidR="00000771" w:rsidRPr="003F4FB8">
        <w:rPr>
          <w:rFonts w:ascii="Times New Roman" w:hAnsi="Times New Roman" w:cs="Times New Roman"/>
          <w:sz w:val="24"/>
          <w:szCs w:val="24"/>
        </w:rPr>
        <w:t>three</w:t>
      </w:r>
      <w:r w:rsidR="008B2058" w:rsidRPr="003F4FB8">
        <w:rPr>
          <w:rFonts w:ascii="Times New Roman" w:hAnsi="Times New Roman" w:cs="Times New Roman"/>
          <w:sz w:val="24"/>
          <w:szCs w:val="24"/>
        </w:rPr>
        <w:t xml:space="preserve"> </w:t>
      </w:r>
      <w:r w:rsidR="00631C8D" w:rsidRPr="003F4FB8">
        <w:rPr>
          <w:rFonts w:ascii="Times New Roman" w:hAnsi="Times New Roman" w:cs="Times New Roman"/>
          <w:sz w:val="24"/>
          <w:szCs w:val="24"/>
        </w:rPr>
        <w:t>of them</w:t>
      </w:r>
      <w:r w:rsidR="008B2058" w:rsidRPr="003F4FB8">
        <w:rPr>
          <w:rFonts w:ascii="Times New Roman" w:hAnsi="Times New Roman" w:cs="Times New Roman"/>
          <w:sz w:val="24"/>
          <w:szCs w:val="24"/>
        </w:rPr>
        <w:t>. Phosphates and calcium levels were mostly within the reference range</w:t>
      </w:r>
      <w:r w:rsidR="004B5851" w:rsidRPr="003F4FB8">
        <w:rPr>
          <w:rFonts w:ascii="Times New Roman" w:hAnsi="Times New Roman" w:cs="Times New Roman"/>
          <w:sz w:val="24"/>
          <w:szCs w:val="24"/>
        </w:rPr>
        <w:t>, with only one jenny having phosphates level below the reference range</w:t>
      </w:r>
      <w:r w:rsidR="008B2058" w:rsidRPr="003F4FB8">
        <w:rPr>
          <w:rFonts w:ascii="Times New Roman" w:hAnsi="Times New Roman" w:cs="Times New Roman"/>
          <w:sz w:val="24"/>
          <w:szCs w:val="24"/>
        </w:rPr>
        <w:t xml:space="preserve">. Hepatic enzymes (AST and ALP) </w:t>
      </w:r>
      <w:r w:rsidR="008B2058" w:rsidRPr="003F4FB8">
        <w:rPr>
          <w:rFonts w:ascii="Times New Roman" w:hAnsi="Times New Roman" w:cs="Times New Roman"/>
          <w:sz w:val="24"/>
          <w:szCs w:val="24"/>
        </w:rPr>
        <w:lastRenderedPageBreak/>
        <w:t xml:space="preserve">exceeded reference </w:t>
      </w:r>
      <w:r w:rsidR="00E53A8B" w:rsidRPr="003F4FB8">
        <w:rPr>
          <w:rFonts w:ascii="Times New Roman" w:hAnsi="Times New Roman" w:cs="Times New Roman"/>
          <w:sz w:val="24"/>
          <w:szCs w:val="24"/>
        </w:rPr>
        <w:t>ranges</w:t>
      </w:r>
      <w:r w:rsidR="008B2058" w:rsidRPr="003F4FB8">
        <w:rPr>
          <w:rFonts w:ascii="Times New Roman" w:hAnsi="Times New Roman" w:cs="Times New Roman"/>
          <w:sz w:val="24"/>
          <w:szCs w:val="24"/>
        </w:rPr>
        <w:t>, with A</w:t>
      </w:r>
      <w:r w:rsidR="00E53A8B" w:rsidRPr="003F4FB8">
        <w:rPr>
          <w:rFonts w:ascii="Times New Roman" w:hAnsi="Times New Roman" w:cs="Times New Roman"/>
          <w:sz w:val="24"/>
          <w:szCs w:val="24"/>
        </w:rPr>
        <w:t>ST</w:t>
      </w:r>
      <w:r w:rsidR="008B2058" w:rsidRPr="003F4FB8">
        <w:rPr>
          <w:rFonts w:ascii="Times New Roman" w:hAnsi="Times New Roman" w:cs="Times New Roman"/>
          <w:sz w:val="24"/>
          <w:szCs w:val="24"/>
        </w:rPr>
        <w:t xml:space="preserve"> being increased</w:t>
      </w:r>
      <w:r w:rsidR="00E53A8B" w:rsidRPr="003F4FB8">
        <w:rPr>
          <w:rFonts w:ascii="Times New Roman" w:hAnsi="Times New Roman" w:cs="Times New Roman"/>
          <w:sz w:val="24"/>
          <w:szCs w:val="24"/>
        </w:rPr>
        <w:t xml:space="preserve"> in two</w:t>
      </w:r>
      <w:r w:rsidR="00672827" w:rsidRPr="003F4FB8">
        <w:rPr>
          <w:rFonts w:ascii="Times New Roman" w:hAnsi="Times New Roman" w:cs="Times New Roman"/>
          <w:sz w:val="24"/>
          <w:szCs w:val="24"/>
        </w:rPr>
        <w:t xml:space="preserve"> and ALP in eight jennies</w:t>
      </w:r>
      <w:r w:rsidR="008B2058" w:rsidRPr="003F4FB8">
        <w:rPr>
          <w:rFonts w:ascii="Times New Roman" w:hAnsi="Times New Roman" w:cs="Times New Roman"/>
          <w:sz w:val="24"/>
          <w:szCs w:val="24"/>
        </w:rPr>
        <w:t>.</w:t>
      </w:r>
      <w:r w:rsidR="007866B0" w:rsidRPr="003F4FB8">
        <w:rPr>
          <w:rFonts w:ascii="Times New Roman" w:hAnsi="Times New Roman" w:cs="Times New Roman"/>
          <w:sz w:val="24"/>
          <w:szCs w:val="24"/>
        </w:rPr>
        <w:t xml:space="preserve"> </w:t>
      </w:r>
      <w:r w:rsidR="007D3418" w:rsidRPr="003F4FB8">
        <w:rPr>
          <w:rFonts w:ascii="Times New Roman" w:hAnsi="Times New Roman" w:cs="Times New Roman"/>
          <w:sz w:val="24"/>
          <w:szCs w:val="24"/>
        </w:rPr>
        <w:t>Total bilirubin</w:t>
      </w:r>
      <w:r w:rsidR="00344ED1" w:rsidRPr="003F4FB8">
        <w:rPr>
          <w:rFonts w:ascii="Times New Roman" w:hAnsi="Times New Roman" w:cs="Times New Roman"/>
          <w:sz w:val="24"/>
          <w:szCs w:val="24"/>
        </w:rPr>
        <w:t xml:space="preserve"> and </w:t>
      </w:r>
      <w:r w:rsidR="00E2066C" w:rsidRPr="003F4FB8">
        <w:rPr>
          <w:rFonts w:ascii="Times New Roman" w:hAnsi="Times New Roman" w:cs="Times New Roman"/>
          <w:sz w:val="24"/>
          <w:szCs w:val="24"/>
        </w:rPr>
        <w:t>creatine kinase (</w:t>
      </w:r>
      <w:r w:rsidR="007D3418" w:rsidRPr="003F4FB8">
        <w:rPr>
          <w:rFonts w:ascii="Times New Roman" w:hAnsi="Times New Roman" w:cs="Times New Roman"/>
          <w:sz w:val="24"/>
          <w:szCs w:val="24"/>
        </w:rPr>
        <w:t>CK</w:t>
      </w:r>
      <w:r w:rsidR="00E2066C" w:rsidRPr="003F4FB8">
        <w:rPr>
          <w:rFonts w:ascii="Times New Roman" w:hAnsi="Times New Roman" w:cs="Times New Roman"/>
          <w:sz w:val="24"/>
          <w:szCs w:val="24"/>
        </w:rPr>
        <w:t>)</w:t>
      </w:r>
      <w:r w:rsidR="007D3418" w:rsidRPr="003F4FB8">
        <w:rPr>
          <w:rFonts w:ascii="Times New Roman" w:hAnsi="Times New Roman" w:cs="Times New Roman"/>
          <w:sz w:val="24"/>
          <w:szCs w:val="24"/>
        </w:rPr>
        <w:t xml:space="preserve"> were found to be within the ranges for all </w:t>
      </w:r>
      <w:r w:rsidR="004B5851" w:rsidRPr="003F4FB8">
        <w:rPr>
          <w:rFonts w:ascii="Times New Roman" w:hAnsi="Times New Roman" w:cs="Times New Roman"/>
          <w:sz w:val="24"/>
          <w:szCs w:val="24"/>
        </w:rPr>
        <w:t xml:space="preserve">the </w:t>
      </w:r>
      <w:r w:rsidR="007D3418" w:rsidRPr="003F4FB8">
        <w:rPr>
          <w:rFonts w:ascii="Times New Roman" w:hAnsi="Times New Roman" w:cs="Times New Roman"/>
          <w:sz w:val="24"/>
          <w:szCs w:val="24"/>
        </w:rPr>
        <w:t>animals</w:t>
      </w:r>
      <w:r w:rsidR="00E340B1">
        <w:rPr>
          <w:rFonts w:ascii="Times New Roman" w:hAnsi="Times New Roman" w:cs="Times New Roman"/>
          <w:sz w:val="24"/>
          <w:szCs w:val="24"/>
        </w:rPr>
        <w:t>.</w:t>
      </w:r>
      <w:r w:rsidR="007D3418" w:rsidRPr="003F4FB8">
        <w:rPr>
          <w:rFonts w:ascii="Times New Roman" w:hAnsi="Times New Roman" w:cs="Times New Roman"/>
          <w:color w:val="FF0000"/>
          <w:sz w:val="24"/>
          <w:szCs w:val="24"/>
        </w:rPr>
        <w:t xml:space="preserve"> </w:t>
      </w:r>
      <w:r w:rsidR="00E340B1" w:rsidRPr="00E340B1">
        <w:rPr>
          <w:rFonts w:ascii="Times New Roman" w:hAnsi="Times New Roman" w:cs="Times New Roman"/>
          <w:sz w:val="24"/>
          <w:szCs w:val="24"/>
        </w:rPr>
        <w:t>UA, ADA,</w:t>
      </w:r>
      <w:r w:rsidR="00E340B1">
        <w:rPr>
          <w:rFonts w:ascii="Times New Roman" w:hAnsi="Times New Roman" w:cs="Times New Roman"/>
          <w:color w:val="FF0000"/>
          <w:sz w:val="24"/>
          <w:szCs w:val="24"/>
        </w:rPr>
        <w:t xml:space="preserve"> </w:t>
      </w:r>
      <w:r w:rsidR="00E53A8B" w:rsidRPr="003F4FB8">
        <w:rPr>
          <w:rFonts w:ascii="Times New Roman" w:hAnsi="Times New Roman" w:cs="Times New Roman"/>
          <w:sz w:val="24"/>
          <w:szCs w:val="24"/>
        </w:rPr>
        <w:t>β Hydroxybutyrate (BHB) and acute phase proteins (</w:t>
      </w:r>
      <w:r w:rsidR="00A6129C" w:rsidRPr="003F4FB8">
        <w:rPr>
          <w:rFonts w:ascii="Times New Roman" w:hAnsi="Times New Roman" w:cs="Times New Roman"/>
          <w:sz w:val="24"/>
          <w:szCs w:val="24"/>
        </w:rPr>
        <w:t>PON1, CP, HP</w:t>
      </w:r>
      <w:r w:rsidR="00EF77E2" w:rsidRPr="003F4FB8">
        <w:rPr>
          <w:rFonts w:ascii="Times New Roman" w:hAnsi="Times New Roman" w:cs="Times New Roman"/>
          <w:sz w:val="24"/>
          <w:szCs w:val="24"/>
        </w:rPr>
        <w:t>T</w:t>
      </w:r>
      <w:r w:rsidR="00E53A8B" w:rsidRPr="003F4FB8">
        <w:rPr>
          <w:rFonts w:ascii="Times New Roman" w:hAnsi="Times New Roman" w:cs="Times New Roman"/>
          <w:sz w:val="24"/>
          <w:szCs w:val="24"/>
        </w:rPr>
        <w:t>)</w:t>
      </w:r>
      <w:r w:rsidR="001A0E89" w:rsidRPr="003F4FB8">
        <w:rPr>
          <w:rFonts w:ascii="Times New Roman" w:hAnsi="Times New Roman" w:cs="Times New Roman"/>
          <w:sz w:val="24"/>
          <w:szCs w:val="24"/>
        </w:rPr>
        <w:t xml:space="preserve"> </w:t>
      </w:r>
      <w:r w:rsidR="00D53187" w:rsidRPr="003F4FB8">
        <w:rPr>
          <w:rFonts w:ascii="Times New Roman" w:hAnsi="Times New Roman" w:cs="Times New Roman"/>
          <w:sz w:val="24"/>
          <w:szCs w:val="24"/>
        </w:rPr>
        <w:t xml:space="preserve">were not described in </w:t>
      </w:r>
      <w:proofErr w:type="spellStart"/>
      <w:r w:rsidR="00D53187" w:rsidRPr="003F4FB8">
        <w:rPr>
          <w:rFonts w:ascii="Times New Roman" w:hAnsi="Times New Roman" w:cs="Times New Roman"/>
          <w:sz w:val="24"/>
          <w:szCs w:val="24"/>
        </w:rPr>
        <w:t>Laboklin</w:t>
      </w:r>
      <w:proofErr w:type="spellEnd"/>
      <w:r w:rsidR="00D53187" w:rsidRPr="003F4FB8">
        <w:rPr>
          <w:rFonts w:ascii="Times New Roman" w:hAnsi="Times New Roman" w:cs="Times New Roman"/>
          <w:sz w:val="24"/>
          <w:szCs w:val="24"/>
        </w:rPr>
        <w:t xml:space="preserve"> reference value </w:t>
      </w:r>
      <w:r w:rsidR="003E4651" w:rsidRPr="003F4FB8">
        <w:rPr>
          <w:rFonts w:ascii="Times New Roman" w:hAnsi="Times New Roman" w:cs="Times New Roman"/>
          <w:sz w:val="24"/>
          <w:szCs w:val="24"/>
        </w:rPr>
        <w:t>sheath</w:t>
      </w:r>
      <w:r w:rsidR="00D53187" w:rsidRPr="003F4FB8">
        <w:rPr>
          <w:rFonts w:ascii="Times New Roman" w:hAnsi="Times New Roman" w:cs="Times New Roman"/>
          <w:sz w:val="24"/>
          <w:szCs w:val="24"/>
        </w:rPr>
        <w:t xml:space="preserve"> for this species, so the authors were unable to </w:t>
      </w:r>
      <w:r w:rsidR="00E53A8B" w:rsidRPr="003F4FB8">
        <w:rPr>
          <w:rFonts w:ascii="Times New Roman" w:hAnsi="Times New Roman" w:cs="Times New Roman"/>
          <w:sz w:val="24"/>
          <w:szCs w:val="24"/>
        </w:rPr>
        <w:t>define if the measured values were typical for steady state or not</w:t>
      </w:r>
      <w:r w:rsidR="00D53187" w:rsidRPr="003F4FB8">
        <w:rPr>
          <w:rFonts w:ascii="Times New Roman" w:hAnsi="Times New Roman" w:cs="Times New Roman"/>
          <w:sz w:val="24"/>
          <w:szCs w:val="24"/>
        </w:rPr>
        <w:t xml:space="preserve">. Basal insulin levels were within the reference range.  </w:t>
      </w:r>
    </w:p>
    <w:p w14:paraId="04CA60DC" w14:textId="7372A2CE" w:rsidR="00CE5567" w:rsidRPr="003F4FB8" w:rsidRDefault="00662E33" w:rsidP="00406566">
      <w:pPr>
        <w:rPr>
          <w:rFonts w:ascii="Times New Roman" w:hAnsi="Times New Roman" w:cs="Times New Roman"/>
          <w:sz w:val="24"/>
          <w:szCs w:val="24"/>
        </w:rPr>
      </w:pPr>
      <w:r w:rsidRPr="003F4FB8">
        <w:rPr>
          <w:rFonts w:ascii="Times New Roman" w:hAnsi="Times New Roman" w:cs="Times New Roman"/>
          <w:sz w:val="24"/>
          <w:szCs w:val="24"/>
        </w:rPr>
        <w:t>Table 3</w:t>
      </w:r>
    </w:p>
    <w:p w14:paraId="2C8B107A" w14:textId="19D17F7A" w:rsidR="00354AEC" w:rsidRPr="003F4FB8" w:rsidRDefault="00562518" w:rsidP="0022115F">
      <w:pPr>
        <w:rPr>
          <w:rFonts w:ascii="Times New Roman" w:hAnsi="Times New Roman" w:cs="Times New Roman"/>
          <w:sz w:val="24"/>
          <w:szCs w:val="24"/>
        </w:rPr>
      </w:pPr>
      <w:r w:rsidRPr="003F4FB8">
        <w:rPr>
          <w:rFonts w:ascii="Times New Roman" w:hAnsi="Times New Roman" w:cs="Times New Roman"/>
          <w:sz w:val="24"/>
          <w:szCs w:val="24"/>
        </w:rPr>
        <w:t xml:space="preserve">The </w:t>
      </w:r>
      <w:r w:rsidR="00631C8D" w:rsidRPr="003F4FB8">
        <w:rPr>
          <w:rFonts w:ascii="Times New Roman" w:hAnsi="Times New Roman" w:cs="Times New Roman"/>
          <w:sz w:val="24"/>
          <w:szCs w:val="24"/>
        </w:rPr>
        <w:t>correlation</w:t>
      </w:r>
      <w:r w:rsidRPr="003F4FB8">
        <w:rPr>
          <w:rFonts w:ascii="Times New Roman" w:hAnsi="Times New Roman" w:cs="Times New Roman"/>
          <w:sz w:val="24"/>
          <w:szCs w:val="24"/>
        </w:rPr>
        <w:t xml:space="preserve"> of different morphological and biochemical parameters of the surveyed jennies is presented in </w:t>
      </w:r>
      <w:r w:rsidR="0048422B" w:rsidRPr="003F4FB8">
        <w:rPr>
          <w:rFonts w:ascii="Times New Roman" w:hAnsi="Times New Roman" w:cs="Times New Roman"/>
          <w:sz w:val="24"/>
          <w:szCs w:val="24"/>
        </w:rPr>
        <w:t xml:space="preserve">Figure </w:t>
      </w:r>
      <w:r w:rsidR="008B4524" w:rsidRPr="003F4FB8">
        <w:rPr>
          <w:rFonts w:ascii="Times New Roman" w:hAnsi="Times New Roman" w:cs="Times New Roman"/>
          <w:sz w:val="24"/>
          <w:szCs w:val="24"/>
        </w:rPr>
        <w:t>2.</w:t>
      </w:r>
      <w:r w:rsidR="0048422B" w:rsidRPr="003F4FB8">
        <w:rPr>
          <w:rFonts w:ascii="Times New Roman" w:hAnsi="Times New Roman" w:cs="Times New Roman"/>
          <w:sz w:val="24"/>
          <w:szCs w:val="24"/>
        </w:rPr>
        <w:t xml:space="preserve"> </w:t>
      </w:r>
      <w:r w:rsidR="00631C8D" w:rsidRPr="003F4FB8">
        <w:rPr>
          <w:rFonts w:ascii="Times New Roman" w:hAnsi="Times New Roman" w:cs="Times New Roman"/>
          <w:sz w:val="24"/>
          <w:szCs w:val="24"/>
        </w:rPr>
        <w:t>Relationship</w:t>
      </w:r>
      <w:r w:rsidR="0048422B" w:rsidRPr="003F4FB8">
        <w:rPr>
          <w:rFonts w:ascii="Times New Roman" w:hAnsi="Times New Roman" w:cs="Times New Roman"/>
          <w:sz w:val="24"/>
          <w:szCs w:val="24"/>
        </w:rPr>
        <w:t xml:space="preserve"> between different morphological parameters of the </w:t>
      </w:r>
      <w:r w:rsidR="00981D27" w:rsidRPr="003F4FB8">
        <w:rPr>
          <w:rFonts w:ascii="Times New Roman" w:hAnsi="Times New Roman" w:cs="Times New Roman"/>
          <w:sz w:val="24"/>
          <w:szCs w:val="24"/>
        </w:rPr>
        <w:t>jennies</w:t>
      </w:r>
      <w:r w:rsidR="0048422B" w:rsidRPr="003F4FB8">
        <w:rPr>
          <w:rFonts w:ascii="Times New Roman" w:hAnsi="Times New Roman" w:cs="Times New Roman"/>
          <w:sz w:val="24"/>
          <w:szCs w:val="24"/>
        </w:rPr>
        <w:t xml:space="preserve">’ body showed </w:t>
      </w:r>
      <w:r w:rsidR="008D79A0" w:rsidRPr="003F4FB8">
        <w:rPr>
          <w:rFonts w:ascii="Times New Roman" w:hAnsi="Times New Roman" w:cs="Times New Roman"/>
          <w:sz w:val="24"/>
          <w:szCs w:val="24"/>
        </w:rPr>
        <w:t>expected</w:t>
      </w:r>
      <w:r w:rsidR="0048422B" w:rsidRPr="003F4FB8">
        <w:rPr>
          <w:rFonts w:ascii="Times New Roman" w:hAnsi="Times New Roman" w:cs="Times New Roman"/>
          <w:sz w:val="24"/>
          <w:szCs w:val="24"/>
        </w:rPr>
        <w:t xml:space="preserve"> results. In particular, </w:t>
      </w:r>
      <w:r w:rsidR="00DC6CFE" w:rsidRPr="003F4FB8">
        <w:rPr>
          <w:rFonts w:ascii="Times New Roman" w:hAnsi="Times New Roman" w:cs="Times New Roman"/>
          <w:sz w:val="24"/>
          <w:szCs w:val="24"/>
        </w:rPr>
        <w:t xml:space="preserve">laminitic </w:t>
      </w:r>
      <w:r w:rsidR="0048422B" w:rsidRPr="003F4FB8">
        <w:rPr>
          <w:rFonts w:ascii="Times New Roman" w:hAnsi="Times New Roman" w:cs="Times New Roman"/>
          <w:sz w:val="24"/>
          <w:szCs w:val="24"/>
        </w:rPr>
        <w:t>hoof deformities were in strong positive correlation with BCS</w:t>
      </w:r>
      <w:r w:rsidR="003B00F4" w:rsidRPr="003F4FB8">
        <w:rPr>
          <w:rFonts w:ascii="Times New Roman" w:hAnsi="Times New Roman" w:cs="Times New Roman"/>
          <w:sz w:val="24"/>
          <w:szCs w:val="24"/>
        </w:rPr>
        <w:t xml:space="preserve"> </w:t>
      </w:r>
      <w:bookmarkStart w:id="19" w:name="_Hlk188546505"/>
      <w:r w:rsidR="003B00F4" w:rsidRPr="003F4FB8">
        <w:rPr>
          <w:rFonts w:ascii="Times New Roman" w:hAnsi="Times New Roman" w:cs="Times New Roman"/>
          <w:sz w:val="24"/>
          <w:szCs w:val="24"/>
        </w:rPr>
        <w:t>(</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0.781</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w:t>
      </w:r>
      <w:r w:rsidR="003059D2" w:rsidRPr="003F4FB8">
        <w:rPr>
          <w:rFonts w:ascii="Times New Roman" w:hAnsi="Times New Roman" w:cs="Times New Roman"/>
          <w:sz w:val="24"/>
          <w:szCs w:val="24"/>
        </w:rPr>
        <w:t>08</w:t>
      </w:r>
      <w:r w:rsidR="003B00F4" w:rsidRPr="003F4FB8">
        <w:rPr>
          <w:rFonts w:ascii="Times New Roman" w:hAnsi="Times New Roman" w:cs="Times New Roman"/>
          <w:sz w:val="24"/>
          <w:szCs w:val="24"/>
        </w:rPr>
        <w:t>)</w:t>
      </w:r>
      <w:r w:rsidR="00672827" w:rsidRPr="003F4FB8">
        <w:rPr>
          <w:rFonts w:ascii="Times New Roman" w:hAnsi="Times New Roman" w:cs="Times New Roman"/>
          <w:sz w:val="24"/>
          <w:szCs w:val="24"/>
        </w:rPr>
        <w:t xml:space="preserve"> </w:t>
      </w:r>
      <w:bookmarkEnd w:id="19"/>
      <w:r w:rsidR="00672827" w:rsidRPr="003F4FB8">
        <w:rPr>
          <w:rFonts w:ascii="Times New Roman" w:hAnsi="Times New Roman" w:cs="Times New Roman"/>
          <w:sz w:val="24"/>
          <w:szCs w:val="24"/>
        </w:rPr>
        <w:t xml:space="preserve">and </w:t>
      </w:r>
      <w:r w:rsidR="0048422B" w:rsidRPr="003F4FB8">
        <w:rPr>
          <w:rFonts w:ascii="Times New Roman" w:hAnsi="Times New Roman" w:cs="Times New Roman"/>
          <w:sz w:val="24"/>
          <w:szCs w:val="24"/>
        </w:rPr>
        <w:t>FA</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0.727</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w:t>
      </w:r>
      <w:r w:rsidR="003059D2" w:rsidRPr="003F4FB8">
        <w:rPr>
          <w:rFonts w:ascii="Times New Roman" w:hAnsi="Times New Roman" w:cs="Times New Roman"/>
          <w:sz w:val="24"/>
          <w:szCs w:val="24"/>
        </w:rPr>
        <w:t>17</w:t>
      </w:r>
      <w:r w:rsidR="003B00F4" w:rsidRPr="003F4FB8">
        <w:rPr>
          <w:rFonts w:ascii="Times New Roman" w:hAnsi="Times New Roman" w:cs="Times New Roman"/>
          <w:sz w:val="24"/>
          <w:szCs w:val="24"/>
        </w:rPr>
        <w:t>)</w:t>
      </w:r>
      <w:r w:rsidR="00812C41" w:rsidRPr="003F4FB8">
        <w:rPr>
          <w:rFonts w:ascii="Times New Roman" w:hAnsi="Times New Roman" w:cs="Times New Roman"/>
          <w:sz w:val="24"/>
          <w:szCs w:val="24"/>
        </w:rPr>
        <w:t xml:space="preserve">, </w:t>
      </w:r>
      <w:r w:rsidR="0048422B" w:rsidRPr="003F4FB8">
        <w:rPr>
          <w:rFonts w:ascii="Times New Roman" w:hAnsi="Times New Roman" w:cs="Times New Roman"/>
          <w:sz w:val="24"/>
          <w:szCs w:val="24"/>
        </w:rPr>
        <w:t xml:space="preserve">while in </w:t>
      </w:r>
      <w:r w:rsidR="008A4870" w:rsidRPr="003F4FB8">
        <w:rPr>
          <w:rFonts w:ascii="Times New Roman" w:hAnsi="Times New Roman" w:cs="Times New Roman"/>
          <w:sz w:val="24"/>
          <w:szCs w:val="24"/>
        </w:rPr>
        <w:t xml:space="preserve">a </w:t>
      </w:r>
      <w:r w:rsidR="0048422B" w:rsidRPr="003F4FB8">
        <w:rPr>
          <w:rFonts w:ascii="Times New Roman" w:hAnsi="Times New Roman" w:cs="Times New Roman"/>
          <w:sz w:val="24"/>
          <w:szCs w:val="24"/>
        </w:rPr>
        <w:t>moderately positive with NS</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3059D2" w:rsidRPr="003F4FB8">
        <w:rPr>
          <w:rFonts w:ascii="Times New Roman" w:hAnsi="Times New Roman" w:cs="Times New Roman"/>
          <w:sz w:val="24"/>
          <w:szCs w:val="24"/>
        </w:rPr>
        <w:t xml:space="preserve"> </w:t>
      </w:r>
      <w:r w:rsidR="00FD46C4" w:rsidRPr="003F4FB8">
        <w:rPr>
          <w:rFonts w:ascii="Times New Roman" w:hAnsi="Times New Roman" w:cs="Times New Roman"/>
          <w:sz w:val="24"/>
          <w:szCs w:val="24"/>
        </w:rPr>
        <w:t>0.679</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0.03</w:t>
      </w:r>
      <w:r w:rsidR="003059D2" w:rsidRPr="003F4FB8">
        <w:rPr>
          <w:rFonts w:ascii="Times New Roman" w:hAnsi="Times New Roman" w:cs="Times New Roman"/>
          <w:sz w:val="24"/>
          <w:szCs w:val="24"/>
        </w:rPr>
        <w:t>1</w:t>
      </w:r>
      <w:r w:rsidR="003B00F4" w:rsidRPr="003F4FB8">
        <w:rPr>
          <w:rFonts w:ascii="Times New Roman" w:hAnsi="Times New Roman" w:cs="Times New Roman"/>
          <w:sz w:val="24"/>
          <w:szCs w:val="24"/>
        </w:rPr>
        <w:t>)</w:t>
      </w:r>
      <w:r w:rsidR="008A4870" w:rsidRPr="003F4FB8">
        <w:rPr>
          <w:rFonts w:ascii="Times New Roman" w:hAnsi="Times New Roman" w:cs="Times New Roman"/>
          <w:sz w:val="24"/>
          <w:szCs w:val="24"/>
        </w:rPr>
        <w:t xml:space="preserve">. Fat accumulations showed a strong positive correlation with BCS </w:t>
      </w:r>
      <w:r w:rsidR="003B00F4" w:rsidRPr="003F4FB8">
        <w:rPr>
          <w:rFonts w:ascii="Times New Roman" w:hAnsi="Times New Roman" w:cs="Times New Roman"/>
          <w:sz w:val="24"/>
          <w:szCs w:val="24"/>
        </w:rPr>
        <w:t>(</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0.844</w:t>
      </w:r>
      <w:r w:rsidR="003B00F4" w:rsidRPr="003F4FB8">
        <w:rPr>
          <w:rFonts w:ascii="Times New Roman" w:hAnsi="Times New Roman" w:cs="Times New Roman"/>
          <w:sz w:val="24"/>
          <w:szCs w:val="24"/>
        </w:rPr>
        <w:t xml:space="preserve">, </w:t>
      </w:r>
      <w:r w:rsidR="00344ED1"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0.00</w:t>
      </w:r>
      <w:r w:rsidR="0077530F" w:rsidRPr="003F4FB8">
        <w:rPr>
          <w:rFonts w:ascii="Times New Roman" w:hAnsi="Times New Roman" w:cs="Times New Roman"/>
          <w:sz w:val="24"/>
          <w:szCs w:val="24"/>
        </w:rPr>
        <w:t>2</w:t>
      </w:r>
      <w:r w:rsidR="003B00F4" w:rsidRPr="003F4FB8">
        <w:rPr>
          <w:rFonts w:ascii="Times New Roman" w:hAnsi="Times New Roman" w:cs="Times New Roman"/>
          <w:sz w:val="24"/>
          <w:szCs w:val="24"/>
        </w:rPr>
        <w:t xml:space="preserve">) </w:t>
      </w:r>
      <w:r w:rsidR="008A4870" w:rsidRPr="003F4FB8">
        <w:rPr>
          <w:rFonts w:ascii="Times New Roman" w:hAnsi="Times New Roman" w:cs="Times New Roman"/>
          <w:sz w:val="24"/>
          <w:szCs w:val="24"/>
        </w:rPr>
        <w:t>and NS</w:t>
      </w:r>
      <w:r w:rsidR="003B00F4" w:rsidRPr="003F4FB8">
        <w:rPr>
          <w:rFonts w:ascii="Times New Roman" w:hAnsi="Times New Roman" w:cs="Times New Roman"/>
          <w:sz w:val="24"/>
          <w:szCs w:val="24"/>
        </w:rPr>
        <w:t xml:space="preserve"> </w:t>
      </w:r>
      <w:bookmarkStart w:id="20" w:name="_Hlk188546785"/>
      <w:r w:rsidR="003B00F4" w:rsidRPr="003F4FB8">
        <w:rPr>
          <w:rFonts w:ascii="Times New Roman" w:hAnsi="Times New Roman" w:cs="Times New Roman"/>
          <w:sz w:val="24"/>
          <w:szCs w:val="24"/>
        </w:rPr>
        <w:t>(</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0.853</w:t>
      </w:r>
      <w:r w:rsidR="003B00F4" w:rsidRPr="003F4FB8">
        <w:rPr>
          <w:rFonts w:ascii="Times New Roman" w:hAnsi="Times New Roman" w:cs="Times New Roman"/>
          <w:sz w:val="24"/>
          <w:szCs w:val="24"/>
        </w:rPr>
        <w:t>,</w:t>
      </w:r>
      <w:r w:rsidR="003B00F4" w:rsidRPr="003F4FB8">
        <w:rPr>
          <w:rFonts w:ascii="Times New Roman" w:hAnsi="Times New Roman" w:cs="Times New Roman"/>
          <w:i/>
          <w:iCs/>
          <w:sz w:val="24"/>
          <w:szCs w:val="24"/>
        </w:rPr>
        <w:t xml:space="preserve"> 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0.00</w:t>
      </w:r>
      <w:r w:rsidR="0077530F" w:rsidRPr="003F4FB8">
        <w:rPr>
          <w:rFonts w:ascii="Times New Roman" w:hAnsi="Times New Roman" w:cs="Times New Roman"/>
          <w:sz w:val="24"/>
          <w:szCs w:val="24"/>
        </w:rPr>
        <w:t>2</w:t>
      </w:r>
      <w:r w:rsidR="003B00F4" w:rsidRPr="003F4FB8">
        <w:rPr>
          <w:rFonts w:ascii="Times New Roman" w:hAnsi="Times New Roman" w:cs="Times New Roman"/>
          <w:sz w:val="24"/>
          <w:szCs w:val="24"/>
        </w:rPr>
        <w:t>)</w:t>
      </w:r>
      <w:r w:rsidR="00812C41" w:rsidRPr="003F4FB8">
        <w:rPr>
          <w:rFonts w:ascii="Times New Roman" w:hAnsi="Times New Roman" w:cs="Times New Roman"/>
          <w:sz w:val="24"/>
          <w:szCs w:val="24"/>
        </w:rPr>
        <w:t xml:space="preserve">, </w:t>
      </w:r>
      <w:bookmarkEnd w:id="20"/>
      <w:r w:rsidR="00812C41" w:rsidRPr="003F4FB8">
        <w:rPr>
          <w:rFonts w:ascii="Times New Roman" w:hAnsi="Times New Roman" w:cs="Times New Roman"/>
          <w:sz w:val="24"/>
          <w:szCs w:val="24"/>
        </w:rPr>
        <w:t>while the interaction between BCS and NS was also significant</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0.781</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w:t>
      </w:r>
      <w:r w:rsidR="0077530F" w:rsidRPr="003F4FB8">
        <w:rPr>
          <w:rFonts w:ascii="Times New Roman" w:hAnsi="Times New Roman" w:cs="Times New Roman"/>
          <w:sz w:val="24"/>
          <w:szCs w:val="24"/>
        </w:rPr>
        <w:t>08</w:t>
      </w:r>
      <w:r w:rsidR="003B00F4" w:rsidRPr="003F4FB8">
        <w:rPr>
          <w:rFonts w:ascii="Times New Roman" w:hAnsi="Times New Roman" w:cs="Times New Roman"/>
          <w:sz w:val="24"/>
          <w:szCs w:val="24"/>
        </w:rPr>
        <w:t>)</w:t>
      </w:r>
      <w:r w:rsidR="008B4524" w:rsidRPr="003F4FB8">
        <w:rPr>
          <w:rFonts w:ascii="Times New Roman" w:hAnsi="Times New Roman" w:cs="Times New Roman"/>
          <w:sz w:val="24"/>
          <w:szCs w:val="24"/>
        </w:rPr>
        <w:t>.</w:t>
      </w:r>
      <w:r w:rsidR="00631C8D" w:rsidRPr="003F4FB8">
        <w:rPr>
          <w:rFonts w:ascii="Times New Roman" w:hAnsi="Times New Roman" w:cs="Times New Roman"/>
          <w:sz w:val="24"/>
          <w:szCs w:val="24"/>
        </w:rPr>
        <w:t xml:space="preserve"> Laminitic</w:t>
      </w:r>
      <w:r w:rsidR="008B4524" w:rsidRPr="003F4FB8">
        <w:rPr>
          <w:rFonts w:ascii="Times New Roman" w:hAnsi="Times New Roman" w:cs="Times New Roman"/>
          <w:sz w:val="24"/>
          <w:szCs w:val="24"/>
        </w:rPr>
        <w:t xml:space="preserve"> </w:t>
      </w:r>
      <w:r w:rsidR="00631C8D" w:rsidRPr="003F4FB8">
        <w:rPr>
          <w:rFonts w:ascii="Times New Roman" w:hAnsi="Times New Roman" w:cs="Times New Roman"/>
          <w:sz w:val="24"/>
          <w:szCs w:val="24"/>
        </w:rPr>
        <w:t>h</w:t>
      </w:r>
      <w:r w:rsidR="00812C41" w:rsidRPr="003F4FB8">
        <w:rPr>
          <w:rFonts w:ascii="Times New Roman" w:hAnsi="Times New Roman" w:cs="Times New Roman"/>
          <w:sz w:val="24"/>
          <w:szCs w:val="24"/>
        </w:rPr>
        <w:t>oof deformities</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0.763</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0.01</w:t>
      </w:r>
      <w:r w:rsidR="0077530F" w:rsidRPr="003F4FB8">
        <w:rPr>
          <w:rFonts w:ascii="Times New Roman" w:hAnsi="Times New Roman" w:cs="Times New Roman"/>
          <w:sz w:val="24"/>
          <w:szCs w:val="24"/>
        </w:rPr>
        <w:t>0</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0.728</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0.01</w:t>
      </w:r>
      <w:r w:rsidR="0077530F" w:rsidRPr="003F4FB8">
        <w:rPr>
          <w:rFonts w:ascii="Times New Roman" w:hAnsi="Times New Roman" w:cs="Times New Roman"/>
          <w:sz w:val="24"/>
          <w:szCs w:val="24"/>
        </w:rPr>
        <w:t>7</w:t>
      </w:r>
      <w:r w:rsidR="003B00F4" w:rsidRPr="003F4FB8">
        <w:rPr>
          <w:rFonts w:ascii="Times New Roman" w:hAnsi="Times New Roman" w:cs="Times New Roman"/>
          <w:sz w:val="24"/>
          <w:szCs w:val="24"/>
        </w:rPr>
        <w:t>)</w:t>
      </w:r>
      <w:r w:rsidR="008D79A0" w:rsidRPr="003F4FB8">
        <w:rPr>
          <w:rFonts w:ascii="Times New Roman" w:hAnsi="Times New Roman" w:cs="Times New Roman"/>
          <w:sz w:val="24"/>
          <w:szCs w:val="24"/>
        </w:rPr>
        <w:t xml:space="preserve">, </w:t>
      </w:r>
      <w:r w:rsidR="00812C41" w:rsidRPr="003F4FB8">
        <w:rPr>
          <w:rFonts w:ascii="Times New Roman" w:hAnsi="Times New Roman" w:cs="Times New Roman"/>
          <w:sz w:val="24"/>
          <w:szCs w:val="24"/>
        </w:rPr>
        <w:t>BCS</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0.937</w:t>
      </w:r>
      <w:r w:rsidR="003B00F4" w:rsidRPr="003F4FB8">
        <w:rPr>
          <w:rFonts w:ascii="Times New Roman" w:hAnsi="Times New Roman" w:cs="Times New Roman"/>
          <w:sz w:val="24"/>
          <w:szCs w:val="24"/>
        </w:rPr>
        <w:t xml:space="preserve">, </w:t>
      </w:r>
      <w:r w:rsidR="00FE452A" w:rsidRPr="003F4FB8">
        <w:rPr>
          <w:rFonts w:ascii="Times New Roman" w:hAnsi="Times New Roman" w:cs="Times New Roman"/>
          <w:i/>
          <w:iCs/>
          <w:sz w:val="24"/>
          <w:szCs w:val="24"/>
        </w:rPr>
        <w:t>p</w:t>
      </w:r>
      <w:r w:rsidR="00971423" w:rsidRPr="003F4FB8">
        <w:rPr>
          <w:rFonts w:ascii="Times New Roman" w:hAnsi="Times New Roman" w:cs="Times New Roman"/>
          <w:sz w:val="24"/>
          <w:szCs w:val="24"/>
          <w:lang w:val="en-US"/>
        </w:rPr>
        <w:t>=</w:t>
      </w:r>
      <w:r w:rsidR="00FE452A" w:rsidRPr="003F4FB8">
        <w:rPr>
          <w:rFonts w:ascii="Times New Roman" w:hAnsi="Times New Roman" w:cs="Times New Roman"/>
          <w:sz w:val="24"/>
          <w:szCs w:val="24"/>
        </w:rPr>
        <w:t>0.001</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0.873</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0.00</w:t>
      </w:r>
      <w:r w:rsidR="00971423" w:rsidRPr="003F4FB8">
        <w:rPr>
          <w:rFonts w:ascii="Times New Roman" w:hAnsi="Times New Roman" w:cs="Times New Roman"/>
          <w:sz w:val="24"/>
          <w:szCs w:val="24"/>
        </w:rPr>
        <w:t>1</w:t>
      </w:r>
      <w:r w:rsidR="003B00F4" w:rsidRPr="003F4FB8">
        <w:rPr>
          <w:rFonts w:ascii="Times New Roman" w:hAnsi="Times New Roman" w:cs="Times New Roman"/>
          <w:sz w:val="24"/>
          <w:szCs w:val="24"/>
        </w:rPr>
        <w:t>)</w:t>
      </w:r>
      <w:r w:rsidR="00812C41" w:rsidRPr="003F4FB8">
        <w:rPr>
          <w:rFonts w:ascii="Times New Roman" w:hAnsi="Times New Roman" w:cs="Times New Roman"/>
          <w:sz w:val="24"/>
          <w:szCs w:val="24"/>
        </w:rPr>
        <w:t xml:space="preserve"> and FA </w:t>
      </w:r>
      <w:r w:rsidR="003B00F4" w:rsidRPr="003F4FB8">
        <w:rPr>
          <w:rFonts w:ascii="Times New Roman" w:hAnsi="Times New Roman" w:cs="Times New Roman"/>
          <w:sz w:val="24"/>
          <w:szCs w:val="24"/>
        </w:rPr>
        <w:t>(</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0.828</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0.00</w:t>
      </w:r>
      <w:r w:rsidR="000C4DE1" w:rsidRPr="003F4FB8">
        <w:rPr>
          <w:rFonts w:ascii="Times New Roman" w:hAnsi="Times New Roman" w:cs="Times New Roman"/>
          <w:sz w:val="24"/>
          <w:szCs w:val="24"/>
        </w:rPr>
        <w:t>3</w:t>
      </w:r>
      <w:r w:rsidR="003B00F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3B00F4" w:rsidRPr="003F4FB8">
        <w:rPr>
          <w:rFonts w:ascii="Times New Roman" w:hAnsi="Times New Roman" w:cs="Times New Roman"/>
          <w:sz w:val="24"/>
          <w:szCs w:val="24"/>
        </w:rPr>
        <w:t>=</w:t>
      </w:r>
      <w:r w:rsidR="00FD46C4" w:rsidRPr="003F4FB8">
        <w:rPr>
          <w:rFonts w:ascii="Times New Roman" w:hAnsi="Times New Roman" w:cs="Times New Roman"/>
          <w:sz w:val="24"/>
          <w:szCs w:val="24"/>
        </w:rPr>
        <w:t>0.828</w:t>
      </w:r>
      <w:r w:rsidR="003B00F4" w:rsidRPr="003F4FB8">
        <w:rPr>
          <w:rFonts w:ascii="Times New Roman" w:hAnsi="Times New Roman" w:cs="Times New Roman"/>
          <w:sz w:val="24"/>
          <w:szCs w:val="24"/>
        </w:rPr>
        <w:t xml:space="preserve">, </w:t>
      </w:r>
      <w:r w:rsidR="003B00F4" w:rsidRPr="003F4FB8">
        <w:rPr>
          <w:rFonts w:ascii="Times New Roman" w:hAnsi="Times New Roman" w:cs="Times New Roman"/>
          <w:i/>
          <w:iCs/>
          <w:sz w:val="24"/>
          <w:szCs w:val="24"/>
        </w:rPr>
        <w:t>p</w:t>
      </w:r>
      <w:r w:rsidR="003B00F4" w:rsidRPr="003F4FB8">
        <w:rPr>
          <w:rFonts w:ascii="Times New Roman" w:hAnsi="Times New Roman" w:cs="Times New Roman"/>
          <w:sz w:val="24"/>
          <w:szCs w:val="24"/>
        </w:rPr>
        <w:t>=</w:t>
      </w:r>
      <w:r w:rsidR="00644173" w:rsidRPr="003F4FB8">
        <w:rPr>
          <w:rFonts w:ascii="Times New Roman" w:hAnsi="Times New Roman" w:cs="Times New Roman"/>
          <w:sz w:val="24"/>
          <w:szCs w:val="24"/>
        </w:rPr>
        <w:t>0.00</w:t>
      </w:r>
      <w:r w:rsidR="000C4DE1" w:rsidRPr="003F4FB8">
        <w:rPr>
          <w:rFonts w:ascii="Times New Roman" w:hAnsi="Times New Roman" w:cs="Times New Roman"/>
          <w:sz w:val="24"/>
          <w:szCs w:val="24"/>
        </w:rPr>
        <w:t>3</w:t>
      </w:r>
      <w:r w:rsidR="003B00F4" w:rsidRPr="003F4FB8">
        <w:rPr>
          <w:rFonts w:ascii="Times New Roman" w:hAnsi="Times New Roman" w:cs="Times New Roman"/>
          <w:sz w:val="24"/>
          <w:szCs w:val="24"/>
        </w:rPr>
        <w:t xml:space="preserve">) </w:t>
      </w:r>
      <w:r w:rsidR="00812C41" w:rsidRPr="003F4FB8">
        <w:rPr>
          <w:rFonts w:ascii="Times New Roman" w:hAnsi="Times New Roman" w:cs="Times New Roman"/>
          <w:sz w:val="24"/>
          <w:szCs w:val="24"/>
        </w:rPr>
        <w:t>showed a strong positive correlation with urea</w:t>
      </w:r>
      <w:r w:rsidR="003B00F4" w:rsidRPr="003F4FB8">
        <w:rPr>
          <w:rFonts w:ascii="Times New Roman" w:hAnsi="Times New Roman" w:cs="Times New Roman"/>
          <w:sz w:val="24"/>
          <w:szCs w:val="24"/>
        </w:rPr>
        <w:t xml:space="preserve"> </w:t>
      </w:r>
      <w:r w:rsidR="00812C41" w:rsidRPr="003F4FB8">
        <w:rPr>
          <w:rFonts w:ascii="Times New Roman" w:hAnsi="Times New Roman" w:cs="Times New Roman"/>
          <w:sz w:val="24"/>
          <w:szCs w:val="24"/>
        </w:rPr>
        <w:t>and creatinine levels</w:t>
      </w:r>
      <w:r w:rsidR="003B00F4" w:rsidRPr="003F4FB8">
        <w:rPr>
          <w:rFonts w:ascii="Times New Roman" w:hAnsi="Times New Roman" w:cs="Times New Roman"/>
          <w:sz w:val="24"/>
          <w:szCs w:val="24"/>
        </w:rPr>
        <w:t>, respectively</w:t>
      </w:r>
      <w:r w:rsidR="00812C41" w:rsidRPr="003F4FB8">
        <w:rPr>
          <w:rFonts w:ascii="Times New Roman" w:hAnsi="Times New Roman" w:cs="Times New Roman"/>
          <w:sz w:val="24"/>
          <w:szCs w:val="24"/>
        </w:rPr>
        <w:t>.</w:t>
      </w:r>
      <w:r w:rsidR="008D79A0" w:rsidRPr="003F4FB8">
        <w:rPr>
          <w:rFonts w:ascii="Times New Roman" w:hAnsi="Times New Roman" w:cs="Times New Roman"/>
          <w:sz w:val="24"/>
          <w:szCs w:val="24"/>
        </w:rPr>
        <w:t xml:space="preserve"> </w:t>
      </w:r>
      <w:r w:rsidR="00142CD5" w:rsidRPr="003F4FB8">
        <w:rPr>
          <w:rFonts w:ascii="Times New Roman" w:hAnsi="Times New Roman" w:cs="Times New Roman"/>
          <w:sz w:val="24"/>
          <w:szCs w:val="24"/>
        </w:rPr>
        <w:t>There was a pattern of moderate correlation between NS</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0.673</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0.03</w:t>
      </w:r>
      <w:r w:rsidR="0077530F" w:rsidRPr="003F4FB8">
        <w:rPr>
          <w:rFonts w:ascii="Times New Roman" w:hAnsi="Times New Roman" w:cs="Times New Roman"/>
          <w:sz w:val="24"/>
          <w:szCs w:val="24"/>
        </w:rPr>
        <w:t>3</w:t>
      </w:r>
      <w:r w:rsidR="007549E7" w:rsidRPr="003F4FB8">
        <w:rPr>
          <w:rFonts w:ascii="Times New Roman" w:hAnsi="Times New Roman" w:cs="Times New Roman"/>
          <w:sz w:val="24"/>
          <w:szCs w:val="24"/>
        </w:rPr>
        <w:t>)</w:t>
      </w:r>
      <w:r w:rsidR="00142CD5" w:rsidRPr="003F4FB8">
        <w:rPr>
          <w:rFonts w:ascii="Times New Roman" w:hAnsi="Times New Roman" w:cs="Times New Roman"/>
          <w:sz w:val="24"/>
          <w:szCs w:val="24"/>
        </w:rPr>
        <w:t xml:space="preserve">, FA </w:t>
      </w:r>
      <w:r w:rsidR="007549E7" w:rsidRPr="003F4FB8">
        <w:rPr>
          <w:rFonts w:ascii="Times New Roman" w:hAnsi="Times New Roman" w:cs="Times New Roman"/>
          <w:sz w:val="24"/>
          <w:szCs w:val="24"/>
        </w:rPr>
        <w:t>(</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0.676</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0.03</w:t>
      </w:r>
      <w:r w:rsidR="0077530F" w:rsidRPr="003F4FB8">
        <w:rPr>
          <w:rFonts w:ascii="Times New Roman" w:hAnsi="Times New Roman" w:cs="Times New Roman"/>
          <w:sz w:val="24"/>
          <w:szCs w:val="24"/>
        </w:rPr>
        <w:t>1</w:t>
      </w:r>
      <w:r w:rsidR="007549E7" w:rsidRPr="003F4FB8">
        <w:rPr>
          <w:rFonts w:ascii="Times New Roman" w:hAnsi="Times New Roman" w:cs="Times New Roman"/>
          <w:sz w:val="24"/>
          <w:szCs w:val="24"/>
        </w:rPr>
        <w:t xml:space="preserve">), </w:t>
      </w:r>
      <w:r w:rsidR="00142CD5" w:rsidRPr="003F4FB8">
        <w:rPr>
          <w:rFonts w:ascii="Times New Roman" w:hAnsi="Times New Roman" w:cs="Times New Roman"/>
          <w:sz w:val="24"/>
          <w:szCs w:val="24"/>
        </w:rPr>
        <w:t>and TC levels</w:t>
      </w:r>
      <w:r w:rsidR="00812C41" w:rsidRPr="003F4FB8">
        <w:rPr>
          <w:rFonts w:ascii="Times New Roman" w:hAnsi="Times New Roman" w:cs="Times New Roman"/>
          <w:sz w:val="24"/>
          <w:szCs w:val="24"/>
        </w:rPr>
        <w:t xml:space="preserve">. </w:t>
      </w:r>
      <w:r w:rsidR="008F2284" w:rsidRPr="003F4FB8">
        <w:rPr>
          <w:rFonts w:ascii="Times New Roman" w:hAnsi="Times New Roman" w:cs="Times New Roman"/>
          <w:sz w:val="24"/>
          <w:szCs w:val="24"/>
        </w:rPr>
        <w:t>A moderate</w:t>
      </w:r>
      <w:r w:rsidR="00393E1C" w:rsidRPr="003F4FB8">
        <w:rPr>
          <w:rFonts w:ascii="Times New Roman" w:hAnsi="Times New Roman" w:cs="Times New Roman"/>
          <w:sz w:val="24"/>
          <w:szCs w:val="24"/>
        </w:rPr>
        <w:t xml:space="preserve"> </w:t>
      </w:r>
      <w:r w:rsidR="008F2284" w:rsidRPr="003F4FB8">
        <w:rPr>
          <w:rFonts w:ascii="Times New Roman" w:hAnsi="Times New Roman" w:cs="Times New Roman"/>
          <w:sz w:val="24"/>
          <w:szCs w:val="24"/>
        </w:rPr>
        <w:t>positive correlation was shown between BCS and UA levels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0.672</w:t>
      </w:r>
      <w:r w:rsidR="007549E7" w:rsidRPr="003F4FB8">
        <w:rPr>
          <w:rFonts w:ascii="Times New Roman" w:hAnsi="Times New Roman" w:cs="Times New Roman"/>
          <w:sz w:val="24"/>
          <w:szCs w:val="24"/>
        </w:rPr>
        <w:t xml:space="preserve">, </w:t>
      </w:r>
      <w:r w:rsidR="008F2284" w:rsidRPr="003F4FB8">
        <w:rPr>
          <w:rFonts w:ascii="Times New Roman" w:hAnsi="Times New Roman" w:cs="Times New Roman"/>
          <w:i/>
          <w:iCs/>
          <w:sz w:val="24"/>
          <w:szCs w:val="24"/>
        </w:rPr>
        <w:t>p</w:t>
      </w:r>
      <w:r w:rsidR="008F2284" w:rsidRPr="003F4FB8">
        <w:rPr>
          <w:rFonts w:ascii="Times New Roman" w:hAnsi="Times New Roman" w:cs="Times New Roman"/>
          <w:sz w:val="24"/>
          <w:szCs w:val="24"/>
        </w:rPr>
        <w:t>=0.03</w:t>
      </w:r>
      <w:r w:rsidR="0077530F" w:rsidRPr="003F4FB8">
        <w:rPr>
          <w:rFonts w:ascii="Times New Roman" w:hAnsi="Times New Roman" w:cs="Times New Roman"/>
          <w:sz w:val="24"/>
          <w:szCs w:val="24"/>
        </w:rPr>
        <w:t>3</w:t>
      </w:r>
      <w:r w:rsidR="008F2284" w:rsidRPr="003F4FB8">
        <w:rPr>
          <w:rFonts w:ascii="Times New Roman" w:hAnsi="Times New Roman" w:cs="Times New Roman"/>
          <w:sz w:val="24"/>
          <w:szCs w:val="24"/>
        </w:rPr>
        <w:t xml:space="preserve">). </w:t>
      </w:r>
      <w:r w:rsidR="00631C8D" w:rsidRPr="003F4FB8">
        <w:rPr>
          <w:rFonts w:ascii="Times New Roman" w:hAnsi="Times New Roman" w:cs="Times New Roman"/>
          <w:sz w:val="24"/>
          <w:szCs w:val="24"/>
        </w:rPr>
        <w:t>A s</w:t>
      </w:r>
      <w:r w:rsidR="008F2284" w:rsidRPr="003F4FB8">
        <w:rPr>
          <w:rFonts w:ascii="Times New Roman" w:hAnsi="Times New Roman" w:cs="Times New Roman"/>
          <w:sz w:val="24"/>
          <w:szCs w:val="24"/>
        </w:rPr>
        <w:t>trong positive correlation was present between albumin and CP</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0.714</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0.02</w:t>
      </w:r>
      <w:r w:rsidR="0077530F" w:rsidRPr="003F4FB8">
        <w:rPr>
          <w:rFonts w:ascii="Times New Roman" w:hAnsi="Times New Roman" w:cs="Times New Roman"/>
          <w:sz w:val="24"/>
          <w:szCs w:val="24"/>
        </w:rPr>
        <w:t>0</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There was a strong positive correlation between AST and TC</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0.758</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0.014</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but a moderate one between AST and TG</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0.681</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0.03</w:t>
      </w:r>
      <w:r w:rsidR="0077530F" w:rsidRPr="003F4FB8">
        <w:rPr>
          <w:rFonts w:ascii="Times New Roman" w:hAnsi="Times New Roman" w:cs="Times New Roman"/>
          <w:sz w:val="24"/>
          <w:szCs w:val="24"/>
        </w:rPr>
        <w:t>0</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Total g</w:t>
      </w:r>
      <w:r w:rsidR="008F2284" w:rsidRPr="003F4FB8">
        <w:rPr>
          <w:rFonts w:ascii="Times New Roman" w:hAnsi="Times New Roman" w:cs="Times New Roman"/>
          <w:sz w:val="24"/>
          <w:szCs w:val="24"/>
        </w:rPr>
        <w:t>lobulins had a moderately positive correlation with ADA</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0.671</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0.03</w:t>
      </w:r>
      <w:r w:rsidR="0077530F" w:rsidRPr="003F4FB8">
        <w:rPr>
          <w:rFonts w:ascii="Times New Roman" w:hAnsi="Times New Roman" w:cs="Times New Roman"/>
          <w:sz w:val="24"/>
          <w:szCs w:val="24"/>
        </w:rPr>
        <w:t>3</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xml:space="preserve">. </w:t>
      </w:r>
      <w:r w:rsidR="0022115F" w:rsidRPr="003F4FB8">
        <w:rPr>
          <w:rFonts w:ascii="Times New Roman" w:hAnsi="Times New Roman" w:cs="Times New Roman"/>
          <w:sz w:val="24"/>
          <w:szCs w:val="24"/>
        </w:rPr>
        <w:t>α and β globulins were in a strong</w:t>
      </w:r>
      <w:r w:rsidR="006A77AD" w:rsidRPr="003F4FB8">
        <w:rPr>
          <w:rFonts w:ascii="Times New Roman" w:hAnsi="Times New Roman" w:cs="Times New Roman"/>
          <w:sz w:val="24"/>
          <w:szCs w:val="24"/>
        </w:rPr>
        <w:t xml:space="preserve"> </w:t>
      </w:r>
      <w:r w:rsidR="0022115F" w:rsidRPr="003F4FB8">
        <w:rPr>
          <w:rFonts w:ascii="Times New Roman" w:hAnsi="Times New Roman" w:cs="Times New Roman"/>
          <w:sz w:val="24"/>
          <w:szCs w:val="24"/>
        </w:rPr>
        <w:t xml:space="preserve">negative correlation with γ globulins (ρ=-0.830, </w:t>
      </w:r>
      <w:r w:rsidR="0022115F" w:rsidRPr="003F4FB8">
        <w:rPr>
          <w:rFonts w:ascii="Times New Roman" w:hAnsi="Times New Roman" w:cs="Times New Roman"/>
          <w:i/>
          <w:iCs/>
          <w:sz w:val="24"/>
          <w:szCs w:val="24"/>
        </w:rPr>
        <w:t>p</w:t>
      </w:r>
      <w:r w:rsidR="0022115F" w:rsidRPr="003F4FB8">
        <w:rPr>
          <w:rFonts w:ascii="Times New Roman" w:hAnsi="Times New Roman" w:cs="Times New Roman"/>
          <w:sz w:val="24"/>
          <w:szCs w:val="24"/>
        </w:rPr>
        <w:t xml:space="preserve">=0.003). There was a moderate positive correlation between CP and calcium levels (ρ=0.681, </w:t>
      </w:r>
      <w:r w:rsidR="0022115F" w:rsidRPr="003F4FB8">
        <w:rPr>
          <w:rFonts w:ascii="Times New Roman" w:hAnsi="Times New Roman" w:cs="Times New Roman"/>
          <w:i/>
          <w:iCs/>
          <w:sz w:val="24"/>
          <w:szCs w:val="24"/>
        </w:rPr>
        <w:t>p</w:t>
      </w:r>
      <w:r w:rsidR="0022115F" w:rsidRPr="003F4FB8">
        <w:rPr>
          <w:rFonts w:ascii="Times New Roman" w:hAnsi="Times New Roman" w:cs="Times New Roman"/>
          <w:sz w:val="24"/>
          <w:szCs w:val="24"/>
        </w:rPr>
        <w:t xml:space="preserve">=0.030). </w:t>
      </w:r>
      <w:r w:rsidR="008F2284" w:rsidRPr="003F4FB8">
        <w:rPr>
          <w:rFonts w:ascii="Times New Roman" w:hAnsi="Times New Roman" w:cs="Times New Roman"/>
          <w:sz w:val="24"/>
          <w:szCs w:val="24"/>
        </w:rPr>
        <w:lastRenderedPageBreak/>
        <w:t>Creatinine and HP</w:t>
      </w:r>
      <w:r w:rsidR="001E193F" w:rsidRPr="003F4FB8">
        <w:rPr>
          <w:rFonts w:ascii="Times New Roman" w:hAnsi="Times New Roman" w:cs="Times New Roman"/>
          <w:sz w:val="24"/>
          <w:szCs w:val="24"/>
        </w:rPr>
        <w:t>T</w:t>
      </w:r>
      <w:r w:rsidR="008F2284" w:rsidRPr="003F4FB8">
        <w:rPr>
          <w:rFonts w:ascii="Times New Roman" w:hAnsi="Times New Roman" w:cs="Times New Roman"/>
          <w:sz w:val="24"/>
          <w:szCs w:val="24"/>
        </w:rPr>
        <w:t xml:space="preserve"> showed a highly positive correlation</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0.842</w:t>
      </w:r>
      <w:r w:rsidR="007549E7" w:rsidRPr="003F4FB8">
        <w:rPr>
          <w:rFonts w:ascii="Times New Roman" w:hAnsi="Times New Roman" w:cs="Times New Roman"/>
          <w:sz w:val="24"/>
          <w:szCs w:val="24"/>
        </w:rPr>
        <w:t xml:space="preserve">, </w:t>
      </w:r>
      <w:r w:rsidR="00393E1C"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0.00</w:t>
      </w:r>
      <w:r w:rsidR="0077530F" w:rsidRPr="003F4FB8">
        <w:rPr>
          <w:rFonts w:ascii="Times New Roman" w:hAnsi="Times New Roman" w:cs="Times New Roman"/>
          <w:sz w:val="24"/>
          <w:szCs w:val="24"/>
        </w:rPr>
        <w:t>2</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xml:space="preserve">. </w:t>
      </w:r>
      <w:r w:rsidR="00631C8D" w:rsidRPr="003F4FB8">
        <w:rPr>
          <w:rFonts w:ascii="Times New Roman" w:hAnsi="Times New Roman" w:cs="Times New Roman"/>
          <w:sz w:val="24"/>
          <w:szCs w:val="24"/>
        </w:rPr>
        <w:t>A s</w:t>
      </w:r>
      <w:r w:rsidR="008F2284" w:rsidRPr="003F4FB8">
        <w:rPr>
          <w:rFonts w:ascii="Times New Roman" w:hAnsi="Times New Roman" w:cs="Times New Roman"/>
          <w:sz w:val="24"/>
          <w:szCs w:val="24"/>
        </w:rPr>
        <w:t>trong positive correlation was presented between GLU and TC</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0.720,</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w:t>
      </w:r>
      <w:r w:rsidR="0077530F" w:rsidRPr="003F4FB8">
        <w:rPr>
          <w:rFonts w:ascii="Times New Roman" w:hAnsi="Times New Roman" w:cs="Times New Roman"/>
          <w:sz w:val="24"/>
          <w:szCs w:val="24"/>
        </w:rPr>
        <w:t>19</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xml:space="preserve">. Insulin was in </w:t>
      </w:r>
      <w:r w:rsidR="00631C8D" w:rsidRPr="003F4FB8">
        <w:rPr>
          <w:rFonts w:ascii="Times New Roman" w:hAnsi="Times New Roman" w:cs="Times New Roman"/>
          <w:sz w:val="24"/>
          <w:szCs w:val="24"/>
        </w:rPr>
        <w:t xml:space="preserve">a </w:t>
      </w:r>
      <w:r w:rsidR="008F2284" w:rsidRPr="003F4FB8">
        <w:rPr>
          <w:rFonts w:ascii="Times New Roman" w:hAnsi="Times New Roman" w:cs="Times New Roman"/>
          <w:sz w:val="24"/>
          <w:szCs w:val="24"/>
        </w:rPr>
        <w:t>strong positive correlation with GLU</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0.915</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7530F" w:rsidRPr="003F4FB8">
        <w:rPr>
          <w:rFonts w:ascii="Times New Roman" w:hAnsi="Times New Roman" w:cs="Times New Roman"/>
          <w:sz w:val="24"/>
          <w:szCs w:val="24"/>
        </w:rPr>
        <w:t>&lt;</w:t>
      </w:r>
      <w:r w:rsidR="00644173" w:rsidRPr="003F4FB8">
        <w:rPr>
          <w:rFonts w:ascii="Times New Roman" w:hAnsi="Times New Roman" w:cs="Times New Roman"/>
          <w:sz w:val="24"/>
          <w:szCs w:val="24"/>
        </w:rPr>
        <w:t>0.001</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TC</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0.781</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w:t>
      </w:r>
      <w:r w:rsidR="00960AC5" w:rsidRPr="003F4FB8">
        <w:rPr>
          <w:rFonts w:ascii="Times New Roman" w:hAnsi="Times New Roman" w:cs="Times New Roman"/>
          <w:sz w:val="24"/>
          <w:szCs w:val="24"/>
        </w:rPr>
        <w:t>08</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xml:space="preserve"> and AST</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0.705</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0.02</w:t>
      </w:r>
      <w:r w:rsidR="00960AC5" w:rsidRPr="003F4FB8">
        <w:rPr>
          <w:rFonts w:ascii="Times New Roman" w:hAnsi="Times New Roman" w:cs="Times New Roman"/>
          <w:sz w:val="24"/>
          <w:szCs w:val="24"/>
        </w:rPr>
        <w:t>3</w:t>
      </w:r>
      <w:r w:rsidR="007549E7" w:rsidRPr="003F4FB8">
        <w:rPr>
          <w:rFonts w:ascii="Times New Roman" w:hAnsi="Times New Roman" w:cs="Times New Roman"/>
          <w:sz w:val="24"/>
          <w:szCs w:val="24"/>
        </w:rPr>
        <w:t>)</w:t>
      </w:r>
      <w:r w:rsidR="008F2284" w:rsidRPr="003F4FB8">
        <w:rPr>
          <w:rFonts w:ascii="Times New Roman" w:hAnsi="Times New Roman" w:cs="Times New Roman"/>
          <w:sz w:val="24"/>
          <w:szCs w:val="24"/>
        </w:rPr>
        <w:t xml:space="preserve">. </w:t>
      </w:r>
      <w:r w:rsidR="00BF78B8" w:rsidRPr="003F4FB8">
        <w:rPr>
          <w:rFonts w:ascii="Times New Roman" w:hAnsi="Times New Roman" w:cs="Times New Roman"/>
          <w:sz w:val="24"/>
          <w:szCs w:val="24"/>
        </w:rPr>
        <w:t>Moderately positive correlation was shown between TC and TG</w:t>
      </w:r>
      <w:r w:rsidR="007549E7"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0.652</w:t>
      </w:r>
      <w:r w:rsidR="007549E7" w:rsidRPr="003F4FB8">
        <w:rPr>
          <w:rFonts w:ascii="Times New Roman" w:hAnsi="Times New Roman" w:cs="Times New Roman"/>
          <w:sz w:val="24"/>
          <w:szCs w:val="24"/>
        </w:rPr>
        <w:t xml:space="preserve">, </w:t>
      </w:r>
      <w:r w:rsidR="007549E7" w:rsidRPr="003F4FB8">
        <w:rPr>
          <w:rFonts w:ascii="Times New Roman" w:hAnsi="Times New Roman" w:cs="Times New Roman"/>
          <w:i/>
          <w:iCs/>
          <w:sz w:val="24"/>
          <w:szCs w:val="24"/>
        </w:rPr>
        <w:t>p</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0.04</w:t>
      </w:r>
      <w:r w:rsidR="00960AC5" w:rsidRPr="003F4FB8">
        <w:rPr>
          <w:rFonts w:ascii="Times New Roman" w:hAnsi="Times New Roman" w:cs="Times New Roman"/>
          <w:sz w:val="24"/>
          <w:szCs w:val="24"/>
        </w:rPr>
        <w:t>1</w:t>
      </w:r>
      <w:r w:rsidR="007549E7" w:rsidRPr="003F4FB8">
        <w:rPr>
          <w:rFonts w:ascii="Times New Roman" w:hAnsi="Times New Roman" w:cs="Times New Roman"/>
          <w:sz w:val="24"/>
          <w:szCs w:val="24"/>
        </w:rPr>
        <w:t>)</w:t>
      </w:r>
      <w:r w:rsidR="00BF78B8" w:rsidRPr="003F4FB8">
        <w:rPr>
          <w:rFonts w:ascii="Times New Roman" w:hAnsi="Times New Roman" w:cs="Times New Roman"/>
          <w:sz w:val="24"/>
          <w:szCs w:val="24"/>
        </w:rPr>
        <w:t>.</w:t>
      </w:r>
      <w:r w:rsidR="00B27D80" w:rsidRPr="003F4FB8">
        <w:rPr>
          <w:rFonts w:ascii="Times New Roman" w:hAnsi="Times New Roman" w:cs="Times New Roman"/>
          <w:sz w:val="24"/>
          <w:szCs w:val="24"/>
        </w:rPr>
        <w:t xml:space="preserve"> </w:t>
      </w:r>
      <w:r w:rsidR="008B4524" w:rsidRPr="003F4FB8">
        <w:rPr>
          <w:rFonts w:ascii="Times New Roman" w:hAnsi="Times New Roman" w:cs="Times New Roman"/>
          <w:sz w:val="24"/>
          <w:szCs w:val="24"/>
        </w:rPr>
        <w:t>Urea showed a moderately positive correlation</w:t>
      </w:r>
      <w:r w:rsidR="00631C8D" w:rsidRPr="003F4FB8">
        <w:rPr>
          <w:rFonts w:ascii="Times New Roman" w:hAnsi="Times New Roman" w:cs="Times New Roman"/>
          <w:sz w:val="24"/>
          <w:szCs w:val="24"/>
        </w:rPr>
        <w:t xml:space="preserve"> with UA</w:t>
      </w:r>
      <w:r w:rsidR="008B4524" w:rsidRPr="003F4FB8">
        <w:rPr>
          <w:rFonts w:ascii="Times New Roman" w:hAnsi="Times New Roman" w:cs="Times New Roman"/>
          <w:sz w:val="24"/>
          <w:szCs w:val="24"/>
        </w:rPr>
        <w:t xml:space="preserve"> (</w:t>
      </w:r>
      <w:r w:rsidR="008B1692" w:rsidRPr="003F4FB8">
        <w:rPr>
          <w:rFonts w:ascii="Times New Roman" w:hAnsi="Times New Roman" w:cs="Times New Roman"/>
          <w:sz w:val="24"/>
          <w:szCs w:val="24"/>
        </w:rPr>
        <w:t>ρ</w:t>
      </w:r>
      <w:r w:rsidR="007549E7" w:rsidRPr="003F4FB8">
        <w:rPr>
          <w:rFonts w:ascii="Times New Roman" w:hAnsi="Times New Roman" w:cs="Times New Roman"/>
          <w:sz w:val="24"/>
          <w:szCs w:val="24"/>
        </w:rPr>
        <w:t>=</w:t>
      </w:r>
      <w:r w:rsidR="00644173" w:rsidRPr="003F4FB8">
        <w:rPr>
          <w:rFonts w:ascii="Times New Roman" w:hAnsi="Times New Roman" w:cs="Times New Roman"/>
          <w:sz w:val="24"/>
          <w:szCs w:val="24"/>
        </w:rPr>
        <w:t>0.636</w:t>
      </w:r>
      <w:r w:rsidR="007549E7" w:rsidRPr="003F4FB8">
        <w:rPr>
          <w:rFonts w:ascii="Times New Roman" w:hAnsi="Times New Roman" w:cs="Times New Roman"/>
          <w:sz w:val="24"/>
          <w:szCs w:val="24"/>
        </w:rPr>
        <w:t xml:space="preserve">, </w:t>
      </w:r>
      <w:r w:rsidR="00CE1EA9" w:rsidRPr="003F4FB8">
        <w:rPr>
          <w:rFonts w:ascii="Times New Roman" w:hAnsi="Times New Roman" w:cs="Times New Roman"/>
          <w:i/>
          <w:iCs/>
          <w:sz w:val="24"/>
          <w:szCs w:val="24"/>
        </w:rPr>
        <w:t>p</w:t>
      </w:r>
      <w:r w:rsidR="00CE1EA9" w:rsidRPr="003F4FB8">
        <w:rPr>
          <w:rFonts w:ascii="Times New Roman" w:hAnsi="Times New Roman" w:cs="Times New Roman"/>
          <w:sz w:val="24"/>
          <w:szCs w:val="24"/>
        </w:rPr>
        <w:t>=0.0</w:t>
      </w:r>
      <w:r w:rsidR="00631C8D" w:rsidRPr="003F4FB8">
        <w:rPr>
          <w:rFonts w:ascii="Times New Roman" w:hAnsi="Times New Roman" w:cs="Times New Roman"/>
          <w:sz w:val="24"/>
          <w:szCs w:val="24"/>
        </w:rPr>
        <w:t>48</w:t>
      </w:r>
      <w:r w:rsidR="00CE1EA9" w:rsidRPr="003F4FB8">
        <w:rPr>
          <w:rFonts w:ascii="Times New Roman" w:hAnsi="Times New Roman" w:cs="Times New Roman"/>
          <w:sz w:val="24"/>
          <w:szCs w:val="24"/>
        </w:rPr>
        <w:t>).</w:t>
      </w:r>
    </w:p>
    <w:p w14:paraId="7AFB5AC0" w14:textId="77777777" w:rsidR="005E29FD" w:rsidRPr="003F4FB8" w:rsidRDefault="003E4651" w:rsidP="005E29FD">
      <w:pPr>
        <w:rPr>
          <w:rFonts w:ascii="Times New Roman" w:hAnsi="Times New Roman" w:cs="Times New Roman"/>
          <w:sz w:val="24"/>
          <w:szCs w:val="24"/>
        </w:rPr>
      </w:pPr>
      <w:r w:rsidRPr="003F4FB8">
        <w:rPr>
          <w:rFonts w:ascii="Times New Roman" w:hAnsi="Times New Roman" w:cs="Times New Roman"/>
          <w:sz w:val="24"/>
          <w:szCs w:val="24"/>
        </w:rPr>
        <w:t xml:space="preserve">Mann-Whitney U Test </w:t>
      </w:r>
      <w:r w:rsidR="0095432D" w:rsidRPr="003F4FB8">
        <w:rPr>
          <w:rFonts w:ascii="Times New Roman" w:hAnsi="Times New Roman" w:cs="Times New Roman"/>
          <w:sz w:val="24"/>
          <w:szCs w:val="24"/>
        </w:rPr>
        <w:t xml:space="preserve">showed </w:t>
      </w:r>
      <w:r w:rsidR="00631C8D" w:rsidRPr="003F4FB8">
        <w:rPr>
          <w:rFonts w:ascii="Times New Roman" w:hAnsi="Times New Roman" w:cs="Times New Roman"/>
          <w:sz w:val="24"/>
          <w:szCs w:val="24"/>
        </w:rPr>
        <w:t xml:space="preserve">a </w:t>
      </w:r>
      <w:r w:rsidR="0095432D" w:rsidRPr="003F4FB8">
        <w:rPr>
          <w:rFonts w:ascii="Times New Roman" w:hAnsi="Times New Roman" w:cs="Times New Roman"/>
          <w:sz w:val="24"/>
          <w:szCs w:val="24"/>
        </w:rPr>
        <w:t>s</w:t>
      </w:r>
      <w:r w:rsidRPr="003F4FB8">
        <w:rPr>
          <w:rFonts w:ascii="Times New Roman" w:hAnsi="Times New Roman" w:cs="Times New Roman"/>
          <w:sz w:val="24"/>
          <w:szCs w:val="24"/>
        </w:rPr>
        <w:t>ignificant difference</w:t>
      </w:r>
      <w:r w:rsidR="0095432D" w:rsidRPr="003F4FB8">
        <w:rPr>
          <w:rFonts w:ascii="Times New Roman" w:hAnsi="Times New Roman" w:cs="Times New Roman"/>
          <w:sz w:val="24"/>
          <w:szCs w:val="24"/>
        </w:rPr>
        <w:t xml:space="preserve"> in the insulin levels</w:t>
      </w:r>
      <w:r w:rsidRPr="003F4FB8">
        <w:rPr>
          <w:rFonts w:ascii="Times New Roman" w:hAnsi="Times New Roman" w:cs="Times New Roman"/>
          <w:sz w:val="24"/>
          <w:szCs w:val="24"/>
        </w:rPr>
        <w:t xml:space="preserve"> (</w:t>
      </w:r>
      <w:r w:rsidRPr="003F4FB8">
        <w:rPr>
          <w:rFonts w:ascii="Times New Roman" w:hAnsi="Times New Roman" w:cs="Times New Roman"/>
          <w:i/>
          <w:iCs/>
          <w:sz w:val="24"/>
          <w:szCs w:val="24"/>
        </w:rPr>
        <w:t>p</w:t>
      </w:r>
      <w:r w:rsidRPr="003F4FB8">
        <w:rPr>
          <w:rFonts w:ascii="Times New Roman" w:hAnsi="Times New Roman" w:cs="Times New Roman"/>
          <w:sz w:val="24"/>
          <w:szCs w:val="24"/>
        </w:rPr>
        <w:t xml:space="preserve">=0.044) </w:t>
      </w:r>
      <w:r w:rsidR="00A25218" w:rsidRPr="003F4FB8">
        <w:rPr>
          <w:rFonts w:ascii="Times New Roman" w:hAnsi="Times New Roman" w:cs="Times New Roman"/>
          <w:sz w:val="24"/>
          <w:szCs w:val="24"/>
        </w:rPr>
        <w:t>between</w:t>
      </w:r>
      <w:r w:rsidRPr="003F4FB8">
        <w:rPr>
          <w:rFonts w:ascii="Times New Roman" w:hAnsi="Times New Roman" w:cs="Times New Roman"/>
          <w:sz w:val="24"/>
          <w:szCs w:val="24"/>
        </w:rPr>
        <w:t xml:space="preserve"> two groups of </w:t>
      </w:r>
      <w:r w:rsidR="00FD3024" w:rsidRPr="003F4FB8">
        <w:rPr>
          <w:rFonts w:ascii="Times New Roman" w:hAnsi="Times New Roman" w:cs="Times New Roman"/>
          <w:sz w:val="24"/>
          <w:szCs w:val="24"/>
        </w:rPr>
        <w:t>jennies</w:t>
      </w:r>
      <w:r w:rsidR="00BD64E5" w:rsidRPr="003F4FB8">
        <w:rPr>
          <w:rFonts w:ascii="Times New Roman" w:hAnsi="Times New Roman" w:cs="Times New Roman"/>
          <w:sz w:val="24"/>
          <w:szCs w:val="24"/>
        </w:rPr>
        <w:t xml:space="preserve"> with different BCS.</w:t>
      </w:r>
      <w:r w:rsidRPr="003F4FB8">
        <w:rPr>
          <w:rFonts w:ascii="Times New Roman" w:hAnsi="Times New Roman" w:cs="Times New Roman"/>
          <w:sz w:val="24"/>
          <w:szCs w:val="24"/>
        </w:rPr>
        <w:t xml:space="preserve"> </w:t>
      </w:r>
      <w:r w:rsidR="00BD64E5" w:rsidRPr="003F4FB8">
        <w:rPr>
          <w:rFonts w:ascii="Times New Roman" w:hAnsi="Times New Roman" w:cs="Times New Roman"/>
          <w:sz w:val="24"/>
          <w:szCs w:val="24"/>
        </w:rPr>
        <w:t xml:space="preserve">The group with </w:t>
      </w:r>
      <w:r w:rsidRPr="003F4FB8">
        <w:rPr>
          <w:rFonts w:ascii="Times New Roman" w:hAnsi="Times New Roman" w:cs="Times New Roman"/>
          <w:sz w:val="24"/>
          <w:szCs w:val="24"/>
        </w:rPr>
        <w:t xml:space="preserve">BCS≥7 </w:t>
      </w:r>
      <w:r w:rsidR="00BD64E5" w:rsidRPr="003F4FB8">
        <w:rPr>
          <w:rFonts w:ascii="Times New Roman" w:hAnsi="Times New Roman" w:cs="Times New Roman"/>
          <w:sz w:val="24"/>
          <w:szCs w:val="24"/>
        </w:rPr>
        <w:t xml:space="preserve">had median insulin value </w:t>
      </w:r>
      <w:bookmarkStart w:id="21" w:name="_Hlk189411281"/>
      <w:r w:rsidR="006A77AD" w:rsidRPr="003F4FB8">
        <w:rPr>
          <w:rFonts w:ascii="Times New Roman" w:hAnsi="Times New Roman" w:cs="Times New Roman"/>
          <w:sz w:val="24"/>
          <w:szCs w:val="24"/>
        </w:rPr>
        <w:t xml:space="preserve">41.32 </w:t>
      </w:r>
      <w:proofErr w:type="spellStart"/>
      <w:r w:rsidR="006A77AD" w:rsidRPr="003F4FB8">
        <w:rPr>
          <w:rFonts w:ascii="Times New Roman" w:hAnsi="Times New Roman" w:cs="Times New Roman"/>
          <w:sz w:val="24"/>
          <w:szCs w:val="24"/>
        </w:rPr>
        <w:t>pmol</w:t>
      </w:r>
      <w:proofErr w:type="spellEnd"/>
      <w:r w:rsidR="006A77AD" w:rsidRPr="003F4FB8">
        <w:rPr>
          <w:rFonts w:ascii="Times New Roman" w:hAnsi="Times New Roman" w:cs="Times New Roman"/>
          <w:sz w:val="24"/>
          <w:szCs w:val="24"/>
        </w:rPr>
        <w:t>/L</w:t>
      </w:r>
      <w:r w:rsidR="00BD64E5" w:rsidRPr="003F4FB8">
        <w:rPr>
          <w:rFonts w:ascii="Times New Roman" w:hAnsi="Times New Roman" w:cs="Times New Roman"/>
          <w:sz w:val="24"/>
          <w:szCs w:val="24"/>
        </w:rPr>
        <w:t xml:space="preserve"> </w:t>
      </w:r>
      <w:bookmarkEnd w:id="21"/>
      <w:r w:rsidR="00BD64E5" w:rsidRPr="003F4FB8">
        <w:rPr>
          <w:rFonts w:ascii="Times New Roman" w:hAnsi="Times New Roman" w:cs="Times New Roman"/>
          <w:sz w:val="24"/>
          <w:szCs w:val="24"/>
        </w:rPr>
        <w:t>(</w:t>
      </w:r>
      <w:r w:rsidR="006A77AD" w:rsidRPr="003F4FB8">
        <w:rPr>
          <w:rFonts w:ascii="Times New Roman" w:hAnsi="Times New Roman" w:cs="Times New Roman"/>
          <w:sz w:val="24"/>
          <w:szCs w:val="24"/>
        </w:rPr>
        <w:t>14.58</w:t>
      </w:r>
      <w:r w:rsidR="00BD64E5" w:rsidRPr="003F4FB8">
        <w:rPr>
          <w:rFonts w:ascii="Times New Roman" w:hAnsi="Times New Roman" w:cs="Times New Roman"/>
          <w:sz w:val="24"/>
          <w:szCs w:val="24"/>
        </w:rPr>
        <w:t xml:space="preserve"> – </w:t>
      </w:r>
      <w:r w:rsidR="006A77AD" w:rsidRPr="003F4FB8">
        <w:rPr>
          <w:rFonts w:ascii="Times New Roman" w:hAnsi="Times New Roman" w:cs="Times New Roman"/>
          <w:sz w:val="24"/>
          <w:szCs w:val="24"/>
        </w:rPr>
        <w:t>75</w:t>
      </w:r>
      <w:r w:rsidR="00BD64E5" w:rsidRPr="003F4FB8">
        <w:rPr>
          <w:rFonts w:ascii="Times New Roman" w:hAnsi="Times New Roman" w:cs="Times New Roman"/>
          <w:sz w:val="24"/>
          <w:szCs w:val="24"/>
        </w:rPr>
        <w:t xml:space="preserve">), while the group with </w:t>
      </w:r>
      <w:r w:rsidRPr="003F4FB8">
        <w:rPr>
          <w:rFonts w:ascii="Times New Roman" w:hAnsi="Times New Roman" w:cs="Times New Roman"/>
          <w:sz w:val="24"/>
          <w:szCs w:val="24"/>
        </w:rPr>
        <w:t>BCS&lt;</w:t>
      </w:r>
      <w:r w:rsidR="00BD64E5" w:rsidRPr="003F4FB8">
        <w:rPr>
          <w:rFonts w:ascii="Times New Roman" w:hAnsi="Times New Roman" w:cs="Times New Roman"/>
          <w:sz w:val="24"/>
          <w:szCs w:val="24"/>
        </w:rPr>
        <w:t xml:space="preserve">7 had median insulin value </w:t>
      </w:r>
      <w:r w:rsidR="006A77AD" w:rsidRPr="003F4FB8">
        <w:rPr>
          <w:rFonts w:ascii="Times New Roman" w:hAnsi="Times New Roman" w:cs="Times New Roman"/>
          <w:sz w:val="24"/>
          <w:szCs w:val="24"/>
        </w:rPr>
        <w:t xml:space="preserve">9.72 </w:t>
      </w:r>
      <w:proofErr w:type="spellStart"/>
      <w:r w:rsidR="006A77AD" w:rsidRPr="003F4FB8">
        <w:rPr>
          <w:rFonts w:ascii="Times New Roman" w:hAnsi="Times New Roman" w:cs="Times New Roman"/>
          <w:sz w:val="24"/>
          <w:szCs w:val="24"/>
        </w:rPr>
        <w:t>pmol</w:t>
      </w:r>
      <w:proofErr w:type="spellEnd"/>
      <w:r w:rsidR="006A77AD" w:rsidRPr="003F4FB8">
        <w:rPr>
          <w:rFonts w:ascii="Times New Roman" w:hAnsi="Times New Roman" w:cs="Times New Roman"/>
          <w:sz w:val="24"/>
          <w:szCs w:val="24"/>
        </w:rPr>
        <w:t>/L</w:t>
      </w:r>
      <w:r w:rsidR="00BD64E5" w:rsidRPr="003F4FB8">
        <w:rPr>
          <w:rFonts w:ascii="Times New Roman" w:hAnsi="Times New Roman" w:cs="Times New Roman"/>
          <w:sz w:val="24"/>
          <w:szCs w:val="24"/>
        </w:rPr>
        <w:t xml:space="preserve"> (</w:t>
      </w:r>
      <w:r w:rsidR="006A77AD" w:rsidRPr="003F4FB8">
        <w:rPr>
          <w:rFonts w:ascii="Times New Roman" w:hAnsi="Times New Roman" w:cs="Times New Roman"/>
          <w:sz w:val="24"/>
          <w:szCs w:val="24"/>
        </w:rPr>
        <w:t>8.33</w:t>
      </w:r>
      <w:r w:rsidR="00BD64E5" w:rsidRPr="003F4FB8">
        <w:rPr>
          <w:rFonts w:ascii="Times New Roman" w:hAnsi="Times New Roman" w:cs="Times New Roman"/>
          <w:sz w:val="24"/>
          <w:szCs w:val="24"/>
        </w:rPr>
        <w:t xml:space="preserve"> – 1</w:t>
      </w:r>
      <w:r w:rsidR="006A77AD" w:rsidRPr="003F4FB8">
        <w:rPr>
          <w:rFonts w:ascii="Times New Roman" w:hAnsi="Times New Roman" w:cs="Times New Roman"/>
          <w:sz w:val="24"/>
          <w:szCs w:val="24"/>
        </w:rPr>
        <w:t>1.11</w:t>
      </w:r>
      <w:r w:rsidR="00BD64E5" w:rsidRPr="003F4FB8">
        <w:rPr>
          <w:rFonts w:ascii="Times New Roman" w:hAnsi="Times New Roman" w:cs="Times New Roman"/>
          <w:sz w:val="24"/>
          <w:szCs w:val="24"/>
        </w:rPr>
        <w:t>).</w:t>
      </w:r>
    </w:p>
    <w:p w14:paraId="3682DEC5" w14:textId="77777777" w:rsidR="005E29FD" w:rsidRPr="003F4FB8" w:rsidRDefault="005E29FD" w:rsidP="005E29FD">
      <w:pPr>
        <w:rPr>
          <w:rFonts w:ascii="Times New Roman" w:hAnsi="Times New Roman" w:cs="Times New Roman"/>
          <w:sz w:val="24"/>
          <w:szCs w:val="24"/>
        </w:rPr>
      </w:pPr>
    </w:p>
    <w:p w14:paraId="7D25A89C" w14:textId="487B1FE1" w:rsidR="000C459E" w:rsidRPr="003F4FB8" w:rsidRDefault="00414B46" w:rsidP="005E29FD">
      <w:pPr>
        <w:rPr>
          <w:rFonts w:ascii="Times New Roman" w:hAnsi="Times New Roman" w:cs="Times New Roman"/>
          <w:sz w:val="24"/>
          <w:szCs w:val="24"/>
        </w:rPr>
      </w:pPr>
      <w:r w:rsidRPr="003F4FB8">
        <w:rPr>
          <w:rFonts w:ascii="Times New Roman" w:hAnsi="Times New Roman" w:cs="Times New Roman"/>
          <w:b/>
          <w:sz w:val="24"/>
          <w:szCs w:val="24"/>
        </w:rPr>
        <w:t>4</w:t>
      </w:r>
      <w:r w:rsidR="000C459E" w:rsidRPr="003F4FB8">
        <w:rPr>
          <w:rFonts w:ascii="Times New Roman" w:hAnsi="Times New Roman" w:cs="Times New Roman"/>
          <w:b/>
          <w:sz w:val="24"/>
          <w:szCs w:val="24"/>
        </w:rPr>
        <w:t>.Discussion</w:t>
      </w:r>
    </w:p>
    <w:p w14:paraId="28C25FA9" w14:textId="77777777" w:rsidR="00656580" w:rsidRPr="003F4FB8" w:rsidRDefault="00656580" w:rsidP="00406566">
      <w:pPr>
        <w:ind w:firstLine="0"/>
        <w:rPr>
          <w:rFonts w:ascii="Times New Roman" w:hAnsi="Times New Roman" w:cs="Times New Roman"/>
          <w:b/>
          <w:sz w:val="24"/>
          <w:szCs w:val="24"/>
        </w:rPr>
      </w:pPr>
    </w:p>
    <w:p w14:paraId="790BA906" w14:textId="7A1DDCAA" w:rsidR="00671F54" w:rsidRPr="003F4FB8" w:rsidRDefault="00671F54" w:rsidP="00406566">
      <w:pPr>
        <w:rPr>
          <w:rFonts w:ascii="Times New Roman" w:hAnsi="Times New Roman" w:cs="Times New Roman"/>
          <w:sz w:val="24"/>
          <w:szCs w:val="24"/>
        </w:rPr>
      </w:pPr>
      <w:r w:rsidRPr="003F4FB8">
        <w:rPr>
          <w:rFonts w:ascii="Times New Roman" w:hAnsi="Times New Roman" w:cs="Times New Roman"/>
          <w:sz w:val="24"/>
          <w:szCs w:val="24"/>
        </w:rPr>
        <w:t xml:space="preserve">The present study in lactating jennies identified correlations between morphological parameters indicative of </w:t>
      </w:r>
      <w:r w:rsidR="006C7A49" w:rsidRPr="003F4FB8">
        <w:rPr>
          <w:rFonts w:ascii="Times New Roman" w:hAnsi="Times New Roman" w:cs="Times New Roman"/>
          <w:sz w:val="24"/>
          <w:szCs w:val="24"/>
        </w:rPr>
        <w:t>over-conditioning</w:t>
      </w:r>
      <w:r w:rsidRPr="003F4FB8">
        <w:rPr>
          <w:rFonts w:ascii="Times New Roman" w:hAnsi="Times New Roman" w:cs="Times New Roman"/>
          <w:sz w:val="24"/>
          <w:szCs w:val="24"/>
        </w:rPr>
        <w:t xml:space="preserve"> and hoof issues, and biochemical parameters reflecting metabolic changes and </w:t>
      </w:r>
      <w:r w:rsidR="00740A1C" w:rsidRPr="003F4FB8">
        <w:rPr>
          <w:rFonts w:ascii="Times New Roman" w:hAnsi="Times New Roman" w:cs="Times New Roman"/>
          <w:sz w:val="24"/>
          <w:szCs w:val="24"/>
        </w:rPr>
        <w:t xml:space="preserve">subclinical </w:t>
      </w:r>
      <w:r w:rsidRPr="003F4FB8">
        <w:rPr>
          <w:rFonts w:ascii="Times New Roman" w:hAnsi="Times New Roman" w:cs="Times New Roman"/>
          <w:sz w:val="24"/>
          <w:szCs w:val="24"/>
        </w:rPr>
        <w:t xml:space="preserve">inflammation. </w:t>
      </w:r>
      <w:r w:rsidR="003B7832" w:rsidRPr="003F4FB8">
        <w:rPr>
          <w:rFonts w:ascii="Times New Roman" w:hAnsi="Times New Roman" w:cs="Times New Roman"/>
          <w:sz w:val="24"/>
          <w:szCs w:val="24"/>
        </w:rPr>
        <w:t xml:space="preserve">However, among biochemical parameters only </w:t>
      </w:r>
      <w:r w:rsidR="001B41DE" w:rsidRPr="003F4FB8">
        <w:rPr>
          <w:rFonts w:ascii="Times New Roman" w:hAnsi="Times New Roman" w:cs="Times New Roman"/>
          <w:sz w:val="24"/>
          <w:szCs w:val="24"/>
        </w:rPr>
        <w:t xml:space="preserve">urea, </w:t>
      </w:r>
      <w:r w:rsidR="00447F54" w:rsidRPr="003F4FB8">
        <w:rPr>
          <w:rFonts w:ascii="Times New Roman" w:hAnsi="Times New Roman" w:cs="Times New Roman"/>
          <w:sz w:val="24"/>
          <w:szCs w:val="24"/>
        </w:rPr>
        <w:t xml:space="preserve">total </w:t>
      </w:r>
      <w:r w:rsidR="001B41DE" w:rsidRPr="003F4FB8">
        <w:rPr>
          <w:rFonts w:ascii="Times New Roman" w:hAnsi="Times New Roman" w:cs="Times New Roman"/>
          <w:sz w:val="24"/>
          <w:szCs w:val="24"/>
        </w:rPr>
        <w:t xml:space="preserve">globulins and ALP </w:t>
      </w:r>
      <w:r w:rsidR="003B7832" w:rsidRPr="003F4FB8">
        <w:rPr>
          <w:rFonts w:ascii="Times New Roman" w:hAnsi="Times New Roman" w:cs="Times New Roman"/>
          <w:sz w:val="24"/>
          <w:szCs w:val="24"/>
        </w:rPr>
        <w:t>were consistently elevated above the reference interval in majority of jennies.</w:t>
      </w:r>
    </w:p>
    <w:p w14:paraId="38102B6D" w14:textId="31C6455F" w:rsidR="003B7832" w:rsidRPr="003F4FB8" w:rsidRDefault="00E92CEA" w:rsidP="00406566">
      <w:pPr>
        <w:rPr>
          <w:rFonts w:ascii="Times New Roman" w:eastAsia="Times New Roman" w:hAnsi="Times New Roman" w:cs="Times New Roman"/>
          <w:sz w:val="24"/>
          <w:szCs w:val="24"/>
        </w:rPr>
      </w:pPr>
      <w:r w:rsidRPr="003F4FB8">
        <w:rPr>
          <w:rFonts w:ascii="Times New Roman" w:hAnsi="Times New Roman" w:cs="Times New Roman"/>
          <w:sz w:val="24"/>
          <w:szCs w:val="24"/>
        </w:rPr>
        <w:t xml:space="preserve">The farm selected for this study </w:t>
      </w:r>
      <w:r w:rsidR="00981D27" w:rsidRPr="003F4FB8">
        <w:rPr>
          <w:rFonts w:ascii="Times New Roman" w:hAnsi="Times New Roman" w:cs="Times New Roman"/>
          <w:sz w:val="24"/>
          <w:szCs w:val="24"/>
        </w:rPr>
        <w:t xml:space="preserve">provided suitable living conditions that allowed the donkeys to exhibit their natural </w:t>
      </w:r>
      <w:r w:rsidR="007A6289" w:rsidRPr="003F4FB8">
        <w:rPr>
          <w:rFonts w:ascii="Times New Roman" w:hAnsi="Times New Roman" w:cs="Times New Roman"/>
          <w:sz w:val="24"/>
          <w:szCs w:val="24"/>
        </w:rPr>
        <w:t>behaviours</w:t>
      </w:r>
      <w:r w:rsidRPr="003F4FB8">
        <w:rPr>
          <w:rFonts w:ascii="Times New Roman" w:hAnsi="Times New Roman" w:cs="Times New Roman"/>
          <w:sz w:val="24"/>
          <w:szCs w:val="24"/>
        </w:rPr>
        <w:t xml:space="preserve">. </w:t>
      </w:r>
      <w:r w:rsidR="003B7832" w:rsidRPr="003F4FB8">
        <w:rPr>
          <w:rFonts w:ascii="Times New Roman" w:hAnsi="Times New Roman" w:cs="Times New Roman"/>
          <w:sz w:val="24"/>
          <w:szCs w:val="24"/>
        </w:rPr>
        <w:t xml:space="preserve">The main welfare issues observed in the lactating jennies were over-conditioning and laminitic hoof deformities classified as subclinical. Often, owners are not aware that their donkeys are obese. </w:t>
      </w:r>
      <w:r w:rsidR="007A20F0" w:rsidRPr="003F4FB8">
        <w:rPr>
          <w:rFonts w:ascii="Times New Roman" w:eastAsia="Times New Roman" w:hAnsi="Times New Roman" w:cs="Times New Roman"/>
          <w:sz w:val="24"/>
          <w:szCs w:val="24"/>
        </w:rPr>
        <w:t xml:space="preserve">Results obtained by Valle et al. (2017) indicate a substantial disagreement in body condition evaluations between experts and the owners. </w:t>
      </w:r>
      <w:r w:rsidR="003B7832" w:rsidRPr="003F4FB8">
        <w:rPr>
          <w:rFonts w:ascii="Times New Roman" w:eastAsia="Times New Roman" w:hAnsi="Times New Roman" w:cs="Times New Roman"/>
          <w:sz w:val="24"/>
          <w:szCs w:val="24"/>
        </w:rPr>
        <w:t xml:space="preserve">The </w:t>
      </w:r>
      <w:r w:rsidR="007A20F0" w:rsidRPr="003F4FB8">
        <w:rPr>
          <w:rFonts w:ascii="Times New Roman" w:eastAsia="Times New Roman" w:hAnsi="Times New Roman" w:cs="Times New Roman"/>
          <w:sz w:val="24"/>
          <w:szCs w:val="24"/>
        </w:rPr>
        <w:t>FA scoring system</w:t>
      </w:r>
      <w:r w:rsidR="008F3FCB" w:rsidRPr="003F4FB8">
        <w:rPr>
          <w:rFonts w:ascii="Times New Roman" w:eastAsia="Times New Roman" w:hAnsi="Times New Roman" w:cs="Times New Roman"/>
          <w:sz w:val="24"/>
          <w:szCs w:val="24"/>
        </w:rPr>
        <w:t>, developed by the authors of this study,</w:t>
      </w:r>
      <w:r w:rsidR="007A20F0" w:rsidRPr="003F4FB8">
        <w:rPr>
          <w:rFonts w:ascii="Times New Roman" w:eastAsia="Times New Roman" w:hAnsi="Times New Roman" w:cs="Times New Roman"/>
          <w:sz w:val="24"/>
          <w:szCs w:val="24"/>
        </w:rPr>
        <w:t xml:space="preserve"> </w:t>
      </w:r>
      <w:r w:rsidR="003B7832" w:rsidRPr="003F4FB8">
        <w:rPr>
          <w:rFonts w:ascii="Times New Roman" w:eastAsia="Times New Roman" w:hAnsi="Times New Roman" w:cs="Times New Roman"/>
          <w:sz w:val="24"/>
          <w:szCs w:val="24"/>
        </w:rPr>
        <w:t xml:space="preserve">offers a practical method for estimating a </w:t>
      </w:r>
      <w:r w:rsidR="007A20F0" w:rsidRPr="003F4FB8">
        <w:rPr>
          <w:rFonts w:ascii="Times New Roman" w:eastAsia="Times New Roman" w:hAnsi="Times New Roman" w:cs="Times New Roman"/>
          <w:sz w:val="24"/>
          <w:szCs w:val="24"/>
        </w:rPr>
        <w:t>donkey’s body condition</w:t>
      </w:r>
      <w:r w:rsidR="003B7832" w:rsidRPr="003F4FB8">
        <w:rPr>
          <w:rFonts w:ascii="Times New Roman" w:hAnsi="Times New Roman" w:cs="Times New Roman"/>
          <w:sz w:val="24"/>
          <w:szCs w:val="24"/>
        </w:rPr>
        <w:t xml:space="preserve"> </w:t>
      </w:r>
      <w:r w:rsidR="003B7832" w:rsidRPr="003F4FB8">
        <w:rPr>
          <w:rFonts w:ascii="Times New Roman" w:eastAsia="Times New Roman" w:hAnsi="Times New Roman" w:cs="Times New Roman"/>
          <w:sz w:val="24"/>
          <w:szCs w:val="24"/>
        </w:rPr>
        <w:t xml:space="preserve">without requiring a detailed clinical </w:t>
      </w:r>
      <w:r w:rsidR="003B7832" w:rsidRPr="003F4FB8">
        <w:rPr>
          <w:rFonts w:ascii="Times New Roman" w:eastAsia="Times New Roman" w:hAnsi="Times New Roman" w:cs="Times New Roman"/>
          <w:sz w:val="24"/>
          <w:szCs w:val="24"/>
        </w:rPr>
        <w:lastRenderedPageBreak/>
        <w:t>assessment using the BCS system</w:t>
      </w:r>
      <w:r w:rsidR="007A20F0" w:rsidRPr="003F4FB8">
        <w:rPr>
          <w:rFonts w:ascii="Times New Roman" w:eastAsia="Times New Roman" w:hAnsi="Times New Roman" w:cs="Times New Roman"/>
          <w:sz w:val="24"/>
          <w:szCs w:val="24"/>
        </w:rPr>
        <w:t>.</w:t>
      </w:r>
      <w:r w:rsidR="003B7832" w:rsidRPr="003F4FB8">
        <w:rPr>
          <w:rFonts w:ascii="Times New Roman" w:eastAsia="Times New Roman" w:hAnsi="Times New Roman" w:cs="Times New Roman"/>
          <w:sz w:val="24"/>
          <w:szCs w:val="24"/>
        </w:rPr>
        <w:t xml:space="preserve"> Despite being based solely on the palpability and visibility of fat accumulations, it showed a strong correlation with BCS, suggesting its potential for more efficient obesity assessment by </w:t>
      </w:r>
      <w:r w:rsidR="00AC6A71" w:rsidRPr="003F4FB8">
        <w:rPr>
          <w:rFonts w:ascii="Times New Roman" w:eastAsia="Times New Roman" w:hAnsi="Times New Roman" w:cs="Times New Roman"/>
          <w:sz w:val="24"/>
          <w:szCs w:val="24"/>
        </w:rPr>
        <w:t xml:space="preserve">the </w:t>
      </w:r>
      <w:r w:rsidR="003B7832" w:rsidRPr="003F4FB8">
        <w:rPr>
          <w:rFonts w:ascii="Times New Roman" w:eastAsia="Times New Roman" w:hAnsi="Times New Roman" w:cs="Times New Roman"/>
          <w:sz w:val="24"/>
          <w:szCs w:val="24"/>
        </w:rPr>
        <w:t xml:space="preserve">owners. Future studies should focus on validating the suggested FA scoring system. </w:t>
      </w:r>
    </w:p>
    <w:p w14:paraId="44270D71" w14:textId="6050B077" w:rsidR="001360BD" w:rsidRPr="003F4FB8" w:rsidRDefault="007A20F0" w:rsidP="00406566">
      <w:pPr>
        <w:rPr>
          <w:rFonts w:ascii="Times New Roman" w:eastAsia="Times New Roman" w:hAnsi="Times New Roman" w:cs="Times New Roman"/>
          <w:sz w:val="24"/>
          <w:szCs w:val="24"/>
        </w:rPr>
      </w:pPr>
      <w:r w:rsidRPr="003F4FB8">
        <w:rPr>
          <w:rFonts w:ascii="Times New Roman" w:eastAsia="Times New Roman" w:hAnsi="Times New Roman" w:cs="Times New Roman"/>
          <w:sz w:val="24"/>
          <w:szCs w:val="24"/>
        </w:rPr>
        <w:t xml:space="preserve"> </w:t>
      </w:r>
      <w:bookmarkStart w:id="22" w:name="_Hlk189495029"/>
      <w:bookmarkStart w:id="23" w:name="_Hlk189091640"/>
      <w:r w:rsidR="003B7832" w:rsidRPr="003F4FB8">
        <w:rPr>
          <w:rFonts w:ascii="Times New Roman" w:eastAsia="Times New Roman" w:hAnsi="Times New Roman" w:cs="Times New Roman"/>
          <w:sz w:val="24"/>
          <w:szCs w:val="24"/>
        </w:rPr>
        <w:t xml:space="preserve">Obesity is a key precipitating factor in laminitis development and both issues represent a frequent problem in many donkey farms across Europe </w:t>
      </w:r>
      <w:bookmarkEnd w:id="22"/>
      <w:r w:rsidR="003B7832" w:rsidRPr="003F4FB8">
        <w:rPr>
          <w:rFonts w:ascii="Times New Roman" w:eastAsia="Times New Roman" w:hAnsi="Times New Roman" w:cs="Times New Roman"/>
          <w:sz w:val="24"/>
          <w:szCs w:val="24"/>
        </w:rPr>
        <w:t xml:space="preserve">(Cox et al., 2010; Dai et al., 2018). Although </w:t>
      </w:r>
      <w:r w:rsidR="006818BE" w:rsidRPr="003F4FB8">
        <w:rPr>
          <w:rFonts w:ascii="Times New Roman" w:eastAsia="Times New Roman" w:hAnsi="Times New Roman" w:cs="Times New Roman"/>
          <w:sz w:val="24"/>
          <w:szCs w:val="24"/>
        </w:rPr>
        <w:t>physica</w:t>
      </w:r>
      <w:r w:rsidR="003B7832" w:rsidRPr="003F4FB8">
        <w:rPr>
          <w:rFonts w:ascii="Times New Roman" w:eastAsia="Times New Roman" w:hAnsi="Times New Roman" w:cs="Times New Roman"/>
          <w:sz w:val="24"/>
          <w:szCs w:val="24"/>
        </w:rPr>
        <w:t xml:space="preserve">l examination revealed no signs of active laminitis, the jennies exhibited hoof changes indicative of subclinical laminitis. The reasons are at least two folds: obesity and hoof neglect. Namely, several obesity-related criteria correlated with laminitic hoof deformities, suggesting that metabolic dysregulation contributes to its development. Concerning hoof neglect, in farm-kept donkeys, hoof growth and wear are not naturally balanced, leading to overgrowth that should be constantly managed. Otherwise, hoof overgrowth places excessive strain on the hoof capsule, joints, and tendons. Overgrown hooves have compromised blood supply, increasing the risk of pedal bone remodelling </w:t>
      </w:r>
      <w:r w:rsidR="003B7832" w:rsidRPr="00EE7B95">
        <w:rPr>
          <w:rFonts w:ascii="Times New Roman" w:eastAsia="Times New Roman" w:hAnsi="Times New Roman" w:cs="Times New Roman"/>
          <w:sz w:val="24"/>
          <w:szCs w:val="24"/>
        </w:rPr>
        <w:t>(</w:t>
      </w:r>
      <w:r w:rsidR="00566130" w:rsidRPr="00EE7B95">
        <w:rPr>
          <w:rFonts w:ascii="Times New Roman" w:eastAsia="Times New Roman" w:hAnsi="Times New Roman" w:cs="Times New Roman"/>
          <w:sz w:val="24"/>
          <w:szCs w:val="24"/>
        </w:rPr>
        <w:t>Reilly</w:t>
      </w:r>
      <w:r w:rsidR="003B7832" w:rsidRPr="00EE7B95">
        <w:rPr>
          <w:rFonts w:ascii="Times New Roman" w:eastAsia="Times New Roman" w:hAnsi="Times New Roman" w:cs="Times New Roman"/>
          <w:sz w:val="24"/>
          <w:szCs w:val="24"/>
        </w:rPr>
        <w:t xml:space="preserve"> 1997),</w:t>
      </w:r>
      <w:r w:rsidR="003B7832" w:rsidRPr="003F4FB8">
        <w:rPr>
          <w:rFonts w:ascii="Times New Roman" w:eastAsia="Times New Roman" w:hAnsi="Times New Roman" w:cs="Times New Roman"/>
          <w:sz w:val="24"/>
          <w:szCs w:val="24"/>
        </w:rPr>
        <w:t xml:space="preserve"> particularly in donkeys with underlying metabolic dysfunction. To make the issues with hooves even worse, </w:t>
      </w:r>
      <w:bookmarkStart w:id="24" w:name="_Hlk189495077"/>
      <w:r w:rsidR="003B7832" w:rsidRPr="003F4FB8">
        <w:rPr>
          <w:rFonts w:ascii="Times New Roman" w:eastAsia="Times New Roman" w:hAnsi="Times New Roman" w:cs="Times New Roman"/>
          <w:sz w:val="24"/>
          <w:szCs w:val="24"/>
        </w:rPr>
        <w:t>the stoic nature of donkeys makes laminitic changes often going unnoticed or mistakenly attributed only to hoof neglect postponing proper care.</w:t>
      </w:r>
    </w:p>
    <w:bookmarkEnd w:id="23"/>
    <w:bookmarkEnd w:id="24"/>
    <w:p w14:paraId="1807757A" w14:textId="4BA232DF" w:rsidR="005E466E" w:rsidRPr="003F4FB8" w:rsidRDefault="005D1A1D" w:rsidP="00406566">
      <w:pPr>
        <w:rPr>
          <w:rFonts w:ascii="Times New Roman" w:eastAsia="Times New Roman" w:hAnsi="Times New Roman" w:cs="Times New Roman"/>
          <w:sz w:val="24"/>
          <w:szCs w:val="24"/>
        </w:rPr>
      </w:pPr>
      <w:r w:rsidRPr="003F4FB8">
        <w:rPr>
          <w:rFonts w:ascii="Times New Roman" w:hAnsi="Times New Roman" w:cs="Times New Roman"/>
          <w:sz w:val="24"/>
          <w:szCs w:val="24"/>
        </w:rPr>
        <w:t xml:space="preserve">Our results showed strong correlations between laminitic hoof deformities and urea and creatinine levels. </w:t>
      </w:r>
      <w:r w:rsidR="005E466E" w:rsidRPr="003F4FB8">
        <w:rPr>
          <w:rFonts w:ascii="Times New Roman" w:hAnsi="Times New Roman" w:cs="Times New Roman"/>
          <w:sz w:val="24"/>
          <w:szCs w:val="24"/>
        </w:rPr>
        <w:t>Donkeys require only about 3% crude protein in their diet to maintain body mass,</w:t>
      </w:r>
      <w:r w:rsidR="00F173DB" w:rsidRPr="003F4FB8">
        <w:rPr>
          <w:rFonts w:ascii="Times New Roman" w:eastAsia="Times New Roman" w:hAnsi="Times New Roman" w:cs="Times New Roman"/>
          <w:sz w:val="24"/>
          <w:szCs w:val="24"/>
        </w:rPr>
        <w:t xml:space="preserve"> </w:t>
      </w:r>
      <w:r w:rsidR="00F173DB" w:rsidRPr="003F4FB8">
        <w:rPr>
          <w:rFonts w:ascii="Times New Roman" w:hAnsi="Times New Roman" w:cs="Times New Roman"/>
          <w:sz w:val="24"/>
          <w:szCs w:val="24"/>
        </w:rPr>
        <w:t>and exhibit a urea recycling capacity similar to that of ruminants</w:t>
      </w:r>
      <w:r w:rsidR="005E466E" w:rsidRPr="003F4FB8">
        <w:rPr>
          <w:rFonts w:ascii="Times New Roman" w:hAnsi="Times New Roman" w:cs="Times New Roman"/>
          <w:sz w:val="24"/>
          <w:szCs w:val="24"/>
        </w:rPr>
        <w:t xml:space="preserve"> </w:t>
      </w:r>
      <w:r w:rsidR="00F173DB" w:rsidRPr="003F4FB8">
        <w:rPr>
          <w:rFonts w:ascii="Times New Roman" w:hAnsi="Times New Roman" w:cs="Times New Roman"/>
          <w:sz w:val="24"/>
          <w:szCs w:val="24"/>
        </w:rPr>
        <w:t>(Engelhardt 1978;</w:t>
      </w:r>
      <w:r w:rsidR="00F173DB" w:rsidRPr="003F4FB8">
        <w:rPr>
          <w:rFonts w:ascii="Times New Roman" w:eastAsia="Times New Roman" w:hAnsi="Times New Roman" w:cs="Times New Roman"/>
          <w:sz w:val="24"/>
          <w:szCs w:val="24"/>
        </w:rPr>
        <w:t xml:space="preserve"> </w:t>
      </w:r>
      <w:proofErr w:type="spellStart"/>
      <w:r w:rsidR="00F173DB" w:rsidRPr="003F4FB8">
        <w:rPr>
          <w:rFonts w:ascii="Times New Roman" w:hAnsi="Times New Roman" w:cs="Times New Roman"/>
          <w:sz w:val="24"/>
          <w:szCs w:val="24"/>
        </w:rPr>
        <w:t>Izraely</w:t>
      </w:r>
      <w:proofErr w:type="spellEnd"/>
      <w:r w:rsidR="00F173DB" w:rsidRPr="003F4FB8">
        <w:rPr>
          <w:rFonts w:ascii="Times New Roman" w:hAnsi="Times New Roman" w:cs="Times New Roman"/>
          <w:sz w:val="24"/>
          <w:szCs w:val="24"/>
        </w:rPr>
        <w:t xml:space="preserve"> et al</w:t>
      </w:r>
      <w:r w:rsidR="006C7A49" w:rsidRPr="003F4FB8">
        <w:rPr>
          <w:rFonts w:ascii="Times New Roman" w:hAnsi="Times New Roman" w:cs="Times New Roman"/>
          <w:sz w:val="24"/>
          <w:szCs w:val="24"/>
        </w:rPr>
        <w:t xml:space="preserve">., </w:t>
      </w:r>
      <w:r w:rsidR="0096321E" w:rsidRPr="003F4FB8">
        <w:rPr>
          <w:rFonts w:ascii="Times New Roman" w:hAnsi="Times New Roman" w:cs="Times New Roman"/>
          <w:sz w:val="24"/>
          <w:szCs w:val="24"/>
        </w:rPr>
        <w:t>1</w:t>
      </w:r>
      <w:r w:rsidR="00F173DB" w:rsidRPr="003F4FB8">
        <w:rPr>
          <w:rFonts w:ascii="Times New Roman" w:hAnsi="Times New Roman" w:cs="Times New Roman"/>
          <w:sz w:val="24"/>
          <w:szCs w:val="24"/>
        </w:rPr>
        <w:t>989). This makes</w:t>
      </w:r>
      <w:r w:rsidR="005E466E" w:rsidRPr="003F4FB8">
        <w:rPr>
          <w:rFonts w:ascii="Times New Roman" w:hAnsi="Times New Roman" w:cs="Times New Roman"/>
          <w:sz w:val="24"/>
          <w:szCs w:val="24"/>
        </w:rPr>
        <w:t xml:space="preserve"> excess protein intake unnecessary and potentially leading to elevated urea levels</w:t>
      </w:r>
      <w:r w:rsidR="00F173DB" w:rsidRPr="003F4FB8">
        <w:rPr>
          <w:rFonts w:ascii="Times New Roman" w:hAnsi="Times New Roman" w:cs="Times New Roman"/>
          <w:sz w:val="24"/>
          <w:szCs w:val="24"/>
        </w:rPr>
        <w:t xml:space="preserve">. </w:t>
      </w:r>
      <w:r w:rsidR="005E466E" w:rsidRPr="003F4FB8">
        <w:rPr>
          <w:rFonts w:ascii="Times New Roman" w:eastAsia="Times New Roman" w:hAnsi="Times New Roman" w:cs="Times New Roman"/>
          <w:sz w:val="24"/>
          <w:szCs w:val="24"/>
        </w:rPr>
        <w:t>Moreover,</w:t>
      </w:r>
      <w:r w:rsidR="00187A72" w:rsidRPr="003F4FB8">
        <w:rPr>
          <w:rFonts w:ascii="Times New Roman" w:eastAsia="Times New Roman" w:hAnsi="Times New Roman" w:cs="Times New Roman"/>
          <w:sz w:val="24"/>
          <w:szCs w:val="24"/>
        </w:rPr>
        <w:t xml:space="preserve"> high-protein diets trigger a hyperinsulin</w:t>
      </w:r>
      <w:r w:rsidR="00662188" w:rsidRPr="003F4FB8">
        <w:rPr>
          <w:rFonts w:ascii="Times New Roman" w:eastAsia="Times New Roman" w:hAnsi="Times New Roman" w:cs="Times New Roman"/>
          <w:sz w:val="24"/>
          <w:szCs w:val="24"/>
        </w:rPr>
        <w:t>a</w:t>
      </w:r>
      <w:r w:rsidR="00187A72" w:rsidRPr="003F4FB8">
        <w:rPr>
          <w:rFonts w:ascii="Times New Roman" w:eastAsia="Times New Roman" w:hAnsi="Times New Roman" w:cs="Times New Roman"/>
          <w:sz w:val="24"/>
          <w:szCs w:val="24"/>
        </w:rPr>
        <w:t>emic response and alter amino</w:t>
      </w:r>
      <w:r w:rsidR="00662188" w:rsidRPr="003F4FB8">
        <w:rPr>
          <w:rFonts w:ascii="Times New Roman" w:eastAsia="Times New Roman" w:hAnsi="Times New Roman" w:cs="Times New Roman"/>
          <w:sz w:val="24"/>
          <w:szCs w:val="24"/>
        </w:rPr>
        <w:t>-</w:t>
      </w:r>
      <w:r w:rsidR="00187A72" w:rsidRPr="003F4FB8">
        <w:rPr>
          <w:rFonts w:ascii="Times New Roman" w:eastAsia="Times New Roman" w:hAnsi="Times New Roman" w:cs="Times New Roman"/>
          <w:sz w:val="24"/>
          <w:szCs w:val="24"/>
        </w:rPr>
        <w:t xml:space="preserve">acid dynamics in horses with </w:t>
      </w:r>
      <w:r w:rsidR="00FA7B46" w:rsidRPr="003F4FB8">
        <w:rPr>
          <w:rFonts w:ascii="Times New Roman" w:eastAsia="Times New Roman" w:hAnsi="Times New Roman" w:cs="Times New Roman"/>
          <w:sz w:val="24"/>
          <w:szCs w:val="24"/>
        </w:rPr>
        <w:t>equine metabolic syndrome (</w:t>
      </w:r>
      <w:r w:rsidR="00187A72" w:rsidRPr="003F4FB8">
        <w:rPr>
          <w:rFonts w:ascii="Times New Roman" w:eastAsia="Times New Roman" w:hAnsi="Times New Roman" w:cs="Times New Roman"/>
          <w:sz w:val="24"/>
          <w:szCs w:val="24"/>
        </w:rPr>
        <w:t>EMS</w:t>
      </w:r>
      <w:r w:rsidR="00FA7B46" w:rsidRPr="003F4FB8">
        <w:rPr>
          <w:rFonts w:ascii="Times New Roman" w:eastAsia="Times New Roman" w:hAnsi="Times New Roman" w:cs="Times New Roman"/>
          <w:sz w:val="24"/>
          <w:szCs w:val="24"/>
        </w:rPr>
        <w:t>)</w:t>
      </w:r>
      <w:r w:rsidR="00187A72" w:rsidRPr="003F4FB8">
        <w:rPr>
          <w:rFonts w:ascii="Times New Roman" w:eastAsia="Times New Roman" w:hAnsi="Times New Roman" w:cs="Times New Roman"/>
          <w:sz w:val="24"/>
          <w:szCs w:val="24"/>
        </w:rPr>
        <w:t xml:space="preserve"> (Loos et al., 2019)</w:t>
      </w:r>
      <w:r w:rsidR="00D15559" w:rsidRPr="003F4FB8">
        <w:rPr>
          <w:rFonts w:ascii="Times New Roman" w:eastAsia="Times New Roman" w:hAnsi="Times New Roman" w:cs="Times New Roman"/>
          <w:sz w:val="24"/>
          <w:szCs w:val="24"/>
        </w:rPr>
        <w:t xml:space="preserve">. </w:t>
      </w:r>
      <w:r w:rsidR="00A6660E" w:rsidRPr="003F4FB8">
        <w:rPr>
          <w:rFonts w:ascii="Times New Roman" w:eastAsia="Times New Roman" w:hAnsi="Times New Roman" w:cs="Times New Roman"/>
          <w:sz w:val="24"/>
          <w:szCs w:val="24"/>
        </w:rPr>
        <w:t xml:space="preserve">This </w:t>
      </w:r>
      <w:r w:rsidR="00187A72" w:rsidRPr="003F4FB8">
        <w:rPr>
          <w:rFonts w:ascii="Times New Roman" w:eastAsia="Times New Roman" w:hAnsi="Times New Roman" w:cs="Times New Roman"/>
          <w:sz w:val="24"/>
          <w:szCs w:val="24"/>
        </w:rPr>
        <w:t>indicat</w:t>
      </w:r>
      <w:r w:rsidR="00A6660E" w:rsidRPr="003F4FB8">
        <w:rPr>
          <w:rFonts w:ascii="Times New Roman" w:eastAsia="Times New Roman" w:hAnsi="Times New Roman" w:cs="Times New Roman"/>
          <w:sz w:val="24"/>
          <w:szCs w:val="24"/>
        </w:rPr>
        <w:t xml:space="preserve">es </w:t>
      </w:r>
      <w:r w:rsidR="00187A72" w:rsidRPr="003F4FB8">
        <w:rPr>
          <w:rFonts w:ascii="Times New Roman" w:eastAsia="Times New Roman" w:hAnsi="Times New Roman" w:cs="Times New Roman"/>
          <w:sz w:val="24"/>
          <w:szCs w:val="24"/>
        </w:rPr>
        <w:t xml:space="preserve">that dietary protein content should </w:t>
      </w:r>
      <w:r w:rsidR="005E466E" w:rsidRPr="003F4FB8">
        <w:rPr>
          <w:rFonts w:ascii="Times New Roman" w:eastAsia="Times New Roman" w:hAnsi="Times New Roman" w:cs="Times New Roman"/>
          <w:sz w:val="24"/>
          <w:szCs w:val="24"/>
        </w:rPr>
        <w:t>be rigorously</w:t>
      </w:r>
      <w:r w:rsidR="00187A72" w:rsidRPr="003F4FB8">
        <w:rPr>
          <w:rFonts w:ascii="Times New Roman" w:eastAsia="Times New Roman" w:hAnsi="Times New Roman" w:cs="Times New Roman"/>
          <w:sz w:val="24"/>
          <w:szCs w:val="24"/>
        </w:rPr>
        <w:t xml:space="preserve"> </w:t>
      </w:r>
      <w:r w:rsidR="005E466E" w:rsidRPr="003F4FB8">
        <w:rPr>
          <w:rFonts w:ascii="Times New Roman" w:eastAsia="Times New Roman" w:hAnsi="Times New Roman" w:cs="Times New Roman"/>
          <w:sz w:val="24"/>
          <w:szCs w:val="24"/>
        </w:rPr>
        <w:t>controlled</w:t>
      </w:r>
      <w:r w:rsidR="00187A72" w:rsidRPr="003F4FB8">
        <w:rPr>
          <w:rFonts w:ascii="Times New Roman" w:eastAsia="Times New Roman" w:hAnsi="Times New Roman" w:cs="Times New Roman"/>
          <w:sz w:val="24"/>
          <w:szCs w:val="24"/>
        </w:rPr>
        <w:t xml:space="preserve"> in the </w:t>
      </w:r>
      <w:r w:rsidR="00187A72" w:rsidRPr="003F4FB8">
        <w:rPr>
          <w:rFonts w:ascii="Times New Roman" w:eastAsia="Times New Roman" w:hAnsi="Times New Roman" w:cs="Times New Roman"/>
          <w:sz w:val="24"/>
          <w:szCs w:val="24"/>
        </w:rPr>
        <w:lastRenderedPageBreak/>
        <w:t xml:space="preserve">management of insulin dysregulation-prone donkeys. </w:t>
      </w:r>
      <w:r w:rsidRPr="003F4FB8">
        <w:rPr>
          <w:rFonts w:ascii="Times New Roman" w:eastAsia="Times New Roman" w:hAnsi="Times New Roman" w:cs="Times New Roman"/>
          <w:sz w:val="24"/>
          <w:szCs w:val="24"/>
        </w:rPr>
        <w:t>We suggest that the addition of bran, a protein-rich feed, in lactating jennies' diet, could be related to</w:t>
      </w:r>
      <w:r w:rsidR="00AC6A71" w:rsidRPr="003F4FB8">
        <w:rPr>
          <w:rFonts w:ascii="Times New Roman" w:eastAsia="Times New Roman" w:hAnsi="Times New Roman" w:cs="Times New Roman"/>
          <w:sz w:val="24"/>
          <w:szCs w:val="24"/>
        </w:rPr>
        <w:t xml:space="preserve"> the</w:t>
      </w:r>
      <w:r w:rsidRPr="003F4FB8">
        <w:rPr>
          <w:rFonts w:ascii="Times New Roman" w:eastAsia="Times New Roman" w:hAnsi="Times New Roman" w:cs="Times New Roman"/>
          <w:sz w:val="24"/>
          <w:szCs w:val="24"/>
        </w:rPr>
        <w:t xml:space="preserve"> increased urea levels,</w:t>
      </w:r>
      <w:r w:rsidR="00AC6A71" w:rsidRPr="003F4FB8">
        <w:rPr>
          <w:rFonts w:ascii="Times New Roman" w:eastAsia="Times New Roman" w:hAnsi="Times New Roman" w:cs="Times New Roman"/>
          <w:sz w:val="24"/>
          <w:szCs w:val="24"/>
        </w:rPr>
        <w:t xml:space="preserve"> </w:t>
      </w:r>
      <w:r w:rsidRPr="003F4FB8">
        <w:rPr>
          <w:rFonts w:ascii="Times New Roman" w:eastAsia="Times New Roman" w:hAnsi="Times New Roman" w:cs="Times New Roman"/>
          <w:sz w:val="24"/>
          <w:szCs w:val="24"/>
        </w:rPr>
        <w:t xml:space="preserve">over-conditioning, and laminitic hoof deformities. </w:t>
      </w:r>
      <w:r w:rsidR="005E466E" w:rsidRPr="003F4FB8">
        <w:rPr>
          <w:rFonts w:ascii="Times New Roman" w:eastAsia="Times New Roman" w:hAnsi="Times New Roman" w:cs="Times New Roman"/>
          <w:sz w:val="24"/>
          <w:szCs w:val="24"/>
        </w:rPr>
        <w:t xml:space="preserve">Increased protein metabolism leads to higher metabolic stress on the liver, putting strain on the overall metabolism of the animal. This metabolic derangement can trigger systemic inflammation, and oxidative stress, causing altered blood flow to the hooves, all of which are key factors in the development of laminitis </w:t>
      </w:r>
      <w:r w:rsidR="005E466E" w:rsidRPr="003F4FB8">
        <w:rPr>
          <w:rFonts w:ascii="Times New Roman" w:hAnsi="Times New Roman" w:cs="Times New Roman"/>
          <w:sz w:val="24"/>
          <w:szCs w:val="24"/>
        </w:rPr>
        <w:t>(</w:t>
      </w:r>
      <w:proofErr w:type="spellStart"/>
      <w:r w:rsidR="005E466E" w:rsidRPr="003F4FB8">
        <w:rPr>
          <w:rFonts w:ascii="Times New Roman" w:hAnsi="Times New Roman" w:cs="Times New Roman"/>
          <w:sz w:val="24"/>
          <w:szCs w:val="24"/>
        </w:rPr>
        <w:t>Bäßler</w:t>
      </w:r>
      <w:proofErr w:type="spellEnd"/>
      <w:r w:rsidR="005E466E" w:rsidRPr="003F4FB8">
        <w:rPr>
          <w:rFonts w:ascii="Times New Roman" w:hAnsi="Times New Roman" w:cs="Times New Roman"/>
          <w:sz w:val="24"/>
          <w:szCs w:val="24"/>
        </w:rPr>
        <w:t xml:space="preserve"> et al., 2021).</w:t>
      </w:r>
      <w:r w:rsidR="005E466E" w:rsidRPr="003F4FB8">
        <w:rPr>
          <w:rFonts w:ascii="Times New Roman" w:eastAsia="Times New Roman" w:hAnsi="Times New Roman" w:cs="Times New Roman"/>
          <w:sz w:val="24"/>
          <w:szCs w:val="24"/>
        </w:rPr>
        <w:t xml:space="preserve"> </w:t>
      </w:r>
      <w:r w:rsidR="00D15559" w:rsidRPr="003F4FB8">
        <w:rPr>
          <w:rFonts w:ascii="Times New Roman" w:eastAsia="Times New Roman" w:hAnsi="Times New Roman" w:cs="Times New Roman"/>
          <w:sz w:val="24"/>
          <w:szCs w:val="24"/>
        </w:rPr>
        <w:t>C</w:t>
      </w:r>
      <w:r w:rsidR="005E466E" w:rsidRPr="003F4FB8">
        <w:rPr>
          <w:rFonts w:ascii="Times New Roman" w:eastAsia="Times New Roman" w:hAnsi="Times New Roman" w:cs="Times New Roman"/>
          <w:sz w:val="24"/>
          <w:szCs w:val="24"/>
        </w:rPr>
        <w:t xml:space="preserve">reatinine levels </w:t>
      </w:r>
      <w:r w:rsidR="00A6660E" w:rsidRPr="003F4FB8">
        <w:rPr>
          <w:rFonts w:ascii="Times New Roman" w:eastAsia="Times New Roman" w:hAnsi="Times New Roman" w:cs="Times New Roman"/>
          <w:sz w:val="24"/>
          <w:szCs w:val="24"/>
        </w:rPr>
        <w:t xml:space="preserve">were </w:t>
      </w:r>
      <w:r w:rsidR="005E466E" w:rsidRPr="003F4FB8">
        <w:rPr>
          <w:rFonts w:ascii="Times New Roman" w:eastAsia="Times New Roman" w:hAnsi="Times New Roman" w:cs="Times New Roman"/>
          <w:sz w:val="24"/>
          <w:szCs w:val="24"/>
        </w:rPr>
        <w:t>below the reference range</w:t>
      </w:r>
      <w:r w:rsidR="00A6660E" w:rsidRPr="003F4FB8">
        <w:rPr>
          <w:rFonts w:ascii="Times New Roman" w:eastAsia="Times New Roman" w:hAnsi="Times New Roman" w:cs="Times New Roman"/>
          <w:sz w:val="24"/>
          <w:szCs w:val="24"/>
        </w:rPr>
        <w:t xml:space="preserve"> in three jennies</w:t>
      </w:r>
      <w:r w:rsidR="005E466E" w:rsidRPr="003F4FB8">
        <w:rPr>
          <w:rFonts w:ascii="Times New Roman" w:eastAsia="Times New Roman" w:hAnsi="Times New Roman" w:cs="Times New Roman"/>
          <w:sz w:val="24"/>
          <w:szCs w:val="24"/>
        </w:rPr>
        <w:t xml:space="preserve">, even though two of them </w:t>
      </w:r>
      <w:r w:rsidR="00687ECB" w:rsidRPr="003F4FB8">
        <w:rPr>
          <w:rFonts w:ascii="Times New Roman" w:eastAsia="Times New Roman" w:hAnsi="Times New Roman" w:cs="Times New Roman"/>
          <w:sz w:val="24"/>
          <w:szCs w:val="24"/>
        </w:rPr>
        <w:t xml:space="preserve">were </w:t>
      </w:r>
      <w:r w:rsidR="00C26E30" w:rsidRPr="003F4FB8">
        <w:rPr>
          <w:rFonts w:ascii="Times New Roman" w:eastAsia="Times New Roman" w:hAnsi="Times New Roman" w:cs="Times New Roman"/>
          <w:sz w:val="24"/>
          <w:szCs w:val="24"/>
        </w:rPr>
        <w:t>o</w:t>
      </w:r>
      <w:r w:rsidR="00D9496C" w:rsidRPr="003F4FB8">
        <w:rPr>
          <w:rFonts w:ascii="Times New Roman" w:eastAsia="Times New Roman" w:hAnsi="Times New Roman" w:cs="Times New Roman"/>
          <w:sz w:val="24"/>
          <w:szCs w:val="24"/>
        </w:rPr>
        <w:t>ver</w:t>
      </w:r>
      <w:r w:rsidR="00C13B58" w:rsidRPr="003F4FB8">
        <w:rPr>
          <w:rFonts w:ascii="Times New Roman" w:eastAsia="Times New Roman" w:hAnsi="Times New Roman" w:cs="Times New Roman"/>
          <w:sz w:val="24"/>
          <w:szCs w:val="24"/>
        </w:rPr>
        <w:t>-</w:t>
      </w:r>
      <w:r w:rsidR="00D9496C" w:rsidRPr="003F4FB8">
        <w:rPr>
          <w:rFonts w:ascii="Times New Roman" w:eastAsia="Times New Roman" w:hAnsi="Times New Roman" w:cs="Times New Roman"/>
          <w:sz w:val="24"/>
          <w:szCs w:val="24"/>
        </w:rPr>
        <w:t>conditioned</w:t>
      </w:r>
      <w:r w:rsidR="00D15559" w:rsidRPr="003F4FB8">
        <w:rPr>
          <w:rFonts w:ascii="Times New Roman" w:eastAsia="Times New Roman" w:hAnsi="Times New Roman" w:cs="Times New Roman"/>
          <w:sz w:val="24"/>
          <w:szCs w:val="24"/>
        </w:rPr>
        <w:t xml:space="preserve">. </w:t>
      </w:r>
      <w:r w:rsidRPr="003F4FB8">
        <w:rPr>
          <w:rFonts w:ascii="Times New Roman" w:eastAsia="Times New Roman" w:hAnsi="Times New Roman" w:cs="Times New Roman"/>
          <w:sz w:val="24"/>
          <w:szCs w:val="24"/>
        </w:rPr>
        <w:t>There is a high probability that longer duration of metabolic strain, together with prolonged f</w:t>
      </w:r>
      <w:r w:rsidR="00AC6A71" w:rsidRPr="003F4FB8">
        <w:rPr>
          <w:rFonts w:ascii="Times New Roman" w:eastAsia="Times New Roman" w:hAnsi="Times New Roman" w:cs="Times New Roman"/>
          <w:sz w:val="24"/>
          <w:szCs w:val="24"/>
        </w:rPr>
        <w:t>eet</w:t>
      </w:r>
      <w:r w:rsidRPr="003F4FB8">
        <w:rPr>
          <w:rFonts w:ascii="Times New Roman" w:eastAsia="Times New Roman" w:hAnsi="Times New Roman" w:cs="Times New Roman"/>
          <w:sz w:val="24"/>
          <w:szCs w:val="24"/>
        </w:rPr>
        <w:t xml:space="preserve"> discomfort, leads to muscle wasteness and regional resistance to lipolysis. Namely, the signs of hoof neglect increased the probability of donkeys being lean (Dai et al., 201</w:t>
      </w:r>
      <w:r w:rsidR="00BB02F6" w:rsidRPr="003F4FB8">
        <w:rPr>
          <w:rFonts w:ascii="Times New Roman" w:eastAsia="Times New Roman" w:hAnsi="Times New Roman" w:cs="Times New Roman"/>
          <w:sz w:val="24"/>
          <w:szCs w:val="24"/>
        </w:rPr>
        <w:t>8</w:t>
      </w:r>
      <w:r w:rsidRPr="003F4FB8">
        <w:rPr>
          <w:rFonts w:ascii="Times New Roman" w:eastAsia="Times New Roman" w:hAnsi="Times New Roman" w:cs="Times New Roman"/>
          <w:sz w:val="24"/>
          <w:szCs w:val="24"/>
        </w:rPr>
        <w:t>).</w:t>
      </w:r>
    </w:p>
    <w:p w14:paraId="61005AF9" w14:textId="353194B5" w:rsidR="0019153F" w:rsidRPr="003F4FB8" w:rsidRDefault="00960B01" w:rsidP="00EC329E">
      <w:pPr>
        <w:pStyle w:val="NormalWeb"/>
      </w:pPr>
      <w:r w:rsidRPr="003F4FB8">
        <w:t xml:space="preserve">Bran is not only rich in proteins </w:t>
      </w:r>
      <w:r w:rsidR="000A3EBE" w:rsidRPr="003F4FB8">
        <w:t>but</w:t>
      </w:r>
      <w:r w:rsidRPr="003F4FB8">
        <w:t xml:space="preserve"> also in </w:t>
      </w:r>
      <w:proofErr w:type="spellStart"/>
      <w:r w:rsidRPr="003F4FB8">
        <w:t>fructans</w:t>
      </w:r>
      <w:proofErr w:type="spellEnd"/>
      <w:r w:rsidR="000A3EBE" w:rsidRPr="003F4FB8">
        <w:t>,</w:t>
      </w:r>
      <w:r w:rsidRPr="003F4FB8">
        <w:t xml:space="preserve"> </w:t>
      </w:r>
      <w:r w:rsidR="000A3EBE" w:rsidRPr="003F4FB8">
        <w:t>polymers of fructose</w:t>
      </w:r>
      <w:r w:rsidR="001E193F" w:rsidRPr="003F4FB8">
        <w:t xml:space="preserve">, which is </w:t>
      </w:r>
      <w:r w:rsidRPr="003F4FB8">
        <w:t xml:space="preserve">the primary carbohydrate that generates </w:t>
      </w:r>
      <w:r w:rsidR="001E193F" w:rsidRPr="003F4FB8">
        <w:t xml:space="preserve">UA </w:t>
      </w:r>
      <w:r w:rsidRPr="003F4FB8">
        <w:t xml:space="preserve">during its metabolism (Fox </w:t>
      </w:r>
      <w:r w:rsidR="00331157" w:rsidRPr="003F4FB8">
        <w:t>and Kelley</w:t>
      </w:r>
      <w:r w:rsidRPr="003F4FB8">
        <w:t xml:space="preserve"> 1972; King et al., 2018).</w:t>
      </w:r>
      <w:r w:rsidR="00536F95" w:rsidRPr="003F4FB8">
        <w:t xml:space="preserve"> </w:t>
      </w:r>
      <w:r w:rsidRPr="003F4FB8">
        <w:t xml:space="preserve">Data about </w:t>
      </w:r>
      <w:r w:rsidR="001E193F" w:rsidRPr="003F4FB8">
        <w:t>UA</w:t>
      </w:r>
      <w:r w:rsidRPr="003F4FB8">
        <w:t xml:space="preserve"> concentration </w:t>
      </w:r>
      <w:r w:rsidR="00536F95" w:rsidRPr="003F4FB8">
        <w:t xml:space="preserve">in donkeys </w:t>
      </w:r>
      <w:r w:rsidR="00FA7B46" w:rsidRPr="003F4FB8">
        <w:t xml:space="preserve">is </w:t>
      </w:r>
      <w:r w:rsidR="00536F95" w:rsidRPr="003F4FB8">
        <w:t xml:space="preserve">scarce and do not allow the formation of reference intervals. </w:t>
      </w:r>
      <w:r w:rsidR="00536F95" w:rsidRPr="003F4FB8">
        <w:rPr>
          <w:rFonts w:eastAsia="Calibri"/>
        </w:rPr>
        <w:t xml:space="preserve">The median value (minimal and maximal) for UA in our study was </w:t>
      </w:r>
      <w:r w:rsidR="00AC6A71" w:rsidRPr="003F4FB8">
        <w:rPr>
          <w:rFonts w:eastAsia="Calibri"/>
        </w:rPr>
        <w:t>0.20 m</w:t>
      </w:r>
      <w:r w:rsidR="00536F95" w:rsidRPr="003F4FB8">
        <w:t>mol/L</w:t>
      </w:r>
      <w:r w:rsidR="00184973" w:rsidRPr="003F4FB8">
        <w:t xml:space="preserve"> </w:t>
      </w:r>
      <w:r w:rsidR="005D1A1D" w:rsidRPr="003F4FB8">
        <w:t>with high variability of values (</w:t>
      </w:r>
      <w:r w:rsidR="00AC6A71" w:rsidRPr="003F4FB8">
        <w:t xml:space="preserve">0.09 </w:t>
      </w:r>
      <w:r w:rsidR="005D1A1D" w:rsidRPr="003F4FB8">
        <w:t>–</w:t>
      </w:r>
      <w:r w:rsidR="00AC6A71" w:rsidRPr="003F4FB8">
        <w:t xml:space="preserve"> 0.62 m</w:t>
      </w:r>
      <w:r w:rsidR="005D1A1D" w:rsidRPr="003F4FB8">
        <w:t>mol/L</w:t>
      </w:r>
      <w:r w:rsidR="005D1A1D" w:rsidRPr="00773997">
        <w:t xml:space="preserve">). </w:t>
      </w:r>
      <w:r w:rsidR="00EC329E" w:rsidRPr="00773997">
        <w:t>In Nigeria, donkeys</w:t>
      </w:r>
      <w:r w:rsidR="00EC329E" w:rsidRPr="00773997">
        <w:rPr>
          <w:lang w:val="en-US"/>
        </w:rPr>
        <w:t>’</w:t>
      </w:r>
      <w:r w:rsidR="00EC329E" w:rsidRPr="00773997">
        <w:t xml:space="preserve"> UA values were reported to be in the lower quartile (</w:t>
      </w:r>
      <w:proofErr w:type="spellStart"/>
      <w:r w:rsidR="00EC329E" w:rsidRPr="00773997">
        <w:t>Bature</w:t>
      </w:r>
      <w:proofErr w:type="spellEnd"/>
      <w:r w:rsidR="00EC329E" w:rsidRPr="00773997">
        <w:t xml:space="preserve"> et al., 2018), while in Brazil the values were </w:t>
      </w:r>
      <w:r w:rsidR="00010A3F" w:rsidRPr="00773997">
        <w:t xml:space="preserve">slightly higher than </w:t>
      </w:r>
      <w:r w:rsidR="00EC329E" w:rsidRPr="00773997">
        <w:t xml:space="preserve">the upper quartile of the values measured in our study </w:t>
      </w:r>
      <w:r w:rsidR="00010A3F" w:rsidRPr="00773997">
        <w:t>(</w:t>
      </w:r>
      <w:r w:rsidR="00EC329E" w:rsidRPr="00773997">
        <w:t>Silva et al., 2018)</w:t>
      </w:r>
      <w:r w:rsidR="0081165D">
        <w:t>,</w:t>
      </w:r>
      <w:r w:rsidR="00EC329E" w:rsidRPr="00773997">
        <w:t xml:space="preserve"> and are probably reflect</w:t>
      </w:r>
      <w:r w:rsidR="00010A3F" w:rsidRPr="00773997">
        <w:t>ing</w:t>
      </w:r>
      <w:r w:rsidR="00EC329E" w:rsidRPr="00773997">
        <w:t xml:space="preserve"> nutritional status of individuals. </w:t>
      </w:r>
      <w:r w:rsidR="00536F95" w:rsidRPr="00773997">
        <w:t>The</w:t>
      </w:r>
      <w:r w:rsidR="00536F95" w:rsidRPr="003F4FB8">
        <w:t xml:space="preserve"> results of this study show a moderate, positive </w:t>
      </w:r>
      <w:r w:rsidR="00184973" w:rsidRPr="003F4FB8">
        <w:t>correlation</w:t>
      </w:r>
      <w:r w:rsidR="00536F95" w:rsidRPr="003F4FB8">
        <w:t xml:space="preserve"> between BCS and UA</w:t>
      </w:r>
      <w:r w:rsidR="00964705" w:rsidRPr="003F4FB8">
        <w:t>,</w:t>
      </w:r>
      <w:r w:rsidR="00184973" w:rsidRPr="003F4FB8">
        <w:t xml:space="preserve"> highlighting that </w:t>
      </w:r>
      <w:r w:rsidR="00C13B58" w:rsidRPr="003F4FB8">
        <w:rPr>
          <w:rFonts w:eastAsia="Times New Roman"/>
        </w:rPr>
        <w:t>o</w:t>
      </w:r>
      <w:r w:rsidR="00C13B58" w:rsidRPr="003F4FB8">
        <w:t>ver-conditioning</w:t>
      </w:r>
      <w:r w:rsidR="00184973" w:rsidRPr="003F4FB8">
        <w:t xml:space="preserve"> is related to higher UA levels</w:t>
      </w:r>
      <w:r w:rsidR="00536F95" w:rsidRPr="003F4FB8">
        <w:t xml:space="preserve">. </w:t>
      </w:r>
      <w:r w:rsidR="005D1A1D" w:rsidRPr="003F4FB8">
        <w:t xml:space="preserve">Additionally, a moderate correlation between UA and urea can be explained by the fact that both metabolites are products of nitrogen metabolism, accentuating potential problems with the enrichment of jennies’ feed with bran. </w:t>
      </w:r>
      <w:bookmarkStart w:id="25" w:name="_Hlk189563007"/>
      <w:r w:rsidR="00536F95" w:rsidRPr="003F4FB8">
        <w:t>Hyperuric</w:t>
      </w:r>
      <w:r w:rsidR="00662188" w:rsidRPr="003F4FB8">
        <w:t>a</w:t>
      </w:r>
      <w:r w:rsidR="00536F95" w:rsidRPr="003F4FB8">
        <w:t xml:space="preserve">emia is frequently observed in human patients with obesity, metabolic syndrome and type 2 diabetes </w:t>
      </w:r>
      <w:r w:rsidR="00536F95" w:rsidRPr="003F4FB8">
        <w:lastRenderedPageBreak/>
        <w:t xml:space="preserve">(Fox </w:t>
      </w:r>
      <w:r w:rsidR="00331157" w:rsidRPr="003F4FB8">
        <w:t>and Kelley</w:t>
      </w:r>
      <w:r w:rsidR="00536F95" w:rsidRPr="003F4FB8">
        <w:t xml:space="preserve"> 1972; King et al., 2018). </w:t>
      </w:r>
      <w:r w:rsidR="00536F95" w:rsidRPr="003F4FB8">
        <w:rPr>
          <w:rFonts w:eastAsia="Calibri"/>
        </w:rPr>
        <w:t>High UA is a trigger for</w:t>
      </w:r>
      <w:r w:rsidR="00536F95" w:rsidRPr="003F4FB8">
        <w:t xml:space="preserve"> mitochondrial oxidative stress and </w:t>
      </w:r>
      <w:r w:rsidR="00687ECB" w:rsidRPr="003F4FB8">
        <w:t>insulin resistance</w:t>
      </w:r>
      <w:r w:rsidR="00536F95" w:rsidRPr="003F4FB8">
        <w:t xml:space="preserve"> (King et al., 2018). Mitochondrial oxidative stress in endothelial cells leads to impairment of insulin-dependent nitric oxide release and glucose delivery to the periphery</w:t>
      </w:r>
      <w:r w:rsidR="008E6E58" w:rsidRPr="003F4FB8">
        <w:t xml:space="preserve"> </w:t>
      </w:r>
      <w:r w:rsidR="00536F95" w:rsidRPr="003F4FB8">
        <w:t>(Sanchez</w:t>
      </w:r>
      <w:r w:rsidR="001C1433">
        <w:t>-Lozada</w:t>
      </w:r>
      <w:r w:rsidR="00536F95" w:rsidRPr="003F4FB8">
        <w:t xml:space="preserve"> et al., 2012). This impairment also plays an important role in the development of </w:t>
      </w:r>
      <w:proofErr w:type="spellStart"/>
      <w:r w:rsidR="00536F95" w:rsidRPr="003F4FB8">
        <w:t>endocrinopathic</w:t>
      </w:r>
      <w:proofErr w:type="spellEnd"/>
      <w:r w:rsidR="00536F95" w:rsidRPr="003F4FB8">
        <w:t xml:space="preserve"> laminitis in horses (</w:t>
      </w:r>
      <w:proofErr w:type="spellStart"/>
      <w:r w:rsidR="00536F95" w:rsidRPr="003F4FB8">
        <w:t>Ertelt</w:t>
      </w:r>
      <w:proofErr w:type="spellEnd"/>
      <w:r w:rsidR="00536F95" w:rsidRPr="003F4FB8">
        <w:t xml:space="preserve"> et al., 2014). </w:t>
      </w:r>
      <w:r w:rsidR="0012641A" w:rsidRPr="003F4FB8">
        <w:t>L</w:t>
      </w:r>
      <w:r w:rsidR="00536F95" w:rsidRPr="003F4FB8">
        <w:t xml:space="preserve">aminitis-prone ponies had high </w:t>
      </w:r>
      <w:r w:rsidR="00901550" w:rsidRPr="003F4FB8">
        <w:t>UA</w:t>
      </w:r>
      <w:r w:rsidR="00536F95" w:rsidRPr="003F4FB8">
        <w:t xml:space="preserve"> concentrations </w:t>
      </w:r>
      <w:r w:rsidR="0012641A" w:rsidRPr="003F4FB8">
        <w:t>when</w:t>
      </w:r>
      <w:r w:rsidR="00536F95" w:rsidRPr="003F4FB8">
        <w:t xml:space="preserve"> </w:t>
      </w:r>
      <w:r w:rsidR="0012641A" w:rsidRPr="003F4FB8">
        <w:t xml:space="preserve">lush pastures were rich in </w:t>
      </w:r>
      <w:proofErr w:type="spellStart"/>
      <w:r w:rsidR="0012641A" w:rsidRPr="003F4FB8">
        <w:t>fructans</w:t>
      </w:r>
      <w:proofErr w:type="spellEnd"/>
      <w:r w:rsidR="0012641A" w:rsidRPr="003F4FB8">
        <w:t xml:space="preserve"> (Bailey et al., 2008)</w:t>
      </w:r>
      <w:r w:rsidR="00536F95" w:rsidRPr="003F4FB8">
        <w:t xml:space="preserve">. </w:t>
      </w:r>
      <w:r w:rsidR="005D1A1D" w:rsidRPr="003F4FB8">
        <w:t>This enables us to hypothesize that observed levels of UA, especially those in the upper quartile, are the consequence of the addition of wheat bran in jennies’ diet. Hyperuric</w:t>
      </w:r>
      <w:r w:rsidR="0081165D">
        <w:t>a</w:t>
      </w:r>
      <w:r w:rsidR="005D1A1D" w:rsidRPr="003F4FB8">
        <w:t>emia may contribute to the pathogenesis of insulin resistance, hepatic lipidosis</w:t>
      </w:r>
      <w:r w:rsidR="00B75DBD" w:rsidRPr="003F4FB8">
        <w:t>,</w:t>
      </w:r>
      <w:r w:rsidR="005D1A1D" w:rsidRPr="003F4FB8">
        <w:t xml:space="preserve"> and </w:t>
      </w:r>
      <w:r w:rsidR="00B75DBD" w:rsidRPr="003F4FB8">
        <w:t>dyslipidaemia</w:t>
      </w:r>
      <w:r w:rsidR="005D1A1D" w:rsidRPr="003F4FB8">
        <w:t xml:space="preserve"> (King et al., 2018). Thus, we suggest that further research should investigate whether UA could serve as an early marker of DMS in over-conditioned, normoinsulin</w:t>
      </w:r>
      <w:r w:rsidR="0081165D">
        <w:t>a</w:t>
      </w:r>
      <w:r w:rsidR="005D1A1D" w:rsidRPr="003F4FB8">
        <w:t>emic, and normoglyc</w:t>
      </w:r>
      <w:r w:rsidR="0081165D">
        <w:t>a</w:t>
      </w:r>
      <w:r w:rsidR="005D1A1D" w:rsidRPr="003F4FB8">
        <w:t>emic donkeys.</w:t>
      </w:r>
    </w:p>
    <w:bookmarkEnd w:id="25"/>
    <w:p w14:paraId="30DB7862" w14:textId="0ACB4A77" w:rsidR="00CD66DC" w:rsidRPr="003F4FB8" w:rsidRDefault="00B4744E" w:rsidP="00406566">
      <w:pPr>
        <w:rPr>
          <w:rFonts w:ascii="Times New Roman" w:hAnsi="Times New Roman" w:cs="Times New Roman"/>
          <w:sz w:val="24"/>
          <w:szCs w:val="24"/>
        </w:rPr>
      </w:pPr>
      <w:r w:rsidRPr="003F4FB8">
        <w:rPr>
          <w:rFonts w:ascii="Times New Roman" w:hAnsi="Times New Roman" w:cs="Times New Roman"/>
          <w:sz w:val="24"/>
          <w:szCs w:val="24"/>
        </w:rPr>
        <w:t xml:space="preserve">Low-grade chronic inflammation </w:t>
      </w:r>
      <w:r w:rsidR="00B75DBD" w:rsidRPr="003F4FB8">
        <w:rPr>
          <w:rFonts w:ascii="Times New Roman" w:hAnsi="Times New Roman" w:cs="Times New Roman"/>
          <w:sz w:val="24"/>
          <w:szCs w:val="24"/>
        </w:rPr>
        <w:t xml:space="preserve">is </w:t>
      </w:r>
      <w:r w:rsidRPr="003F4FB8">
        <w:rPr>
          <w:rFonts w:ascii="Times New Roman" w:hAnsi="Times New Roman" w:cs="Times New Roman"/>
          <w:sz w:val="24"/>
          <w:szCs w:val="24"/>
        </w:rPr>
        <w:t xml:space="preserve">associated with obesity in horses </w:t>
      </w:r>
      <w:r w:rsidR="00B72275" w:rsidRPr="003F4FB8">
        <w:rPr>
          <w:rFonts w:ascii="Times New Roman" w:eastAsia="Calibri" w:hAnsi="Times New Roman" w:cs="Times New Roman"/>
          <w:sz w:val="24"/>
          <w:szCs w:val="24"/>
        </w:rPr>
        <w:t>(</w:t>
      </w:r>
      <w:r w:rsidRPr="003F4FB8">
        <w:rPr>
          <w:rFonts w:ascii="Times New Roman" w:eastAsia="Calibri" w:hAnsi="Times New Roman" w:cs="Times New Roman"/>
          <w:sz w:val="24"/>
          <w:szCs w:val="24"/>
        </w:rPr>
        <w:t>Zak et al., 2020</w:t>
      </w:r>
      <w:r w:rsidR="005D1A1D" w:rsidRPr="003F4FB8">
        <w:rPr>
          <w:rFonts w:ascii="Times New Roman" w:eastAsia="Calibri" w:hAnsi="Times New Roman" w:cs="Times New Roman"/>
          <w:sz w:val="24"/>
          <w:szCs w:val="24"/>
        </w:rPr>
        <w:t>).</w:t>
      </w:r>
      <w:r w:rsidR="00B72275" w:rsidRPr="003F4FB8">
        <w:rPr>
          <w:rFonts w:ascii="Times New Roman" w:hAnsi="Times New Roman" w:cs="Times New Roman"/>
          <w:sz w:val="24"/>
          <w:szCs w:val="24"/>
        </w:rPr>
        <w:t xml:space="preserve"> </w:t>
      </w:r>
      <w:r w:rsidR="005D1A1D" w:rsidRPr="003F4FB8">
        <w:rPr>
          <w:rFonts w:ascii="Times New Roman" w:hAnsi="Times New Roman" w:cs="Times New Roman"/>
          <w:sz w:val="24"/>
          <w:szCs w:val="24"/>
        </w:rPr>
        <w:t xml:space="preserve">We tested the hypothesis that over-conditioned jennies in our study had systemic inflammation using a combination of acute-phase proteins, </w:t>
      </w:r>
      <w:r w:rsidR="00B061A2" w:rsidRPr="003F4FB8">
        <w:rPr>
          <w:rFonts w:ascii="Times New Roman" w:hAnsi="Times New Roman" w:cs="Times New Roman"/>
          <w:sz w:val="24"/>
          <w:szCs w:val="24"/>
        </w:rPr>
        <w:t xml:space="preserve">total </w:t>
      </w:r>
      <w:r w:rsidR="005D1A1D" w:rsidRPr="003F4FB8">
        <w:rPr>
          <w:rFonts w:ascii="Times New Roman" w:hAnsi="Times New Roman" w:cs="Times New Roman"/>
          <w:sz w:val="24"/>
          <w:szCs w:val="24"/>
        </w:rPr>
        <w:t xml:space="preserve">globulins and ADA values. </w:t>
      </w:r>
      <w:r w:rsidR="00964705" w:rsidRPr="003F4FB8">
        <w:rPr>
          <w:rFonts w:ascii="Times New Roman" w:eastAsia="Calibri" w:hAnsi="Times New Roman" w:cs="Times New Roman"/>
          <w:sz w:val="24"/>
          <w:szCs w:val="24"/>
        </w:rPr>
        <w:t>Levels of HP</w:t>
      </w:r>
      <w:r w:rsidR="000C1ACC" w:rsidRPr="003F4FB8">
        <w:rPr>
          <w:rFonts w:ascii="Times New Roman" w:eastAsia="Calibri" w:hAnsi="Times New Roman" w:cs="Times New Roman"/>
          <w:sz w:val="24"/>
          <w:szCs w:val="24"/>
        </w:rPr>
        <w:t>T</w:t>
      </w:r>
      <w:r w:rsidR="00964705" w:rsidRPr="003F4FB8">
        <w:rPr>
          <w:rFonts w:ascii="Times New Roman" w:eastAsia="Calibri" w:hAnsi="Times New Roman" w:cs="Times New Roman"/>
          <w:sz w:val="24"/>
          <w:szCs w:val="24"/>
        </w:rPr>
        <w:t xml:space="preserve"> and CP</w:t>
      </w:r>
      <w:r w:rsidR="0019153F" w:rsidRPr="003F4FB8">
        <w:rPr>
          <w:rFonts w:ascii="Times New Roman" w:eastAsia="Calibri" w:hAnsi="Times New Roman" w:cs="Times New Roman"/>
          <w:sz w:val="24"/>
          <w:szCs w:val="24"/>
        </w:rPr>
        <w:t xml:space="preserve"> were within the reference </w:t>
      </w:r>
      <w:r w:rsidR="00B72275" w:rsidRPr="003F4FB8">
        <w:rPr>
          <w:rFonts w:ascii="Times New Roman" w:eastAsia="Calibri" w:hAnsi="Times New Roman" w:cs="Times New Roman"/>
          <w:sz w:val="24"/>
          <w:szCs w:val="24"/>
        </w:rPr>
        <w:t>interval</w:t>
      </w:r>
      <w:r w:rsidR="0019153F" w:rsidRPr="003F4FB8">
        <w:rPr>
          <w:rFonts w:ascii="Times New Roman" w:eastAsia="Calibri" w:hAnsi="Times New Roman" w:cs="Times New Roman"/>
          <w:sz w:val="24"/>
          <w:szCs w:val="24"/>
        </w:rPr>
        <w:t xml:space="preserve"> provided by </w:t>
      </w:r>
      <w:r w:rsidR="001E5CBE" w:rsidRPr="003F4FB8">
        <w:rPr>
          <w:rFonts w:ascii="Times New Roman" w:eastAsia="Calibri" w:hAnsi="Times New Roman" w:cs="Times New Roman"/>
          <w:sz w:val="24"/>
          <w:szCs w:val="24"/>
        </w:rPr>
        <w:t>Perez-</w:t>
      </w:r>
      <w:r w:rsidR="0019153F" w:rsidRPr="003F4FB8">
        <w:rPr>
          <w:rFonts w:ascii="Times New Roman" w:eastAsia="Calibri" w:hAnsi="Times New Roman" w:cs="Times New Roman"/>
          <w:sz w:val="24"/>
          <w:szCs w:val="24"/>
        </w:rPr>
        <w:t>Ecija et al</w:t>
      </w:r>
      <w:r w:rsidR="00DA0768" w:rsidRPr="003F4FB8">
        <w:rPr>
          <w:rFonts w:ascii="Times New Roman" w:eastAsia="Calibri" w:hAnsi="Times New Roman" w:cs="Times New Roman"/>
          <w:sz w:val="24"/>
          <w:szCs w:val="24"/>
        </w:rPr>
        <w:t>.</w:t>
      </w:r>
      <w:r w:rsidR="0019153F" w:rsidRPr="003F4FB8">
        <w:rPr>
          <w:rFonts w:ascii="Times New Roman" w:eastAsia="Calibri" w:hAnsi="Times New Roman" w:cs="Times New Roman"/>
          <w:sz w:val="24"/>
          <w:szCs w:val="24"/>
        </w:rPr>
        <w:t xml:space="preserve"> (202</w:t>
      </w:r>
      <w:r w:rsidR="00BD780B" w:rsidRPr="003F4FB8">
        <w:rPr>
          <w:rFonts w:ascii="Times New Roman" w:eastAsia="Calibri" w:hAnsi="Times New Roman" w:cs="Times New Roman"/>
          <w:sz w:val="24"/>
          <w:szCs w:val="24"/>
        </w:rPr>
        <w:t>1</w:t>
      </w:r>
      <w:r w:rsidR="0019153F" w:rsidRPr="003F4FB8">
        <w:rPr>
          <w:rFonts w:ascii="Times New Roman" w:eastAsia="Calibri" w:hAnsi="Times New Roman" w:cs="Times New Roman"/>
          <w:sz w:val="24"/>
          <w:szCs w:val="24"/>
        </w:rPr>
        <w:t xml:space="preserve">) for Andalusian donkeys, indicating that there was no acute inflammation present. </w:t>
      </w:r>
      <w:r w:rsidR="00687ECB" w:rsidRPr="003F4FB8">
        <w:rPr>
          <w:rFonts w:ascii="Times New Roman" w:eastAsia="Calibri" w:hAnsi="Times New Roman" w:cs="Times New Roman"/>
          <w:sz w:val="24"/>
          <w:szCs w:val="24"/>
        </w:rPr>
        <w:t>In horses with EMS</w:t>
      </w:r>
      <w:r w:rsidR="00B72275" w:rsidRPr="003F4FB8">
        <w:rPr>
          <w:rFonts w:ascii="Times New Roman" w:eastAsia="Calibri" w:hAnsi="Times New Roman" w:cs="Times New Roman"/>
          <w:sz w:val="24"/>
          <w:szCs w:val="24"/>
        </w:rPr>
        <w:t>,</w:t>
      </w:r>
      <w:r w:rsidR="0019153F" w:rsidRPr="003F4FB8">
        <w:rPr>
          <w:rFonts w:ascii="Times New Roman" w:eastAsia="Calibri" w:hAnsi="Times New Roman" w:cs="Times New Roman"/>
          <w:sz w:val="24"/>
          <w:szCs w:val="24"/>
        </w:rPr>
        <w:t xml:space="preserve"> </w:t>
      </w:r>
      <w:r w:rsidR="00964705" w:rsidRPr="003F4FB8">
        <w:rPr>
          <w:rFonts w:ascii="Times New Roman" w:eastAsia="Calibri" w:hAnsi="Times New Roman" w:cs="Times New Roman"/>
          <w:sz w:val="24"/>
          <w:szCs w:val="24"/>
        </w:rPr>
        <w:t>HP</w:t>
      </w:r>
      <w:r w:rsidR="000C1ACC" w:rsidRPr="003F4FB8">
        <w:rPr>
          <w:rFonts w:ascii="Times New Roman" w:eastAsia="Calibri" w:hAnsi="Times New Roman" w:cs="Times New Roman"/>
          <w:sz w:val="24"/>
          <w:szCs w:val="24"/>
        </w:rPr>
        <w:t>T</w:t>
      </w:r>
      <w:r w:rsidR="00687ECB" w:rsidRPr="003F4FB8">
        <w:rPr>
          <w:rFonts w:ascii="Times New Roman" w:eastAsia="Calibri" w:hAnsi="Times New Roman" w:cs="Times New Roman"/>
          <w:sz w:val="24"/>
          <w:szCs w:val="24"/>
        </w:rPr>
        <w:t xml:space="preserve"> and </w:t>
      </w:r>
      <w:r w:rsidR="00964705" w:rsidRPr="003F4FB8">
        <w:rPr>
          <w:rFonts w:ascii="Times New Roman" w:eastAsia="Calibri" w:hAnsi="Times New Roman" w:cs="Times New Roman"/>
          <w:sz w:val="24"/>
          <w:szCs w:val="24"/>
        </w:rPr>
        <w:t>CP</w:t>
      </w:r>
      <w:r w:rsidR="0019153F" w:rsidRPr="003F4FB8">
        <w:rPr>
          <w:rFonts w:ascii="Times New Roman" w:eastAsia="Calibri" w:hAnsi="Times New Roman" w:cs="Times New Roman"/>
          <w:sz w:val="24"/>
          <w:szCs w:val="24"/>
        </w:rPr>
        <w:t xml:space="preserve"> </w:t>
      </w:r>
      <w:r w:rsidR="00B72275" w:rsidRPr="003F4FB8">
        <w:rPr>
          <w:rFonts w:ascii="Times New Roman" w:eastAsia="Calibri" w:hAnsi="Times New Roman" w:cs="Times New Roman"/>
          <w:sz w:val="24"/>
          <w:szCs w:val="24"/>
        </w:rPr>
        <w:t xml:space="preserve">were not increased </w:t>
      </w:r>
      <w:r w:rsidR="0019153F" w:rsidRPr="003F4FB8">
        <w:rPr>
          <w:rFonts w:ascii="Times New Roman" w:eastAsia="Calibri" w:hAnsi="Times New Roman" w:cs="Times New Roman"/>
          <w:sz w:val="24"/>
          <w:szCs w:val="24"/>
        </w:rPr>
        <w:t>suggesting that t</w:t>
      </w:r>
      <w:r w:rsidR="00B72275" w:rsidRPr="003F4FB8">
        <w:rPr>
          <w:rFonts w:ascii="Times New Roman" w:eastAsia="Calibri" w:hAnsi="Times New Roman" w:cs="Times New Roman"/>
          <w:sz w:val="24"/>
          <w:szCs w:val="24"/>
        </w:rPr>
        <w:t>hey</w:t>
      </w:r>
      <w:r w:rsidR="0019153F" w:rsidRPr="003F4FB8">
        <w:rPr>
          <w:rFonts w:ascii="Times New Roman" w:eastAsia="Calibri" w:hAnsi="Times New Roman" w:cs="Times New Roman"/>
          <w:sz w:val="24"/>
          <w:szCs w:val="24"/>
        </w:rPr>
        <w:t xml:space="preserve"> may not be suitable markers of low-grade inflammation </w:t>
      </w:r>
      <w:r w:rsidR="00B72275" w:rsidRPr="003F4FB8">
        <w:rPr>
          <w:rFonts w:ascii="Times New Roman" w:eastAsia="Calibri" w:hAnsi="Times New Roman" w:cs="Times New Roman"/>
          <w:sz w:val="24"/>
          <w:szCs w:val="24"/>
        </w:rPr>
        <w:t>(Zak et al., 2020)</w:t>
      </w:r>
      <w:r w:rsidR="0019153F" w:rsidRPr="003F4FB8">
        <w:rPr>
          <w:rFonts w:ascii="Times New Roman" w:eastAsia="Calibri" w:hAnsi="Times New Roman" w:cs="Times New Roman"/>
          <w:sz w:val="24"/>
          <w:szCs w:val="24"/>
        </w:rPr>
        <w:t xml:space="preserve">. On the other hand, the </w:t>
      </w:r>
      <w:r w:rsidR="00964705" w:rsidRPr="003F4FB8">
        <w:rPr>
          <w:rFonts w:ascii="Times New Roman" w:eastAsia="Calibri" w:hAnsi="Times New Roman" w:cs="Times New Roman"/>
          <w:sz w:val="24"/>
          <w:szCs w:val="24"/>
        </w:rPr>
        <w:t>increase in</w:t>
      </w:r>
      <w:r w:rsidR="0019153F" w:rsidRPr="003F4FB8">
        <w:rPr>
          <w:rFonts w:ascii="Times New Roman" w:eastAsia="Calibri" w:hAnsi="Times New Roman" w:cs="Times New Roman"/>
          <w:sz w:val="24"/>
          <w:szCs w:val="24"/>
        </w:rPr>
        <w:t xml:space="preserve"> </w:t>
      </w:r>
      <w:r w:rsidR="00B75DBD" w:rsidRPr="003F4FB8">
        <w:rPr>
          <w:rFonts w:ascii="Times New Roman" w:eastAsia="Calibri" w:hAnsi="Times New Roman" w:cs="Times New Roman"/>
          <w:sz w:val="24"/>
          <w:szCs w:val="24"/>
        </w:rPr>
        <w:t xml:space="preserve">total </w:t>
      </w:r>
      <w:r w:rsidR="0019153F" w:rsidRPr="003F4FB8">
        <w:rPr>
          <w:rFonts w:ascii="Times New Roman" w:eastAsia="Calibri" w:hAnsi="Times New Roman" w:cs="Times New Roman"/>
          <w:sz w:val="24"/>
          <w:szCs w:val="24"/>
        </w:rPr>
        <w:t>globulin levels across all</w:t>
      </w:r>
      <w:r w:rsidR="00B75DBD" w:rsidRPr="003F4FB8">
        <w:rPr>
          <w:rFonts w:ascii="Times New Roman" w:eastAsia="Calibri" w:hAnsi="Times New Roman" w:cs="Times New Roman"/>
          <w:sz w:val="24"/>
          <w:szCs w:val="24"/>
        </w:rPr>
        <w:t xml:space="preserve"> the</w:t>
      </w:r>
      <w:r w:rsidR="0019153F" w:rsidRPr="003F4FB8">
        <w:rPr>
          <w:rFonts w:ascii="Times New Roman" w:eastAsia="Calibri" w:hAnsi="Times New Roman" w:cs="Times New Roman"/>
          <w:sz w:val="24"/>
          <w:szCs w:val="24"/>
        </w:rPr>
        <w:t xml:space="preserve"> jennies can be linked to the increase in γ globulins and thus the possible underlying subclinical chronic inflammation.</w:t>
      </w:r>
      <w:r w:rsidR="00781EF4" w:rsidRPr="003F4FB8">
        <w:rPr>
          <w:rFonts w:ascii="Times New Roman" w:eastAsia="Calibri" w:hAnsi="Times New Roman" w:cs="Times New Roman"/>
          <w:sz w:val="24"/>
          <w:szCs w:val="24"/>
        </w:rPr>
        <w:t xml:space="preserve"> </w:t>
      </w:r>
      <w:r w:rsidR="0019153F" w:rsidRPr="003F4FB8">
        <w:rPr>
          <w:rFonts w:ascii="Times New Roman" w:eastAsia="Calibri" w:hAnsi="Times New Roman" w:cs="Times New Roman"/>
          <w:sz w:val="24"/>
          <w:szCs w:val="24"/>
        </w:rPr>
        <w:t xml:space="preserve">ADA is an enzyme involved in purine metabolism and its </w:t>
      </w:r>
      <w:r w:rsidR="00C13B58" w:rsidRPr="003F4FB8">
        <w:rPr>
          <w:rFonts w:ascii="Times New Roman" w:eastAsia="Calibri" w:hAnsi="Times New Roman" w:cs="Times New Roman"/>
          <w:sz w:val="24"/>
          <w:szCs w:val="24"/>
        </w:rPr>
        <w:t>levels</w:t>
      </w:r>
      <w:r w:rsidR="0019153F" w:rsidRPr="003F4FB8">
        <w:rPr>
          <w:rFonts w:ascii="Times New Roman" w:eastAsia="Calibri" w:hAnsi="Times New Roman" w:cs="Times New Roman"/>
          <w:sz w:val="24"/>
          <w:szCs w:val="24"/>
        </w:rPr>
        <w:t xml:space="preserve"> </w:t>
      </w:r>
      <w:r w:rsidR="00964705" w:rsidRPr="003F4FB8">
        <w:rPr>
          <w:rFonts w:ascii="Times New Roman" w:eastAsia="Calibri" w:hAnsi="Times New Roman" w:cs="Times New Roman"/>
          <w:sz w:val="24"/>
          <w:szCs w:val="24"/>
        </w:rPr>
        <w:t>elevate</w:t>
      </w:r>
      <w:r w:rsidR="0019153F" w:rsidRPr="003F4FB8">
        <w:rPr>
          <w:rFonts w:ascii="Times New Roman" w:eastAsia="Calibri" w:hAnsi="Times New Roman" w:cs="Times New Roman"/>
          <w:sz w:val="24"/>
          <w:szCs w:val="24"/>
        </w:rPr>
        <w:t xml:space="preserve"> during the activation of the immune system</w:t>
      </w:r>
      <w:r w:rsidR="001A0E89" w:rsidRPr="003F4FB8">
        <w:rPr>
          <w:rFonts w:ascii="Times New Roman" w:eastAsia="Calibri" w:hAnsi="Times New Roman" w:cs="Times New Roman"/>
          <w:sz w:val="24"/>
          <w:szCs w:val="24"/>
        </w:rPr>
        <w:t>,</w:t>
      </w:r>
      <w:r w:rsidR="0019153F" w:rsidRPr="003F4FB8">
        <w:rPr>
          <w:rFonts w:ascii="Times New Roman" w:eastAsia="Calibri" w:hAnsi="Times New Roman" w:cs="Times New Roman"/>
          <w:sz w:val="24"/>
          <w:szCs w:val="24"/>
        </w:rPr>
        <w:t xml:space="preserve"> especially T-lymphocytes and monocytes</w:t>
      </w:r>
      <w:r w:rsidR="00781EF4" w:rsidRPr="003F4FB8">
        <w:rPr>
          <w:rFonts w:ascii="Times New Roman" w:eastAsia="Calibri" w:hAnsi="Times New Roman" w:cs="Times New Roman"/>
          <w:sz w:val="24"/>
          <w:szCs w:val="24"/>
        </w:rPr>
        <w:t xml:space="preserve">/macrophages </w:t>
      </w:r>
      <w:r w:rsidR="0019153F" w:rsidRPr="003F4FB8">
        <w:rPr>
          <w:rFonts w:ascii="Times New Roman" w:eastAsia="Calibri" w:hAnsi="Times New Roman" w:cs="Times New Roman"/>
          <w:sz w:val="24"/>
          <w:szCs w:val="24"/>
        </w:rPr>
        <w:t xml:space="preserve">(Reuter et al., 2005). </w:t>
      </w:r>
      <w:r w:rsidR="0019153F" w:rsidRPr="003F4FB8">
        <w:rPr>
          <w:rFonts w:ascii="Times New Roman" w:hAnsi="Times New Roman" w:cs="Times New Roman"/>
          <w:sz w:val="24"/>
          <w:szCs w:val="24"/>
        </w:rPr>
        <w:t xml:space="preserve">The results of this study indicate that donkeys and horses share a similar pattern of ADA activity, with total serum </w:t>
      </w:r>
      <w:r w:rsidR="001A0E89" w:rsidRPr="003F4FB8">
        <w:rPr>
          <w:rFonts w:ascii="Times New Roman" w:hAnsi="Times New Roman" w:cs="Times New Roman"/>
          <w:sz w:val="24"/>
          <w:szCs w:val="24"/>
        </w:rPr>
        <w:t xml:space="preserve">values </w:t>
      </w:r>
      <w:r w:rsidR="0019153F" w:rsidRPr="003F4FB8">
        <w:rPr>
          <w:rFonts w:ascii="Times New Roman" w:hAnsi="Times New Roman" w:cs="Times New Roman"/>
          <w:sz w:val="24"/>
          <w:szCs w:val="24"/>
        </w:rPr>
        <w:t>being very low (</w:t>
      </w:r>
      <w:r w:rsidR="00C274DB" w:rsidRPr="003F4FB8">
        <w:rPr>
          <w:rFonts w:ascii="Times New Roman" w:hAnsi="Times New Roman" w:cs="Times New Roman"/>
          <w:sz w:val="24"/>
          <w:szCs w:val="24"/>
        </w:rPr>
        <w:t>Contreras-</w:t>
      </w:r>
      <w:r w:rsidR="0019153F" w:rsidRPr="003F4FB8">
        <w:rPr>
          <w:rFonts w:ascii="Times New Roman" w:hAnsi="Times New Roman" w:cs="Times New Roman"/>
          <w:sz w:val="24"/>
          <w:szCs w:val="24"/>
        </w:rPr>
        <w:t>Aguilar et al., 2020</w:t>
      </w:r>
      <w:r w:rsidR="00B75DBD" w:rsidRPr="003F4FB8">
        <w:rPr>
          <w:rFonts w:ascii="Times New Roman" w:hAnsi="Times New Roman" w:cs="Times New Roman"/>
          <w:sz w:val="24"/>
          <w:szCs w:val="24"/>
        </w:rPr>
        <w:t xml:space="preserve">; Tax </w:t>
      </w:r>
      <w:r w:rsidR="00331157" w:rsidRPr="003F4FB8">
        <w:rPr>
          <w:rFonts w:ascii="Times New Roman" w:hAnsi="Times New Roman" w:cs="Times New Roman"/>
          <w:sz w:val="24"/>
          <w:szCs w:val="24"/>
        </w:rPr>
        <w:t xml:space="preserve">and </w:t>
      </w:r>
      <w:proofErr w:type="spellStart"/>
      <w:r w:rsidR="00331157" w:rsidRPr="003F4FB8">
        <w:rPr>
          <w:rFonts w:ascii="Times New Roman" w:hAnsi="Times New Roman" w:cs="Times New Roman"/>
          <w:sz w:val="24"/>
          <w:szCs w:val="24"/>
        </w:rPr>
        <w:t>Veerkamp</w:t>
      </w:r>
      <w:proofErr w:type="spellEnd"/>
      <w:r w:rsidR="00B75DBD" w:rsidRPr="003F4FB8">
        <w:rPr>
          <w:rFonts w:ascii="Times New Roman" w:hAnsi="Times New Roman" w:cs="Times New Roman"/>
          <w:sz w:val="24"/>
          <w:szCs w:val="24"/>
        </w:rPr>
        <w:t xml:space="preserve"> 1978</w:t>
      </w:r>
      <w:r w:rsidR="0019153F" w:rsidRPr="003F4FB8">
        <w:rPr>
          <w:rFonts w:ascii="Times New Roman" w:hAnsi="Times New Roman" w:cs="Times New Roman"/>
          <w:sz w:val="24"/>
          <w:szCs w:val="24"/>
        </w:rPr>
        <w:t>).</w:t>
      </w:r>
      <w:r w:rsidR="001F2805" w:rsidRPr="003F4FB8">
        <w:rPr>
          <w:rFonts w:ascii="Times New Roman" w:hAnsi="Times New Roman" w:cs="Times New Roman"/>
          <w:sz w:val="24"/>
          <w:szCs w:val="24"/>
        </w:rPr>
        <w:t xml:space="preserve"> </w:t>
      </w:r>
      <w:r w:rsidR="005D1A1D" w:rsidRPr="003F4FB8">
        <w:rPr>
          <w:rFonts w:ascii="Times New Roman" w:hAnsi="Times New Roman" w:cs="Times New Roman"/>
          <w:sz w:val="24"/>
          <w:szCs w:val="24"/>
        </w:rPr>
        <w:t xml:space="preserve">Nevertheless, a moderately positive </w:t>
      </w:r>
      <w:r w:rsidR="005D1A1D" w:rsidRPr="003F4FB8">
        <w:rPr>
          <w:rFonts w:ascii="Times New Roman" w:hAnsi="Times New Roman" w:cs="Times New Roman"/>
          <w:sz w:val="24"/>
          <w:szCs w:val="24"/>
        </w:rPr>
        <w:lastRenderedPageBreak/>
        <w:t xml:space="preserve">correlation between ADA and </w:t>
      </w:r>
      <w:r w:rsidR="00B75DBD" w:rsidRPr="003F4FB8">
        <w:rPr>
          <w:rFonts w:ascii="Times New Roman" w:hAnsi="Times New Roman" w:cs="Times New Roman"/>
          <w:sz w:val="24"/>
          <w:szCs w:val="24"/>
        </w:rPr>
        <w:t xml:space="preserve">total </w:t>
      </w:r>
      <w:r w:rsidR="005D1A1D" w:rsidRPr="003F4FB8">
        <w:rPr>
          <w:rFonts w:ascii="Times New Roman" w:hAnsi="Times New Roman" w:cs="Times New Roman"/>
          <w:sz w:val="24"/>
          <w:szCs w:val="24"/>
        </w:rPr>
        <w:t>globulins, may further indicate its association with increased immune system activity, and confirm low-grade inflammation. Besides over</w:t>
      </w:r>
      <w:r w:rsidR="00B75DBD" w:rsidRPr="003F4FB8">
        <w:rPr>
          <w:rFonts w:ascii="Times New Roman" w:hAnsi="Times New Roman" w:cs="Times New Roman"/>
          <w:sz w:val="24"/>
          <w:szCs w:val="24"/>
        </w:rPr>
        <w:t>-</w:t>
      </w:r>
      <w:r w:rsidR="005D1A1D" w:rsidRPr="003F4FB8">
        <w:rPr>
          <w:rFonts w:ascii="Times New Roman" w:hAnsi="Times New Roman" w:cs="Times New Roman"/>
          <w:sz w:val="24"/>
          <w:szCs w:val="24"/>
        </w:rPr>
        <w:t>conditioning, the potential cause of low-grade inflammation could be a high intestinal parasite load, resulting from the lack of deworming practices and the relatively high population density of donkeys on this farm (</w:t>
      </w:r>
      <w:proofErr w:type="spellStart"/>
      <w:r w:rsidR="005D1A1D" w:rsidRPr="003F4FB8">
        <w:rPr>
          <w:rFonts w:ascii="Times New Roman" w:hAnsi="Times New Roman" w:cs="Times New Roman"/>
          <w:sz w:val="24"/>
          <w:szCs w:val="24"/>
        </w:rPr>
        <w:t>Mijatović</w:t>
      </w:r>
      <w:proofErr w:type="spellEnd"/>
      <w:r w:rsidR="005D1A1D" w:rsidRPr="003F4FB8">
        <w:rPr>
          <w:rFonts w:ascii="Times New Roman" w:hAnsi="Times New Roman" w:cs="Times New Roman"/>
          <w:sz w:val="24"/>
          <w:szCs w:val="24"/>
        </w:rPr>
        <w:t xml:space="preserve"> et al., 2022). </w:t>
      </w:r>
      <w:r w:rsidR="00CD66DC" w:rsidRPr="003F4FB8">
        <w:rPr>
          <w:rFonts w:ascii="Times New Roman" w:hAnsi="Times New Roman" w:cs="Times New Roman"/>
          <w:sz w:val="24"/>
          <w:szCs w:val="24"/>
        </w:rPr>
        <w:t xml:space="preserve">It can be speculated that obesity and a high parasite burden contribute to low-grade inflammation, which may, in turn, lead to </w:t>
      </w:r>
      <w:r w:rsidR="000A3EBE" w:rsidRPr="003F4FB8">
        <w:rPr>
          <w:rFonts w:ascii="Times New Roman" w:hAnsi="Times New Roman" w:cs="Times New Roman"/>
          <w:sz w:val="24"/>
          <w:szCs w:val="24"/>
        </w:rPr>
        <w:t xml:space="preserve">at least partial </w:t>
      </w:r>
      <w:r w:rsidR="00CD66DC" w:rsidRPr="003F4FB8">
        <w:rPr>
          <w:rFonts w:ascii="Times New Roman" w:hAnsi="Times New Roman" w:cs="Times New Roman"/>
          <w:sz w:val="24"/>
          <w:szCs w:val="24"/>
        </w:rPr>
        <w:t xml:space="preserve">insulin resistance, further exacerbating </w:t>
      </w:r>
      <w:r w:rsidR="000A3EBE" w:rsidRPr="003F4FB8">
        <w:rPr>
          <w:rFonts w:ascii="Times New Roman" w:hAnsi="Times New Roman" w:cs="Times New Roman"/>
          <w:sz w:val="24"/>
          <w:szCs w:val="24"/>
        </w:rPr>
        <w:t xml:space="preserve">conditions that </w:t>
      </w:r>
      <w:r w:rsidR="007C5407" w:rsidRPr="003F4FB8">
        <w:rPr>
          <w:rFonts w:ascii="Times New Roman" w:hAnsi="Times New Roman" w:cs="Times New Roman"/>
          <w:sz w:val="24"/>
          <w:szCs w:val="24"/>
        </w:rPr>
        <w:t>first</w:t>
      </w:r>
      <w:r w:rsidR="000A3EBE" w:rsidRPr="003F4FB8">
        <w:rPr>
          <w:rFonts w:ascii="Times New Roman" w:hAnsi="Times New Roman" w:cs="Times New Roman"/>
          <w:sz w:val="24"/>
          <w:szCs w:val="24"/>
        </w:rPr>
        <w:t xml:space="preserve"> led to laminitis</w:t>
      </w:r>
      <w:r w:rsidR="00CD66DC" w:rsidRPr="003F4FB8">
        <w:rPr>
          <w:rFonts w:ascii="Times New Roman" w:hAnsi="Times New Roman" w:cs="Times New Roman"/>
          <w:sz w:val="24"/>
          <w:szCs w:val="24"/>
        </w:rPr>
        <w:t>.</w:t>
      </w:r>
    </w:p>
    <w:p w14:paraId="0357C14E" w14:textId="462F723D" w:rsidR="00EC48D3" w:rsidRPr="003F4FB8" w:rsidRDefault="00EC48D3" w:rsidP="00406566">
      <w:pPr>
        <w:rPr>
          <w:rFonts w:ascii="Times New Roman" w:hAnsi="Times New Roman" w:cs="Times New Roman"/>
          <w:sz w:val="24"/>
          <w:szCs w:val="24"/>
        </w:rPr>
      </w:pPr>
      <w:r w:rsidRPr="003F4FB8">
        <w:rPr>
          <w:rFonts w:ascii="Times New Roman" w:eastAsia="Times New Roman" w:hAnsi="Times New Roman" w:cs="Times New Roman"/>
          <w:sz w:val="24"/>
          <w:szCs w:val="24"/>
        </w:rPr>
        <w:t xml:space="preserve">Our </w:t>
      </w:r>
      <w:r w:rsidR="00BE7D72" w:rsidRPr="003F4FB8">
        <w:rPr>
          <w:rFonts w:ascii="Times New Roman" w:eastAsia="Times New Roman" w:hAnsi="Times New Roman" w:cs="Times New Roman"/>
          <w:sz w:val="24"/>
          <w:szCs w:val="24"/>
        </w:rPr>
        <w:t>study</w:t>
      </w:r>
      <w:r w:rsidRPr="003F4FB8">
        <w:rPr>
          <w:rFonts w:ascii="Times New Roman" w:eastAsia="Times New Roman" w:hAnsi="Times New Roman" w:cs="Times New Roman"/>
          <w:sz w:val="24"/>
          <w:szCs w:val="24"/>
        </w:rPr>
        <w:t xml:space="preserve"> revealed no disturbances in basal </w:t>
      </w:r>
      <w:r w:rsidR="00DD691E" w:rsidRPr="003F4FB8">
        <w:rPr>
          <w:rFonts w:ascii="Times New Roman" w:eastAsia="Times New Roman" w:hAnsi="Times New Roman" w:cs="Times New Roman"/>
          <w:sz w:val="24"/>
          <w:szCs w:val="24"/>
        </w:rPr>
        <w:t>GLU</w:t>
      </w:r>
      <w:r w:rsidRPr="003F4FB8">
        <w:rPr>
          <w:rFonts w:ascii="Times New Roman" w:eastAsia="Times New Roman" w:hAnsi="Times New Roman" w:cs="Times New Roman"/>
          <w:sz w:val="24"/>
          <w:szCs w:val="24"/>
        </w:rPr>
        <w:t xml:space="preserve">, </w:t>
      </w:r>
      <w:r w:rsidR="00DD691E" w:rsidRPr="003F4FB8">
        <w:rPr>
          <w:rFonts w:ascii="Times New Roman" w:eastAsia="Times New Roman" w:hAnsi="Times New Roman" w:cs="Times New Roman"/>
          <w:sz w:val="24"/>
          <w:szCs w:val="24"/>
        </w:rPr>
        <w:t>TC</w:t>
      </w:r>
      <w:r w:rsidRPr="003F4FB8">
        <w:rPr>
          <w:rFonts w:ascii="Times New Roman" w:eastAsia="Times New Roman" w:hAnsi="Times New Roman" w:cs="Times New Roman"/>
          <w:sz w:val="24"/>
          <w:szCs w:val="24"/>
        </w:rPr>
        <w:t>, and insulin levels, suggesting the absence of detectable insulin resistance, the hallmark of DMS. However, jennies with a BCS≥7 exhibited higher insulin levels than those with a BCS&lt;7, despite only two jennies falling into the latter category. It is expected that over-conditioned donkeys have higher mean insulin concentrations when compared to moderate and thin donkeys (Pritchard et al., 2019). Dynamic testing, as performed in the aforementioned study, was not conducted in ours. However, it is well-documented that many horses with EMS, which exhibit abnormal hyperinsulinemia during dynamic testing, have normal basal insulin levels (</w:t>
      </w:r>
      <w:r w:rsidR="00A906C1" w:rsidRPr="003F4FB8">
        <w:rPr>
          <w:rFonts w:ascii="Times New Roman" w:eastAsia="Times New Roman" w:hAnsi="Times New Roman" w:cs="Times New Roman"/>
          <w:sz w:val="24"/>
          <w:szCs w:val="24"/>
        </w:rPr>
        <w:t>Burns</w:t>
      </w:r>
      <w:r w:rsidRPr="003F4FB8">
        <w:rPr>
          <w:rFonts w:ascii="Times New Roman" w:eastAsia="Times New Roman" w:hAnsi="Times New Roman" w:cs="Times New Roman"/>
          <w:sz w:val="24"/>
          <w:szCs w:val="24"/>
        </w:rPr>
        <w:t xml:space="preserve"> </w:t>
      </w:r>
      <w:r w:rsidR="00FD5B7C" w:rsidRPr="003F4FB8">
        <w:rPr>
          <w:rFonts w:ascii="Times New Roman" w:eastAsia="Times New Roman" w:hAnsi="Times New Roman" w:cs="Times New Roman"/>
          <w:sz w:val="24"/>
          <w:szCs w:val="24"/>
        </w:rPr>
        <w:t>and Toribio</w:t>
      </w:r>
      <w:r w:rsidRPr="003F4FB8">
        <w:rPr>
          <w:rFonts w:ascii="Times New Roman" w:eastAsia="Times New Roman" w:hAnsi="Times New Roman" w:cs="Times New Roman"/>
          <w:sz w:val="24"/>
          <w:szCs w:val="24"/>
        </w:rPr>
        <w:t xml:space="preserve"> 2018). Thus, it is highly possible that</w:t>
      </w:r>
      <w:r w:rsidR="00E5118C" w:rsidRPr="003F4FB8">
        <w:rPr>
          <w:rFonts w:ascii="Times New Roman" w:eastAsia="Times New Roman" w:hAnsi="Times New Roman" w:cs="Times New Roman"/>
          <w:sz w:val="24"/>
          <w:szCs w:val="24"/>
        </w:rPr>
        <w:t xml:space="preserve"> tested</w:t>
      </w:r>
      <w:r w:rsidRPr="003F4FB8">
        <w:rPr>
          <w:rFonts w:ascii="Times New Roman" w:eastAsia="Times New Roman" w:hAnsi="Times New Roman" w:cs="Times New Roman"/>
          <w:sz w:val="24"/>
          <w:szCs w:val="24"/>
        </w:rPr>
        <w:t xml:space="preserve"> jennies</w:t>
      </w:r>
      <w:r w:rsidR="00E5118C" w:rsidRPr="003F4FB8">
        <w:rPr>
          <w:rFonts w:ascii="Times New Roman" w:eastAsia="Times New Roman" w:hAnsi="Times New Roman" w:cs="Times New Roman"/>
          <w:sz w:val="24"/>
          <w:szCs w:val="24"/>
        </w:rPr>
        <w:t>,</w:t>
      </w:r>
      <w:r w:rsidRPr="003F4FB8">
        <w:rPr>
          <w:rFonts w:ascii="Times New Roman" w:eastAsia="Times New Roman" w:hAnsi="Times New Roman" w:cs="Times New Roman"/>
          <w:sz w:val="24"/>
          <w:szCs w:val="24"/>
        </w:rPr>
        <w:t xml:space="preserve"> classified as normoinsulin</w:t>
      </w:r>
      <w:r w:rsidR="0081165D">
        <w:rPr>
          <w:rFonts w:ascii="Times New Roman" w:eastAsia="Times New Roman" w:hAnsi="Times New Roman" w:cs="Times New Roman"/>
          <w:sz w:val="24"/>
          <w:szCs w:val="24"/>
        </w:rPr>
        <w:t>a</w:t>
      </w:r>
      <w:r w:rsidRPr="003F4FB8">
        <w:rPr>
          <w:rFonts w:ascii="Times New Roman" w:eastAsia="Times New Roman" w:hAnsi="Times New Roman" w:cs="Times New Roman"/>
          <w:sz w:val="24"/>
          <w:szCs w:val="24"/>
        </w:rPr>
        <w:t>emic</w:t>
      </w:r>
      <w:r w:rsidR="00E5118C" w:rsidRPr="003F4FB8">
        <w:rPr>
          <w:rFonts w:ascii="Times New Roman" w:eastAsia="Times New Roman" w:hAnsi="Times New Roman" w:cs="Times New Roman"/>
          <w:sz w:val="24"/>
          <w:szCs w:val="24"/>
        </w:rPr>
        <w:t>,</w:t>
      </w:r>
      <w:r w:rsidRPr="003F4FB8">
        <w:rPr>
          <w:rFonts w:ascii="Times New Roman" w:eastAsia="Times New Roman" w:hAnsi="Times New Roman" w:cs="Times New Roman"/>
          <w:sz w:val="24"/>
          <w:szCs w:val="24"/>
        </w:rPr>
        <w:t xml:space="preserve"> may still have experienced insulin dysregulation without detectable hyperinsulin</w:t>
      </w:r>
      <w:r w:rsidR="0081165D">
        <w:rPr>
          <w:rFonts w:ascii="Times New Roman" w:eastAsia="Times New Roman" w:hAnsi="Times New Roman" w:cs="Times New Roman"/>
          <w:sz w:val="24"/>
          <w:szCs w:val="24"/>
        </w:rPr>
        <w:t>a</w:t>
      </w:r>
      <w:r w:rsidRPr="003F4FB8">
        <w:rPr>
          <w:rFonts w:ascii="Times New Roman" w:eastAsia="Times New Roman" w:hAnsi="Times New Roman" w:cs="Times New Roman"/>
          <w:sz w:val="24"/>
          <w:szCs w:val="24"/>
        </w:rPr>
        <w:t>emia, reflecting partial insulin resistance.</w:t>
      </w:r>
      <w:r w:rsidR="00D42FB3" w:rsidRPr="003F4FB8">
        <w:rPr>
          <w:rFonts w:ascii="Times New Roman" w:eastAsia="Times New Roman" w:hAnsi="Times New Roman" w:cs="Times New Roman"/>
          <w:sz w:val="24"/>
          <w:szCs w:val="24"/>
        </w:rPr>
        <w:t xml:space="preserve"> In EMS, insulin resistance may occur selectively in the liver, muscle, or adipose tissue without accompanying hyperinsulin</w:t>
      </w:r>
      <w:r w:rsidR="0081165D">
        <w:rPr>
          <w:rFonts w:ascii="Times New Roman" w:eastAsia="Times New Roman" w:hAnsi="Times New Roman" w:cs="Times New Roman"/>
          <w:sz w:val="24"/>
          <w:szCs w:val="24"/>
        </w:rPr>
        <w:t>a</w:t>
      </w:r>
      <w:r w:rsidR="00D42FB3" w:rsidRPr="003F4FB8">
        <w:rPr>
          <w:rFonts w:ascii="Times New Roman" w:eastAsia="Times New Roman" w:hAnsi="Times New Roman" w:cs="Times New Roman"/>
          <w:sz w:val="24"/>
          <w:szCs w:val="24"/>
        </w:rPr>
        <w:t xml:space="preserve">emia or </w:t>
      </w:r>
      <w:r w:rsidR="00EB322C" w:rsidRPr="003F4FB8">
        <w:rPr>
          <w:rFonts w:ascii="Times New Roman" w:eastAsia="Times New Roman" w:hAnsi="Times New Roman" w:cs="Times New Roman"/>
          <w:sz w:val="24"/>
          <w:szCs w:val="24"/>
        </w:rPr>
        <w:t>hyperglycaemia</w:t>
      </w:r>
      <w:r w:rsidR="00D42FB3" w:rsidRPr="003F4FB8">
        <w:rPr>
          <w:rFonts w:ascii="Times New Roman" w:eastAsia="Times New Roman" w:hAnsi="Times New Roman" w:cs="Times New Roman"/>
          <w:sz w:val="24"/>
          <w:szCs w:val="24"/>
        </w:rPr>
        <w:t xml:space="preserve"> (Frank 2009). </w:t>
      </w:r>
      <w:r w:rsidRPr="003F4FB8">
        <w:rPr>
          <w:rFonts w:ascii="Times New Roman" w:eastAsia="Times New Roman" w:hAnsi="Times New Roman" w:cs="Times New Roman"/>
          <w:sz w:val="24"/>
          <w:szCs w:val="24"/>
        </w:rPr>
        <w:t xml:space="preserve">Additionally, </w:t>
      </w:r>
      <w:r w:rsidR="00E5118C" w:rsidRPr="003F4FB8">
        <w:rPr>
          <w:rFonts w:ascii="Times New Roman" w:eastAsia="Times New Roman" w:hAnsi="Times New Roman" w:cs="Times New Roman"/>
          <w:sz w:val="24"/>
          <w:szCs w:val="24"/>
        </w:rPr>
        <w:t>the observed</w:t>
      </w:r>
      <w:r w:rsidRPr="003F4FB8">
        <w:rPr>
          <w:rFonts w:ascii="Times New Roman" w:eastAsia="Times New Roman" w:hAnsi="Times New Roman" w:cs="Times New Roman"/>
          <w:sz w:val="24"/>
          <w:szCs w:val="24"/>
        </w:rPr>
        <w:t xml:space="preserve"> strong positive correlation between </w:t>
      </w:r>
      <w:r w:rsidR="000C1ACC" w:rsidRPr="003F4FB8">
        <w:rPr>
          <w:rFonts w:ascii="Times New Roman" w:eastAsia="Times New Roman" w:hAnsi="Times New Roman" w:cs="Times New Roman"/>
          <w:sz w:val="24"/>
          <w:szCs w:val="24"/>
        </w:rPr>
        <w:t>GLU</w:t>
      </w:r>
      <w:r w:rsidRPr="003F4FB8">
        <w:rPr>
          <w:rFonts w:ascii="Times New Roman" w:eastAsia="Times New Roman" w:hAnsi="Times New Roman" w:cs="Times New Roman"/>
          <w:sz w:val="24"/>
          <w:szCs w:val="24"/>
        </w:rPr>
        <w:t xml:space="preserve"> and </w:t>
      </w:r>
      <w:r w:rsidR="000C1ACC" w:rsidRPr="003F4FB8">
        <w:rPr>
          <w:rFonts w:ascii="Times New Roman" w:eastAsia="Times New Roman" w:hAnsi="Times New Roman" w:cs="Times New Roman"/>
          <w:sz w:val="24"/>
          <w:szCs w:val="24"/>
        </w:rPr>
        <w:t>TC</w:t>
      </w:r>
      <w:r w:rsidRPr="003F4FB8">
        <w:rPr>
          <w:rFonts w:ascii="Times New Roman" w:eastAsia="Times New Roman" w:hAnsi="Times New Roman" w:cs="Times New Roman"/>
          <w:sz w:val="24"/>
          <w:szCs w:val="24"/>
        </w:rPr>
        <w:t xml:space="preserve"> levels suggest</w:t>
      </w:r>
      <w:r w:rsidR="00E5118C" w:rsidRPr="003F4FB8">
        <w:rPr>
          <w:rFonts w:ascii="Times New Roman" w:eastAsia="Times New Roman" w:hAnsi="Times New Roman" w:cs="Times New Roman"/>
          <w:sz w:val="24"/>
          <w:szCs w:val="24"/>
        </w:rPr>
        <w:t>s</w:t>
      </w:r>
      <w:r w:rsidRPr="003F4FB8">
        <w:rPr>
          <w:rFonts w:ascii="Times New Roman" w:eastAsia="Times New Roman" w:hAnsi="Times New Roman" w:cs="Times New Roman"/>
          <w:sz w:val="24"/>
          <w:szCs w:val="24"/>
        </w:rPr>
        <w:t xml:space="preserve"> that similar underlying factors, like partial insulin resistance, influence changes in their concentrations.</w:t>
      </w:r>
    </w:p>
    <w:p w14:paraId="7C8BABE5" w14:textId="25EC356F" w:rsidR="00C13B58" w:rsidRPr="003F4FB8" w:rsidRDefault="00C13B58" w:rsidP="00406566">
      <w:pPr>
        <w:rPr>
          <w:rFonts w:ascii="Times New Roman" w:hAnsi="Times New Roman" w:cs="Times New Roman"/>
          <w:sz w:val="24"/>
          <w:szCs w:val="24"/>
        </w:rPr>
      </w:pPr>
      <w:r w:rsidRPr="003F4FB8">
        <w:rPr>
          <w:rFonts w:ascii="Times New Roman" w:eastAsia="Times New Roman" w:hAnsi="Times New Roman" w:cs="Times New Roman"/>
          <w:sz w:val="24"/>
          <w:szCs w:val="24"/>
        </w:rPr>
        <w:t xml:space="preserve">Steady-state concentrations and the positive correlation observed between AST, insulin, and </w:t>
      </w:r>
      <w:r w:rsidR="00DD691E" w:rsidRPr="003F4FB8">
        <w:rPr>
          <w:rFonts w:ascii="Times New Roman" w:eastAsia="Times New Roman" w:hAnsi="Times New Roman" w:cs="Times New Roman"/>
          <w:sz w:val="24"/>
          <w:szCs w:val="24"/>
        </w:rPr>
        <w:t>TC</w:t>
      </w:r>
      <w:r w:rsidRPr="003F4FB8">
        <w:rPr>
          <w:rFonts w:ascii="Times New Roman" w:eastAsia="Times New Roman" w:hAnsi="Times New Roman" w:cs="Times New Roman"/>
          <w:sz w:val="24"/>
          <w:szCs w:val="24"/>
        </w:rPr>
        <w:t xml:space="preserve"> may suggest coordinated hepatocyte metabolism in response to low-grade </w:t>
      </w:r>
      <w:r w:rsidRPr="003F4FB8">
        <w:rPr>
          <w:rFonts w:ascii="Times New Roman" w:eastAsia="Times New Roman" w:hAnsi="Times New Roman" w:cs="Times New Roman"/>
          <w:sz w:val="24"/>
          <w:szCs w:val="24"/>
        </w:rPr>
        <w:lastRenderedPageBreak/>
        <w:t>inflammation and partial insulin resistance in some individuals.</w:t>
      </w:r>
      <w:r w:rsidR="00D42FB3" w:rsidRPr="003F4FB8">
        <w:rPr>
          <w:rFonts w:ascii="Times New Roman" w:eastAsia="Times New Roman" w:hAnsi="Times New Roman" w:cs="Times New Roman"/>
          <w:sz w:val="24"/>
          <w:szCs w:val="24"/>
        </w:rPr>
        <w:t xml:space="preserve"> </w:t>
      </w:r>
      <w:r w:rsidRPr="003F4FB8">
        <w:rPr>
          <w:rFonts w:ascii="Times New Roman" w:eastAsia="Times New Roman" w:hAnsi="Times New Roman" w:cs="Times New Roman"/>
          <w:sz w:val="24"/>
          <w:szCs w:val="24"/>
        </w:rPr>
        <w:t xml:space="preserve">Our findings neither confirm nor refute the hypothesis that hepatocyte clearance of gut-derived substances linked to laminitis (Frank 2011) might be slightly impaired in </w:t>
      </w:r>
      <w:r w:rsidR="00E5118C" w:rsidRPr="003F4FB8">
        <w:rPr>
          <w:rFonts w:ascii="Times New Roman" w:eastAsia="Times New Roman" w:hAnsi="Times New Roman" w:cs="Times New Roman"/>
          <w:sz w:val="24"/>
          <w:szCs w:val="24"/>
        </w:rPr>
        <w:t xml:space="preserve">surveyed </w:t>
      </w:r>
      <w:r w:rsidRPr="003F4FB8">
        <w:rPr>
          <w:rFonts w:ascii="Times New Roman" w:eastAsia="Times New Roman" w:hAnsi="Times New Roman" w:cs="Times New Roman"/>
          <w:sz w:val="24"/>
          <w:szCs w:val="24"/>
        </w:rPr>
        <w:t>lactating jennies. However, this remains an intriguing possibility that could partially account for the high prevalence of subclinical laminitis observed in this study.</w:t>
      </w:r>
      <w:r w:rsidRPr="003F4FB8">
        <w:rPr>
          <w:rFonts w:ascii="Times New Roman" w:hAnsi="Times New Roman" w:cs="Times New Roman"/>
          <w:sz w:val="24"/>
          <w:szCs w:val="24"/>
        </w:rPr>
        <w:t xml:space="preserve"> </w:t>
      </w:r>
      <w:r w:rsidRPr="003F4FB8">
        <w:rPr>
          <w:rFonts w:ascii="Times New Roman" w:eastAsia="Times New Roman" w:hAnsi="Times New Roman" w:cs="Times New Roman"/>
          <w:sz w:val="24"/>
          <w:szCs w:val="24"/>
        </w:rPr>
        <w:t>Notably, two jennies exhibited a doubling of AST activity. In horses, serum AST activity is highly sensitive (100%) for detecting hepatic lipidosis (</w:t>
      </w:r>
      <w:proofErr w:type="spellStart"/>
      <w:r w:rsidRPr="003F4FB8">
        <w:rPr>
          <w:rFonts w:ascii="Times New Roman" w:eastAsia="Times New Roman" w:hAnsi="Times New Roman" w:cs="Times New Roman"/>
          <w:sz w:val="24"/>
          <w:szCs w:val="24"/>
        </w:rPr>
        <w:t>Satué</w:t>
      </w:r>
      <w:proofErr w:type="spellEnd"/>
      <w:r w:rsidRPr="003F4FB8">
        <w:rPr>
          <w:rFonts w:ascii="Times New Roman" w:eastAsia="Times New Roman" w:hAnsi="Times New Roman" w:cs="Times New Roman"/>
          <w:sz w:val="24"/>
          <w:szCs w:val="24"/>
        </w:rPr>
        <w:t xml:space="preserve"> et al., 2022), though no specific cut-off value has been established to correlate AST increases with hepatic lipidosis. </w:t>
      </w:r>
      <w:r w:rsidR="0028019B" w:rsidRPr="003F4FB8">
        <w:rPr>
          <w:rFonts w:ascii="Times New Roman" w:eastAsia="Times New Roman" w:hAnsi="Times New Roman" w:cs="Times New Roman"/>
          <w:sz w:val="24"/>
          <w:szCs w:val="24"/>
        </w:rPr>
        <w:t xml:space="preserve">The reason behind the increase of ALP levels, in most of the surveyed jennies, could not be easily determined since ALP could also be linked </w:t>
      </w:r>
      <w:r w:rsidR="00C4382C">
        <w:rPr>
          <w:rFonts w:ascii="Times New Roman" w:eastAsia="Times New Roman" w:hAnsi="Times New Roman" w:cs="Times New Roman"/>
          <w:sz w:val="24"/>
          <w:szCs w:val="24"/>
        </w:rPr>
        <w:t>to gestational</w:t>
      </w:r>
      <w:r w:rsidR="0028019B" w:rsidRPr="003F4FB8">
        <w:rPr>
          <w:rFonts w:ascii="Times New Roman" w:eastAsia="Times New Roman" w:hAnsi="Times New Roman" w:cs="Times New Roman"/>
          <w:sz w:val="24"/>
          <w:szCs w:val="24"/>
        </w:rPr>
        <w:t xml:space="preserve"> stat</w:t>
      </w:r>
      <w:r w:rsidR="00735879">
        <w:rPr>
          <w:rFonts w:ascii="Times New Roman" w:eastAsia="Times New Roman" w:hAnsi="Times New Roman" w:cs="Times New Roman"/>
          <w:sz w:val="24"/>
          <w:szCs w:val="24"/>
        </w:rPr>
        <w:t>e</w:t>
      </w:r>
      <w:r w:rsidR="0028019B" w:rsidRPr="003F4FB8">
        <w:rPr>
          <w:rFonts w:ascii="Times New Roman" w:eastAsia="Times New Roman" w:hAnsi="Times New Roman" w:cs="Times New Roman"/>
          <w:sz w:val="24"/>
          <w:szCs w:val="24"/>
        </w:rPr>
        <w:t xml:space="preserve">. </w:t>
      </w:r>
      <w:r w:rsidRPr="003F4FB8">
        <w:rPr>
          <w:rFonts w:ascii="Times New Roman" w:eastAsia="Times New Roman" w:hAnsi="Times New Roman" w:cs="Times New Roman"/>
          <w:sz w:val="24"/>
          <w:szCs w:val="24"/>
        </w:rPr>
        <w:t>It is, therefore, plausible to speculate that these jennies may have experienced hepatic lipidosis or other hepatic insults leading to increased hepatocyte permeability</w:t>
      </w:r>
      <w:r w:rsidR="0028019B" w:rsidRPr="003F4FB8">
        <w:rPr>
          <w:rFonts w:ascii="Times New Roman" w:eastAsia="Times New Roman" w:hAnsi="Times New Roman" w:cs="Times New Roman"/>
          <w:sz w:val="24"/>
          <w:szCs w:val="24"/>
        </w:rPr>
        <w:t>.</w:t>
      </w:r>
    </w:p>
    <w:p w14:paraId="10CFF4F7" w14:textId="14ABE077" w:rsidR="00522F35" w:rsidRPr="003F4FB8" w:rsidRDefault="00942E01" w:rsidP="00406566">
      <w:pPr>
        <w:rPr>
          <w:rFonts w:ascii="Times New Roman" w:eastAsia="Times New Roman" w:hAnsi="Times New Roman" w:cs="Times New Roman"/>
          <w:sz w:val="24"/>
          <w:szCs w:val="24"/>
        </w:rPr>
      </w:pPr>
      <w:r w:rsidRPr="003F4FB8">
        <w:rPr>
          <w:rFonts w:ascii="Times New Roman" w:eastAsia="Times New Roman" w:hAnsi="Times New Roman" w:cs="Times New Roman"/>
          <w:sz w:val="24"/>
          <w:szCs w:val="24"/>
        </w:rPr>
        <w:t>The l</w:t>
      </w:r>
      <w:r w:rsidR="005E466E" w:rsidRPr="003F4FB8">
        <w:rPr>
          <w:rFonts w:ascii="Times New Roman" w:eastAsia="Times New Roman" w:hAnsi="Times New Roman" w:cs="Times New Roman"/>
          <w:sz w:val="24"/>
          <w:szCs w:val="24"/>
        </w:rPr>
        <w:t>imitations</w:t>
      </w:r>
      <w:r w:rsidR="00522F35" w:rsidRPr="003F4FB8">
        <w:rPr>
          <w:rFonts w:ascii="Times New Roman" w:eastAsia="Times New Roman" w:hAnsi="Times New Roman" w:cs="Times New Roman"/>
          <w:sz w:val="24"/>
          <w:szCs w:val="24"/>
        </w:rPr>
        <w:t xml:space="preserve"> of this study</w:t>
      </w:r>
      <w:r w:rsidRPr="003F4FB8">
        <w:rPr>
          <w:rFonts w:ascii="Times New Roman" w:eastAsia="Times New Roman" w:hAnsi="Times New Roman" w:cs="Times New Roman"/>
          <w:sz w:val="24"/>
          <w:szCs w:val="24"/>
        </w:rPr>
        <w:t>, including</w:t>
      </w:r>
      <w:r w:rsidR="00522F35" w:rsidRPr="003F4FB8">
        <w:rPr>
          <w:rFonts w:ascii="Times New Roman" w:eastAsia="Times New Roman" w:hAnsi="Times New Roman" w:cs="Times New Roman"/>
          <w:sz w:val="24"/>
          <w:szCs w:val="24"/>
        </w:rPr>
        <w:t xml:space="preserve"> small sample size, heterogeneous population of jennies of various ages</w:t>
      </w:r>
      <w:r w:rsidR="00735879">
        <w:rPr>
          <w:rFonts w:ascii="Times New Roman" w:eastAsia="Times New Roman" w:hAnsi="Times New Roman" w:cs="Times New Roman"/>
          <w:sz w:val="24"/>
          <w:szCs w:val="24"/>
        </w:rPr>
        <w:t>, unknown</w:t>
      </w:r>
      <w:r w:rsidR="00522F35" w:rsidRPr="003F4FB8">
        <w:rPr>
          <w:rFonts w:ascii="Times New Roman" w:eastAsia="Times New Roman" w:hAnsi="Times New Roman" w:cs="Times New Roman"/>
          <w:sz w:val="24"/>
          <w:szCs w:val="24"/>
        </w:rPr>
        <w:t xml:space="preserve"> </w:t>
      </w:r>
      <w:r w:rsidR="00C4382C">
        <w:rPr>
          <w:rFonts w:ascii="Times New Roman" w:eastAsia="Times New Roman" w:hAnsi="Times New Roman" w:cs="Times New Roman"/>
          <w:sz w:val="24"/>
          <w:szCs w:val="24"/>
        </w:rPr>
        <w:t>gestational stat</w:t>
      </w:r>
      <w:r w:rsidR="00735879">
        <w:rPr>
          <w:rFonts w:ascii="Times New Roman" w:eastAsia="Times New Roman" w:hAnsi="Times New Roman" w:cs="Times New Roman"/>
          <w:sz w:val="24"/>
          <w:szCs w:val="24"/>
        </w:rPr>
        <w:t>e and</w:t>
      </w:r>
      <w:r w:rsidR="00522F35" w:rsidRPr="003F4FB8">
        <w:rPr>
          <w:rFonts w:ascii="Times New Roman" w:eastAsia="Times New Roman" w:hAnsi="Times New Roman" w:cs="Times New Roman"/>
          <w:sz w:val="24"/>
          <w:szCs w:val="24"/>
        </w:rPr>
        <w:t xml:space="preserve"> milk yield, </w:t>
      </w:r>
      <w:r w:rsidRPr="003F4FB8">
        <w:rPr>
          <w:rFonts w:ascii="Times New Roman" w:eastAsia="Times New Roman" w:hAnsi="Times New Roman" w:cs="Times New Roman"/>
          <w:sz w:val="24"/>
          <w:szCs w:val="24"/>
        </w:rPr>
        <w:t xml:space="preserve">difficulties in </w:t>
      </w:r>
      <w:r w:rsidR="00735879" w:rsidRPr="003F4FB8">
        <w:rPr>
          <w:rFonts w:ascii="Times New Roman" w:eastAsia="Times New Roman" w:hAnsi="Times New Roman" w:cs="Times New Roman"/>
          <w:sz w:val="24"/>
          <w:szCs w:val="24"/>
        </w:rPr>
        <w:t>determining</w:t>
      </w:r>
      <w:r w:rsidRPr="003F4FB8">
        <w:rPr>
          <w:rFonts w:ascii="Times New Roman" w:eastAsia="Times New Roman" w:hAnsi="Times New Roman" w:cs="Times New Roman"/>
          <w:sz w:val="24"/>
          <w:szCs w:val="24"/>
        </w:rPr>
        <w:t xml:space="preserve"> </w:t>
      </w:r>
      <w:r w:rsidR="005E466E" w:rsidRPr="003F4FB8">
        <w:rPr>
          <w:rFonts w:ascii="Times New Roman" w:eastAsia="Times New Roman" w:hAnsi="Times New Roman" w:cs="Times New Roman"/>
          <w:sz w:val="24"/>
          <w:szCs w:val="24"/>
        </w:rPr>
        <w:t>individual</w:t>
      </w:r>
      <w:r w:rsidR="00044F88" w:rsidRPr="003F4FB8">
        <w:rPr>
          <w:rFonts w:ascii="Times New Roman" w:eastAsia="Times New Roman" w:hAnsi="Times New Roman" w:cs="Times New Roman"/>
          <w:sz w:val="24"/>
          <w:szCs w:val="24"/>
        </w:rPr>
        <w:t xml:space="preserve"> food</w:t>
      </w:r>
      <w:r w:rsidR="005E466E" w:rsidRPr="003F4FB8">
        <w:rPr>
          <w:rFonts w:ascii="Times New Roman" w:eastAsia="Times New Roman" w:hAnsi="Times New Roman" w:cs="Times New Roman"/>
          <w:sz w:val="24"/>
          <w:szCs w:val="24"/>
        </w:rPr>
        <w:t xml:space="preserve"> intak</w:t>
      </w:r>
      <w:r w:rsidR="00044F88" w:rsidRPr="003F4FB8">
        <w:rPr>
          <w:rFonts w:ascii="Times New Roman" w:eastAsia="Times New Roman" w:hAnsi="Times New Roman" w:cs="Times New Roman"/>
          <w:sz w:val="24"/>
          <w:szCs w:val="24"/>
        </w:rPr>
        <w:t xml:space="preserve">e, emphasize the necessity </w:t>
      </w:r>
      <w:r w:rsidR="00E80DD6" w:rsidRPr="003F4FB8">
        <w:rPr>
          <w:rFonts w:ascii="Times New Roman" w:eastAsia="Times New Roman" w:hAnsi="Times New Roman" w:cs="Times New Roman"/>
          <w:sz w:val="24"/>
          <w:szCs w:val="24"/>
        </w:rPr>
        <w:t>for a more detailed study in the future.</w:t>
      </w:r>
    </w:p>
    <w:p w14:paraId="6E08DEBA" w14:textId="77777777" w:rsidR="005D1A1D" w:rsidRPr="003F4FB8" w:rsidRDefault="005D1A1D" w:rsidP="004433DE">
      <w:pPr>
        <w:ind w:firstLine="0"/>
        <w:rPr>
          <w:rFonts w:ascii="Times New Roman" w:eastAsia="Times New Roman" w:hAnsi="Times New Roman" w:cs="Times New Roman"/>
          <w:sz w:val="24"/>
          <w:szCs w:val="24"/>
        </w:rPr>
      </w:pPr>
    </w:p>
    <w:p w14:paraId="487BC2C6" w14:textId="27EB8118" w:rsidR="00F16C09" w:rsidRPr="003F4FB8" w:rsidRDefault="00F16C09" w:rsidP="00406566">
      <w:pPr>
        <w:rPr>
          <w:rFonts w:ascii="Times New Roman" w:hAnsi="Times New Roman" w:cs="Times New Roman"/>
          <w:b/>
          <w:sz w:val="24"/>
          <w:szCs w:val="24"/>
        </w:rPr>
      </w:pPr>
      <w:r w:rsidRPr="003F4FB8">
        <w:rPr>
          <w:rFonts w:ascii="Times New Roman" w:hAnsi="Times New Roman" w:cs="Times New Roman"/>
          <w:b/>
          <w:sz w:val="24"/>
          <w:szCs w:val="24"/>
        </w:rPr>
        <w:t xml:space="preserve">5. Conclusion </w:t>
      </w:r>
    </w:p>
    <w:p w14:paraId="10C43616" w14:textId="77777777" w:rsidR="001B55AC" w:rsidRPr="003F4FB8" w:rsidRDefault="001B55AC" w:rsidP="00406566">
      <w:pPr>
        <w:rPr>
          <w:rFonts w:ascii="Times New Roman" w:hAnsi="Times New Roman" w:cs="Times New Roman"/>
          <w:b/>
          <w:sz w:val="24"/>
          <w:szCs w:val="24"/>
        </w:rPr>
      </w:pPr>
    </w:p>
    <w:p w14:paraId="76CBD7FC" w14:textId="40F9B1AB" w:rsidR="00662188" w:rsidRPr="003F4FB8" w:rsidRDefault="005D1A1D" w:rsidP="005D1A1D">
      <w:pPr>
        <w:pStyle w:val="NormalWeb"/>
        <w:rPr>
          <w:rFonts w:eastAsia="Times New Roman"/>
        </w:rPr>
      </w:pPr>
      <w:bookmarkStart w:id="26" w:name="_Hlk189495992"/>
      <w:r w:rsidRPr="003F4FB8">
        <w:rPr>
          <w:rFonts w:eastAsia="Times New Roman"/>
        </w:rPr>
        <w:t xml:space="preserve">This study shows that despite </w:t>
      </w:r>
      <w:r w:rsidR="003F183D" w:rsidRPr="003F4FB8">
        <w:rPr>
          <w:rFonts w:eastAsia="Times New Roman"/>
        </w:rPr>
        <w:t xml:space="preserve">the fact that </w:t>
      </w:r>
      <w:r w:rsidRPr="003F4FB8">
        <w:rPr>
          <w:rFonts w:eastAsia="Times New Roman"/>
        </w:rPr>
        <w:t>over-conditioned lactating jennies with subclinical laminitis are normoinsulin</w:t>
      </w:r>
      <w:r w:rsidR="0081165D">
        <w:rPr>
          <w:rFonts w:eastAsia="Times New Roman"/>
        </w:rPr>
        <w:t>a</w:t>
      </w:r>
      <w:r w:rsidRPr="003F4FB8">
        <w:rPr>
          <w:rFonts w:eastAsia="Times New Roman"/>
        </w:rPr>
        <w:t>emic and normoglyc</w:t>
      </w:r>
      <w:r w:rsidR="0081165D">
        <w:rPr>
          <w:rFonts w:eastAsia="Times New Roman"/>
        </w:rPr>
        <w:t>a</w:t>
      </w:r>
      <w:r w:rsidRPr="003F4FB8">
        <w:rPr>
          <w:rFonts w:eastAsia="Times New Roman"/>
        </w:rPr>
        <w:t>emic, they exhibit increased urea, indicating the need for nutritional adjustments, and elevated globulins, suggesting subclinical chronic inflammation that requires further investigation and management.</w:t>
      </w:r>
      <w:r w:rsidR="003F183D" w:rsidRPr="003F4FB8">
        <w:rPr>
          <w:rFonts w:eastAsia="Times New Roman"/>
        </w:rPr>
        <w:t xml:space="preserve"> </w:t>
      </w:r>
      <w:r w:rsidR="004F4474" w:rsidRPr="003F4FB8">
        <w:rPr>
          <w:rFonts w:eastAsia="Times New Roman"/>
        </w:rPr>
        <w:t>The link</w:t>
      </w:r>
      <w:r w:rsidR="003F183D" w:rsidRPr="003F4FB8">
        <w:rPr>
          <w:rFonts w:eastAsia="Times New Roman"/>
        </w:rPr>
        <w:t xml:space="preserve"> between </w:t>
      </w:r>
      <w:r w:rsidR="00717049" w:rsidRPr="003F4FB8">
        <w:rPr>
          <w:rFonts w:eastAsia="Times New Roman"/>
        </w:rPr>
        <w:t xml:space="preserve">urea, </w:t>
      </w:r>
      <w:r w:rsidR="003F183D" w:rsidRPr="003F4FB8">
        <w:rPr>
          <w:rFonts w:eastAsia="Times New Roman"/>
        </w:rPr>
        <w:t xml:space="preserve">UA and BCS indicate the presence of a driving force that connects metabolism derangements with </w:t>
      </w:r>
      <w:r w:rsidR="00717049" w:rsidRPr="003F4FB8">
        <w:rPr>
          <w:rFonts w:eastAsia="Times New Roman"/>
        </w:rPr>
        <w:t xml:space="preserve">inappropriate food management. </w:t>
      </w:r>
      <w:r w:rsidR="001F37BB" w:rsidRPr="003F4FB8">
        <w:rPr>
          <w:rFonts w:eastAsia="Times New Roman"/>
        </w:rPr>
        <w:t xml:space="preserve">The assessment of serum UA level may provide a simple mean of diagnosing early metabolic syndrome in donkeys. However, big </w:t>
      </w:r>
      <w:r w:rsidR="001F37BB" w:rsidRPr="003F4FB8">
        <w:rPr>
          <w:rFonts w:eastAsia="Times New Roman"/>
        </w:rPr>
        <w:lastRenderedPageBreak/>
        <w:t xml:space="preserve">variations in its levels, suggest the </w:t>
      </w:r>
      <w:r w:rsidR="004F4474" w:rsidRPr="003F4FB8">
        <w:rPr>
          <w:rFonts w:eastAsia="Times New Roman"/>
        </w:rPr>
        <w:t>necessity</w:t>
      </w:r>
      <w:r w:rsidR="001F37BB" w:rsidRPr="003F4FB8">
        <w:rPr>
          <w:rFonts w:eastAsia="Times New Roman"/>
        </w:rPr>
        <w:t xml:space="preserve"> for a thorough assessment of </w:t>
      </w:r>
      <w:r w:rsidR="004F4474" w:rsidRPr="003F4FB8">
        <w:rPr>
          <w:rFonts w:eastAsia="Times New Roman"/>
        </w:rPr>
        <w:t>donkeys’ nutritional needs</w:t>
      </w:r>
      <w:r w:rsidR="001F37BB" w:rsidRPr="003F4FB8">
        <w:rPr>
          <w:rFonts w:eastAsia="Times New Roman"/>
        </w:rPr>
        <w:t xml:space="preserve">. Future studies are </w:t>
      </w:r>
      <w:r w:rsidR="007F0E88" w:rsidRPr="003F4FB8">
        <w:rPr>
          <w:rFonts w:eastAsia="Times New Roman"/>
        </w:rPr>
        <w:t>necessary</w:t>
      </w:r>
      <w:r w:rsidR="001F37BB" w:rsidRPr="003F4FB8">
        <w:rPr>
          <w:rFonts w:eastAsia="Times New Roman"/>
        </w:rPr>
        <w:t xml:space="preserve"> to confirm these results using larger populations. </w:t>
      </w:r>
    </w:p>
    <w:bookmarkEnd w:id="26"/>
    <w:p w14:paraId="011990B9" w14:textId="77777777" w:rsidR="003F183D" w:rsidRPr="003F4FB8" w:rsidRDefault="003F183D" w:rsidP="005D1A1D">
      <w:pPr>
        <w:pStyle w:val="NormalWeb"/>
        <w:rPr>
          <w:rFonts w:eastAsia="Times New Roman"/>
        </w:rPr>
      </w:pPr>
    </w:p>
    <w:p w14:paraId="4FA42CD9" w14:textId="445026D4" w:rsidR="00677489" w:rsidRPr="003F4FB8" w:rsidRDefault="00662188" w:rsidP="00662188">
      <w:pPr>
        <w:pStyle w:val="NormalWeb"/>
        <w:ind w:firstLine="0"/>
        <w:rPr>
          <w:rFonts w:eastAsia="Times New Roman"/>
          <w:b/>
          <w:bCs/>
        </w:rPr>
      </w:pPr>
      <w:r w:rsidRPr="003F4FB8">
        <w:rPr>
          <w:rFonts w:eastAsia="Times New Roman"/>
          <w:b/>
          <w:bCs/>
        </w:rPr>
        <w:t>Authors’ contribution</w:t>
      </w:r>
    </w:p>
    <w:p w14:paraId="21B8ECB4" w14:textId="0CE7F94D" w:rsidR="00662188" w:rsidRPr="003F4FB8" w:rsidRDefault="0094634B" w:rsidP="00662188">
      <w:pPr>
        <w:pStyle w:val="NormalWeb"/>
        <w:ind w:firstLine="0"/>
        <w:rPr>
          <w:rFonts w:eastAsia="Times New Roman"/>
        </w:rPr>
      </w:pPr>
      <w:r w:rsidRPr="0094634B">
        <w:rPr>
          <w:rFonts w:eastAsia="Times New Roman"/>
        </w:rPr>
        <w:t>AM</w:t>
      </w:r>
      <w:r w:rsidRPr="0094634B">
        <w:rPr>
          <w:rFonts w:eastAsia="Times New Roman"/>
          <w:vertAlign w:val="superscript"/>
        </w:rPr>
        <w:t>1</w:t>
      </w:r>
      <w:r>
        <w:rPr>
          <w:rFonts w:eastAsia="Times New Roman"/>
        </w:rPr>
        <w:t xml:space="preserve"> and </w:t>
      </w:r>
      <w:r w:rsidR="009C2E8B" w:rsidRPr="003F4FB8">
        <w:rPr>
          <w:rFonts w:eastAsia="Times New Roman"/>
        </w:rPr>
        <w:t>MKF</w:t>
      </w:r>
      <w:r w:rsidR="00662188" w:rsidRPr="003F4FB8">
        <w:rPr>
          <w:rFonts w:eastAsia="Times New Roman"/>
        </w:rPr>
        <w:t xml:space="preserve"> </w:t>
      </w:r>
      <w:r w:rsidR="00677489" w:rsidRPr="003F4FB8">
        <w:rPr>
          <w:rFonts w:eastAsia="Times New Roman"/>
        </w:rPr>
        <w:t>conceive</w:t>
      </w:r>
      <w:r w:rsidR="00662188" w:rsidRPr="003F4FB8">
        <w:rPr>
          <w:rFonts w:eastAsia="Times New Roman"/>
        </w:rPr>
        <w:t>d the study</w:t>
      </w:r>
      <w:r w:rsidR="00677489" w:rsidRPr="003F4FB8">
        <w:rPr>
          <w:rFonts w:eastAsia="Times New Roman"/>
          <w:lang w:val="en-US"/>
        </w:rPr>
        <w:t>;</w:t>
      </w:r>
      <w:r w:rsidR="00662188" w:rsidRPr="003F4FB8">
        <w:rPr>
          <w:rFonts w:eastAsia="Times New Roman"/>
        </w:rPr>
        <w:t xml:space="preserve"> </w:t>
      </w:r>
      <w:r w:rsidR="009C2E8B" w:rsidRPr="003F4FB8">
        <w:rPr>
          <w:rFonts w:eastAsia="Times New Roman"/>
        </w:rPr>
        <w:t>AM</w:t>
      </w:r>
      <w:r w:rsidR="009C2E8B" w:rsidRPr="003F4FB8">
        <w:rPr>
          <w:rFonts w:eastAsia="Times New Roman"/>
          <w:vertAlign w:val="superscript"/>
        </w:rPr>
        <w:t>1</w:t>
      </w:r>
      <w:r w:rsidR="009C2E8B" w:rsidRPr="003F4FB8">
        <w:rPr>
          <w:rFonts w:eastAsia="Times New Roman"/>
        </w:rPr>
        <w:t>, BM and MKF</w:t>
      </w:r>
      <w:r w:rsidR="00677489" w:rsidRPr="003F4FB8">
        <w:rPr>
          <w:rFonts w:eastAsia="Times New Roman"/>
        </w:rPr>
        <w:t xml:space="preserve"> </w:t>
      </w:r>
      <w:r w:rsidR="00662188" w:rsidRPr="003F4FB8">
        <w:rPr>
          <w:rFonts w:eastAsia="Times New Roman"/>
        </w:rPr>
        <w:t xml:space="preserve">performed the </w:t>
      </w:r>
      <w:r w:rsidR="006818BE" w:rsidRPr="003F4FB8">
        <w:rPr>
          <w:rFonts w:eastAsia="Times New Roman"/>
        </w:rPr>
        <w:t>physical</w:t>
      </w:r>
      <w:r w:rsidR="00662188" w:rsidRPr="003F4FB8">
        <w:rPr>
          <w:rFonts w:eastAsia="Times New Roman"/>
        </w:rPr>
        <w:t xml:space="preserve"> examination; </w:t>
      </w:r>
      <w:r w:rsidR="00677489" w:rsidRPr="003F4FB8">
        <w:rPr>
          <w:rFonts w:eastAsia="Times New Roman"/>
        </w:rPr>
        <w:t xml:space="preserve">KN performed the welfare assessment; </w:t>
      </w:r>
      <w:r w:rsidR="00662188" w:rsidRPr="003F4FB8">
        <w:rPr>
          <w:rFonts w:eastAsia="Times New Roman"/>
        </w:rPr>
        <w:t>AM</w:t>
      </w:r>
      <w:r w:rsidR="009C2E8B" w:rsidRPr="003F4FB8">
        <w:rPr>
          <w:rFonts w:eastAsia="Times New Roman"/>
          <w:vertAlign w:val="superscript"/>
        </w:rPr>
        <w:t>1</w:t>
      </w:r>
      <w:r w:rsidR="00662188" w:rsidRPr="003F4FB8">
        <w:rPr>
          <w:rFonts w:eastAsia="Times New Roman"/>
        </w:rPr>
        <w:t xml:space="preserve"> collected the samples; </w:t>
      </w:r>
      <w:r w:rsidR="00677489" w:rsidRPr="003F4FB8">
        <w:rPr>
          <w:rFonts w:eastAsia="Times New Roman"/>
        </w:rPr>
        <w:t>AM</w:t>
      </w:r>
      <w:r w:rsidR="00411389" w:rsidRPr="003F4FB8">
        <w:rPr>
          <w:rFonts w:eastAsia="Times New Roman"/>
          <w:vertAlign w:val="superscript"/>
        </w:rPr>
        <w:t>1</w:t>
      </w:r>
      <w:r w:rsidR="00677489" w:rsidRPr="003F4FB8">
        <w:rPr>
          <w:rFonts w:eastAsia="Times New Roman"/>
        </w:rPr>
        <w:t>, KS, MR and AM</w:t>
      </w:r>
      <w:r w:rsidR="00411389" w:rsidRPr="003F4FB8">
        <w:rPr>
          <w:rFonts w:eastAsia="Times New Roman"/>
          <w:vertAlign w:val="superscript"/>
        </w:rPr>
        <w:t>2</w:t>
      </w:r>
      <w:r w:rsidR="00662188" w:rsidRPr="003F4FB8">
        <w:rPr>
          <w:rFonts w:eastAsia="Times New Roman"/>
        </w:rPr>
        <w:t xml:space="preserve"> performed the analyses; </w:t>
      </w:r>
      <w:r w:rsidR="00677489" w:rsidRPr="003F4FB8">
        <w:rPr>
          <w:rFonts w:eastAsia="Times New Roman"/>
        </w:rPr>
        <w:t>AM</w:t>
      </w:r>
      <w:r w:rsidR="00411389" w:rsidRPr="003F4FB8">
        <w:rPr>
          <w:rFonts w:eastAsia="Times New Roman"/>
          <w:vertAlign w:val="superscript"/>
        </w:rPr>
        <w:t>1</w:t>
      </w:r>
      <w:r w:rsidR="00677489" w:rsidRPr="003F4FB8">
        <w:rPr>
          <w:rFonts w:eastAsia="Times New Roman"/>
        </w:rPr>
        <w:t xml:space="preserve"> and MKF</w:t>
      </w:r>
      <w:r w:rsidR="00662188" w:rsidRPr="003F4FB8">
        <w:rPr>
          <w:rFonts w:eastAsia="Times New Roman"/>
        </w:rPr>
        <w:t xml:space="preserve"> interpreted the data; </w:t>
      </w:r>
      <w:r w:rsidR="00677489" w:rsidRPr="003F4FB8">
        <w:rPr>
          <w:rFonts w:eastAsia="Times New Roman"/>
        </w:rPr>
        <w:t>AM</w:t>
      </w:r>
      <w:r w:rsidR="00411389" w:rsidRPr="003F4FB8">
        <w:rPr>
          <w:rFonts w:eastAsia="Times New Roman"/>
          <w:vertAlign w:val="superscript"/>
        </w:rPr>
        <w:t>1</w:t>
      </w:r>
      <w:r w:rsidR="00411389" w:rsidRPr="003F4FB8">
        <w:rPr>
          <w:rFonts w:eastAsia="Times New Roman"/>
        </w:rPr>
        <w:t xml:space="preserve"> and MKF</w:t>
      </w:r>
      <w:r w:rsidR="00662188" w:rsidRPr="003F4FB8">
        <w:rPr>
          <w:rFonts w:eastAsia="Times New Roman"/>
        </w:rPr>
        <w:t xml:space="preserve"> wrote the manuscript; </w:t>
      </w:r>
      <w:r w:rsidR="00677489" w:rsidRPr="003F4FB8">
        <w:rPr>
          <w:rFonts w:eastAsia="Times New Roman"/>
        </w:rPr>
        <w:t>KS, MR and MKF</w:t>
      </w:r>
      <w:r w:rsidR="00662188" w:rsidRPr="003F4FB8">
        <w:rPr>
          <w:rFonts w:eastAsia="Times New Roman"/>
        </w:rPr>
        <w:t xml:space="preserve"> corrected and edited the manuscript. All authors have read and approved the manuscript.</w:t>
      </w:r>
    </w:p>
    <w:p w14:paraId="76F0A8C3" w14:textId="53A17D20" w:rsidR="00677489" w:rsidRPr="003F4FB8" w:rsidRDefault="00677489" w:rsidP="00662188">
      <w:pPr>
        <w:pStyle w:val="NormalWeb"/>
        <w:ind w:firstLine="0"/>
        <w:rPr>
          <w:rFonts w:eastAsia="Times New Roman"/>
        </w:rPr>
      </w:pPr>
    </w:p>
    <w:p w14:paraId="7CCDAA3B" w14:textId="51C6F446" w:rsidR="00677489" w:rsidRPr="003F4FB8" w:rsidRDefault="00677489" w:rsidP="00677489">
      <w:pPr>
        <w:pStyle w:val="NormalWeb"/>
        <w:ind w:firstLine="0"/>
        <w:rPr>
          <w:rFonts w:eastAsia="Times New Roman"/>
          <w:b/>
          <w:bCs/>
        </w:rPr>
      </w:pPr>
      <w:r w:rsidRPr="003F4FB8">
        <w:rPr>
          <w:rFonts w:eastAsia="Times New Roman"/>
          <w:b/>
          <w:bCs/>
        </w:rPr>
        <w:t xml:space="preserve">Acknowledgements </w:t>
      </w:r>
    </w:p>
    <w:p w14:paraId="214D6941" w14:textId="23E77902" w:rsidR="00677489" w:rsidRPr="003F4FB8" w:rsidRDefault="00677489" w:rsidP="00677489">
      <w:pPr>
        <w:pStyle w:val="NormalWeb"/>
        <w:ind w:firstLine="0"/>
        <w:rPr>
          <w:rFonts w:eastAsia="Times New Roman"/>
        </w:rPr>
      </w:pPr>
      <w:r w:rsidRPr="003F4FB8">
        <w:rPr>
          <w:rFonts w:eastAsia="Times New Roman"/>
        </w:rPr>
        <w:t xml:space="preserve">We acknowledge </w:t>
      </w:r>
      <w:proofErr w:type="spellStart"/>
      <w:r w:rsidRPr="003F4FB8">
        <w:rPr>
          <w:rFonts w:eastAsia="Times New Roman"/>
        </w:rPr>
        <w:t>Sergej</w:t>
      </w:r>
      <w:proofErr w:type="spellEnd"/>
      <w:r w:rsidRPr="003F4FB8">
        <w:rPr>
          <w:rFonts w:eastAsia="Times New Roman"/>
        </w:rPr>
        <w:t xml:space="preserve"> Ivanov</w:t>
      </w:r>
      <w:r w:rsidR="00043639" w:rsidRPr="003F4FB8">
        <w:rPr>
          <w:rFonts w:eastAsia="Times New Roman"/>
        </w:rPr>
        <w:t>, DVM,</w:t>
      </w:r>
      <w:r w:rsidRPr="003F4FB8">
        <w:rPr>
          <w:rFonts w:eastAsia="Times New Roman"/>
        </w:rPr>
        <w:t xml:space="preserve"> for </w:t>
      </w:r>
      <w:r w:rsidR="006C4AD6" w:rsidRPr="003F4FB8">
        <w:rPr>
          <w:rFonts w:eastAsia="Times New Roman"/>
        </w:rPr>
        <w:t>his</w:t>
      </w:r>
      <w:r w:rsidRPr="003F4FB8">
        <w:rPr>
          <w:rFonts w:eastAsia="Times New Roman"/>
        </w:rPr>
        <w:t xml:space="preserve"> willingness to participate</w:t>
      </w:r>
      <w:r w:rsidR="006C4AD6" w:rsidRPr="003F4FB8">
        <w:rPr>
          <w:rFonts w:eastAsia="Times New Roman"/>
        </w:rPr>
        <w:t xml:space="preserve"> </w:t>
      </w:r>
      <w:r w:rsidRPr="003F4FB8">
        <w:rPr>
          <w:rFonts w:eastAsia="Times New Roman"/>
        </w:rPr>
        <w:t xml:space="preserve">in the study and technical support. Special acknowledgment to </w:t>
      </w:r>
      <w:proofErr w:type="spellStart"/>
      <w:r w:rsidR="006C4AD6" w:rsidRPr="003F4FB8">
        <w:rPr>
          <w:rFonts w:eastAsia="Times New Roman"/>
        </w:rPr>
        <w:t>Radiša</w:t>
      </w:r>
      <w:proofErr w:type="spellEnd"/>
      <w:r w:rsidR="006C4AD6" w:rsidRPr="003F4FB8">
        <w:rPr>
          <w:rFonts w:eastAsia="Times New Roman"/>
        </w:rPr>
        <w:t xml:space="preserve"> </w:t>
      </w:r>
      <w:proofErr w:type="spellStart"/>
      <w:r w:rsidR="006C4AD6" w:rsidRPr="003F4FB8">
        <w:rPr>
          <w:rFonts w:eastAsia="Times New Roman"/>
        </w:rPr>
        <w:t>Prodanović</w:t>
      </w:r>
      <w:proofErr w:type="spellEnd"/>
      <w:r w:rsidRPr="003F4FB8">
        <w:rPr>
          <w:rFonts w:eastAsia="Times New Roman"/>
        </w:rPr>
        <w:t>,</w:t>
      </w:r>
      <w:r w:rsidR="006C4AD6" w:rsidRPr="003F4FB8">
        <w:rPr>
          <w:rFonts w:eastAsia="Times New Roman"/>
        </w:rPr>
        <w:t xml:space="preserve"> </w:t>
      </w:r>
      <w:r w:rsidRPr="003F4FB8">
        <w:rPr>
          <w:rFonts w:eastAsia="Times New Roman"/>
        </w:rPr>
        <w:t>DVM</w:t>
      </w:r>
      <w:r w:rsidR="00043639" w:rsidRPr="003F4FB8">
        <w:rPr>
          <w:rFonts w:eastAsia="Times New Roman"/>
        </w:rPr>
        <w:t>, PhD, Associated Professor</w:t>
      </w:r>
      <w:r w:rsidRPr="003F4FB8">
        <w:rPr>
          <w:rFonts w:eastAsia="Times New Roman"/>
        </w:rPr>
        <w:t>, Department of Ruminants and Swine Diseases, Faculty of Veterinary Medicine,</w:t>
      </w:r>
      <w:r w:rsidR="006C4AD6" w:rsidRPr="003F4FB8">
        <w:rPr>
          <w:rFonts w:eastAsia="Times New Roman"/>
        </w:rPr>
        <w:t xml:space="preserve"> </w:t>
      </w:r>
      <w:bookmarkStart w:id="27" w:name="_Hlk189392869"/>
      <w:r w:rsidRPr="003F4FB8">
        <w:rPr>
          <w:rFonts w:eastAsia="Times New Roman"/>
        </w:rPr>
        <w:t>University of Belgrade, Serbia</w:t>
      </w:r>
      <w:bookmarkEnd w:id="27"/>
      <w:r w:rsidRPr="003F4FB8">
        <w:rPr>
          <w:rFonts w:eastAsia="Times New Roman"/>
        </w:rPr>
        <w:t xml:space="preserve">, </w:t>
      </w:r>
      <w:r w:rsidR="006C4AD6" w:rsidRPr="003F4FB8">
        <w:rPr>
          <w:rFonts w:eastAsia="Times New Roman"/>
        </w:rPr>
        <w:t xml:space="preserve">for </w:t>
      </w:r>
      <w:r w:rsidR="00043639" w:rsidRPr="003F4FB8">
        <w:rPr>
          <w:rFonts w:eastAsia="Times New Roman"/>
        </w:rPr>
        <w:t>his</w:t>
      </w:r>
      <w:r w:rsidR="006C4AD6" w:rsidRPr="003F4FB8">
        <w:rPr>
          <w:rFonts w:eastAsia="Times New Roman"/>
        </w:rPr>
        <w:t xml:space="preserve"> support with manuscript preparation</w:t>
      </w:r>
      <w:r w:rsidRPr="003F4FB8">
        <w:rPr>
          <w:rFonts w:eastAsia="Times New Roman"/>
        </w:rPr>
        <w:t>.</w:t>
      </w:r>
      <w:r w:rsidR="006C4AD6" w:rsidRPr="003F4FB8">
        <w:rPr>
          <w:rFonts w:eastAsia="Times New Roman"/>
        </w:rPr>
        <w:t xml:space="preserve"> </w:t>
      </w:r>
    </w:p>
    <w:p w14:paraId="236E3260" w14:textId="35419E7E" w:rsidR="00C9500D" w:rsidRPr="003F4FB8" w:rsidRDefault="00C9500D" w:rsidP="00677489">
      <w:pPr>
        <w:pStyle w:val="NormalWeb"/>
        <w:ind w:firstLine="0"/>
        <w:rPr>
          <w:rFonts w:eastAsia="Times New Roman"/>
        </w:rPr>
      </w:pPr>
    </w:p>
    <w:p w14:paraId="2242D48A" w14:textId="7FEEA759" w:rsidR="00C9500D" w:rsidRPr="003F4FB8" w:rsidRDefault="00C9500D" w:rsidP="00677489">
      <w:pPr>
        <w:pStyle w:val="NormalWeb"/>
        <w:ind w:firstLine="0"/>
        <w:rPr>
          <w:rFonts w:eastAsia="Times New Roman"/>
          <w:b/>
          <w:bCs/>
        </w:rPr>
      </w:pPr>
      <w:r w:rsidRPr="003F4FB8">
        <w:rPr>
          <w:rFonts w:eastAsia="Times New Roman"/>
          <w:b/>
          <w:bCs/>
        </w:rPr>
        <w:t>Funding information</w:t>
      </w:r>
    </w:p>
    <w:p w14:paraId="08CF8468" w14:textId="2160D919" w:rsidR="00C9500D" w:rsidRPr="003F4FB8" w:rsidRDefault="00C9500D" w:rsidP="00C9500D">
      <w:pPr>
        <w:pStyle w:val="NormalWeb"/>
        <w:ind w:firstLine="0"/>
        <w:rPr>
          <w:rFonts w:eastAsia="Times New Roman"/>
        </w:rPr>
      </w:pPr>
      <w:r w:rsidRPr="003F4FB8">
        <w:rPr>
          <w:rFonts w:eastAsia="Times New Roman"/>
        </w:rPr>
        <w:t xml:space="preserve">The study was supported by the Ministry of </w:t>
      </w:r>
      <w:r w:rsidR="00FF5258">
        <w:rPr>
          <w:rFonts w:eastAsia="Times New Roman"/>
        </w:rPr>
        <w:t>S</w:t>
      </w:r>
      <w:r w:rsidRPr="003F4FB8">
        <w:rPr>
          <w:rFonts w:eastAsia="Times New Roman"/>
        </w:rPr>
        <w:t xml:space="preserve">cience, </w:t>
      </w:r>
      <w:r w:rsidR="00FF5258">
        <w:rPr>
          <w:rFonts w:eastAsia="Times New Roman"/>
        </w:rPr>
        <w:t>T</w:t>
      </w:r>
      <w:r w:rsidRPr="003F4FB8">
        <w:rPr>
          <w:rFonts w:eastAsia="Times New Roman"/>
        </w:rPr>
        <w:t xml:space="preserve">echnological </w:t>
      </w:r>
      <w:r w:rsidR="00FF5258">
        <w:rPr>
          <w:rFonts w:eastAsia="Times New Roman"/>
        </w:rPr>
        <w:t>D</w:t>
      </w:r>
      <w:r w:rsidRPr="003F4FB8">
        <w:rPr>
          <w:rFonts w:eastAsia="Times New Roman"/>
        </w:rPr>
        <w:t>evelopment and</w:t>
      </w:r>
      <w:r w:rsidR="006B483E" w:rsidRPr="003F4FB8">
        <w:rPr>
          <w:rFonts w:eastAsia="Times New Roman"/>
        </w:rPr>
        <w:t xml:space="preserve"> </w:t>
      </w:r>
      <w:r w:rsidR="00FF5258">
        <w:rPr>
          <w:rFonts w:eastAsia="Times New Roman"/>
        </w:rPr>
        <w:t>I</w:t>
      </w:r>
      <w:r w:rsidRPr="003F4FB8">
        <w:rPr>
          <w:rFonts w:eastAsia="Times New Roman"/>
        </w:rPr>
        <w:t>nnovation of the Republic of Serbia (contract number: 451-03-66/2024-03/200143).</w:t>
      </w:r>
    </w:p>
    <w:p w14:paraId="436BBFB1" w14:textId="678EC16E" w:rsidR="00C9500D" w:rsidRPr="003F4FB8" w:rsidRDefault="00C9500D" w:rsidP="00C9500D">
      <w:pPr>
        <w:pStyle w:val="NormalWeb"/>
        <w:ind w:firstLine="0"/>
        <w:rPr>
          <w:rFonts w:eastAsia="Times New Roman"/>
        </w:rPr>
      </w:pPr>
    </w:p>
    <w:p w14:paraId="71F4FFD7" w14:textId="1F287158" w:rsidR="00C9500D" w:rsidRPr="003F4FB8" w:rsidRDefault="00C9500D" w:rsidP="00C9500D">
      <w:pPr>
        <w:pStyle w:val="NormalWeb"/>
        <w:ind w:firstLine="0"/>
        <w:rPr>
          <w:rFonts w:eastAsia="Times New Roman"/>
          <w:b/>
          <w:bCs/>
        </w:rPr>
      </w:pPr>
      <w:r w:rsidRPr="003F4FB8">
        <w:rPr>
          <w:rFonts w:eastAsia="Times New Roman"/>
          <w:b/>
          <w:bCs/>
        </w:rPr>
        <w:t xml:space="preserve">Conflict of </w:t>
      </w:r>
      <w:r w:rsidR="001B55AC" w:rsidRPr="003F4FB8">
        <w:rPr>
          <w:rFonts w:eastAsia="Times New Roman"/>
          <w:b/>
          <w:bCs/>
        </w:rPr>
        <w:t>interests’</w:t>
      </w:r>
      <w:r w:rsidRPr="003F4FB8">
        <w:rPr>
          <w:rFonts w:eastAsia="Times New Roman"/>
          <w:b/>
          <w:bCs/>
        </w:rPr>
        <w:t xml:space="preserve"> statement</w:t>
      </w:r>
    </w:p>
    <w:p w14:paraId="26531DF0" w14:textId="2DC83E94" w:rsidR="00C9500D" w:rsidRPr="003F4FB8" w:rsidRDefault="0091315D" w:rsidP="00662188">
      <w:pPr>
        <w:pStyle w:val="NormalWeb"/>
        <w:ind w:firstLine="0"/>
        <w:rPr>
          <w:rFonts w:eastAsia="Times New Roman"/>
        </w:rPr>
      </w:pPr>
      <w:r w:rsidRPr="003F4FB8">
        <w:rPr>
          <w:rFonts w:eastAsia="Times New Roman"/>
        </w:rPr>
        <w:t>The authors have declared no conflicting interests.</w:t>
      </w:r>
    </w:p>
    <w:p w14:paraId="470E0C5B" w14:textId="77777777" w:rsidR="00D47D8D" w:rsidRPr="003F4FB8" w:rsidRDefault="00D47D8D" w:rsidP="00662188">
      <w:pPr>
        <w:pStyle w:val="NormalWeb"/>
        <w:ind w:firstLine="0"/>
        <w:rPr>
          <w:rFonts w:eastAsia="Times New Roman"/>
          <w:b/>
          <w:bCs/>
        </w:rPr>
      </w:pPr>
    </w:p>
    <w:p w14:paraId="5019AB75" w14:textId="63B54AF1" w:rsidR="00C9500D" w:rsidRPr="003F4FB8" w:rsidRDefault="00C9500D" w:rsidP="00662188">
      <w:pPr>
        <w:pStyle w:val="NormalWeb"/>
        <w:ind w:firstLine="0"/>
        <w:rPr>
          <w:rFonts w:eastAsia="Times New Roman"/>
          <w:b/>
          <w:bCs/>
        </w:rPr>
      </w:pPr>
      <w:r w:rsidRPr="003F4FB8">
        <w:rPr>
          <w:rFonts w:eastAsia="Times New Roman"/>
          <w:b/>
          <w:bCs/>
        </w:rPr>
        <w:t xml:space="preserve">Data integrity </w:t>
      </w:r>
    </w:p>
    <w:p w14:paraId="11EF0821" w14:textId="4FDF00D9" w:rsidR="00C9500D" w:rsidRPr="003F4FB8" w:rsidRDefault="00C9500D" w:rsidP="00662188">
      <w:pPr>
        <w:pStyle w:val="NormalWeb"/>
        <w:ind w:firstLine="0"/>
        <w:rPr>
          <w:rFonts w:eastAsia="Times New Roman"/>
        </w:rPr>
      </w:pPr>
      <w:r w:rsidRPr="003F4FB8">
        <w:rPr>
          <w:rFonts w:eastAsia="Times New Roman"/>
        </w:rPr>
        <w:lastRenderedPageBreak/>
        <w:t>AM</w:t>
      </w:r>
      <w:r w:rsidR="00043639" w:rsidRPr="003F4FB8">
        <w:rPr>
          <w:rFonts w:eastAsia="Times New Roman"/>
          <w:vertAlign w:val="superscript"/>
        </w:rPr>
        <w:t>1</w:t>
      </w:r>
      <w:r w:rsidRPr="003F4FB8">
        <w:rPr>
          <w:rFonts w:eastAsia="Times New Roman"/>
        </w:rPr>
        <w:t xml:space="preserve"> had full access to all the data in the study and takes responsibility for the integrity</w:t>
      </w:r>
      <w:r w:rsidR="0091315D" w:rsidRPr="003F4FB8">
        <w:rPr>
          <w:rFonts w:eastAsia="Times New Roman"/>
        </w:rPr>
        <w:t xml:space="preserve"> of the data</w:t>
      </w:r>
      <w:r w:rsidRPr="003F4FB8">
        <w:rPr>
          <w:rFonts w:eastAsia="Times New Roman"/>
        </w:rPr>
        <w:t xml:space="preserve"> and </w:t>
      </w:r>
      <w:r w:rsidR="0091315D" w:rsidRPr="003F4FB8">
        <w:rPr>
          <w:rFonts w:eastAsia="Times New Roman"/>
        </w:rPr>
        <w:t xml:space="preserve">the </w:t>
      </w:r>
      <w:r w:rsidRPr="003F4FB8">
        <w:rPr>
          <w:rFonts w:eastAsia="Times New Roman"/>
        </w:rPr>
        <w:t>accuracy of the data analysis</w:t>
      </w:r>
      <w:r w:rsidR="0091315D" w:rsidRPr="003F4FB8">
        <w:rPr>
          <w:rFonts w:eastAsia="Times New Roman"/>
        </w:rPr>
        <w:t>.</w:t>
      </w:r>
    </w:p>
    <w:p w14:paraId="28F45163" w14:textId="34A080E4" w:rsidR="00C9500D" w:rsidRPr="003F4FB8" w:rsidRDefault="00C9500D" w:rsidP="00662188">
      <w:pPr>
        <w:pStyle w:val="NormalWeb"/>
        <w:ind w:firstLine="0"/>
        <w:rPr>
          <w:rFonts w:eastAsia="Times New Roman"/>
        </w:rPr>
      </w:pPr>
    </w:p>
    <w:p w14:paraId="1553D758" w14:textId="6F1036C6" w:rsidR="00C9500D" w:rsidRPr="003F4FB8" w:rsidRDefault="00C9500D" w:rsidP="00662188">
      <w:pPr>
        <w:pStyle w:val="NormalWeb"/>
        <w:ind w:firstLine="0"/>
        <w:rPr>
          <w:rFonts w:eastAsia="Times New Roman"/>
          <w:b/>
          <w:bCs/>
        </w:rPr>
      </w:pPr>
      <w:r w:rsidRPr="003F4FB8">
        <w:rPr>
          <w:rFonts w:eastAsia="Times New Roman"/>
          <w:b/>
          <w:bCs/>
        </w:rPr>
        <w:t>Ethical animal research</w:t>
      </w:r>
    </w:p>
    <w:p w14:paraId="608F064A" w14:textId="5B98F79A" w:rsidR="00662188" w:rsidRPr="003F4FB8" w:rsidRDefault="00C9500D" w:rsidP="00662188">
      <w:pPr>
        <w:pStyle w:val="NormalWeb"/>
        <w:ind w:firstLine="0"/>
        <w:rPr>
          <w:rFonts w:eastAsia="Times New Roman"/>
        </w:rPr>
      </w:pPr>
      <w:r w:rsidRPr="003F4FB8">
        <w:rPr>
          <w:rFonts w:eastAsia="Times New Roman"/>
        </w:rPr>
        <w:t>The</w:t>
      </w:r>
      <w:r w:rsidR="00662188" w:rsidRPr="003F4FB8">
        <w:rPr>
          <w:rFonts w:eastAsia="Times New Roman"/>
        </w:rPr>
        <w:t xml:space="preserve"> Ethical Committee at the Faculty of Veterinary Medicine, University of Belgrade, Serbia, approved the study, and based on the Serbian Law of Animal Welfare, permission was acquired from the Ministry of Agriculture, Forestry and Water Management, Republic of Serbia (permission number: 323-07-07930/2022-05). </w:t>
      </w:r>
    </w:p>
    <w:p w14:paraId="165FC423" w14:textId="5B76F5C3" w:rsidR="00C9500D" w:rsidRPr="003F4FB8" w:rsidRDefault="00C9500D" w:rsidP="00662188">
      <w:pPr>
        <w:pStyle w:val="NormalWeb"/>
        <w:ind w:firstLine="0"/>
        <w:rPr>
          <w:rFonts w:eastAsia="Times New Roman"/>
        </w:rPr>
      </w:pPr>
    </w:p>
    <w:p w14:paraId="4B349546" w14:textId="5668D461" w:rsidR="00C9500D" w:rsidRPr="003F4FB8" w:rsidRDefault="00C9500D" w:rsidP="00662188">
      <w:pPr>
        <w:pStyle w:val="NormalWeb"/>
        <w:ind w:firstLine="0"/>
        <w:rPr>
          <w:rFonts w:eastAsia="Times New Roman"/>
          <w:b/>
          <w:bCs/>
        </w:rPr>
      </w:pPr>
      <w:r w:rsidRPr="003F4FB8">
        <w:rPr>
          <w:rFonts w:eastAsia="Times New Roman"/>
          <w:b/>
          <w:bCs/>
        </w:rPr>
        <w:t>Informed consent</w:t>
      </w:r>
    </w:p>
    <w:p w14:paraId="7B10C5D6" w14:textId="78DA2874" w:rsidR="00C9500D" w:rsidRPr="003F4FB8" w:rsidRDefault="00C9500D" w:rsidP="00662188">
      <w:pPr>
        <w:pStyle w:val="NormalWeb"/>
        <w:ind w:firstLine="0"/>
        <w:rPr>
          <w:rFonts w:eastAsia="Times New Roman"/>
        </w:rPr>
      </w:pPr>
      <w:r w:rsidRPr="003F4FB8">
        <w:rPr>
          <w:rFonts w:eastAsia="Times New Roman"/>
        </w:rPr>
        <w:t>The owner signed an informed consent.</w:t>
      </w:r>
    </w:p>
    <w:p w14:paraId="0A0E4172" w14:textId="29D2E60D" w:rsidR="007F372E" w:rsidRPr="003F4FB8" w:rsidRDefault="007F372E" w:rsidP="00406566">
      <w:pPr>
        <w:ind w:firstLine="0"/>
        <w:rPr>
          <w:rFonts w:ascii="Times New Roman" w:hAnsi="Times New Roman" w:cs="Times New Roman"/>
          <w:sz w:val="24"/>
          <w:szCs w:val="24"/>
        </w:rPr>
      </w:pPr>
    </w:p>
    <w:p w14:paraId="1AD0541F" w14:textId="60393523" w:rsidR="001E3448" w:rsidRPr="003F4FB8" w:rsidRDefault="001E3448" w:rsidP="00406566">
      <w:pPr>
        <w:ind w:firstLine="0"/>
        <w:rPr>
          <w:rFonts w:ascii="Times New Roman" w:hAnsi="Times New Roman" w:cs="Times New Roman"/>
          <w:b/>
          <w:bCs/>
          <w:sz w:val="24"/>
          <w:szCs w:val="24"/>
        </w:rPr>
      </w:pPr>
      <w:r w:rsidRPr="003F4FB8">
        <w:rPr>
          <w:rFonts w:ascii="Times New Roman" w:hAnsi="Times New Roman" w:cs="Times New Roman"/>
          <w:b/>
          <w:bCs/>
          <w:sz w:val="24"/>
          <w:szCs w:val="24"/>
        </w:rPr>
        <w:t>References</w:t>
      </w:r>
    </w:p>
    <w:p w14:paraId="18A259FC" w14:textId="77777777"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AWIN Protocol for Donkeys. Available from: </w:t>
      </w:r>
      <w:hyperlink r:id="rId10" w:history="1">
        <w:r w:rsidRPr="003F4FB8">
          <w:rPr>
            <w:rStyle w:val="Hyperlink"/>
            <w:rFonts w:ascii="Times New Roman" w:hAnsi="Times New Roman" w:cs="Times New Roman"/>
            <w:sz w:val="24"/>
            <w:szCs w:val="24"/>
          </w:rPr>
          <w:t>https://air.unimi.it/retrieve/dfa8b992-3aaa-748b-e053-3a05fe0a3a96/AWINProtocolDonkeys.pdf</w:t>
        </w:r>
      </w:hyperlink>
      <w:r w:rsidRPr="003F4FB8">
        <w:rPr>
          <w:rFonts w:ascii="Times New Roman" w:hAnsi="Times New Roman" w:cs="Times New Roman"/>
          <w:sz w:val="24"/>
          <w:szCs w:val="24"/>
        </w:rPr>
        <w:t xml:space="preserve">. </w:t>
      </w:r>
    </w:p>
    <w:p w14:paraId="2762EA12" w14:textId="33F89C76"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Bailey, S.R., </w:t>
      </w:r>
      <w:proofErr w:type="spellStart"/>
      <w:r w:rsidRPr="003F4FB8">
        <w:rPr>
          <w:rFonts w:ascii="Times New Roman" w:hAnsi="Times New Roman" w:cs="Times New Roman"/>
          <w:sz w:val="24"/>
          <w:szCs w:val="24"/>
        </w:rPr>
        <w:t>Habershon</w:t>
      </w:r>
      <w:proofErr w:type="spellEnd"/>
      <w:r w:rsidRPr="003F4FB8">
        <w:rPr>
          <w:rFonts w:ascii="Times New Roman" w:hAnsi="Times New Roman" w:cs="Times New Roman"/>
          <w:sz w:val="24"/>
          <w:szCs w:val="24"/>
        </w:rPr>
        <w:t>-Butcher, J.L., Ransom, K.J., Elliott, J. and Menzies-</w:t>
      </w:r>
      <w:proofErr w:type="spellStart"/>
      <w:r w:rsidRPr="003F4FB8">
        <w:rPr>
          <w:rFonts w:ascii="Times New Roman" w:hAnsi="Times New Roman" w:cs="Times New Roman"/>
          <w:sz w:val="24"/>
          <w:szCs w:val="24"/>
        </w:rPr>
        <w:t>Gow</w:t>
      </w:r>
      <w:proofErr w:type="spellEnd"/>
      <w:r w:rsidRPr="003F4FB8">
        <w:rPr>
          <w:rFonts w:ascii="Times New Roman" w:hAnsi="Times New Roman" w:cs="Times New Roman"/>
          <w:sz w:val="24"/>
          <w:szCs w:val="24"/>
        </w:rPr>
        <w:t xml:space="preserve">, N.J. (2008) Hypertension and insulin resistance in a mixed-breed population of ponies predisposed to laminitis. </w:t>
      </w:r>
      <w:r w:rsidRPr="003F4FB8">
        <w:rPr>
          <w:rFonts w:ascii="Times New Roman" w:hAnsi="Times New Roman" w:cs="Times New Roman"/>
          <w:i/>
          <w:iCs/>
          <w:sz w:val="24"/>
          <w:szCs w:val="24"/>
        </w:rPr>
        <w:t>Am</w:t>
      </w:r>
      <w:r w:rsidR="00E1719B">
        <w:rPr>
          <w:rFonts w:ascii="Times New Roman" w:hAnsi="Times New Roman" w:cs="Times New Roman"/>
          <w:i/>
          <w:iCs/>
          <w:sz w:val="24"/>
          <w:szCs w:val="24"/>
        </w:rPr>
        <w:t>erican</w:t>
      </w:r>
      <w:r w:rsidRPr="003F4FB8">
        <w:rPr>
          <w:rFonts w:ascii="Times New Roman" w:hAnsi="Times New Roman" w:cs="Times New Roman"/>
          <w:i/>
          <w:iCs/>
          <w:sz w:val="24"/>
          <w:szCs w:val="24"/>
        </w:rPr>
        <w:t xml:space="preserve"> J</w:t>
      </w:r>
      <w:r w:rsidR="00E1719B">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Vet</w:t>
      </w:r>
      <w:r w:rsidR="00E1719B">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Res</w:t>
      </w:r>
      <w:r w:rsidR="00E1719B">
        <w:rPr>
          <w:rFonts w:ascii="Times New Roman" w:hAnsi="Times New Roman" w:cs="Times New Roman"/>
          <w:i/>
          <w:iCs/>
          <w:sz w:val="24"/>
          <w:szCs w:val="24"/>
        </w:rPr>
        <w:t>earch</w:t>
      </w:r>
      <w:r w:rsidRPr="003F4FB8">
        <w:rPr>
          <w:rFonts w:ascii="Times New Roman" w:hAnsi="Times New Roman" w:cs="Times New Roman"/>
          <w:sz w:val="24"/>
          <w:szCs w:val="24"/>
        </w:rPr>
        <w:t xml:space="preserve">. 69(1), 122-129.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10.2460/ajvr.69.1.122.</w:t>
      </w:r>
    </w:p>
    <w:p w14:paraId="18BA7FFF" w14:textId="3685D673"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Bäßler</w:t>
      </w:r>
      <w:proofErr w:type="spellEnd"/>
      <w:r w:rsidRPr="003F4FB8">
        <w:rPr>
          <w:rFonts w:ascii="Times New Roman" w:hAnsi="Times New Roman" w:cs="Times New Roman"/>
          <w:sz w:val="24"/>
          <w:szCs w:val="24"/>
        </w:rPr>
        <w:t xml:space="preserve">, S., </w:t>
      </w:r>
      <w:proofErr w:type="spellStart"/>
      <w:r w:rsidRPr="003F4FB8">
        <w:rPr>
          <w:rFonts w:ascii="Times New Roman" w:hAnsi="Times New Roman" w:cs="Times New Roman"/>
          <w:sz w:val="24"/>
          <w:szCs w:val="24"/>
        </w:rPr>
        <w:t>Kenéz</w:t>
      </w:r>
      <w:proofErr w:type="spellEnd"/>
      <w:r w:rsidRPr="003F4FB8">
        <w:rPr>
          <w:rFonts w:ascii="Times New Roman" w:hAnsi="Times New Roman" w:cs="Times New Roman"/>
          <w:sz w:val="24"/>
          <w:szCs w:val="24"/>
        </w:rPr>
        <w:t xml:space="preserve">, Á., Scheu, T., Koch, C., Meyer, U., </w:t>
      </w:r>
      <w:proofErr w:type="spellStart"/>
      <w:r w:rsidRPr="003F4FB8">
        <w:rPr>
          <w:rFonts w:ascii="Times New Roman" w:hAnsi="Times New Roman" w:cs="Times New Roman"/>
          <w:sz w:val="24"/>
          <w:szCs w:val="24"/>
        </w:rPr>
        <w:t>Dänicke</w:t>
      </w:r>
      <w:proofErr w:type="spellEnd"/>
      <w:r w:rsidRPr="003F4FB8">
        <w:rPr>
          <w:rFonts w:ascii="Times New Roman" w:hAnsi="Times New Roman" w:cs="Times New Roman"/>
          <w:sz w:val="24"/>
          <w:szCs w:val="24"/>
        </w:rPr>
        <w:t xml:space="preserve">, S. and Huber, K. (2021) Association between alterations in plasma metabolome profiles and laminitis in intensively finished Holstein bulls in a randomized controlled study. </w:t>
      </w:r>
      <w:r w:rsidRPr="003F4FB8">
        <w:rPr>
          <w:rFonts w:ascii="Times New Roman" w:hAnsi="Times New Roman" w:cs="Times New Roman"/>
          <w:i/>
          <w:iCs/>
          <w:sz w:val="24"/>
          <w:szCs w:val="24"/>
        </w:rPr>
        <w:t>Sci</w:t>
      </w:r>
      <w:r w:rsidR="00F5479C">
        <w:rPr>
          <w:rFonts w:ascii="Times New Roman" w:hAnsi="Times New Roman" w:cs="Times New Roman"/>
          <w:i/>
          <w:iCs/>
          <w:sz w:val="24"/>
          <w:szCs w:val="24"/>
        </w:rPr>
        <w:t>entific</w:t>
      </w:r>
      <w:r w:rsidRPr="003F4FB8">
        <w:rPr>
          <w:rFonts w:ascii="Times New Roman" w:hAnsi="Times New Roman" w:cs="Times New Roman"/>
          <w:i/>
          <w:iCs/>
          <w:sz w:val="24"/>
          <w:szCs w:val="24"/>
        </w:rPr>
        <w:t xml:space="preserve"> Rep</w:t>
      </w:r>
      <w:r w:rsidR="00F5479C">
        <w:rPr>
          <w:rFonts w:ascii="Times New Roman" w:hAnsi="Times New Roman" w:cs="Times New Roman"/>
          <w:i/>
          <w:iCs/>
          <w:sz w:val="24"/>
          <w:szCs w:val="24"/>
        </w:rPr>
        <w:t>orts</w:t>
      </w:r>
      <w:r w:rsidRPr="003F4FB8">
        <w:rPr>
          <w:rFonts w:ascii="Times New Roman" w:hAnsi="Times New Roman" w:cs="Times New Roman"/>
          <w:i/>
          <w:iCs/>
          <w:sz w:val="24"/>
          <w:szCs w:val="24"/>
        </w:rPr>
        <w:t>.</w:t>
      </w:r>
      <w:r w:rsidR="00CD5C25">
        <w:rPr>
          <w:rFonts w:ascii="Times New Roman" w:hAnsi="Times New Roman" w:cs="Times New Roman"/>
          <w:sz w:val="24"/>
          <w:szCs w:val="24"/>
        </w:rPr>
        <w:t xml:space="preserve"> </w:t>
      </w:r>
      <w:r w:rsidRPr="003F4FB8">
        <w:rPr>
          <w:rFonts w:ascii="Times New Roman" w:hAnsi="Times New Roman" w:cs="Times New Roman"/>
          <w:sz w:val="24"/>
          <w:szCs w:val="24"/>
        </w:rPr>
        <w:t xml:space="preserve">11, 12735.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10.1038/s41598-021-92163-6.</w:t>
      </w:r>
    </w:p>
    <w:p w14:paraId="45CD09BE" w14:textId="31FB349B"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lastRenderedPageBreak/>
        <w:t>Bature</w:t>
      </w:r>
      <w:proofErr w:type="spellEnd"/>
      <w:r w:rsidRPr="003F4FB8">
        <w:rPr>
          <w:rFonts w:ascii="Times New Roman" w:hAnsi="Times New Roman" w:cs="Times New Roman"/>
          <w:sz w:val="24"/>
          <w:szCs w:val="24"/>
        </w:rPr>
        <w:t xml:space="preserve">, I., Shehu, B. and </w:t>
      </w:r>
      <w:proofErr w:type="spellStart"/>
      <w:r w:rsidRPr="003F4FB8">
        <w:rPr>
          <w:rFonts w:ascii="Times New Roman" w:hAnsi="Times New Roman" w:cs="Times New Roman"/>
          <w:sz w:val="24"/>
          <w:szCs w:val="24"/>
        </w:rPr>
        <w:t>Barje</w:t>
      </w:r>
      <w:proofErr w:type="spellEnd"/>
      <w:r w:rsidRPr="003F4FB8">
        <w:rPr>
          <w:rFonts w:ascii="Times New Roman" w:hAnsi="Times New Roman" w:cs="Times New Roman"/>
          <w:sz w:val="24"/>
          <w:szCs w:val="24"/>
        </w:rPr>
        <w:t>, P. (2018) Serum biochemical parameters of donkeys (</w:t>
      </w:r>
      <w:r w:rsidRPr="003F4FB8">
        <w:rPr>
          <w:rFonts w:ascii="Times New Roman" w:hAnsi="Times New Roman" w:cs="Times New Roman"/>
          <w:i/>
          <w:iCs/>
          <w:sz w:val="24"/>
          <w:szCs w:val="24"/>
        </w:rPr>
        <w:t>Equus asinus</w:t>
      </w:r>
      <w:r w:rsidRPr="003F4FB8">
        <w:rPr>
          <w:rFonts w:ascii="Times New Roman" w:hAnsi="Times New Roman" w:cs="Times New Roman"/>
          <w:sz w:val="24"/>
          <w:szCs w:val="24"/>
        </w:rPr>
        <w:t xml:space="preserve">) as affected by age, location, and sex in </w:t>
      </w:r>
      <w:proofErr w:type="spellStart"/>
      <w:r w:rsidRPr="003F4FB8">
        <w:rPr>
          <w:rFonts w:ascii="Times New Roman" w:hAnsi="Times New Roman" w:cs="Times New Roman"/>
          <w:sz w:val="24"/>
          <w:szCs w:val="24"/>
        </w:rPr>
        <w:t>Northwestern</w:t>
      </w:r>
      <w:proofErr w:type="spellEnd"/>
      <w:r w:rsidRPr="003F4FB8">
        <w:rPr>
          <w:rFonts w:ascii="Times New Roman" w:hAnsi="Times New Roman" w:cs="Times New Roman"/>
          <w:sz w:val="24"/>
          <w:szCs w:val="24"/>
        </w:rPr>
        <w:t xml:space="preserve"> Nigeria. </w:t>
      </w:r>
      <w:r w:rsidRPr="003F4FB8">
        <w:rPr>
          <w:rFonts w:ascii="Times New Roman" w:hAnsi="Times New Roman" w:cs="Times New Roman"/>
          <w:i/>
          <w:iCs/>
          <w:sz w:val="24"/>
          <w:szCs w:val="24"/>
        </w:rPr>
        <w:t>J</w:t>
      </w:r>
      <w:r w:rsidR="00CD5C25">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Anim</w:t>
      </w:r>
      <w:r w:rsidR="00CD5C25">
        <w:rPr>
          <w:rFonts w:ascii="Times New Roman" w:hAnsi="Times New Roman" w:cs="Times New Roman"/>
          <w:i/>
          <w:iCs/>
          <w:sz w:val="24"/>
          <w:szCs w:val="24"/>
        </w:rPr>
        <w:t>al</w:t>
      </w:r>
      <w:r w:rsidRPr="003F4FB8">
        <w:rPr>
          <w:rFonts w:ascii="Times New Roman" w:hAnsi="Times New Roman" w:cs="Times New Roman"/>
          <w:i/>
          <w:iCs/>
          <w:sz w:val="24"/>
          <w:szCs w:val="24"/>
        </w:rPr>
        <w:t xml:space="preserve"> Prod</w:t>
      </w:r>
      <w:r w:rsidR="00CD5C25">
        <w:rPr>
          <w:rFonts w:ascii="Times New Roman" w:hAnsi="Times New Roman" w:cs="Times New Roman"/>
          <w:i/>
          <w:iCs/>
          <w:sz w:val="24"/>
          <w:szCs w:val="24"/>
        </w:rPr>
        <w:t>uction</w:t>
      </w:r>
      <w:r w:rsidRPr="003F4FB8">
        <w:rPr>
          <w:rFonts w:ascii="Times New Roman" w:hAnsi="Times New Roman" w:cs="Times New Roman"/>
          <w:i/>
          <w:iCs/>
          <w:sz w:val="24"/>
          <w:szCs w:val="24"/>
        </w:rPr>
        <w:t xml:space="preserve"> Res</w:t>
      </w:r>
      <w:r w:rsidR="00CD5C25">
        <w:rPr>
          <w:rFonts w:ascii="Times New Roman" w:hAnsi="Times New Roman" w:cs="Times New Roman"/>
          <w:i/>
          <w:iCs/>
          <w:sz w:val="24"/>
          <w:szCs w:val="24"/>
        </w:rPr>
        <w:t>earch</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1, 123-133.</w:t>
      </w:r>
    </w:p>
    <w:p w14:paraId="65FB8906" w14:textId="390CA8A6" w:rsidR="001E3448" w:rsidRPr="003F4FB8" w:rsidRDefault="001E3448" w:rsidP="008D26BA">
      <w:pPr>
        <w:pStyle w:val="ListParagraph"/>
        <w:numPr>
          <w:ilvl w:val="0"/>
          <w:numId w:val="4"/>
        </w:numPr>
        <w:spacing w:after="160"/>
        <w:rPr>
          <w:rFonts w:ascii="Times New Roman" w:hAnsi="Times New Roman" w:cs="Times New Roman"/>
          <w:sz w:val="24"/>
          <w:szCs w:val="24"/>
        </w:rPr>
      </w:pPr>
      <w:bookmarkStart w:id="28" w:name="_Hlk189737827"/>
      <w:r w:rsidRPr="003F4FB8">
        <w:rPr>
          <w:rFonts w:ascii="Times New Roman" w:hAnsi="Times New Roman" w:cs="Times New Roman"/>
          <w:sz w:val="24"/>
          <w:szCs w:val="24"/>
        </w:rPr>
        <w:t xml:space="preserve">Burns, T.A., Toribio, R.E. </w:t>
      </w:r>
      <w:bookmarkEnd w:id="28"/>
      <w:r w:rsidRPr="003F4FB8">
        <w:rPr>
          <w:rFonts w:ascii="Times New Roman" w:hAnsi="Times New Roman" w:cs="Times New Roman"/>
          <w:sz w:val="24"/>
          <w:szCs w:val="24"/>
        </w:rPr>
        <w:t xml:space="preserve">(2018) Insulin Dysregulation and Equine Metabolic Syndrome. In: Equine Internal Medicine, 4th </w:t>
      </w:r>
      <w:proofErr w:type="spellStart"/>
      <w:r w:rsidRPr="003F4FB8">
        <w:rPr>
          <w:rFonts w:ascii="Times New Roman" w:hAnsi="Times New Roman" w:cs="Times New Roman"/>
          <w:sz w:val="24"/>
          <w:szCs w:val="24"/>
        </w:rPr>
        <w:t>edn</w:t>
      </w:r>
      <w:proofErr w:type="spellEnd"/>
      <w:r w:rsidRPr="003F4FB8">
        <w:rPr>
          <w:rFonts w:ascii="Times New Roman" w:hAnsi="Times New Roman" w:cs="Times New Roman"/>
          <w:sz w:val="24"/>
          <w:szCs w:val="24"/>
        </w:rPr>
        <w:t>., Ed: S.M.</w:t>
      </w:r>
      <w:r w:rsidR="008250AC">
        <w:rPr>
          <w:rFonts w:ascii="Times New Roman" w:hAnsi="Times New Roman" w:cs="Times New Roman"/>
          <w:sz w:val="24"/>
          <w:szCs w:val="24"/>
        </w:rPr>
        <w:t xml:space="preserve"> Reed</w:t>
      </w:r>
      <w:r w:rsidRPr="003F4FB8">
        <w:rPr>
          <w:rFonts w:ascii="Times New Roman" w:hAnsi="Times New Roman" w:cs="Times New Roman"/>
          <w:sz w:val="24"/>
          <w:szCs w:val="24"/>
        </w:rPr>
        <w:t>, W.M.</w:t>
      </w:r>
      <w:r w:rsidR="008250AC" w:rsidRPr="008250AC">
        <w:t xml:space="preserve"> </w:t>
      </w:r>
      <w:proofErr w:type="spellStart"/>
      <w:r w:rsidR="008250AC" w:rsidRPr="008250AC">
        <w:rPr>
          <w:rFonts w:ascii="Times New Roman" w:hAnsi="Times New Roman" w:cs="Times New Roman"/>
          <w:sz w:val="24"/>
          <w:szCs w:val="24"/>
        </w:rPr>
        <w:t>Bayly</w:t>
      </w:r>
      <w:proofErr w:type="spellEnd"/>
      <w:r w:rsidRPr="003F4FB8">
        <w:rPr>
          <w:rFonts w:ascii="Times New Roman" w:hAnsi="Times New Roman" w:cs="Times New Roman"/>
          <w:sz w:val="24"/>
          <w:szCs w:val="24"/>
        </w:rPr>
        <w:t xml:space="preserve"> and D.C.</w:t>
      </w:r>
      <w:r w:rsidR="008250AC">
        <w:rPr>
          <w:rFonts w:ascii="Times New Roman" w:hAnsi="Times New Roman" w:cs="Times New Roman"/>
          <w:sz w:val="24"/>
          <w:szCs w:val="24"/>
        </w:rPr>
        <w:t xml:space="preserve"> </w:t>
      </w:r>
      <w:proofErr w:type="spellStart"/>
      <w:r w:rsidR="008250AC">
        <w:rPr>
          <w:rFonts w:ascii="Times New Roman" w:hAnsi="Times New Roman" w:cs="Times New Roman"/>
          <w:sz w:val="24"/>
          <w:szCs w:val="24"/>
        </w:rPr>
        <w:t>Sellon</w:t>
      </w:r>
      <w:proofErr w:type="spellEnd"/>
      <w:r w:rsidRPr="003F4FB8">
        <w:rPr>
          <w:rFonts w:ascii="Times New Roman" w:hAnsi="Times New Roman" w:cs="Times New Roman"/>
          <w:sz w:val="24"/>
          <w:szCs w:val="24"/>
        </w:rPr>
        <w:t>, Elsevier, Missouri. pp 1085-1100.</w:t>
      </w:r>
    </w:p>
    <w:p w14:paraId="7DC4A48F" w14:textId="098EA4A3"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Contreras-Aguilar, M.D., </w:t>
      </w:r>
      <w:proofErr w:type="spellStart"/>
      <w:r w:rsidRPr="003F4FB8">
        <w:rPr>
          <w:rFonts w:ascii="Times New Roman" w:hAnsi="Times New Roman" w:cs="Times New Roman"/>
          <w:sz w:val="24"/>
          <w:szCs w:val="24"/>
        </w:rPr>
        <w:t>Tvarijonaviciute</w:t>
      </w:r>
      <w:proofErr w:type="spellEnd"/>
      <w:r w:rsidRPr="003F4FB8">
        <w:rPr>
          <w:rFonts w:ascii="Times New Roman" w:hAnsi="Times New Roman" w:cs="Times New Roman"/>
          <w:sz w:val="24"/>
          <w:szCs w:val="24"/>
        </w:rPr>
        <w:t xml:space="preserve">, A., </w:t>
      </w:r>
      <w:proofErr w:type="spellStart"/>
      <w:r w:rsidRPr="003F4FB8">
        <w:rPr>
          <w:rFonts w:ascii="Times New Roman" w:hAnsi="Times New Roman" w:cs="Times New Roman"/>
          <w:sz w:val="24"/>
          <w:szCs w:val="24"/>
        </w:rPr>
        <w:t>Monkeviciene</w:t>
      </w:r>
      <w:proofErr w:type="spellEnd"/>
      <w:r w:rsidRPr="003F4FB8">
        <w:rPr>
          <w:rFonts w:ascii="Times New Roman" w:hAnsi="Times New Roman" w:cs="Times New Roman"/>
          <w:sz w:val="24"/>
          <w:szCs w:val="24"/>
        </w:rPr>
        <w:t>, I., Martín-Cuervo, M., González-</w:t>
      </w:r>
      <w:proofErr w:type="spellStart"/>
      <w:r w:rsidRPr="003F4FB8">
        <w:rPr>
          <w:rFonts w:ascii="Times New Roman" w:hAnsi="Times New Roman" w:cs="Times New Roman"/>
          <w:sz w:val="24"/>
          <w:szCs w:val="24"/>
        </w:rPr>
        <w:t>Arostegui</w:t>
      </w:r>
      <w:proofErr w:type="spellEnd"/>
      <w:r w:rsidRPr="003F4FB8">
        <w:rPr>
          <w:rFonts w:ascii="Times New Roman" w:hAnsi="Times New Roman" w:cs="Times New Roman"/>
          <w:sz w:val="24"/>
          <w:szCs w:val="24"/>
        </w:rPr>
        <w:t xml:space="preserve">, L.G., Franco-Martínez, L., </w:t>
      </w:r>
      <w:proofErr w:type="spellStart"/>
      <w:r w:rsidRPr="003F4FB8">
        <w:rPr>
          <w:rFonts w:ascii="Times New Roman" w:hAnsi="Times New Roman" w:cs="Times New Roman"/>
          <w:sz w:val="24"/>
          <w:szCs w:val="24"/>
        </w:rPr>
        <w:t>Cerón</w:t>
      </w:r>
      <w:proofErr w:type="spellEnd"/>
      <w:r w:rsidRPr="003F4FB8">
        <w:rPr>
          <w:rFonts w:ascii="Times New Roman" w:hAnsi="Times New Roman" w:cs="Times New Roman"/>
          <w:sz w:val="24"/>
          <w:szCs w:val="24"/>
        </w:rPr>
        <w:t xml:space="preserve">, J.J., </w:t>
      </w:r>
      <w:proofErr w:type="spellStart"/>
      <w:r w:rsidRPr="003F4FB8">
        <w:rPr>
          <w:rFonts w:ascii="Times New Roman" w:hAnsi="Times New Roman" w:cs="Times New Roman"/>
          <w:sz w:val="24"/>
          <w:szCs w:val="24"/>
        </w:rPr>
        <w:t>Tecles</w:t>
      </w:r>
      <w:proofErr w:type="spellEnd"/>
      <w:r w:rsidRPr="003F4FB8">
        <w:rPr>
          <w:rFonts w:ascii="Times New Roman" w:hAnsi="Times New Roman" w:cs="Times New Roman"/>
          <w:sz w:val="24"/>
          <w:szCs w:val="24"/>
        </w:rPr>
        <w:t xml:space="preserve">, F. and </w:t>
      </w:r>
      <w:proofErr w:type="spellStart"/>
      <w:r w:rsidRPr="003F4FB8">
        <w:rPr>
          <w:rFonts w:ascii="Times New Roman" w:hAnsi="Times New Roman" w:cs="Times New Roman"/>
          <w:sz w:val="24"/>
          <w:szCs w:val="24"/>
        </w:rPr>
        <w:t>Escribano</w:t>
      </w:r>
      <w:proofErr w:type="spellEnd"/>
      <w:r w:rsidRPr="003F4FB8">
        <w:rPr>
          <w:rFonts w:ascii="Times New Roman" w:hAnsi="Times New Roman" w:cs="Times New Roman"/>
          <w:sz w:val="24"/>
          <w:szCs w:val="24"/>
        </w:rPr>
        <w:t xml:space="preserve">, D. (2020) Characterization of total adenosine deaminase activity (ADA) and its isoenzymes in saliva and serum in health and inflammatory conditions in four different species: an analytical and clinical validation pilot study. </w:t>
      </w:r>
      <w:r w:rsidRPr="003F4FB8">
        <w:rPr>
          <w:rFonts w:ascii="Times New Roman" w:hAnsi="Times New Roman" w:cs="Times New Roman"/>
          <w:i/>
          <w:iCs/>
          <w:sz w:val="24"/>
          <w:szCs w:val="24"/>
        </w:rPr>
        <w:t>BMC Vet</w:t>
      </w:r>
      <w:r w:rsidR="002B3E65">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Res</w:t>
      </w:r>
      <w:r w:rsidR="002B3E65">
        <w:rPr>
          <w:rFonts w:ascii="Times New Roman" w:hAnsi="Times New Roman" w:cs="Times New Roman"/>
          <w:i/>
          <w:iCs/>
          <w:sz w:val="24"/>
          <w:szCs w:val="24"/>
        </w:rPr>
        <w:t>earch</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16(1), 384.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10.1186/s12917-020-02574-2.</w:t>
      </w:r>
    </w:p>
    <w:p w14:paraId="7BEA0C0A" w14:textId="6684B523"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Cox, R., Burden, F., </w:t>
      </w:r>
      <w:proofErr w:type="spellStart"/>
      <w:r w:rsidRPr="003F4FB8">
        <w:rPr>
          <w:rFonts w:ascii="Times New Roman" w:hAnsi="Times New Roman" w:cs="Times New Roman"/>
          <w:sz w:val="24"/>
          <w:szCs w:val="24"/>
        </w:rPr>
        <w:t>Proudman</w:t>
      </w:r>
      <w:proofErr w:type="spellEnd"/>
      <w:r w:rsidRPr="003F4FB8">
        <w:rPr>
          <w:rFonts w:ascii="Times New Roman" w:hAnsi="Times New Roman" w:cs="Times New Roman"/>
          <w:sz w:val="24"/>
          <w:szCs w:val="24"/>
        </w:rPr>
        <w:t xml:space="preserve">, C., </w:t>
      </w:r>
      <w:proofErr w:type="spellStart"/>
      <w:r w:rsidRPr="003F4FB8">
        <w:rPr>
          <w:rFonts w:ascii="Times New Roman" w:hAnsi="Times New Roman" w:cs="Times New Roman"/>
          <w:sz w:val="24"/>
          <w:szCs w:val="24"/>
        </w:rPr>
        <w:t>Trawford</w:t>
      </w:r>
      <w:proofErr w:type="spellEnd"/>
      <w:r w:rsidRPr="003F4FB8">
        <w:rPr>
          <w:rFonts w:ascii="Times New Roman" w:hAnsi="Times New Roman" w:cs="Times New Roman"/>
          <w:sz w:val="24"/>
          <w:szCs w:val="24"/>
        </w:rPr>
        <w:t xml:space="preserve">, A. and Pinchbeck, G. (2010) Demographics, management and health of donkeys in the UK. </w:t>
      </w:r>
      <w:r w:rsidRPr="003F4FB8">
        <w:rPr>
          <w:rFonts w:ascii="Times New Roman" w:hAnsi="Times New Roman" w:cs="Times New Roman"/>
          <w:i/>
          <w:iCs/>
          <w:sz w:val="24"/>
          <w:szCs w:val="24"/>
        </w:rPr>
        <w:t>Vet</w:t>
      </w:r>
      <w:r w:rsidR="00044925">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Rec</w:t>
      </w:r>
      <w:r w:rsidR="00044925">
        <w:rPr>
          <w:rFonts w:ascii="Times New Roman" w:hAnsi="Times New Roman" w:cs="Times New Roman"/>
          <w:i/>
          <w:iCs/>
          <w:sz w:val="24"/>
          <w:szCs w:val="24"/>
        </w:rPr>
        <w:t>ord</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166, 552–556.</w:t>
      </w:r>
    </w:p>
    <w:p w14:paraId="5CDCD2D8" w14:textId="361D6E07"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Dai, F., Dalla Costa, E., Murray, L., Canali, E. and </w:t>
      </w:r>
      <w:proofErr w:type="spellStart"/>
      <w:r w:rsidRPr="003F4FB8">
        <w:rPr>
          <w:rFonts w:ascii="Times New Roman" w:hAnsi="Times New Roman" w:cs="Times New Roman"/>
          <w:sz w:val="24"/>
          <w:szCs w:val="24"/>
        </w:rPr>
        <w:t>Minero</w:t>
      </w:r>
      <w:proofErr w:type="spellEnd"/>
      <w:r w:rsidRPr="003F4FB8">
        <w:rPr>
          <w:rFonts w:ascii="Times New Roman" w:hAnsi="Times New Roman" w:cs="Times New Roman"/>
          <w:sz w:val="24"/>
          <w:szCs w:val="24"/>
        </w:rPr>
        <w:t xml:space="preserve">, M. (2016) Welfare conditions of donkeys in Europe: Initial outcomes from on-farm assessment. </w:t>
      </w:r>
      <w:r w:rsidRPr="003F4FB8">
        <w:rPr>
          <w:rFonts w:ascii="Times New Roman" w:hAnsi="Times New Roman" w:cs="Times New Roman"/>
          <w:i/>
          <w:iCs/>
          <w:sz w:val="24"/>
          <w:szCs w:val="24"/>
        </w:rPr>
        <w:t>Animals</w:t>
      </w:r>
      <w:r w:rsidR="001C0865">
        <w:rPr>
          <w:rFonts w:ascii="Times New Roman" w:hAnsi="Times New Roman" w:cs="Times New Roman"/>
          <w:sz w:val="24"/>
          <w:szCs w:val="24"/>
        </w:rPr>
        <w:t>.</w:t>
      </w:r>
      <w:r w:rsidRPr="003F4FB8">
        <w:rPr>
          <w:rFonts w:ascii="Times New Roman" w:hAnsi="Times New Roman" w:cs="Times New Roman"/>
          <w:sz w:val="24"/>
          <w:szCs w:val="24"/>
        </w:rPr>
        <w:t xml:space="preserve"> 6, 5.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10.3390/ani6010005.</w:t>
      </w:r>
    </w:p>
    <w:p w14:paraId="1E918203" w14:textId="5D74AFD8"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Dai, F., </w:t>
      </w:r>
      <w:proofErr w:type="spellStart"/>
      <w:r w:rsidRPr="003F4FB8">
        <w:rPr>
          <w:rFonts w:ascii="Times New Roman" w:hAnsi="Times New Roman" w:cs="Times New Roman"/>
          <w:sz w:val="24"/>
          <w:szCs w:val="24"/>
        </w:rPr>
        <w:t>Segati</w:t>
      </w:r>
      <w:proofErr w:type="spellEnd"/>
      <w:r w:rsidRPr="003F4FB8">
        <w:rPr>
          <w:rFonts w:ascii="Times New Roman" w:hAnsi="Times New Roman" w:cs="Times New Roman"/>
          <w:sz w:val="24"/>
          <w:szCs w:val="24"/>
        </w:rPr>
        <w:t xml:space="preserve">, G., </w:t>
      </w:r>
      <w:proofErr w:type="spellStart"/>
      <w:r w:rsidRPr="003F4FB8">
        <w:rPr>
          <w:rFonts w:ascii="Times New Roman" w:hAnsi="Times New Roman" w:cs="Times New Roman"/>
          <w:sz w:val="24"/>
          <w:szCs w:val="24"/>
        </w:rPr>
        <w:t>Brscic</w:t>
      </w:r>
      <w:proofErr w:type="spellEnd"/>
      <w:r w:rsidRPr="003F4FB8">
        <w:rPr>
          <w:rFonts w:ascii="Times New Roman" w:hAnsi="Times New Roman" w:cs="Times New Roman"/>
          <w:sz w:val="24"/>
          <w:szCs w:val="24"/>
        </w:rPr>
        <w:t xml:space="preserve">, M., </w:t>
      </w:r>
      <w:proofErr w:type="spellStart"/>
      <w:r w:rsidR="001976CC">
        <w:rPr>
          <w:rFonts w:ascii="Times New Roman" w:hAnsi="Times New Roman" w:cs="Times New Roman"/>
          <w:sz w:val="24"/>
          <w:szCs w:val="24"/>
        </w:rPr>
        <w:t>Chincarini</w:t>
      </w:r>
      <w:proofErr w:type="spellEnd"/>
      <w:r w:rsidR="001976CC">
        <w:rPr>
          <w:rFonts w:ascii="Times New Roman" w:hAnsi="Times New Roman" w:cs="Times New Roman"/>
          <w:sz w:val="24"/>
          <w:szCs w:val="24"/>
        </w:rPr>
        <w:t xml:space="preserve">, M., Dalla-Costa, E., Ferrari, L., Burden, F., Judge, A. and </w:t>
      </w:r>
      <w:proofErr w:type="spellStart"/>
      <w:r w:rsidR="001976CC">
        <w:rPr>
          <w:rFonts w:ascii="Times New Roman" w:hAnsi="Times New Roman" w:cs="Times New Roman"/>
          <w:sz w:val="24"/>
          <w:szCs w:val="24"/>
        </w:rPr>
        <w:t>Minero</w:t>
      </w:r>
      <w:proofErr w:type="spellEnd"/>
      <w:r w:rsidR="001976CC">
        <w:rPr>
          <w:rFonts w:ascii="Times New Roman" w:hAnsi="Times New Roman" w:cs="Times New Roman"/>
          <w:sz w:val="24"/>
          <w:szCs w:val="24"/>
        </w:rPr>
        <w:t>, M.</w:t>
      </w:r>
      <w:r w:rsidRPr="003F4FB8">
        <w:rPr>
          <w:rFonts w:ascii="Times New Roman" w:hAnsi="Times New Roman" w:cs="Times New Roman"/>
          <w:sz w:val="24"/>
          <w:szCs w:val="24"/>
        </w:rPr>
        <w:t xml:space="preserve"> (2018) Effects of management practices on the welfare of dairy donkeys and risk factors associated with signs of hoof neglect. </w:t>
      </w:r>
      <w:r w:rsidRPr="003F4FB8">
        <w:rPr>
          <w:rFonts w:ascii="Times New Roman" w:hAnsi="Times New Roman" w:cs="Times New Roman"/>
          <w:i/>
          <w:iCs/>
          <w:sz w:val="24"/>
          <w:szCs w:val="24"/>
        </w:rPr>
        <w:t>J</w:t>
      </w:r>
      <w:r w:rsidR="00B81323">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Dairy Res</w:t>
      </w:r>
      <w:r w:rsidR="00B81323">
        <w:rPr>
          <w:rFonts w:ascii="Times New Roman" w:hAnsi="Times New Roman" w:cs="Times New Roman"/>
          <w:i/>
          <w:iCs/>
          <w:sz w:val="24"/>
          <w:szCs w:val="24"/>
        </w:rPr>
        <w:t>earch</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85(1), 30-38.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10.1017/S0022029917000723.</w:t>
      </w:r>
    </w:p>
    <w:p w14:paraId="4F3562E3" w14:textId="0FA452FA"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Dantoine</w:t>
      </w:r>
      <w:proofErr w:type="spellEnd"/>
      <w:r w:rsidRPr="003F4FB8">
        <w:rPr>
          <w:rFonts w:ascii="Times New Roman" w:hAnsi="Times New Roman" w:cs="Times New Roman"/>
          <w:sz w:val="24"/>
          <w:szCs w:val="24"/>
        </w:rPr>
        <w:t xml:space="preserve">, T.F., </w:t>
      </w:r>
      <w:proofErr w:type="spellStart"/>
      <w:r w:rsidRPr="003F4FB8">
        <w:rPr>
          <w:rFonts w:ascii="Times New Roman" w:hAnsi="Times New Roman" w:cs="Times New Roman"/>
          <w:sz w:val="24"/>
          <w:szCs w:val="24"/>
        </w:rPr>
        <w:t>Debord</w:t>
      </w:r>
      <w:proofErr w:type="spellEnd"/>
      <w:r w:rsidRPr="003F4FB8">
        <w:rPr>
          <w:rFonts w:ascii="Times New Roman" w:hAnsi="Times New Roman" w:cs="Times New Roman"/>
          <w:sz w:val="24"/>
          <w:szCs w:val="24"/>
        </w:rPr>
        <w:t xml:space="preserve">, J., </w:t>
      </w:r>
      <w:proofErr w:type="spellStart"/>
      <w:r w:rsidRPr="003F4FB8">
        <w:rPr>
          <w:rFonts w:ascii="Times New Roman" w:hAnsi="Times New Roman" w:cs="Times New Roman"/>
          <w:sz w:val="24"/>
          <w:szCs w:val="24"/>
        </w:rPr>
        <w:t>Charmes</w:t>
      </w:r>
      <w:proofErr w:type="spellEnd"/>
      <w:r w:rsidRPr="003F4FB8">
        <w:rPr>
          <w:rFonts w:ascii="Times New Roman" w:hAnsi="Times New Roman" w:cs="Times New Roman"/>
          <w:sz w:val="24"/>
          <w:szCs w:val="24"/>
        </w:rPr>
        <w:t xml:space="preserve">, J.P., Merle, L., </w:t>
      </w:r>
      <w:proofErr w:type="spellStart"/>
      <w:r w:rsidRPr="003F4FB8">
        <w:rPr>
          <w:rFonts w:ascii="Times New Roman" w:hAnsi="Times New Roman" w:cs="Times New Roman"/>
          <w:sz w:val="24"/>
          <w:szCs w:val="24"/>
        </w:rPr>
        <w:t>Marquet</w:t>
      </w:r>
      <w:proofErr w:type="spellEnd"/>
      <w:r w:rsidRPr="003F4FB8">
        <w:rPr>
          <w:rFonts w:ascii="Times New Roman" w:hAnsi="Times New Roman" w:cs="Times New Roman"/>
          <w:sz w:val="24"/>
          <w:szCs w:val="24"/>
        </w:rPr>
        <w:t xml:space="preserve">, P., </w:t>
      </w:r>
      <w:proofErr w:type="spellStart"/>
      <w:r w:rsidRPr="003F4FB8">
        <w:rPr>
          <w:rFonts w:ascii="Times New Roman" w:hAnsi="Times New Roman" w:cs="Times New Roman"/>
          <w:sz w:val="24"/>
          <w:szCs w:val="24"/>
        </w:rPr>
        <w:t>Lachatre</w:t>
      </w:r>
      <w:proofErr w:type="spellEnd"/>
      <w:r w:rsidRPr="003F4FB8">
        <w:rPr>
          <w:rFonts w:ascii="Times New Roman" w:hAnsi="Times New Roman" w:cs="Times New Roman"/>
          <w:sz w:val="24"/>
          <w:szCs w:val="24"/>
        </w:rPr>
        <w:t xml:space="preserve">, J. and Leroux-Robert, C. (1998) Decrease of serum </w:t>
      </w:r>
      <w:proofErr w:type="spellStart"/>
      <w:r w:rsidRPr="003F4FB8">
        <w:rPr>
          <w:rFonts w:ascii="Times New Roman" w:hAnsi="Times New Roman" w:cs="Times New Roman"/>
          <w:sz w:val="24"/>
          <w:szCs w:val="24"/>
        </w:rPr>
        <w:t>paraoxonase</w:t>
      </w:r>
      <w:proofErr w:type="spellEnd"/>
      <w:r w:rsidRPr="003F4FB8">
        <w:rPr>
          <w:rFonts w:ascii="Times New Roman" w:hAnsi="Times New Roman" w:cs="Times New Roman"/>
          <w:sz w:val="24"/>
          <w:szCs w:val="24"/>
        </w:rPr>
        <w:t xml:space="preserve"> activity in chronic renal </w:t>
      </w:r>
      <w:r w:rsidRPr="003F4FB8">
        <w:rPr>
          <w:rFonts w:ascii="Times New Roman" w:hAnsi="Times New Roman" w:cs="Times New Roman"/>
          <w:sz w:val="24"/>
          <w:szCs w:val="24"/>
        </w:rPr>
        <w:lastRenderedPageBreak/>
        <w:t xml:space="preserve">failure. </w:t>
      </w:r>
      <w:r w:rsidRPr="003F4FB8">
        <w:rPr>
          <w:rFonts w:ascii="Times New Roman" w:hAnsi="Times New Roman" w:cs="Times New Roman"/>
          <w:i/>
          <w:iCs/>
          <w:sz w:val="24"/>
          <w:szCs w:val="24"/>
        </w:rPr>
        <w:t>J</w:t>
      </w:r>
      <w:r w:rsidR="00552136">
        <w:rPr>
          <w:rFonts w:ascii="Times New Roman" w:hAnsi="Times New Roman" w:cs="Times New Roman"/>
          <w:i/>
          <w:iCs/>
          <w:sz w:val="24"/>
          <w:szCs w:val="24"/>
        </w:rPr>
        <w:t>ournal of the</w:t>
      </w:r>
      <w:r w:rsidRPr="003F4FB8">
        <w:rPr>
          <w:rFonts w:ascii="Times New Roman" w:hAnsi="Times New Roman" w:cs="Times New Roman"/>
          <w:i/>
          <w:iCs/>
          <w:sz w:val="24"/>
          <w:szCs w:val="24"/>
        </w:rPr>
        <w:t xml:space="preserve"> Am</w:t>
      </w:r>
      <w:r w:rsidR="00552136">
        <w:rPr>
          <w:rFonts w:ascii="Times New Roman" w:hAnsi="Times New Roman" w:cs="Times New Roman"/>
          <w:i/>
          <w:iCs/>
          <w:sz w:val="24"/>
          <w:szCs w:val="24"/>
        </w:rPr>
        <w:t>erican</w:t>
      </w:r>
      <w:r w:rsidRPr="003F4FB8">
        <w:rPr>
          <w:rFonts w:ascii="Times New Roman" w:hAnsi="Times New Roman" w:cs="Times New Roman"/>
          <w:i/>
          <w:iCs/>
          <w:sz w:val="24"/>
          <w:szCs w:val="24"/>
        </w:rPr>
        <w:t xml:space="preserve"> Soc</w:t>
      </w:r>
      <w:r w:rsidR="00552136">
        <w:rPr>
          <w:rFonts w:ascii="Times New Roman" w:hAnsi="Times New Roman" w:cs="Times New Roman"/>
          <w:i/>
          <w:iCs/>
          <w:sz w:val="24"/>
          <w:szCs w:val="24"/>
        </w:rPr>
        <w:t>iety of</w:t>
      </w:r>
      <w:r w:rsidRPr="003F4FB8">
        <w:rPr>
          <w:rFonts w:ascii="Times New Roman" w:hAnsi="Times New Roman" w:cs="Times New Roman"/>
          <w:i/>
          <w:iCs/>
          <w:sz w:val="24"/>
          <w:szCs w:val="24"/>
        </w:rPr>
        <w:t xml:space="preserve"> Nephrol</w:t>
      </w:r>
      <w:r w:rsidR="00552136">
        <w:rPr>
          <w:rFonts w:ascii="Times New Roman" w:hAnsi="Times New Roman" w:cs="Times New Roman"/>
          <w:i/>
          <w:iCs/>
          <w:sz w:val="24"/>
          <w:szCs w:val="24"/>
        </w:rPr>
        <w:t>ogy</w:t>
      </w:r>
      <w:r w:rsidRPr="003F4FB8">
        <w:rPr>
          <w:rFonts w:ascii="Times New Roman" w:hAnsi="Times New Roman" w:cs="Times New Roman"/>
          <w:i/>
          <w:iCs/>
          <w:sz w:val="24"/>
          <w:szCs w:val="24"/>
        </w:rPr>
        <w:t>.</w:t>
      </w:r>
      <w:r w:rsidR="00552136">
        <w:rPr>
          <w:rFonts w:ascii="Times New Roman" w:hAnsi="Times New Roman" w:cs="Times New Roman"/>
          <w:sz w:val="24"/>
          <w:szCs w:val="24"/>
        </w:rPr>
        <w:t xml:space="preserve"> </w:t>
      </w:r>
      <w:r w:rsidRPr="003F4FB8">
        <w:rPr>
          <w:rFonts w:ascii="Times New Roman" w:hAnsi="Times New Roman" w:cs="Times New Roman"/>
          <w:sz w:val="24"/>
          <w:szCs w:val="24"/>
        </w:rPr>
        <w:t xml:space="preserve">9, 2082-2088.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10.1681/</w:t>
      </w:r>
      <w:proofErr w:type="gramStart"/>
      <w:r w:rsidRPr="003F4FB8">
        <w:rPr>
          <w:rFonts w:ascii="Times New Roman" w:hAnsi="Times New Roman" w:cs="Times New Roman"/>
          <w:sz w:val="24"/>
          <w:szCs w:val="24"/>
        </w:rPr>
        <w:t>asn.v</w:t>
      </w:r>
      <w:proofErr w:type="gramEnd"/>
      <w:r w:rsidRPr="003F4FB8">
        <w:rPr>
          <w:rFonts w:ascii="Times New Roman" w:hAnsi="Times New Roman" w:cs="Times New Roman"/>
          <w:sz w:val="24"/>
          <w:szCs w:val="24"/>
        </w:rPr>
        <w:t>9112082.</w:t>
      </w:r>
    </w:p>
    <w:p w14:paraId="4E1F8857" w14:textId="055A1458"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Engelhardt, W.V. (1978) Adaptation to low protein diet in some mammals. In: Proceedings of the Zodiac </w:t>
      </w:r>
      <w:r w:rsidR="00552136">
        <w:rPr>
          <w:rFonts w:ascii="Times New Roman" w:hAnsi="Times New Roman" w:cs="Times New Roman"/>
          <w:sz w:val="24"/>
          <w:szCs w:val="24"/>
        </w:rPr>
        <w:t>s</w:t>
      </w:r>
      <w:r w:rsidRPr="003F4FB8">
        <w:rPr>
          <w:rFonts w:ascii="Times New Roman" w:hAnsi="Times New Roman" w:cs="Times New Roman"/>
          <w:sz w:val="24"/>
          <w:szCs w:val="24"/>
        </w:rPr>
        <w:t xml:space="preserve">ymposium on </w:t>
      </w:r>
      <w:r w:rsidR="00552136">
        <w:rPr>
          <w:rFonts w:ascii="Times New Roman" w:hAnsi="Times New Roman" w:cs="Times New Roman"/>
          <w:sz w:val="24"/>
          <w:szCs w:val="24"/>
        </w:rPr>
        <w:t>a</w:t>
      </w:r>
      <w:r w:rsidRPr="003F4FB8">
        <w:rPr>
          <w:rFonts w:ascii="Times New Roman" w:hAnsi="Times New Roman" w:cs="Times New Roman"/>
          <w:sz w:val="24"/>
          <w:szCs w:val="24"/>
        </w:rPr>
        <w:t>daptation, Wageningen, Netherlands. pp 110-115.</w:t>
      </w:r>
    </w:p>
    <w:p w14:paraId="2ABE3E55" w14:textId="0F418FC3"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Ertelt</w:t>
      </w:r>
      <w:proofErr w:type="spellEnd"/>
      <w:r w:rsidRPr="003F4FB8">
        <w:rPr>
          <w:rFonts w:ascii="Times New Roman" w:hAnsi="Times New Roman" w:cs="Times New Roman"/>
          <w:sz w:val="24"/>
          <w:szCs w:val="24"/>
        </w:rPr>
        <w:t xml:space="preserve">, A., Barton, A.K., Schmitz, R.R. and </w:t>
      </w:r>
      <w:proofErr w:type="spellStart"/>
      <w:r w:rsidRPr="003F4FB8">
        <w:rPr>
          <w:rFonts w:ascii="Times New Roman" w:hAnsi="Times New Roman" w:cs="Times New Roman"/>
          <w:sz w:val="24"/>
          <w:szCs w:val="24"/>
        </w:rPr>
        <w:t>Gehlen</w:t>
      </w:r>
      <w:proofErr w:type="spellEnd"/>
      <w:r w:rsidRPr="003F4FB8">
        <w:rPr>
          <w:rFonts w:ascii="Times New Roman" w:hAnsi="Times New Roman" w:cs="Times New Roman"/>
          <w:sz w:val="24"/>
          <w:szCs w:val="24"/>
        </w:rPr>
        <w:t xml:space="preserve">, H. (2014) Metabolic syndrome: is equine disease comparable to what we know in humans? </w:t>
      </w:r>
      <w:r w:rsidRPr="003F4FB8">
        <w:rPr>
          <w:rFonts w:ascii="Times New Roman" w:hAnsi="Times New Roman" w:cs="Times New Roman"/>
          <w:i/>
          <w:iCs/>
          <w:sz w:val="24"/>
          <w:szCs w:val="24"/>
        </w:rPr>
        <w:t>Endocr</w:t>
      </w:r>
      <w:r w:rsidR="00552136">
        <w:rPr>
          <w:rFonts w:ascii="Times New Roman" w:hAnsi="Times New Roman" w:cs="Times New Roman"/>
          <w:i/>
          <w:iCs/>
          <w:sz w:val="24"/>
          <w:szCs w:val="24"/>
        </w:rPr>
        <w:t>ine</w:t>
      </w:r>
      <w:r w:rsidRPr="003F4FB8">
        <w:rPr>
          <w:rFonts w:ascii="Times New Roman" w:hAnsi="Times New Roman" w:cs="Times New Roman"/>
          <w:i/>
          <w:iCs/>
          <w:sz w:val="24"/>
          <w:szCs w:val="24"/>
        </w:rPr>
        <w:t xml:space="preserve"> Connect</w:t>
      </w:r>
      <w:r w:rsidR="00552136">
        <w:rPr>
          <w:rFonts w:ascii="Times New Roman" w:hAnsi="Times New Roman" w:cs="Times New Roman"/>
          <w:i/>
          <w:iCs/>
          <w:sz w:val="24"/>
          <w:szCs w:val="24"/>
        </w:rPr>
        <w:t>ions</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3(3).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10.1530/EC-14-0038.</w:t>
      </w:r>
    </w:p>
    <w:p w14:paraId="5F6A1CB7" w14:textId="5C1CE738"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Fox, I.H. and Kelley, W.N. (1972) Studies on the mechanism of fructose-induced hyperuricemia in man. </w:t>
      </w:r>
      <w:r w:rsidRPr="003F4FB8">
        <w:rPr>
          <w:rFonts w:ascii="Times New Roman" w:hAnsi="Times New Roman" w:cs="Times New Roman"/>
          <w:i/>
          <w:iCs/>
          <w:sz w:val="24"/>
          <w:szCs w:val="24"/>
        </w:rPr>
        <w:t>Metabolism</w:t>
      </w:r>
      <w:r w:rsidR="00552136">
        <w:rPr>
          <w:rFonts w:ascii="Times New Roman" w:hAnsi="Times New Roman" w:cs="Times New Roman"/>
          <w:sz w:val="24"/>
          <w:szCs w:val="24"/>
        </w:rPr>
        <w:t>.</w:t>
      </w:r>
      <w:r w:rsidRPr="003F4FB8">
        <w:rPr>
          <w:rFonts w:ascii="Times New Roman" w:hAnsi="Times New Roman" w:cs="Times New Roman"/>
          <w:sz w:val="24"/>
          <w:szCs w:val="24"/>
        </w:rPr>
        <w:t xml:space="preserve"> 21, 713-721.</w:t>
      </w:r>
    </w:p>
    <w:p w14:paraId="04DC9085" w14:textId="7B8B8A4B"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Frank, N. (2009) Equine metabolic syndrome. </w:t>
      </w:r>
      <w:r w:rsidRPr="003F4FB8">
        <w:rPr>
          <w:rFonts w:ascii="Times New Roman" w:hAnsi="Times New Roman" w:cs="Times New Roman"/>
          <w:i/>
          <w:iCs/>
          <w:sz w:val="24"/>
          <w:szCs w:val="24"/>
        </w:rPr>
        <w:t>J</w:t>
      </w:r>
      <w:r w:rsidR="00552136">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Equine Vet</w:t>
      </w:r>
      <w:r w:rsidR="00552136">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Sci</w:t>
      </w:r>
      <w:r w:rsidR="00552136">
        <w:rPr>
          <w:rFonts w:ascii="Times New Roman" w:hAnsi="Times New Roman" w:cs="Times New Roman"/>
          <w:i/>
          <w:iCs/>
          <w:sz w:val="24"/>
          <w:szCs w:val="24"/>
        </w:rPr>
        <w:t>ence</w:t>
      </w:r>
      <w:r w:rsidRPr="003F4FB8">
        <w:rPr>
          <w:rFonts w:ascii="Times New Roman" w:hAnsi="Times New Roman" w:cs="Times New Roman"/>
          <w:i/>
          <w:iCs/>
          <w:sz w:val="24"/>
          <w:szCs w:val="24"/>
        </w:rPr>
        <w:t>.</w:t>
      </w:r>
      <w:r w:rsidR="00552136">
        <w:rPr>
          <w:rFonts w:ascii="Times New Roman" w:hAnsi="Times New Roman" w:cs="Times New Roman"/>
          <w:sz w:val="24"/>
          <w:szCs w:val="24"/>
        </w:rPr>
        <w:t xml:space="preserve"> </w:t>
      </w:r>
      <w:r w:rsidRPr="003F4FB8">
        <w:rPr>
          <w:rFonts w:ascii="Times New Roman" w:hAnsi="Times New Roman" w:cs="Times New Roman"/>
          <w:sz w:val="24"/>
          <w:szCs w:val="24"/>
        </w:rPr>
        <w:t>29, 259–267.</w:t>
      </w:r>
    </w:p>
    <w:p w14:paraId="1CA0F158" w14:textId="176B8D0A"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Frank, N. (2011) Equine metabolic syndrome. </w:t>
      </w:r>
      <w:r w:rsidRPr="003F4FB8">
        <w:rPr>
          <w:rFonts w:ascii="Times New Roman" w:hAnsi="Times New Roman" w:cs="Times New Roman"/>
          <w:i/>
          <w:iCs/>
          <w:sz w:val="24"/>
          <w:szCs w:val="24"/>
        </w:rPr>
        <w:t>Vet</w:t>
      </w:r>
      <w:r w:rsidR="009B2FAC">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Clin</w:t>
      </w:r>
      <w:r w:rsidR="009B2FAC">
        <w:rPr>
          <w:rFonts w:ascii="Times New Roman" w:hAnsi="Times New Roman" w:cs="Times New Roman"/>
          <w:i/>
          <w:iCs/>
          <w:sz w:val="24"/>
          <w:szCs w:val="24"/>
        </w:rPr>
        <w:t>ics of</w:t>
      </w:r>
      <w:r w:rsidRPr="003F4FB8">
        <w:rPr>
          <w:rFonts w:ascii="Times New Roman" w:hAnsi="Times New Roman" w:cs="Times New Roman"/>
          <w:i/>
          <w:iCs/>
          <w:sz w:val="24"/>
          <w:szCs w:val="24"/>
        </w:rPr>
        <w:t xml:space="preserve"> North Am</w:t>
      </w:r>
      <w:r w:rsidR="009B2FAC">
        <w:rPr>
          <w:rFonts w:ascii="Times New Roman" w:hAnsi="Times New Roman" w:cs="Times New Roman"/>
          <w:i/>
          <w:iCs/>
          <w:sz w:val="24"/>
          <w:szCs w:val="24"/>
        </w:rPr>
        <w:t>erica</w:t>
      </w:r>
      <w:r w:rsidRPr="003F4FB8">
        <w:rPr>
          <w:rFonts w:ascii="Times New Roman" w:hAnsi="Times New Roman" w:cs="Times New Roman"/>
          <w:i/>
          <w:iCs/>
          <w:sz w:val="24"/>
          <w:szCs w:val="24"/>
        </w:rPr>
        <w:t xml:space="preserve"> Equine Pract</w:t>
      </w:r>
      <w:r w:rsidR="009B2FAC">
        <w:rPr>
          <w:rFonts w:ascii="Times New Roman" w:hAnsi="Times New Roman" w:cs="Times New Roman"/>
          <w:i/>
          <w:iCs/>
          <w:sz w:val="24"/>
          <w:szCs w:val="24"/>
        </w:rPr>
        <w:t>ice</w:t>
      </w:r>
      <w:r w:rsidRPr="003F4FB8">
        <w:rPr>
          <w:rFonts w:ascii="Times New Roman" w:hAnsi="Times New Roman" w:cs="Times New Roman"/>
          <w:sz w:val="24"/>
          <w:szCs w:val="24"/>
        </w:rPr>
        <w:t xml:space="preserve">. 27(1), 73-92.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10.1016/j.cveq.2010.12.004.</w:t>
      </w:r>
    </w:p>
    <w:p w14:paraId="65578B31" w14:textId="676A104C"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Hussein, H.A., </w:t>
      </w:r>
      <w:proofErr w:type="spellStart"/>
      <w:r w:rsidRPr="003F4FB8">
        <w:rPr>
          <w:rFonts w:ascii="Times New Roman" w:hAnsi="Times New Roman" w:cs="Times New Roman"/>
          <w:sz w:val="24"/>
          <w:szCs w:val="24"/>
        </w:rPr>
        <w:t>Bäumer</w:t>
      </w:r>
      <w:proofErr w:type="spellEnd"/>
      <w:r w:rsidRPr="003F4FB8">
        <w:rPr>
          <w:rFonts w:ascii="Times New Roman" w:hAnsi="Times New Roman" w:cs="Times New Roman"/>
          <w:sz w:val="24"/>
          <w:szCs w:val="24"/>
        </w:rPr>
        <w:t xml:space="preserve">, J. and </w:t>
      </w:r>
      <w:proofErr w:type="spellStart"/>
      <w:r w:rsidRPr="003F4FB8">
        <w:rPr>
          <w:rFonts w:ascii="Times New Roman" w:hAnsi="Times New Roman" w:cs="Times New Roman"/>
          <w:sz w:val="24"/>
          <w:szCs w:val="24"/>
        </w:rPr>
        <w:t>Staufenbiel</w:t>
      </w:r>
      <w:proofErr w:type="spellEnd"/>
      <w:r w:rsidRPr="003F4FB8">
        <w:rPr>
          <w:rFonts w:ascii="Times New Roman" w:hAnsi="Times New Roman" w:cs="Times New Roman"/>
          <w:sz w:val="24"/>
          <w:szCs w:val="24"/>
        </w:rPr>
        <w:t xml:space="preserve">, R. (2019) Validation of an automated assay for measurement of bovine plasma ceruloplasmin. </w:t>
      </w:r>
      <w:r w:rsidRPr="003F4FB8">
        <w:rPr>
          <w:rFonts w:ascii="Times New Roman" w:hAnsi="Times New Roman" w:cs="Times New Roman"/>
          <w:i/>
          <w:iCs/>
          <w:sz w:val="24"/>
          <w:szCs w:val="24"/>
        </w:rPr>
        <w:t xml:space="preserve">Acta </w:t>
      </w:r>
      <w:proofErr w:type="spellStart"/>
      <w:r w:rsidRPr="003F4FB8">
        <w:rPr>
          <w:rFonts w:ascii="Times New Roman" w:hAnsi="Times New Roman" w:cs="Times New Roman"/>
          <w:i/>
          <w:iCs/>
          <w:sz w:val="24"/>
          <w:szCs w:val="24"/>
        </w:rPr>
        <w:t>Vet</w:t>
      </w:r>
      <w:r w:rsidR="009B2FAC">
        <w:rPr>
          <w:rFonts w:ascii="Times New Roman" w:hAnsi="Times New Roman" w:cs="Times New Roman"/>
          <w:i/>
          <w:iCs/>
          <w:sz w:val="24"/>
          <w:szCs w:val="24"/>
        </w:rPr>
        <w:t>erinaria</w:t>
      </w:r>
      <w:proofErr w:type="spellEnd"/>
      <w:r w:rsidRPr="003F4FB8">
        <w:rPr>
          <w:rFonts w:ascii="Times New Roman" w:hAnsi="Times New Roman" w:cs="Times New Roman"/>
          <w:i/>
          <w:iCs/>
          <w:sz w:val="24"/>
          <w:szCs w:val="24"/>
        </w:rPr>
        <w:t xml:space="preserve"> Scand</w:t>
      </w:r>
      <w:r w:rsidR="009B2FAC">
        <w:rPr>
          <w:rFonts w:ascii="Times New Roman" w:hAnsi="Times New Roman" w:cs="Times New Roman"/>
          <w:i/>
          <w:iCs/>
          <w:sz w:val="24"/>
          <w:szCs w:val="24"/>
        </w:rPr>
        <w:t>inavica</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61, 34.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10.1186/s13028-019-0470-4.</w:t>
      </w:r>
    </w:p>
    <w:p w14:paraId="6A83C8EA" w14:textId="06DEF739"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Ivanov, S. (2007) Indigenous breeds conservation efforts in the </w:t>
      </w:r>
      <w:proofErr w:type="spellStart"/>
      <w:r w:rsidRPr="003F4FB8">
        <w:rPr>
          <w:rFonts w:ascii="Times New Roman" w:hAnsi="Times New Roman" w:cs="Times New Roman"/>
          <w:sz w:val="24"/>
          <w:szCs w:val="24"/>
        </w:rPr>
        <w:t>Stara</w:t>
      </w:r>
      <w:proofErr w:type="spellEnd"/>
      <w:r w:rsidRPr="003F4FB8">
        <w:rPr>
          <w:rFonts w:ascii="Times New Roman" w:hAnsi="Times New Roman" w:cs="Times New Roman"/>
          <w:sz w:val="24"/>
          <w:szCs w:val="24"/>
        </w:rPr>
        <w:t xml:space="preserve"> </w:t>
      </w:r>
      <w:proofErr w:type="spellStart"/>
      <w:r w:rsidRPr="003F4FB8">
        <w:rPr>
          <w:rFonts w:ascii="Times New Roman" w:hAnsi="Times New Roman" w:cs="Times New Roman"/>
          <w:sz w:val="24"/>
          <w:szCs w:val="24"/>
        </w:rPr>
        <w:t>Planina</w:t>
      </w:r>
      <w:proofErr w:type="spellEnd"/>
      <w:r w:rsidRPr="003F4FB8">
        <w:rPr>
          <w:rFonts w:ascii="Times New Roman" w:hAnsi="Times New Roman" w:cs="Times New Roman"/>
          <w:sz w:val="24"/>
          <w:szCs w:val="24"/>
        </w:rPr>
        <w:t xml:space="preserve"> </w:t>
      </w:r>
      <w:r w:rsidR="009B2FAC">
        <w:rPr>
          <w:rFonts w:ascii="Times New Roman" w:hAnsi="Times New Roman" w:cs="Times New Roman"/>
          <w:sz w:val="24"/>
          <w:szCs w:val="24"/>
        </w:rPr>
        <w:t>mountain</w:t>
      </w:r>
      <w:r w:rsidRPr="003F4FB8">
        <w:rPr>
          <w:rFonts w:ascii="Times New Roman" w:hAnsi="Times New Roman" w:cs="Times New Roman"/>
          <w:sz w:val="24"/>
          <w:szCs w:val="24"/>
        </w:rPr>
        <w:t xml:space="preserve"> area. In: Conference on Native Breeds and Varieties as part of Natural and Cultural Heritage, Book of Abstracts, </w:t>
      </w:r>
      <w:proofErr w:type="spellStart"/>
      <w:r w:rsidRPr="003F4FB8">
        <w:rPr>
          <w:rFonts w:ascii="Times New Roman" w:hAnsi="Times New Roman" w:cs="Times New Roman"/>
          <w:sz w:val="24"/>
          <w:szCs w:val="24"/>
        </w:rPr>
        <w:t>Šibenik</w:t>
      </w:r>
      <w:proofErr w:type="spellEnd"/>
      <w:r w:rsidRPr="003F4FB8">
        <w:rPr>
          <w:rFonts w:ascii="Times New Roman" w:hAnsi="Times New Roman" w:cs="Times New Roman"/>
          <w:sz w:val="24"/>
          <w:szCs w:val="24"/>
        </w:rPr>
        <w:t>, Croatia. pp 113-114.</w:t>
      </w:r>
    </w:p>
    <w:p w14:paraId="5CBFAB59" w14:textId="480C5970"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Izraely</w:t>
      </w:r>
      <w:proofErr w:type="spellEnd"/>
      <w:r w:rsidRPr="003F4FB8">
        <w:rPr>
          <w:rFonts w:ascii="Times New Roman" w:hAnsi="Times New Roman" w:cs="Times New Roman"/>
          <w:sz w:val="24"/>
          <w:szCs w:val="24"/>
        </w:rPr>
        <w:t xml:space="preserve">, H., </w:t>
      </w:r>
      <w:proofErr w:type="spellStart"/>
      <w:r w:rsidRPr="003F4FB8">
        <w:rPr>
          <w:rFonts w:ascii="Times New Roman" w:hAnsi="Times New Roman" w:cs="Times New Roman"/>
          <w:sz w:val="24"/>
          <w:szCs w:val="24"/>
        </w:rPr>
        <w:t>Choshniak</w:t>
      </w:r>
      <w:proofErr w:type="spellEnd"/>
      <w:r w:rsidRPr="003F4FB8">
        <w:rPr>
          <w:rFonts w:ascii="Times New Roman" w:hAnsi="Times New Roman" w:cs="Times New Roman"/>
          <w:sz w:val="24"/>
          <w:szCs w:val="24"/>
        </w:rPr>
        <w:t xml:space="preserve">, I., Stevens, C.E., </w:t>
      </w:r>
      <w:proofErr w:type="spellStart"/>
      <w:r w:rsidRPr="003F4FB8">
        <w:rPr>
          <w:rFonts w:ascii="Times New Roman" w:hAnsi="Times New Roman" w:cs="Times New Roman"/>
          <w:sz w:val="24"/>
          <w:szCs w:val="24"/>
        </w:rPr>
        <w:t>Demment</w:t>
      </w:r>
      <w:proofErr w:type="spellEnd"/>
      <w:r w:rsidRPr="003F4FB8">
        <w:rPr>
          <w:rFonts w:ascii="Times New Roman" w:hAnsi="Times New Roman" w:cs="Times New Roman"/>
          <w:sz w:val="24"/>
          <w:szCs w:val="24"/>
        </w:rPr>
        <w:t>, M.W. and Shkolnik, A. (1989) Factors determining the digestive efficiency of the domesticated donkey (</w:t>
      </w:r>
      <w:r w:rsidRPr="003F4FB8">
        <w:rPr>
          <w:rFonts w:ascii="Times New Roman" w:hAnsi="Times New Roman" w:cs="Times New Roman"/>
          <w:i/>
          <w:iCs/>
          <w:sz w:val="24"/>
          <w:szCs w:val="24"/>
        </w:rPr>
        <w:t>Equus asinus asinus</w:t>
      </w:r>
      <w:r w:rsidRPr="003F4FB8">
        <w:rPr>
          <w:rFonts w:ascii="Times New Roman" w:hAnsi="Times New Roman" w:cs="Times New Roman"/>
          <w:sz w:val="24"/>
          <w:szCs w:val="24"/>
        </w:rPr>
        <w:t xml:space="preserve">). </w:t>
      </w:r>
      <w:r w:rsidRPr="003F4FB8">
        <w:rPr>
          <w:rFonts w:ascii="Times New Roman" w:hAnsi="Times New Roman" w:cs="Times New Roman"/>
          <w:i/>
          <w:iCs/>
          <w:sz w:val="24"/>
          <w:szCs w:val="24"/>
        </w:rPr>
        <w:t>Q</w:t>
      </w:r>
      <w:r w:rsidR="009B2FAC">
        <w:rPr>
          <w:rFonts w:ascii="Times New Roman" w:hAnsi="Times New Roman" w:cs="Times New Roman"/>
          <w:i/>
          <w:iCs/>
          <w:sz w:val="24"/>
          <w:szCs w:val="24"/>
        </w:rPr>
        <w:t>uarterly</w:t>
      </w:r>
      <w:r w:rsidRPr="003F4FB8">
        <w:rPr>
          <w:rFonts w:ascii="Times New Roman" w:hAnsi="Times New Roman" w:cs="Times New Roman"/>
          <w:i/>
          <w:iCs/>
          <w:sz w:val="24"/>
          <w:szCs w:val="24"/>
        </w:rPr>
        <w:t xml:space="preserve"> J</w:t>
      </w:r>
      <w:r w:rsidR="009B2FAC">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Exp</w:t>
      </w:r>
      <w:r w:rsidR="009B2FAC">
        <w:rPr>
          <w:rFonts w:ascii="Times New Roman" w:hAnsi="Times New Roman" w:cs="Times New Roman"/>
          <w:i/>
          <w:iCs/>
          <w:sz w:val="24"/>
          <w:szCs w:val="24"/>
        </w:rPr>
        <w:t>erimental</w:t>
      </w:r>
      <w:r w:rsidRPr="003F4FB8">
        <w:rPr>
          <w:rFonts w:ascii="Times New Roman" w:hAnsi="Times New Roman" w:cs="Times New Roman"/>
          <w:i/>
          <w:iCs/>
          <w:sz w:val="24"/>
          <w:szCs w:val="24"/>
        </w:rPr>
        <w:t xml:space="preserve"> Physiol</w:t>
      </w:r>
      <w:r w:rsidR="009B2FAC">
        <w:rPr>
          <w:rFonts w:ascii="Times New Roman" w:hAnsi="Times New Roman" w:cs="Times New Roman"/>
          <w:i/>
          <w:iCs/>
          <w:sz w:val="24"/>
          <w:szCs w:val="24"/>
        </w:rPr>
        <w:t>ogy</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74(1), 1-6.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10.1113/</w:t>
      </w:r>
      <w:proofErr w:type="gramStart"/>
      <w:r w:rsidRPr="003F4FB8">
        <w:rPr>
          <w:rFonts w:ascii="Times New Roman" w:hAnsi="Times New Roman" w:cs="Times New Roman"/>
          <w:sz w:val="24"/>
          <w:szCs w:val="24"/>
        </w:rPr>
        <w:t>expphysiol.1989.sp</w:t>
      </w:r>
      <w:proofErr w:type="gramEnd"/>
      <w:r w:rsidRPr="003F4FB8">
        <w:rPr>
          <w:rFonts w:ascii="Times New Roman" w:hAnsi="Times New Roman" w:cs="Times New Roman"/>
          <w:sz w:val="24"/>
          <w:szCs w:val="24"/>
        </w:rPr>
        <w:t>003234.</w:t>
      </w:r>
    </w:p>
    <w:p w14:paraId="401D5637" w14:textId="4AD1B246"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lastRenderedPageBreak/>
        <w:t xml:space="preserve">Jones, G.E. and Mould, D.L. (1984) Adaptation of the guaiacol (peroxidase) test for haptoglobins to a microtitration plate system. </w:t>
      </w:r>
      <w:r w:rsidRPr="003F4FB8">
        <w:rPr>
          <w:rFonts w:ascii="Times New Roman" w:hAnsi="Times New Roman" w:cs="Times New Roman"/>
          <w:i/>
          <w:iCs/>
          <w:sz w:val="24"/>
          <w:szCs w:val="24"/>
        </w:rPr>
        <w:t>Res</w:t>
      </w:r>
      <w:r w:rsidR="00DF1CD0">
        <w:rPr>
          <w:rFonts w:ascii="Times New Roman" w:hAnsi="Times New Roman" w:cs="Times New Roman"/>
          <w:i/>
          <w:iCs/>
          <w:sz w:val="24"/>
          <w:szCs w:val="24"/>
        </w:rPr>
        <w:t>earch in</w:t>
      </w:r>
      <w:r w:rsidRPr="003F4FB8">
        <w:rPr>
          <w:rFonts w:ascii="Times New Roman" w:hAnsi="Times New Roman" w:cs="Times New Roman"/>
          <w:i/>
          <w:iCs/>
          <w:sz w:val="24"/>
          <w:szCs w:val="24"/>
        </w:rPr>
        <w:t xml:space="preserve"> Vet</w:t>
      </w:r>
      <w:r w:rsidR="00DF1CD0">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Sci</w:t>
      </w:r>
      <w:r w:rsidR="00DF1CD0">
        <w:rPr>
          <w:rFonts w:ascii="Times New Roman" w:hAnsi="Times New Roman" w:cs="Times New Roman"/>
          <w:i/>
          <w:iCs/>
          <w:sz w:val="24"/>
          <w:szCs w:val="24"/>
        </w:rPr>
        <w:t>ence</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37, 87-92.</w:t>
      </w:r>
    </w:p>
    <w:p w14:paraId="40815080" w14:textId="77777777"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King, C., </w:t>
      </w:r>
      <w:proofErr w:type="spellStart"/>
      <w:r w:rsidRPr="003F4FB8">
        <w:rPr>
          <w:rFonts w:ascii="Times New Roman" w:hAnsi="Times New Roman" w:cs="Times New Roman"/>
          <w:sz w:val="24"/>
          <w:szCs w:val="24"/>
        </w:rPr>
        <w:t>Lanaspa</w:t>
      </w:r>
      <w:proofErr w:type="spellEnd"/>
      <w:r w:rsidRPr="003F4FB8">
        <w:rPr>
          <w:rFonts w:ascii="Times New Roman" w:hAnsi="Times New Roman" w:cs="Times New Roman"/>
          <w:sz w:val="24"/>
          <w:szCs w:val="24"/>
        </w:rPr>
        <w:t xml:space="preserve">, M.A., Jensen, T., Tolan, D.R., Sánchez-Lozada, L.G., Johnson, R.J., </w:t>
      </w:r>
      <w:proofErr w:type="spellStart"/>
      <w:r w:rsidRPr="003F4FB8">
        <w:rPr>
          <w:rFonts w:ascii="Times New Roman" w:hAnsi="Times New Roman" w:cs="Times New Roman"/>
          <w:sz w:val="24"/>
          <w:szCs w:val="24"/>
        </w:rPr>
        <w:t>Treviño</w:t>
      </w:r>
      <w:proofErr w:type="spellEnd"/>
      <w:r w:rsidRPr="003F4FB8">
        <w:rPr>
          <w:rFonts w:ascii="Times New Roman" w:hAnsi="Times New Roman" w:cs="Times New Roman"/>
          <w:sz w:val="24"/>
          <w:szCs w:val="24"/>
        </w:rPr>
        <w:t xml:space="preserve">-Becerra, A., Iseki, K., editors. (2018) Uric acid as a cause of the metabolic syndrome. In: </w:t>
      </w:r>
      <w:r w:rsidRPr="002F0AA8">
        <w:rPr>
          <w:rFonts w:ascii="Times New Roman" w:hAnsi="Times New Roman" w:cs="Times New Roman"/>
          <w:sz w:val="24"/>
          <w:szCs w:val="24"/>
        </w:rPr>
        <w:t>Uric Acid in Chronic Kidney Disease</w:t>
      </w:r>
      <w:r w:rsidRPr="003F4FB8">
        <w:rPr>
          <w:rFonts w:ascii="Times New Roman" w:hAnsi="Times New Roman" w:cs="Times New Roman"/>
          <w:sz w:val="24"/>
          <w:szCs w:val="24"/>
        </w:rPr>
        <w:t xml:space="preserve">, </w:t>
      </w:r>
      <w:proofErr w:type="spellStart"/>
      <w:r w:rsidRPr="003F4FB8">
        <w:rPr>
          <w:rFonts w:ascii="Times New Roman" w:hAnsi="Times New Roman" w:cs="Times New Roman"/>
          <w:sz w:val="24"/>
          <w:szCs w:val="24"/>
        </w:rPr>
        <w:t>Contrib</w:t>
      </w:r>
      <w:proofErr w:type="spellEnd"/>
      <w:r w:rsidRPr="003F4FB8">
        <w:rPr>
          <w:rFonts w:ascii="Times New Roman" w:hAnsi="Times New Roman" w:cs="Times New Roman"/>
          <w:sz w:val="24"/>
          <w:szCs w:val="24"/>
        </w:rPr>
        <w:t xml:space="preserve"> Nephrol., Basel, Karger, Vol. 192, 88-102.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10.1159/000484283.</w:t>
      </w:r>
    </w:p>
    <w:p w14:paraId="3BFA1425" w14:textId="7902DD2C"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Lazarević</w:t>
      </w:r>
      <w:proofErr w:type="spellEnd"/>
      <w:r w:rsidRPr="003F4FB8">
        <w:rPr>
          <w:rFonts w:ascii="Times New Roman" w:hAnsi="Times New Roman" w:cs="Times New Roman"/>
          <w:sz w:val="24"/>
          <w:szCs w:val="24"/>
        </w:rPr>
        <w:t xml:space="preserve">, J., </w:t>
      </w:r>
      <w:proofErr w:type="spellStart"/>
      <w:r w:rsidRPr="003F4FB8">
        <w:rPr>
          <w:rFonts w:ascii="Times New Roman" w:hAnsi="Times New Roman" w:cs="Times New Roman"/>
          <w:sz w:val="24"/>
          <w:szCs w:val="24"/>
        </w:rPr>
        <w:t>Tasić</w:t>
      </w:r>
      <w:proofErr w:type="spellEnd"/>
      <w:r w:rsidRPr="003F4FB8">
        <w:rPr>
          <w:rFonts w:ascii="Times New Roman" w:hAnsi="Times New Roman" w:cs="Times New Roman"/>
          <w:sz w:val="24"/>
          <w:szCs w:val="24"/>
        </w:rPr>
        <w:t xml:space="preserve">, T., </w:t>
      </w:r>
      <w:proofErr w:type="spellStart"/>
      <w:r w:rsidRPr="003F4FB8">
        <w:rPr>
          <w:rFonts w:ascii="Times New Roman" w:hAnsi="Times New Roman" w:cs="Times New Roman"/>
          <w:sz w:val="24"/>
          <w:szCs w:val="24"/>
        </w:rPr>
        <w:t>Popovi</w:t>
      </w:r>
      <w:proofErr w:type="spellEnd"/>
      <w:r w:rsidRPr="003F4FB8">
        <w:rPr>
          <w:rFonts w:ascii="Times New Roman" w:hAnsi="Times New Roman" w:cs="Times New Roman"/>
          <w:sz w:val="24"/>
          <w:szCs w:val="24"/>
          <w:lang w:val="sr-Latn-RS"/>
        </w:rPr>
        <w:t>ć</w:t>
      </w:r>
      <w:r w:rsidRPr="003F4FB8">
        <w:rPr>
          <w:rFonts w:ascii="Times New Roman" w:hAnsi="Times New Roman" w:cs="Times New Roman"/>
          <w:sz w:val="24"/>
          <w:szCs w:val="24"/>
        </w:rPr>
        <w:t xml:space="preserve">, S., </w:t>
      </w:r>
      <w:proofErr w:type="spellStart"/>
      <w:r w:rsidRPr="003F4FB8">
        <w:rPr>
          <w:rFonts w:ascii="Times New Roman" w:hAnsi="Times New Roman" w:cs="Times New Roman"/>
          <w:sz w:val="24"/>
          <w:szCs w:val="24"/>
        </w:rPr>
        <w:t>Banjac</w:t>
      </w:r>
      <w:proofErr w:type="spellEnd"/>
      <w:r w:rsidRPr="003F4FB8">
        <w:rPr>
          <w:rFonts w:ascii="Times New Roman" w:hAnsi="Times New Roman" w:cs="Times New Roman"/>
          <w:sz w:val="24"/>
          <w:szCs w:val="24"/>
        </w:rPr>
        <w:t xml:space="preserve">, V., </w:t>
      </w:r>
      <w:proofErr w:type="spellStart"/>
      <w:r w:rsidRPr="003F4FB8">
        <w:rPr>
          <w:rFonts w:ascii="Times New Roman" w:hAnsi="Times New Roman" w:cs="Times New Roman"/>
          <w:sz w:val="24"/>
          <w:szCs w:val="24"/>
        </w:rPr>
        <w:t>Đuragić</w:t>
      </w:r>
      <w:proofErr w:type="spellEnd"/>
      <w:r w:rsidRPr="003F4FB8">
        <w:rPr>
          <w:rFonts w:ascii="Times New Roman" w:hAnsi="Times New Roman" w:cs="Times New Roman"/>
          <w:sz w:val="24"/>
          <w:szCs w:val="24"/>
        </w:rPr>
        <w:t xml:space="preserve">, O., </w:t>
      </w:r>
      <w:proofErr w:type="spellStart"/>
      <w:r w:rsidRPr="003F4FB8">
        <w:rPr>
          <w:rFonts w:ascii="Times New Roman" w:hAnsi="Times New Roman" w:cs="Times New Roman"/>
          <w:sz w:val="24"/>
          <w:szCs w:val="24"/>
        </w:rPr>
        <w:t>Kokić</w:t>
      </w:r>
      <w:proofErr w:type="spellEnd"/>
      <w:r w:rsidRPr="003F4FB8">
        <w:rPr>
          <w:rFonts w:ascii="Times New Roman" w:hAnsi="Times New Roman" w:cs="Times New Roman"/>
          <w:sz w:val="24"/>
          <w:szCs w:val="24"/>
        </w:rPr>
        <w:t xml:space="preserve">, B. and </w:t>
      </w:r>
      <w:proofErr w:type="spellStart"/>
      <w:r w:rsidRPr="003F4FB8">
        <w:rPr>
          <w:rFonts w:ascii="Times New Roman" w:hAnsi="Times New Roman" w:cs="Times New Roman"/>
          <w:sz w:val="24"/>
          <w:szCs w:val="24"/>
        </w:rPr>
        <w:t>Čabarkapa</w:t>
      </w:r>
      <w:proofErr w:type="spellEnd"/>
      <w:r w:rsidRPr="003F4FB8">
        <w:rPr>
          <w:rFonts w:ascii="Times New Roman" w:hAnsi="Times New Roman" w:cs="Times New Roman"/>
          <w:sz w:val="24"/>
          <w:szCs w:val="24"/>
        </w:rPr>
        <w:t xml:space="preserve">, I. (2017) Changes in milk composition of domestic Balkan donkeys' breed during lactation periods. </w:t>
      </w:r>
      <w:r w:rsidRPr="003F4FB8">
        <w:rPr>
          <w:rFonts w:ascii="Times New Roman" w:hAnsi="Times New Roman" w:cs="Times New Roman"/>
          <w:i/>
          <w:iCs/>
          <w:sz w:val="24"/>
          <w:szCs w:val="24"/>
        </w:rPr>
        <w:t xml:space="preserve">Acta </w:t>
      </w:r>
      <w:proofErr w:type="spellStart"/>
      <w:r w:rsidRPr="003F4FB8">
        <w:rPr>
          <w:rFonts w:ascii="Times New Roman" w:hAnsi="Times New Roman" w:cs="Times New Roman"/>
          <w:i/>
          <w:iCs/>
          <w:sz w:val="24"/>
          <w:szCs w:val="24"/>
        </w:rPr>
        <w:t>Period</w:t>
      </w:r>
      <w:r w:rsidR="002F0AA8">
        <w:rPr>
          <w:rFonts w:ascii="Times New Roman" w:hAnsi="Times New Roman" w:cs="Times New Roman"/>
          <w:i/>
          <w:iCs/>
          <w:sz w:val="24"/>
          <w:szCs w:val="24"/>
        </w:rPr>
        <w:t>ica</w:t>
      </w:r>
      <w:proofErr w:type="spellEnd"/>
      <w:r w:rsidRPr="003F4FB8">
        <w:rPr>
          <w:rFonts w:ascii="Times New Roman" w:hAnsi="Times New Roman" w:cs="Times New Roman"/>
          <w:i/>
          <w:iCs/>
          <w:sz w:val="24"/>
          <w:szCs w:val="24"/>
        </w:rPr>
        <w:t xml:space="preserve"> </w:t>
      </w:r>
      <w:proofErr w:type="spellStart"/>
      <w:r w:rsidRPr="003F4FB8">
        <w:rPr>
          <w:rFonts w:ascii="Times New Roman" w:hAnsi="Times New Roman" w:cs="Times New Roman"/>
          <w:i/>
          <w:iCs/>
          <w:sz w:val="24"/>
          <w:szCs w:val="24"/>
        </w:rPr>
        <w:t>Technol</w:t>
      </w:r>
      <w:r w:rsidR="002F0AA8">
        <w:rPr>
          <w:rFonts w:ascii="Times New Roman" w:hAnsi="Times New Roman" w:cs="Times New Roman"/>
          <w:i/>
          <w:iCs/>
          <w:sz w:val="24"/>
          <w:szCs w:val="24"/>
        </w:rPr>
        <w:t>ogica</w:t>
      </w:r>
      <w:proofErr w:type="spellEnd"/>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48, 187-195.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10.2298/APT1748187L.</w:t>
      </w:r>
    </w:p>
    <w:p w14:paraId="03E39A86" w14:textId="6989E719"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Loos, C.M.M., </w:t>
      </w:r>
      <w:proofErr w:type="spellStart"/>
      <w:r w:rsidRPr="003F4FB8">
        <w:rPr>
          <w:rFonts w:ascii="Times New Roman" w:hAnsi="Times New Roman" w:cs="Times New Roman"/>
          <w:sz w:val="24"/>
          <w:szCs w:val="24"/>
        </w:rPr>
        <w:t>Dorsch</w:t>
      </w:r>
      <w:proofErr w:type="spellEnd"/>
      <w:r w:rsidRPr="003F4FB8">
        <w:rPr>
          <w:rFonts w:ascii="Times New Roman" w:hAnsi="Times New Roman" w:cs="Times New Roman"/>
          <w:sz w:val="24"/>
          <w:szCs w:val="24"/>
        </w:rPr>
        <w:t xml:space="preserve">, S.C., </w:t>
      </w:r>
      <w:proofErr w:type="spellStart"/>
      <w:r w:rsidRPr="003F4FB8">
        <w:rPr>
          <w:rFonts w:ascii="Times New Roman" w:hAnsi="Times New Roman" w:cs="Times New Roman"/>
          <w:sz w:val="24"/>
          <w:szCs w:val="24"/>
        </w:rPr>
        <w:t>Elzinga</w:t>
      </w:r>
      <w:proofErr w:type="spellEnd"/>
      <w:r w:rsidRPr="003F4FB8">
        <w:rPr>
          <w:rFonts w:ascii="Times New Roman" w:hAnsi="Times New Roman" w:cs="Times New Roman"/>
          <w:sz w:val="24"/>
          <w:szCs w:val="24"/>
        </w:rPr>
        <w:t xml:space="preserve">, S.E., Brewster-Barnes, T., Vanzant, E.S., Adams, A.A. and Urschel, K.L. (2019) A high protein meal affects plasma insulin concentrations and amino acid metabolism in horses with equine metabolic syndrome. </w:t>
      </w:r>
      <w:r w:rsidRPr="003F4FB8">
        <w:rPr>
          <w:rFonts w:ascii="Times New Roman" w:hAnsi="Times New Roman" w:cs="Times New Roman"/>
          <w:i/>
          <w:iCs/>
          <w:sz w:val="24"/>
          <w:szCs w:val="24"/>
        </w:rPr>
        <w:t>Vet</w:t>
      </w:r>
      <w:r w:rsidR="002F0AA8">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J</w:t>
      </w:r>
      <w:r w:rsidR="002F0AA8">
        <w:rPr>
          <w:rFonts w:ascii="Times New Roman" w:hAnsi="Times New Roman" w:cs="Times New Roman"/>
          <w:i/>
          <w:iCs/>
          <w:sz w:val="24"/>
          <w:szCs w:val="24"/>
        </w:rPr>
        <w:t>ournal</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251, 105341.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10.1016/j.tvjl.2019.105341.</w:t>
      </w:r>
    </w:p>
    <w:p w14:paraId="501721F2" w14:textId="5AD4373F"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Mendoza, F.J., Toribio, R.E. and Perez-Ecija, A. (2018) Aspects of clinical relevance in donkeys. In: Equine Internal Medicine, 2nd </w:t>
      </w:r>
      <w:proofErr w:type="spellStart"/>
      <w:r w:rsidRPr="003F4FB8">
        <w:rPr>
          <w:rFonts w:ascii="Times New Roman" w:hAnsi="Times New Roman" w:cs="Times New Roman"/>
          <w:sz w:val="24"/>
          <w:szCs w:val="24"/>
        </w:rPr>
        <w:t>edn</w:t>
      </w:r>
      <w:proofErr w:type="spellEnd"/>
      <w:r w:rsidRPr="003F4FB8">
        <w:rPr>
          <w:rFonts w:ascii="Times New Roman" w:hAnsi="Times New Roman" w:cs="Times New Roman"/>
          <w:sz w:val="24"/>
          <w:szCs w:val="24"/>
        </w:rPr>
        <w:t xml:space="preserve">., Ed: </w:t>
      </w:r>
      <w:r w:rsidR="00491C75" w:rsidRPr="00491C75">
        <w:rPr>
          <w:rFonts w:ascii="Times New Roman" w:hAnsi="Times New Roman" w:cs="Times New Roman"/>
          <w:sz w:val="24"/>
          <w:szCs w:val="24"/>
        </w:rPr>
        <w:t>S.M.</w:t>
      </w:r>
      <w:r w:rsidR="00491C75">
        <w:rPr>
          <w:rFonts w:ascii="Times New Roman" w:hAnsi="Times New Roman" w:cs="Times New Roman"/>
          <w:sz w:val="24"/>
          <w:szCs w:val="24"/>
        </w:rPr>
        <w:t xml:space="preserve"> </w:t>
      </w:r>
      <w:r w:rsidRPr="003F4FB8">
        <w:rPr>
          <w:rFonts w:ascii="Times New Roman" w:hAnsi="Times New Roman" w:cs="Times New Roman"/>
          <w:sz w:val="24"/>
          <w:szCs w:val="24"/>
        </w:rPr>
        <w:t xml:space="preserve">Reed, </w:t>
      </w:r>
      <w:r w:rsidR="00491C75" w:rsidRPr="00491C75">
        <w:rPr>
          <w:rFonts w:ascii="Times New Roman" w:hAnsi="Times New Roman" w:cs="Times New Roman"/>
          <w:sz w:val="24"/>
          <w:szCs w:val="24"/>
        </w:rPr>
        <w:t>W</w:t>
      </w:r>
      <w:r w:rsidR="00491C75">
        <w:rPr>
          <w:rFonts w:ascii="Times New Roman" w:hAnsi="Times New Roman" w:cs="Times New Roman"/>
          <w:sz w:val="24"/>
          <w:szCs w:val="24"/>
        </w:rPr>
        <w:t xml:space="preserve">.M. </w:t>
      </w:r>
      <w:proofErr w:type="spellStart"/>
      <w:r w:rsidRPr="003F4FB8">
        <w:rPr>
          <w:rFonts w:ascii="Times New Roman" w:hAnsi="Times New Roman" w:cs="Times New Roman"/>
          <w:sz w:val="24"/>
          <w:szCs w:val="24"/>
        </w:rPr>
        <w:t>Ba</w:t>
      </w:r>
      <w:r w:rsidR="00491C75">
        <w:rPr>
          <w:rFonts w:ascii="Times New Roman" w:hAnsi="Times New Roman" w:cs="Times New Roman"/>
          <w:sz w:val="24"/>
          <w:szCs w:val="24"/>
        </w:rPr>
        <w:t>y</w:t>
      </w:r>
      <w:r w:rsidRPr="003F4FB8">
        <w:rPr>
          <w:rFonts w:ascii="Times New Roman" w:hAnsi="Times New Roman" w:cs="Times New Roman"/>
          <w:sz w:val="24"/>
          <w:szCs w:val="24"/>
        </w:rPr>
        <w:t>ly</w:t>
      </w:r>
      <w:proofErr w:type="spellEnd"/>
      <w:r w:rsidR="00491C75">
        <w:rPr>
          <w:rFonts w:ascii="Times New Roman" w:hAnsi="Times New Roman" w:cs="Times New Roman"/>
          <w:sz w:val="24"/>
          <w:szCs w:val="24"/>
        </w:rPr>
        <w:t xml:space="preserve"> </w:t>
      </w:r>
      <w:r w:rsidRPr="003F4FB8">
        <w:rPr>
          <w:rFonts w:ascii="Times New Roman" w:hAnsi="Times New Roman" w:cs="Times New Roman"/>
          <w:sz w:val="24"/>
          <w:szCs w:val="24"/>
        </w:rPr>
        <w:t>and D.C.</w:t>
      </w:r>
      <w:r w:rsidR="00491C75">
        <w:rPr>
          <w:rFonts w:ascii="Times New Roman" w:hAnsi="Times New Roman" w:cs="Times New Roman"/>
          <w:sz w:val="24"/>
          <w:szCs w:val="24"/>
        </w:rPr>
        <w:t xml:space="preserve"> </w:t>
      </w:r>
      <w:proofErr w:type="spellStart"/>
      <w:r w:rsidR="00491C75">
        <w:rPr>
          <w:rFonts w:ascii="Times New Roman" w:hAnsi="Times New Roman" w:cs="Times New Roman"/>
          <w:sz w:val="24"/>
          <w:szCs w:val="24"/>
        </w:rPr>
        <w:t>Sellon</w:t>
      </w:r>
      <w:proofErr w:type="spellEnd"/>
      <w:r w:rsidRPr="003F4FB8">
        <w:rPr>
          <w:rFonts w:ascii="Times New Roman" w:hAnsi="Times New Roman" w:cs="Times New Roman"/>
          <w:sz w:val="24"/>
          <w:szCs w:val="24"/>
        </w:rPr>
        <w:t>, Elsevier, Missouri. pp 1513-1520.</w:t>
      </w:r>
    </w:p>
    <w:p w14:paraId="227E1210" w14:textId="083E28E9" w:rsidR="001E344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Mendoza, F.J., Toribio, R.E. and Perez-Ecija, A. (2018) Donkey Internal Medicine</w:t>
      </w:r>
      <w:r w:rsidR="001448BD">
        <w:rPr>
          <w:rFonts w:ascii="Times New Roman" w:hAnsi="Times New Roman" w:cs="Times New Roman"/>
          <w:sz w:val="24"/>
          <w:szCs w:val="24"/>
        </w:rPr>
        <w:t xml:space="preserve"> </w:t>
      </w:r>
      <w:r w:rsidRPr="003F4FB8">
        <w:rPr>
          <w:rFonts w:ascii="Times New Roman" w:hAnsi="Times New Roman" w:cs="Times New Roman"/>
          <w:sz w:val="24"/>
          <w:szCs w:val="24"/>
        </w:rPr>
        <w:t xml:space="preserve">—Part I: Metabolic, Endocrine, and Alimentary Tract Disturbances. </w:t>
      </w:r>
      <w:r w:rsidRPr="00E42190">
        <w:rPr>
          <w:rFonts w:ascii="Times New Roman" w:hAnsi="Times New Roman" w:cs="Times New Roman"/>
          <w:i/>
          <w:iCs/>
          <w:sz w:val="24"/>
          <w:szCs w:val="24"/>
        </w:rPr>
        <w:t>J</w:t>
      </w:r>
      <w:r w:rsidR="001448BD" w:rsidRPr="00E42190">
        <w:rPr>
          <w:rFonts w:ascii="Times New Roman" w:hAnsi="Times New Roman" w:cs="Times New Roman"/>
          <w:i/>
          <w:iCs/>
          <w:sz w:val="24"/>
          <w:szCs w:val="24"/>
        </w:rPr>
        <w:t>ournal of</w:t>
      </w:r>
      <w:r w:rsidRPr="00E42190">
        <w:rPr>
          <w:rFonts w:ascii="Times New Roman" w:hAnsi="Times New Roman" w:cs="Times New Roman"/>
          <w:i/>
          <w:iCs/>
          <w:sz w:val="24"/>
          <w:szCs w:val="24"/>
        </w:rPr>
        <w:t xml:space="preserve"> Equine Vet</w:t>
      </w:r>
      <w:r w:rsidR="001448BD" w:rsidRPr="00E42190">
        <w:rPr>
          <w:rFonts w:ascii="Times New Roman" w:hAnsi="Times New Roman" w:cs="Times New Roman"/>
          <w:i/>
          <w:iCs/>
          <w:sz w:val="24"/>
          <w:szCs w:val="24"/>
        </w:rPr>
        <w:t>erinary</w:t>
      </w:r>
      <w:r w:rsidRPr="00E42190">
        <w:rPr>
          <w:rFonts w:ascii="Times New Roman" w:hAnsi="Times New Roman" w:cs="Times New Roman"/>
          <w:i/>
          <w:iCs/>
          <w:sz w:val="24"/>
          <w:szCs w:val="24"/>
        </w:rPr>
        <w:t xml:space="preserve"> Sci</w:t>
      </w:r>
      <w:r w:rsidR="001448BD" w:rsidRPr="00E42190">
        <w:rPr>
          <w:rFonts w:ascii="Times New Roman" w:hAnsi="Times New Roman" w:cs="Times New Roman"/>
          <w:i/>
          <w:iCs/>
          <w:sz w:val="24"/>
          <w:szCs w:val="24"/>
        </w:rPr>
        <w:t>ence</w:t>
      </w:r>
      <w:r w:rsidRPr="003F4FB8">
        <w:rPr>
          <w:rFonts w:ascii="Times New Roman" w:hAnsi="Times New Roman" w:cs="Times New Roman"/>
          <w:sz w:val="24"/>
          <w:szCs w:val="24"/>
        </w:rPr>
        <w:t xml:space="preserve">. 65, 66–74.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xml:space="preserve">: 10.1016/j.jevs.2018.02.001. </w:t>
      </w:r>
    </w:p>
    <w:p w14:paraId="5D49FBCB" w14:textId="6825EE79" w:rsidR="0003452B" w:rsidRPr="0003452B" w:rsidRDefault="0003452B" w:rsidP="008D26BA">
      <w:pPr>
        <w:pStyle w:val="ListParagraph"/>
        <w:numPr>
          <w:ilvl w:val="0"/>
          <w:numId w:val="4"/>
        </w:numPr>
        <w:rPr>
          <w:rFonts w:ascii="Times New Roman" w:hAnsi="Times New Roman" w:cs="Times New Roman"/>
          <w:sz w:val="24"/>
          <w:szCs w:val="24"/>
        </w:rPr>
      </w:pPr>
      <w:r w:rsidRPr="0003452B">
        <w:rPr>
          <w:rFonts w:ascii="Times New Roman" w:hAnsi="Times New Roman" w:cs="Times New Roman"/>
          <w:sz w:val="24"/>
          <w:szCs w:val="24"/>
        </w:rPr>
        <w:t xml:space="preserve">Mendoza, F.J., </w:t>
      </w:r>
      <w:proofErr w:type="spellStart"/>
      <w:r w:rsidRPr="0003452B">
        <w:rPr>
          <w:rFonts w:ascii="Times New Roman" w:hAnsi="Times New Roman" w:cs="Times New Roman"/>
          <w:sz w:val="24"/>
          <w:szCs w:val="24"/>
        </w:rPr>
        <w:t>Estepa</w:t>
      </w:r>
      <w:proofErr w:type="spellEnd"/>
      <w:r w:rsidRPr="0003452B">
        <w:rPr>
          <w:rFonts w:ascii="Times New Roman" w:hAnsi="Times New Roman" w:cs="Times New Roman"/>
          <w:sz w:val="24"/>
          <w:szCs w:val="24"/>
        </w:rPr>
        <w:t xml:space="preserve">, J.C., Gonzalez-De Cara, C.A., Aguilera-Aguilera, R., Toribio, R.E. and Perez-Ecija, A. (2015) Energy-related parameters and their association with </w:t>
      </w:r>
      <w:r w:rsidRPr="0003452B">
        <w:rPr>
          <w:rFonts w:ascii="Times New Roman" w:hAnsi="Times New Roman" w:cs="Times New Roman"/>
          <w:sz w:val="24"/>
          <w:szCs w:val="24"/>
        </w:rPr>
        <w:lastRenderedPageBreak/>
        <w:t xml:space="preserve">age, gender, and morphometric measurements in healthy donkeys. </w:t>
      </w:r>
      <w:r w:rsidRPr="00E42190">
        <w:rPr>
          <w:rFonts w:ascii="Times New Roman" w:hAnsi="Times New Roman" w:cs="Times New Roman"/>
          <w:i/>
          <w:iCs/>
          <w:sz w:val="24"/>
          <w:szCs w:val="24"/>
        </w:rPr>
        <w:t>Vet</w:t>
      </w:r>
      <w:r w:rsidR="001448BD" w:rsidRPr="00E42190">
        <w:rPr>
          <w:rFonts w:ascii="Times New Roman" w:hAnsi="Times New Roman" w:cs="Times New Roman"/>
          <w:i/>
          <w:iCs/>
          <w:sz w:val="24"/>
          <w:szCs w:val="24"/>
        </w:rPr>
        <w:t>erinary</w:t>
      </w:r>
      <w:r w:rsidRPr="00E42190">
        <w:rPr>
          <w:rFonts w:ascii="Times New Roman" w:hAnsi="Times New Roman" w:cs="Times New Roman"/>
          <w:i/>
          <w:iCs/>
          <w:sz w:val="24"/>
          <w:szCs w:val="24"/>
        </w:rPr>
        <w:t xml:space="preserve"> J</w:t>
      </w:r>
      <w:r w:rsidR="001448BD" w:rsidRPr="00E42190">
        <w:rPr>
          <w:rFonts w:ascii="Times New Roman" w:hAnsi="Times New Roman" w:cs="Times New Roman"/>
          <w:i/>
          <w:iCs/>
          <w:sz w:val="24"/>
          <w:szCs w:val="24"/>
        </w:rPr>
        <w:t>ournal</w:t>
      </w:r>
      <w:r w:rsidRPr="0003452B">
        <w:rPr>
          <w:rFonts w:ascii="Times New Roman" w:hAnsi="Times New Roman" w:cs="Times New Roman"/>
          <w:sz w:val="24"/>
          <w:szCs w:val="24"/>
        </w:rPr>
        <w:t xml:space="preserve">. 204, 201-207. </w:t>
      </w:r>
      <w:proofErr w:type="spellStart"/>
      <w:r w:rsidRPr="0003452B">
        <w:rPr>
          <w:rFonts w:ascii="Times New Roman" w:hAnsi="Times New Roman" w:cs="Times New Roman"/>
          <w:sz w:val="24"/>
          <w:szCs w:val="24"/>
        </w:rPr>
        <w:t>doi</w:t>
      </w:r>
      <w:proofErr w:type="spellEnd"/>
      <w:r w:rsidRPr="0003452B">
        <w:rPr>
          <w:rFonts w:ascii="Times New Roman" w:hAnsi="Times New Roman" w:cs="Times New Roman"/>
          <w:sz w:val="24"/>
          <w:szCs w:val="24"/>
        </w:rPr>
        <w:t>: 10.1016/j.tvjl.2015.03.004.</w:t>
      </w:r>
    </w:p>
    <w:p w14:paraId="5987BEC9" w14:textId="0F1A22C4"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Mijatović</w:t>
      </w:r>
      <w:proofErr w:type="spellEnd"/>
      <w:r w:rsidRPr="003F4FB8">
        <w:rPr>
          <w:rFonts w:ascii="Times New Roman" w:hAnsi="Times New Roman" w:cs="Times New Roman"/>
          <w:sz w:val="24"/>
          <w:szCs w:val="24"/>
        </w:rPr>
        <w:t xml:space="preserve">, B., Pavlović, I., </w:t>
      </w:r>
      <w:proofErr w:type="spellStart"/>
      <w:r w:rsidRPr="003F4FB8">
        <w:rPr>
          <w:rFonts w:ascii="Times New Roman" w:hAnsi="Times New Roman" w:cs="Times New Roman"/>
          <w:sz w:val="24"/>
          <w:szCs w:val="24"/>
        </w:rPr>
        <w:t>Živkovic</w:t>
      </w:r>
      <w:proofErr w:type="spellEnd"/>
      <w:r w:rsidRPr="003F4FB8">
        <w:rPr>
          <w:rFonts w:ascii="Times New Roman" w:hAnsi="Times New Roman" w:cs="Times New Roman"/>
          <w:sz w:val="24"/>
          <w:szCs w:val="24"/>
        </w:rPr>
        <w:t xml:space="preserve">, S., </w:t>
      </w:r>
      <w:proofErr w:type="spellStart"/>
      <w:r w:rsidRPr="003F4FB8">
        <w:rPr>
          <w:rFonts w:ascii="Times New Roman" w:hAnsi="Times New Roman" w:cs="Times New Roman"/>
          <w:sz w:val="24"/>
          <w:szCs w:val="24"/>
        </w:rPr>
        <w:t>Trailović</w:t>
      </w:r>
      <w:proofErr w:type="spellEnd"/>
      <w:r w:rsidRPr="003F4FB8">
        <w:rPr>
          <w:rFonts w:ascii="Times New Roman" w:hAnsi="Times New Roman" w:cs="Times New Roman"/>
          <w:sz w:val="24"/>
          <w:szCs w:val="24"/>
        </w:rPr>
        <w:t xml:space="preserve">, I., </w:t>
      </w:r>
      <w:proofErr w:type="spellStart"/>
      <w:r w:rsidRPr="003F4FB8">
        <w:rPr>
          <w:rFonts w:ascii="Times New Roman" w:hAnsi="Times New Roman" w:cs="Times New Roman"/>
          <w:sz w:val="24"/>
          <w:szCs w:val="24"/>
        </w:rPr>
        <w:t>Ćirić</w:t>
      </w:r>
      <w:proofErr w:type="spellEnd"/>
      <w:r w:rsidRPr="003F4FB8">
        <w:rPr>
          <w:rFonts w:ascii="Times New Roman" w:hAnsi="Times New Roman" w:cs="Times New Roman"/>
          <w:sz w:val="24"/>
          <w:szCs w:val="24"/>
        </w:rPr>
        <w:t xml:space="preserve">, J. and </w:t>
      </w:r>
      <w:proofErr w:type="spellStart"/>
      <w:r w:rsidRPr="003F4FB8">
        <w:rPr>
          <w:rFonts w:ascii="Times New Roman" w:hAnsi="Times New Roman" w:cs="Times New Roman"/>
          <w:sz w:val="24"/>
          <w:szCs w:val="24"/>
        </w:rPr>
        <w:t>Trailović</w:t>
      </w:r>
      <w:proofErr w:type="spellEnd"/>
      <w:r w:rsidRPr="003F4FB8">
        <w:rPr>
          <w:rFonts w:ascii="Times New Roman" w:hAnsi="Times New Roman" w:cs="Times New Roman"/>
          <w:sz w:val="24"/>
          <w:szCs w:val="24"/>
        </w:rPr>
        <w:t>, D. (2022) Prevalence of endoparasites in the Balkan donkey (</w:t>
      </w:r>
      <w:r w:rsidRPr="003F4FB8">
        <w:rPr>
          <w:rFonts w:ascii="Times New Roman" w:hAnsi="Times New Roman" w:cs="Times New Roman"/>
          <w:i/>
          <w:iCs/>
          <w:sz w:val="24"/>
          <w:szCs w:val="24"/>
        </w:rPr>
        <w:t>Equus asinus</w:t>
      </w:r>
      <w:r w:rsidRPr="003F4FB8">
        <w:rPr>
          <w:rFonts w:ascii="Times New Roman" w:hAnsi="Times New Roman" w:cs="Times New Roman"/>
          <w:sz w:val="24"/>
          <w:szCs w:val="24"/>
        </w:rPr>
        <w:t xml:space="preserve">) from Serbia. </w:t>
      </w:r>
      <w:r w:rsidRPr="003F4FB8">
        <w:rPr>
          <w:rFonts w:ascii="Times New Roman" w:hAnsi="Times New Roman" w:cs="Times New Roman"/>
          <w:i/>
          <w:iCs/>
          <w:sz w:val="24"/>
          <w:szCs w:val="24"/>
        </w:rPr>
        <w:t>Comp</w:t>
      </w:r>
      <w:r w:rsidR="00E42190">
        <w:rPr>
          <w:rFonts w:ascii="Times New Roman" w:hAnsi="Times New Roman" w:cs="Times New Roman"/>
          <w:i/>
          <w:iCs/>
          <w:sz w:val="24"/>
          <w:szCs w:val="24"/>
        </w:rPr>
        <w:t>arative</w:t>
      </w:r>
      <w:r w:rsidRPr="003F4FB8">
        <w:rPr>
          <w:rFonts w:ascii="Times New Roman" w:hAnsi="Times New Roman" w:cs="Times New Roman"/>
          <w:i/>
          <w:iCs/>
          <w:sz w:val="24"/>
          <w:szCs w:val="24"/>
        </w:rPr>
        <w:t xml:space="preserve"> Parasitol</w:t>
      </w:r>
      <w:r w:rsidR="00E42190">
        <w:rPr>
          <w:rFonts w:ascii="Times New Roman" w:hAnsi="Times New Roman" w:cs="Times New Roman"/>
          <w:i/>
          <w:iCs/>
          <w:sz w:val="24"/>
          <w:szCs w:val="24"/>
        </w:rPr>
        <w:t>ogy</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89</w:t>
      </w:r>
      <w:r w:rsidR="00595364">
        <w:rPr>
          <w:rFonts w:ascii="Times New Roman" w:hAnsi="Times New Roman" w:cs="Times New Roman"/>
          <w:sz w:val="24"/>
          <w:szCs w:val="24"/>
        </w:rPr>
        <w:t>(2), 115-121.</w:t>
      </w:r>
      <w:r w:rsidRPr="003F4FB8">
        <w:rPr>
          <w:rFonts w:ascii="Times New Roman" w:hAnsi="Times New Roman" w:cs="Times New Roman"/>
          <w:sz w:val="24"/>
          <w:szCs w:val="24"/>
        </w:rPr>
        <w:t xml:space="preserve"> </w:t>
      </w:r>
      <w:proofErr w:type="spellStart"/>
      <w:r w:rsidR="00595364">
        <w:rPr>
          <w:rFonts w:ascii="Times New Roman" w:hAnsi="Times New Roman" w:cs="Times New Roman"/>
          <w:sz w:val="24"/>
          <w:szCs w:val="24"/>
        </w:rPr>
        <w:t>doi</w:t>
      </w:r>
      <w:proofErr w:type="spellEnd"/>
      <w:r w:rsidR="00595364">
        <w:rPr>
          <w:rFonts w:ascii="Times New Roman" w:hAnsi="Times New Roman" w:cs="Times New Roman"/>
          <w:sz w:val="24"/>
          <w:szCs w:val="24"/>
        </w:rPr>
        <w:t xml:space="preserve">: </w:t>
      </w:r>
      <w:r w:rsidR="00595364" w:rsidRPr="00595364">
        <w:rPr>
          <w:rFonts w:ascii="Times New Roman" w:hAnsi="Times New Roman" w:cs="Times New Roman"/>
          <w:sz w:val="24"/>
          <w:szCs w:val="24"/>
        </w:rPr>
        <w:t>10.1654/COPA-D-22-00005</w:t>
      </w:r>
    </w:p>
    <w:p w14:paraId="47AF1018" w14:textId="4116E054"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Milanović</w:t>
      </w:r>
      <w:proofErr w:type="spellEnd"/>
      <w:r w:rsidRPr="003F4FB8">
        <w:rPr>
          <w:rFonts w:ascii="Times New Roman" w:hAnsi="Times New Roman" w:cs="Times New Roman"/>
          <w:sz w:val="24"/>
          <w:szCs w:val="24"/>
        </w:rPr>
        <w:t xml:space="preserve">, Z., </w:t>
      </w:r>
      <w:proofErr w:type="spellStart"/>
      <w:r w:rsidRPr="003F4FB8">
        <w:rPr>
          <w:rFonts w:ascii="Times New Roman" w:hAnsi="Times New Roman" w:cs="Times New Roman"/>
          <w:sz w:val="24"/>
          <w:szCs w:val="24"/>
        </w:rPr>
        <w:t>Ilić</w:t>
      </w:r>
      <w:proofErr w:type="spellEnd"/>
      <w:r w:rsidRPr="003F4FB8">
        <w:rPr>
          <w:rFonts w:ascii="Times New Roman" w:hAnsi="Times New Roman" w:cs="Times New Roman"/>
          <w:sz w:val="24"/>
          <w:szCs w:val="24"/>
        </w:rPr>
        <w:t xml:space="preserve">, A., </w:t>
      </w:r>
      <w:proofErr w:type="spellStart"/>
      <w:r w:rsidRPr="003F4FB8">
        <w:rPr>
          <w:rFonts w:ascii="Times New Roman" w:hAnsi="Times New Roman" w:cs="Times New Roman"/>
          <w:sz w:val="24"/>
          <w:szCs w:val="24"/>
        </w:rPr>
        <w:t>Francuski-Andrić</w:t>
      </w:r>
      <w:proofErr w:type="spellEnd"/>
      <w:r w:rsidRPr="003F4FB8">
        <w:rPr>
          <w:rFonts w:ascii="Times New Roman" w:hAnsi="Times New Roman" w:cs="Times New Roman"/>
          <w:sz w:val="24"/>
          <w:szCs w:val="24"/>
        </w:rPr>
        <w:t xml:space="preserve">, J., </w:t>
      </w:r>
      <w:proofErr w:type="spellStart"/>
      <w:r w:rsidRPr="003F4FB8">
        <w:rPr>
          <w:rFonts w:ascii="Times New Roman" w:hAnsi="Times New Roman" w:cs="Times New Roman"/>
          <w:sz w:val="24"/>
          <w:szCs w:val="24"/>
        </w:rPr>
        <w:t>Radonjić</w:t>
      </w:r>
      <w:proofErr w:type="spellEnd"/>
      <w:r w:rsidRPr="003F4FB8">
        <w:rPr>
          <w:rFonts w:ascii="Times New Roman" w:hAnsi="Times New Roman" w:cs="Times New Roman"/>
          <w:sz w:val="24"/>
          <w:szCs w:val="24"/>
        </w:rPr>
        <w:t xml:space="preserve">, V., </w:t>
      </w:r>
      <w:proofErr w:type="spellStart"/>
      <w:r w:rsidRPr="003F4FB8">
        <w:rPr>
          <w:rFonts w:ascii="Times New Roman" w:hAnsi="Times New Roman" w:cs="Times New Roman"/>
          <w:sz w:val="24"/>
          <w:szCs w:val="24"/>
        </w:rPr>
        <w:t>Beletić</w:t>
      </w:r>
      <w:proofErr w:type="spellEnd"/>
      <w:r w:rsidRPr="003F4FB8">
        <w:rPr>
          <w:rFonts w:ascii="Times New Roman" w:hAnsi="Times New Roman" w:cs="Times New Roman"/>
          <w:sz w:val="24"/>
          <w:szCs w:val="24"/>
        </w:rPr>
        <w:t xml:space="preserve">, A. and Kovačević-Filipović, M. (2017) Acute-phase response in </w:t>
      </w:r>
      <w:r w:rsidRPr="003F4FB8">
        <w:rPr>
          <w:rFonts w:ascii="Times New Roman" w:hAnsi="Times New Roman" w:cs="Times New Roman"/>
          <w:i/>
          <w:iCs/>
          <w:sz w:val="24"/>
          <w:szCs w:val="24"/>
        </w:rPr>
        <w:t xml:space="preserve">Babesia </w:t>
      </w:r>
      <w:proofErr w:type="spellStart"/>
      <w:r w:rsidRPr="003F4FB8">
        <w:rPr>
          <w:rFonts w:ascii="Times New Roman" w:hAnsi="Times New Roman" w:cs="Times New Roman"/>
          <w:i/>
          <w:iCs/>
          <w:sz w:val="24"/>
          <w:szCs w:val="24"/>
        </w:rPr>
        <w:t>canis</w:t>
      </w:r>
      <w:proofErr w:type="spellEnd"/>
      <w:r w:rsidRPr="003F4FB8">
        <w:rPr>
          <w:rFonts w:ascii="Times New Roman" w:hAnsi="Times New Roman" w:cs="Times New Roman"/>
          <w:sz w:val="24"/>
          <w:szCs w:val="24"/>
        </w:rPr>
        <w:t xml:space="preserve"> and </w:t>
      </w:r>
      <w:proofErr w:type="spellStart"/>
      <w:r w:rsidRPr="003F4FB8">
        <w:rPr>
          <w:rFonts w:ascii="Times New Roman" w:hAnsi="Times New Roman" w:cs="Times New Roman"/>
          <w:i/>
          <w:iCs/>
          <w:sz w:val="24"/>
          <w:szCs w:val="24"/>
        </w:rPr>
        <w:t>Dirofilaria</w:t>
      </w:r>
      <w:proofErr w:type="spellEnd"/>
      <w:r w:rsidRPr="003F4FB8">
        <w:rPr>
          <w:rFonts w:ascii="Times New Roman" w:hAnsi="Times New Roman" w:cs="Times New Roman"/>
          <w:i/>
          <w:iCs/>
          <w:sz w:val="24"/>
          <w:szCs w:val="24"/>
        </w:rPr>
        <w:t xml:space="preserve"> </w:t>
      </w:r>
      <w:proofErr w:type="spellStart"/>
      <w:r w:rsidRPr="003F4FB8">
        <w:rPr>
          <w:rFonts w:ascii="Times New Roman" w:hAnsi="Times New Roman" w:cs="Times New Roman"/>
          <w:i/>
          <w:iCs/>
          <w:sz w:val="24"/>
          <w:szCs w:val="24"/>
        </w:rPr>
        <w:t>immitis</w:t>
      </w:r>
      <w:proofErr w:type="spellEnd"/>
      <w:r w:rsidRPr="003F4FB8">
        <w:rPr>
          <w:rFonts w:ascii="Times New Roman" w:hAnsi="Times New Roman" w:cs="Times New Roman"/>
          <w:sz w:val="24"/>
          <w:szCs w:val="24"/>
        </w:rPr>
        <w:t xml:space="preserve"> co-infections in dogs. </w:t>
      </w:r>
      <w:r w:rsidRPr="003F4FB8">
        <w:rPr>
          <w:rFonts w:ascii="Times New Roman" w:hAnsi="Times New Roman" w:cs="Times New Roman"/>
          <w:i/>
          <w:iCs/>
          <w:sz w:val="24"/>
          <w:szCs w:val="24"/>
        </w:rPr>
        <w:t>Ticks</w:t>
      </w:r>
      <w:r w:rsidR="00110F68">
        <w:rPr>
          <w:rFonts w:ascii="Times New Roman" w:hAnsi="Times New Roman" w:cs="Times New Roman"/>
          <w:i/>
          <w:iCs/>
          <w:sz w:val="24"/>
          <w:szCs w:val="24"/>
        </w:rPr>
        <w:t xml:space="preserve"> and </w:t>
      </w:r>
      <w:r w:rsidRPr="003F4FB8">
        <w:rPr>
          <w:rFonts w:ascii="Times New Roman" w:hAnsi="Times New Roman" w:cs="Times New Roman"/>
          <w:i/>
          <w:iCs/>
          <w:sz w:val="24"/>
          <w:szCs w:val="24"/>
        </w:rPr>
        <w:t>Tick-Borne Dis</w:t>
      </w:r>
      <w:r w:rsidR="00110F68">
        <w:rPr>
          <w:rFonts w:ascii="Times New Roman" w:hAnsi="Times New Roman" w:cs="Times New Roman"/>
          <w:i/>
          <w:iCs/>
          <w:sz w:val="24"/>
          <w:szCs w:val="24"/>
        </w:rPr>
        <w:t>eases.</w:t>
      </w:r>
      <w:r w:rsidRPr="003F4FB8">
        <w:rPr>
          <w:rFonts w:ascii="Times New Roman" w:hAnsi="Times New Roman" w:cs="Times New Roman"/>
          <w:sz w:val="24"/>
          <w:szCs w:val="24"/>
        </w:rPr>
        <w:t xml:space="preserve"> 8(6), 907-914.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10.1016/j.ttbdis.2017.07.015.</w:t>
      </w:r>
    </w:p>
    <w:p w14:paraId="220931DA" w14:textId="0C6C65FF"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Owen, J.A., Better, F.C. and Hoban, J. (1960) A simple method for the determination of serum haptoglobins. </w:t>
      </w:r>
      <w:r w:rsidRPr="003F4FB8">
        <w:rPr>
          <w:rFonts w:ascii="Times New Roman" w:hAnsi="Times New Roman" w:cs="Times New Roman"/>
          <w:i/>
          <w:iCs/>
          <w:sz w:val="24"/>
          <w:szCs w:val="24"/>
        </w:rPr>
        <w:t>J</w:t>
      </w:r>
      <w:r w:rsidR="000C145D">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Clin</w:t>
      </w:r>
      <w:r w:rsidR="000C145D">
        <w:rPr>
          <w:rFonts w:ascii="Times New Roman" w:hAnsi="Times New Roman" w:cs="Times New Roman"/>
          <w:i/>
          <w:iCs/>
          <w:sz w:val="24"/>
          <w:szCs w:val="24"/>
        </w:rPr>
        <w:t>ical</w:t>
      </w:r>
      <w:r w:rsidRPr="003F4FB8">
        <w:rPr>
          <w:rFonts w:ascii="Times New Roman" w:hAnsi="Times New Roman" w:cs="Times New Roman"/>
          <w:i/>
          <w:iCs/>
          <w:sz w:val="24"/>
          <w:szCs w:val="24"/>
        </w:rPr>
        <w:t xml:space="preserve"> Pathol</w:t>
      </w:r>
      <w:r w:rsidR="000C145D">
        <w:rPr>
          <w:rFonts w:ascii="Times New Roman" w:hAnsi="Times New Roman" w:cs="Times New Roman"/>
          <w:i/>
          <w:iCs/>
          <w:sz w:val="24"/>
          <w:szCs w:val="24"/>
        </w:rPr>
        <w:t>ogy</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13, 163-164.</w:t>
      </w:r>
    </w:p>
    <w:p w14:paraId="55CA3676" w14:textId="77777777"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Pearson, R.A. and </w:t>
      </w:r>
      <w:proofErr w:type="spellStart"/>
      <w:r w:rsidRPr="003F4FB8">
        <w:rPr>
          <w:rFonts w:ascii="Times New Roman" w:hAnsi="Times New Roman" w:cs="Times New Roman"/>
          <w:sz w:val="24"/>
          <w:szCs w:val="24"/>
        </w:rPr>
        <w:t>Ouassat</w:t>
      </w:r>
      <w:proofErr w:type="spellEnd"/>
      <w:r w:rsidRPr="003F4FB8">
        <w:rPr>
          <w:rFonts w:ascii="Times New Roman" w:hAnsi="Times New Roman" w:cs="Times New Roman"/>
          <w:sz w:val="24"/>
          <w:szCs w:val="24"/>
        </w:rPr>
        <w:t xml:space="preserve">, M. (2000) Estimation of live weight. In: A Guide to Live Weight Estimation and Body Condition Scoring of Donkeys, 1st </w:t>
      </w:r>
      <w:proofErr w:type="spellStart"/>
      <w:r w:rsidRPr="003F4FB8">
        <w:rPr>
          <w:rFonts w:ascii="Times New Roman" w:hAnsi="Times New Roman" w:cs="Times New Roman"/>
          <w:sz w:val="24"/>
          <w:szCs w:val="24"/>
        </w:rPr>
        <w:t>edn</w:t>
      </w:r>
      <w:proofErr w:type="spellEnd"/>
      <w:r w:rsidRPr="003F4FB8">
        <w:rPr>
          <w:rFonts w:ascii="Times New Roman" w:hAnsi="Times New Roman" w:cs="Times New Roman"/>
          <w:sz w:val="24"/>
          <w:szCs w:val="24"/>
        </w:rPr>
        <w:t>., Thomson Colour Printers, Glasgow. pp 17-20.</w:t>
      </w:r>
    </w:p>
    <w:p w14:paraId="49982488" w14:textId="784045A1"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Perez-Ecija, A., </w:t>
      </w:r>
      <w:proofErr w:type="spellStart"/>
      <w:r w:rsidRPr="003F4FB8">
        <w:rPr>
          <w:rFonts w:ascii="Times New Roman" w:hAnsi="Times New Roman" w:cs="Times New Roman"/>
          <w:sz w:val="24"/>
          <w:szCs w:val="24"/>
        </w:rPr>
        <w:t>Buzon</w:t>
      </w:r>
      <w:proofErr w:type="spellEnd"/>
      <w:r w:rsidRPr="003F4FB8">
        <w:rPr>
          <w:rFonts w:ascii="Times New Roman" w:hAnsi="Times New Roman" w:cs="Times New Roman"/>
          <w:sz w:val="24"/>
          <w:szCs w:val="24"/>
        </w:rPr>
        <w:t xml:space="preserve">-Cuevas, A., Aguilera-Aguilera, R., Gonzalez-De Cara, C. and Mendoza Garcia, F.J. (2021) Reference intervals of acute phase proteins in healthy Andalusian donkeys and response to experimentally induced endotoxemia. </w:t>
      </w:r>
      <w:r w:rsidRPr="003F4FB8">
        <w:rPr>
          <w:rFonts w:ascii="Times New Roman" w:hAnsi="Times New Roman" w:cs="Times New Roman"/>
          <w:i/>
          <w:iCs/>
          <w:sz w:val="24"/>
          <w:szCs w:val="24"/>
        </w:rPr>
        <w:t>J</w:t>
      </w:r>
      <w:r w:rsidR="004A37B4">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Vet</w:t>
      </w:r>
      <w:r w:rsidR="004A37B4">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Intern</w:t>
      </w:r>
      <w:r w:rsidR="004A37B4">
        <w:rPr>
          <w:rFonts w:ascii="Times New Roman" w:hAnsi="Times New Roman" w:cs="Times New Roman"/>
          <w:i/>
          <w:iCs/>
          <w:sz w:val="24"/>
          <w:szCs w:val="24"/>
        </w:rPr>
        <w:t>al</w:t>
      </w:r>
      <w:r w:rsidRPr="003F4FB8">
        <w:rPr>
          <w:rFonts w:ascii="Times New Roman" w:hAnsi="Times New Roman" w:cs="Times New Roman"/>
          <w:i/>
          <w:iCs/>
          <w:sz w:val="24"/>
          <w:szCs w:val="24"/>
        </w:rPr>
        <w:t xml:space="preserve"> Med</w:t>
      </w:r>
      <w:r w:rsidR="004A37B4">
        <w:rPr>
          <w:rFonts w:ascii="Times New Roman" w:hAnsi="Times New Roman" w:cs="Times New Roman"/>
          <w:i/>
          <w:iCs/>
          <w:sz w:val="24"/>
          <w:szCs w:val="24"/>
        </w:rPr>
        <w:t>icine</w:t>
      </w:r>
      <w:r w:rsidRPr="003F4FB8">
        <w:rPr>
          <w:rFonts w:ascii="Times New Roman" w:hAnsi="Times New Roman" w:cs="Times New Roman"/>
          <w:i/>
          <w:iCs/>
          <w:sz w:val="24"/>
          <w:szCs w:val="24"/>
        </w:rPr>
        <w:t>.</w:t>
      </w:r>
      <w:r w:rsidR="004A37B4">
        <w:rPr>
          <w:rFonts w:ascii="Times New Roman" w:hAnsi="Times New Roman" w:cs="Times New Roman"/>
          <w:sz w:val="24"/>
          <w:szCs w:val="24"/>
        </w:rPr>
        <w:t xml:space="preserve"> </w:t>
      </w:r>
      <w:r w:rsidRPr="003F4FB8">
        <w:rPr>
          <w:rFonts w:ascii="Times New Roman" w:hAnsi="Times New Roman" w:cs="Times New Roman"/>
          <w:sz w:val="24"/>
          <w:szCs w:val="24"/>
        </w:rPr>
        <w:t xml:space="preserve">35(2), 580-589.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10.1111/jvim.15983.</w:t>
      </w:r>
    </w:p>
    <w:p w14:paraId="6CBE632C" w14:textId="10CCF276"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Pritchard, A., Nielsen, B., McLean, A., Robison, C., Yokoyama, M., </w:t>
      </w:r>
      <w:proofErr w:type="spellStart"/>
      <w:r w:rsidRPr="003F4FB8">
        <w:rPr>
          <w:rFonts w:ascii="Times New Roman" w:hAnsi="Times New Roman" w:cs="Times New Roman"/>
          <w:sz w:val="24"/>
          <w:szCs w:val="24"/>
        </w:rPr>
        <w:t>Hengemuehle</w:t>
      </w:r>
      <w:proofErr w:type="spellEnd"/>
      <w:r w:rsidRPr="003F4FB8">
        <w:rPr>
          <w:rFonts w:ascii="Times New Roman" w:hAnsi="Times New Roman" w:cs="Times New Roman"/>
          <w:sz w:val="24"/>
          <w:szCs w:val="24"/>
        </w:rPr>
        <w:t>, S., Bailey, S. and Harris, P. (2019) Insulin resistance as a result of body condition categorized as thin, moderate, and obese in domesticated U.S. donkeys (</w:t>
      </w:r>
      <w:r w:rsidRPr="003F4FB8">
        <w:rPr>
          <w:rFonts w:ascii="Times New Roman" w:hAnsi="Times New Roman" w:cs="Times New Roman"/>
          <w:i/>
          <w:iCs/>
          <w:sz w:val="24"/>
          <w:szCs w:val="24"/>
        </w:rPr>
        <w:t>Equus asinus</w:t>
      </w:r>
      <w:r w:rsidRPr="003F4FB8">
        <w:rPr>
          <w:rFonts w:ascii="Times New Roman" w:hAnsi="Times New Roman" w:cs="Times New Roman"/>
          <w:sz w:val="24"/>
          <w:szCs w:val="24"/>
        </w:rPr>
        <w:t xml:space="preserve">). </w:t>
      </w:r>
      <w:r w:rsidRPr="003F4FB8">
        <w:rPr>
          <w:rFonts w:ascii="Times New Roman" w:hAnsi="Times New Roman" w:cs="Times New Roman"/>
          <w:i/>
          <w:iCs/>
          <w:sz w:val="24"/>
          <w:szCs w:val="24"/>
        </w:rPr>
        <w:t>J</w:t>
      </w:r>
      <w:r w:rsidR="004A37B4">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Equine Vet</w:t>
      </w:r>
      <w:r w:rsidR="004A37B4">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Sci</w:t>
      </w:r>
      <w:r w:rsidR="004A37B4">
        <w:rPr>
          <w:rFonts w:ascii="Times New Roman" w:hAnsi="Times New Roman" w:cs="Times New Roman"/>
          <w:i/>
          <w:iCs/>
          <w:sz w:val="24"/>
          <w:szCs w:val="24"/>
        </w:rPr>
        <w:t>ence</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77, 31-35.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10.1016/j.jevs.2019.02.011.</w:t>
      </w:r>
    </w:p>
    <w:p w14:paraId="5EEF9328" w14:textId="61513E1D"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Raspa, F., </w:t>
      </w:r>
      <w:proofErr w:type="spellStart"/>
      <w:r w:rsidRPr="003F4FB8">
        <w:rPr>
          <w:rFonts w:ascii="Times New Roman" w:hAnsi="Times New Roman" w:cs="Times New Roman"/>
          <w:sz w:val="24"/>
          <w:szCs w:val="24"/>
        </w:rPr>
        <w:t>Cavallarin</w:t>
      </w:r>
      <w:proofErr w:type="spellEnd"/>
      <w:r w:rsidRPr="003F4FB8">
        <w:rPr>
          <w:rFonts w:ascii="Times New Roman" w:hAnsi="Times New Roman" w:cs="Times New Roman"/>
          <w:sz w:val="24"/>
          <w:szCs w:val="24"/>
        </w:rPr>
        <w:t xml:space="preserve">, L., McLean, A.K., </w:t>
      </w:r>
      <w:proofErr w:type="spellStart"/>
      <w:r w:rsidRPr="003F4FB8">
        <w:rPr>
          <w:rFonts w:ascii="Times New Roman" w:hAnsi="Times New Roman" w:cs="Times New Roman"/>
          <w:sz w:val="24"/>
          <w:szCs w:val="24"/>
        </w:rPr>
        <w:t>Bergero</w:t>
      </w:r>
      <w:proofErr w:type="spellEnd"/>
      <w:r w:rsidRPr="003F4FB8">
        <w:rPr>
          <w:rFonts w:ascii="Times New Roman" w:hAnsi="Times New Roman" w:cs="Times New Roman"/>
          <w:sz w:val="24"/>
          <w:szCs w:val="24"/>
        </w:rPr>
        <w:t xml:space="preserve">, D. and Valle, E. (2019) A review of the appropriate nutrition welfare criteria of dairy donkeys: Nutritional requirements, </w:t>
      </w:r>
      <w:r w:rsidRPr="003F4FB8">
        <w:rPr>
          <w:rFonts w:ascii="Times New Roman" w:hAnsi="Times New Roman" w:cs="Times New Roman"/>
          <w:sz w:val="24"/>
          <w:szCs w:val="24"/>
        </w:rPr>
        <w:lastRenderedPageBreak/>
        <w:t xml:space="preserve">farm management requirements and animal-based indicators. </w:t>
      </w:r>
      <w:r w:rsidRPr="003F4FB8">
        <w:rPr>
          <w:rFonts w:ascii="Times New Roman" w:hAnsi="Times New Roman" w:cs="Times New Roman"/>
          <w:i/>
          <w:iCs/>
          <w:sz w:val="24"/>
          <w:szCs w:val="24"/>
        </w:rPr>
        <w:t>Animals (Basel)</w:t>
      </w:r>
      <w:r w:rsidR="004A37B4">
        <w:rPr>
          <w:rFonts w:ascii="Times New Roman" w:hAnsi="Times New Roman" w:cs="Times New Roman"/>
          <w:sz w:val="24"/>
          <w:szCs w:val="24"/>
        </w:rPr>
        <w:t>.</w:t>
      </w:r>
      <w:r w:rsidRPr="003F4FB8">
        <w:rPr>
          <w:rFonts w:ascii="Times New Roman" w:hAnsi="Times New Roman" w:cs="Times New Roman"/>
          <w:sz w:val="24"/>
          <w:szCs w:val="24"/>
        </w:rPr>
        <w:t xml:space="preserve"> 9(6), 315.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10.3390/ani9060315.</w:t>
      </w:r>
    </w:p>
    <w:p w14:paraId="27ED4F42" w14:textId="3C21C287"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03452B">
        <w:rPr>
          <w:rFonts w:ascii="Times New Roman" w:hAnsi="Times New Roman" w:cs="Times New Roman"/>
          <w:sz w:val="24"/>
          <w:szCs w:val="24"/>
        </w:rPr>
        <w:t>Reilly, J.D. (1997</w:t>
      </w:r>
      <w:r w:rsidRPr="003F4FB8">
        <w:rPr>
          <w:rFonts w:ascii="Times New Roman" w:hAnsi="Times New Roman" w:cs="Times New Roman"/>
          <w:sz w:val="24"/>
          <w:szCs w:val="24"/>
        </w:rPr>
        <w:t>) The donkey</w:t>
      </w:r>
      <w:r w:rsidRPr="003F4FB8">
        <w:rPr>
          <w:rFonts w:ascii="Times New Roman" w:hAnsi="Times New Roman" w:cs="Times New Roman"/>
          <w:sz w:val="24"/>
          <w:szCs w:val="24"/>
          <w:lang w:val="en-US"/>
        </w:rPr>
        <w:t xml:space="preserve">’s foot and its care. In: The professional handbook of the donkey, 3rd </w:t>
      </w:r>
      <w:proofErr w:type="spellStart"/>
      <w:r w:rsidRPr="003F4FB8">
        <w:rPr>
          <w:rFonts w:ascii="Times New Roman" w:hAnsi="Times New Roman" w:cs="Times New Roman"/>
          <w:sz w:val="24"/>
          <w:szCs w:val="24"/>
          <w:lang w:val="en-US"/>
        </w:rPr>
        <w:t>edn</w:t>
      </w:r>
      <w:proofErr w:type="spellEnd"/>
      <w:r w:rsidRPr="003F4FB8">
        <w:rPr>
          <w:rFonts w:ascii="Times New Roman" w:hAnsi="Times New Roman" w:cs="Times New Roman"/>
          <w:sz w:val="24"/>
          <w:szCs w:val="24"/>
          <w:lang w:val="en-US"/>
        </w:rPr>
        <w:t xml:space="preserve">., Ed: </w:t>
      </w:r>
      <w:r w:rsidR="00CE2FDA">
        <w:rPr>
          <w:rFonts w:ascii="Times New Roman" w:hAnsi="Times New Roman" w:cs="Times New Roman"/>
          <w:sz w:val="24"/>
          <w:szCs w:val="24"/>
          <w:lang w:val="en-US"/>
        </w:rPr>
        <w:t>E.D. Svendsen,</w:t>
      </w:r>
      <w:r w:rsidRPr="003F4FB8">
        <w:rPr>
          <w:rFonts w:ascii="Times New Roman" w:hAnsi="Times New Roman" w:cs="Times New Roman"/>
          <w:sz w:val="24"/>
          <w:szCs w:val="24"/>
          <w:lang w:val="en-US"/>
        </w:rPr>
        <w:t xml:space="preserve"> </w:t>
      </w:r>
      <w:proofErr w:type="spellStart"/>
      <w:r w:rsidRPr="003F4FB8">
        <w:rPr>
          <w:rFonts w:ascii="Times New Roman" w:hAnsi="Times New Roman" w:cs="Times New Roman"/>
          <w:sz w:val="24"/>
          <w:szCs w:val="24"/>
          <w:lang w:val="en-US"/>
        </w:rPr>
        <w:t>Whittet</w:t>
      </w:r>
      <w:proofErr w:type="spellEnd"/>
      <w:r w:rsidRPr="003F4FB8">
        <w:rPr>
          <w:rFonts w:ascii="Times New Roman" w:hAnsi="Times New Roman" w:cs="Times New Roman"/>
          <w:sz w:val="24"/>
          <w:szCs w:val="24"/>
          <w:lang w:val="en-US"/>
        </w:rPr>
        <w:t xml:space="preserve"> Books, London. pp 71-91.</w:t>
      </w:r>
    </w:p>
    <w:p w14:paraId="560655C4" w14:textId="0751FF78"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Reuter, H., Burgess, L.J., Carstens, M.E. and </w:t>
      </w:r>
      <w:proofErr w:type="spellStart"/>
      <w:r w:rsidRPr="003F4FB8">
        <w:rPr>
          <w:rFonts w:ascii="Times New Roman" w:hAnsi="Times New Roman" w:cs="Times New Roman"/>
          <w:sz w:val="24"/>
          <w:szCs w:val="24"/>
        </w:rPr>
        <w:t>Doubell</w:t>
      </w:r>
      <w:proofErr w:type="spellEnd"/>
      <w:r w:rsidRPr="003F4FB8">
        <w:rPr>
          <w:rFonts w:ascii="Times New Roman" w:hAnsi="Times New Roman" w:cs="Times New Roman"/>
          <w:sz w:val="24"/>
          <w:szCs w:val="24"/>
        </w:rPr>
        <w:t xml:space="preserve">, A.F. (2005) Adenosine deaminase activity—more than a diagnostic tool in tuberculous pericarditis. </w:t>
      </w:r>
      <w:r w:rsidRPr="003F4FB8">
        <w:rPr>
          <w:rFonts w:ascii="Times New Roman" w:hAnsi="Times New Roman" w:cs="Times New Roman"/>
          <w:i/>
          <w:iCs/>
          <w:sz w:val="24"/>
          <w:szCs w:val="24"/>
        </w:rPr>
        <w:t>Cardiovasc</w:t>
      </w:r>
      <w:r w:rsidR="00CE2FDA">
        <w:rPr>
          <w:rFonts w:ascii="Times New Roman" w:hAnsi="Times New Roman" w:cs="Times New Roman"/>
          <w:i/>
          <w:iCs/>
          <w:sz w:val="24"/>
          <w:szCs w:val="24"/>
        </w:rPr>
        <w:t>ular</w:t>
      </w:r>
      <w:r w:rsidRPr="003F4FB8">
        <w:rPr>
          <w:rFonts w:ascii="Times New Roman" w:hAnsi="Times New Roman" w:cs="Times New Roman"/>
          <w:i/>
          <w:iCs/>
          <w:sz w:val="24"/>
          <w:szCs w:val="24"/>
        </w:rPr>
        <w:t xml:space="preserve"> J</w:t>
      </w:r>
      <w:r w:rsidR="00CE2FDA">
        <w:rPr>
          <w:rFonts w:ascii="Times New Roman" w:hAnsi="Times New Roman" w:cs="Times New Roman"/>
          <w:i/>
          <w:iCs/>
          <w:sz w:val="24"/>
          <w:szCs w:val="24"/>
        </w:rPr>
        <w:t>ournal of</w:t>
      </w:r>
      <w:r w:rsidRPr="003F4FB8">
        <w:rPr>
          <w:rFonts w:ascii="Times New Roman" w:hAnsi="Times New Roman" w:cs="Times New Roman"/>
          <w:i/>
          <w:iCs/>
          <w:sz w:val="24"/>
          <w:szCs w:val="24"/>
        </w:rPr>
        <w:t xml:space="preserve"> S</w:t>
      </w:r>
      <w:r w:rsidR="00CE2FDA">
        <w:rPr>
          <w:rFonts w:ascii="Times New Roman" w:hAnsi="Times New Roman" w:cs="Times New Roman"/>
          <w:i/>
          <w:iCs/>
          <w:sz w:val="24"/>
          <w:szCs w:val="24"/>
        </w:rPr>
        <w:t>outh</w:t>
      </w:r>
      <w:r w:rsidRPr="003F4FB8">
        <w:rPr>
          <w:rFonts w:ascii="Times New Roman" w:hAnsi="Times New Roman" w:cs="Times New Roman"/>
          <w:i/>
          <w:iCs/>
          <w:sz w:val="24"/>
          <w:szCs w:val="24"/>
        </w:rPr>
        <w:t xml:space="preserve"> Afr</w:t>
      </w:r>
      <w:r w:rsidR="00CE2FDA">
        <w:rPr>
          <w:rFonts w:ascii="Times New Roman" w:hAnsi="Times New Roman" w:cs="Times New Roman"/>
          <w:i/>
          <w:iCs/>
          <w:sz w:val="24"/>
          <w:szCs w:val="24"/>
        </w:rPr>
        <w:t>ica</w:t>
      </w:r>
      <w:r w:rsidRPr="003F4FB8">
        <w:rPr>
          <w:rFonts w:ascii="Times New Roman" w:hAnsi="Times New Roman" w:cs="Times New Roman"/>
          <w:i/>
          <w:iCs/>
          <w:sz w:val="24"/>
          <w:szCs w:val="24"/>
        </w:rPr>
        <w:t>.</w:t>
      </w:r>
      <w:r w:rsidR="00CE2FDA">
        <w:rPr>
          <w:rFonts w:ascii="Times New Roman" w:hAnsi="Times New Roman" w:cs="Times New Roman"/>
          <w:sz w:val="24"/>
          <w:szCs w:val="24"/>
        </w:rPr>
        <w:t xml:space="preserve"> </w:t>
      </w:r>
      <w:r w:rsidRPr="003F4FB8">
        <w:rPr>
          <w:rFonts w:ascii="Times New Roman" w:hAnsi="Times New Roman" w:cs="Times New Roman"/>
          <w:sz w:val="24"/>
          <w:szCs w:val="24"/>
        </w:rPr>
        <w:t>16(3), 143-147.</w:t>
      </w:r>
    </w:p>
    <w:p w14:paraId="4C152249" w14:textId="1142A629"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Sanchez-Lozada, L.G., </w:t>
      </w:r>
      <w:proofErr w:type="spellStart"/>
      <w:r w:rsidRPr="003F4FB8">
        <w:rPr>
          <w:rFonts w:ascii="Times New Roman" w:hAnsi="Times New Roman" w:cs="Times New Roman"/>
          <w:sz w:val="24"/>
          <w:szCs w:val="24"/>
        </w:rPr>
        <w:t>Lanaspa</w:t>
      </w:r>
      <w:proofErr w:type="spellEnd"/>
      <w:r w:rsidRPr="003F4FB8">
        <w:rPr>
          <w:rFonts w:ascii="Times New Roman" w:hAnsi="Times New Roman" w:cs="Times New Roman"/>
          <w:sz w:val="24"/>
          <w:szCs w:val="24"/>
        </w:rPr>
        <w:t xml:space="preserve">, M.A., Cristobal-Garcia, M., Garcia-Arroyo, F., Soto, V., Cruz-Robles, D., Nakagawa, T., Yu, M.A., Kang, D.H. and Johnson, R.J. (2012) Uric acid-induced endothelial dysfunction is associated with mitochondrial alterations and decreased intracellular ATP concentrations. </w:t>
      </w:r>
      <w:r w:rsidRPr="003F4FB8">
        <w:rPr>
          <w:rFonts w:ascii="Times New Roman" w:hAnsi="Times New Roman" w:cs="Times New Roman"/>
          <w:i/>
          <w:iCs/>
          <w:sz w:val="24"/>
          <w:szCs w:val="24"/>
        </w:rPr>
        <w:t>Nephron Exp</w:t>
      </w:r>
      <w:r w:rsidR="00235AE3">
        <w:rPr>
          <w:rFonts w:ascii="Times New Roman" w:hAnsi="Times New Roman" w:cs="Times New Roman"/>
          <w:i/>
          <w:iCs/>
          <w:sz w:val="24"/>
          <w:szCs w:val="24"/>
        </w:rPr>
        <w:t>erimental</w:t>
      </w:r>
      <w:r w:rsidRPr="003F4FB8">
        <w:rPr>
          <w:rFonts w:ascii="Times New Roman" w:hAnsi="Times New Roman" w:cs="Times New Roman"/>
          <w:i/>
          <w:iCs/>
          <w:sz w:val="24"/>
          <w:szCs w:val="24"/>
        </w:rPr>
        <w:t xml:space="preserve"> Nephrol</w:t>
      </w:r>
      <w:r w:rsidR="00235AE3">
        <w:rPr>
          <w:rFonts w:ascii="Times New Roman" w:hAnsi="Times New Roman" w:cs="Times New Roman"/>
          <w:i/>
          <w:iCs/>
          <w:sz w:val="24"/>
          <w:szCs w:val="24"/>
        </w:rPr>
        <w:t>ogy.</w:t>
      </w:r>
      <w:r w:rsidRPr="003F4FB8">
        <w:rPr>
          <w:rFonts w:ascii="Times New Roman" w:hAnsi="Times New Roman" w:cs="Times New Roman"/>
          <w:sz w:val="24"/>
          <w:szCs w:val="24"/>
        </w:rPr>
        <w:t xml:space="preserve"> 121.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10.1159/000335389.</w:t>
      </w:r>
    </w:p>
    <w:p w14:paraId="61D11B71" w14:textId="43498351"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Satué</w:t>
      </w:r>
      <w:proofErr w:type="spellEnd"/>
      <w:r w:rsidRPr="003F4FB8">
        <w:rPr>
          <w:rFonts w:ascii="Times New Roman" w:hAnsi="Times New Roman" w:cs="Times New Roman"/>
          <w:sz w:val="24"/>
          <w:szCs w:val="24"/>
        </w:rPr>
        <w:t xml:space="preserve">, K., Miguel-Pastor, L., </w:t>
      </w:r>
      <w:proofErr w:type="spellStart"/>
      <w:r w:rsidRPr="003F4FB8">
        <w:rPr>
          <w:rFonts w:ascii="Times New Roman" w:hAnsi="Times New Roman" w:cs="Times New Roman"/>
          <w:sz w:val="24"/>
          <w:szCs w:val="24"/>
        </w:rPr>
        <w:t>Chicharro</w:t>
      </w:r>
      <w:proofErr w:type="spellEnd"/>
      <w:r w:rsidRPr="003F4FB8">
        <w:rPr>
          <w:rFonts w:ascii="Times New Roman" w:hAnsi="Times New Roman" w:cs="Times New Roman"/>
          <w:sz w:val="24"/>
          <w:szCs w:val="24"/>
        </w:rPr>
        <w:t xml:space="preserve">, D. and </w:t>
      </w:r>
      <w:proofErr w:type="spellStart"/>
      <w:r w:rsidRPr="003F4FB8">
        <w:rPr>
          <w:rFonts w:ascii="Times New Roman" w:hAnsi="Times New Roman" w:cs="Times New Roman"/>
          <w:sz w:val="24"/>
          <w:szCs w:val="24"/>
        </w:rPr>
        <w:t>Gardón</w:t>
      </w:r>
      <w:proofErr w:type="spellEnd"/>
      <w:r w:rsidRPr="003F4FB8">
        <w:rPr>
          <w:rFonts w:ascii="Times New Roman" w:hAnsi="Times New Roman" w:cs="Times New Roman"/>
          <w:sz w:val="24"/>
          <w:szCs w:val="24"/>
        </w:rPr>
        <w:t xml:space="preserve">, J.C. (2022) Hepatic enzyme profile in horses. </w:t>
      </w:r>
      <w:r w:rsidRPr="003F4FB8">
        <w:rPr>
          <w:rFonts w:ascii="Times New Roman" w:hAnsi="Times New Roman" w:cs="Times New Roman"/>
          <w:i/>
          <w:iCs/>
          <w:sz w:val="24"/>
          <w:szCs w:val="24"/>
        </w:rPr>
        <w:t>Animals (Basel)</w:t>
      </w:r>
      <w:r w:rsidR="00704B88">
        <w:rPr>
          <w:rFonts w:ascii="Times New Roman" w:hAnsi="Times New Roman" w:cs="Times New Roman"/>
          <w:sz w:val="24"/>
          <w:szCs w:val="24"/>
        </w:rPr>
        <w:t>.</w:t>
      </w:r>
      <w:r w:rsidRPr="003F4FB8">
        <w:rPr>
          <w:rFonts w:ascii="Times New Roman" w:hAnsi="Times New Roman" w:cs="Times New Roman"/>
          <w:sz w:val="24"/>
          <w:szCs w:val="24"/>
        </w:rPr>
        <w:t xml:space="preserve"> 12(7), 861.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10.3390/ani12070861.</w:t>
      </w:r>
    </w:p>
    <w:p w14:paraId="2E169E7C" w14:textId="5476571D"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Silva, G., Jones Ferreira Lima da Silva, C., Souza, L., </w:t>
      </w:r>
      <w:proofErr w:type="spellStart"/>
      <w:r w:rsidRPr="003F4FB8">
        <w:rPr>
          <w:rFonts w:ascii="Times New Roman" w:hAnsi="Times New Roman" w:cs="Times New Roman"/>
          <w:sz w:val="24"/>
          <w:szCs w:val="24"/>
        </w:rPr>
        <w:t>Hunka</w:t>
      </w:r>
      <w:proofErr w:type="spellEnd"/>
      <w:r w:rsidRPr="003F4FB8">
        <w:rPr>
          <w:rFonts w:ascii="Times New Roman" w:hAnsi="Times New Roman" w:cs="Times New Roman"/>
          <w:sz w:val="24"/>
          <w:szCs w:val="24"/>
        </w:rPr>
        <w:t xml:space="preserve">, M., Ferreira, L., </w:t>
      </w:r>
      <w:proofErr w:type="spellStart"/>
      <w:r w:rsidRPr="003F4FB8">
        <w:rPr>
          <w:rFonts w:ascii="Times New Roman" w:hAnsi="Times New Roman" w:cs="Times New Roman"/>
          <w:sz w:val="24"/>
          <w:szCs w:val="24"/>
        </w:rPr>
        <w:t>Manso</w:t>
      </w:r>
      <w:proofErr w:type="spellEnd"/>
      <w:r w:rsidRPr="003F4FB8">
        <w:rPr>
          <w:rFonts w:ascii="Times New Roman" w:hAnsi="Times New Roman" w:cs="Times New Roman"/>
          <w:sz w:val="24"/>
          <w:szCs w:val="24"/>
        </w:rPr>
        <w:t xml:space="preserve">, H.E. and </w:t>
      </w:r>
      <w:proofErr w:type="spellStart"/>
      <w:r w:rsidRPr="003F4FB8">
        <w:rPr>
          <w:rFonts w:ascii="Times New Roman" w:hAnsi="Times New Roman" w:cs="Times New Roman"/>
          <w:sz w:val="24"/>
          <w:szCs w:val="24"/>
        </w:rPr>
        <w:t>Manso</w:t>
      </w:r>
      <w:proofErr w:type="spellEnd"/>
      <w:r w:rsidRPr="003F4FB8">
        <w:rPr>
          <w:rFonts w:ascii="Times New Roman" w:hAnsi="Times New Roman" w:cs="Times New Roman"/>
          <w:sz w:val="24"/>
          <w:szCs w:val="24"/>
        </w:rPr>
        <w:t xml:space="preserve"> Filho, H. (2018) </w:t>
      </w:r>
      <w:proofErr w:type="spellStart"/>
      <w:r w:rsidRPr="003F4FB8">
        <w:rPr>
          <w:rFonts w:ascii="Times New Roman" w:hAnsi="Times New Roman" w:cs="Times New Roman"/>
          <w:sz w:val="24"/>
          <w:szCs w:val="24"/>
        </w:rPr>
        <w:t>Hematological</w:t>
      </w:r>
      <w:proofErr w:type="spellEnd"/>
      <w:r w:rsidRPr="003F4FB8">
        <w:rPr>
          <w:rFonts w:ascii="Times New Roman" w:hAnsi="Times New Roman" w:cs="Times New Roman"/>
          <w:sz w:val="24"/>
          <w:szCs w:val="24"/>
        </w:rPr>
        <w:t xml:space="preserve"> and blood chemistry values of donkeys (</w:t>
      </w:r>
      <w:r w:rsidRPr="003F4FB8">
        <w:rPr>
          <w:rFonts w:ascii="Times New Roman" w:hAnsi="Times New Roman" w:cs="Times New Roman"/>
          <w:i/>
          <w:iCs/>
          <w:sz w:val="24"/>
          <w:szCs w:val="24"/>
        </w:rPr>
        <w:t>Equus africanus asinus</w:t>
      </w:r>
      <w:r w:rsidRPr="003F4FB8">
        <w:rPr>
          <w:rFonts w:ascii="Times New Roman" w:hAnsi="Times New Roman" w:cs="Times New Roman"/>
          <w:sz w:val="24"/>
          <w:szCs w:val="24"/>
        </w:rPr>
        <w:t xml:space="preserve">) in different management systems. </w:t>
      </w:r>
      <w:proofErr w:type="spellStart"/>
      <w:r w:rsidRPr="003F4FB8">
        <w:rPr>
          <w:rFonts w:ascii="Times New Roman" w:hAnsi="Times New Roman" w:cs="Times New Roman"/>
          <w:i/>
          <w:iCs/>
          <w:sz w:val="24"/>
          <w:szCs w:val="24"/>
        </w:rPr>
        <w:t>Pferdeheilkunde</w:t>
      </w:r>
      <w:proofErr w:type="spellEnd"/>
      <w:r w:rsidR="00704B88">
        <w:rPr>
          <w:rFonts w:ascii="Times New Roman" w:hAnsi="Times New Roman" w:cs="Times New Roman"/>
          <w:sz w:val="24"/>
          <w:szCs w:val="24"/>
        </w:rPr>
        <w:t>.</w:t>
      </w:r>
      <w:r w:rsidRPr="003F4FB8">
        <w:rPr>
          <w:rFonts w:ascii="Times New Roman" w:hAnsi="Times New Roman" w:cs="Times New Roman"/>
          <w:sz w:val="24"/>
          <w:szCs w:val="24"/>
        </w:rPr>
        <w:t xml:space="preserve"> 34, 253.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10.21836/PEM20180306.</w:t>
      </w:r>
    </w:p>
    <w:p w14:paraId="34CACC1F" w14:textId="49A79F35" w:rsidR="001E3448" w:rsidRPr="003F4FB8" w:rsidRDefault="001E3448" w:rsidP="008D26BA">
      <w:pPr>
        <w:pStyle w:val="ListParagraph"/>
        <w:numPr>
          <w:ilvl w:val="0"/>
          <w:numId w:val="4"/>
        </w:numPr>
        <w:spacing w:after="160"/>
        <w:rPr>
          <w:rFonts w:ascii="Times New Roman" w:hAnsi="Times New Roman" w:cs="Times New Roman"/>
          <w:sz w:val="24"/>
          <w:szCs w:val="24"/>
        </w:rPr>
      </w:pPr>
      <w:proofErr w:type="spellStart"/>
      <w:r w:rsidRPr="003F4FB8">
        <w:rPr>
          <w:rFonts w:ascii="Times New Roman" w:hAnsi="Times New Roman" w:cs="Times New Roman"/>
          <w:sz w:val="24"/>
          <w:szCs w:val="24"/>
        </w:rPr>
        <w:t>Stanišić</w:t>
      </w:r>
      <w:proofErr w:type="spellEnd"/>
      <w:r w:rsidRPr="003F4FB8">
        <w:rPr>
          <w:rFonts w:ascii="Times New Roman" w:hAnsi="Times New Roman" w:cs="Times New Roman"/>
          <w:sz w:val="24"/>
          <w:szCs w:val="24"/>
        </w:rPr>
        <w:t xml:space="preserve">, L., </w:t>
      </w:r>
      <w:proofErr w:type="spellStart"/>
      <w:r w:rsidRPr="003F4FB8">
        <w:rPr>
          <w:rFonts w:ascii="Times New Roman" w:hAnsi="Times New Roman" w:cs="Times New Roman"/>
          <w:sz w:val="24"/>
          <w:szCs w:val="24"/>
        </w:rPr>
        <w:t>Dimitrijević</w:t>
      </w:r>
      <w:proofErr w:type="spellEnd"/>
      <w:r w:rsidRPr="003F4FB8">
        <w:rPr>
          <w:rFonts w:ascii="Times New Roman" w:hAnsi="Times New Roman" w:cs="Times New Roman"/>
          <w:sz w:val="24"/>
          <w:szCs w:val="24"/>
        </w:rPr>
        <w:t xml:space="preserve">, V., </w:t>
      </w:r>
      <w:proofErr w:type="spellStart"/>
      <w:r w:rsidRPr="003F4FB8">
        <w:rPr>
          <w:rFonts w:ascii="Times New Roman" w:hAnsi="Times New Roman" w:cs="Times New Roman"/>
          <w:sz w:val="24"/>
          <w:szCs w:val="24"/>
        </w:rPr>
        <w:t>Simeunović</w:t>
      </w:r>
      <w:proofErr w:type="spellEnd"/>
      <w:r w:rsidRPr="003F4FB8">
        <w:rPr>
          <w:rFonts w:ascii="Times New Roman" w:hAnsi="Times New Roman" w:cs="Times New Roman"/>
          <w:sz w:val="24"/>
          <w:szCs w:val="24"/>
        </w:rPr>
        <w:t xml:space="preserve">, P., </w:t>
      </w:r>
      <w:proofErr w:type="spellStart"/>
      <w:r w:rsidRPr="003F4FB8">
        <w:rPr>
          <w:rFonts w:ascii="Times New Roman" w:hAnsi="Times New Roman" w:cs="Times New Roman"/>
          <w:sz w:val="24"/>
          <w:szCs w:val="24"/>
        </w:rPr>
        <w:t>Lakić</w:t>
      </w:r>
      <w:proofErr w:type="spellEnd"/>
      <w:r w:rsidRPr="003F4FB8">
        <w:rPr>
          <w:rFonts w:ascii="Times New Roman" w:hAnsi="Times New Roman" w:cs="Times New Roman"/>
          <w:sz w:val="24"/>
          <w:szCs w:val="24"/>
        </w:rPr>
        <w:t xml:space="preserve">, N., </w:t>
      </w:r>
      <w:proofErr w:type="spellStart"/>
      <w:r w:rsidRPr="003F4FB8">
        <w:rPr>
          <w:rFonts w:ascii="Times New Roman" w:hAnsi="Times New Roman" w:cs="Times New Roman"/>
          <w:sz w:val="24"/>
          <w:szCs w:val="24"/>
        </w:rPr>
        <w:t>Radović</w:t>
      </w:r>
      <w:proofErr w:type="spellEnd"/>
      <w:r w:rsidRPr="003F4FB8">
        <w:rPr>
          <w:rFonts w:ascii="Times New Roman" w:hAnsi="Times New Roman" w:cs="Times New Roman"/>
          <w:sz w:val="24"/>
          <w:szCs w:val="24"/>
        </w:rPr>
        <w:t xml:space="preserve">, I., </w:t>
      </w:r>
      <w:proofErr w:type="spellStart"/>
      <w:r w:rsidRPr="003F4FB8">
        <w:rPr>
          <w:rFonts w:ascii="Times New Roman" w:hAnsi="Times New Roman" w:cs="Times New Roman"/>
          <w:sz w:val="24"/>
          <w:szCs w:val="24"/>
        </w:rPr>
        <w:t>Ivanković</w:t>
      </w:r>
      <w:proofErr w:type="spellEnd"/>
      <w:r w:rsidRPr="003F4FB8">
        <w:rPr>
          <w:rFonts w:ascii="Times New Roman" w:hAnsi="Times New Roman" w:cs="Times New Roman"/>
          <w:sz w:val="24"/>
          <w:szCs w:val="24"/>
        </w:rPr>
        <w:t xml:space="preserve">, A., </w:t>
      </w:r>
      <w:proofErr w:type="spellStart"/>
      <w:r w:rsidRPr="003F4FB8">
        <w:rPr>
          <w:rFonts w:ascii="Times New Roman" w:hAnsi="Times New Roman" w:cs="Times New Roman"/>
          <w:sz w:val="24"/>
          <w:szCs w:val="24"/>
        </w:rPr>
        <w:t>Stevanović</w:t>
      </w:r>
      <w:proofErr w:type="spellEnd"/>
      <w:r w:rsidRPr="003F4FB8">
        <w:rPr>
          <w:rFonts w:ascii="Times New Roman" w:hAnsi="Times New Roman" w:cs="Times New Roman"/>
          <w:sz w:val="24"/>
          <w:szCs w:val="24"/>
        </w:rPr>
        <w:t xml:space="preserve">, J. and </w:t>
      </w:r>
      <w:proofErr w:type="spellStart"/>
      <w:r w:rsidRPr="003F4FB8">
        <w:rPr>
          <w:rFonts w:ascii="Times New Roman" w:hAnsi="Times New Roman" w:cs="Times New Roman"/>
          <w:sz w:val="24"/>
          <w:szCs w:val="24"/>
        </w:rPr>
        <w:t>Stanimirovic</w:t>
      </w:r>
      <w:proofErr w:type="spellEnd"/>
      <w:r w:rsidRPr="003F4FB8">
        <w:rPr>
          <w:rFonts w:ascii="Times New Roman" w:hAnsi="Times New Roman" w:cs="Times New Roman"/>
          <w:sz w:val="24"/>
          <w:szCs w:val="24"/>
        </w:rPr>
        <w:t xml:space="preserve">, Z. (2015) Morphological, biochemical and </w:t>
      </w:r>
      <w:proofErr w:type="spellStart"/>
      <w:r w:rsidRPr="003F4FB8">
        <w:rPr>
          <w:rFonts w:ascii="Times New Roman" w:hAnsi="Times New Roman" w:cs="Times New Roman"/>
          <w:sz w:val="24"/>
          <w:szCs w:val="24"/>
        </w:rPr>
        <w:t>hematological</w:t>
      </w:r>
      <w:proofErr w:type="spellEnd"/>
      <w:r w:rsidRPr="003F4FB8">
        <w:rPr>
          <w:rFonts w:ascii="Times New Roman" w:hAnsi="Times New Roman" w:cs="Times New Roman"/>
          <w:sz w:val="24"/>
          <w:szCs w:val="24"/>
        </w:rPr>
        <w:t xml:space="preserve"> characterization of endangered Balkan donkey breed. </w:t>
      </w:r>
      <w:r w:rsidRPr="003F4FB8">
        <w:rPr>
          <w:rFonts w:ascii="Times New Roman" w:hAnsi="Times New Roman" w:cs="Times New Roman"/>
          <w:i/>
          <w:iCs/>
          <w:sz w:val="24"/>
          <w:szCs w:val="24"/>
        </w:rPr>
        <w:t xml:space="preserve">Acta </w:t>
      </w:r>
      <w:proofErr w:type="spellStart"/>
      <w:r w:rsidRPr="003F4FB8">
        <w:rPr>
          <w:rFonts w:ascii="Times New Roman" w:hAnsi="Times New Roman" w:cs="Times New Roman"/>
          <w:i/>
          <w:iCs/>
          <w:sz w:val="24"/>
          <w:szCs w:val="24"/>
        </w:rPr>
        <w:t>Vet</w:t>
      </w:r>
      <w:r w:rsidR="00704B88">
        <w:rPr>
          <w:rFonts w:ascii="Times New Roman" w:hAnsi="Times New Roman" w:cs="Times New Roman"/>
          <w:i/>
          <w:iCs/>
          <w:sz w:val="24"/>
          <w:szCs w:val="24"/>
        </w:rPr>
        <w:t>erinaria</w:t>
      </w:r>
      <w:proofErr w:type="spellEnd"/>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65, </w:t>
      </w:r>
      <w:proofErr w:type="spellStart"/>
      <w:r w:rsidR="00103CDA">
        <w:rPr>
          <w:rFonts w:ascii="Times New Roman" w:hAnsi="Times New Roman" w:cs="Times New Roman"/>
          <w:sz w:val="24"/>
          <w:szCs w:val="24"/>
        </w:rPr>
        <w:t>doi</w:t>
      </w:r>
      <w:proofErr w:type="spellEnd"/>
      <w:r w:rsidR="00103CDA">
        <w:rPr>
          <w:rFonts w:ascii="Times New Roman" w:hAnsi="Times New Roman" w:cs="Times New Roman"/>
          <w:sz w:val="24"/>
          <w:szCs w:val="24"/>
        </w:rPr>
        <w:t xml:space="preserve">: </w:t>
      </w:r>
      <w:r w:rsidRPr="003F4FB8">
        <w:rPr>
          <w:rFonts w:ascii="Times New Roman" w:hAnsi="Times New Roman" w:cs="Times New Roman"/>
          <w:sz w:val="24"/>
          <w:szCs w:val="24"/>
        </w:rPr>
        <w:t>10.1515/acve-2015-0010.</w:t>
      </w:r>
    </w:p>
    <w:p w14:paraId="63058944" w14:textId="7D0030B0"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Tax, W.J. and </w:t>
      </w:r>
      <w:proofErr w:type="spellStart"/>
      <w:r w:rsidRPr="003F4FB8">
        <w:rPr>
          <w:rFonts w:ascii="Times New Roman" w:hAnsi="Times New Roman" w:cs="Times New Roman"/>
          <w:sz w:val="24"/>
          <w:szCs w:val="24"/>
        </w:rPr>
        <w:t>Veerkamp</w:t>
      </w:r>
      <w:proofErr w:type="spellEnd"/>
      <w:r w:rsidRPr="003F4FB8">
        <w:rPr>
          <w:rFonts w:ascii="Times New Roman" w:hAnsi="Times New Roman" w:cs="Times New Roman"/>
          <w:sz w:val="24"/>
          <w:szCs w:val="24"/>
        </w:rPr>
        <w:t xml:space="preserve">, J.H. (1978) Activity of adenosine deaminase and purine nucleoside phosphorylase in erythrocytes and lymphocytes of man, horse and cattle. </w:t>
      </w:r>
      <w:r w:rsidRPr="003F4FB8">
        <w:rPr>
          <w:rFonts w:ascii="Times New Roman" w:hAnsi="Times New Roman" w:cs="Times New Roman"/>
          <w:i/>
          <w:iCs/>
          <w:sz w:val="24"/>
          <w:szCs w:val="24"/>
        </w:rPr>
        <w:lastRenderedPageBreak/>
        <w:t>Comp</w:t>
      </w:r>
      <w:r w:rsidR="00B668F5">
        <w:rPr>
          <w:rFonts w:ascii="Times New Roman" w:hAnsi="Times New Roman" w:cs="Times New Roman"/>
          <w:i/>
          <w:iCs/>
          <w:sz w:val="24"/>
          <w:szCs w:val="24"/>
        </w:rPr>
        <w:t>arative</w:t>
      </w:r>
      <w:r w:rsidRPr="003F4FB8">
        <w:rPr>
          <w:rFonts w:ascii="Times New Roman" w:hAnsi="Times New Roman" w:cs="Times New Roman"/>
          <w:i/>
          <w:iCs/>
          <w:sz w:val="24"/>
          <w:szCs w:val="24"/>
        </w:rPr>
        <w:t xml:space="preserve"> Biochem</w:t>
      </w:r>
      <w:r w:rsidR="00B668F5">
        <w:rPr>
          <w:rFonts w:ascii="Times New Roman" w:hAnsi="Times New Roman" w:cs="Times New Roman"/>
          <w:i/>
          <w:iCs/>
          <w:sz w:val="24"/>
          <w:szCs w:val="24"/>
        </w:rPr>
        <w:t>istry and</w:t>
      </w:r>
      <w:r w:rsidRPr="003F4FB8">
        <w:rPr>
          <w:rFonts w:ascii="Times New Roman" w:hAnsi="Times New Roman" w:cs="Times New Roman"/>
          <w:i/>
          <w:iCs/>
          <w:sz w:val="24"/>
          <w:szCs w:val="24"/>
        </w:rPr>
        <w:t xml:space="preserve"> Physiol</w:t>
      </w:r>
      <w:r w:rsidR="00B668F5">
        <w:rPr>
          <w:rFonts w:ascii="Times New Roman" w:hAnsi="Times New Roman" w:cs="Times New Roman"/>
          <w:i/>
          <w:iCs/>
          <w:sz w:val="24"/>
          <w:szCs w:val="24"/>
        </w:rPr>
        <w:t>ogy Part</w:t>
      </w:r>
      <w:r w:rsidRPr="003F4FB8">
        <w:rPr>
          <w:rFonts w:ascii="Times New Roman" w:hAnsi="Times New Roman" w:cs="Times New Roman"/>
          <w:i/>
          <w:iCs/>
          <w:sz w:val="24"/>
          <w:szCs w:val="24"/>
        </w:rPr>
        <w:t xml:space="preserve"> B.</w:t>
      </w:r>
      <w:r w:rsidR="00B668F5">
        <w:rPr>
          <w:rFonts w:ascii="Times New Roman" w:hAnsi="Times New Roman" w:cs="Times New Roman"/>
          <w:sz w:val="24"/>
          <w:szCs w:val="24"/>
        </w:rPr>
        <w:t xml:space="preserve"> </w:t>
      </w:r>
      <w:r w:rsidRPr="003F4FB8">
        <w:rPr>
          <w:rFonts w:ascii="Times New Roman" w:hAnsi="Times New Roman" w:cs="Times New Roman"/>
          <w:sz w:val="24"/>
          <w:szCs w:val="24"/>
        </w:rPr>
        <w:t xml:space="preserve">61(3), 439-441.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10.1016/0305-0491(78)90151-7.</w:t>
      </w:r>
    </w:p>
    <w:p w14:paraId="666FE4E5" w14:textId="16C70C85"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Thiemann, A.K., </w:t>
      </w:r>
      <w:proofErr w:type="spellStart"/>
      <w:r w:rsidRPr="003F4FB8">
        <w:rPr>
          <w:rFonts w:ascii="Times New Roman" w:hAnsi="Times New Roman" w:cs="Times New Roman"/>
          <w:sz w:val="24"/>
          <w:szCs w:val="24"/>
        </w:rPr>
        <w:t>Buil</w:t>
      </w:r>
      <w:proofErr w:type="spellEnd"/>
      <w:r w:rsidRPr="003F4FB8">
        <w:rPr>
          <w:rFonts w:ascii="Times New Roman" w:hAnsi="Times New Roman" w:cs="Times New Roman"/>
          <w:sz w:val="24"/>
          <w:szCs w:val="24"/>
        </w:rPr>
        <w:t xml:space="preserve">, J., Rickards, K. and Sullivan, R. (2021) A review of laminitis in the donkey. </w:t>
      </w:r>
      <w:r w:rsidRPr="003F4FB8">
        <w:rPr>
          <w:rFonts w:ascii="Times New Roman" w:hAnsi="Times New Roman" w:cs="Times New Roman"/>
          <w:i/>
          <w:iCs/>
          <w:sz w:val="24"/>
          <w:szCs w:val="24"/>
        </w:rPr>
        <w:t>Equine Vet</w:t>
      </w:r>
      <w:r w:rsidR="00B668F5">
        <w:rPr>
          <w:rFonts w:ascii="Times New Roman" w:hAnsi="Times New Roman" w:cs="Times New Roman"/>
          <w:i/>
          <w:iCs/>
          <w:sz w:val="24"/>
          <w:szCs w:val="24"/>
        </w:rPr>
        <w:t>erinary</w:t>
      </w:r>
      <w:r w:rsidRPr="003F4FB8">
        <w:rPr>
          <w:rFonts w:ascii="Times New Roman" w:hAnsi="Times New Roman" w:cs="Times New Roman"/>
          <w:i/>
          <w:iCs/>
          <w:sz w:val="24"/>
          <w:szCs w:val="24"/>
        </w:rPr>
        <w:t xml:space="preserve"> Educ</w:t>
      </w:r>
      <w:r w:rsidR="00B668F5">
        <w:rPr>
          <w:rFonts w:ascii="Times New Roman" w:hAnsi="Times New Roman" w:cs="Times New Roman"/>
          <w:i/>
          <w:iCs/>
          <w:sz w:val="24"/>
          <w:szCs w:val="24"/>
        </w:rPr>
        <w:t>ation</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34</w:t>
      </w:r>
      <w:r w:rsidR="00B668F5">
        <w:rPr>
          <w:rFonts w:ascii="Times New Roman" w:hAnsi="Times New Roman" w:cs="Times New Roman"/>
          <w:sz w:val="24"/>
          <w:szCs w:val="24"/>
        </w:rPr>
        <w:t xml:space="preserve">. </w:t>
      </w:r>
      <w:proofErr w:type="spellStart"/>
      <w:r w:rsidR="00B668F5">
        <w:rPr>
          <w:rFonts w:ascii="Times New Roman" w:hAnsi="Times New Roman" w:cs="Times New Roman"/>
          <w:sz w:val="24"/>
          <w:szCs w:val="24"/>
        </w:rPr>
        <w:t>doi</w:t>
      </w:r>
      <w:proofErr w:type="spellEnd"/>
      <w:r w:rsidR="00B668F5">
        <w:rPr>
          <w:rFonts w:ascii="Times New Roman" w:hAnsi="Times New Roman" w:cs="Times New Roman"/>
          <w:sz w:val="24"/>
          <w:szCs w:val="24"/>
        </w:rPr>
        <w:t xml:space="preserve">: </w:t>
      </w:r>
      <w:r w:rsidRPr="003F4FB8">
        <w:rPr>
          <w:rFonts w:ascii="Times New Roman" w:hAnsi="Times New Roman" w:cs="Times New Roman"/>
          <w:sz w:val="24"/>
          <w:szCs w:val="24"/>
        </w:rPr>
        <w:t>10.1111/eve.13533.</w:t>
      </w:r>
    </w:p>
    <w:p w14:paraId="6DAD144F" w14:textId="31A19B8E"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Valle, E., Raspa, F., </w:t>
      </w:r>
      <w:proofErr w:type="spellStart"/>
      <w:r w:rsidRPr="003F4FB8">
        <w:rPr>
          <w:rFonts w:ascii="Times New Roman" w:hAnsi="Times New Roman" w:cs="Times New Roman"/>
          <w:sz w:val="24"/>
          <w:szCs w:val="24"/>
        </w:rPr>
        <w:t>Giribaldi</w:t>
      </w:r>
      <w:proofErr w:type="spellEnd"/>
      <w:r w:rsidRPr="003F4FB8">
        <w:rPr>
          <w:rFonts w:ascii="Times New Roman" w:hAnsi="Times New Roman" w:cs="Times New Roman"/>
          <w:sz w:val="24"/>
          <w:szCs w:val="24"/>
        </w:rPr>
        <w:t xml:space="preserve">, M., </w:t>
      </w:r>
      <w:proofErr w:type="spellStart"/>
      <w:r w:rsidRPr="003F4FB8">
        <w:rPr>
          <w:rFonts w:ascii="Times New Roman" w:hAnsi="Times New Roman" w:cs="Times New Roman"/>
          <w:sz w:val="24"/>
          <w:szCs w:val="24"/>
        </w:rPr>
        <w:t>Barbero</w:t>
      </w:r>
      <w:proofErr w:type="spellEnd"/>
      <w:r w:rsidRPr="003F4FB8">
        <w:rPr>
          <w:rFonts w:ascii="Times New Roman" w:hAnsi="Times New Roman" w:cs="Times New Roman"/>
          <w:sz w:val="24"/>
          <w:szCs w:val="24"/>
        </w:rPr>
        <w:t xml:space="preserve">, R., </w:t>
      </w:r>
      <w:proofErr w:type="spellStart"/>
      <w:r w:rsidRPr="003F4FB8">
        <w:rPr>
          <w:rFonts w:ascii="Times New Roman" w:hAnsi="Times New Roman" w:cs="Times New Roman"/>
          <w:sz w:val="24"/>
          <w:szCs w:val="24"/>
        </w:rPr>
        <w:t>Bergagna</w:t>
      </w:r>
      <w:proofErr w:type="spellEnd"/>
      <w:r w:rsidRPr="003F4FB8">
        <w:rPr>
          <w:rFonts w:ascii="Times New Roman" w:hAnsi="Times New Roman" w:cs="Times New Roman"/>
          <w:sz w:val="24"/>
          <w:szCs w:val="24"/>
        </w:rPr>
        <w:t xml:space="preserve">, S., </w:t>
      </w:r>
      <w:proofErr w:type="spellStart"/>
      <w:r w:rsidRPr="003F4FB8">
        <w:rPr>
          <w:rFonts w:ascii="Times New Roman" w:hAnsi="Times New Roman" w:cs="Times New Roman"/>
          <w:sz w:val="24"/>
          <w:szCs w:val="24"/>
        </w:rPr>
        <w:t>Antoniazzi</w:t>
      </w:r>
      <w:proofErr w:type="spellEnd"/>
      <w:r w:rsidRPr="003F4FB8">
        <w:rPr>
          <w:rFonts w:ascii="Times New Roman" w:hAnsi="Times New Roman" w:cs="Times New Roman"/>
          <w:sz w:val="24"/>
          <w:szCs w:val="24"/>
        </w:rPr>
        <w:t xml:space="preserve">, S., McLean, A.K., </w:t>
      </w:r>
      <w:proofErr w:type="spellStart"/>
      <w:r w:rsidRPr="003F4FB8">
        <w:rPr>
          <w:rFonts w:ascii="Times New Roman" w:hAnsi="Times New Roman" w:cs="Times New Roman"/>
          <w:sz w:val="24"/>
          <w:szCs w:val="24"/>
        </w:rPr>
        <w:t>Minero</w:t>
      </w:r>
      <w:proofErr w:type="spellEnd"/>
      <w:r w:rsidRPr="003F4FB8">
        <w:rPr>
          <w:rFonts w:ascii="Times New Roman" w:hAnsi="Times New Roman" w:cs="Times New Roman"/>
          <w:sz w:val="24"/>
          <w:szCs w:val="24"/>
        </w:rPr>
        <w:t xml:space="preserve">, M. and </w:t>
      </w:r>
      <w:proofErr w:type="spellStart"/>
      <w:r w:rsidRPr="003F4FB8">
        <w:rPr>
          <w:rFonts w:ascii="Times New Roman" w:hAnsi="Times New Roman" w:cs="Times New Roman"/>
          <w:sz w:val="24"/>
          <w:szCs w:val="24"/>
        </w:rPr>
        <w:t>Cavallarin</w:t>
      </w:r>
      <w:proofErr w:type="spellEnd"/>
      <w:r w:rsidRPr="003F4FB8">
        <w:rPr>
          <w:rFonts w:ascii="Times New Roman" w:hAnsi="Times New Roman" w:cs="Times New Roman"/>
          <w:sz w:val="24"/>
          <w:szCs w:val="24"/>
        </w:rPr>
        <w:t xml:space="preserve">, L. (2017) A functional approach to the body condition assessment of lactating donkeys as a tool for welfare evaluation. </w:t>
      </w:r>
      <w:proofErr w:type="spellStart"/>
      <w:r w:rsidRPr="003F4FB8">
        <w:rPr>
          <w:rFonts w:ascii="Times New Roman" w:hAnsi="Times New Roman" w:cs="Times New Roman"/>
          <w:i/>
          <w:iCs/>
          <w:sz w:val="24"/>
          <w:szCs w:val="24"/>
        </w:rPr>
        <w:t>PeerJ</w:t>
      </w:r>
      <w:proofErr w:type="spellEnd"/>
      <w:r w:rsidR="00B668F5">
        <w:rPr>
          <w:rFonts w:ascii="Times New Roman" w:hAnsi="Times New Roman" w:cs="Times New Roman"/>
          <w:sz w:val="24"/>
          <w:szCs w:val="24"/>
        </w:rPr>
        <w:t xml:space="preserve">. </w:t>
      </w:r>
      <w:r w:rsidRPr="003F4FB8">
        <w:rPr>
          <w:rFonts w:ascii="Times New Roman" w:hAnsi="Times New Roman" w:cs="Times New Roman"/>
          <w:sz w:val="24"/>
          <w:szCs w:val="24"/>
        </w:rPr>
        <w:t xml:space="preserve">5, e3001.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xml:space="preserve">: 10.7717/peerj.3001. </w:t>
      </w:r>
    </w:p>
    <w:p w14:paraId="23F102DA" w14:textId="3F1216AC" w:rsidR="001E3448" w:rsidRPr="003F4FB8" w:rsidRDefault="001E3448" w:rsidP="008D26BA">
      <w:pPr>
        <w:pStyle w:val="ListParagraph"/>
        <w:numPr>
          <w:ilvl w:val="0"/>
          <w:numId w:val="4"/>
        </w:numPr>
        <w:spacing w:after="160"/>
        <w:rPr>
          <w:rFonts w:ascii="Times New Roman" w:hAnsi="Times New Roman" w:cs="Times New Roman"/>
          <w:sz w:val="24"/>
          <w:szCs w:val="24"/>
        </w:rPr>
      </w:pPr>
      <w:r w:rsidRPr="003F4FB8">
        <w:rPr>
          <w:rFonts w:ascii="Times New Roman" w:hAnsi="Times New Roman" w:cs="Times New Roman"/>
          <w:sz w:val="24"/>
          <w:szCs w:val="24"/>
        </w:rPr>
        <w:t xml:space="preserve">Zak, A., </w:t>
      </w:r>
      <w:proofErr w:type="spellStart"/>
      <w:r w:rsidRPr="003F4FB8">
        <w:rPr>
          <w:rFonts w:ascii="Times New Roman" w:hAnsi="Times New Roman" w:cs="Times New Roman"/>
          <w:sz w:val="24"/>
          <w:szCs w:val="24"/>
        </w:rPr>
        <w:t>Siwinska</w:t>
      </w:r>
      <w:proofErr w:type="spellEnd"/>
      <w:r w:rsidRPr="003F4FB8">
        <w:rPr>
          <w:rFonts w:ascii="Times New Roman" w:hAnsi="Times New Roman" w:cs="Times New Roman"/>
          <w:sz w:val="24"/>
          <w:szCs w:val="24"/>
        </w:rPr>
        <w:t xml:space="preserve">, N., </w:t>
      </w:r>
      <w:proofErr w:type="spellStart"/>
      <w:r w:rsidRPr="003F4FB8">
        <w:rPr>
          <w:rFonts w:ascii="Times New Roman" w:hAnsi="Times New Roman" w:cs="Times New Roman"/>
          <w:sz w:val="24"/>
          <w:szCs w:val="24"/>
        </w:rPr>
        <w:t>Elzinga</w:t>
      </w:r>
      <w:proofErr w:type="spellEnd"/>
      <w:r w:rsidRPr="003F4FB8">
        <w:rPr>
          <w:rFonts w:ascii="Times New Roman" w:hAnsi="Times New Roman" w:cs="Times New Roman"/>
          <w:sz w:val="24"/>
          <w:szCs w:val="24"/>
        </w:rPr>
        <w:t xml:space="preserve">, S., Barker, V.D., </w:t>
      </w:r>
      <w:proofErr w:type="spellStart"/>
      <w:r w:rsidRPr="003F4FB8">
        <w:rPr>
          <w:rFonts w:ascii="Times New Roman" w:hAnsi="Times New Roman" w:cs="Times New Roman"/>
          <w:sz w:val="24"/>
          <w:szCs w:val="24"/>
        </w:rPr>
        <w:t>Stefaniak</w:t>
      </w:r>
      <w:proofErr w:type="spellEnd"/>
      <w:r w:rsidRPr="003F4FB8">
        <w:rPr>
          <w:rFonts w:ascii="Times New Roman" w:hAnsi="Times New Roman" w:cs="Times New Roman"/>
          <w:sz w:val="24"/>
          <w:szCs w:val="24"/>
        </w:rPr>
        <w:t xml:space="preserve">, T., </w:t>
      </w:r>
      <w:proofErr w:type="spellStart"/>
      <w:r w:rsidRPr="003F4FB8">
        <w:rPr>
          <w:rFonts w:ascii="Times New Roman" w:hAnsi="Times New Roman" w:cs="Times New Roman"/>
          <w:sz w:val="24"/>
          <w:szCs w:val="24"/>
        </w:rPr>
        <w:t>Schanbacher</w:t>
      </w:r>
      <w:proofErr w:type="spellEnd"/>
      <w:r w:rsidRPr="003F4FB8">
        <w:rPr>
          <w:rFonts w:ascii="Times New Roman" w:hAnsi="Times New Roman" w:cs="Times New Roman"/>
          <w:sz w:val="24"/>
          <w:szCs w:val="24"/>
        </w:rPr>
        <w:t xml:space="preserve">, B.J., Place, N.J., </w:t>
      </w:r>
      <w:proofErr w:type="spellStart"/>
      <w:r w:rsidRPr="003F4FB8">
        <w:rPr>
          <w:rFonts w:ascii="Times New Roman" w:hAnsi="Times New Roman" w:cs="Times New Roman"/>
          <w:sz w:val="24"/>
          <w:szCs w:val="24"/>
        </w:rPr>
        <w:t>Niedzwiedz</w:t>
      </w:r>
      <w:proofErr w:type="spellEnd"/>
      <w:r w:rsidRPr="003F4FB8">
        <w:rPr>
          <w:rFonts w:ascii="Times New Roman" w:hAnsi="Times New Roman" w:cs="Times New Roman"/>
          <w:sz w:val="24"/>
          <w:szCs w:val="24"/>
        </w:rPr>
        <w:t xml:space="preserve">, A. and Adams, A.A. (2020) Effects of equine metabolic syndrome on inflammation and acute-phase markers in horses. </w:t>
      </w:r>
      <w:r w:rsidRPr="003F4FB8">
        <w:rPr>
          <w:rFonts w:ascii="Times New Roman" w:hAnsi="Times New Roman" w:cs="Times New Roman"/>
          <w:i/>
          <w:iCs/>
          <w:sz w:val="24"/>
          <w:szCs w:val="24"/>
        </w:rPr>
        <w:t>Domest</w:t>
      </w:r>
      <w:r w:rsidR="00B668F5">
        <w:rPr>
          <w:rFonts w:ascii="Times New Roman" w:hAnsi="Times New Roman" w:cs="Times New Roman"/>
          <w:i/>
          <w:iCs/>
          <w:sz w:val="24"/>
          <w:szCs w:val="24"/>
        </w:rPr>
        <w:t>ic</w:t>
      </w:r>
      <w:r w:rsidRPr="003F4FB8">
        <w:rPr>
          <w:rFonts w:ascii="Times New Roman" w:hAnsi="Times New Roman" w:cs="Times New Roman"/>
          <w:i/>
          <w:iCs/>
          <w:sz w:val="24"/>
          <w:szCs w:val="24"/>
        </w:rPr>
        <w:t xml:space="preserve"> Anim</w:t>
      </w:r>
      <w:r w:rsidR="00B668F5">
        <w:rPr>
          <w:rFonts w:ascii="Times New Roman" w:hAnsi="Times New Roman" w:cs="Times New Roman"/>
          <w:i/>
          <w:iCs/>
          <w:sz w:val="24"/>
          <w:szCs w:val="24"/>
        </w:rPr>
        <w:t>al</w:t>
      </w:r>
      <w:r w:rsidRPr="003F4FB8">
        <w:rPr>
          <w:rFonts w:ascii="Times New Roman" w:hAnsi="Times New Roman" w:cs="Times New Roman"/>
          <w:i/>
          <w:iCs/>
          <w:sz w:val="24"/>
          <w:szCs w:val="24"/>
        </w:rPr>
        <w:t xml:space="preserve"> Endocrinol</w:t>
      </w:r>
      <w:r w:rsidR="00B668F5">
        <w:rPr>
          <w:rFonts w:ascii="Times New Roman" w:hAnsi="Times New Roman" w:cs="Times New Roman"/>
          <w:i/>
          <w:iCs/>
          <w:sz w:val="24"/>
          <w:szCs w:val="24"/>
        </w:rPr>
        <w:t>ogy</w:t>
      </w:r>
      <w:r w:rsidRPr="003F4FB8">
        <w:rPr>
          <w:rFonts w:ascii="Times New Roman" w:hAnsi="Times New Roman" w:cs="Times New Roman"/>
          <w:i/>
          <w:iCs/>
          <w:sz w:val="24"/>
          <w:szCs w:val="24"/>
        </w:rPr>
        <w:t>.</w:t>
      </w:r>
      <w:r w:rsidRPr="003F4FB8">
        <w:rPr>
          <w:rFonts w:ascii="Times New Roman" w:hAnsi="Times New Roman" w:cs="Times New Roman"/>
          <w:sz w:val="24"/>
          <w:szCs w:val="24"/>
        </w:rPr>
        <w:t xml:space="preserve"> 72, 106448. </w:t>
      </w:r>
      <w:proofErr w:type="spellStart"/>
      <w:r w:rsidRPr="003F4FB8">
        <w:rPr>
          <w:rFonts w:ascii="Times New Roman" w:hAnsi="Times New Roman" w:cs="Times New Roman"/>
          <w:sz w:val="24"/>
          <w:szCs w:val="24"/>
        </w:rPr>
        <w:t>doi</w:t>
      </w:r>
      <w:proofErr w:type="spellEnd"/>
      <w:r w:rsidRPr="003F4FB8">
        <w:rPr>
          <w:rFonts w:ascii="Times New Roman" w:hAnsi="Times New Roman" w:cs="Times New Roman"/>
          <w:sz w:val="24"/>
          <w:szCs w:val="24"/>
        </w:rPr>
        <w:t>: 10.1016/j.domaniend.2020.106448.</w:t>
      </w:r>
    </w:p>
    <w:p w14:paraId="0DB87C19" w14:textId="0DB4DD5D" w:rsidR="001E3448" w:rsidRDefault="00E03B02" w:rsidP="001E3448">
      <w:pPr>
        <w:ind w:firstLine="0"/>
        <w:rPr>
          <w:rFonts w:ascii="Times New Roman" w:hAnsi="Times New Roman" w:cs="Times New Roman"/>
          <w:sz w:val="24"/>
          <w:szCs w:val="24"/>
        </w:rPr>
      </w:pPr>
      <w:r w:rsidRPr="00E03B02">
        <w:rPr>
          <w:rFonts w:ascii="Times New Roman" w:hAnsi="Times New Roman" w:cs="Times New Roman"/>
          <w:b/>
          <w:bCs/>
          <w:sz w:val="24"/>
          <w:szCs w:val="24"/>
        </w:rPr>
        <w:t>Figure 1.</w:t>
      </w:r>
      <w:r>
        <w:rPr>
          <w:rFonts w:ascii="Times New Roman" w:hAnsi="Times New Roman" w:cs="Times New Roman"/>
          <w:sz w:val="24"/>
          <w:szCs w:val="24"/>
        </w:rPr>
        <w:t xml:space="preserve"> </w:t>
      </w:r>
      <w:r w:rsidRPr="00E03B02">
        <w:rPr>
          <w:rFonts w:ascii="Times New Roman" w:hAnsi="Times New Roman" w:cs="Times New Roman"/>
          <w:sz w:val="24"/>
          <w:szCs w:val="24"/>
        </w:rPr>
        <w:t>Different hoof deformities associated with subclinical laminitis in lactating jennies. Grade 1: (A) Overgrown hoof with big ridges and wall bulges, hairline changed into V shape; (B) Overgrown hooves with visible white line and ridges, broken hoof angle; (C) Overgrown hooves with medio-lateral imbalance and V shaped hairline; Grade 0.5: (D) Overgrown hooves with flaring of the hoof wall; (E) Overgrown hooves with the start of change in the base of the coronary band; (F) Overgrown hooves with visible tension in fetlock joints, medio-lateral imbalance present.</w:t>
      </w:r>
      <w:r>
        <w:rPr>
          <w:rFonts w:ascii="Times New Roman" w:hAnsi="Times New Roman" w:cs="Times New Roman"/>
          <w:sz w:val="24"/>
          <w:szCs w:val="24"/>
        </w:rPr>
        <w:t xml:space="preserve"> </w:t>
      </w:r>
    </w:p>
    <w:p w14:paraId="32301D38" w14:textId="549AB193" w:rsidR="00E03B02" w:rsidRPr="00E03B02" w:rsidRDefault="00E03B02" w:rsidP="00E03B02">
      <w:pPr>
        <w:ind w:firstLine="0"/>
        <w:rPr>
          <w:rFonts w:ascii="Times New Roman" w:hAnsi="Times New Roman" w:cs="Times New Roman"/>
          <w:sz w:val="24"/>
          <w:szCs w:val="24"/>
        </w:rPr>
      </w:pPr>
      <w:r w:rsidRPr="00E03B02">
        <w:rPr>
          <w:rFonts w:ascii="Times New Roman" w:hAnsi="Times New Roman" w:cs="Times New Roman"/>
          <w:b/>
          <w:bCs/>
          <w:sz w:val="24"/>
          <w:szCs w:val="24"/>
        </w:rPr>
        <w:t>Figure 2.</w:t>
      </w:r>
      <w:r>
        <w:rPr>
          <w:rFonts w:ascii="Times New Roman" w:hAnsi="Times New Roman" w:cs="Times New Roman"/>
          <w:b/>
          <w:bCs/>
          <w:sz w:val="24"/>
          <w:szCs w:val="24"/>
        </w:rPr>
        <w:t xml:space="preserve"> </w:t>
      </w:r>
      <w:r w:rsidRPr="00E03B02">
        <w:rPr>
          <w:rFonts w:ascii="Times New Roman" w:hAnsi="Times New Roman" w:cs="Times New Roman"/>
          <w:sz w:val="24"/>
          <w:szCs w:val="24"/>
        </w:rPr>
        <w:t>Heatmap showing statistical significance between the analysed parameters, both biochemical and morphological. * p &lt; 0.05, ** p ≤ 0.01, *** p ≤ 0.001.</w:t>
      </w:r>
    </w:p>
    <w:p w14:paraId="6E9CE285" w14:textId="2FD2C343" w:rsidR="00E03B02" w:rsidRDefault="00E03B02" w:rsidP="00E03B02">
      <w:pPr>
        <w:ind w:firstLine="0"/>
        <w:rPr>
          <w:rFonts w:ascii="Times New Roman" w:hAnsi="Times New Roman" w:cs="Times New Roman"/>
          <w:sz w:val="24"/>
          <w:szCs w:val="24"/>
        </w:rPr>
      </w:pPr>
      <w:r w:rsidRPr="00E03B02">
        <w:rPr>
          <w:rFonts w:ascii="Times New Roman" w:hAnsi="Times New Roman" w:cs="Times New Roman"/>
          <w:sz w:val="24"/>
          <w:szCs w:val="24"/>
        </w:rPr>
        <w:t>Abbreviations: TP – total protein, ALB – albumin, GLO – total globulins, Glu – glucose, TG – triglycerides, TC – total cholesterol, CREA – creatinine, P – phosphates, Ca – calcium, T-</w:t>
      </w:r>
      <w:proofErr w:type="spellStart"/>
      <w:r w:rsidRPr="00E03B02">
        <w:rPr>
          <w:rFonts w:ascii="Times New Roman" w:hAnsi="Times New Roman" w:cs="Times New Roman"/>
          <w:sz w:val="24"/>
          <w:szCs w:val="24"/>
        </w:rPr>
        <w:t>bil</w:t>
      </w:r>
      <w:proofErr w:type="spellEnd"/>
      <w:r w:rsidRPr="00E03B02">
        <w:rPr>
          <w:rFonts w:ascii="Times New Roman" w:hAnsi="Times New Roman" w:cs="Times New Roman"/>
          <w:sz w:val="24"/>
          <w:szCs w:val="24"/>
        </w:rPr>
        <w:t xml:space="preserve"> – total bilirubin, AST – aspartate aminotranspherase, ALP – alkaline phosphatase, GGT – γ </w:t>
      </w:r>
      <w:r w:rsidRPr="00E03B02">
        <w:rPr>
          <w:rFonts w:ascii="Times New Roman" w:hAnsi="Times New Roman" w:cs="Times New Roman"/>
          <w:sz w:val="24"/>
          <w:szCs w:val="24"/>
        </w:rPr>
        <w:lastRenderedPageBreak/>
        <w:t xml:space="preserve">glutamyl </w:t>
      </w:r>
      <w:proofErr w:type="spellStart"/>
      <w:r w:rsidRPr="00E03B02">
        <w:rPr>
          <w:rFonts w:ascii="Times New Roman" w:hAnsi="Times New Roman" w:cs="Times New Roman"/>
          <w:sz w:val="24"/>
          <w:szCs w:val="24"/>
        </w:rPr>
        <w:t>transpherase</w:t>
      </w:r>
      <w:proofErr w:type="spellEnd"/>
      <w:r w:rsidRPr="00E03B02">
        <w:rPr>
          <w:rFonts w:ascii="Times New Roman" w:hAnsi="Times New Roman" w:cs="Times New Roman"/>
          <w:sz w:val="24"/>
          <w:szCs w:val="24"/>
        </w:rPr>
        <w:t xml:space="preserve">, CK – creatine kinase, UA – uric acid, ADA – total adenosine deaminase, BHB – β hydroxybutyrate, PON1 – </w:t>
      </w:r>
      <w:proofErr w:type="spellStart"/>
      <w:r w:rsidRPr="00E03B02">
        <w:rPr>
          <w:rFonts w:ascii="Times New Roman" w:hAnsi="Times New Roman" w:cs="Times New Roman"/>
          <w:sz w:val="24"/>
          <w:szCs w:val="24"/>
        </w:rPr>
        <w:t>paraoxonase</w:t>
      </w:r>
      <w:proofErr w:type="spellEnd"/>
      <w:r w:rsidRPr="00E03B02">
        <w:rPr>
          <w:rFonts w:ascii="Times New Roman" w:hAnsi="Times New Roman" w:cs="Times New Roman"/>
          <w:sz w:val="24"/>
          <w:szCs w:val="24"/>
        </w:rPr>
        <w:t xml:space="preserve"> 1, CP – ceruloplasmin, HPT – haptoglobin, INS – insulin, BCS – body condition score, NS – neck score, FA – fat accumulation, HD – laminitic hoof deformities.</w:t>
      </w:r>
    </w:p>
    <w:p w14:paraId="4399A3A7" w14:textId="20EF1C25" w:rsidR="00833F40" w:rsidRDefault="00833F40" w:rsidP="00E03B02">
      <w:pPr>
        <w:ind w:firstLine="0"/>
        <w:rPr>
          <w:rFonts w:ascii="Times New Roman" w:hAnsi="Times New Roman" w:cs="Times New Roman"/>
          <w:sz w:val="24"/>
          <w:szCs w:val="24"/>
        </w:rPr>
      </w:pPr>
      <w:r w:rsidRPr="00833F40">
        <w:rPr>
          <w:rFonts w:ascii="Times New Roman" w:hAnsi="Times New Roman" w:cs="Times New Roman"/>
          <w:b/>
          <w:bCs/>
          <w:sz w:val="24"/>
          <w:szCs w:val="24"/>
        </w:rPr>
        <w:t>Table 1</w:t>
      </w:r>
      <w:r>
        <w:rPr>
          <w:rFonts w:ascii="Times New Roman" w:hAnsi="Times New Roman" w:cs="Times New Roman"/>
          <w:sz w:val="24"/>
          <w:szCs w:val="24"/>
        </w:rPr>
        <w:t xml:space="preserve">. </w:t>
      </w:r>
      <w:r w:rsidRPr="00833F40">
        <w:rPr>
          <w:rFonts w:ascii="Times New Roman" w:hAnsi="Times New Roman" w:cs="Times New Roman"/>
          <w:sz w:val="24"/>
          <w:szCs w:val="24"/>
        </w:rPr>
        <w:t>Authors’ scoring system sum for regional fat accumulations (FA): neck, ribs and tail hea</w:t>
      </w:r>
      <w:r>
        <w:rPr>
          <w:rFonts w:ascii="Times New Roman" w:hAnsi="Times New Roman" w:cs="Times New Roman"/>
          <w:sz w:val="24"/>
          <w:szCs w:val="24"/>
        </w:rPr>
        <w:t xml:space="preserve">d. </w:t>
      </w:r>
    </w:p>
    <w:p w14:paraId="10176D9E" w14:textId="7ABE75F5" w:rsidR="00833F40" w:rsidRDefault="00833F40" w:rsidP="00E03B02">
      <w:pPr>
        <w:ind w:firstLine="0"/>
        <w:rPr>
          <w:rFonts w:ascii="Times New Roman" w:hAnsi="Times New Roman" w:cs="Times New Roman"/>
          <w:sz w:val="24"/>
          <w:szCs w:val="24"/>
        </w:rPr>
      </w:pPr>
      <w:r w:rsidRPr="00833F40">
        <w:rPr>
          <w:rFonts w:ascii="Times New Roman" w:hAnsi="Times New Roman" w:cs="Times New Roman"/>
          <w:b/>
          <w:bCs/>
          <w:sz w:val="24"/>
          <w:szCs w:val="24"/>
        </w:rPr>
        <w:t>Table 2.</w:t>
      </w:r>
      <w:r w:rsidRPr="00833F40">
        <w:rPr>
          <w:rFonts w:ascii="Times New Roman" w:hAnsi="Times New Roman" w:cs="Times New Roman"/>
          <w:sz w:val="24"/>
          <w:szCs w:val="24"/>
        </w:rPr>
        <w:t xml:space="preserve"> Authors’ scoring system for the presence of laminitic hoof deformities (HD) associated with subclinical laminitis.</w:t>
      </w:r>
    </w:p>
    <w:p w14:paraId="77C03056" w14:textId="40EDB0C3" w:rsidR="00833F40" w:rsidRPr="00E03B02" w:rsidRDefault="00833F40" w:rsidP="00E03B02">
      <w:pPr>
        <w:ind w:firstLine="0"/>
        <w:rPr>
          <w:rFonts w:ascii="Times New Roman" w:hAnsi="Times New Roman" w:cs="Times New Roman"/>
          <w:sz w:val="24"/>
          <w:szCs w:val="24"/>
        </w:rPr>
      </w:pPr>
      <w:r w:rsidRPr="00833F40">
        <w:rPr>
          <w:rFonts w:ascii="Times New Roman" w:hAnsi="Times New Roman" w:cs="Times New Roman"/>
          <w:b/>
          <w:bCs/>
          <w:sz w:val="24"/>
          <w:szCs w:val="24"/>
        </w:rPr>
        <w:t>Table 3</w:t>
      </w:r>
      <w:r>
        <w:rPr>
          <w:rFonts w:ascii="Times New Roman" w:hAnsi="Times New Roman" w:cs="Times New Roman"/>
          <w:sz w:val="24"/>
          <w:szCs w:val="24"/>
        </w:rPr>
        <w:t xml:space="preserve">. </w:t>
      </w:r>
      <w:r w:rsidRPr="00833F40">
        <w:rPr>
          <w:rFonts w:ascii="Times New Roman" w:hAnsi="Times New Roman" w:cs="Times New Roman"/>
          <w:sz w:val="24"/>
          <w:szCs w:val="24"/>
        </w:rPr>
        <w:t>Serum biochemistry profile, acute phase proteins and insulin of lactating jennies (N=10).</w:t>
      </w:r>
    </w:p>
    <w:sectPr w:rsidR="00833F40" w:rsidRPr="00E03B02" w:rsidSect="00FA79BF">
      <w:footerReference w:type="default" r:id="rId11"/>
      <w:pgSz w:w="11909" w:h="16834" w:code="9"/>
      <w:pgMar w:top="1797" w:right="1440" w:bottom="1797"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A1CE1" w14:textId="77777777" w:rsidR="00A56043" w:rsidRDefault="00A56043" w:rsidP="00A64E2C">
      <w:pPr>
        <w:spacing w:line="240" w:lineRule="auto"/>
      </w:pPr>
      <w:r>
        <w:separator/>
      </w:r>
    </w:p>
  </w:endnote>
  <w:endnote w:type="continuationSeparator" w:id="0">
    <w:p w14:paraId="5B60BE0D" w14:textId="77777777" w:rsidR="00A56043" w:rsidRDefault="00A56043" w:rsidP="00A64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855838"/>
      <w:docPartObj>
        <w:docPartGallery w:val="Page Numbers (Bottom of Page)"/>
        <w:docPartUnique/>
      </w:docPartObj>
    </w:sdtPr>
    <w:sdtEndPr>
      <w:rPr>
        <w:noProof/>
      </w:rPr>
    </w:sdtEndPr>
    <w:sdtContent>
      <w:p w14:paraId="63CAFF34" w14:textId="7CB6B651" w:rsidR="00DA3E4D" w:rsidRDefault="00DA3E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CD4A1F" w14:textId="77777777" w:rsidR="00DA3E4D" w:rsidRDefault="00DA3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16DAA" w14:textId="77777777" w:rsidR="00A56043" w:rsidRDefault="00A56043" w:rsidP="00A64E2C">
      <w:pPr>
        <w:spacing w:line="240" w:lineRule="auto"/>
      </w:pPr>
      <w:r>
        <w:separator/>
      </w:r>
    </w:p>
  </w:footnote>
  <w:footnote w:type="continuationSeparator" w:id="0">
    <w:p w14:paraId="57A2D34F" w14:textId="77777777" w:rsidR="00A56043" w:rsidRDefault="00A56043" w:rsidP="00A64E2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416F"/>
    <w:multiLevelType w:val="hybridMultilevel"/>
    <w:tmpl w:val="0BCAA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0E5C8E"/>
    <w:multiLevelType w:val="hybridMultilevel"/>
    <w:tmpl w:val="E6865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410E1E"/>
    <w:multiLevelType w:val="hybridMultilevel"/>
    <w:tmpl w:val="300EF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6E7AE2"/>
    <w:multiLevelType w:val="multilevel"/>
    <w:tmpl w:val="E4764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F0B"/>
    <w:rsid w:val="000001B0"/>
    <w:rsid w:val="00000771"/>
    <w:rsid w:val="0000792F"/>
    <w:rsid w:val="000106D8"/>
    <w:rsid w:val="00010950"/>
    <w:rsid w:val="00010A3F"/>
    <w:rsid w:val="00013994"/>
    <w:rsid w:val="000144FC"/>
    <w:rsid w:val="000153EF"/>
    <w:rsid w:val="00015654"/>
    <w:rsid w:val="00017D60"/>
    <w:rsid w:val="00021C86"/>
    <w:rsid w:val="000235B8"/>
    <w:rsid w:val="0002461B"/>
    <w:rsid w:val="00024F5C"/>
    <w:rsid w:val="00026476"/>
    <w:rsid w:val="0003452B"/>
    <w:rsid w:val="0004090D"/>
    <w:rsid w:val="00043639"/>
    <w:rsid w:val="00044876"/>
    <w:rsid w:val="00044925"/>
    <w:rsid w:val="00044F88"/>
    <w:rsid w:val="00046BFF"/>
    <w:rsid w:val="00046F21"/>
    <w:rsid w:val="00051D54"/>
    <w:rsid w:val="000630E1"/>
    <w:rsid w:val="00064946"/>
    <w:rsid w:val="00064A89"/>
    <w:rsid w:val="0006569D"/>
    <w:rsid w:val="000658B3"/>
    <w:rsid w:val="00071ADD"/>
    <w:rsid w:val="00075051"/>
    <w:rsid w:val="000765F4"/>
    <w:rsid w:val="00080875"/>
    <w:rsid w:val="00080D7A"/>
    <w:rsid w:val="00082E86"/>
    <w:rsid w:val="00083CC7"/>
    <w:rsid w:val="00087764"/>
    <w:rsid w:val="00087ABC"/>
    <w:rsid w:val="00096E7A"/>
    <w:rsid w:val="000973D2"/>
    <w:rsid w:val="00097617"/>
    <w:rsid w:val="00097CC5"/>
    <w:rsid w:val="000A317D"/>
    <w:rsid w:val="000A3EBE"/>
    <w:rsid w:val="000A630E"/>
    <w:rsid w:val="000A681A"/>
    <w:rsid w:val="000A79AA"/>
    <w:rsid w:val="000B16F5"/>
    <w:rsid w:val="000B5CDB"/>
    <w:rsid w:val="000B76FB"/>
    <w:rsid w:val="000C145D"/>
    <w:rsid w:val="000C1ACC"/>
    <w:rsid w:val="000C459E"/>
    <w:rsid w:val="000C4DE1"/>
    <w:rsid w:val="000D060C"/>
    <w:rsid w:val="000D0C6F"/>
    <w:rsid w:val="000D20D8"/>
    <w:rsid w:val="000D31CA"/>
    <w:rsid w:val="000D5276"/>
    <w:rsid w:val="000D5B80"/>
    <w:rsid w:val="000D6C7D"/>
    <w:rsid w:val="000E0392"/>
    <w:rsid w:val="000E0603"/>
    <w:rsid w:val="000E0B37"/>
    <w:rsid w:val="000E0CEE"/>
    <w:rsid w:val="000E11DA"/>
    <w:rsid w:val="000E1826"/>
    <w:rsid w:val="000E3292"/>
    <w:rsid w:val="000E3674"/>
    <w:rsid w:val="000E3B15"/>
    <w:rsid w:val="000E63D6"/>
    <w:rsid w:val="000E7E0E"/>
    <w:rsid w:val="000E7F16"/>
    <w:rsid w:val="000F1FA9"/>
    <w:rsid w:val="000F52E0"/>
    <w:rsid w:val="000F554C"/>
    <w:rsid w:val="001013E7"/>
    <w:rsid w:val="00103CDA"/>
    <w:rsid w:val="00110F68"/>
    <w:rsid w:val="00112A87"/>
    <w:rsid w:val="00112E71"/>
    <w:rsid w:val="00112F20"/>
    <w:rsid w:val="00114896"/>
    <w:rsid w:val="00115BF9"/>
    <w:rsid w:val="001165B4"/>
    <w:rsid w:val="00120264"/>
    <w:rsid w:val="0012092F"/>
    <w:rsid w:val="00123A57"/>
    <w:rsid w:val="00124077"/>
    <w:rsid w:val="0012641A"/>
    <w:rsid w:val="00133DF3"/>
    <w:rsid w:val="00134048"/>
    <w:rsid w:val="001346A9"/>
    <w:rsid w:val="001360BD"/>
    <w:rsid w:val="00136EA1"/>
    <w:rsid w:val="00142CD5"/>
    <w:rsid w:val="001448BD"/>
    <w:rsid w:val="00144B63"/>
    <w:rsid w:val="00144F93"/>
    <w:rsid w:val="0014664E"/>
    <w:rsid w:val="00146CE6"/>
    <w:rsid w:val="00150038"/>
    <w:rsid w:val="00150846"/>
    <w:rsid w:val="001559CB"/>
    <w:rsid w:val="00155FFE"/>
    <w:rsid w:val="00156653"/>
    <w:rsid w:val="0015716E"/>
    <w:rsid w:val="00165517"/>
    <w:rsid w:val="00170FFF"/>
    <w:rsid w:val="00173153"/>
    <w:rsid w:val="00174316"/>
    <w:rsid w:val="00175F9C"/>
    <w:rsid w:val="0017602D"/>
    <w:rsid w:val="0018137C"/>
    <w:rsid w:val="00181A41"/>
    <w:rsid w:val="0018241B"/>
    <w:rsid w:val="00182888"/>
    <w:rsid w:val="00182E16"/>
    <w:rsid w:val="00183DA9"/>
    <w:rsid w:val="00184973"/>
    <w:rsid w:val="00185AA8"/>
    <w:rsid w:val="00186B58"/>
    <w:rsid w:val="00186D1E"/>
    <w:rsid w:val="00187A72"/>
    <w:rsid w:val="0019153F"/>
    <w:rsid w:val="00192B39"/>
    <w:rsid w:val="00192FEF"/>
    <w:rsid w:val="0019332B"/>
    <w:rsid w:val="0019350B"/>
    <w:rsid w:val="0019496D"/>
    <w:rsid w:val="0019680C"/>
    <w:rsid w:val="001976CC"/>
    <w:rsid w:val="001A00E5"/>
    <w:rsid w:val="001A047E"/>
    <w:rsid w:val="001A0E89"/>
    <w:rsid w:val="001A1708"/>
    <w:rsid w:val="001A1E87"/>
    <w:rsid w:val="001A28C6"/>
    <w:rsid w:val="001A5560"/>
    <w:rsid w:val="001A671E"/>
    <w:rsid w:val="001A783D"/>
    <w:rsid w:val="001B1848"/>
    <w:rsid w:val="001B296F"/>
    <w:rsid w:val="001B41DE"/>
    <w:rsid w:val="001B55AC"/>
    <w:rsid w:val="001B671B"/>
    <w:rsid w:val="001B688D"/>
    <w:rsid w:val="001B6A22"/>
    <w:rsid w:val="001C0865"/>
    <w:rsid w:val="001C1433"/>
    <w:rsid w:val="001C1DD3"/>
    <w:rsid w:val="001C223A"/>
    <w:rsid w:val="001C2311"/>
    <w:rsid w:val="001C3624"/>
    <w:rsid w:val="001C6BF8"/>
    <w:rsid w:val="001C77F7"/>
    <w:rsid w:val="001D0B97"/>
    <w:rsid w:val="001D0E7B"/>
    <w:rsid w:val="001D2006"/>
    <w:rsid w:val="001D254F"/>
    <w:rsid w:val="001D3550"/>
    <w:rsid w:val="001D4CBB"/>
    <w:rsid w:val="001D6195"/>
    <w:rsid w:val="001E0A01"/>
    <w:rsid w:val="001E189F"/>
    <w:rsid w:val="001E193F"/>
    <w:rsid w:val="001E3448"/>
    <w:rsid w:val="001E3C9A"/>
    <w:rsid w:val="001E494B"/>
    <w:rsid w:val="001E5CBE"/>
    <w:rsid w:val="001E7DC7"/>
    <w:rsid w:val="001F1992"/>
    <w:rsid w:val="001F1C79"/>
    <w:rsid w:val="001F2805"/>
    <w:rsid w:val="001F2C80"/>
    <w:rsid w:val="001F37BB"/>
    <w:rsid w:val="001F3C13"/>
    <w:rsid w:val="001F3D0A"/>
    <w:rsid w:val="001F5949"/>
    <w:rsid w:val="00200051"/>
    <w:rsid w:val="002005B5"/>
    <w:rsid w:val="00201C45"/>
    <w:rsid w:val="0020606E"/>
    <w:rsid w:val="002065D7"/>
    <w:rsid w:val="00206A9D"/>
    <w:rsid w:val="00207B08"/>
    <w:rsid w:val="00207EF9"/>
    <w:rsid w:val="00211590"/>
    <w:rsid w:val="00217907"/>
    <w:rsid w:val="0022115F"/>
    <w:rsid w:val="00225402"/>
    <w:rsid w:val="002305D6"/>
    <w:rsid w:val="00234C0C"/>
    <w:rsid w:val="00235AE3"/>
    <w:rsid w:val="002419B9"/>
    <w:rsid w:val="002433C5"/>
    <w:rsid w:val="0024572B"/>
    <w:rsid w:val="00251716"/>
    <w:rsid w:val="00252523"/>
    <w:rsid w:val="0025552E"/>
    <w:rsid w:val="00257858"/>
    <w:rsid w:val="002606EA"/>
    <w:rsid w:val="00261B3E"/>
    <w:rsid w:val="00261EA1"/>
    <w:rsid w:val="00261FB5"/>
    <w:rsid w:val="002621EA"/>
    <w:rsid w:val="00262F67"/>
    <w:rsid w:val="00267461"/>
    <w:rsid w:val="002677B2"/>
    <w:rsid w:val="00270FA9"/>
    <w:rsid w:val="002720A3"/>
    <w:rsid w:val="00273E97"/>
    <w:rsid w:val="00274826"/>
    <w:rsid w:val="00274EE2"/>
    <w:rsid w:val="002756C4"/>
    <w:rsid w:val="00275B65"/>
    <w:rsid w:val="0028019B"/>
    <w:rsid w:val="0028247A"/>
    <w:rsid w:val="0028425F"/>
    <w:rsid w:val="002851FD"/>
    <w:rsid w:val="002854D4"/>
    <w:rsid w:val="00291A2B"/>
    <w:rsid w:val="002A0483"/>
    <w:rsid w:val="002A0E8D"/>
    <w:rsid w:val="002A113A"/>
    <w:rsid w:val="002A2BFE"/>
    <w:rsid w:val="002A3310"/>
    <w:rsid w:val="002A33EA"/>
    <w:rsid w:val="002A43C8"/>
    <w:rsid w:val="002A67CA"/>
    <w:rsid w:val="002A6E43"/>
    <w:rsid w:val="002B0084"/>
    <w:rsid w:val="002B1C8E"/>
    <w:rsid w:val="002B275A"/>
    <w:rsid w:val="002B3E65"/>
    <w:rsid w:val="002B6318"/>
    <w:rsid w:val="002B67AF"/>
    <w:rsid w:val="002B7C5B"/>
    <w:rsid w:val="002C1786"/>
    <w:rsid w:val="002C4C2F"/>
    <w:rsid w:val="002C6656"/>
    <w:rsid w:val="002C675B"/>
    <w:rsid w:val="002C7D4A"/>
    <w:rsid w:val="002D13F7"/>
    <w:rsid w:val="002D1753"/>
    <w:rsid w:val="002D5D6B"/>
    <w:rsid w:val="002D6AEE"/>
    <w:rsid w:val="002E1198"/>
    <w:rsid w:val="002E2AF6"/>
    <w:rsid w:val="002F0348"/>
    <w:rsid w:val="002F0AA8"/>
    <w:rsid w:val="002F0D06"/>
    <w:rsid w:val="002F0D66"/>
    <w:rsid w:val="002F15EC"/>
    <w:rsid w:val="002F3C39"/>
    <w:rsid w:val="002F3F5C"/>
    <w:rsid w:val="002F56D4"/>
    <w:rsid w:val="002F5C89"/>
    <w:rsid w:val="002F7EDE"/>
    <w:rsid w:val="00302170"/>
    <w:rsid w:val="00303E01"/>
    <w:rsid w:val="00304AFC"/>
    <w:rsid w:val="003059D2"/>
    <w:rsid w:val="00312A21"/>
    <w:rsid w:val="00312DF3"/>
    <w:rsid w:val="00313128"/>
    <w:rsid w:val="00315832"/>
    <w:rsid w:val="00315F48"/>
    <w:rsid w:val="00317621"/>
    <w:rsid w:val="00320E30"/>
    <w:rsid w:val="00323E1B"/>
    <w:rsid w:val="003242F2"/>
    <w:rsid w:val="003272B3"/>
    <w:rsid w:val="003275FD"/>
    <w:rsid w:val="00331157"/>
    <w:rsid w:val="00331C34"/>
    <w:rsid w:val="003332D7"/>
    <w:rsid w:val="0033537B"/>
    <w:rsid w:val="00336469"/>
    <w:rsid w:val="00337219"/>
    <w:rsid w:val="00341594"/>
    <w:rsid w:val="00341860"/>
    <w:rsid w:val="00341D4B"/>
    <w:rsid w:val="00342E88"/>
    <w:rsid w:val="00343BB2"/>
    <w:rsid w:val="00343F7B"/>
    <w:rsid w:val="003444F2"/>
    <w:rsid w:val="00344ED1"/>
    <w:rsid w:val="00344F46"/>
    <w:rsid w:val="003454AF"/>
    <w:rsid w:val="00347C68"/>
    <w:rsid w:val="00350C55"/>
    <w:rsid w:val="003513D1"/>
    <w:rsid w:val="003518E5"/>
    <w:rsid w:val="00354AEC"/>
    <w:rsid w:val="003606EC"/>
    <w:rsid w:val="003614C1"/>
    <w:rsid w:val="00366387"/>
    <w:rsid w:val="0036748A"/>
    <w:rsid w:val="00372111"/>
    <w:rsid w:val="003722AC"/>
    <w:rsid w:val="003730BD"/>
    <w:rsid w:val="00374D28"/>
    <w:rsid w:val="00376C4C"/>
    <w:rsid w:val="0038026B"/>
    <w:rsid w:val="003836EF"/>
    <w:rsid w:val="00384336"/>
    <w:rsid w:val="00384B0B"/>
    <w:rsid w:val="003863D8"/>
    <w:rsid w:val="003864C7"/>
    <w:rsid w:val="003874DA"/>
    <w:rsid w:val="003877AD"/>
    <w:rsid w:val="00391089"/>
    <w:rsid w:val="003910AD"/>
    <w:rsid w:val="00393E1C"/>
    <w:rsid w:val="003961DC"/>
    <w:rsid w:val="003A126A"/>
    <w:rsid w:val="003A74B4"/>
    <w:rsid w:val="003B00F4"/>
    <w:rsid w:val="003B0F0D"/>
    <w:rsid w:val="003B5280"/>
    <w:rsid w:val="003B6E63"/>
    <w:rsid w:val="003B7832"/>
    <w:rsid w:val="003C06DF"/>
    <w:rsid w:val="003C0AB1"/>
    <w:rsid w:val="003C5359"/>
    <w:rsid w:val="003C77DA"/>
    <w:rsid w:val="003D12D3"/>
    <w:rsid w:val="003E4651"/>
    <w:rsid w:val="003E4BAF"/>
    <w:rsid w:val="003F041A"/>
    <w:rsid w:val="003F183D"/>
    <w:rsid w:val="003F3FAE"/>
    <w:rsid w:val="003F4921"/>
    <w:rsid w:val="003F4FB8"/>
    <w:rsid w:val="003F6241"/>
    <w:rsid w:val="003F79F2"/>
    <w:rsid w:val="003F7A62"/>
    <w:rsid w:val="004031CE"/>
    <w:rsid w:val="00403EBA"/>
    <w:rsid w:val="0040545C"/>
    <w:rsid w:val="00405A8A"/>
    <w:rsid w:val="00406566"/>
    <w:rsid w:val="0041125A"/>
    <w:rsid w:val="00411389"/>
    <w:rsid w:val="00413806"/>
    <w:rsid w:val="00414B46"/>
    <w:rsid w:val="00415296"/>
    <w:rsid w:val="00415CFC"/>
    <w:rsid w:val="00421C42"/>
    <w:rsid w:val="004234EA"/>
    <w:rsid w:val="004327B9"/>
    <w:rsid w:val="00434287"/>
    <w:rsid w:val="004342EB"/>
    <w:rsid w:val="00435B58"/>
    <w:rsid w:val="00440023"/>
    <w:rsid w:val="0044239B"/>
    <w:rsid w:val="0044267B"/>
    <w:rsid w:val="004433DE"/>
    <w:rsid w:val="004456C3"/>
    <w:rsid w:val="00446690"/>
    <w:rsid w:val="00446972"/>
    <w:rsid w:val="00447F54"/>
    <w:rsid w:val="004514EB"/>
    <w:rsid w:val="00452B95"/>
    <w:rsid w:val="00455DB5"/>
    <w:rsid w:val="0045662B"/>
    <w:rsid w:val="00464A10"/>
    <w:rsid w:val="0046546E"/>
    <w:rsid w:val="00471BED"/>
    <w:rsid w:val="0047368D"/>
    <w:rsid w:val="004736FE"/>
    <w:rsid w:val="004753B2"/>
    <w:rsid w:val="00475723"/>
    <w:rsid w:val="004803FB"/>
    <w:rsid w:val="00480C30"/>
    <w:rsid w:val="004839CA"/>
    <w:rsid w:val="0048421A"/>
    <w:rsid w:val="0048422B"/>
    <w:rsid w:val="00485789"/>
    <w:rsid w:val="00486A62"/>
    <w:rsid w:val="0048739A"/>
    <w:rsid w:val="00487EE0"/>
    <w:rsid w:val="004900B6"/>
    <w:rsid w:val="00491C75"/>
    <w:rsid w:val="004931FF"/>
    <w:rsid w:val="004938DD"/>
    <w:rsid w:val="004963C4"/>
    <w:rsid w:val="004966E9"/>
    <w:rsid w:val="0049743F"/>
    <w:rsid w:val="004A37B4"/>
    <w:rsid w:val="004A6D36"/>
    <w:rsid w:val="004A79DD"/>
    <w:rsid w:val="004B1188"/>
    <w:rsid w:val="004B2C2E"/>
    <w:rsid w:val="004B4752"/>
    <w:rsid w:val="004B534D"/>
    <w:rsid w:val="004B5851"/>
    <w:rsid w:val="004C05F7"/>
    <w:rsid w:val="004C070C"/>
    <w:rsid w:val="004C1007"/>
    <w:rsid w:val="004C1BE3"/>
    <w:rsid w:val="004C295A"/>
    <w:rsid w:val="004C332D"/>
    <w:rsid w:val="004C3FD8"/>
    <w:rsid w:val="004C43B6"/>
    <w:rsid w:val="004C5447"/>
    <w:rsid w:val="004D7D8B"/>
    <w:rsid w:val="004E2193"/>
    <w:rsid w:val="004E3055"/>
    <w:rsid w:val="004E4981"/>
    <w:rsid w:val="004E58FE"/>
    <w:rsid w:val="004F16BC"/>
    <w:rsid w:val="004F17F6"/>
    <w:rsid w:val="004F1C39"/>
    <w:rsid w:val="004F4359"/>
    <w:rsid w:val="004F4474"/>
    <w:rsid w:val="004F55CF"/>
    <w:rsid w:val="004F5CBA"/>
    <w:rsid w:val="0050047A"/>
    <w:rsid w:val="00500D0B"/>
    <w:rsid w:val="0050325C"/>
    <w:rsid w:val="00514335"/>
    <w:rsid w:val="0051576D"/>
    <w:rsid w:val="00517E11"/>
    <w:rsid w:val="00520BA8"/>
    <w:rsid w:val="005224EE"/>
    <w:rsid w:val="00522F35"/>
    <w:rsid w:val="00525421"/>
    <w:rsid w:val="005258AA"/>
    <w:rsid w:val="00526EC2"/>
    <w:rsid w:val="00530B24"/>
    <w:rsid w:val="0053179D"/>
    <w:rsid w:val="00534721"/>
    <w:rsid w:val="0053646C"/>
    <w:rsid w:val="00536BCC"/>
    <w:rsid w:val="00536CCB"/>
    <w:rsid w:val="00536F95"/>
    <w:rsid w:val="00537DEF"/>
    <w:rsid w:val="0054158D"/>
    <w:rsid w:val="0054225D"/>
    <w:rsid w:val="005427E9"/>
    <w:rsid w:val="00545AB3"/>
    <w:rsid w:val="00547C6D"/>
    <w:rsid w:val="00551610"/>
    <w:rsid w:val="00552136"/>
    <w:rsid w:val="00552A08"/>
    <w:rsid w:val="00557D06"/>
    <w:rsid w:val="0056046E"/>
    <w:rsid w:val="005606A4"/>
    <w:rsid w:val="00562518"/>
    <w:rsid w:val="00563039"/>
    <w:rsid w:val="00566130"/>
    <w:rsid w:val="005673FB"/>
    <w:rsid w:val="00567607"/>
    <w:rsid w:val="005676F4"/>
    <w:rsid w:val="00567865"/>
    <w:rsid w:val="00570A62"/>
    <w:rsid w:val="00571BF1"/>
    <w:rsid w:val="00573754"/>
    <w:rsid w:val="005745E5"/>
    <w:rsid w:val="00576F5F"/>
    <w:rsid w:val="00581AD8"/>
    <w:rsid w:val="00582552"/>
    <w:rsid w:val="00582922"/>
    <w:rsid w:val="00583FEA"/>
    <w:rsid w:val="00584EE0"/>
    <w:rsid w:val="005861EF"/>
    <w:rsid w:val="00590A0A"/>
    <w:rsid w:val="005916E3"/>
    <w:rsid w:val="005944BD"/>
    <w:rsid w:val="00595364"/>
    <w:rsid w:val="0059623A"/>
    <w:rsid w:val="00597E03"/>
    <w:rsid w:val="005A0559"/>
    <w:rsid w:val="005A17F5"/>
    <w:rsid w:val="005A32ED"/>
    <w:rsid w:val="005A4E19"/>
    <w:rsid w:val="005A531C"/>
    <w:rsid w:val="005A6150"/>
    <w:rsid w:val="005B105B"/>
    <w:rsid w:val="005B6659"/>
    <w:rsid w:val="005B7D51"/>
    <w:rsid w:val="005C1BCF"/>
    <w:rsid w:val="005C1C7A"/>
    <w:rsid w:val="005D1729"/>
    <w:rsid w:val="005D1A1D"/>
    <w:rsid w:val="005D2335"/>
    <w:rsid w:val="005D2A51"/>
    <w:rsid w:val="005D4211"/>
    <w:rsid w:val="005D7426"/>
    <w:rsid w:val="005D779B"/>
    <w:rsid w:val="005D7B5D"/>
    <w:rsid w:val="005E00F8"/>
    <w:rsid w:val="005E192D"/>
    <w:rsid w:val="005E1B85"/>
    <w:rsid w:val="005E1D95"/>
    <w:rsid w:val="005E1DBE"/>
    <w:rsid w:val="005E29FD"/>
    <w:rsid w:val="005E466E"/>
    <w:rsid w:val="005E69C3"/>
    <w:rsid w:val="005E7961"/>
    <w:rsid w:val="005E7D23"/>
    <w:rsid w:val="005F15FE"/>
    <w:rsid w:val="005F30A4"/>
    <w:rsid w:val="00604A88"/>
    <w:rsid w:val="006109EA"/>
    <w:rsid w:val="00611BB6"/>
    <w:rsid w:val="00615E0D"/>
    <w:rsid w:val="0061659B"/>
    <w:rsid w:val="0062046E"/>
    <w:rsid w:val="00620E0F"/>
    <w:rsid w:val="00620FEC"/>
    <w:rsid w:val="00625948"/>
    <w:rsid w:val="006272A9"/>
    <w:rsid w:val="00631C8D"/>
    <w:rsid w:val="006332DC"/>
    <w:rsid w:val="00640385"/>
    <w:rsid w:val="006427AC"/>
    <w:rsid w:val="006429C6"/>
    <w:rsid w:val="00644173"/>
    <w:rsid w:val="00644B1B"/>
    <w:rsid w:val="00644EAF"/>
    <w:rsid w:val="006451B8"/>
    <w:rsid w:val="00645ABB"/>
    <w:rsid w:val="00647169"/>
    <w:rsid w:val="00651329"/>
    <w:rsid w:val="00653210"/>
    <w:rsid w:val="006535D9"/>
    <w:rsid w:val="006550B4"/>
    <w:rsid w:val="00656580"/>
    <w:rsid w:val="006565D2"/>
    <w:rsid w:val="00656BB3"/>
    <w:rsid w:val="00656DC6"/>
    <w:rsid w:val="00660BBC"/>
    <w:rsid w:val="00662188"/>
    <w:rsid w:val="00662590"/>
    <w:rsid w:val="00662E20"/>
    <w:rsid w:val="00662E33"/>
    <w:rsid w:val="006637E3"/>
    <w:rsid w:val="00667936"/>
    <w:rsid w:val="00670E3D"/>
    <w:rsid w:val="00671C66"/>
    <w:rsid w:val="00671F54"/>
    <w:rsid w:val="00672827"/>
    <w:rsid w:val="0067370D"/>
    <w:rsid w:val="00673C7F"/>
    <w:rsid w:val="00674829"/>
    <w:rsid w:val="00675EF4"/>
    <w:rsid w:val="00677489"/>
    <w:rsid w:val="006818BE"/>
    <w:rsid w:val="00687982"/>
    <w:rsid w:val="00687ECB"/>
    <w:rsid w:val="006920A1"/>
    <w:rsid w:val="0069278A"/>
    <w:rsid w:val="006927E2"/>
    <w:rsid w:val="00695657"/>
    <w:rsid w:val="006A0AEF"/>
    <w:rsid w:val="006A2878"/>
    <w:rsid w:val="006A4029"/>
    <w:rsid w:val="006A512D"/>
    <w:rsid w:val="006A5230"/>
    <w:rsid w:val="006A57A7"/>
    <w:rsid w:val="006A63E9"/>
    <w:rsid w:val="006A77AD"/>
    <w:rsid w:val="006B07E6"/>
    <w:rsid w:val="006B1599"/>
    <w:rsid w:val="006B1EF1"/>
    <w:rsid w:val="006B3C1E"/>
    <w:rsid w:val="006B483E"/>
    <w:rsid w:val="006B4A6E"/>
    <w:rsid w:val="006C1263"/>
    <w:rsid w:val="006C4AD6"/>
    <w:rsid w:val="006C5B30"/>
    <w:rsid w:val="006C7A49"/>
    <w:rsid w:val="006D0501"/>
    <w:rsid w:val="006D30F4"/>
    <w:rsid w:val="006D4D06"/>
    <w:rsid w:val="006D4EA2"/>
    <w:rsid w:val="006D7A03"/>
    <w:rsid w:val="006E1A97"/>
    <w:rsid w:val="006E4663"/>
    <w:rsid w:val="006E509A"/>
    <w:rsid w:val="006E7D4A"/>
    <w:rsid w:val="006F0484"/>
    <w:rsid w:val="006F083F"/>
    <w:rsid w:val="006F1AC7"/>
    <w:rsid w:val="006F38E6"/>
    <w:rsid w:val="006F40FB"/>
    <w:rsid w:val="006F6876"/>
    <w:rsid w:val="00700657"/>
    <w:rsid w:val="00700ACF"/>
    <w:rsid w:val="0070406E"/>
    <w:rsid w:val="00704B88"/>
    <w:rsid w:val="00706A9F"/>
    <w:rsid w:val="0070700C"/>
    <w:rsid w:val="0070703B"/>
    <w:rsid w:val="007079F3"/>
    <w:rsid w:val="00710035"/>
    <w:rsid w:val="00713580"/>
    <w:rsid w:val="00713CE5"/>
    <w:rsid w:val="00717049"/>
    <w:rsid w:val="007171D8"/>
    <w:rsid w:val="0072035F"/>
    <w:rsid w:val="007220ED"/>
    <w:rsid w:val="00727110"/>
    <w:rsid w:val="00727526"/>
    <w:rsid w:val="00727AB3"/>
    <w:rsid w:val="00730F28"/>
    <w:rsid w:val="00733710"/>
    <w:rsid w:val="00734177"/>
    <w:rsid w:val="007341DE"/>
    <w:rsid w:val="00734CCE"/>
    <w:rsid w:val="007353D5"/>
    <w:rsid w:val="00735879"/>
    <w:rsid w:val="00740A1C"/>
    <w:rsid w:val="00741DA4"/>
    <w:rsid w:val="00744785"/>
    <w:rsid w:val="00746113"/>
    <w:rsid w:val="00747119"/>
    <w:rsid w:val="00747573"/>
    <w:rsid w:val="00747DF9"/>
    <w:rsid w:val="00750DE1"/>
    <w:rsid w:val="00750FE5"/>
    <w:rsid w:val="007522F2"/>
    <w:rsid w:val="00752FA2"/>
    <w:rsid w:val="00753EC9"/>
    <w:rsid w:val="007549E7"/>
    <w:rsid w:val="007573A2"/>
    <w:rsid w:val="007616B2"/>
    <w:rsid w:val="007628CD"/>
    <w:rsid w:val="0076449B"/>
    <w:rsid w:val="0076665C"/>
    <w:rsid w:val="007673D8"/>
    <w:rsid w:val="00767F94"/>
    <w:rsid w:val="007709CE"/>
    <w:rsid w:val="00770B19"/>
    <w:rsid w:val="00770D32"/>
    <w:rsid w:val="00772870"/>
    <w:rsid w:val="00773817"/>
    <w:rsid w:val="00773997"/>
    <w:rsid w:val="00774E03"/>
    <w:rsid w:val="0077530F"/>
    <w:rsid w:val="00781EF4"/>
    <w:rsid w:val="007842A6"/>
    <w:rsid w:val="007844C1"/>
    <w:rsid w:val="00785ED1"/>
    <w:rsid w:val="007866B0"/>
    <w:rsid w:val="0078670B"/>
    <w:rsid w:val="00790930"/>
    <w:rsid w:val="007963D1"/>
    <w:rsid w:val="007A0756"/>
    <w:rsid w:val="007A20F0"/>
    <w:rsid w:val="007A479C"/>
    <w:rsid w:val="007A6289"/>
    <w:rsid w:val="007A7762"/>
    <w:rsid w:val="007B2796"/>
    <w:rsid w:val="007B29CA"/>
    <w:rsid w:val="007B365B"/>
    <w:rsid w:val="007B4248"/>
    <w:rsid w:val="007B4B36"/>
    <w:rsid w:val="007B6792"/>
    <w:rsid w:val="007B6FA2"/>
    <w:rsid w:val="007B7260"/>
    <w:rsid w:val="007B78CC"/>
    <w:rsid w:val="007C2982"/>
    <w:rsid w:val="007C2D20"/>
    <w:rsid w:val="007C5407"/>
    <w:rsid w:val="007C5C60"/>
    <w:rsid w:val="007C6811"/>
    <w:rsid w:val="007C71EA"/>
    <w:rsid w:val="007D1CD6"/>
    <w:rsid w:val="007D3418"/>
    <w:rsid w:val="007D53AA"/>
    <w:rsid w:val="007D5EE7"/>
    <w:rsid w:val="007D604E"/>
    <w:rsid w:val="007D64D3"/>
    <w:rsid w:val="007D6AC0"/>
    <w:rsid w:val="007D76E5"/>
    <w:rsid w:val="007D7E88"/>
    <w:rsid w:val="007E1397"/>
    <w:rsid w:val="007E174D"/>
    <w:rsid w:val="007E2A3C"/>
    <w:rsid w:val="007E2C41"/>
    <w:rsid w:val="007E6AFA"/>
    <w:rsid w:val="007F05A0"/>
    <w:rsid w:val="007F0E88"/>
    <w:rsid w:val="007F13CA"/>
    <w:rsid w:val="007F19F8"/>
    <w:rsid w:val="007F372E"/>
    <w:rsid w:val="007F530B"/>
    <w:rsid w:val="007F7E76"/>
    <w:rsid w:val="0080025B"/>
    <w:rsid w:val="00800872"/>
    <w:rsid w:val="0080175B"/>
    <w:rsid w:val="0080278A"/>
    <w:rsid w:val="008047CD"/>
    <w:rsid w:val="00804E37"/>
    <w:rsid w:val="00807D13"/>
    <w:rsid w:val="00811082"/>
    <w:rsid w:val="0081165D"/>
    <w:rsid w:val="008116D8"/>
    <w:rsid w:val="00812C41"/>
    <w:rsid w:val="0082006C"/>
    <w:rsid w:val="00820943"/>
    <w:rsid w:val="00820E2C"/>
    <w:rsid w:val="00821B47"/>
    <w:rsid w:val="00822582"/>
    <w:rsid w:val="00824A5A"/>
    <w:rsid w:val="008250AC"/>
    <w:rsid w:val="008252C4"/>
    <w:rsid w:val="00826081"/>
    <w:rsid w:val="008336D2"/>
    <w:rsid w:val="00833F40"/>
    <w:rsid w:val="008361D0"/>
    <w:rsid w:val="00846E34"/>
    <w:rsid w:val="008503C8"/>
    <w:rsid w:val="008514AA"/>
    <w:rsid w:val="00855F7D"/>
    <w:rsid w:val="00857DBA"/>
    <w:rsid w:val="00860087"/>
    <w:rsid w:val="00860CA4"/>
    <w:rsid w:val="00862EC0"/>
    <w:rsid w:val="00862EE8"/>
    <w:rsid w:val="008654D1"/>
    <w:rsid w:val="00866624"/>
    <w:rsid w:val="00867A3C"/>
    <w:rsid w:val="00867F67"/>
    <w:rsid w:val="00876E07"/>
    <w:rsid w:val="00880461"/>
    <w:rsid w:val="008829B7"/>
    <w:rsid w:val="0088465F"/>
    <w:rsid w:val="00886915"/>
    <w:rsid w:val="00886F4D"/>
    <w:rsid w:val="00887CB3"/>
    <w:rsid w:val="00892150"/>
    <w:rsid w:val="00894387"/>
    <w:rsid w:val="0089617D"/>
    <w:rsid w:val="00896B83"/>
    <w:rsid w:val="00896E4F"/>
    <w:rsid w:val="008A2DF6"/>
    <w:rsid w:val="008A3E64"/>
    <w:rsid w:val="008A4870"/>
    <w:rsid w:val="008A4AC1"/>
    <w:rsid w:val="008A594D"/>
    <w:rsid w:val="008A5B6E"/>
    <w:rsid w:val="008B029D"/>
    <w:rsid w:val="008B0FCE"/>
    <w:rsid w:val="008B1692"/>
    <w:rsid w:val="008B1D3D"/>
    <w:rsid w:val="008B1D8F"/>
    <w:rsid w:val="008B2058"/>
    <w:rsid w:val="008B4524"/>
    <w:rsid w:val="008B7EFC"/>
    <w:rsid w:val="008C06E0"/>
    <w:rsid w:val="008C27AD"/>
    <w:rsid w:val="008C2F89"/>
    <w:rsid w:val="008C58AB"/>
    <w:rsid w:val="008C5A5B"/>
    <w:rsid w:val="008C6C78"/>
    <w:rsid w:val="008D1863"/>
    <w:rsid w:val="008D26BA"/>
    <w:rsid w:val="008D3857"/>
    <w:rsid w:val="008D556E"/>
    <w:rsid w:val="008D6FD1"/>
    <w:rsid w:val="008D79A0"/>
    <w:rsid w:val="008E1964"/>
    <w:rsid w:val="008E235C"/>
    <w:rsid w:val="008E4F8A"/>
    <w:rsid w:val="008E5252"/>
    <w:rsid w:val="008E58A5"/>
    <w:rsid w:val="008E618B"/>
    <w:rsid w:val="008E6DB0"/>
    <w:rsid w:val="008E6E58"/>
    <w:rsid w:val="008F02F5"/>
    <w:rsid w:val="008F15C7"/>
    <w:rsid w:val="008F2284"/>
    <w:rsid w:val="008F30A1"/>
    <w:rsid w:val="008F352F"/>
    <w:rsid w:val="008F3870"/>
    <w:rsid w:val="008F3FCB"/>
    <w:rsid w:val="008F4D8B"/>
    <w:rsid w:val="008F5449"/>
    <w:rsid w:val="008F58EE"/>
    <w:rsid w:val="0090109F"/>
    <w:rsid w:val="00901550"/>
    <w:rsid w:val="0090359D"/>
    <w:rsid w:val="009052DC"/>
    <w:rsid w:val="00905BA7"/>
    <w:rsid w:val="00910568"/>
    <w:rsid w:val="009108D8"/>
    <w:rsid w:val="009130A7"/>
    <w:rsid w:val="0091315D"/>
    <w:rsid w:val="009131C7"/>
    <w:rsid w:val="00913AD3"/>
    <w:rsid w:val="00914530"/>
    <w:rsid w:val="0091682B"/>
    <w:rsid w:val="00917585"/>
    <w:rsid w:val="00917653"/>
    <w:rsid w:val="009178A9"/>
    <w:rsid w:val="00917D92"/>
    <w:rsid w:val="00920F1D"/>
    <w:rsid w:val="009210F4"/>
    <w:rsid w:val="00921FE3"/>
    <w:rsid w:val="009231D0"/>
    <w:rsid w:val="00924A1F"/>
    <w:rsid w:val="009272B9"/>
    <w:rsid w:val="0093315A"/>
    <w:rsid w:val="00935586"/>
    <w:rsid w:val="009360DE"/>
    <w:rsid w:val="009400CD"/>
    <w:rsid w:val="0094088A"/>
    <w:rsid w:val="00940E8A"/>
    <w:rsid w:val="009423A4"/>
    <w:rsid w:val="00942E01"/>
    <w:rsid w:val="00945099"/>
    <w:rsid w:val="009459BC"/>
    <w:rsid w:val="0094634B"/>
    <w:rsid w:val="0095432D"/>
    <w:rsid w:val="00956147"/>
    <w:rsid w:val="009570AD"/>
    <w:rsid w:val="00960AC5"/>
    <w:rsid w:val="00960B01"/>
    <w:rsid w:val="00961D76"/>
    <w:rsid w:val="00962630"/>
    <w:rsid w:val="00962ED0"/>
    <w:rsid w:val="0096321E"/>
    <w:rsid w:val="00963237"/>
    <w:rsid w:val="00964705"/>
    <w:rsid w:val="00967DEA"/>
    <w:rsid w:val="009710C6"/>
    <w:rsid w:val="00971423"/>
    <w:rsid w:val="00972AF3"/>
    <w:rsid w:val="00972B4C"/>
    <w:rsid w:val="00981D27"/>
    <w:rsid w:val="00982EC8"/>
    <w:rsid w:val="00984492"/>
    <w:rsid w:val="009850C2"/>
    <w:rsid w:val="0098617C"/>
    <w:rsid w:val="00987EA3"/>
    <w:rsid w:val="00991370"/>
    <w:rsid w:val="00991BF8"/>
    <w:rsid w:val="0099648E"/>
    <w:rsid w:val="00996B7D"/>
    <w:rsid w:val="009A3080"/>
    <w:rsid w:val="009A3D64"/>
    <w:rsid w:val="009A513C"/>
    <w:rsid w:val="009A773E"/>
    <w:rsid w:val="009B10B3"/>
    <w:rsid w:val="009B241C"/>
    <w:rsid w:val="009B2911"/>
    <w:rsid w:val="009B2DC0"/>
    <w:rsid w:val="009B2FAC"/>
    <w:rsid w:val="009B43E1"/>
    <w:rsid w:val="009B4C19"/>
    <w:rsid w:val="009B785D"/>
    <w:rsid w:val="009C0BEA"/>
    <w:rsid w:val="009C2144"/>
    <w:rsid w:val="009C2D66"/>
    <w:rsid w:val="009C2E8B"/>
    <w:rsid w:val="009C4E67"/>
    <w:rsid w:val="009C690E"/>
    <w:rsid w:val="009C715E"/>
    <w:rsid w:val="009C7E3D"/>
    <w:rsid w:val="009D1081"/>
    <w:rsid w:val="009D160D"/>
    <w:rsid w:val="009D353C"/>
    <w:rsid w:val="009D4952"/>
    <w:rsid w:val="009D5A53"/>
    <w:rsid w:val="009D6E50"/>
    <w:rsid w:val="009E0CC9"/>
    <w:rsid w:val="009E1685"/>
    <w:rsid w:val="009E4DB6"/>
    <w:rsid w:val="009E53AE"/>
    <w:rsid w:val="009F1E24"/>
    <w:rsid w:val="009F4943"/>
    <w:rsid w:val="009F5D03"/>
    <w:rsid w:val="009F66E9"/>
    <w:rsid w:val="00A0164C"/>
    <w:rsid w:val="00A02323"/>
    <w:rsid w:val="00A043EA"/>
    <w:rsid w:val="00A045CB"/>
    <w:rsid w:val="00A110BE"/>
    <w:rsid w:val="00A112EB"/>
    <w:rsid w:val="00A11572"/>
    <w:rsid w:val="00A1242B"/>
    <w:rsid w:val="00A16BE8"/>
    <w:rsid w:val="00A20AC6"/>
    <w:rsid w:val="00A23FD0"/>
    <w:rsid w:val="00A24A99"/>
    <w:rsid w:val="00A25218"/>
    <w:rsid w:val="00A255CC"/>
    <w:rsid w:val="00A25625"/>
    <w:rsid w:val="00A25843"/>
    <w:rsid w:val="00A26049"/>
    <w:rsid w:val="00A26901"/>
    <w:rsid w:val="00A27DDC"/>
    <w:rsid w:val="00A309CD"/>
    <w:rsid w:val="00A314B3"/>
    <w:rsid w:val="00A33AFB"/>
    <w:rsid w:val="00A35F49"/>
    <w:rsid w:val="00A36139"/>
    <w:rsid w:val="00A368B8"/>
    <w:rsid w:val="00A3732B"/>
    <w:rsid w:val="00A44C6A"/>
    <w:rsid w:val="00A4608E"/>
    <w:rsid w:val="00A46EEA"/>
    <w:rsid w:val="00A513E9"/>
    <w:rsid w:val="00A52887"/>
    <w:rsid w:val="00A56043"/>
    <w:rsid w:val="00A56530"/>
    <w:rsid w:val="00A60B7F"/>
    <w:rsid w:val="00A60F0E"/>
    <w:rsid w:val="00A6129C"/>
    <w:rsid w:val="00A61AE3"/>
    <w:rsid w:val="00A61DCB"/>
    <w:rsid w:val="00A64E2C"/>
    <w:rsid w:val="00A64E5A"/>
    <w:rsid w:val="00A653FD"/>
    <w:rsid w:val="00A6540A"/>
    <w:rsid w:val="00A6660E"/>
    <w:rsid w:val="00A66F9C"/>
    <w:rsid w:val="00A67B05"/>
    <w:rsid w:val="00A70F0D"/>
    <w:rsid w:val="00A72986"/>
    <w:rsid w:val="00A7529C"/>
    <w:rsid w:val="00A757FD"/>
    <w:rsid w:val="00A77071"/>
    <w:rsid w:val="00A8045D"/>
    <w:rsid w:val="00A80868"/>
    <w:rsid w:val="00A8234C"/>
    <w:rsid w:val="00A8355D"/>
    <w:rsid w:val="00A837E1"/>
    <w:rsid w:val="00A84389"/>
    <w:rsid w:val="00A852DA"/>
    <w:rsid w:val="00A90623"/>
    <w:rsid w:val="00A906C1"/>
    <w:rsid w:val="00A90743"/>
    <w:rsid w:val="00A908CB"/>
    <w:rsid w:val="00A90923"/>
    <w:rsid w:val="00A909D0"/>
    <w:rsid w:val="00A918DA"/>
    <w:rsid w:val="00A91BAA"/>
    <w:rsid w:val="00A92FD2"/>
    <w:rsid w:val="00A941EE"/>
    <w:rsid w:val="00A953A2"/>
    <w:rsid w:val="00A95B10"/>
    <w:rsid w:val="00A964AE"/>
    <w:rsid w:val="00AA06E2"/>
    <w:rsid w:val="00AA3AB8"/>
    <w:rsid w:val="00AA40FA"/>
    <w:rsid w:val="00AA41E9"/>
    <w:rsid w:val="00AA6DC8"/>
    <w:rsid w:val="00AB0405"/>
    <w:rsid w:val="00AB05ED"/>
    <w:rsid w:val="00AB112D"/>
    <w:rsid w:val="00AB1F1B"/>
    <w:rsid w:val="00AB29F6"/>
    <w:rsid w:val="00AB34C9"/>
    <w:rsid w:val="00AB635B"/>
    <w:rsid w:val="00AB6D76"/>
    <w:rsid w:val="00AC008E"/>
    <w:rsid w:val="00AC59D8"/>
    <w:rsid w:val="00AC66CD"/>
    <w:rsid w:val="00AC6A71"/>
    <w:rsid w:val="00AD24D1"/>
    <w:rsid w:val="00AD5729"/>
    <w:rsid w:val="00AD5E93"/>
    <w:rsid w:val="00AD668E"/>
    <w:rsid w:val="00AE0B17"/>
    <w:rsid w:val="00AE3BB3"/>
    <w:rsid w:val="00AE4A30"/>
    <w:rsid w:val="00AE7EA3"/>
    <w:rsid w:val="00AF0112"/>
    <w:rsid w:val="00AF3DB6"/>
    <w:rsid w:val="00AF5CE3"/>
    <w:rsid w:val="00AF6F1A"/>
    <w:rsid w:val="00B01256"/>
    <w:rsid w:val="00B05305"/>
    <w:rsid w:val="00B0595E"/>
    <w:rsid w:val="00B05D2E"/>
    <w:rsid w:val="00B061A2"/>
    <w:rsid w:val="00B067CB"/>
    <w:rsid w:val="00B103B6"/>
    <w:rsid w:val="00B123F4"/>
    <w:rsid w:val="00B125D2"/>
    <w:rsid w:val="00B137A1"/>
    <w:rsid w:val="00B15F35"/>
    <w:rsid w:val="00B16209"/>
    <w:rsid w:val="00B17AD2"/>
    <w:rsid w:val="00B21B43"/>
    <w:rsid w:val="00B221CF"/>
    <w:rsid w:val="00B27D80"/>
    <w:rsid w:val="00B3169B"/>
    <w:rsid w:val="00B32907"/>
    <w:rsid w:val="00B36E8F"/>
    <w:rsid w:val="00B37E33"/>
    <w:rsid w:val="00B417B1"/>
    <w:rsid w:val="00B42415"/>
    <w:rsid w:val="00B4558A"/>
    <w:rsid w:val="00B469E9"/>
    <w:rsid w:val="00B4744E"/>
    <w:rsid w:val="00B47B2D"/>
    <w:rsid w:val="00B47BA7"/>
    <w:rsid w:val="00B544D1"/>
    <w:rsid w:val="00B57234"/>
    <w:rsid w:val="00B60E1F"/>
    <w:rsid w:val="00B65B80"/>
    <w:rsid w:val="00B65DB9"/>
    <w:rsid w:val="00B65FCC"/>
    <w:rsid w:val="00B668F5"/>
    <w:rsid w:val="00B70C08"/>
    <w:rsid w:val="00B72275"/>
    <w:rsid w:val="00B72C72"/>
    <w:rsid w:val="00B73B02"/>
    <w:rsid w:val="00B75DBD"/>
    <w:rsid w:val="00B81323"/>
    <w:rsid w:val="00B82516"/>
    <w:rsid w:val="00B84D0B"/>
    <w:rsid w:val="00B868BA"/>
    <w:rsid w:val="00B911DF"/>
    <w:rsid w:val="00B916B4"/>
    <w:rsid w:val="00B91D51"/>
    <w:rsid w:val="00B91EDF"/>
    <w:rsid w:val="00B92C61"/>
    <w:rsid w:val="00B933D0"/>
    <w:rsid w:val="00B950FC"/>
    <w:rsid w:val="00B961DA"/>
    <w:rsid w:val="00B962BE"/>
    <w:rsid w:val="00BA154C"/>
    <w:rsid w:val="00BA216B"/>
    <w:rsid w:val="00BA4235"/>
    <w:rsid w:val="00BA7390"/>
    <w:rsid w:val="00BA7E29"/>
    <w:rsid w:val="00BB02F6"/>
    <w:rsid w:val="00BB2B05"/>
    <w:rsid w:val="00BB4BA7"/>
    <w:rsid w:val="00BC376F"/>
    <w:rsid w:val="00BC59CB"/>
    <w:rsid w:val="00BC651B"/>
    <w:rsid w:val="00BC79B7"/>
    <w:rsid w:val="00BD0ECB"/>
    <w:rsid w:val="00BD3C14"/>
    <w:rsid w:val="00BD620B"/>
    <w:rsid w:val="00BD64E5"/>
    <w:rsid w:val="00BD780B"/>
    <w:rsid w:val="00BE1666"/>
    <w:rsid w:val="00BE4BF6"/>
    <w:rsid w:val="00BE4C95"/>
    <w:rsid w:val="00BE6CF0"/>
    <w:rsid w:val="00BE7D72"/>
    <w:rsid w:val="00BF2FB0"/>
    <w:rsid w:val="00BF74CC"/>
    <w:rsid w:val="00BF78B8"/>
    <w:rsid w:val="00C04F0B"/>
    <w:rsid w:val="00C0585A"/>
    <w:rsid w:val="00C066E5"/>
    <w:rsid w:val="00C10E96"/>
    <w:rsid w:val="00C13B58"/>
    <w:rsid w:val="00C140CC"/>
    <w:rsid w:val="00C159FD"/>
    <w:rsid w:val="00C214FD"/>
    <w:rsid w:val="00C21CCA"/>
    <w:rsid w:val="00C26E30"/>
    <w:rsid w:val="00C274DB"/>
    <w:rsid w:val="00C27C06"/>
    <w:rsid w:val="00C33F38"/>
    <w:rsid w:val="00C378CF"/>
    <w:rsid w:val="00C37AD4"/>
    <w:rsid w:val="00C40A68"/>
    <w:rsid w:val="00C4382C"/>
    <w:rsid w:val="00C45F40"/>
    <w:rsid w:val="00C467BF"/>
    <w:rsid w:val="00C477E4"/>
    <w:rsid w:val="00C5038D"/>
    <w:rsid w:val="00C50760"/>
    <w:rsid w:val="00C52840"/>
    <w:rsid w:val="00C5288A"/>
    <w:rsid w:val="00C55699"/>
    <w:rsid w:val="00C568F1"/>
    <w:rsid w:val="00C64109"/>
    <w:rsid w:val="00C64DE6"/>
    <w:rsid w:val="00C6506C"/>
    <w:rsid w:val="00C65B5B"/>
    <w:rsid w:val="00C66C7B"/>
    <w:rsid w:val="00C66EA9"/>
    <w:rsid w:val="00C71932"/>
    <w:rsid w:val="00C71AB1"/>
    <w:rsid w:val="00C758F1"/>
    <w:rsid w:val="00C76621"/>
    <w:rsid w:val="00C805DB"/>
    <w:rsid w:val="00C8060C"/>
    <w:rsid w:val="00C81A9E"/>
    <w:rsid w:val="00C81BE2"/>
    <w:rsid w:val="00C82ED9"/>
    <w:rsid w:val="00C83F0A"/>
    <w:rsid w:val="00C847B5"/>
    <w:rsid w:val="00C87BFA"/>
    <w:rsid w:val="00C913B3"/>
    <w:rsid w:val="00C913B6"/>
    <w:rsid w:val="00C91534"/>
    <w:rsid w:val="00C93A8A"/>
    <w:rsid w:val="00C9500D"/>
    <w:rsid w:val="00C950B0"/>
    <w:rsid w:val="00C96070"/>
    <w:rsid w:val="00C97A11"/>
    <w:rsid w:val="00CA00EF"/>
    <w:rsid w:val="00CA0636"/>
    <w:rsid w:val="00CA54E3"/>
    <w:rsid w:val="00CB235B"/>
    <w:rsid w:val="00CB2676"/>
    <w:rsid w:val="00CB4A92"/>
    <w:rsid w:val="00CB7808"/>
    <w:rsid w:val="00CB7C12"/>
    <w:rsid w:val="00CC27C8"/>
    <w:rsid w:val="00CC316B"/>
    <w:rsid w:val="00CC31EE"/>
    <w:rsid w:val="00CC4644"/>
    <w:rsid w:val="00CC6976"/>
    <w:rsid w:val="00CD2930"/>
    <w:rsid w:val="00CD47D1"/>
    <w:rsid w:val="00CD58BF"/>
    <w:rsid w:val="00CD5C25"/>
    <w:rsid w:val="00CD66DC"/>
    <w:rsid w:val="00CD78F9"/>
    <w:rsid w:val="00CE0434"/>
    <w:rsid w:val="00CE176F"/>
    <w:rsid w:val="00CE1EA9"/>
    <w:rsid w:val="00CE2E3B"/>
    <w:rsid w:val="00CE2FDA"/>
    <w:rsid w:val="00CE342D"/>
    <w:rsid w:val="00CE5567"/>
    <w:rsid w:val="00CE5A8D"/>
    <w:rsid w:val="00CE7B87"/>
    <w:rsid w:val="00CF2EDC"/>
    <w:rsid w:val="00CF3822"/>
    <w:rsid w:val="00CF678A"/>
    <w:rsid w:val="00CF7B6B"/>
    <w:rsid w:val="00D005DE"/>
    <w:rsid w:val="00D023BC"/>
    <w:rsid w:val="00D03280"/>
    <w:rsid w:val="00D03C50"/>
    <w:rsid w:val="00D04A52"/>
    <w:rsid w:val="00D05297"/>
    <w:rsid w:val="00D05E32"/>
    <w:rsid w:val="00D05F1E"/>
    <w:rsid w:val="00D06B90"/>
    <w:rsid w:val="00D072BF"/>
    <w:rsid w:val="00D10C22"/>
    <w:rsid w:val="00D113F7"/>
    <w:rsid w:val="00D15559"/>
    <w:rsid w:val="00D15C86"/>
    <w:rsid w:val="00D16471"/>
    <w:rsid w:val="00D16A16"/>
    <w:rsid w:val="00D17746"/>
    <w:rsid w:val="00D17AD3"/>
    <w:rsid w:val="00D319E8"/>
    <w:rsid w:val="00D366A0"/>
    <w:rsid w:val="00D37917"/>
    <w:rsid w:val="00D41013"/>
    <w:rsid w:val="00D4299D"/>
    <w:rsid w:val="00D42FB3"/>
    <w:rsid w:val="00D43CAD"/>
    <w:rsid w:val="00D43E52"/>
    <w:rsid w:val="00D453B3"/>
    <w:rsid w:val="00D47D8D"/>
    <w:rsid w:val="00D47F36"/>
    <w:rsid w:val="00D53187"/>
    <w:rsid w:val="00D55647"/>
    <w:rsid w:val="00D56389"/>
    <w:rsid w:val="00D62045"/>
    <w:rsid w:val="00D630BB"/>
    <w:rsid w:val="00D6442E"/>
    <w:rsid w:val="00D647E2"/>
    <w:rsid w:val="00D672BA"/>
    <w:rsid w:val="00D70326"/>
    <w:rsid w:val="00D70524"/>
    <w:rsid w:val="00D7159D"/>
    <w:rsid w:val="00D715A9"/>
    <w:rsid w:val="00D735F4"/>
    <w:rsid w:val="00D738A7"/>
    <w:rsid w:val="00D73E49"/>
    <w:rsid w:val="00D740A6"/>
    <w:rsid w:val="00D77359"/>
    <w:rsid w:val="00D81B3B"/>
    <w:rsid w:val="00D822B1"/>
    <w:rsid w:val="00D839BA"/>
    <w:rsid w:val="00D867AF"/>
    <w:rsid w:val="00D86B2F"/>
    <w:rsid w:val="00D9226E"/>
    <w:rsid w:val="00D9363B"/>
    <w:rsid w:val="00D9496C"/>
    <w:rsid w:val="00D96493"/>
    <w:rsid w:val="00D974DB"/>
    <w:rsid w:val="00DA0768"/>
    <w:rsid w:val="00DA3D0F"/>
    <w:rsid w:val="00DA3E4D"/>
    <w:rsid w:val="00DA4667"/>
    <w:rsid w:val="00DA50B8"/>
    <w:rsid w:val="00DA6736"/>
    <w:rsid w:val="00DA7018"/>
    <w:rsid w:val="00DB0E1B"/>
    <w:rsid w:val="00DB16E1"/>
    <w:rsid w:val="00DB1787"/>
    <w:rsid w:val="00DB3347"/>
    <w:rsid w:val="00DB36B8"/>
    <w:rsid w:val="00DB47A4"/>
    <w:rsid w:val="00DB589A"/>
    <w:rsid w:val="00DB628F"/>
    <w:rsid w:val="00DC0706"/>
    <w:rsid w:val="00DC2BBB"/>
    <w:rsid w:val="00DC3327"/>
    <w:rsid w:val="00DC3E17"/>
    <w:rsid w:val="00DC4446"/>
    <w:rsid w:val="00DC5E39"/>
    <w:rsid w:val="00DC6CFE"/>
    <w:rsid w:val="00DD0C44"/>
    <w:rsid w:val="00DD133C"/>
    <w:rsid w:val="00DD1FEE"/>
    <w:rsid w:val="00DD3099"/>
    <w:rsid w:val="00DD46E1"/>
    <w:rsid w:val="00DD647A"/>
    <w:rsid w:val="00DD691E"/>
    <w:rsid w:val="00DD69FE"/>
    <w:rsid w:val="00DD70AF"/>
    <w:rsid w:val="00DE007F"/>
    <w:rsid w:val="00DE4034"/>
    <w:rsid w:val="00DF1B4C"/>
    <w:rsid w:val="00DF1CD0"/>
    <w:rsid w:val="00DF23EF"/>
    <w:rsid w:val="00DF2950"/>
    <w:rsid w:val="00DF4002"/>
    <w:rsid w:val="00DF5596"/>
    <w:rsid w:val="00DF6C71"/>
    <w:rsid w:val="00DF74E7"/>
    <w:rsid w:val="00E001CB"/>
    <w:rsid w:val="00E0295A"/>
    <w:rsid w:val="00E037CE"/>
    <w:rsid w:val="00E03897"/>
    <w:rsid w:val="00E03B02"/>
    <w:rsid w:val="00E0448D"/>
    <w:rsid w:val="00E068A8"/>
    <w:rsid w:val="00E0698B"/>
    <w:rsid w:val="00E10D16"/>
    <w:rsid w:val="00E10EBF"/>
    <w:rsid w:val="00E15A34"/>
    <w:rsid w:val="00E16EEB"/>
    <w:rsid w:val="00E1719B"/>
    <w:rsid w:val="00E17AFD"/>
    <w:rsid w:val="00E17D2F"/>
    <w:rsid w:val="00E17EE8"/>
    <w:rsid w:val="00E2066C"/>
    <w:rsid w:val="00E20C03"/>
    <w:rsid w:val="00E2735D"/>
    <w:rsid w:val="00E33032"/>
    <w:rsid w:val="00E340B1"/>
    <w:rsid w:val="00E352EA"/>
    <w:rsid w:val="00E36492"/>
    <w:rsid w:val="00E36894"/>
    <w:rsid w:val="00E41E0B"/>
    <w:rsid w:val="00E42190"/>
    <w:rsid w:val="00E428A9"/>
    <w:rsid w:val="00E428C8"/>
    <w:rsid w:val="00E42BA5"/>
    <w:rsid w:val="00E46B50"/>
    <w:rsid w:val="00E5118C"/>
    <w:rsid w:val="00E521C8"/>
    <w:rsid w:val="00E53A8B"/>
    <w:rsid w:val="00E542F3"/>
    <w:rsid w:val="00E54DF5"/>
    <w:rsid w:val="00E56D10"/>
    <w:rsid w:val="00E570F6"/>
    <w:rsid w:val="00E57775"/>
    <w:rsid w:val="00E57DE5"/>
    <w:rsid w:val="00E6251A"/>
    <w:rsid w:val="00E6257D"/>
    <w:rsid w:val="00E64F3A"/>
    <w:rsid w:val="00E66384"/>
    <w:rsid w:val="00E700C7"/>
    <w:rsid w:val="00E7023A"/>
    <w:rsid w:val="00E80DD6"/>
    <w:rsid w:val="00E83ECD"/>
    <w:rsid w:val="00E84A9F"/>
    <w:rsid w:val="00E85050"/>
    <w:rsid w:val="00E857C7"/>
    <w:rsid w:val="00E8608C"/>
    <w:rsid w:val="00E869C6"/>
    <w:rsid w:val="00E91961"/>
    <w:rsid w:val="00E92977"/>
    <w:rsid w:val="00E92C19"/>
    <w:rsid w:val="00E92CEA"/>
    <w:rsid w:val="00E95969"/>
    <w:rsid w:val="00EA0F90"/>
    <w:rsid w:val="00EA0FBE"/>
    <w:rsid w:val="00EA1376"/>
    <w:rsid w:val="00EA3852"/>
    <w:rsid w:val="00EA4840"/>
    <w:rsid w:val="00EA5EF1"/>
    <w:rsid w:val="00EA7DA6"/>
    <w:rsid w:val="00EB0778"/>
    <w:rsid w:val="00EB322C"/>
    <w:rsid w:val="00EB42F5"/>
    <w:rsid w:val="00EB6216"/>
    <w:rsid w:val="00EB6568"/>
    <w:rsid w:val="00EC0743"/>
    <w:rsid w:val="00EC0F0B"/>
    <w:rsid w:val="00EC31F7"/>
    <w:rsid w:val="00EC329E"/>
    <w:rsid w:val="00EC4126"/>
    <w:rsid w:val="00EC48D3"/>
    <w:rsid w:val="00EC4B18"/>
    <w:rsid w:val="00EC7BA5"/>
    <w:rsid w:val="00ED1505"/>
    <w:rsid w:val="00ED6E47"/>
    <w:rsid w:val="00EE067A"/>
    <w:rsid w:val="00EE1F7D"/>
    <w:rsid w:val="00EE5BAC"/>
    <w:rsid w:val="00EE711B"/>
    <w:rsid w:val="00EE7825"/>
    <w:rsid w:val="00EE7932"/>
    <w:rsid w:val="00EE7B95"/>
    <w:rsid w:val="00EF0684"/>
    <w:rsid w:val="00EF1CE5"/>
    <w:rsid w:val="00EF229D"/>
    <w:rsid w:val="00EF3D00"/>
    <w:rsid w:val="00EF55BE"/>
    <w:rsid w:val="00EF56D3"/>
    <w:rsid w:val="00EF6646"/>
    <w:rsid w:val="00EF77E2"/>
    <w:rsid w:val="00F018AE"/>
    <w:rsid w:val="00F031E6"/>
    <w:rsid w:val="00F04CE0"/>
    <w:rsid w:val="00F05F3F"/>
    <w:rsid w:val="00F16C09"/>
    <w:rsid w:val="00F173DB"/>
    <w:rsid w:val="00F2118E"/>
    <w:rsid w:val="00F2134C"/>
    <w:rsid w:val="00F22C37"/>
    <w:rsid w:val="00F2335F"/>
    <w:rsid w:val="00F30A0F"/>
    <w:rsid w:val="00F31BFF"/>
    <w:rsid w:val="00F33AF8"/>
    <w:rsid w:val="00F33E39"/>
    <w:rsid w:val="00F35889"/>
    <w:rsid w:val="00F37E94"/>
    <w:rsid w:val="00F412BD"/>
    <w:rsid w:val="00F423DA"/>
    <w:rsid w:val="00F42501"/>
    <w:rsid w:val="00F44529"/>
    <w:rsid w:val="00F44BCB"/>
    <w:rsid w:val="00F46E37"/>
    <w:rsid w:val="00F47716"/>
    <w:rsid w:val="00F479CA"/>
    <w:rsid w:val="00F47ABD"/>
    <w:rsid w:val="00F47C37"/>
    <w:rsid w:val="00F50AE0"/>
    <w:rsid w:val="00F526C5"/>
    <w:rsid w:val="00F53A84"/>
    <w:rsid w:val="00F54376"/>
    <w:rsid w:val="00F5479C"/>
    <w:rsid w:val="00F55E2A"/>
    <w:rsid w:val="00F57369"/>
    <w:rsid w:val="00F60907"/>
    <w:rsid w:val="00F61BEC"/>
    <w:rsid w:val="00F620CD"/>
    <w:rsid w:val="00F6312B"/>
    <w:rsid w:val="00F632DA"/>
    <w:rsid w:val="00F63554"/>
    <w:rsid w:val="00F64469"/>
    <w:rsid w:val="00F6481B"/>
    <w:rsid w:val="00F6559D"/>
    <w:rsid w:val="00F70788"/>
    <w:rsid w:val="00F70E26"/>
    <w:rsid w:val="00F71579"/>
    <w:rsid w:val="00F716F0"/>
    <w:rsid w:val="00F74776"/>
    <w:rsid w:val="00F74935"/>
    <w:rsid w:val="00F74B7F"/>
    <w:rsid w:val="00F758F9"/>
    <w:rsid w:val="00F75E5C"/>
    <w:rsid w:val="00F774CE"/>
    <w:rsid w:val="00F8045C"/>
    <w:rsid w:val="00F81294"/>
    <w:rsid w:val="00F82D11"/>
    <w:rsid w:val="00F82FCA"/>
    <w:rsid w:val="00F8319B"/>
    <w:rsid w:val="00F928F4"/>
    <w:rsid w:val="00F940FE"/>
    <w:rsid w:val="00F946D9"/>
    <w:rsid w:val="00F972FF"/>
    <w:rsid w:val="00F97C39"/>
    <w:rsid w:val="00FA02E7"/>
    <w:rsid w:val="00FA6C80"/>
    <w:rsid w:val="00FA79BF"/>
    <w:rsid w:val="00FA7B46"/>
    <w:rsid w:val="00FA7BA6"/>
    <w:rsid w:val="00FB0B29"/>
    <w:rsid w:val="00FB17D5"/>
    <w:rsid w:val="00FB6462"/>
    <w:rsid w:val="00FC0766"/>
    <w:rsid w:val="00FC0A5B"/>
    <w:rsid w:val="00FC26D9"/>
    <w:rsid w:val="00FC3BE5"/>
    <w:rsid w:val="00FC5E57"/>
    <w:rsid w:val="00FC602E"/>
    <w:rsid w:val="00FD3024"/>
    <w:rsid w:val="00FD31EF"/>
    <w:rsid w:val="00FD3B0F"/>
    <w:rsid w:val="00FD46C4"/>
    <w:rsid w:val="00FD484B"/>
    <w:rsid w:val="00FD4CAB"/>
    <w:rsid w:val="00FD58EA"/>
    <w:rsid w:val="00FD5B7C"/>
    <w:rsid w:val="00FD604F"/>
    <w:rsid w:val="00FD6A19"/>
    <w:rsid w:val="00FE0227"/>
    <w:rsid w:val="00FE3C2B"/>
    <w:rsid w:val="00FE452A"/>
    <w:rsid w:val="00FE6970"/>
    <w:rsid w:val="00FE6C1E"/>
    <w:rsid w:val="00FE7C7F"/>
    <w:rsid w:val="00FF2856"/>
    <w:rsid w:val="00FF2BA9"/>
    <w:rsid w:val="00FF4610"/>
    <w:rsid w:val="00FF4F02"/>
    <w:rsid w:val="00FF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3D6B4"/>
  <w15:docId w15:val="{1574B0D3-80D8-4703-B65D-B2CA5541C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48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0BD"/>
    <w:rPr>
      <w:lang w:val="en-GB"/>
    </w:rPr>
  </w:style>
  <w:style w:type="paragraph" w:styleId="Heading1">
    <w:name w:val="heading 1"/>
    <w:basedOn w:val="Normal"/>
    <w:next w:val="Normal"/>
    <w:link w:val="Heading1Char"/>
    <w:uiPriority w:val="9"/>
    <w:qFormat/>
    <w:rsid w:val="00644B1B"/>
    <w:pPr>
      <w:keepNext/>
      <w:keepLines/>
      <w:spacing w:before="480"/>
      <w:jc w:val="left"/>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D319E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4B1B"/>
    <w:rPr>
      <w:rFonts w:ascii="Times New Roman" w:eastAsiaTheme="majorEastAsia" w:hAnsi="Times New Roman" w:cstheme="majorBidi"/>
      <w:b/>
      <w:bCs/>
      <w:noProof/>
      <w:sz w:val="24"/>
      <w:szCs w:val="28"/>
    </w:rPr>
  </w:style>
  <w:style w:type="character" w:customStyle="1" w:styleId="Heading2Char">
    <w:name w:val="Heading 2 Char"/>
    <w:basedOn w:val="DefaultParagraphFont"/>
    <w:link w:val="Heading2"/>
    <w:uiPriority w:val="9"/>
    <w:rsid w:val="00D319E8"/>
    <w:rPr>
      <w:rFonts w:asciiTheme="majorHAnsi" w:eastAsiaTheme="majorEastAsia" w:hAnsiTheme="majorHAnsi" w:cstheme="majorBidi"/>
      <w:b/>
      <w:bCs/>
      <w:noProof/>
      <w:color w:val="4F81BD" w:themeColor="accent1"/>
      <w:sz w:val="26"/>
      <w:szCs w:val="26"/>
    </w:rPr>
  </w:style>
  <w:style w:type="table" w:styleId="TableGrid">
    <w:name w:val="Table Grid"/>
    <w:basedOn w:val="TableNormal"/>
    <w:uiPriority w:val="39"/>
    <w:rsid w:val="006451B8"/>
    <w:pPr>
      <w:spacing w:line="240" w:lineRule="auto"/>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4E2C"/>
    <w:pPr>
      <w:tabs>
        <w:tab w:val="center" w:pos="4680"/>
        <w:tab w:val="right" w:pos="9360"/>
      </w:tabs>
      <w:spacing w:line="240" w:lineRule="auto"/>
    </w:pPr>
  </w:style>
  <w:style w:type="character" w:customStyle="1" w:styleId="HeaderChar">
    <w:name w:val="Header Char"/>
    <w:basedOn w:val="DefaultParagraphFont"/>
    <w:link w:val="Header"/>
    <w:uiPriority w:val="99"/>
    <w:rsid w:val="00A64E2C"/>
    <w:rPr>
      <w:noProof/>
    </w:rPr>
  </w:style>
  <w:style w:type="paragraph" w:styleId="Footer">
    <w:name w:val="footer"/>
    <w:basedOn w:val="Normal"/>
    <w:link w:val="FooterChar"/>
    <w:uiPriority w:val="99"/>
    <w:unhideWhenUsed/>
    <w:rsid w:val="00A64E2C"/>
    <w:pPr>
      <w:tabs>
        <w:tab w:val="center" w:pos="4680"/>
        <w:tab w:val="right" w:pos="9360"/>
      </w:tabs>
      <w:spacing w:line="240" w:lineRule="auto"/>
    </w:pPr>
  </w:style>
  <w:style w:type="character" w:customStyle="1" w:styleId="FooterChar">
    <w:name w:val="Footer Char"/>
    <w:basedOn w:val="DefaultParagraphFont"/>
    <w:link w:val="Footer"/>
    <w:uiPriority w:val="99"/>
    <w:rsid w:val="00A64E2C"/>
    <w:rPr>
      <w:noProof/>
    </w:rPr>
  </w:style>
  <w:style w:type="table" w:customStyle="1" w:styleId="TableGrid1">
    <w:name w:val="Table Grid1"/>
    <w:basedOn w:val="TableNormal"/>
    <w:next w:val="TableGrid"/>
    <w:uiPriority w:val="39"/>
    <w:rsid w:val="00182E16"/>
    <w:pPr>
      <w:spacing w:line="240" w:lineRule="auto"/>
      <w:ind w:firstLine="0"/>
      <w:jc w:val="left"/>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A531C"/>
  </w:style>
  <w:style w:type="character" w:styleId="CommentReference">
    <w:name w:val="annotation reference"/>
    <w:basedOn w:val="DefaultParagraphFont"/>
    <w:uiPriority w:val="99"/>
    <w:semiHidden/>
    <w:unhideWhenUsed/>
    <w:rsid w:val="00FF4610"/>
    <w:rPr>
      <w:sz w:val="16"/>
      <w:szCs w:val="16"/>
    </w:rPr>
  </w:style>
  <w:style w:type="paragraph" w:styleId="CommentText">
    <w:name w:val="annotation text"/>
    <w:basedOn w:val="Normal"/>
    <w:link w:val="CommentTextChar"/>
    <w:uiPriority w:val="99"/>
    <w:unhideWhenUsed/>
    <w:rsid w:val="00FF4610"/>
    <w:pPr>
      <w:spacing w:line="240" w:lineRule="auto"/>
    </w:pPr>
    <w:rPr>
      <w:sz w:val="20"/>
      <w:szCs w:val="20"/>
    </w:rPr>
  </w:style>
  <w:style w:type="character" w:customStyle="1" w:styleId="CommentTextChar">
    <w:name w:val="Comment Text Char"/>
    <w:basedOn w:val="DefaultParagraphFont"/>
    <w:link w:val="CommentText"/>
    <w:uiPriority w:val="99"/>
    <w:rsid w:val="00FF4610"/>
    <w:rPr>
      <w:sz w:val="20"/>
      <w:szCs w:val="20"/>
    </w:rPr>
  </w:style>
  <w:style w:type="paragraph" w:styleId="CommentSubject">
    <w:name w:val="annotation subject"/>
    <w:basedOn w:val="CommentText"/>
    <w:next w:val="CommentText"/>
    <w:link w:val="CommentSubjectChar"/>
    <w:uiPriority w:val="99"/>
    <w:semiHidden/>
    <w:unhideWhenUsed/>
    <w:rsid w:val="00FF4610"/>
    <w:rPr>
      <w:b/>
      <w:bCs/>
    </w:rPr>
  </w:style>
  <w:style w:type="character" w:customStyle="1" w:styleId="CommentSubjectChar">
    <w:name w:val="Comment Subject Char"/>
    <w:basedOn w:val="CommentTextChar"/>
    <w:link w:val="CommentSubject"/>
    <w:uiPriority w:val="99"/>
    <w:semiHidden/>
    <w:rsid w:val="00FF4610"/>
    <w:rPr>
      <w:b/>
      <w:bCs/>
      <w:sz w:val="20"/>
      <w:szCs w:val="20"/>
    </w:rPr>
  </w:style>
  <w:style w:type="paragraph" w:styleId="BalloonText">
    <w:name w:val="Balloon Text"/>
    <w:basedOn w:val="Normal"/>
    <w:link w:val="BalloonTextChar"/>
    <w:uiPriority w:val="99"/>
    <w:semiHidden/>
    <w:unhideWhenUsed/>
    <w:rsid w:val="00FF461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610"/>
    <w:rPr>
      <w:rFonts w:ascii="Tahoma" w:hAnsi="Tahoma" w:cs="Tahoma"/>
      <w:sz w:val="16"/>
      <w:szCs w:val="16"/>
    </w:rPr>
  </w:style>
  <w:style w:type="paragraph" w:styleId="NormalWeb">
    <w:name w:val="Normal (Web)"/>
    <w:basedOn w:val="Normal"/>
    <w:uiPriority w:val="99"/>
    <w:unhideWhenUsed/>
    <w:rsid w:val="00750FE5"/>
    <w:rPr>
      <w:rFonts w:ascii="Times New Roman" w:hAnsi="Times New Roman" w:cs="Times New Roman"/>
      <w:sz w:val="24"/>
      <w:szCs w:val="24"/>
    </w:rPr>
  </w:style>
  <w:style w:type="character" w:styleId="LineNumber">
    <w:name w:val="line number"/>
    <w:basedOn w:val="DefaultParagraphFont"/>
    <w:uiPriority w:val="99"/>
    <w:semiHidden/>
    <w:unhideWhenUsed/>
    <w:rsid w:val="00DA3E4D"/>
  </w:style>
  <w:style w:type="paragraph" w:styleId="Revision">
    <w:name w:val="Revision"/>
    <w:hidden/>
    <w:uiPriority w:val="99"/>
    <w:semiHidden/>
    <w:rsid w:val="003F7A62"/>
    <w:pPr>
      <w:spacing w:line="240" w:lineRule="auto"/>
      <w:ind w:firstLine="0"/>
      <w:jc w:val="left"/>
    </w:pPr>
  </w:style>
  <w:style w:type="character" w:styleId="Hyperlink">
    <w:name w:val="Hyperlink"/>
    <w:basedOn w:val="DefaultParagraphFont"/>
    <w:uiPriority w:val="99"/>
    <w:unhideWhenUsed/>
    <w:rsid w:val="00662E33"/>
    <w:rPr>
      <w:color w:val="0000FF" w:themeColor="hyperlink"/>
      <w:u w:val="single"/>
    </w:rPr>
  </w:style>
  <w:style w:type="character" w:styleId="UnresolvedMention">
    <w:name w:val="Unresolved Mention"/>
    <w:basedOn w:val="DefaultParagraphFont"/>
    <w:uiPriority w:val="99"/>
    <w:semiHidden/>
    <w:unhideWhenUsed/>
    <w:rsid w:val="00662E33"/>
    <w:rPr>
      <w:color w:val="605E5C"/>
      <w:shd w:val="clear" w:color="auto" w:fill="E1DFDD"/>
    </w:rPr>
  </w:style>
  <w:style w:type="character" w:styleId="PlaceholderText">
    <w:name w:val="Placeholder Text"/>
    <w:basedOn w:val="DefaultParagraphFont"/>
    <w:uiPriority w:val="99"/>
    <w:semiHidden/>
    <w:rsid w:val="008B1692"/>
    <w:rPr>
      <w:color w:val="808080"/>
    </w:rPr>
  </w:style>
  <w:style w:type="paragraph" w:styleId="ListParagraph">
    <w:name w:val="List Paragraph"/>
    <w:basedOn w:val="Normal"/>
    <w:uiPriority w:val="34"/>
    <w:qFormat/>
    <w:rsid w:val="00DC44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8814">
      <w:bodyDiv w:val="1"/>
      <w:marLeft w:val="0"/>
      <w:marRight w:val="0"/>
      <w:marTop w:val="0"/>
      <w:marBottom w:val="0"/>
      <w:divBdr>
        <w:top w:val="none" w:sz="0" w:space="0" w:color="auto"/>
        <w:left w:val="none" w:sz="0" w:space="0" w:color="auto"/>
        <w:bottom w:val="none" w:sz="0" w:space="0" w:color="auto"/>
        <w:right w:val="none" w:sz="0" w:space="0" w:color="auto"/>
      </w:divBdr>
    </w:div>
    <w:div w:id="140736683">
      <w:bodyDiv w:val="1"/>
      <w:marLeft w:val="0"/>
      <w:marRight w:val="0"/>
      <w:marTop w:val="0"/>
      <w:marBottom w:val="0"/>
      <w:divBdr>
        <w:top w:val="none" w:sz="0" w:space="0" w:color="auto"/>
        <w:left w:val="none" w:sz="0" w:space="0" w:color="auto"/>
        <w:bottom w:val="none" w:sz="0" w:space="0" w:color="auto"/>
        <w:right w:val="none" w:sz="0" w:space="0" w:color="auto"/>
      </w:divBdr>
    </w:div>
    <w:div w:id="250547580">
      <w:bodyDiv w:val="1"/>
      <w:marLeft w:val="0"/>
      <w:marRight w:val="0"/>
      <w:marTop w:val="0"/>
      <w:marBottom w:val="0"/>
      <w:divBdr>
        <w:top w:val="none" w:sz="0" w:space="0" w:color="auto"/>
        <w:left w:val="none" w:sz="0" w:space="0" w:color="auto"/>
        <w:bottom w:val="none" w:sz="0" w:space="0" w:color="auto"/>
        <w:right w:val="none" w:sz="0" w:space="0" w:color="auto"/>
      </w:divBdr>
    </w:div>
    <w:div w:id="348916319">
      <w:bodyDiv w:val="1"/>
      <w:marLeft w:val="0"/>
      <w:marRight w:val="0"/>
      <w:marTop w:val="0"/>
      <w:marBottom w:val="0"/>
      <w:divBdr>
        <w:top w:val="none" w:sz="0" w:space="0" w:color="auto"/>
        <w:left w:val="none" w:sz="0" w:space="0" w:color="auto"/>
        <w:bottom w:val="none" w:sz="0" w:space="0" w:color="auto"/>
        <w:right w:val="none" w:sz="0" w:space="0" w:color="auto"/>
      </w:divBdr>
    </w:div>
    <w:div w:id="356389470">
      <w:bodyDiv w:val="1"/>
      <w:marLeft w:val="0"/>
      <w:marRight w:val="0"/>
      <w:marTop w:val="0"/>
      <w:marBottom w:val="0"/>
      <w:divBdr>
        <w:top w:val="none" w:sz="0" w:space="0" w:color="auto"/>
        <w:left w:val="none" w:sz="0" w:space="0" w:color="auto"/>
        <w:bottom w:val="none" w:sz="0" w:space="0" w:color="auto"/>
        <w:right w:val="none" w:sz="0" w:space="0" w:color="auto"/>
      </w:divBdr>
    </w:div>
    <w:div w:id="432750928">
      <w:bodyDiv w:val="1"/>
      <w:marLeft w:val="0"/>
      <w:marRight w:val="0"/>
      <w:marTop w:val="0"/>
      <w:marBottom w:val="0"/>
      <w:divBdr>
        <w:top w:val="none" w:sz="0" w:space="0" w:color="auto"/>
        <w:left w:val="none" w:sz="0" w:space="0" w:color="auto"/>
        <w:bottom w:val="none" w:sz="0" w:space="0" w:color="auto"/>
        <w:right w:val="none" w:sz="0" w:space="0" w:color="auto"/>
      </w:divBdr>
    </w:div>
    <w:div w:id="437524301">
      <w:bodyDiv w:val="1"/>
      <w:marLeft w:val="0"/>
      <w:marRight w:val="0"/>
      <w:marTop w:val="0"/>
      <w:marBottom w:val="0"/>
      <w:divBdr>
        <w:top w:val="none" w:sz="0" w:space="0" w:color="auto"/>
        <w:left w:val="none" w:sz="0" w:space="0" w:color="auto"/>
        <w:bottom w:val="none" w:sz="0" w:space="0" w:color="auto"/>
        <w:right w:val="none" w:sz="0" w:space="0" w:color="auto"/>
      </w:divBdr>
    </w:div>
    <w:div w:id="638802302">
      <w:bodyDiv w:val="1"/>
      <w:marLeft w:val="0"/>
      <w:marRight w:val="0"/>
      <w:marTop w:val="0"/>
      <w:marBottom w:val="0"/>
      <w:divBdr>
        <w:top w:val="none" w:sz="0" w:space="0" w:color="auto"/>
        <w:left w:val="none" w:sz="0" w:space="0" w:color="auto"/>
        <w:bottom w:val="none" w:sz="0" w:space="0" w:color="auto"/>
        <w:right w:val="none" w:sz="0" w:space="0" w:color="auto"/>
      </w:divBdr>
      <w:divsChild>
        <w:div w:id="100995413">
          <w:marLeft w:val="0"/>
          <w:marRight w:val="0"/>
          <w:marTop w:val="0"/>
          <w:marBottom w:val="0"/>
          <w:divBdr>
            <w:top w:val="none" w:sz="0" w:space="0" w:color="auto"/>
            <w:left w:val="none" w:sz="0" w:space="0" w:color="auto"/>
            <w:bottom w:val="none" w:sz="0" w:space="0" w:color="auto"/>
            <w:right w:val="none" w:sz="0" w:space="0" w:color="auto"/>
          </w:divBdr>
          <w:divsChild>
            <w:div w:id="871460405">
              <w:marLeft w:val="0"/>
              <w:marRight w:val="0"/>
              <w:marTop w:val="0"/>
              <w:marBottom w:val="0"/>
              <w:divBdr>
                <w:top w:val="none" w:sz="0" w:space="0" w:color="auto"/>
                <w:left w:val="none" w:sz="0" w:space="0" w:color="auto"/>
                <w:bottom w:val="none" w:sz="0" w:space="0" w:color="auto"/>
                <w:right w:val="none" w:sz="0" w:space="0" w:color="auto"/>
              </w:divBdr>
              <w:divsChild>
                <w:div w:id="689377132">
                  <w:marLeft w:val="0"/>
                  <w:marRight w:val="0"/>
                  <w:marTop w:val="0"/>
                  <w:marBottom w:val="0"/>
                  <w:divBdr>
                    <w:top w:val="none" w:sz="0" w:space="0" w:color="auto"/>
                    <w:left w:val="none" w:sz="0" w:space="0" w:color="auto"/>
                    <w:bottom w:val="none" w:sz="0" w:space="0" w:color="auto"/>
                    <w:right w:val="none" w:sz="0" w:space="0" w:color="auto"/>
                  </w:divBdr>
                  <w:divsChild>
                    <w:div w:id="29838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158684">
          <w:marLeft w:val="0"/>
          <w:marRight w:val="0"/>
          <w:marTop w:val="0"/>
          <w:marBottom w:val="0"/>
          <w:divBdr>
            <w:top w:val="none" w:sz="0" w:space="0" w:color="auto"/>
            <w:left w:val="none" w:sz="0" w:space="0" w:color="auto"/>
            <w:bottom w:val="none" w:sz="0" w:space="0" w:color="auto"/>
            <w:right w:val="none" w:sz="0" w:space="0" w:color="auto"/>
          </w:divBdr>
          <w:divsChild>
            <w:div w:id="866915942">
              <w:marLeft w:val="0"/>
              <w:marRight w:val="0"/>
              <w:marTop w:val="0"/>
              <w:marBottom w:val="0"/>
              <w:divBdr>
                <w:top w:val="none" w:sz="0" w:space="0" w:color="auto"/>
                <w:left w:val="none" w:sz="0" w:space="0" w:color="auto"/>
                <w:bottom w:val="none" w:sz="0" w:space="0" w:color="auto"/>
                <w:right w:val="none" w:sz="0" w:space="0" w:color="auto"/>
              </w:divBdr>
              <w:divsChild>
                <w:div w:id="2001689798">
                  <w:marLeft w:val="0"/>
                  <w:marRight w:val="0"/>
                  <w:marTop w:val="0"/>
                  <w:marBottom w:val="0"/>
                  <w:divBdr>
                    <w:top w:val="none" w:sz="0" w:space="0" w:color="auto"/>
                    <w:left w:val="none" w:sz="0" w:space="0" w:color="auto"/>
                    <w:bottom w:val="none" w:sz="0" w:space="0" w:color="auto"/>
                    <w:right w:val="none" w:sz="0" w:space="0" w:color="auto"/>
                  </w:divBdr>
                  <w:divsChild>
                    <w:div w:id="194749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875882">
      <w:bodyDiv w:val="1"/>
      <w:marLeft w:val="0"/>
      <w:marRight w:val="0"/>
      <w:marTop w:val="0"/>
      <w:marBottom w:val="0"/>
      <w:divBdr>
        <w:top w:val="none" w:sz="0" w:space="0" w:color="auto"/>
        <w:left w:val="none" w:sz="0" w:space="0" w:color="auto"/>
        <w:bottom w:val="none" w:sz="0" w:space="0" w:color="auto"/>
        <w:right w:val="none" w:sz="0" w:space="0" w:color="auto"/>
      </w:divBdr>
    </w:div>
    <w:div w:id="1184710201">
      <w:bodyDiv w:val="1"/>
      <w:marLeft w:val="0"/>
      <w:marRight w:val="0"/>
      <w:marTop w:val="0"/>
      <w:marBottom w:val="0"/>
      <w:divBdr>
        <w:top w:val="none" w:sz="0" w:space="0" w:color="auto"/>
        <w:left w:val="none" w:sz="0" w:space="0" w:color="auto"/>
        <w:bottom w:val="none" w:sz="0" w:space="0" w:color="auto"/>
        <w:right w:val="none" w:sz="0" w:space="0" w:color="auto"/>
      </w:divBdr>
    </w:div>
    <w:div w:id="1233387626">
      <w:bodyDiv w:val="1"/>
      <w:marLeft w:val="0"/>
      <w:marRight w:val="0"/>
      <w:marTop w:val="0"/>
      <w:marBottom w:val="0"/>
      <w:divBdr>
        <w:top w:val="none" w:sz="0" w:space="0" w:color="auto"/>
        <w:left w:val="none" w:sz="0" w:space="0" w:color="auto"/>
        <w:bottom w:val="none" w:sz="0" w:space="0" w:color="auto"/>
        <w:right w:val="none" w:sz="0" w:space="0" w:color="auto"/>
      </w:divBdr>
    </w:div>
    <w:div w:id="1332829415">
      <w:bodyDiv w:val="1"/>
      <w:marLeft w:val="0"/>
      <w:marRight w:val="0"/>
      <w:marTop w:val="0"/>
      <w:marBottom w:val="0"/>
      <w:divBdr>
        <w:top w:val="none" w:sz="0" w:space="0" w:color="auto"/>
        <w:left w:val="none" w:sz="0" w:space="0" w:color="auto"/>
        <w:bottom w:val="none" w:sz="0" w:space="0" w:color="auto"/>
        <w:right w:val="none" w:sz="0" w:space="0" w:color="auto"/>
      </w:divBdr>
    </w:div>
    <w:div w:id="1383215804">
      <w:bodyDiv w:val="1"/>
      <w:marLeft w:val="0"/>
      <w:marRight w:val="0"/>
      <w:marTop w:val="0"/>
      <w:marBottom w:val="0"/>
      <w:divBdr>
        <w:top w:val="none" w:sz="0" w:space="0" w:color="auto"/>
        <w:left w:val="none" w:sz="0" w:space="0" w:color="auto"/>
        <w:bottom w:val="none" w:sz="0" w:space="0" w:color="auto"/>
        <w:right w:val="none" w:sz="0" w:space="0" w:color="auto"/>
      </w:divBdr>
    </w:div>
    <w:div w:id="1435789294">
      <w:bodyDiv w:val="1"/>
      <w:marLeft w:val="0"/>
      <w:marRight w:val="0"/>
      <w:marTop w:val="0"/>
      <w:marBottom w:val="0"/>
      <w:divBdr>
        <w:top w:val="none" w:sz="0" w:space="0" w:color="auto"/>
        <w:left w:val="none" w:sz="0" w:space="0" w:color="auto"/>
        <w:bottom w:val="none" w:sz="0" w:space="0" w:color="auto"/>
        <w:right w:val="none" w:sz="0" w:space="0" w:color="auto"/>
      </w:divBdr>
    </w:div>
    <w:div w:id="1478373971">
      <w:bodyDiv w:val="1"/>
      <w:marLeft w:val="0"/>
      <w:marRight w:val="0"/>
      <w:marTop w:val="0"/>
      <w:marBottom w:val="0"/>
      <w:divBdr>
        <w:top w:val="none" w:sz="0" w:space="0" w:color="auto"/>
        <w:left w:val="none" w:sz="0" w:space="0" w:color="auto"/>
        <w:bottom w:val="none" w:sz="0" w:space="0" w:color="auto"/>
        <w:right w:val="none" w:sz="0" w:space="0" w:color="auto"/>
      </w:divBdr>
      <w:divsChild>
        <w:div w:id="1492286812">
          <w:marLeft w:val="0"/>
          <w:marRight w:val="0"/>
          <w:marTop w:val="0"/>
          <w:marBottom w:val="0"/>
          <w:divBdr>
            <w:top w:val="none" w:sz="0" w:space="0" w:color="auto"/>
            <w:left w:val="none" w:sz="0" w:space="0" w:color="auto"/>
            <w:bottom w:val="none" w:sz="0" w:space="0" w:color="auto"/>
            <w:right w:val="none" w:sz="0" w:space="0" w:color="auto"/>
          </w:divBdr>
          <w:divsChild>
            <w:div w:id="540410152">
              <w:marLeft w:val="0"/>
              <w:marRight w:val="0"/>
              <w:marTop w:val="0"/>
              <w:marBottom w:val="0"/>
              <w:divBdr>
                <w:top w:val="none" w:sz="0" w:space="0" w:color="auto"/>
                <w:left w:val="none" w:sz="0" w:space="0" w:color="auto"/>
                <w:bottom w:val="none" w:sz="0" w:space="0" w:color="auto"/>
                <w:right w:val="none" w:sz="0" w:space="0" w:color="auto"/>
              </w:divBdr>
              <w:divsChild>
                <w:div w:id="2020428636">
                  <w:marLeft w:val="0"/>
                  <w:marRight w:val="0"/>
                  <w:marTop w:val="0"/>
                  <w:marBottom w:val="0"/>
                  <w:divBdr>
                    <w:top w:val="none" w:sz="0" w:space="0" w:color="auto"/>
                    <w:left w:val="none" w:sz="0" w:space="0" w:color="auto"/>
                    <w:bottom w:val="none" w:sz="0" w:space="0" w:color="auto"/>
                    <w:right w:val="none" w:sz="0" w:space="0" w:color="auto"/>
                  </w:divBdr>
                  <w:divsChild>
                    <w:div w:id="5709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39619">
          <w:marLeft w:val="0"/>
          <w:marRight w:val="0"/>
          <w:marTop w:val="0"/>
          <w:marBottom w:val="0"/>
          <w:divBdr>
            <w:top w:val="none" w:sz="0" w:space="0" w:color="auto"/>
            <w:left w:val="none" w:sz="0" w:space="0" w:color="auto"/>
            <w:bottom w:val="none" w:sz="0" w:space="0" w:color="auto"/>
            <w:right w:val="none" w:sz="0" w:space="0" w:color="auto"/>
          </w:divBdr>
          <w:divsChild>
            <w:div w:id="880092201">
              <w:marLeft w:val="0"/>
              <w:marRight w:val="0"/>
              <w:marTop w:val="0"/>
              <w:marBottom w:val="0"/>
              <w:divBdr>
                <w:top w:val="none" w:sz="0" w:space="0" w:color="auto"/>
                <w:left w:val="none" w:sz="0" w:space="0" w:color="auto"/>
                <w:bottom w:val="none" w:sz="0" w:space="0" w:color="auto"/>
                <w:right w:val="none" w:sz="0" w:space="0" w:color="auto"/>
              </w:divBdr>
              <w:divsChild>
                <w:div w:id="213975675">
                  <w:marLeft w:val="0"/>
                  <w:marRight w:val="0"/>
                  <w:marTop w:val="0"/>
                  <w:marBottom w:val="0"/>
                  <w:divBdr>
                    <w:top w:val="none" w:sz="0" w:space="0" w:color="auto"/>
                    <w:left w:val="none" w:sz="0" w:space="0" w:color="auto"/>
                    <w:bottom w:val="none" w:sz="0" w:space="0" w:color="auto"/>
                    <w:right w:val="none" w:sz="0" w:space="0" w:color="auto"/>
                  </w:divBdr>
                  <w:divsChild>
                    <w:div w:id="146828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47345">
      <w:bodyDiv w:val="1"/>
      <w:marLeft w:val="0"/>
      <w:marRight w:val="0"/>
      <w:marTop w:val="0"/>
      <w:marBottom w:val="0"/>
      <w:divBdr>
        <w:top w:val="none" w:sz="0" w:space="0" w:color="auto"/>
        <w:left w:val="none" w:sz="0" w:space="0" w:color="auto"/>
        <w:bottom w:val="none" w:sz="0" w:space="0" w:color="auto"/>
        <w:right w:val="none" w:sz="0" w:space="0" w:color="auto"/>
      </w:divBdr>
    </w:div>
    <w:div w:id="1615596681">
      <w:bodyDiv w:val="1"/>
      <w:marLeft w:val="0"/>
      <w:marRight w:val="0"/>
      <w:marTop w:val="0"/>
      <w:marBottom w:val="0"/>
      <w:divBdr>
        <w:top w:val="none" w:sz="0" w:space="0" w:color="auto"/>
        <w:left w:val="none" w:sz="0" w:space="0" w:color="auto"/>
        <w:bottom w:val="none" w:sz="0" w:space="0" w:color="auto"/>
        <w:right w:val="none" w:sz="0" w:space="0" w:color="auto"/>
      </w:divBdr>
    </w:div>
    <w:div w:id="1892960126">
      <w:bodyDiv w:val="1"/>
      <w:marLeft w:val="0"/>
      <w:marRight w:val="0"/>
      <w:marTop w:val="0"/>
      <w:marBottom w:val="0"/>
      <w:divBdr>
        <w:top w:val="none" w:sz="0" w:space="0" w:color="auto"/>
        <w:left w:val="none" w:sz="0" w:space="0" w:color="auto"/>
        <w:bottom w:val="none" w:sz="0" w:space="0" w:color="auto"/>
        <w:right w:val="none" w:sz="0" w:space="0" w:color="auto"/>
      </w:divBdr>
    </w:div>
    <w:div w:id="1947077808">
      <w:bodyDiv w:val="1"/>
      <w:marLeft w:val="0"/>
      <w:marRight w:val="0"/>
      <w:marTop w:val="0"/>
      <w:marBottom w:val="0"/>
      <w:divBdr>
        <w:top w:val="none" w:sz="0" w:space="0" w:color="auto"/>
        <w:left w:val="none" w:sz="0" w:space="0" w:color="auto"/>
        <w:bottom w:val="none" w:sz="0" w:space="0" w:color="auto"/>
        <w:right w:val="none" w:sz="0" w:space="0" w:color="auto"/>
      </w:divBdr>
    </w:div>
    <w:div w:id="1967200943">
      <w:bodyDiv w:val="1"/>
      <w:marLeft w:val="0"/>
      <w:marRight w:val="0"/>
      <w:marTop w:val="0"/>
      <w:marBottom w:val="0"/>
      <w:divBdr>
        <w:top w:val="none" w:sz="0" w:space="0" w:color="auto"/>
        <w:left w:val="none" w:sz="0" w:space="0" w:color="auto"/>
        <w:bottom w:val="none" w:sz="0" w:space="0" w:color="auto"/>
        <w:right w:val="none" w:sz="0" w:space="0" w:color="auto"/>
      </w:divBdr>
    </w:div>
    <w:div w:id="1998026071">
      <w:bodyDiv w:val="1"/>
      <w:marLeft w:val="0"/>
      <w:marRight w:val="0"/>
      <w:marTop w:val="0"/>
      <w:marBottom w:val="0"/>
      <w:divBdr>
        <w:top w:val="none" w:sz="0" w:space="0" w:color="auto"/>
        <w:left w:val="none" w:sz="0" w:space="0" w:color="auto"/>
        <w:bottom w:val="none" w:sz="0" w:space="0" w:color="auto"/>
        <w:right w:val="none" w:sz="0" w:space="0" w:color="auto"/>
      </w:divBdr>
    </w:div>
    <w:div w:id="206733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mandic@vet.bg.ac.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ir.unimi.it/retrieve/dfa8b992-3aaa-748b-e053-3a05fe0a3a96/AWINProtocolDonkeys.pdf" TargetMode="External"/><Relationship Id="rId4" Type="http://schemas.openxmlformats.org/officeDocument/2006/relationships/settings" Target="settings.xml"/><Relationship Id="rId9" Type="http://schemas.openxmlformats.org/officeDocument/2006/relationships/hyperlink" Target="https://orcid.org/0009-0002-6268-4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3E15C-76EE-4813-A198-FA567056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3151</TotalTime>
  <Pages>25</Pages>
  <Words>6323</Words>
  <Characters>36043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PC</cp:lastModifiedBy>
  <cp:revision>738</cp:revision>
  <cp:lastPrinted>2025-02-08T09:46:00Z</cp:lastPrinted>
  <dcterms:created xsi:type="dcterms:W3CDTF">2025-01-02T10:10:00Z</dcterms:created>
  <dcterms:modified xsi:type="dcterms:W3CDTF">2025-02-08T11:45:00Z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be02f621a6ef6c24a10af7a0ac8de76d2bf01a9a0e2062910950e7eb3c9ef843</vt:lpwstr>
  </property>
</Properties>
</file>