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AC1" w:rsidRDefault="000D1AC1" w:rsidP="000D1AC1"/>
    <w:tbl>
      <w:tblPr>
        <w:tblW w:w="84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16"/>
        <w:gridCol w:w="31"/>
        <w:gridCol w:w="626"/>
        <w:gridCol w:w="45"/>
        <w:gridCol w:w="1569"/>
        <w:gridCol w:w="43"/>
        <w:gridCol w:w="35"/>
        <w:gridCol w:w="128"/>
        <w:gridCol w:w="83"/>
        <w:gridCol w:w="1073"/>
        <w:gridCol w:w="107"/>
        <w:gridCol w:w="68"/>
        <w:gridCol w:w="111"/>
        <w:gridCol w:w="1223"/>
        <w:gridCol w:w="42"/>
        <w:gridCol w:w="144"/>
        <w:gridCol w:w="31"/>
        <w:gridCol w:w="1376"/>
        <w:gridCol w:w="227"/>
      </w:tblGrid>
      <w:tr w:rsidR="000D1AC1" w:rsidTr="00AF5185">
        <w:trPr>
          <w:tblHeader/>
        </w:trPr>
        <w:tc>
          <w:tcPr>
            <w:tcW w:w="8478" w:type="dxa"/>
            <w:gridSpan w:val="19"/>
            <w:tcBorders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Heading"/>
              <w:jc w:val="left"/>
            </w:pPr>
            <w:r>
              <w:t>Table 2. Estimated Parameters (PTX)</w:t>
            </w:r>
          </w:p>
        </w:tc>
      </w:tr>
      <w:tr w:rsidR="000D1AC1" w:rsidTr="00AF5185">
        <w:trPr>
          <w:tblHeader/>
        </w:trPr>
        <w:tc>
          <w:tcPr>
            <w:tcW w:w="5438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Heading"/>
              <w:rPr>
                <w:sz w:val="4"/>
                <w:szCs w:val="4"/>
              </w:rPr>
            </w:pPr>
          </w:p>
        </w:tc>
        <w:tc>
          <w:tcPr>
            <w:tcW w:w="3040" w:type="dxa"/>
            <w:gridSpan w:val="6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Heading"/>
            </w:pPr>
            <w:r>
              <w:t>95% CI</w:t>
            </w:r>
          </w:p>
        </w:tc>
      </w:tr>
      <w:tr w:rsidR="000D1AC1" w:rsidTr="00AF5185">
        <w:trPr>
          <w:tblHeader/>
        </w:trPr>
        <w:tc>
          <w:tcPr>
            <w:tcW w:w="2220" w:type="dxa"/>
            <w:gridSpan w:val="4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Heading"/>
            </w:pPr>
            <w:r>
              <w:t>Parameter</w:t>
            </w:r>
          </w:p>
        </w:tc>
        <w:tc>
          <w:tcPr>
            <w:tcW w:w="1859" w:type="dxa"/>
            <w:gridSpan w:val="5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Heading"/>
            </w:pPr>
            <w:r>
              <w:t>Estimate</w:t>
            </w:r>
          </w:p>
        </w:tc>
        <w:tc>
          <w:tcPr>
            <w:tcW w:w="1359" w:type="dxa"/>
            <w:gridSpan w:val="4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Heading"/>
            </w:pPr>
            <w:r>
              <w:t>SE</w:t>
            </w:r>
          </w:p>
        </w:tc>
        <w:tc>
          <w:tcPr>
            <w:tcW w:w="1409" w:type="dxa"/>
            <w:gridSpan w:val="3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Heading"/>
            </w:pPr>
            <w:r>
              <w:t>Lower</w:t>
            </w:r>
          </w:p>
        </w:tc>
        <w:tc>
          <w:tcPr>
            <w:tcW w:w="1631" w:type="dxa"/>
            <w:gridSpan w:val="3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Heading"/>
            </w:pPr>
            <w:r>
              <w:t>Upper</w:t>
            </w:r>
          </w:p>
        </w:tc>
      </w:tr>
      <w:tr w:rsidR="000D1AC1" w:rsidTr="00AF5185">
        <w:tc>
          <w:tcPr>
            <w:tcW w:w="154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</w:pPr>
            <w:r>
              <w:t>k</w:t>
            </w:r>
          </w:p>
        </w:tc>
        <w:tc>
          <w:tcPr>
            <w:tcW w:w="6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61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jc w:val="right"/>
            </w:pPr>
            <w:r>
              <w:t>0.788</w:t>
            </w:r>
          </w:p>
        </w:tc>
        <w:tc>
          <w:tcPr>
            <w:tcW w:w="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jc w:val="right"/>
            </w:pPr>
            <w:r>
              <w:t>0.044</w:t>
            </w:r>
          </w:p>
        </w:tc>
        <w:tc>
          <w:tcPr>
            <w:tcW w:w="1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2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jc w:val="right"/>
            </w:pPr>
            <w:r>
              <w:t>0.703</w:t>
            </w:r>
          </w:p>
        </w:tc>
        <w:tc>
          <w:tcPr>
            <w:tcW w:w="18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4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jc w:val="right"/>
            </w:pPr>
            <w:r>
              <w:t>0.874</w:t>
            </w:r>
          </w:p>
        </w:tc>
        <w:tc>
          <w:tcPr>
            <w:tcW w:w="2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</w:tr>
      <w:tr w:rsidR="000D1AC1" w:rsidTr="00AF5185">
        <w:tc>
          <w:tcPr>
            <w:tcW w:w="154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</w:pPr>
            <w:r>
              <w:t>θ</w:t>
            </w:r>
          </w:p>
        </w:tc>
        <w:tc>
          <w:tcPr>
            <w:tcW w:w="6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61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jc w:val="right"/>
            </w:pPr>
            <w:r>
              <w:t>9.754</w:t>
            </w:r>
          </w:p>
        </w:tc>
        <w:tc>
          <w:tcPr>
            <w:tcW w:w="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jc w:val="right"/>
            </w:pPr>
            <w:r>
              <w:t>0.734</w:t>
            </w:r>
          </w:p>
        </w:tc>
        <w:tc>
          <w:tcPr>
            <w:tcW w:w="1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2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jc w:val="right"/>
            </w:pPr>
            <w:r>
              <w:t>8.315</w:t>
            </w:r>
          </w:p>
        </w:tc>
        <w:tc>
          <w:tcPr>
            <w:tcW w:w="18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4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jc w:val="right"/>
            </w:pPr>
            <w:r>
              <w:t>11.193</w:t>
            </w:r>
          </w:p>
        </w:tc>
        <w:tc>
          <w:tcPr>
            <w:tcW w:w="2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</w:tr>
      <w:tr w:rsidR="000D1AC1" w:rsidTr="00AF5185">
        <w:tc>
          <w:tcPr>
            <w:tcW w:w="8478" w:type="dxa"/>
            <w:gridSpan w:val="19"/>
            <w:tcBorders>
              <w:bottom w:val="single" w:sz="6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</w:tr>
      <w:tr w:rsidR="000D1AC1" w:rsidRPr="003A2F5B" w:rsidTr="00AF5185">
        <w:trPr>
          <w:tblHeader/>
        </w:trPr>
        <w:tc>
          <w:tcPr>
            <w:tcW w:w="8478" w:type="dxa"/>
            <w:gridSpan w:val="19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rPr>
                <w:b/>
                <w:bCs/>
              </w:rPr>
            </w:pPr>
            <w:r w:rsidRPr="003A2F5B">
              <w:rPr>
                <w:b/>
                <w:bCs/>
              </w:rPr>
              <w:t>Estimated Parameters</w:t>
            </w:r>
            <w:r>
              <w:rPr>
                <w:b/>
                <w:bCs/>
              </w:rPr>
              <w:t xml:space="preserve"> (PTX and Carbamazepine)</w:t>
            </w:r>
          </w:p>
        </w:tc>
      </w:tr>
      <w:tr w:rsidR="000D1AC1" w:rsidRPr="003A2F5B" w:rsidTr="00AF5185">
        <w:trPr>
          <w:tblHeader/>
        </w:trPr>
        <w:tc>
          <w:tcPr>
            <w:tcW w:w="5438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jc w:val="center"/>
              <w:rPr>
                <w:b/>
                <w:bCs/>
                <w:sz w:val="4"/>
                <w:szCs w:val="4"/>
              </w:rPr>
            </w:pPr>
          </w:p>
        </w:tc>
        <w:tc>
          <w:tcPr>
            <w:tcW w:w="3040" w:type="dxa"/>
            <w:gridSpan w:val="6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jc w:val="center"/>
              <w:rPr>
                <w:b/>
                <w:bCs/>
              </w:rPr>
            </w:pPr>
            <w:r w:rsidRPr="003A2F5B">
              <w:rPr>
                <w:b/>
                <w:bCs/>
              </w:rPr>
              <w:t>95% CI</w:t>
            </w:r>
          </w:p>
        </w:tc>
      </w:tr>
      <w:tr w:rsidR="000D1AC1" w:rsidRPr="003A2F5B" w:rsidTr="00AF5185">
        <w:trPr>
          <w:tblHeader/>
        </w:trPr>
        <w:tc>
          <w:tcPr>
            <w:tcW w:w="2220" w:type="dxa"/>
            <w:gridSpan w:val="4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jc w:val="center"/>
              <w:rPr>
                <w:b/>
                <w:bCs/>
              </w:rPr>
            </w:pPr>
            <w:r w:rsidRPr="003A2F5B">
              <w:rPr>
                <w:b/>
                <w:bCs/>
              </w:rPr>
              <w:t>Parameter</w:t>
            </w:r>
          </w:p>
        </w:tc>
        <w:tc>
          <w:tcPr>
            <w:tcW w:w="1859" w:type="dxa"/>
            <w:gridSpan w:val="5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jc w:val="center"/>
              <w:rPr>
                <w:b/>
                <w:bCs/>
              </w:rPr>
            </w:pPr>
            <w:r w:rsidRPr="003A2F5B">
              <w:rPr>
                <w:b/>
                <w:bCs/>
              </w:rPr>
              <w:t>Estimate</w:t>
            </w:r>
          </w:p>
        </w:tc>
        <w:tc>
          <w:tcPr>
            <w:tcW w:w="1359" w:type="dxa"/>
            <w:gridSpan w:val="4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jc w:val="center"/>
              <w:rPr>
                <w:b/>
                <w:bCs/>
              </w:rPr>
            </w:pPr>
            <w:r w:rsidRPr="003A2F5B">
              <w:rPr>
                <w:b/>
                <w:bCs/>
              </w:rPr>
              <w:t>SE</w:t>
            </w:r>
          </w:p>
        </w:tc>
        <w:tc>
          <w:tcPr>
            <w:tcW w:w="1409" w:type="dxa"/>
            <w:gridSpan w:val="3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jc w:val="center"/>
              <w:rPr>
                <w:b/>
                <w:bCs/>
              </w:rPr>
            </w:pPr>
            <w:r w:rsidRPr="003A2F5B">
              <w:rPr>
                <w:b/>
                <w:bCs/>
              </w:rPr>
              <w:t>Lower</w:t>
            </w:r>
          </w:p>
        </w:tc>
        <w:tc>
          <w:tcPr>
            <w:tcW w:w="1631" w:type="dxa"/>
            <w:gridSpan w:val="3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jc w:val="center"/>
              <w:rPr>
                <w:b/>
                <w:bCs/>
              </w:rPr>
            </w:pPr>
            <w:r w:rsidRPr="003A2F5B">
              <w:rPr>
                <w:b/>
                <w:bCs/>
              </w:rPr>
              <w:t>Upper</w:t>
            </w:r>
          </w:p>
        </w:tc>
      </w:tr>
      <w:tr w:rsidR="000D1AC1" w:rsidRPr="003A2F5B" w:rsidTr="00AF5185">
        <w:tc>
          <w:tcPr>
            <w:tcW w:w="154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</w:pPr>
            <w:r w:rsidRPr="003A2F5B">
              <w:t>k</w:t>
            </w:r>
          </w:p>
        </w:tc>
        <w:tc>
          <w:tcPr>
            <w:tcW w:w="6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rPr>
                <w:sz w:val="4"/>
                <w:szCs w:val="4"/>
              </w:rPr>
            </w:pPr>
          </w:p>
        </w:tc>
        <w:tc>
          <w:tcPr>
            <w:tcW w:w="164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jc w:val="right"/>
            </w:pPr>
            <w:r w:rsidRPr="003A2F5B">
              <w:t>0.740</w:t>
            </w:r>
          </w:p>
        </w:tc>
        <w:tc>
          <w:tcPr>
            <w:tcW w:w="2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rPr>
                <w:sz w:val="4"/>
                <w:szCs w:val="4"/>
              </w:rPr>
            </w:pPr>
          </w:p>
        </w:tc>
        <w:tc>
          <w:tcPr>
            <w:tcW w:w="1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jc w:val="right"/>
            </w:pPr>
            <w:r w:rsidRPr="003A2F5B">
              <w:t>0.029</w:t>
            </w:r>
          </w:p>
        </w:tc>
        <w:tc>
          <w:tcPr>
            <w:tcW w:w="1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rPr>
                <w:sz w:val="4"/>
                <w:szCs w:val="4"/>
              </w:rPr>
            </w:pPr>
          </w:p>
        </w:tc>
        <w:tc>
          <w:tcPr>
            <w:tcW w:w="12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jc w:val="right"/>
            </w:pPr>
            <w:r w:rsidRPr="003A2F5B">
              <w:t>0.682</w:t>
            </w:r>
          </w:p>
        </w:tc>
        <w:tc>
          <w:tcPr>
            <w:tcW w:w="18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rPr>
                <w:sz w:val="4"/>
                <w:szCs w:val="4"/>
              </w:rPr>
            </w:pPr>
          </w:p>
        </w:tc>
        <w:tc>
          <w:tcPr>
            <w:tcW w:w="14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jc w:val="right"/>
            </w:pPr>
            <w:r w:rsidRPr="003A2F5B">
              <w:t>0.797</w:t>
            </w:r>
          </w:p>
        </w:tc>
        <w:tc>
          <w:tcPr>
            <w:tcW w:w="2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rPr>
                <w:sz w:val="4"/>
                <w:szCs w:val="4"/>
              </w:rPr>
            </w:pPr>
          </w:p>
        </w:tc>
      </w:tr>
      <w:tr w:rsidR="000D1AC1" w:rsidRPr="003A2F5B" w:rsidTr="00AF5185">
        <w:tc>
          <w:tcPr>
            <w:tcW w:w="154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</w:pPr>
            <w:r w:rsidRPr="003A2F5B">
              <w:t>θ</w:t>
            </w:r>
          </w:p>
        </w:tc>
        <w:tc>
          <w:tcPr>
            <w:tcW w:w="67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rPr>
                <w:sz w:val="4"/>
                <w:szCs w:val="4"/>
              </w:rPr>
            </w:pPr>
          </w:p>
        </w:tc>
        <w:tc>
          <w:tcPr>
            <w:tcW w:w="164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jc w:val="right"/>
            </w:pPr>
            <w:r w:rsidRPr="003A2F5B">
              <w:t>10.418</w:t>
            </w:r>
          </w:p>
        </w:tc>
        <w:tc>
          <w:tcPr>
            <w:tcW w:w="2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rPr>
                <w:sz w:val="4"/>
                <w:szCs w:val="4"/>
              </w:rPr>
            </w:pPr>
          </w:p>
        </w:tc>
        <w:tc>
          <w:tcPr>
            <w:tcW w:w="1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jc w:val="right"/>
            </w:pPr>
            <w:r w:rsidRPr="003A2F5B">
              <w:t>0.574</w:t>
            </w:r>
          </w:p>
        </w:tc>
        <w:tc>
          <w:tcPr>
            <w:tcW w:w="17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rPr>
                <w:sz w:val="4"/>
                <w:szCs w:val="4"/>
              </w:rPr>
            </w:pPr>
          </w:p>
        </w:tc>
        <w:tc>
          <w:tcPr>
            <w:tcW w:w="122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jc w:val="right"/>
            </w:pPr>
            <w:r w:rsidRPr="003A2F5B">
              <w:t>9.292</w:t>
            </w:r>
          </w:p>
        </w:tc>
        <w:tc>
          <w:tcPr>
            <w:tcW w:w="18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rPr>
                <w:sz w:val="4"/>
                <w:szCs w:val="4"/>
              </w:rPr>
            </w:pPr>
          </w:p>
        </w:tc>
        <w:tc>
          <w:tcPr>
            <w:tcW w:w="14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jc w:val="right"/>
            </w:pPr>
            <w:r w:rsidRPr="003A2F5B">
              <w:t>11.544</w:t>
            </w:r>
          </w:p>
        </w:tc>
        <w:tc>
          <w:tcPr>
            <w:tcW w:w="2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Pr="003A2F5B" w:rsidRDefault="000D1AC1" w:rsidP="00AF5185">
            <w:pPr>
              <w:widowControl w:val="0"/>
              <w:suppressLineNumbers/>
              <w:rPr>
                <w:sz w:val="4"/>
                <w:szCs w:val="4"/>
              </w:rPr>
            </w:pPr>
          </w:p>
        </w:tc>
      </w:tr>
      <w:tr w:rsidR="000D1AC1" w:rsidTr="00AF5185">
        <w:trPr>
          <w:tblHeader/>
        </w:trPr>
        <w:tc>
          <w:tcPr>
            <w:tcW w:w="8476" w:type="dxa"/>
            <w:gridSpan w:val="19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Heading"/>
              <w:jc w:val="left"/>
            </w:pPr>
            <w:r>
              <w:t>Estimated Parameters (PTX, Carbamazepine and AFC-5128)</w:t>
            </w:r>
          </w:p>
        </w:tc>
      </w:tr>
      <w:tr w:rsidR="000D1AC1" w:rsidTr="00AF5185">
        <w:trPr>
          <w:tblHeader/>
        </w:trPr>
        <w:tc>
          <w:tcPr>
            <w:tcW w:w="5327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Heading"/>
              <w:rPr>
                <w:sz w:val="4"/>
                <w:szCs w:val="4"/>
              </w:rPr>
            </w:pPr>
          </w:p>
        </w:tc>
        <w:tc>
          <w:tcPr>
            <w:tcW w:w="3149" w:type="dxa"/>
            <w:gridSpan w:val="7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Heading"/>
            </w:pPr>
            <w:r>
              <w:t>95% CI</w:t>
            </w:r>
          </w:p>
        </w:tc>
      </w:tr>
      <w:tr w:rsidR="000D1AC1" w:rsidTr="00AF5185">
        <w:trPr>
          <w:tblHeader/>
        </w:trPr>
        <w:tc>
          <w:tcPr>
            <w:tcW w:w="2175" w:type="dxa"/>
            <w:gridSpan w:val="3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Heading"/>
            </w:pPr>
            <w:r>
              <w:t>Parameter</w:t>
            </w:r>
          </w:p>
        </w:tc>
        <w:tc>
          <w:tcPr>
            <w:tcW w:w="1821" w:type="dxa"/>
            <w:gridSpan w:val="5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Heading"/>
            </w:pPr>
            <w:r>
              <w:t>Estimate</w:t>
            </w:r>
          </w:p>
        </w:tc>
        <w:tc>
          <w:tcPr>
            <w:tcW w:w="1331" w:type="dxa"/>
            <w:gridSpan w:val="4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Heading"/>
            </w:pPr>
            <w:r>
              <w:t>SE</w:t>
            </w:r>
          </w:p>
        </w:tc>
        <w:tc>
          <w:tcPr>
            <w:tcW w:w="1551" w:type="dxa"/>
            <w:gridSpan w:val="5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Heading"/>
            </w:pPr>
            <w:r>
              <w:t>Lower</w:t>
            </w:r>
          </w:p>
        </w:tc>
        <w:tc>
          <w:tcPr>
            <w:tcW w:w="1598" w:type="dxa"/>
            <w:gridSpan w:val="2"/>
            <w:tcBorders>
              <w:bottom w:val="single" w:sz="4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Heading"/>
            </w:pPr>
            <w:r>
              <w:t>Upper</w:t>
            </w:r>
          </w:p>
        </w:tc>
      </w:tr>
      <w:tr w:rsidR="000D1AC1" w:rsidTr="00AF5185"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</w:pPr>
            <w:r>
              <w:t>k</w:t>
            </w:r>
          </w:p>
        </w:tc>
        <w:tc>
          <w:tcPr>
            <w:tcW w:w="65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61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jc w:val="right"/>
            </w:pPr>
            <w:r>
              <w:t>0.641</w:t>
            </w:r>
          </w:p>
        </w:tc>
        <w:tc>
          <w:tcPr>
            <w:tcW w:w="20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jc w:val="right"/>
            </w:pPr>
            <w:r>
              <w:t>0.024</w:t>
            </w:r>
          </w:p>
        </w:tc>
        <w:tc>
          <w:tcPr>
            <w:tcW w:w="1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37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jc w:val="right"/>
            </w:pPr>
            <w:r>
              <w:t>0.593</w:t>
            </w:r>
          </w:p>
        </w:tc>
        <w:tc>
          <w:tcPr>
            <w:tcW w:w="1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jc w:val="right"/>
            </w:pPr>
            <w:r>
              <w:t>0.689</w:t>
            </w:r>
          </w:p>
        </w:tc>
        <w:tc>
          <w:tcPr>
            <w:tcW w:w="2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</w:tr>
      <w:tr w:rsidR="000D1AC1" w:rsidTr="00AF5185"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</w:pPr>
            <w:r>
              <w:t>θ</w:t>
            </w:r>
          </w:p>
        </w:tc>
        <w:tc>
          <w:tcPr>
            <w:tcW w:w="65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61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jc w:val="right"/>
            </w:pPr>
            <w:r>
              <w:t>17.847</w:t>
            </w:r>
          </w:p>
        </w:tc>
        <w:tc>
          <w:tcPr>
            <w:tcW w:w="20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1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jc w:val="right"/>
            </w:pPr>
            <w:r>
              <w:t>0.985</w:t>
            </w:r>
          </w:p>
        </w:tc>
        <w:tc>
          <w:tcPr>
            <w:tcW w:w="1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37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jc w:val="right"/>
            </w:pPr>
            <w:r>
              <w:t>15.917</w:t>
            </w:r>
          </w:p>
        </w:tc>
        <w:tc>
          <w:tcPr>
            <w:tcW w:w="17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3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jc w:val="right"/>
            </w:pPr>
            <w:r>
              <w:t>19.778</w:t>
            </w:r>
          </w:p>
        </w:tc>
        <w:tc>
          <w:tcPr>
            <w:tcW w:w="2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</w:tr>
      <w:tr w:rsidR="000D1AC1" w:rsidTr="00AF5185">
        <w:tc>
          <w:tcPr>
            <w:tcW w:w="8476" w:type="dxa"/>
            <w:gridSpan w:val="19"/>
            <w:tcBorders>
              <w:bottom w:val="single" w:sz="6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D1AC1" w:rsidRDefault="000D1AC1" w:rsidP="00AF5185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0D1AC1" w:rsidRDefault="000D1AC1"/>
    <w:p w:rsidR="00CB4244" w:rsidRDefault="00CB4244" w:rsidP="00CB4244">
      <w:bookmarkStart w:id="0" w:name="_Hlk174881126"/>
      <w:r>
        <w:t>Abbreviations: PTX, picrotoxin</w:t>
      </w:r>
      <w:r w:rsidRPr="00C737D9">
        <w:t>; CI, Confidence interval</w:t>
      </w:r>
      <w:bookmarkEnd w:id="0"/>
    </w:p>
    <w:p w:rsidR="00E70C5F" w:rsidRPr="000D1AC1" w:rsidRDefault="000D1AC1" w:rsidP="000D1AC1">
      <w:pPr>
        <w:tabs>
          <w:tab w:val="left" w:pos="5808"/>
        </w:tabs>
      </w:pPr>
      <w:bookmarkStart w:id="1" w:name="_GoBack"/>
      <w:bookmarkEnd w:id="1"/>
      <w:r>
        <w:tab/>
      </w:r>
    </w:p>
    <w:sectPr w:rsidR="00E70C5F" w:rsidRPr="000D1A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18D" w:rsidRDefault="0020718D" w:rsidP="000D1AC1">
      <w:pPr>
        <w:spacing w:line="240" w:lineRule="auto"/>
      </w:pPr>
      <w:r>
        <w:separator/>
      </w:r>
    </w:p>
  </w:endnote>
  <w:endnote w:type="continuationSeparator" w:id="0">
    <w:p w:rsidR="0020718D" w:rsidRDefault="0020718D" w:rsidP="000D1A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18D" w:rsidRDefault="0020718D" w:rsidP="000D1AC1">
      <w:pPr>
        <w:spacing w:line="240" w:lineRule="auto"/>
      </w:pPr>
      <w:r>
        <w:separator/>
      </w:r>
    </w:p>
  </w:footnote>
  <w:footnote w:type="continuationSeparator" w:id="0">
    <w:p w:rsidR="0020718D" w:rsidRDefault="0020718D" w:rsidP="000D1AC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AC1"/>
    <w:rsid w:val="000D1AC1"/>
    <w:rsid w:val="0020718D"/>
    <w:rsid w:val="00372852"/>
    <w:rsid w:val="00A62553"/>
    <w:rsid w:val="00CB4244"/>
    <w:rsid w:val="00E7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882E22A-16A6-4163-B15C-F8E040BE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1AC1"/>
    <w:pPr>
      <w:suppressAutoHyphens/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0D1AC1"/>
    <w:pPr>
      <w:widowControl w:val="0"/>
      <w:suppressLineNumbers/>
      <w:autoSpaceDN w:val="0"/>
      <w:spacing w:line="240" w:lineRule="auto"/>
      <w:jc w:val="left"/>
      <w:textAlignment w:val="baseline"/>
    </w:pPr>
    <w:rPr>
      <w:rFonts w:ascii="Liberation Serif" w:eastAsia="NSimSun" w:hAnsi="Liberation Serif" w:cs="Arial"/>
      <w:color w:val="auto"/>
      <w:kern w:val="3"/>
      <w:szCs w:val="24"/>
      <w:lang w:eastAsia="zh-CN" w:bidi="hi-IN"/>
    </w:rPr>
  </w:style>
  <w:style w:type="paragraph" w:customStyle="1" w:styleId="TableHeading">
    <w:name w:val="Table Heading"/>
    <w:basedOn w:val="TableContents"/>
    <w:rsid w:val="000D1AC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College of Surgeons in Ireland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Engel</dc:creator>
  <cp:keywords/>
  <dc:description/>
  <cp:lastModifiedBy>Tobias Engel</cp:lastModifiedBy>
  <cp:revision>3</cp:revision>
  <dcterms:created xsi:type="dcterms:W3CDTF">2024-08-18T12:44:00Z</dcterms:created>
  <dcterms:modified xsi:type="dcterms:W3CDTF">2024-08-19T20:28:00Z</dcterms:modified>
</cp:coreProperties>
</file>