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8B6246" w14:textId="77777777" w:rsidR="001F6AFF" w:rsidRPr="009032E9" w:rsidRDefault="001F6AFF" w:rsidP="001F6AFF">
      <w:pPr>
        <w:jc w:val="both"/>
        <w:rPr>
          <w:rFonts w:ascii="Times New Roman" w:hAnsi="Times New Roman" w:cs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</w:rPr>
        <w:t xml:space="preserve">Table 1. </w:t>
      </w:r>
      <w:r>
        <w:rPr>
          <w:rFonts w:ascii="Times New Roman" w:hAnsi="Times New Roman" w:cs="Times New Roman"/>
          <w:color w:val="000000"/>
        </w:rPr>
        <w:t>The</w:t>
      </w:r>
      <w:r w:rsidRPr="009032E9">
        <w:rPr>
          <w:rFonts w:ascii="Times New Roman" w:hAnsi="Times New Roman" w:cs="Times New Roman"/>
          <w:color w:val="000000" w:themeColor="text1"/>
        </w:rPr>
        <w:t xml:space="preserve"> Ayurvedic drugs used in the clinical management of fungal sinusitis</w:t>
      </w:r>
    </w:p>
    <w:tbl>
      <w:tblPr>
        <w:tblW w:w="965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3036"/>
        <w:gridCol w:w="3343"/>
        <w:gridCol w:w="2551"/>
      </w:tblGrid>
      <w:tr w:rsidR="001F6AFF" w14:paraId="41E15AD0" w14:textId="77777777" w:rsidTr="00412588">
        <w:trPr>
          <w:trHeight w:val="330"/>
        </w:trPr>
        <w:tc>
          <w:tcPr>
            <w:tcW w:w="72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845D4CB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  <w:t>S.No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  <w:t>.</w:t>
            </w:r>
          </w:p>
        </w:tc>
        <w:tc>
          <w:tcPr>
            <w:tcW w:w="30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A0166E3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  <w:t>Medicine Name</w:t>
            </w:r>
          </w:p>
        </w:tc>
        <w:tc>
          <w:tcPr>
            <w:tcW w:w="33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2D4BE98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  <w:t>Dose</w:t>
            </w:r>
          </w:p>
        </w:tc>
        <w:tc>
          <w:tcPr>
            <w:tcW w:w="25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6A0CCE5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b/>
                <w:color w:val="000000"/>
                <w:lang w:eastAsia="en-IN"/>
              </w:rPr>
              <w:t>Duration</w:t>
            </w:r>
          </w:p>
        </w:tc>
      </w:tr>
      <w:tr w:rsidR="001F6AFF" w14:paraId="3240009A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D65AD6F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BB6D4A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Brihat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vat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chintamani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rasa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5C945C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 tab twice a day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B47D85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 m 18 days (78 days)</w:t>
            </w:r>
          </w:p>
        </w:tc>
      </w:tr>
      <w:tr w:rsidR="001F6AFF" w14:paraId="55398729" w14:textId="77777777" w:rsidTr="00412588">
        <w:trPr>
          <w:trHeight w:val="12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C63F101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121A422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Krumikuthar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rasa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26DFE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2 </w:t>
            </w:r>
            <w:proofErr w:type="gram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tab</w:t>
            </w:r>
            <w:proofErr w:type="gram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thrice a day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62613F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 m 18 days (78 days)</w:t>
            </w:r>
          </w:p>
        </w:tc>
      </w:tr>
      <w:tr w:rsidR="001F6AFF" w14:paraId="2A2FD005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B031636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3.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77DD66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Krumighna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vatika</w:t>
            </w:r>
            <w:proofErr w:type="spellEnd"/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1756C57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2 </w:t>
            </w:r>
            <w:proofErr w:type="gram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tab</w:t>
            </w:r>
            <w:proofErr w:type="gram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thrice a day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0CA4116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 month (30 days)</w:t>
            </w:r>
          </w:p>
        </w:tc>
      </w:tr>
      <w:tr w:rsidR="001F6AFF" w14:paraId="46BBBFBB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74C204B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E7F93DF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Serenkottai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nei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capsule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F589572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1 capsule thrice a day as a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nasya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drops (Half capsule has to be instilled in both nostrils)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46A228A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1 m 19 </w:t>
            </w:r>
            <w:proofErr w:type="gram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days  (</w:t>
            </w:r>
            <w:proofErr w:type="gram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49 days)</w:t>
            </w:r>
          </w:p>
        </w:tc>
      </w:tr>
      <w:tr w:rsidR="001F6AFF" w14:paraId="64EF9447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BB73A3B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5.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F41C659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Rasa Gandhi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mezugu</w:t>
            </w:r>
            <w:proofErr w:type="spellEnd"/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96300CE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 cap twice a day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22825A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 month (30 days)</w:t>
            </w:r>
          </w:p>
        </w:tc>
      </w:tr>
      <w:tr w:rsidR="001F6AFF" w14:paraId="67607CA8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61862F9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6.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99DBFA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Netra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sudarshan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eye drops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998C06A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drops 2 drops in each eye thrice a day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1A7DFF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 m 18 days (78 days)</w:t>
            </w:r>
          </w:p>
        </w:tc>
      </w:tr>
      <w:tr w:rsidR="001F6AFF" w14:paraId="65BE1CAE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B9B3974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7.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CF82416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Vyadhi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haran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rasa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8D06BB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5 gram in 30 days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B480A41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 month (30 days)</w:t>
            </w:r>
          </w:p>
        </w:tc>
      </w:tr>
      <w:tr w:rsidR="001F6AFF" w14:paraId="281BF953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95F1A79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8.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08776F0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Karbogi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tablet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7EAAD01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 tablet twice a day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0FBD4B6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 month (30 days)</w:t>
            </w:r>
          </w:p>
        </w:tc>
      </w:tr>
      <w:tr w:rsidR="001F6AFF" w14:paraId="640C750E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438A943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9.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C24D74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Vidang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choorna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– patient has from to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5221402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to consume food mixed with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vidang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choorna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668BC2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 m 18 days (78 days)</w:t>
            </w:r>
          </w:p>
        </w:tc>
      </w:tr>
      <w:tr w:rsidR="001F6AFF" w14:paraId="61A6C4E7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CF38349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10.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5006242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Palash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choorna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400 gram </w:t>
            </w:r>
            <w:proofErr w:type="gram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+ 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Bhallatak</w:t>
            </w:r>
            <w:proofErr w:type="spellEnd"/>
            <w:proofErr w:type="gram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choorna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50 gram +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Vilwadi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</w:t>
            </w: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gulika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100 tablets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AC6568A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mix all the formulations together and patient has to inhale and exhale the smoke generated from </w:t>
            </w:r>
            <w:proofErr w:type="gram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it</w:t>
            </w:r>
            <w:proofErr w:type="gram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morning and in evening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F2E0CC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2 m 18 days (78 days)</w:t>
            </w:r>
          </w:p>
        </w:tc>
      </w:tr>
      <w:tr w:rsidR="001F6AFF" w14:paraId="7F2AA7C3" w14:textId="77777777" w:rsidTr="00412588">
        <w:trPr>
          <w:trHeight w:val="60"/>
        </w:trPr>
        <w:tc>
          <w:tcPr>
            <w:tcW w:w="72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DCC71B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11.</w:t>
            </w:r>
          </w:p>
        </w:tc>
        <w:tc>
          <w:tcPr>
            <w:tcW w:w="30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CF33F3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proofErr w:type="spell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Boniheal</w:t>
            </w:r>
            <w:proofErr w:type="spell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 tablet</w:t>
            </w:r>
          </w:p>
        </w:tc>
        <w:tc>
          <w:tcPr>
            <w:tcW w:w="33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5089C49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1 tablet in morning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608066" w14:textId="77777777" w:rsidR="001F6AFF" w:rsidRPr="009D71D8" w:rsidRDefault="001F6AFF" w:rsidP="00412588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en-IN"/>
              </w:rPr>
            </w:pPr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 xml:space="preserve">1 m 19 </w:t>
            </w:r>
            <w:proofErr w:type="gramStart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days  (</w:t>
            </w:r>
            <w:proofErr w:type="gramEnd"/>
            <w:r w:rsidRPr="009D71D8">
              <w:rPr>
                <w:rFonts w:ascii="Times New Roman" w:eastAsia="Times New Roman" w:hAnsi="Times New Roman" w:cs="Times New Roman"/>
                <w:color w:val="000000"/>
                <w:lang w:eastAsia="en-IN"/>
              </w:rPr>
              <w:t>49 days)</w:t>
            </w:r>
          </w:p>
        </w:tc>
      </w:tr>
    </w:tbl>
    <w:p w14:paraId="2272D476" w14:textId="77777777" w:rsidR="001F6AFF" w:rsidRPr="00151865" w:rsidRDefault="001F6AFF" w:rsidP="001F6AFF">
      <w:pPr>
        <w:jc w:val="both"/>
        <w:rPr>
          <w:rFonts w:ascii="Times New Roman" w:hAnsi="Times New Roman" w:cs="Times New Roman"/>
          <w:color w:val="000000" w:themeColor="text1"/>
        </w:rPr>
      </w:pPr>
    </w:p>
    <w:p w14:paraId="07B468E0" w14:textId="77777777" w:rsidR="001F6AFF" w:rsidRDefault="001F6AFF"/>
    <w:sectPr w:rsidR="001F6AF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AFF"/>
    <w:rsid w:val="001F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F7DF14"/>
  <w15:chartTrackingRefBased/>
  <w15:docId w15:val="{BFD742B6-B23B-48A9-A9AF-94C8725DBB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F6AFF"/>
    <w:pPr>
      <w:spacing w:after="0" w:line="276" w:lineRule="auto"/>
    </w:pPr>
    <w:rPr>
      <w:rFonts w:ascii="Arial" w:eastAsia="Arial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166</Words>
  <Characters>952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2024-08-11T15:44:00Z</dcterms:created>
  <dcterms:modified xsi:type="dcterms:W3CDTF">2024-08-11T15:44:00Z</dcterms:modified>
</cp:coreProperties>
</file>