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80F" w:rsidRPr="00096EE5" w:rsidRDefault="002A680F" w:rsidP="002A680F">
      <w:pPr>
        <w:ind w:left="-5" w:right="43"/>
        <w:rPr>
          <w:rFonts w:ascii="Arial" w:hAnsi="Arial" w:cs="Arial"/>
          <w:b/>
          <w:szCs w:val="24"/>
        </w:rPr>
      </w:pPr>
      <w:r w:rsidRPr="00096EE5">
        <w:rPr>
          <w:rFonts w:ascii="Arial" w:hAnsi="Arial" w:cs="Arial"/>
          <w:b/>
          <w:szCs w:val="24"/>
        </w:rPr>
        <w:t xml:space="preserve">Table 4 shows complete pituitary profile results for patient </w:t>
      </w:r>
      <w:r>
        <w:rPr>
          <w:rFonts w:ascii="Arial" w:hAnsi="Arial" w:cs="Arial"/>
          <w:b/>
          <w:szCs w:val="24"/>
        </w:rPr>
        <w:t>(C</w:t>
      </w:r>
      <w:r w:rsidRPr="00096EE5">
        <w:rPr>
          <w:rFonts w:ascii="Arial" w:hAnsi="Arial" w:cs="Arial"/>
          <w:b/>
          <w:szCs w:val="24"/>
        </w:rPr>
        <w:t>ase 2</w:t>
      </w:r>
      <w:r>
        <w:rPr>
          <w:rFonts w:ascii="Arial" w:hAnsi="Arial" w:cs="Arial"/>
          <w:b/>
          <w:szCs w:val="24"/>
        </w:rPr>
        <w:t>)</w:t>
      </w:r>
      <w:r w:rsidRPr="00096EE5">
        <w:rPr>
          <w:rFonts w:ascii="Arial" w:hAnsi="Arial" w:cs="Arial"/>
          <w:b/>
          <w:szCs w:val="24"/>
        </w:rPr>
        <w:t>:</w:t>
      </w:r>
    </w:p>
    <w:p w:rsidR="002A680F" w:rsidRPr="00096EE5" w:rsidRDefault="002A680F" w:rsidP="002A680F">
      <w:pPr>
        <w:ind w:left="-5" w:right="43"/>
        <w:rPr>
          <w:rFonts w:ascii="Arial" w:hAnsi="Arial" w:cs="Arial"/>
          <w:b/>
          <w:szCs w:val="24"/>
        </w:rPr>
      </w:pPr>
    </w:p>
    <w:tbl>
      <w:tblPr>
        <w:tblStyle w:val="TableGrid"/>
        <w:tblW w:w="9364" w:type="dxa"/>
        <w:tblInd w:w="8" w:type="dxa"/>
        <w:tblCellMar>
          <w:top w:w="5" w:type="dxa"/>
          <w:left w:w="105" w:type="dxa"/>
          <w:right w:w="452" w:type="dxa"/>
        </w:tblCellMar>
        <w:tblLook w:val="04A0" w:firstRow="1" w:lastRow="0" w:firstColumn="1" w:lastColumn="0" w:noHBand="0" w:noVBand="1"/>
      </w:tblPr>
      <w:tblGrid>
        <w:gridCol w:w="3124"/>
        <w:gridCol w:w="3121"/>
        <w:gridCol w:w="3119"/>
      </w:tblGrid>
      <w:tr w:rsidR="002A680F" w:rsidRPr="00096EE5" w:rsidTr="00982B1D">
        <w:trPr>
          <w:trHeight w:val="353"/>
        </w:trPr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2A680F" w:rsidRPr="00096EE5" w:rsidRDefault="002A680F" w:rsidP="00982B1D">
            <w:pPr>
              <w:spacing w:after="0" w:line="259" w:lineRule="auto"/>
              <w:ind w:left="3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Hormone 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80F" w:rsidRPr="00096EE5" w:rsidRDefault="002A680F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Result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2A680F" w:rsidRPr="00096EE5" w:rsidRDefault="002A680F" w:rsidP="00982B1D">
            <w:pPr>
              <w:spacing w:after="0" w:line="259" w:lineRule="auto"/>
              <w:ind w:left="1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Normal range </w:t>
            </w:r>
          </w:p>
        </w:tc>
      </w:tr>
      <w:tr w:rsidR="002A680F" w:rsidRPr="00096EE5" w:rsidTr="00982B1D">
        <w:trPr>
          <w:trHeight w:val="350"/>
        </w:trPr>
        <w:tc>
          <w:tcPr>
            <w:tcW w:w="31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2A680F" w:rsidRPr="00096EE5" w:rsidRDefault="002A680F" w:rsidP="00982B1D">
            <w:pPr>
              <w:spacing w:after="0" w:line="259" w:lineRule="auto"/>
              <w:ind w:left="3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Free T4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80F" w:rsidRPr="00096EE5" w:rsidRDefault="002A680F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0.88 ng/dl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2A680F" w:rsidRPr="00096EE5" w:rsidRDefault="002A680F" w:rsidP="00982B1D">
            <w:pPr>
              <w:spacing w:after="0" w:line="259" w:lineRule="auto"/>
              <w:ind w:left="1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0.89-1.76 ng/dl </w:t>
            </w:r>
          </w:p>
        </w:tc>
      </w:tr>
      <w:tr w:rsidR="002A680F" w:rsidRPr="00096EE5" w:rsidTr="00982B1D">
        <w:trPr>
          <w:trHeight w:val="350"/>
        </w:trPr>
        <w:tc>
          <w:tcPr>
            <w:tcW w:w="31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2A680F" w:rsidRPr="00096EE5" w:rsidRDefault="002A680F" w:rsidP="00982B1D">
            <w:pPr>
              <w:spacing w:after="0" w:line="259" w:lineRule="auto"/>
              <w:ind w:left="3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TSH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80F" w:rsidRPr="00096EE5" w:rsidRDefault="002A680F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142.74 µIU/ml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2A680F" w:rsidRPr="00096EE5" w:rsidRDefault="002A680F" w:rsidP="00982B1D">
            <w:pPr>
              <w:spacing w:after="0" w:line="259" w:lineRule="auto"/>
              <w:ind w:left="1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0.35-5.5µIU/ml </w:t>
            </w:r>
          </w:p>
        </w:tc>
      </w:tr>
      <w:tr w:rsidR="002A680F" w:rsidRPr="00096EE5" w:rsidTr="00982B1D">
        <w:trPr>
          <w:trHeight w:val="350"/>
        </w:trPr>
        <w:tc>
          <w:tcPr>
            <w:tcW w:w="31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2A680F" w:rsidRPr="00096EE5" w:rsidRDefault="002A680F" w:rsidP="00982B1D">
            <w:pPr>
              <w:spacing w:after="0" w:line="259" w:lineRule="auto"/>
              <w:ind w:left="3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FSH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80F" w:rsidRPr="00096EE5" w:rsidRDefault="002A680F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5.65 </w:t>
            </w:r>
            <w:proofErr w:type="spellStart"/>
            <w:r w:rsidRPr="00096EE5">
              <w:rPr>
                <w:rFonts w:ascii="Arial" w:hAnsi="Arial" w:cs="Arial"/>
                <w:szCs w:val="24"/>
              </w:rPr>
              <w:t>mIU</w:t>
            </w:r>
            <w:proofErr w:type="spellEnd"/>
            <w:r w:rsidRPr="00096EE5">
              <w:rPr>
                <w:rFonts w:ascii="Arial" w:hAnsi="Arial" w:cs="Arial"/>
                <w:szCs w:val="24"/>
              </w:rPr>
              <w:t xml:space="preserve">/mL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2A680F" w:rsidRPr="00096EE5" w:rsidRDefault="002A680F" w:rsidP="00982B1D">
            <w:pPr>
              <w:spacing w:after="0" w:line="259" w:lineRule="auto"/>
              <w:ind w:left="1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2.8-11.3 </w:t>
            </w:r>
            <w:proofErr w:type="spellStart"/>
            <w:r w:rsidRPr="00096EE5">
              <w:rPr>
                <w:rFonts w:ascii="Arial" w:hAnsi="Arial" w:cs="Arial"/>
                <w:szCs w:val="24"/>
              </w:rPr>
              <w:t>mIU</w:t>
            </w:r>
            <w:proofErr w:type="spellEnd"/>
            <w:r w:rsidRPr="00096EE5">
              <w:rPr>
                <w:rFonts w:ascii="Arial" w:hAnsi="Arial" w:cs="Arial"/>
                <w:szCs w:val="24"/>
              </w:rPr>
              <w:t xml:space="preserve">/mL </w:t>
            </w:r>
          </w:p>
        </w:tc>
      </w:tr>
      <w:tr w:rsidR="002A680F" w:rsidRPr="00096EE5" w:rsidTr="00982B1D">
        <w:trPr>
          <w:trHeight w:val="355"/>
        </w:trPr>
        <w:tc>
          <w:tcPr>
            <w:tcW w:w="31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2A680F" w:rsidRPr="00096EE5" w:rsidRDefault="002A680F" w:rsidP="00982B1D">
            <w:pPr>
              <w:spacing w:after="0" w:line="259" w:lineRule="auto"/>
              <w:ind w:left="3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LH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80F" w:rsidRPr="00096EE5" w:rsidRDefault="002A680F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13.6 </w:t>
            </w:r>
            <w:proofErr w:type="spellStart"/>
            <w:r w:rsidRPr="00096EE5">
              <w:rPr>
                <w:rFonts w:ascii="Arial" w:hAnsi="Arial" w:cs="Arial"/>
                <w:szCs w:val="24"/>
              </w:rPr>
              <w:t>mIU</w:t>
            </w:r>
            <w:proofErr w:type="spellEnd"/>
            <w:r w:rsidRPr="00096EE5">
              <w:rPr>
                <w:rFonts w:ascii="Arial" w:hAnsi="Arial" w:cs="Arial"/>
                <w:szCs w:val="24"/>
              </w:rPr>
              <w:t xml:space="preserve">/mL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2A680F" w:rsidRPr="00096EE5" w:rsidRDefault="002A680F" w:rsidP="00982B1D">
            <w:pPr>
              <w:spacing w:after="0" w:line="259" w:lineRule="auto"/>
              <w:ind w:left="1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1.1-77 </w:t>
            </w:r>
            <w:proofErr w:type="spellStart"/>
            <w:r w:rsidRPr="00096EE5">
              <w:rPr>
                <w:rFonts w:ascii="Arial" w:hAnsi="Arial" w:cs="Arial"/>
                <w:szCs w:val="24"/>
              </w:rPr>
              <w:t>mIU</w:t>
            </w:r>
            <w:proofErr w:type="spellEnd"/>
            <w:r w:rsidRPr="00096EE5">
              <w:rPr>
                <w:rFonts w:ascii="Arial" w:hAnsi="Arial" w:cs="Arial"/>
                <w:szCs w:val="24"/>
              </w:rPr>
              <w:t xml:space="preserve">/mL </w:t>
            </w:r>
          </w:p>
        </w:tc>
      </w:tr>
      <w:tr w:rsidR="002A680F" w:rsidRPr="00096EE5" w:rsidTr="00982B1D">
        <w:trPr>
          <w:trHeight w:val="690"/>
        </w:trPr>
        <w:tc>
          <w:tcPr>
            <w:tcW w:w="31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2A680F" w:rsidRPr="00096EE5" w:rsidRDefault="002A680F" w:rsidP="00982B1D">
            <w:pPr>
              <w:spacing w:after="0" w:line="259" w:lineRule="auto"/>
              <w:ind w:left="3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Cortisol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80F" w:rsidRPr="00096EE5" w:rsidRDefault="002A680F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19.63 µg/dl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2A680F" w:rsidRPr="00096EE5" w:rsidRDefault="002A680F" w:rsidP="00982B1D">
            <w:pPr>
              <w:spacing w:after="0" w:line="259" w:lineRule="auto"/>
              <w:ind w:left="1" w:firstLine="0"/>
              <w:jc w:val="both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AM-5.27-22.45 µg/dl  PM-3.44-16.76 µg/dl </w:t>
            </w:r>
          </w:p>
        </w:tc>
      </w:tr>
      <w:tr w:rsidR="002A680F" w:rsidRPr="00096EE5" w:rsidTr="00982B1D">
        <w:trPr>
          <w:trHeight w:val="350"/>
        </w:trPr>
        <w:tc>
          <w:tcPr>
            <w:tcW w:w="31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2A680F" w:rsidRPr="00096EE5" w:rsidRDefault="002A680F" w:rsidP="00982B1D">
            <w:pPr>
              <w:spacing w:after="0" w:line="259" w:lineRule="auto"/>
              <w:ind w:left="3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prolactin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80F" w:rsidRPr="00096EE5" w:rsidRDefault="002A680F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21 ng/ml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2A680F" w:rsidRPr="00096EE5" w:rsidRDefault="002A680F" w:rsidP="00982B1D">
            <w:pPr>
              <w:spacing w:after="0" w:line="259" w:lineRule="auto"/>
              <w:ind w:left="1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1.9-25 ng/ml </w:t>
            </w:r>
          </w:p>
        </w:tc>
      </w:tr>
      <w:tr w:rsidR="002A680F" w:rsidRPr="00096EE5" w:rsidTr="00982B1D">
        <w:trPr>
          <w:trHeight w:val="400"/>
        </w:trPr>
        <w:tc>
          <w:tcPr>
            <w:tcW w:w="31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2A680F" w:rsidRPr="00096EE5" w:rsidRDefault="002A680F" w:rsidP="00982B1D">
            <w:pPr>
              <w:spacing w:after="0" w:line="259" w:lineRule="auto"/>
              <w:ind w:left="3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Insulin like growth factor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80F" w:rsidRPr="00096EE5" w:rsidRDefault="002A680F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157 ng/ml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2A680F" w:rsidRPr="00096EE5" w:rsidRDefault="002A680F" w:rsidP="00982B1D">
            <w:pPr>
              <w:spacing w:after="0" w:line="259" w:lineRule="auto"/>
              <w:ind w:left="1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99-289 ng/ml </w:t>
            </w:r>
          </w:p>
        </w:tc>
      </w:tr>
      <w:tr w:rsidR="002A680F" w:rsidRPr="00096EE5" w:rsidTr="00982B1D">
        <w:trPr>
          <w:trHeight w:val="403"/>
        </w:trPr>
        <w:tc>
          <w:tcPr>
            <w:tcW w:w="312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2A680F" w:rsidRPr="00096EE5" w:rsidRDefault="002A680F" w:rsidP="00982B1D">
            <w:pPr>
              <w:spacing w:after="0" w:line="259" w:lineRule="auto"/>
              <w:ind w:left="3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A680F" w:rsidRPr="00096EE5" w:rsidRDefault="002A680F" w:rsidP="00982B1D">
            <w:pPr>
              <w:spacing w:after="0" w:line="259" w:lineRule="auto"/>
              <w:ind w:left="0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A680F" w:rsidRPr="00096EE5" w:rsidRDefault="002A680F" w:rsidP="00982B1D">
            <w:pPr>
              <w:spacing w:after="0" w:line="259" w:lineRule="auto"/>
              <w:ind w:left="1" w:firstLine="0"/>
              <w:rPr>
                <w:rFonts w:ascii="Arial" w:hAnsi="Arial" w:cs="Arial"/>
                <w:szCs w:val="24"/>
              </w:rPr>
            </w:pPr>
            <w:r w:rsidRPr="00096EE5">
              <w:rPr>
                <w:rFonts w:ascii="Arial" w:hAnsi="Arial" w:cs="Arial"/>
                <w:szCs w:val="24"/>
              </w:rPr>
              <w:t xml:space="preserve"> </w:t>
            </w:r>
          </w:p>
        </w:tc>
      </w:tr>
    </w:tbl>
    <w:p w:rsidR="00944C49" w:rsidRDefault="002A680F">
      <w:bookmarkStart w:id="0" w:name="_GoBack"/>
      <w:bookmarkEnd w:id="0"/>
    </w:p>
    <w:sectPr w:rsidR="00944C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80F"/>
    <w:rsid w:val="002A680F"/>
    <w:rsid w:val="0060077F"/>
    <w:rsid w:val="00D9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AD9D49-9082-4CAF-BFFD-5DB024E6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680F"/>
    <w:pPr>
      <w:spacing w:after="169" w:line="269" w:lineRule="auto"/>
      <w:ind w:left="10" w:hanging="10"/>
    </w:pPr>
    <w:rPr>
      <w:rFonts w:ascii="Aptos" w:eastAsia="Aptos" w:hAnsi="Aptos" w:cs="Times New Roman"/>
      <w:color w:val="000000"/>
      <w:sz w:val="24"/>
      <w:lang w:val="en" w:eastAsia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2A680F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TBHC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Iqbal, Rabia</dc:creator>
  <cp:keywords/>
  <dc:description/>
  <cp:lastModifiedBy>Iqbal, Rabia</cp:lastModifiedBy>
  <cp:revision>1</cp:revision>
  <dcterms:created xsi:type="dcterms:W3CDTF">2024-11-10T22:09:00Z</dcterms:created>
  <dcterms:modified xsi:type="dcterms:W3CDTF">2024-11-10T22:10:00Z</dcterms:modified>
</cp:coreProperties>
</file>