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685EE" w14:textId="0B8B54DD" w:rsidR="00596786" w:rsidRPr="00703081" w:rsidRDefault="00703081" w:rsidP="00703081">
      <w:pPr>
        <w:pStyle w:val="Caption"/>
        <w:jc w:val="both"/>
        <w:rPr>
          <w:rFonts w:asciiTheme="majorHAnsi" w:hAnsiTheme="majorHAnsi" w:cstheme="majorHAnsi"/>
        </w:rPr>
      </w:pPr>
      <w:r w:rsidRPr="00703081">
        <w:rPr>
          <w:rFonts w:asciiTheme="majorHAnsi" w:hAnsiTheme="majorHAnsi" w:cstheme="majorHAnsi"/>
        </w:rPr>
        <w:t>Table 2 Back transformed estimated marginal means and confidence intervals for each grouping for the first hurdle model (full dataset) including pollen type (CP: conspecific, HP: heterospecific) and self-compatibility of recipient species as predictor variable (SC: self-compatible, SI: self-incompatible). For an easier interpretation, for the binomial model the probability of success is reported (by default, in a hurdle model, the probability of failure is estimated).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03"/>
        <w:gridCol w:w="796"/>
        <w:gridCol w:w="1636"/>
        <w:gridCol w:w="932"/>
        <w:gridCol w:w="937"/>
        <w:gridCol w:w="1586"/>
        <w:gridCol w:w="932"/>
        <w:gridCol w:w="1428"/>
      </w:tblGrid>
      <w:tr w:rsidR="00596786" w14:paraId="0FC42BB7" w14:textId="77777777" w:rsidTr="00595A63">
        <w:trPr>
          <w:jc w:val="center"/>
        </w:trPr>
        <w:tc>
          <w:tcPr>
            <w:tcW w:w="0" w:type="auto"/>
            <w:gridSpan w:val="2"/>
            <w:shd w:val="clear" w:color="auto" w:fill="A6A6A6" w:themeFill="background1" w:themeFillShade="A6"/>
            <w:vAlign w:val="center"/>
          </w:tcPr>
          <w:p w14:paraId="3E2CF67E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Group</w:t>
            </w:r>
          </w:p>
        </w:tc>
        <w:tc>
          <w:tcPr>
            <w:tcW w:w="3551" w:type="dxa"/>
            <w:gridSpan w:val="3"/>
            <w:shd w:val="clear" w:color="auto" w:fill="A6A6A6" w:themeFill="background1" w:themeFillShade="A6"/>
            <w:vAlign w:val="center"/>
          </w:tcPr>
          <w:p w14:paraId="5DF92380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Seed set</w:t>
            </w:r>
          </w:p>
        </w:tc>
        <w:tc>
          <w:tcPr>
            <w:tcW w:w="3402" w:type="dxa"/>
            <w:gridSpan w:val="3"/>
            <w:shd w:val="clear" w:color="auto" w:fill="A6A6A6" w:themeFill="background1" w:themeFillShade="A6"/>
            <w:vAlign w:val="center"/>
          </w:tcPr>
          <w:p w14:paraId="39D3DCA3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Seed number</w:t>
            </w:r>
          </w:p>
        </w:tc>
      </w:tr>
      <w:tr w:rsidR="00596786" w14:paraId="3A460C14" w14:textId="77777777" w:rsidTr="00595A63">
        <w:trPr>
          <w:jc w:val="center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3CDBE6E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Recipient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70F6F95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Donor</w:t>
            </w:r>
          </w:p>
        </w:tc>
        <w:tc>
          <w:tcPr>
            <w:tcW w:w="1660" w:type="dxa"/>
            <w:shd w:val="clear" w:color="auto" w:fill="BFBFBF" w:themeFill="background1" w:themeFillShade="BF"/>
            <w:vAlign w:val="center"/>
          </w:tcPr>
          <w:p w14:paraId="66387713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</w:t>
            </w:r>
            <w:r w:rsidRPr="00630530">
              <w:rPr>
                <w:rFonts w:ascii="Arial Narrow" w:hAnsi="Arial Narrow"/>
                <w:b/>
                <w:bCs/>
              </w:rPr>
              <w:t>robability</w:t>
            </w:r>
            <w:r>
              <w:rPr>
                <w:rFonts w:ascii="Arial Narrow" w:hAnsi="Arial Narrow"/>
                <w:b/>
                <w:bCs/>
              </w:rPr>
              <w:t xml:space="preserve"> (</w:t>
            </w:r>
            <w:r w:rsidRPr="00630530">
              <w:rPr>
                <w:rFonts w:ascii="Arial Narrow" w:hAnsi="Arial Narrow"/>
                <w:b/>
                <w:bCs/>
              </w:rPr>
              <w:t>SE</w:t>
            </w:r>
            <w:r>
              <w:rPr>
                <w:rFonts w:ascii="Arial Narrow" w:hAnsi="Arial Narrow"/>
                <w:b/>
                <w:bCs/>
              </w:rPr>
              <w:t>)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14:paraId="1F3D0CD7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lower 95% CI</w:t>
            </w:r>
          </w:p>
        </w:tc>
        <w:tc>
          <w:tcPr>
            <w:tcW w:w="947" w:type="dxa"/>
            <w:shd w:val="clear" w:color="auto" w:fill="BFBFBF" w:themeFill="background1" w:themeFillShade="BF"/>
            <w:vAlign w:val="center"/>
          </w:tcPr>
          <w:p w14:paraId="04224E07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upper 95% CI</w:t>
            </w:r>
          </w:p>
        </w:tc>
        <w:tc>
          <w:tcPr>
            <w:tcW w:w="1628" w:type="dxa"/>
            <w:shd w:val="clear" w:color="auto" w:fill="BFBFBF" w:themeFill="background1" w:themeFillShade="BF"/>
            <w:vAlign w:val="center"/>
          </w:tcPr>
          <w:p w14:paraId="331825AE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m</w:t>
            </w:r>
            <w:r w:rsidRPr="00630530">
              <w:rPr>
                <w:rFonts w:ascii="Arial Narrow" w:hAnsi="Arial Narrow"/>
                <w:b/>
                <w:bCs/>
              </w:rPr>
              <w:t>ean</w:t>
            </w:r>
            <w:r>
              <w:rPr>
                <w:rFonts w:ascii="Arial Narrow" w:hAnsi="Arial Narrow"/>
                <w:b/>
                <w:bCs/>
              </w:rPr>
              <w:t xml:space="preserve"> (</w:t>
            </w:r>
            <w:r w:rsidRPr="00630530">
              <w:rPr>
                <w:rFonts w:ascii="Arial Narrow" w:hAnsi="Arial Narrow"/>
                <w:b/>
                <w:bCs/>
              </w:rPr>
              <w:t>SE</w:t>
            </w:r>
            <w:r>
              <w:rPr>
                <w:rFonts w:ascii="Arial Narrow" w:hAnsi="Arial Narrow"/>
                <w:b/>
                <w:bCs/>
              </w:rPr>
              <w:t>)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14:paraId="406A5476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lower 95% CI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A36FAF3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630530">
              <w:rPr>
                <w:rFonts w:ascii="Arial Narrow" w:hAnsi="Arial Narrow"/>
                <w:b/>
                <w:bCs/>
              </w:rPr>
              <w:t>upper 95% CI</w:t>
            </w:r>
          </w:p>
        </w:tc>
      </w:tr>
      <w:tr w:rsidR="00596786" w14:paraId="3235E99F" w14:textId="77777777" w:rsidTr="00595A63">
        <w:trPr>
          <w:jc w:val="center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14:paraId="2C4A1FE7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SC</w:t>
            </w:r>
          </w:p>
        </w:tc>
        <w:tc>
          <w:tcPr>
            <w:tcW w:w="0" w:type="auto"/>
            <w:shd w:val="clear" w:color="auto" w:fill="ADD8E5"/>
            <w:vAlign w:val="center"/>
          </w:tcPr>
          <w:p w14:paraId="32B6A315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CP</w:t>
            </w:r>
          </w:p>
        </w:tc>
        <w:tc>
          <w:tcPr>
            <w:tcW w:w="1660" w:type="dxa"/>
            <w:shd w:val="clear" w:color="auto" w:fill="ADD8E5"/>
            <w:vAlign w:val="bottom"/>
          </w:tcPr>
          <w:p w14:paraId="239B1F04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 (0.02)</w:t>
            </w:r>
          </w:p>
        </w:tc>
        <w:tc>
          <w:tcPr>
            <w:tcW w:w="944" w:type="dxa"/>
            <w:shd w:val="clear" w:color="auto" w:fill="ADD8E5"/>
            <w:vAlign w:val="bottom"/>
          </w:tcPr>
          <w:p w14:paraId="1101B3BF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947" w:type="dxa"/>
            <w:shd w:val="clear" w:color="auto" w:fill="ADD8E5"/>
            <w:vAlign w:val="bottom"/>
          </w:tcPr>
          <w:p w14:paraId="09597152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628" w:type="dxa"/>
            <w:shd w:val="clear" w:color="auto" w:fill="ADD8E5"/>
            <w:vAlign w:val="bottom"/>
          </w:tcPr>
          <w:p w14:paraId="475CFC7A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1.95 (2.66)</w:t>
            </w:r>
          </w:p>
        </w:tc>
        <w:tc>
          <w:tcPr>
            <w:tcW w:w="944" w:type="dxa"/>
            <w:shd w:val="clear" w:color="auto" w:fill="ADD8E5"/>
            <w:vAlign w:val="bottom"/>
          </w:tcPr>
          <w:p w14:paraId="554EBC2C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0" w:type="auto"/>
            <w:shd w:val="clear" w:color="auto" w:fill="ADD8E5"/>
            <w:vAlign w:val="bottom"/>
          </w:tcPr>
          <w:p w14:paraId="4895B462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28.22</w:t>
            </w:r>
          </w:p>
        </w:tc>
      </w:tr>
      <w:tr w:rsidR="00596786" w14:paraId="4CA5E396" w14:textId="77777777" w:rsidTr="00595A63">
        <w:trPr>
          <w:jc w:val="center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59504051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shd w:val="clear" w:color="auto" w:fill="99CB87"/>
            <w:vAlign w:val="center"/>
          </w:tcPr>
          <w:p w14:paraId="76C04F2B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HP</w:t>
            </w:r>
          </w:p>
        </w:tc>
        <w:tc>
          <w:tcPr>
            <w:tcW w:w="1660" w:type="dxa"/>
            <w:shd w:val="clear" w:color="auto" w:fill="99CB87"/>
            <w:vAlign w:val="bottom"/>
          </w:tcPr>
          <w:p w14:paraId="4AAA2C77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0.98 (0.02)</w:t>
            </w:r>
          </w:p>
        </w:tc>
        <w:tc>
          <w:tcPr>
            <w:tcW w:w="944" w:type="dxa"/>
            <w:shd w:val="clear" w:color="auto" w:fill="99CB87"/>
            <w:vAlign w:val="bottom"/>
          </w:tcPr>
          <w:p w14:paraId="7D78B734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947" w:type="dxa"/>
            <w:shd w:val="clear" w:color="auto" w:fill="99CB87"/>
            <w:vAlign w:val="bottom"/>
          </w:tcPr>
          <w:p w14:paraId="1B194E43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628" w:type="dxa"/>
            <w:shd w:val="clear" w:color="auto" w:fill="99CB87"/>
            <w:vAlign w:val="bottom"/>
          </w:tcPr>
          <w:p w14:paraId="34DC2A4C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1.95 (2.66)</w:t>
            </w:r>
          </w:p>
        </w:tc>
        <w:tc>
          <w:tcPr>
            <w:tcW w:w="944" w:type="dxa"/>
            <w:shd w:val="clear" w:color="auto" w:fill="99CB87"/>
            <w:vAlign w:val="bottom"/>
          </w:tcPr>
          <w:p w14:paraId="7D4F63CC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0" w:type="auto"/>
            <w:shd w:val="clear" w:color="auto" w:fill="99CB87"/>
            <w:vAlign w:val="bottom"/>
          </w:tcPr>
          <w:p w14:paraId="69B4802B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28.23</w:t>
            </w:r>
          </w:p>
        </w:tc>
      </w:tr>
      <w:tr w:rsidR="00596786" w14:paraId="42E9EE60" w14:textId="77777777" w:rsidTr="00595A63">
        <w:trPr>
          <w:trHeight w:val="54"/>
          <w:jc w:val="center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14:paraId="1318D5E6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SI</w:t>
            </w:r>
          </w:p>
        </w:tc>
        <w:tc>
          <w:tcPr>
            <w:tcW w:w="0" w:type="auto"/>
            <w:shd w:val="clear" w:color="auto" w:fill="ADD8E5"/>
            <w:vAlign w:val="center"/>
          </w:tcPr>
          <w:p w14:paraId="3AD29B51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CP</w:t>
            </w:r>
          </w:p>
        </w:tc>
        <w:tc>
          <w:tcPr>
            <w:tcW w:w="1660" w:type="dxa"/>
            <w:shd w:val="clear" w:color="auto" w:fill="ADD8E5"/>
            <w:vAlign w:val="bottom"/>
          </w:tcPr>
          <w:p w14:paraId="3C9D4632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0.52 (0.39)</w:t>
            </w:r>
          </w:p>
        </w:tc>
        <w:tc>
          <w:tcPr>
            <w:tcW w:w="944" w:type="dxa"/>
            <w:shd w:val="clear" w:color="auto" w:fill="ADD8E5"/>
            <w:vAlign w:val="bottom"/>
          </w:tcPr>
          <w:p w14:paraId="789AC8D9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947" w:type="dxa"/>
            <w:shd w:val="clear" w:color="auto" w:fill="ADD8E5"/>
            <w:vAlign w:val="bottom"/>
          </w:tcPr>
          <w:p w14:paraId="6518211E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628" w:type="dxa"/>
            <w:shd w:val="clear" w:color="auto" w:fill="ADD8E5"/>
            <w:vAlign w:val="bottom"/>
          </w:tcPr>
          <w:p w14:paraId="69BB7881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8.1 (13.98)</w:t>
            </w:r>
          </w:p>
        </w:tc>
        <w:tc>
          <w:tcPr>
            <w:tcW w:w="944" w:type="dxa"/>
            <w:shd w:val="clear" w:color="auto" w:fill="ADD8E5"/>
            <w:vAlign w:val="bottom"/>
          </w:tcPr>
          <w:p w14:paraId="580AC953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0" w:type="auto"/>
            <w:shd w:val="clear" w:color="auto" w:fill="ADD8E5"/>
            <w:vAlign w:val="bottom"/>
          </w:tcPr>
          <w:p w14:paraId="30DA548A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239.17</w:t>
            </w:r>
          </w:p>
        </w:tc>
      </w:tr>
      <w:tr w:rsidR="00596786" w14:paraId="6CD08578" w14:textId="77777777" w:rsidTr="00595A63">
        <w:trPr>
          <w:trHeight w:val="54"/>
          <w:jc w:val="center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236AB437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shd w:val="clear" w:color="auto" w:fill="99CB87"/>
            <w:vAlign w:val="center"/>
          </w:tcPr>
          <w:p w14:paraId="4F906591" w14:textId="77777777" w:rsidR="00596786" w:rsidRPr="00630530" w:rsidRDefault="00596786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HP</w:t>
            </w:r>
          </w:p>
        </w:tc>
        <w:tc>
          <w:tcPr>
            <w:tcW w:w="1660" w:type="dxa"/>
            <w:shd w:val="clear" w:color="auto" w:fill="99CB87"/>
            <w:vAlign w:val="bottom"/>
          </w:tcPr>
          <w:p w14:paraId="71953F5E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 (0.39)</w:t>
            </w:r>
          </w:p>
        </w:tc>
        <w:tc>
          <w:tcPr>
            <w:tcW w:w="944" w:type="dxa"/>
            <w:shd w:val="clear" w:color="auto" w:fill="99CB87"/>
            <w:vAlign w:val="bottom"/>
          </w:tcPr>
          <w:p w14:paraId="05ACF53C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</w:t>
            </w:r>
          </w:p>
        </w:tc>
        <w:tc>
          <w:tcPr>
            <w:tcW w:w="947" w:type="dxa"/>
            <w:shd w:val="clear" w:color="auto" w:fill="99CB87"/>
            <w:vAlign w:val="bottom"/>
          </w:tcPr>
          <w:p w14:paraId="5748AA7B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628" w:type="dxa"/>
            <w:shd w:val="clear" w:color="auto" w:fill="99CB87"/>
            <w:vAlign w:val="bottom"/>
          </w:tcPr>
          <w:p w14:paraId="19C1068E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7.03 (12.14)</w:t>
            </w:r>
          </w:p>
        </w:tc>
        <w:tc>
          <w:tcPr>
            <w:tcW w:w="944" w:type="dxa"/>
            <w:shd w:val="clear" w:color="auto" w:fill="99CB87"/>
            <w:vAlign w:val="bottom"/>
          </w:tcPr>
          <w:p w14:paraId="1D252F35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0.24</w:t>
            </w:r>
          </w:p>
        </w:tc>
        <w:tc>
          <w:tcPr>
            <w:tcW w:w="0" w:type="auto"/>
            <w:shd w:val="clear" w:color="auto" w:fill="99CB87"/>
            <w:vAlign w:val="bottom"/>
          </w:tcPr>
          <w:p w14:paraId="3690D1E1" w14:textId="77777777" w:rsidR="00596786" w:rsidRPr="00DF5182" w:rsidRDefault="00596786" w:rsidP="00595A63">
            <w:pPr>
              <w:jc w:val="center"/>
              <w:rPr>
                <w:rFonts w:ascii="Arial Narrow" w:hAnsi="Arial Narrow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207.69</w:t>
            </w:r>
          </w:p>
        </w:tc>
      </w:tr>
    </w:tbl>
    <w:p w14:paraId="28B5412B" w14:textId="77777777" w:rsidR="00000000" w:rsidRDefault="00000000"/>
    <w:sectPr w:rsidR="00562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2"/>
    <w:rsid w:val="0006578D"/>
    <w:rsid w:val="001B7F96"/>
    <w:rsid w:val="002B5C1D"/>
    <w:rsid w:val="00375ADB"/>
    <w:rsid w:val="003F1948"/>
    <w:rsid w:val="00482740"/>
    <w:rsid w:val="00496EA8"/>
    <w:rsid w:val="00542627"/>
    <w:rsid w:val="00596786"/>
    <w:rsid w:val="005F778B"/>
    <w:rsid w:val="00703081"/>
    <w:rsid w:val="00832885"/>
    <w:rsid w:val="00940A91"/>
    <w:rsid w:val="009D20BE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67FD1"/>
  <w15:chartTrackingRefBased/>
  <w15:docId w15:val="{05713DF8-FFA4-41DE-9E05-53EAF9DA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F0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80F02"/>
    <w:pPr>
      <w:keepNext/>
      <w:spacing w:line="480" w:lineRule="auto"/>
    </w:pPr>
    <w:rPr>
      <w:rFonts w:ascii="Times New Roman" w:hAnsi="Times New Roman" w:cs="Times New Roman"/>
      <w:iCs/>
    </w:rPr>
  </w:style>
  <w:style w:type="table" w:styleId="TableGrid">
    <w:name w:val="Table Grid"/>
    <w:basedOn w:val="TableNormal"/>
    <w:rsid w:val="00F80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Malecore, Eva Maria (BOGA)</dc:creator>
  <cp:keywords/>
  <dc:description/>
  <cp:lastModifiedBy>Eva</cp:lastModifiedBy>
  <cp:revision>5</cp:revision>
  <dcterms:created xsi:type="dcterms:W3CDTF">2024-02-21T16:14:00Z</dcterms:created>
  <dcterms:modified xsi:type="dcterms:W3CDTF">2024-08-01T09:56:00Z</dcterms:modified>
</cp:coreProperties>
</file>