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2588F07" w14:textId="0AB1DCF2" w:rsidR="00E6133D" w:rsidRPr="00E126C3" w:rsidRDefault="00A23AFD" w:rsidP="00500F0D">
      <w:pPr>
        <w:spacing w:line="276" w:lineRule="auto"/>
        <w:rPr>
          <w:rFonts w:asciiTheme="minorBidi" w:hAnsiTheme="minorBidi"/>
          <w:sz w:val="20"/>
          <w:szCs w:val="20"/>
        </w:rPr>
      </w:pPr>
      <w:r w:rsidRPr="00E126C3">
        <w:rPr>
          <w:rFonts w:asciiTheme="minorBidi" w:hAnsiTheme="minorBidi"/>
          <w:b/>
          <w:sz w:val="20"/>
          <w:szCs w:val="20"/>
        </w:rPr>
        <w:t xml:space="preserve">Title: </w:t>
      </w:r>
      <w:r w:rsidR="00711AD7" w:rsidRPr="00E126C3">
        <w:rPr>
          <w:rFonts w:asciiTheme="minorBidi" w:hAnsiTheme="minorBidi"/>
          <w:sz w:val="20"/>
          <w:szCs w:val="20"/>
        </w:rPr>
        <w:t xml:space="preserve">Living fast, dying young: </w:t>
      </w:r>
      <w:r w:rsidR="00056242">
        <w:rPr>
          <w:rFonts w:asciiTheme="minorBidi" w:hAnsiTheme="minorBidi"/>
          <w:sz w:val="20"/>
          <w:szCs w:val="20"/>
        </w:rPr>
        <w:t>A</w:t>
      </w:r>
      <w:r w:rsidR="00056242" w:rsidRPr="00E126C3">
        <w:rPr>
          <w:rFonts w:asciiTheme="minorBidi" w:hAnsiTheme="minorBidi"/>
          <w:sz w:val="20"/>
          <w:szCs w:val="20"/>
        </w:rPr>
        <w:t xml:space="preserve">nthropogenic </w:t>
      </w:r>
      <w:r w:rsidR="00711AD7" w:rsidRPr="00E126C3">
        <w:rPr>
          <w:rFonts w:asciiTheme="minorBidi" w:hAnsiTheme="minorBidi"/>
          <w:sz w:val="20"/>
          <w:szCs w:val="20"/>
        </w:rPr>
        <w:t>habitat modification influences the fitness and life history traits of a cooperative breeder</w:t>
      </w:r>
    </w:p>
    <w:p w14:paraId="2AE1A1C9" w14:textId="62D1DA30" w:rsidR="00A23AFD" w:rsidRPr="004D2023" w:rsidRDefault="00A23AFD" w:rsidP="00500F0D">
      <w:pPr>
        <w:spacing w:line="276" w:lineRule="auto"/>
        <w:rPr>
          <w:rFonts w:asciiTheme="minorBidi" w:hAnsiTheme="minorBidi"/>
          <w:b/>
          <w:bCs/>
          <w:sz w:val="20"/>
          <w:szCs w:val="20"/>
          <w:lang w:val="pt-PT"/>
        </w:rPr>
      </w:pPr>
      <w:r w:rsidRPr="004D2023">
        <w:rPr>
          <w:rFonts w:asciiTheme="minorBidi" w:hAnsiTheme="minorBidi"/>
          <w:b/>
          <w:bCs/>
          <w:sz w:val="20"/>
          <w:szCs w:val="20"/>
          <w:lang w:val="pt-PT"/>
        </w:rPr>
        <w:t>Authors:</w:t>
      </w:r>
    </w:p>
    <w:p w14:paraId="5D1B4E62" w14:textId="7C83CA9E" w:rsidR="00A23AFD" w:rsidRPr="004D2023" w:rsidRDefault="0048236F" w:rsidP="00500F0D">
      <w:pPr>
        <w:spacing w:line="276" w:lineRule="auto"/>
        <w:rPr>
          <w:rFonts w:asciiTheme="minorBidi" w:hAnsiTheme="minorBidi"/>
          <w:sz w:val="20"/>
          <w:szCs w:val="20"/>
          <w:vertAlign w:val="superscript"/>
          <w:lang w:val="pt-PT"/>
        </w:rPr>
      </w:pPr>
      <w:r w:rsidRPr="004D2023">
        <w:rPr>
          <w:rFonts w:asciiTheme="minorBidi" w:hAnsiTheme="minorBidi"/>
          <w:sz w:val="20"/>
          <w:szCs w:val="20"/>
          <w:lang w:val="pt-PT"/>
        </w:rPr>
        <w:t>Alejandro Alaman</w:t>
      </w:r>
      <w:r w:rsidRPr="004D2023">
        <w:rPr>
          <w:rFonts w:asciiTheme="minorBidi" w:hAnsiTheme="minorBidi"/>
          <w:sz w:val="20"/>
          <w:szCs w:val="20"/>
          <w:vertAlign w:val="superscript"/>
          <w:lang w:val="pt-PT"/>
        </w:rPr>
        <w:t>1</w:t>
      </w:r>
      <w:r w:rsidR="00A23AFD" w:rsidRPr="004D2023">
        <w:rPr>
          <w:rFonts w:asciiTheme="minorBidi" w:hAnsiTheme="minorBidi"/>
          <w:sz w:val="20"/>
          <w:szCs w:val="20"/>
          <w:vertAlign w:val="superscript"/>
          <w:lang w:val="pt-PT"/>
        </w:rPr>
        <w:t xml:space="preserve"> </w:t>
      </w:r>
      <w:r w:rsidR="00A23AFD" w:rsidRPr="004D2023">
        <w:rPr>
          <w:rFonts w:asciiTheme="minorBidi" w:hAnsiTheme="minorBidi"/>
          <w:b/>
          <w:bCs/>
          <w:sz w:val="20"/>
          <w:szCs w:val="20"/>
          <w:lang w:val="pt-PT"/>
        </w:rPr>
        <w:t>Email:</w:t>
      </w:r>
      <w:r w:rsidR="00A23AFD" w:rsidRPr="004D2023">
        <w:rPr>
          <w:rFonts w:asciiTheme="minorBidi" w:hAnsiTheme="minorBidi"/>
          <w:sz w:val="20"/>
          <w:szCs w:val="20"/>
          <w:lang w:val="pt-PT"/>
        </w:rPr>
        <w:t xml:space="preserve"> </w:t>
      </w:r>
      <w:hyperlink r:id="rId11" w:history="1">
        <w:r w:rsidR="00A23AFD" w:rsidRPr="004D2023">
          <w:rPr>
            <w:rStyle w:val="Hyperlink"/>
            <w:rFonts w:asciiTheme="minorBidi" w:hAnsiTheme="minorBidi"/>
            <w:sz w:val="20"/>
            <w:szCs w:val="20"/>
            <w:lang w:val="pt-PT"/>
          </w:rPr>
          <w:t>alexalaman@hotmail.com</w:t>
        </w:r>
      </w:hyperlink>
      <w:r w:rsidR="00A23AFD" w:rsidRPr="004D2023">
        <w:rPr>
          <w:rFonts w:asciiTheme="minorBidi" w:hAnsiTheme="minorBidi"/>
          <w:sz w:val="20"/>
          <w:szCs w:val="20"/>
          <w:lang w:val="pt-PT"/>
        </w:rPr>
        <w:t xml:space="preserve"> </w:t>
      </w:r>
    </w:p>
    <w:p w14:paraId="000A8F4C" w14:textId="4D29D542" w:rsidR="00A23AFD" w:rsidRPr="004D2023" w:rsidRDefault="0048236F" w:rsidP="00500F0D">
      <w:pPr>
        <w:spacing w:line="276" w:lineRule="auto"/>
        <w:rPr>
          <w:rFonts w:asciiTheme="minorBidi" w:hAnsiTheme="minorBidi"/>
          <w:sz w:val="20"/>
          <w:szCs w:val="20"/>
          <w:lang w:val="pt-PT"/>
        </w:rPr>
      </w:pPr>
      <w:r w:rsidRPr="004D2023">
        <w:rPr>
          <w:rFonts w:asciiTheme="minorBidi" w:hAnsiTheme="minorBidi"/>
          <w:sz w:val="20"/>
          <w:szCs w:val="20"/>
          <w:lang w:val="pt-PT"/>
        </w:rPr>
        <w:t>Enrique Casas</w:t>
      </w:r>
      <w:r w:rsidRPr="004D2023">
        <w:rPr>
          <w:rFonts w:asciiTheme="minorBidi" w:hAnsiTheme="minorBidi"/>
          <w:sz w:val="20"/>
          <w:szCs w:val="20"/>
          <w:vertAlign w:val="superscript"/>
          <w:lang w:val="pt-PT"/>
        </w:rPr>
        <w:t>2</w:t>
      </w:r>
      <w:r w:rsidR="00A23AFD" w:rsidRPr="004D2023">
        <w:rPr>
          <w:rFonts w:asciiTheme="minorBidi" w:hAnsiTheme="minorBidi"/>
          <w:sz w:val="20"/>
          <w:szCs w:val="20"/>
          <w:lang w:val="pt-PT"/>
        </w:rPr>
        <w:t xml:space="preserve"> </w:t>
      </w:r>
      <w:r w:rsidR="00A23AFD" w:rsidRPr="004D2023">
        <w:rPr>
          <w:rFonts w:asciiTheme="minorBidi" w:hAnsiTheme="minorBidi"/>
          <w:b/>
          <w:bCs/>
          <w:sz w:val="20"/>
          <w:szCs w:val="20"/>
          <w:lang w:val="pt-PT"/>
        </w:rPr>
        <w:t>Email:</w:t>
      </w:r>
      <w:r w:rsidR="00500F0D" w:rsidRPr="004D2023">
        <w:rPr>
          <w:rFonts w:asciiTheme="minorBidi" w:hAnsiTheme="minorBidi"/>
          <w:b/>
          <w:bCs/>
          <w:sz w:val="20"/>
          <w:szCs w:val="20"/>
          <w:lang w:val="pt-PT"/>
        </w:rPr>
        <w:t xml:space="preserve"> </w:t>
      </w:r>
      <w:hyperlink r:id="rId12" w:history="1">
        <w:r w:rsidR="007A5F6B" w:rsidRPr="004D2023">
          <w:rPr>
            <w:rStyle w:val="Hyperlink"/>
            <w:lang w:val="pt-PT"/>
          </w:rPr>
          <w:t>Enrique.casas.mas@gmail.com</w:t>
        </w:r>
      </w:hyperlink>
      <w:r w:rsidR="007A5F6B" w:rsidRPr="004D2023">
        <w:rPr>
          <w:lang w:val="pt-PT"/>
        </w:rPr>
        <w:t xml:space="preserve"> </w:t>
      </w:r>
      <w:r w:rsidR="0076030A" w:rsidRPr="004D2023">
        <w:rPr>
          <w:rFonts w:asciiTheme="minorBidi" w:hAnsiTheme="minorBidi"/>
          <w:sz w:val="20"/>
          <w:szCs w:val="20"/>
          <w:lang w:val="pt-PT"/>
        </w:rPr>
        <w:t xml:space="preserve"> </w:t>
      </w:r>
    </w:p>
    <w:p w14:paraId="690B4DF1" w14:textId="621E1D1B" w:rsidR="00A23AFD" w:rsidRPr="004D2023" w:rsidRDefault="0048236F" w:rsidP="00500F0D">
      <w:pPr>
        <w:spacing w:line="276" w:lineRule="auto"/>
        <w:rPr>
          <w:rFonts w:asciiTheme="minorBidi" w:hAnsiTheme="minorBidi"/>
          <w:sz w:val="20"/>
          <w:szCs w:val="20"/>
          <w:lang w:val="pt-PT"/>
        </w:rPr>
      </w:pPr>
      <w:r w:rsidRPr="004D2023">
        <w:rPr>
          <w:rFonts w:asciiTheme="minorBidi" w:hAnsiTheme="minorBidi"/>
          <w:sz w:val="20"/>
          <w:szCs w:val="20"/>
          <w:lang w:val="pt-PT"/>
        </w:rPr>
        <w:t>Manuel Arbelo</w:t>
      </w:r>
      <w:r w:rsidRPr="004D2023">
        <w:rPr>
          <w:rFonts w:asciiTheme="minorBidi" w:hAnsiTheme="minorBidi"/>
          <w:sz w:val="20"/>
          <w:szCs w:val="20"/>
          <w:vertAlign w:val="superscript"/>
          <w:lang w:val="pt-PT"/>
        </w:rPr>
        <w:t>2</w:t>
      </w:r>
      <w:r w:rsidR="00A23AFD" w:rsidRPr="004D2023">
        <w:rPr>
          <w:rFonts w:asciiTheme="minorBidi" w:hAnsiTheme="minorBidi"/>
          <w:sz w:val="20"/>
          <w:szCs w:val="20"/>
          <w:lang w:val="pt-PT"/>
        </w:rPr>
        <w:t xml:space="preserve"> </w:t>
      </w:r>
      <w:r w:rsidR="00A23AFD" w:rsidRPr="004D2023">
        <w:rPr>
          <w:rFonts w:asciiTheme="minorBidi" w:hAnsiTheme="minorBidi"/>
          <w:b/>
          <w:bCs/>
          <w:sz w:val="20"/>
          <w:szCs w:val="20"/>
          <w:lang w:val="pt-PT"/>
        </w:rPr>
        <w:t>Email:</w:t>
      </w:r>
      <w:r w:rsidR="00500F0D" w:rsidRPr="004D2023">
        <w:rPr>
          <w:rFonts w:asciiTheme="minorBidi" w:hAnsiTheme="minorBidi"/>
          <w:b/>
          <w:bCs/>
          <w:sz w:val="20"/>
          <w:szCs w:val="20"/>
          <w:lang w:val="pt-PT"/>
        </w:rPr>
        <w:t xml:space="preserve"> </w:t>
      </w:r>
      <w:hyperlink r:id="rId13" w:history="1">
        <w:r w:rsidR="00500F0D" w:rsidRPr="004D2023">
          <w:rPr>
            <w:rStyle w:val="Hyperlink"/>
            <w:rFonts w:asciiTheme="minorBidi" w:hAnsiTheme="minorBidi"/>
            <w:sz w:val="20"/>
            <w:szCs w:val="20"/>
            <w:lang w:val="pt-PT"/>
          </w:rPr>
          <w:t>marbelo@ull.edu.es</w:t>
        </w:r>
      </w:hyperlink>
      <w:r w:rsidR="00500F0D" w:rsidRPr="004D2023">
        <w:rPr>
          <w:rFonts w:asciiTheme="minorBidi" w:hAnsiTheme="minorBidi"/>
          <w:sz w:val="20"/>
          <w:szCs w:val="20"/>
          <w:lang w:val="pt-PT"/>
        </w:rPr>
        <w:t xml:space="preserve"> </w:t>
      </w:r>
    </w:p>
    <w:p w14:paraId="710666F6" w14:textId="7473D498" w:rsidR="00A23AFD" w:rsidRPr="0076030A" w:rsidRDefault="0048236F" w:rsidP="00500F0D">
      <w:pPr>
        <w:spacing w:line="276" w:lineRule="auto"/>
        <w:rPr>
          <w:rFonts w:asciiTheme="minorBidi" w:hAnsiTheme="minorBidi"/>
          <w:sz w:val="20"/>
          <w:szCs w:val="20"/>
        </w:rPr>
      </w:pPr>
      <w:r w:rsidRPr="0076030A">
        <w:rPr>
          <w:rFonts w:asciiTheme="minorBidi" w:hAnsiTheme="minorBidi"/>
          <w:sz w:val="20"/>
          <w:szCs w:val="20"/>
        </w:rPr>
        <w:t>Oded Keynan</w:t>
      </w:r>
      <w:r w:rsidRPr="0076030A">
        <w:rPr>
          <w:rFonts w:asciiTheme="minorBidi" w:hAnsiTheme="minorBidi"/>
          <w:sz w:val="20"/>
          <w:szCs w:val="20"/>
          <w:vertAlign w:val="superscript"/>
        </w:rPr>
        <w:t>3</w:t>
      </w:r>
      <w:r w:rsidR="00A23AFD" w:rsidRPr="0076030A">
        <w:rPr>
          <w:rFonts w:asciiTheme="minorBidi" w:hAnsiTheme="minorBidi"/>
          <w:sz w:val="20"/>
          <w:szCs w:val="20"/>
        </w:rPr>
        <w:t xml:space="preserve"> </w:t>
      </w:r>
      <w:r w:rsidR="00A23AFD" w:rsidRPr="0076030A">
        <w:rPr>
          <w:rFonts w:asciiTheme="minorBidi" w:hAnsiTheme="minorBidi"/>
          <w:b/>
          <w:bCs/>
          <w:sz w:val="20"/>
          <w:szCs w:val="20"/>
        </w:rPr>
        <w:t>Email:</w:t>
      </w:r>
      <w:r w:rsidR="00A23AFD" w:rsidRPr="0076030A">
        <w:rPr>
          <w:rFonts w:asciiTheme="minorBidi" w:hAnsiTheme="minorBidi"/>
          <w:sz w:val="20"/>
          <w:szCs w:val="20"/>
        </w:rPr>
        <w:t xml:space="preserve"> </w:t>
      </w:r>
      <w:hyperlink r:id="rId14" w:history="1">
        <w:r w:rsidR="00500F0D" w:rsidRPr="0076030A">
          <w:rPr>
            <w:rStyle w:val="Hyperlink"/>
            <w:rFonts w:asciiTheme="minorBidi" w:hAnsiTheme="minorBidi"/>
            <w:sz w:val="20"/>
            <w:szCs w:val="20"/>
          </w:rPr>
          <w:t>oded@adssc.org</w:t>
        </w:r>
      </w:hyperlink>
      <w:r w:rsidR="00500F0D" w:rsidRPr="0076030A">
        <w:rPr>
          <w:rFonts w:asciiTheme="minorBidi" w:hAnsiTheme="minorBidi"/>
          <w:sz w:val="20"/>
          <w:szCs w:val="20"/>
        </w:rPr>
        <w:t xml:space="preserve"> </w:t>
      </w:r>
    </w:p>
    <w:p w14:paraId="234AFD0E" w14:textId="152C93D3" w:rsidR="00A23AFD" w:rsidRPr="0076030A" w:rsidRDefault="0048236F" w:rsidP="00500F0D">
      <w:pPr>
        <w:spacing w:line="276" w:lineRule="auto"/>
        <w:rPr>
          <w:rStyle w:val="Hyperlink"/>
          <w:rFonts w:asciiTheme="minorBidi" w:hAnsiTheme="minorBidi"/>
          <w:b/>
          <w:bCs/>
          <w:color w:val="000000" w:themeColor="text1"/>
          <w:sz w:val="20"/>
          <w:szCs w:val="20"/>
          <w:u w:val="none"/>
        </w:rPr>
      </w:pPr>
      <w:r w:rsidRPr="0076030A">
        <w:rPr>
          <w:rFonts w:asciiTheme="minorBidi" w:hAnsiTheme="minorBidi"/>
          <w:sz w:val="20"/>
          <w:szCs w:val="20"/>
        </w:rPr>
        <w:t>Lee Koren</w:t>
      </w:r>
      <w:r w:rsidRPr="0076030A">
        <w:rPr>
          <w:rFonts w:asciiTheme="minorBidi" w:hAnsiTheme="minorBidi"/>
          <w:sz w:val="20"/>
          <w:szCs w:val="20"/>
          <w:vertAlign w:val="superscript"/>
        </w:rPr>
        <w:t>1</w:t>
      </w:r>
      <w:r w:rsidRPr="0076030A">
        <w:rPr>
          <w:rFonts w:asciiTheme="minorBidi" w:hAnsiTheme="minorBidi"/>
          <w:sz w:val="20"/>
          <w:szCs w:val="20"/>
        </w:rPr>
        <w:t>*</w:t>
      </w:r>
      <w:r w:rsidR="00A23AFD" w:rsidRPr="0076030A">
        <w:rPr>
          <w:rFonts w:asciiTheme="minorBidi" w:hAnsiTheme="minorBidi"/>
          <w:sz w:val="20"/>
          <w:szCs w:val="20"/>
        </w:rPr>
        <w:t xml:space="preserve"> </w:t>
      </w:r>
      <w:r w:rsidR="00A23AFD" w:rsidRPr="0076030A">
        <w:rPr>
          <w:rFonts w:asciiTheme="minorBidi" w:hAnsiTheme="minorBidi"/>
          <w:b/>
          <w:sz w:val="20"/>
          <w:szCs w:val="20"/>
        </w:rPr>
        <w:t xml:space="preserve">Email: </w:t>
      </w:r>
      <w:r w:rsidR="00A23AFD" w:rsidRPr="0076030A">
        <w:rPr>
          <w:rFonts w:asciiTheme="minorBidi" w:hAnsiTheme="minorBidi"/>
          <w:sz w:val="20"/>
          <w:szCs w:val="20"/>
        </w:rPr>
        <w:t xml:space="preserve"> </w:t>
      </w:r>
      <w:hyperlink r:id="rId15" w:history="1">
        <w:r w:rsidR="00A23AFD" w:rsidRPr="0076030A">
          <w:rPr>
            <w:rStyle w:val="Hyperlink"/>
            <w:rFonts w:asciiTheme="minorBidi" w:hAnsiTheme="minorBidi"/>
            <w:sz w:val="20"/>
            <w:szCs w:val="20"/>
          </w:rPr>
          <w:t>Lee.Koren@biu.ac.il</w:t>
        </w:r>
      </w:hyperlink>
      <w:r w:rsidR="00A23AFD" w:rsidRPr="0076030A">
        <w:rPr>
          <w:rStyle w:val="Hyperlink"/>
          <w:rFonts w:asciiTheme="minorBidi" w:hAnsiTheme="minorBidi"/>
          <w:color w:val="000000" w:themeColor="text1"/>
          <w:sz w:val="20"/>
          <w:szCs w:val="20"/>
          <w:u w:val="none"/>
        </w:rPr>
        <w:t xml:space="preserve"> </w:t>
      </w:r>
      <w:r w:rsidR="00A23AFD" w:rsidRPr="0076030A">
        <w:rPr>
          <w:rStyle w:val="Hyperlink"/>
          <w:rFonts w:asciiTheme="minorBidi" w:hAnsiTheme="minorBidi"/>
          <w:b/>
          <w:bCs/>
          <w:color w:val="000000" w:themeColor="text1"/>
          <w:sz w:val="20"/>
          <w:szCs w:val="20"/>
          <w:u w:val="none"/>
        </w:rPr>
        <w:t>Telephone:</w:t>
      </w:r>
      <w:r w:rsidR="00500F0D" w:rsidRPr="0076030A">
        <w:rPr>
          <w:rStyle w:val="Hyperlink"/>
          <w:rFonts w:asciiTheme="minorBidi" w:hAnsiTheme="minorBidi"/>
          <w:b/>
          <w:bCs/>
          <w:color w:val="000000" w:themeColor="text1"/>
          <w:sz w:val="20"/>
          <w:szCs w:val="20"/>
          <w:u w:val="none"/>
        </w:rPr>
        <w:t xml:space="preserve"> </w:t>
      </w:r>
      <w:r w:rsidR="00500F0D" w:rsidRPr="0076030A">
        <w:rPr>
          <w:rStyle w:val="Hyperlink"/>
          <w:rFonts w:asciiTheme="minorBidi" w:hAnsiTheme="minorBidi"/>
          <w:color w:val="000000" w:themeColor="text1"/>
          <w:sz w:val="20"/>
          <w:szCs w:val="20"/>
          <w:u w:val="none"/>
        </w:rPr>
        <w:t>+972 585297737</w:t>
      </w:r>
    </w:p>
    <w:p w14:paraId="25CC3D24" w14:textId="35D0B8B6" w:rsidR="0048236F" w:rsidRPr="0076030A" w:rsidRDefault="0048236F" w:rsidP="00500F0D">
      <w:pPr>
        <w:spacing w:line="276" w:lineRule="auto"/>
        <w:rPr>
          <w:rFonts w:asciiTheme="minorBidi" w:hAnsiTheme="minorBidi"/>
          <w:sz w:val="20"/>
          <w:szCs w:val="20"/>
          <w:rtl/>
          <w:lang w:bidi="he-IL"/>
        </w:rPr>
      </w:pPr>
      <w:r w:rsidRPr="0076030A">
        <w:rPr>
          <w:rFonts w:asciiTheme="minorBidi" w:hAnsiTheme="minorBidi"/>
          <w:sz w:val="20"/>
          <w:szCs w:val="20"/>
          <w:vertAlign w:val="superscript"/>
        </w:rPr>
        <w:t>1</w:t>
      </w:r>
      <w:r w:rsidRPr="0076030A">
        <w:rPr>
          <w:rFonts w:asciiTheme="minorBidi" w:hAnsiTheme="minorBidi"/>
          <w:sz w:val="20"/>
          <w:szCs w:val="20"/>
        </w:rPr>
        <w:t xml:space="preserve"> Goodman Faculty of Life Sciences, Bar Ilan University, Ramat Gan, Israel</w:t>
      </w:r>
    </w:p>
    <w:p w14:paraId="275254D0" w14:textId="77777777" w:rsidR="0048236F" w:rsidRPr="0076030A" w:rsidRDefault="0048236F" w:rsidP="00500F0D">
      <w:pPr>
        <w:spacing w:line="276" w:lineRule="auto"/>
        <w:rPr>
          <w:rFonts w:asciiTheme="minorBidi" w:hAnsiTheme="minorBidi"/>
          <w:sz w:val="20"/>
          <w:szCs w:val="20"/>
          <w:lang w:val="es-ES"/>
        </w:rPr>
      </w:pPr>
      <w:r w:rsidRPr="0076030A">
        <w:rPr>
          <w:rFonts w:asciiTheme="minorBidi" w:hAnsiTheme="minorBidi"/>
          <w:sz w:val="20"/>
          <w:szCs w:val="20"/>
          <w:vertAlign w:val="superscript"/>
          <w:lang w:val="es-ES"/>
        </w:rPr>
        <w:t>2</w:t>
      </w:r>
      <w:r w:rsidRPr="0076030A">
        <w:rPr>
          <w:rFonts w:asciiTheme="minorBidi" w:hAnsiTheme="minorBidi"/>
          <w:sz w:val="20"/>
          <w:szCs w:val="20"/>
          <w:lang w:val="es-ES"/>
        </w:rPr>
        <w:t xml:space="preserve"> </w:t>
      </w:r>
      <w:proofErr w:type="gramStart"/>
      <w:r w:rsidRPr="0076030A">
        <w:rPr>
          <w:rFonts w:asciiTheme="minorBidi" w:hAnsiTheme="minorBidi"/>
          <w:sz w:val="20"/>
          <w:szCs w:val="20"/>
          <w:lang w:val="es-ES"/>
        </w:rPr>
        <w:t>Departamento</w:t>
      </w:r>
      <w:proofErr w:type="gramEnd"/>
      <w:r w:rsidRPr="0076030A">
        <w:rPr>
          <w:rFonts w:asciiTheme="minorBidi" w:hAnsiTheme="minorBidi"/>
          <w:sz w:val="20"/>
          <w:szCs w:val="20"/>
          <w:lang w:val="es-ES"/>
        </w:rPr>
        <w:t xml:space="preserve"> de Física, Universidad de La Laguna, </w:t>
      </w:r>
      <w:proofErr w:type="spellStart"/>
      <w:r w:rsidRPr="0076030A">
        <w:rPr>
          <w:rFonts w:asciiTheme="minorBidi" w:hAnsiTheme="minorBidi"/>
          <w:sz w:val="20"/>
          <w:szCs w:val="20"/>
          <w:lang w:val="es-ES"/>
        </w:rPr>
        <w:t>Canary</w:t>
      </w:r>
      <w:proofErr w:type="spellEnd"/>
      <w:r w:rsidRPr="0076030A">
        <w:rPr>
          <w:rFonts w:asciiTheme="minorBidi" w:hAnsiTheme="minorBidi"/>
          <w:sz w:val="20"/>
          <w:szCs w:val="20"/>
          <w:lang w:val="es-ES"/>
        </w:rPr>
        <w:t xml:space="preserve"> </w:t>
      </w:r>
      <w:proofErr w:type="spellStart"/>
      <w:r w:rsidRPr="0076030A">
        <w:rPr>
          <w:rFonts w:asciiTheme="minorBidi" w:hAnsiTheme="minorBidi"/>
          <w:sz w:val="20"/>
          <w:szCs w:val="20"/>
          <w:lang w:val="es-ES"/>
        </w:rPr>
        <w:t>Islands</w:t>
      </w:r>
      <w:proofErr w:type="spellEnd"/>
      <w:r w:rsidRPr="0076030A">
        <w:rPr>
          <w:rFonts w:asciiTheme="minorBidi" w:hAnsiTheme="minorBidi"/>
          <w:sz w:val="20"/>
          <w:szCs w:val="20"/>
          <w:lang w:val="es-ES"/>
        </w:rPr>
        <w:t xml:space="preserve">, </w:t>
      </w:r>
      <w:proofErr w:type="spellStart"/>
      <w:r w:rsidRPr="0076030A">
        <w:rPr>
          <w:rFonts w:asciiTheme="minorBidi" w:hAnsiTheme="minorBidi"/>
          <w:sz w:val="20"/>
          <w:szCs w:val="20"/>
          <w:lang w:val="es-ES"/>
        </w:rPr>
        <w:t>Spain</w:t>
      </w:r>
      <w:proofErr w:type="spellEnd"/>
    </w:p>
    <w:p w14:paraId="1C8C7506" w14:textId="77777777" w:rsidR="0048236F" w:rsidRPr="00480B48" w:rsidRDefault="0048236F" w:rsidP="00500F0D">
      <w:pPr>
        <w:spacing w:line="276" w:lineRule="auto"/>
        <w:rPr>
          <w:rFonts w:asciiTheme="minorBidi" w:hAnsiTheme="minorBidi"/>
          <w:sz w:val="20"/>
          <w:szCs w:val="20"/>
          <w:lang w:val="es-ES"/>
        </w:rPr>
      </w:pPr>
      <w:r w:rsidRPr="00480B48">
        <w:rPr>
          <w:rFonts w:asciiTheme="minorBidi" w:hAnsiTheme="minorBidi"/>
          <w:sz w:val="20"/>
          <w:szCs w:val="20"/>
          <w:vertAlign w:val="superscript"/>
          <w:lang w:val="es-ES"/>
        </w:rPr>
        <w:t>3</w:t>
      </w:r>
      <w:r w:rsidRPr="00480B48">
        <w:rPr>
          <w:rFonts w:asciiTheme="minorBidi" w:hAnsiTheme="minorBidi"/>
          <w:sz w:val="20"/>
          <w:szCs w:val="20"/>
          <w:lang w:val="es-ES"/>
        </w:rPr>
        <w:t xml:space="preserve"> </w:t>
      </w:r>
      <w:proofErr w:type="spellStart"/>
      <w:r w:rsidRPr="00480B48">
        <w:rPr>
          <w:rFonts w:asciiTheme="minorBidi" w:hAnsiTheme="minorBidi"/>
          <w:sz w:val="20"/>
          <w:szCs w:val="20"/>
          <w:lang w:val="es-ES"/>
        </w:rPr>
        <w:t>Dead</w:t>
      </w:r>
      <w:proofErr w:type="spellEnd"/>
      <w:r w:rsidRPr="00480B48">
        <w:rPr>
          <w:rFonts w:asciiTheme="minorBidi" w:hAnsiTheme="minorBidi"/>
          <w:sz w:val="20"/>
          <w:szCs w:val="20"/>
          <w:lang w:val="es-ES"/>
        </w:rPr>
        <w:t xml:space="preserve"> Sea &amp; Arava </w:t>
      </w:r>
      <w:proofErr w:type="spellStart"/>
      <w:r w:rsidRPr="00480B48">
        <w:rPr>
          <w:rFonts w:asciiTheme="minorBidi" w:hAnsiTheme="minorBidi"/>
          <w:sz w:val="20"/>
          <w:szCs w:val="20"/>
          <w:lang w:val="es-ES"/>
        </w:rPr>
        <w:t>Science</w:t>
      </w:r>
      <w:proofErr w:type="spellEnd"/>
      <w:r w:rsidRPr="00480B48">
        <w:rPr>
          <w:rFonts w:asciiTheme="minorBidi" w:hAnsiTheme="minorBidi"/>
          <w:sz w:val="20"/>
          <w:szCs w:val="20"/>
          <w:lang w:val="es-ES"/>
        </w:rPr>
        <w:t xml:space="preserve"> Center, Central Arava Branch, Hazeva, Israel</w:t>
      </w:r>
    </w:p>
    <w:p w14:paraId="20DFDABE" w14:textId="2FD35DA3" w:rsidR="00E6133D" w:rsidRPr="0076030A" w:rsidRDefault="00E6133D" w:rsidP="00500F0D">
      <w:pPr>
        <w:spacing w:line="276" w:lineRule="auto"/>
        <w:rPr>
          <w:rFonts w:asciiTheme="minorBidi" w:hAnsiTheme="minorBidi"/>
          <w:sz w:val="20"/>
          <w:szCs w:val="20"/>
        </w:rPr>
      </w:pPr>
      <w:r w:rsidRPr="0076030A">
        <w:rPr>
          <w:rFonts w:asciiTheme="minorBidi" w:hAnsiTheme="minorBidi"/>
          <w:sz w:val="20"/>
          <w:szCs w:val="20"/>
        </w:rPr>
        <w:t>*</w:t>
      </w:r>
      <w:r w:rsidR="0048236F" w:rsidRPr="0076030A">
        <w:rPr>
          <w:rFonts w:asciiTheme="minorBidi" w:hAnsiTheme="minorBidi"/>
          <w:sz w:val="20"/>
          <w:szCs w:val="20"/>
        </w:rPr>
        <w:t xml:space="preserve"> Corresponding author</w:t>
      </w:r>
    </w:p>
    <w:p w14:paraId="1A4002EE" w14:textId="3FE1F3FB" w:rsidR="00623869" w:rsidRPr="00E126C3" w:rsidRDefault="0081375E" w:rsidP="00500F0D">
      <w:pPr>
        <w:spacing w:line="276" w:lineRule="auto"/>
        <w:jc w:val="both"/>
        <w:rPr>
          <w:rFonts w:asciiTheme="minorBidi" w:hAnsiTheme="minorBidi"/>
          <w:sz w:val="20"/>
          <w:szCs w:val="20"/>
        </w:rPr>
      </w:pPr>
      <w:r w:rsidRPr="00E126C3">
        <w:rPr>
          <w:rFonts w:asciiTheme="minorBidi" w:hAnsiTheme="minorBidi"/>
          <w:b/>
          <w:sz w:val="20"/>
          <w:szCs w:val="20"/>
        </w:rPr>
        <w:t>Statement of authorship</w:t>
      </w:r>
      <w:r w:rsidR="00623869" w:rsidRPr="00E126C3">
        <w:rPr>
          <w:rFonts w:asciiTheme="minorBidi" w:hAnsiTheme="minorBidi"/>
          <w:b/>
          <w:sz w:val="20"/>
          <w:szCs w:val="20"/>
        </w:rPr>
        <w:t xml:space="preserve">: </w:t>
      </w:r>
      <w:r w:rsidR="008B539E" w:rsidRPr="00E126C3">
        <w:rPr>
          <w:rFonts w:asciiTheme="minorBidi" w:hAnsiTheme="minorBidi"/>
          <w:sz w:val="20"/>
          <w:szCs w:val="20"/>
        </w:rPr>
        <w:t>AA</w:t>
      </w:r>
      <w:r w:rsidRPr="00E126C3">
        <w:rPr>
          <w:rFonts w:asciiTheme="minorBidi" w:hAnsiTheme="minorBidi"/>
          <w:sz w:val="20"/>
          <w:szCs w:val="20"/>
        </w:rPr>
        <w:t xml:space="preserve"> designed the research</w:t>
      </w:r>
      <w:r w:rsidR="00056242">
        <w:rPr>
          <w:rFonts w:asciiTheme="minorBidi" w:hAnsiTheme="minorBidi"/>
          <w:sz w:val="20"/>
          <w:szCs w:val="20"/>
        </w:rPr>
        <w:t>,</w:t>
      </w:r>
      <w:r w:rsidRPr="00E126C3">
        <w:rPr>
          <w:rFonts w:asciiTheme="minorBidi" w:hAnsiTheme="minorBidi"/>
          <w:sz w:val="20"/>
          <w:szCs w:val="20"/>
        </w:rPr>
        <w:t xml:space="preserve"> </w:t>
      </w:r>
      <w:r w:rsidR="008B539E" w:rsidRPr="00E126C3">
        <w:rPr>
          <w:rFonts w:asciiTheme="minorBidi" w:hAnsiTheme="minorBidi"/>
          <w:sz w:val="20"/>
          <w:szCs w:val="20"/>
        </w:rPr>
        <w:t xml:space="preserve">carried </w:t>
      </w:r>
      <w:r w:rsidR="003F6E9F" w:rsidRPr="00E126C3">
        <w:rPr>
          <w:rFonts w:asciiTheme="minorBidi" w:hAnsiTheme="minorBidi"/>
          <w:sz w:val="20"/>
          <w:szCs w:val="20"/>
        </w:rPr>
        <w:t>out</w:t>
      </w:r>
      <w:r w:rsidR="008B539E" w:rsidRPr="00E126C3">
        <w:rPr>
          <w:rFonts w:asciiTheme="minorBidi" w:hAnsiTheme="minorBidi"/>
          <w:sz w:val="20"/>
          <w:szCs w:val="20"/>
        </w:rPr>
        <w:t xml:space="preserve"> the fieldwork</w:t>
      </w:r>
      <w:r w:rsidR="00056242">
        <w:rPr>
          <w:rFonts w:asciiTheme="minorBidi" w:hAnsiTheme="minorBidi"/>
          <w:sz w:val="20"/>
          <w:szCs w:val="20"/>
        </w:rPr>
        <w:t xml:space="preserve">, and </w:t>
      </w:r>
      <w:r w:rsidR="00056242" w:rsidRPr="00E126C3">
        <w:rPr>
          <w:rFonts w:asciiTheme="minorBidi" w:hAnsiTheme="minorBidi"/>
          <w:sz w:val="20"/>
          <w:szCs w:val="20"/>
        </w:rPr>
        <w:t>wrote the first draft</w:t>
      </w:r>
      <w:r w:rsidRPr="00E126C3">
        <w:rPr>
          <w:rFonts w:asciiTheme="minorBidi" w:hAnsiTheme="minorBidi"/>
          <w:sz w:val="20"/>
          <w:szCs w:val="20"/>
        </w:rPr>
        <w:t>. AA and</w:t>
      </w:r>
      <w:r w:rsidR="008B539E" w:rsidRPr="00E126C3">
        <w:rPr>
          <w:rFonts w:asciiTheme="minorBidi" w:hAnsiTheme="minorBidi"/>
          <w:sz w:val="20"/>
          <w:szCs w:val="20"/>
        </w:rPr>
        <w:t xml:space="preserve"> </w:t>
      </w:r>
      <w:r w:rsidRPr="00E126C3">
        <w:rPr>
          <w:rFonts w:asciiTheme="minorBidi" w:hAnsiTheme="minorBidi"/>
          <w:sz w:val="20"/>
          <w:szCs w:val="20"/>
        </w:rPr>
        <w:t>EC</w:t>
      </w:r>
      <w:r w:rsidR="008B539E" w:rsidRPr="00E126C3">
        <w:rPr>
          <w:rFonts w:asciiTheme="minorBidi" w:hAnsiTheme="minorBidi"/>
          <w:sz w:val="20"/>
          <w:szCs w:val="20"/>
        </w:rPr>
        <w:t xml:space="preserve"> analyzed the data. </w:t>
      </w:r>
      <w:r w:rsidR="00056242">
        <w:rPr>
          <w:rFonts w:asciiTheme="minorBidi" w:hAnsiTheme="minorBidi"/>
          <w:sz w:val="20"/>
          <w:szCs w:val="20"/>
        </w:rPr>
        <w:t>MA, OK and LK guided, supervised, and provided materials. A</w:t>
      </w:r>
      <w:r w:rsidRPr="00E126C3">
        <w:rPr>
          <w:rFonts w:asciiTheme="minorBidi" w:hAnsiTheme="minorBidi"/>
          <w:sz w:val="20"/>
          <w:szCs w:val="20"/>
        </w:rPr>
        <w:t xml:space="preserve">ll authors contributed substantially to </w:t>
      </w:r>
      <w:r w:rsidR="009900C8">
        <w:rPr>
          <w:rFonts w:asciiTheme="minorBidi" w:hAnsiTheme="minorBidi"/>
          <w:sz w:val="20"/>
          <w:szCs w:val="20"/>
        </w:rPr>
        <w:t>writing the manuscript</w:t>
      </w:r>
      <w:r w:rsidR="008B539E" w:rsidRPr="00E126C3">
        <w:rPr>
          <w:rFonts w:asciiTheme="minorBidi" w:hAnsiTheme="minorBidi"/>
          <w:sz w:val="20"/>
          <w:szCs w:val="20"/>
        </w:rPr>
        <w:t>.</w:t>
      </w:r>
    </w:p>
    <w:p w14:paraId="53F15261" w14:textId="57E31FE4" w:rsidR="0081375E" w:rsidRPr="00E126C3" w:rsidRDefault="0081375E" w:rsidP="00500F0D">
      <w:pPr>
        <w:spacing w:line="276" w:lineRule="auto"/>
        <w:jc w:val="both"/>
        <w:rPr>
          <w:rFonts w:asciiTheme="minorBidi" w:hAnsiTheme="minorBidi"/>
          <w:sz w:val="20"/>
          <w:szCs w:val="20"/>
        </w:rPr>
      </w:pPr>
      <w:r w:rsidRPr="00E126C3">
        <w:rPr>
          <w:rFonts w:asciiTheme="minorBidi" w:hAnsiTheme="minorBidi"/>
          <w:b/>
          <w:bCs/>
          <w:sz w:val="20"/>
          <w:szCs w:val="20"/>
        </w:rPr>
        <w:t>Data accessibility statement:</w:t>
      </w:r>
      <w:r w:rsidRPr="00E126C3">
        <w:rPr>
          <w:rFonts w:asciiTheme="minorBidi" w:hAnsiTheme="minorBidi"/>
          <w:sz w:val="20"/>
          <w:szCs w:val="20"/>
        </w:rPr>
        <w:t xml:space="preserve"> All the data and co</w:t>
      </w:r>
      <w:r w:rsidR="00A23AFD" w:rsidRPr="00E126C3">
        <w:rPr>
          <w:rFonts w:asciiTheme="minorBidi" w:hAnsiTheme="minorBidi"/>
          <w:sz w:val="20"/>
          <w:szCs w:val="20"/>
        </w:rPr>
        <w:t>de</w:t>
      </w:r>
      <w:r w:rsidRPr="00E126C3">
        <w:rPr>
          <w:rFonts w:asciiTheme="minorBidi" w:hAnsiTheme="minorBidi"/>
          <w:sz w:val="20"/>
          <w:szCs w:val="20"/>
        </w:rPr>
        <w:t xml:space="preserve"> used for this manuscript will be available at: </w:t>
      </w:r>
      <w:hyperlink r:id="rId16" w:history="1">
        <w:r w:rsidR="00A23AFD" w:rsidRPr="00E126C3">
          <w:rPr>
            <w:rStyle w:val="Hyperlink"/>
            <w:rFonts w:asciiTheme="minorBidi" w:hAnsiTheme="minorBidi"/>
            <w:sz w:val="20"/>
            <w:szCs w:val="20"/>
          </w:rPr>
          <w:t>https://zenodo.org/record/8206056</w:t>
        </w:r>
      </w:hyperlink>
      <w:r w:rsidR="00A23AFD" w:rsidRPr="00E126C3">
        <w:rPr>
          <w:rFonts w:asciiTheme="minorBidi" w:hAnsiTheme="minorBidi"/>
          <w:sz w:val="20"/>
          <w:szCs w:val="20"/>
        </w:rPr>
        <w:t xml:space="preserve"> </w:t>
      </w:r>
    </w:p>
    <w:p w14:paraId="15129178" w14:textId="1657F933" w:rsidR="00A23AFD" w:rsidRPr="00E126C3" w:rsidRDefault="00E6133D" w:rsidP="00500F0D">
      <w:pPr>
        <w:spacing w:line="276" w:lineRule="auto"/>
        <w:rPr>
          <w:rFonts w:asciiTheme="minorBidi" w:hAnsiTheme="minorBidi"/>
          <w:sz w:val="20"/>
          <w:szCs w:val="20"/>
        </w:rPr>
      </w:pPr>
      <w:r w:rsidRPr="00E126C3">
        <w:rPr>
          <w:rFonts w:asciiTheme="minorBidi" w:hAnsiTheme="minorBidi"/>
          <w:b/>
          <w:sz w:val="20"/>
          <w:szCs w:val="20"/>
        </w:rPr>
        <w:t>Keywords</w:t>
      </w:r>
      <w:r w:rsidR="00623869" w:rsidRPr="00E126C3">
        <w:rPr>
          <w:rFonts w:asciiTheme="minorBidi" w:hAnsiTheme="minorBidi"/>
          <w:b/>
          <w:sz w:val="20"/>
          <w:szCs w:val="20"/>
        </w:rPr>
        <w:t xml:space="preserve">: </w:t>
      </w:r>
      <w:r w:rsidR="00D64386" w:rsidRPr="00B22413">
        <w:rPr>
          <w:rFonts w:asciiTheme="minorBidi" w:hAnsiTheme="minorBidi"/>
          <w:bCs/>
          <w:sz w:val="20"/>
          <w:szCs w:val="20"/>
        </w:rPr>
        <w:t>Anthropogenic modification,</w:t>
      </w:r>
      <w:r w:rsidR="00D64386">
        <w:rPr>
          <w:rFonts w:asciiTheme="minorBidi" w:hAnsiTheme="minorBidi"/>
          <w:b/>
          <w:sz w:val="20"/>
          <w:szCs w:val="20"/>
        </w:rPr>
        <w:t xml:space="preserve"> </w:t>
      </w:r>
      <w:r w:rsidR="0049318D" w:rsidRPr="00E126C3">
        <w:rPr>
          <w:rFonts w:asciiTheme="minorBidi" w:hAnsiTheme="minorBidi"/>
          <w:sz w:val="20"/>
          <w:szCs w:val="20"/>
        </w:rPr>
        <w:t xml:space="preserve">Agricultural landscapes, Arid ecosystems, Cooperative breeders, Fitness, Habitat modification, Life history traits, </w:t>
      </w:r>
      <w:r w:rsidR="0042281F">
        <w:rPr>
          <w:rFonts w:asciiTheme="minorBidi" w:hAnsiTheme="minorBidi"/>
          <w:sz w:val="20"/>
          <w:szCs w:val="20"/>
        </w:rPr>
        <w:t xml:space="preserve">Natural habitat, </w:t>
      </w:r>
      <w:r w:rsidR="0049318D" w:rsidRPr="00E126C3">
        <w:rPr>
          <w:rFonts w:asciiTheme="minorBidi" w:hAnsiTheme="minorBidi"/>
          <w:sz w:val="20"/>
          <w:szCs w:val="20"/>
        </w:rPr>
        <w:t>Remote sensing</w:t>
      </w:r>
      <w:bookmarkStart w:id="0" w:name="30j0zll" w:colFirst="0" w:colLast="0"/>
      <w:bookmarkStart w:id="1" w:name="1fob9te" w:colFirst="0" w:colLast="0"/>
      <w:bookmarkEnd w:id="0"/>
      <w:bookmarkEnd w:id="1"/>
    </w:p>
    <w:p w14:paraId="798AA4EA" w14:textId="39B99F17" w:rsidR="004C390B" w:rsidRPr="00E126C3" w:rsidRDefault="004C390B" w:rsidP="00500F0D">
      <w:pPr>
        <w:spacing w:line="276" w:lineRule="auto"/>
        <w:rPr>
          <w:rFonts w:asciiTheme="minorBidi" w:hAnsiTheme="minorBidi"/>
          <w:b/>
          <w:bCs/>
          <w:sz w:val="20"/>
          <w:szCs w:val="20"/>
        </w:rPr>
      </w:pPr>
      <w:r w:rsidRPr="00E126C3">
        <w:rPr>
          <w:rFonts w:asciiTheme="minorBidi" w:hAnsiTheme="minorBidi"/>
          <w:b/>
          <w:bCs/>
          <w:sz w:val="20"/>
          <w:szCs w:val="20"/>
        </w:rPr>
        <w:t xml:space="preserve">Running title: </w:t>
      </w:r>
      <w:r w:rsidR="00D7488E">
        <w:rPr>
          <w:rFonts w:asciiTheme="minorBidi" w:hAnsiTheme="minorBidi"/>
          <w:sz w:val="20"/>
          <w:szCs w:val="20"/>
        </w:rPr>
        <w:t>Modified habitats</w:t>
      </w:r>
      <w:r w:rsidR="002E4783" w:rsidRPr="00E126C3">
        <w:rPr>
          <w:rFonts w:asciiTheme="minorBidi" w:hAnsiTheme="minorBidi"/>
          <w:sz w:val="20"/>
          <w:szCs w:val="20"/>
        </w:rPr>
        <w:t xml:space="preserve"> </w:t>
      </w:r>
      <w:r w:rsidR="00DA5A6C">
        <w:rPr>
          <w:rFonts w:asciiTheme="minorBidi" w:hAnsiTheme="minorBidi"/>
          <w:sz w:val="20"/>
          <w:szCs w:val="20"/>
        </w:rPr>
        <w:t>impact cooperative breeders</w:t>
      </w:r>
    </w:p>
    <w:p w14:paraId="4C8D9CB5" w14:textId="374E3BDF" w:rsidR="00A23AFD" w:rsidRPr="00E126C3" w:rsidRDefault="00A23AFD" w:rsidP="00500F0D">
      <w:pPr>
        <w:spacing w:line="276" w:lineRule="auto"/>
        <w:rPr>
          <w:rFonts w:asciiTheme="minorBidi" w:hAnsiTheme="minorBidi"/>
          <w:sz w:val="20"/>
          <w:szCs w:val="20"/>
        </w:rPr>
      </w:pPr>
      <w:r w:rsidRPr="00E126C3">
        <w:rPr>
          <w:rFonts w:asciiTheme="minorBidi" w:hAnsiTheme="minorBidi"/>
          <w:b/>
          <w:bCs/>
          <w:sz w:val="20"/>
          <w:szCs w:val="20"/>
        </w:rPr>
        <w:t>Type of article:</w:t>
      </w:r>
      <w:r w:rsidRPr="00E126C3">
        <w:rPr>
          <w:rFonts w:asciiTheme="minorBidi" w:hAnsiTheme="minorBidi"/>
          <w:sz w:val="20"/>
          <w:szCs w:val="20"/>
        </w:rPr>
        <w:t xml:space="preserve"> Letter</w:t>
      </w:r>
    </w:p>
    <w:p w14:paraId="691024B8" w14:textId="67A4165C" w:rsidR="00A23AFD" w:rsidRPr="00E126C3" w:rsidRDefault="00A23AFD" w:rsidP="00500F0D">
      <w:pPr>
        <w:spacing w:line="276" w:lineRule="auto"/>
        <w:rPr>
          <w:rFonts w:asciiTheme="minorBidi" w:hAnsiTheme="minorBidi"/>
          <w:b/>
          <w:color w:val="000000"/>
          <w:sz w:val="20"/>
          <w:szCs w:val="20"/>
        </w:rPr>
      </w:pPr>
      <w:r w:rsidRPr="00E126C3">
        <w:rPr>
          <w:rFonts w:asciiTheme="minorBidi" w:hAnsiTheme="minorBidi"/>
          <w:b/>
          <w:color w:val="000000"/>
          <w:sz w:val="20"/>
          <w:szCs w:val="20"/>
        </w:rPr>
        <w:t>Word count:</w:t>
      </w:r>
    </w:p>
    <w:p w14:paraId="1CFAA3BC" w14:textId="6F4A9B64" w:rsidR="00A23AFD" w:rsidRPr="00E126C3" w:rsidRDefault="00A23AFD" w:rsidP="00500F0D">
      <w:pPr>
        <w:spacing w:line="276" w:lineRule="auto"/>
        <w:rPr>
          <w:rFonts w:asciiTheme="minorBidi" w:hAnsiTheme="minorBidi"/>
          <w:b/>
          <w:color w:val="000000"/>
          <w:sz w:val="20"/>
          <w:szCs w:val="20"/>
        </w:rPr>
      </w:pPr>
      <w:r w:rsidRPr="00E126C3">
        <w:rPr>
          <w:rFonts w:asciiTheme="minorBidi" w:hAnsiTheme="minorBidi"/>
          <w:b/>
          <w:color w:val="000000"/>
          <w:sz w:val="20"/>
          <w:szCs w:val="20"/>
        </w:rPr>
        <w:t>Abstract:</w:t>
      </w:r>
      <w:r w:rsidR="005E4365" w:rsidRPr="00E126C3">
        <w:rPr>
          <w:rFonts w:asciiTheme="minorBidi" w:hAnsiTheme="minorBidi"/>
          <w:b/>
          <w:color w:val="000000"/>
          <w:sz w:val="20"/>
          <w:szCs w:val="20"/>
        </w:rPr>
        <w:t xml:space="preserve"> </w:t>
      </w:r>
      <w:r w:rsidR="00702587" w:rsidRPr="00702587">
        <w:rPr>
          <w:rFonts w:asciiTheme="minorBidi" w:hAnsiTheme="minorBidi"/>
          <w:bCs/>
          <w:sz w:val="20"/>
          <w:szCs w:val="20"/>
        </w:rPr>
        <w:t>148</w:t>
      </w:r>
      <w:r w:rsidR="00B22413" w:rsidRPr="00702587">
        <w:rPr>
          <w:rFonts w:asciiTheme="minorBidi" w:hAnsiTheme="minorBidi"/>
          <w:b/>
          <w:sz w:val="20"/>
          <w:szCs w:val="20"/>
        </w:rPr>
        <w:t xml:space="preserve"> </w:t>
      </w:r>
      <w:r w:rsidRPr="00E126C3">
        <w:rPr>
          <w:rFonts w:asciiTheme="minorBidi" w:hAnsiTheme="minorBidi"/>
          <w:b/>
          <w:color w:val="000000"/>
          <w:sz w:val="20"/>
          <w:szCs w:val="20"/>
        </w:rPr>
        <w:t xml:space="preserve">Main Text: </w:t>
      </w:r>
      <w:r w:rsidR="00E67863" w:rsidRPr="00E67863">
        <w:rPr>
          <w:rFonts w:asciiTheme="minorBidi" w:hAnsiTheme="minorBidi"/>
          <w:bCs/>
          <w:color w:val="000000" w:themeColor="text1"/>
          <w:sz w:val="20"/>
          <w:szCs w:val="20"/>
        </w:rPr>
        <w:t>50</w:t>
      </w:r>
      <w:r w:rsidR="0072345B">
        <w:rPr>
          <w:rFonts w:asciiTheme="minorBidi" w:hAnsiTheme="minorBidi"/>
          <w:bCs/>
          <w:color w:val="000000" w:themeColor="text1"/>
          <w:sz w:val="20"/>
          <w:szCs w:val="20"/>
        </w:rPr>
        <w:t>15</w:t>
      </w:r>
      <w:r w:rsidR="001029F3" w:rsidRPr="00E67863">
        <w:rPr>
          <w:rFonts w:asciiTheme="minorBidi" w:hAnsiTheme="minorBidi"/>
          <w:b/>
          <w:color w:val="000000" w:themeColor="text1"/>
          <w:sz w:val="20"/>
          <w:szCs w:val="20"/>
        </w:rPr>
        <w:t xml:space="preserve"> </w:t>
      </w:r>
      <w:r w:rsidRPr="00E126C3">
        <w:rPr>
          <w:rFonts w:asciiTheme="minorBidi" w:hAnsiTheme="minorBidi"/>
          <w:b/>
          <w:color w:val="000000"/>
          <w:sz w:val="20"/>
          <w:szCs w:val="20"/>
        </w:rPr>
        <w:t>Text box</w:t>
      </w:r>
      <w:r w:rsidR="004C390B" w:rsidRPr="00E126C3">
        <w:rPr>
          <w:rFonts w:asciiTheme="minorBidi" w:hAnsiTheme="minorBidi"/>
          <w:b/>
          <w:color w:val="000000"/>
          <w:sz w:val="20"/>
          <w:szCs w:val="20"/>
        </w:rPr>
        <w:t>es</w:t>
      </w:r>
      <w:r w:rsidRPr="00E126C3">
        <w:rPr>
          <w:rFonts w:asciiTheme="minorBidi" w:hAnsiTheme="minorBidi"/>
          <w:b/>
          <w:color w:val="000000"/>
          <w:sz w:val="20"/>
          <w:szCs w:val="20"/>
        </w:rPr>
        <w:t>:</w:t>
      </w:r>
      <w:r w:rsidR="001029F3">
        <w:rPr>
          <w:rFonts w:asciiTheme="minorBidi" w:hAnsiTheme="minorBidi"/>
          <w:b/>
          <w:color w:val="000000"/>
          <w:sz w:val="20"/>
          <w:szCs w:val="20"/>
        </w:rPr>
        <w:t xml:space="preserve"> </w:t>
      </w:r>
      <w:r w:rsidR="00F76E96">
        <w:rPr>
          <w:rFonts w:asciiTheme="minorBidi" w:hAnsiTheme="minorBidi"/>
          <w:bCs/>
          <w:color w:val="000000"/>
          <w:sz w:val="20"/>
          <w:szCs w:val="20"/>
        </w:rPr>
        <w:t>21</w:t>
      </w:r>
      <w:r w:rsidR="001029F3" w:rsidRPr="001029F3">
        <w:rPr>
          <w:rFonts w:asciiTheme="minorBidi" w:hAnsiTheme="minorBidi"/>
          <w:bCs/>
          <w:color w:val="000000"/>
          <w:sz w:val="20"/>
          <w:szCs w:val="20"/>
        </w:rPr>
        <w:t>1</w:t>
      </w:r>
    </w:p>
    <w:p w14:paraId="70F18065" w14:textId="03D2F1FF" w:rsidR="00A23AFD" w:rsidRPr="00E126C3" w:rsidRDefault="004C390B" w:rsidP="00500F0D">
      <w:pPr>
        <w:spacing w:line="276" w:lineRule="auto"/>
        <w:rPr>
          <w:rFonts w:asciiTheme="minorBidi" w:hAnsiTheme="minorBidi"/>
          <w:b/>
          <w:color w:val="000000"/>
          <w:sz w:val="20"/>
          <w:szCs w:val="20"/>
        </w:rPr>
      </w:pPr>
      <w:r w:rsidRPr="00E126C3">
        <w:rPr>
          <w:rFonts w:asciiTheme="minorBidi" w:hAnsiTheme="minorBidi"/>
          <w:b/>
          <w:color w:val="000000"/>
          <w:sz w:val="20"/>
          <w:szCs w:val="20"/>
        </w:rPr>
        <w:t>This manuscript contains:</w:t>
      </w:r>
    </w:p>
    <w:p w14:paraId="68916D64" w14:textId="4EE3D2C5" w:rsidR="004C390B" w:rsidRPr="00E126C3" w:rsidRDefault="004C390B" w:rsidP="00500F0D">
      <w:pPr>
        <w:spacing w:line="276" w:lineRule="auto"/>
        <w:rPr>
          <w:rFonts w:asciiTheme="minorBidi" w:hAnsiTheme="minorBidi"/>
          <w:b/>
          <w:color w:val="000000"/>
          <w:sz w:val="20"/>
          <w:szCs w:val="20"/>
        </w:rPr>
      </w:pPr>
      <w:r w:rsidRPr="00E126C3">
        <w:rPr>
          <w:rFonts w:asciiTheme="minorBidi" w:hAnsiTheme="minorBidi"/>
          <w:b/>
          <w:color w:val="000000"/>
          <w:sz w:val="20"/>
          <w:szCs w:val="20"/>
        </w:rPr>
        <w:t>References:</w:t>
      </w:r>
      <w:r w:rsidR="00616BB5">
        <w:rPr>
          <w:rFonts w:asciiTheme="minorBidi" w:hAnsiTheme="minorBidi"/>
          <w:b/>
          <w:color w:val="000000"/>
          <w:sz w:val="20"/>
          <w:szCs w:val="20"/>
        </w:rPr>
        <w:t xml:space="preserve"> </w:t>
      </w:r>
      <w:r w:rsidR="00616BB5" w:rsidRPr="00616BB5">
        <w:rPr>
          <w:rFonts w:asciiTheme="minorBidi" w:hAnsiTheme="minorBidi"/>
          <w:bCs/>
          <w:color w:val="000000"/>
          <w:sz w:val="20"/>
          <w:szCs w:val="20"/>
        </w:rPr>
        <w:t>7</w:t>
      </w:r>
      <w:r w:rsidR="00702587">
        <w:rPr>
          <w:rFonts w:asciiTheme="minorBidi" w:hAnsiTheme="minorBidi"/>
          <w:bCs/>
          <w:color w:val="000000"/>
          <w:sz w:val="20"/>
          <w:szCs w:val="20"/>
        </w:rPr>
        <w:t>9</w:t>
      </w:r>
      <w:r w:rsidR="00D7488E">
        <w:rPr>
          <w:rFonts w:asciiTheme="minorBidi" w:hAnsiTheme="minorBidi"/>
          <w:bCs/>
          <w:color w:val="000000"/>
          <w:sz w:val="20"/>
          <w:szCs w:val="20"/>
        </w:rPr>
        <w:t>;</w:t>
      </w:r>
      <w:r w:rsidRPr="00E126C3">
        <w:rPr>
          <w:rFonts w:asciiTheme="minorBidi" w:hAnsiTheme="minorBidi"/>
          <w:b/>
          <w:color w:val="000000"/>
          <w:sz w:val="20"/>
          <w:szCs w:val="20"/>
        </w:rPr>
        <w:t xml:space="preserve"> Figures: </w:t>
      </w:r>
      <w:r w:rsidR="00031874" w:rsidRPr="00031874">
        <w:rPr>
          <w:rFonts w:asciiTheme="minorBidi" w:hAnsiTheme="minorBidi"/>
          <w:bCs/>
          <w:color w:val="000000"/>
          <w:sz w:val="20"/>
          <w:szCs w:val="20"/>
        </w:rPr>
        <w:t>4</w:t>
      </w:r>
      <w:r w:rsidR="00D7488E">
        <w:rPr>
          <w:rFonts w:asciiTheme="minorBidi" w:hAnsiTheme="minorBidi"/>
          <w:bCs/>
          <w:color w:val="000000"/>
          <w:sz w:val="20"/>
          <w:szCs w:val="20"/>
        </w:rPr>
        <w:t>;</w:t>
      </w:r>
      <w:r w:rsidR="00031874" w:rsidRPr="00031874">
        <w:rPr>
          <w:rFonts w:asciiTheme="minorBidi" w:hAnsiTheme="minorBidi"/>
          <w:bCs/>
          <w:color w:val="000000"/>
          <w:sz w:val="20"/>
          <w:szCs w:val="20"/>
        </w:rPr>
        <w:t xml:space="preserve"> </w:t>
      </w:r>
      <w:r w:rsidRPr="00E126C3">
        <w:rPr>
          <w:rFonts w:asciiTheme="minorBidi" w:hAnsiTheme="minorBidi"/>
          <w:b/>
          <w:color w:val="000000"/>
          <w:sz w:val="20"/>
          <w:szCs w:val="20"/>
        </w:rPr>
        <w:t>Tables:</w:t>
      </w:r>
      <w:r w:rsidR="00031874">
        <w:rPr>
          <w:rFonts w:asciiTheme="minorBidi" w:hAnsiTheme="minorBidi"/>
          <w:b/>
          <w:color w:val="000000"/>
          <w:sz w:val="20"/>
          <w:szCs w:val="20"/>
        </w:rPr>
        <w:t xml:space="preserve"> </w:t>
      </w:r>
      <w:r w:rsidR="00031874" w:rsidRPr="00031874">
        <w:rPr>
          <w:rFonts w:asciiTheme="minorBidi" w:hAnsiTheme="minorBidi"/>
          <w:bCs/>
          <w:color w:val="000000"/>
          <w:sz w:val="20"/>
          <w:szCs w:val="20"/>
        </w:rPr>
        <w:t>1</w:t>
      </w:r>
      <w:r w:rsidR="00D7488E">
        <w:rPr>
          <w:rFonts w:asciiTheme="minorBidi" w:hAnsiTheme="minorBidi"/>
          <w:bCs/>
          <w:color w:val="000000"/>
          <w:sz w:val="20"/>
          <w:szCs w:val="20"/>
        </w:rPr>
        <w:t>;</w:t>
      </w:r>
      <w:r w:rsidRPr="00E126C3">
        <w:rPr>
          <w:rFonts w:asciiTheme="minorBidi" w:hAnsiTheme="minorBidi"/>
          <w:b/>
          <w:color w:val="000000"/>
          <w:sz w:val="20"/>
          <w:szCs w:val="20"/>
        </w:rPr>
        <w:t xml:space="preserve"> Text boxes:</w:t>
      </w:r>
      <w:r w:rsidR="00031874">
        <w:rPr>
          <w:rFonts w:asciiTheme="minorBidi" w:hAnsiTheme="minorBidi"/>
          <w:b/>
          <w:color w:val="000000"/>
          <w:sz w:val="20"/>
          <w:szCs w:val="20"/>
        </w:rPr>
        <w:t xml:space="preserve"> </w:t>
      </w:r>
      <w:r w:rsidR="00031874" w:rsidRPr="00031874">
        <w:rPr>
          <w:rFonts w:asciiTheme="minorBidi" w:hAnsiTheme="minorBidi"/>
          <w:bCs/>
          <w:color w:val="000000"/>
          <w:sz w:val="20"/>
          <w:szCs w:val="20"/>
        </w:rPr>
        <w:t>1</w:t>
      </w:r>
      <w:r w:rsidRPr="00E126C3">
        <w:rPr>
          <w:rFonts w:asciiTheme="minorBidi" w:hAnsiTheme="minorBidi"/>
          <w:b/>
          <w:color w:val="000000"/>
          <w:sz w:val="20"/>
          <w:szCs w:val="20"/>
        </w:rPr>
        <w:br w:type="page"/>
      </w:r>
    </w:p>
    <w:p w14:paraId="1022AED8" w14:textId="5415F2CA" w:rsidR="00E6133D" w:rsidRPr="00E126C3" w:rsidRDefault="00E6133D" w:rsidP="007252F1">
      <w:pPr>
        <w:spacing w:line="480" w:lineRule="auto"/>
        <w:rPr>
          <w:rFonts w:asciiTheme="minorBidi" w:hAnsiTheme="minorBidi"/>
          <w:b/>
          <w:color w:val="000000"/>
          <w:sz w:val="20"/>
          <w:szCs w:val="20"/>
        </w:rPr>
      </w:pPr>
      <w:r w:rsidRPr="00E126C3">
        <w:rPr>
          <w:rFonts w:asciiTheme="minorBidi" w:hAnsiTheme="minorBidi"/>
          <w:b/>
          <w:color w:val="000000"/>
          <w:sz w:val="20"/>
          <w:szCs w:val="20"/>
        </w:rPr>
        <w:lastRenderedPageBreak/>
        <w:t>Abstract</w:t>
      </w:r>
    </w:p>
    <w:p w14:paraId="26E46EC6" w14:textId="625688C6" w:rsidR="00376518" w:rsidRPr="00E126C3" w:rsidRDefault="000775B6" w:rsidP="003B7322">
      <w:pPr>
        <w:keepNext/>
        <w:pBdr>
          <w:top w:val="nil"/>
          <w:left w:val="nil"/>
          <w:bottom w:val="nil"/>
          <w:right w:val="nil"/>
          <w:between w:val="nil"/>
        </w:pBdr>
        <w:spacing w:before="240" w:after="60" w:line="480" w:lineRule="auto"/>
        <w:jc w:val="both"/>
        <w:rPr>
          <w:rFonts w:asciiTheme="minorBidi" w:hAnsiTheme="minorBidi"/>
          <w:bCs/>
          <w:color w:val="000000"/>
          <w:sz w:val="20"/>
          <w:szCs w:val="20"/>
        </w:rPr>
      </w:pPr>
      <w:bookmarkStart w:id="2" w:name="_Hlk138430468"/>
      <w:bookmarkStart w:id="3" w:name="_Hlk138271334"/>
      <w:bookmarkStart w:id="4" w:name="_Hlk138431099"/>
      <w:r w:rsidRPr="00E126C3">
        <w:rPr>
          <w:rFonts w:asciiTheme="minorBidi" w:hAnsiTheme="minorBidi"/>
          <w:bCs/>
          <w:color w:val="000000"/>
          <w:sz w:val="20"/>
          <w:szCs w:val="20"/>
        </w:rPr>
        <w:t>A</w:t>
      </w:r>
      <w:r w:rsidR="00F7007B" w:rsidRPr="00E126C3">
        <w:rPr>
          <w:rFonts w:asciiTheme="minorBidi" w:hAnsiTheme="minorBidi"/>
          <w:bCs/>
          <w:color w:val="000000"/>
          <w:sz w:val="20"/>
          <w:szCs w:val="20"/>
        </w:rPr>
        <w:t xml:space="preserve">nthropogenic habitat modification </w:t>
      </w:r>
      <w:r w:rsidR="00564055" w:rsidRPr="00E126C3">
        <w:rPr>
          <w:rFonts w:asciiTheme="minorBidi" w:hAnsiTheme="minorBidi"/>
          <w:bCs/>
          <w:color w:val="000000"/>
          <w:sz w:val="20"/>
          <w:szCs w:val="20"/>
        </w:rPr>
        <w:t xml:space="preserve">is especially detrimental </w:t>
      </w:r>
      <w:r w:rsidR="00376518" w:rsidRPr="00E126C3">
        <w:rPr>
          <w:rFonts w:asciiTheme="minorBidi" w:hAnsiTheme="minorBidi"/>
          <w:bCs/>
          <w:color w:val="000000"/>
          <w:sz w:val="20"/>
          <w:szCs w:val="20"/>
        </w:rPr>
        <w:t xml:space="preserve">to </w:t>
      </w:r>
      <w:r w:rsidR="00BD29B9" w:rsidRPr="00E126C3">
        <w:rPr>
          <w:rFonts w:asciiTheme="minorBidi" w:hAnsiTheme="minorBidi"/>
          <w:bCs/>
          <w:color w:val="000000"/>
          <w:sz w:val="20"/>
          <w:szCs w:val="20"/>
        </w:rPr>
        <w:t>social species</w:t>
      </w:r>
      <w:r w:rsidR="003B7322">
        <w:rPr>
          <w:rFonts w:asciiTheme="minorBidi" w:hAnsiTheme="minorBidi"/>
          <w:bCs/>
          <w:color w:val="000000"/>
          <w:sz w:val="20"/>
          <w:szCs w:val="20"/>
        </w:rPr>
        <w:t>. A</w:t>
      </w:r>
      <w:r w:rsidR="003D5E73" w:rsidRPr="00E126C3">
        <w:rPr>
          <w:rFonts w:asciiTheme="minorBidi" w:hAnsiTheme="minorBidi"/>
          <w:bCs/>
          <w:color w:val="000000"/>
          <w:sz w:val="20"/>
          <w:szCs w:val="20"/>
        </w:rPr>
        <w:t xml:space="preserve">part </w:t>
      </w:r>
      <w:r w:rsidR="00EB79DD">
        <w:rPr>
          <w:rFonts w:asciiTheme="minorBidi" w:hAnsiTheme="minorBidi"/>
          <w:bCs/>
          <w:color w:val="000000"/>
          <w:sz w:val="20"/>
          <w:szCs w:val="20"/>
        </w:rPr>
        <w:t>from</w:t>
      </w:r>
      <w:r w:rsidR="003D5E73" w:rsidRPr="00E126C3">
        <w:rPr>
          <w:rFonts w:asciiTheme="minorBidi" w:hAnsiTheme="minorBidi"/>
          <w:bCs/>
          <w:color w:val="000000"/>
          <w:sz w:val="20"/>
          <w:szCs w:val="20"/>
        </w:rPr>
        <w:t xml:space="preserve"> direct </w:t>
      </w:r>
      <w:r w:rsidR="00682015">
        <w:rPr>
          <w:rFonts w:asciiTheme="minorBidi" w:hAnsiTheme="minorBidi"/>
          <w:bCs/>
          <w:color w:val="000000"/>
          <w:sz w:val="20"/>
          <w:szCs w:val="20"/>
        </w:rPr>
        <w:t xml:space="preserve">fitness </w:t>
      </w:r>
      <w:r w:rsidR="003D5E73" w:rsidRPr="00E126C3">
        <w:rPr>
          <w:rFonts w:asciiTheme="minorBidi" w:hAnsiTheme="minorBidi"/>
          <w:bCs/>
          <w:color w:val="000000"/>
          <w:sz w:val="20"/>
          <w:szCs w:val="20"/>
        </w:rPr>
        <w:t>effects,</w:t>
      </w:r>
      <w:r w:rsidR="00376518" w:rsidRPr="00E126C3">
        <w:rPr>
          <w:rFonts w:asciiTheme="minorBidi" w:hAnsiTheme="minorBidi"/>
          <w:bCs/>
          <w:color w:val="000000"/>
          <w:sz w:val="20"/>
          <w:szCs w:val="20"/>
        </w:rPr>
        <w:t xml:space="preserve"> it</w:t>
      </w:r>
      <w:r w:rsidR="007C448A" w:rsidRPr="00E126C3">
        <w:rPr>
          <w:rFonts w:asciiTheme="minorBidi" w:hAnsiTheme="minorBidi"/>
          <w:bCs/>
          <w:color w:val="000000"/>
          <w:sz w:val="20"/>
          <w:szCs w:val="20"/>
        </w:rPr>
        <w:t xml:space="preserve"> can </w:t>
      </w:r>
      <w:r w:rsidR="003B7322">
        <w:rPr>
          <w:rFonts w:asciiTheme="minorBidi" w:hAnsiTheme="minorBidi"/>
          <w:bCs/>
          <w:color w:val="000000"/>
          <w:sz w:val="20"/>
          <w:szCs w:val="20"/>
        </w:rPr>
        <w:t>destr</w:t>
      </w:r>
      <w:r w:rsidR="004D2023">
        <w:rPr>
          <w:rFonts w:asciiTheme="minorBidi" w:hAnsiTheme="minorBidi"/>
          <w:bCs/>
          <w:color w:val="000000"/>
          <w:sz w:val="20"/>
          <w:szCs w:val="20"/>
        </w:rPr>
        <w:t>oy</w:t>
      </w:r>
      <w:r w:rsidR="003B7322" w:rsidRPr="00E126C3">
        <w:rPr>
          <w:rFonts w:asciiTheme="minorBidi" w:hAnsiTheme="minorBidi"/>
          <w:bCs/>
          <w:color w:val="000000"/>
          <w:sz w:val="20"/>
          <w:szCs w:val="20"/>
        </w:rPr>
        <w:t xml:space="preserve"> </w:t>
      </w:r>
      <w:r w:rsidR="007C448A" w:rsidRPr="00E126C3">
        <w:rPr>
          <w:rFonts w:asciiTheme="minorBidi" w:hAnsiTheme="minorBidi"/>
          <w:bCs/>
          <w:color w:val="000000"/>
          <w:sz w:val="20"/>
          <w:szCs w:val="20"/>
        </w:rPr>
        <w:t xml:space="preserve">group </w:t>
      </w:r>
      <w:r w:rsidR="003D5E73" w:rsidRPr="00E126C3">
        <w:rPr>
          <w:rFonts w:asciiTheme="minorBidi" w:hAnsiTheme="minorBidi"/>
          <w:bCs/>
          <w:color w:val="000000"/>
          <w:sz w:val="20"/>
          <w:szCs w:val="20"/>
        </w:rPr>
        <w:t>structure</w:t>
      </w:r>
      <w:r w:rsidR="00E025F8">
        <w:rPr>
          <w:rFonts w:asciiTheme="minorBidi" w:hAnsiTheme="minorBidi"/>
          <w:bCs/>
          <w:color w:val="000000"/>
          <w:sz w:val="20"/>
          <w:szCs w:val="20"/>
        </w:rPr>
        <w:t xml:space="preserve"> and</w:t>
      </w:r>
      <w:r w:rsidR="00625B46" w:rsidRPr="00E126C3">
        <w:rPr>
          <w:rFonts w:asciiTheme="minorBidi" w:hAnsiTheme="minorBidi"/>
          <w:bCs/>
          <w:color w:val="000000"/>
          <w:sz w:val="20"/>
          <w:szCs w:val="20"/>
        </w:rPr>
        <w:t xml:space="preserve"> affect social interactions</w:t>
      </w:r>
      <w:r w:rsidR="00E025F8">
        <w:rPr>
          <w:rFonts w:asciiTheme="minorBidi" w:hAnsiTheme="minorBidi"/>
          <w:bCs/>
          <w:color w:val="000000"/>
          <w:sz w:val="20"/>
          <w:szCs w:val="20"/>
        </w:rPr>
        <w:t xml:space="preserve"> </w:t>
      </w:r>
      <w:r w:rsidR="007C448A" w:rsidRPr="00E126C3">
        <w:rPr>
          <w:rFonts w:asciiTheme="minorBidi" w:hAnsiTheme="minorBidi"/>
          <w:bCs/>
          <w:color w:val="000000"/>
          <w:sz w:val="20"/>
          <w:szCs w:val="20"/>
        </w:rPr>
        <w:t xml:space="preserve">crucial for reproduction and survival. </w:t>
      </w:r>
      <w:r w:rsidR="00DD34D2" w:rsidRPr="00E126C3">
        <w:rPr>
          <w:rFonts w:asciiTheme="minorBidi" w:hAnsiTheme="minorBidi"/>
          <w:bCs/>
          <w:color w:val="000000"/>
          <w:sz w:val="20"/>
          <w:szCs w:val="20"/>
        </w:rPr>
        <w:t>Here</w:t>
      </w:r>
      <w:r w:rsidR="004668C2" w:rsidRPr="00E126C3">
        <w:rPr>
          <w:rFonts w:asciiTheme="minorBidi" w:hAnsiTheme="minorBidi"/>
          <w:bCs/>
          <w:color w:val="000000"/>
          <w:sz w:val="20"/>
          <w:szCs w:val="20"/>
        </w:rPr>
        <w:t>,</w:t>
      </w:r>
      <w:r w:rsidR="00DD34D2" w:rsidRPr="00E126C3">
        <w:rPr>
          <w:rFonts w:asciiTheme="minorBidi" w:hAnsiTheme="minorBidi"/>
          <w:bCs/>
          <w:color w:val="000000"/>
          <w:sz w:val="20"/>
          <w:szCs w:val="20"/>
        </w:rPr>
        <w:t xml:space="preserve"> we assess</w:t>
      </w:r>
      <w:r w:rsidR="00564055" w:rsidRPr="00E126C3">
        <w:rPr>
          <w:rFonts w:asciiTheme="minorBidi" w:hAnsiTheme="minorBidi"/>
          <w:bCs/>
          <w:color w:val="000000"/>
          <w:sz w:val="20"/>
          <w:szCs w:val="20"/>
        </w:rPr>
        <w:t>ed</w:t>
      </w:r>
      <w:r w:rsidR="00DD34D2" w:rsidRPr="00E126C3">
        <w:rPr>
          <w:rFonts w:asciiTheme="minorBidi" w:hAnsiTheme="minorBidi"/>
          <w:bCs/>
          <w:color w:val="000000"/>
          <w:sz w:val="20"/>
          <w:szCs w:val="20"/>
        </w:rPr>
        <w:t xml:space="preserve"> </w:t>
      </w:r>
      <w:r w:rsidR="004668C2" w:rsidRPr="00E126C3">
        <w:rPr>
          <w:rFonts w:asciiTheme="minorBidi" w:hAnsiTheme="minorBidi"/>
          <w:bCs/>
          <w:color w:val="000000"/>
          <w:sz w:val="20"/>
          <w:szCs w:val="20"/>
        </w:rPr>
        <w:t>the impact of</w:t>
      </w:r>
      <w:r w:rsidR="00DD34D2" w:rsidRPr="00E126C3">
        <w:rPr>
          <w:rFonts w:asciiTheme="minorBidi" w:hAnsiTheme="minorBidi"/>
          <w:bCs/>
          <w:color w:val="000000"/>
          <w:sz w:val="20"/>
          <w:szCs w:val="20"/>
        </w:rPr>
        <w:t xml:space="preserve"> habitat modification </w:t>
      </w:r>
      <w:r w:rsidR="004668C2" w:rsidRPr="00E126C3">
        <w:rPr>
          <w:rFonts w:asciiTheme="minorBidi" w:hAnsiTheme="minorBidi"/>
          <w:bCs/>
          <w:color w:val="000000"/>
          <w:sz w:val="20"/>
          <w:szCs w:val="20"/>
        </w:rPr>
        <w:t>on</w:t>
      </w:r>
      <w:r w:rsidR="00DD34D2" w:rsidRPr="00E126C3">
        <w:rPr>
          <w:rFonts w:asciiTheme="minorBidi" w:hAnsiTheme="minorBidi"/>
          <w:bCs/>
          <w:color w:val="000000"/>
          <w:sz w:val="20"/>
          <w:szCs w:val="20"/>
        </w:rPr>
        <w:t xml:space="preserve"> the fitness and </w:t>
      </w:r>
      <w:r w:rsidR="003B7322">
        <w:rPr>
          <w:rFonts w:asciiTheme="minorBidi" w:hAnsiTheme="minorBidi"/>
          <w:bCs/>
          <w:color w:val="000000"/>
          <w:sz w:val="20"/>
          <w:szCs w:val="20"/>
        </w:rPr>
        <w:t>life history</w:t>
      </w:r>
      <w:r w:rsidR="003B7322" w:rsidRPr="00E126C3">
        <w:rPr>
          <w:rFonts w:asciiTheme="minorBidi" w:hAnsiTheme="minorBidi"/>
          <w:bCs/>
          <w:color w:val="000000"/>
          <w:sz w:val="20"/>
          <w:szCs w:val="20"/>
        </w:rPr>
        <w:t xml:space="preserve"> </w:t>
      </w:r>
      <w:r w:rsidR="00DD34D2" w:rsidRPr="00E126C3">
        <w:rPr>
          <w:rFonts w:asciiTheme="minorBidi" w:hAnsiTheme="minorBidi"/>
          <w:bCs/>
          <w:color w:val="000000"/>
          <w:sz w:val="20"/>
          <w:szCs w:val="20"/>
        </w:rPr>
        <w:t>traits of a</w:t>
      </w:r>
      <w:r w:rsidR="00F7007B" w:rsidRPr="00E126C3">
        <w:rPr>
          <w:rFonts w:asciiTheme="minorBidi" w:hAnsiTheme="minorBidi"/>
          <w:bCs/>
          <w:color w:val="000000"/>
          <w:sz w:val="20"/>
          <w:szCs w:val="20"/>
        </w:rPr>
        <w:t xml:space="preserve"> </w:t>
      </w:r>
      <w:r w:rsidR="00DD34D2" w:rsidRPr="00E126C3">
        <w:rPr>
          <w:rFonts w:asciiTheme="minorBidi" w:hAnsiTheme="minorBidi"/>
          <w:bCs/>
          <w:color w:val="000000"/>
          <w:sz w:val="20"/>
          <w:szCs w:val="20"/>
        </w:rPr>
        <w:t>cooperative breeder</w:t>
      </w:r>
      <w:r w:rsidR="006D4074">
        <w:rPr>
          <w:rFonts w:asciiTheme="minorBidi" w:hAnsiTheme="minorBidi"/>
          <w:bCs/>
          <w:color w:val="000000"/>
          <w:sz w:val="20"/>
          <w:szCs w:val="20"/>
        </w:rPr>
        <w:t>,</w:t>
      </w:r>
      <w:r w:rsidR="006D4074" w:rsidRPr="00E126C3">
        <w:rPr>
          <w:rFonts w:asciiTheme="minorBidi" w:hAnsiTheme="minorBidi"/>
          <w:bCs/>
          <w:color w:val="000000"/>
          <w:sz w:val="20"/>
          <w:szCs w:val="20"/>
        </w:rPr>
        <w:t xml:space="preserve"> </w:t>
      </w:r>
      <w:r w:rsidR="00F7007B" w:rsidRPr="00E126C3">
        <w:rPr>
          <w:rFonts w:asciiTheme="minorBidi" w:hAnsiTheme="minorBidi"/>
          <w:bCs/>
          <w:color w:val="000000"/>
          <w:sz w:val="20"/>
          <w:szCs w:val="20"/>
        </w:rPr>
        <w:t>the Arabian babbler (</w:t>
      </w:r>
      <w:r w:rsidR="00F7007B" w:rsidRPr="00E126C3">
        <w:rPr>
          <w:rFonts w:asciiTheme="minorBidi" w:hAnsiTheme="minorBidi"/>
          <w:bCs/>
          <w:i/>
          <w:iCs/>
          <w:color w:val="000000"/>
          <w:sz w:val="20"/>
          <w:szCs w:val="20"/>
        </w:rPr>
        <w:t>Argya squamiceps</w:t>
      </w:r>
      <w:r w:rsidR="00F7007B" w:rsidRPr="00E126C3">
        <w:rPr>
          <w:rFonts w:asciiTheme="minorBidi" w:hAnsiTheme="minorBidi"/>
          <w:bCs/>
          <w:color w:val="000000"/>
          <w:sz w:val="20"/>
          <w:szCs w:val="20"/>
        </w:rPr>
        <w:t>)</w:t>
      </w:r>
      <w:r w:rsidR="00DD34D2" w:rsidRPr="00E126C3">
        <w:rPr>
          <w:rFonts w:asciiTheme="minorBidi" w:hAnsiTheme="minorBidi"/>
          <w:bCs/>
          <w:color w:val="000000"/>
          <w:sz w:val="20"/>
          <w:szCs w:val="20"/>
        </w:rPr>
        <w:t xml:space="preserve">. </w:t>
      </w:r>
      <w:r w:rsidR="00F13FB7" w:rsidRPr="00E126C3">
        <w:rPr>
          <w:rFonts w:asciiTheme="minorBidi" w:hAnsiTheme="minorBidi"/>
          <w:bCs/>
          <w:color w:val="000000"/>
          <w:sz w:val="20"/>
          <w:szCs w:val="20"/>
        </w:rPr>
        <w:t xml:space="preserve">We collected </w:t>
      </w:r>
      <w:r w:rsidR="001D3809" w:rsidRPr="00E126C3">
        <w:rPr>
          <w:rFonts w:asciiTheme="minorBidi" w:hAnsiTheme="minorBidi"/>
          <w:bCs/>
          <w:color w:val="000000"/>
          <w:sz w:val="20"/>
          <w:szCs w:val="20"/>
        </w:rPr>
        <w:t xml:space="preserve">spatial, reproductive, and social </w:t>
      </w:r>
      <w:r w:rsidR="00F13FB7" w:rsidRPr="00E126C3">
        <w:rPr>
          <w:rFonts w:asciiTheme="minorBidi" w:hAnsiTheme="minorBidi"/>
          <w:bCs/>
          <w:color w:val="000000"/>
          <w:sz w:val="20"/>
          <w:szCs w:val="20"/>
        </w:rPr>
        <w:t>data on 572 individuals belonging to 21</w:t>
      </w:r>
      <w:r w:rsidR="0017710B" w:rsidRPr="00E126C3">
        <w:rPr>
          <w:rFonts w:asciiTheme="minorBidi" w:hAnsiTheme="minorBidi"/>
          <w:bCs/>
          <w:color w:val="000000"/>
          <w:sz w:val="20"/>
          <w:szCs w:val="20"/>
        </w:rPr>
        <w:t xml:space="preserve"> social</w:t>
      </w:r>
      <w:r w:rsidR="00F13FB7" w:rsidRPr="00E126C3">
        <w:rPr>
          <w:rFonts w:asciiTheme="minorBidi" w:hAnsiTheme="minorBidi"/>
          <w:bCs/>
          <w:color w:val="000000"/>
          <w:sz w:val="20"/>
          <w:szCs w:val="20"/>
        </w:rPr>
        <w:t xml:space="preserve"> groups</w:t>
      </w:r>
      <w:bookmarkEnd w:id="2"/>
      <w:r w:rsidR="00F13FB7" w:rsidRPr="00E126C3">
        <w:rPr>
          <w:rFonts w:asciiTheme="minorBidi" w:hAnsiTheme="minorBidi"/>
          <w:bCs/>
          <w:color w:val="000000"/>
          <w:sz w:val="20"/>
          <w:szCs w:val="20"/>
        </w:rPr>
        <w:t xml:space="preserve"> over six years</w:t>
      </w:r>
      <w:r w:rsidR="003B7322">
        <w:rPr>
          <w:rFonts w:asciiTheme="minorBidi" w:hAnsiTheme="minorBidi"/>
          <w:bCs/>
          <w:color w:val="000000"/>
          <w:sz w:val="20"/>
          <w:szCs w:val="20"/>
        </w:rPr>
        <w:t xml:space="preserve"> and</w:t>
      </w:r>
      <w:r w:rsidR="00F13FB7" w:rsidRPr="00E126C3">
        <w:rPr>
          <w:rFonts w:asciiTheme="minorBidi" w:hAnsiTheme="minorBidi"/>
          <w:bCs/>
          <w:color w:val="000000"/>
          <w:sz w:val="20"/>
          <w:szCs w:val="20"/>
        </w:rPr>
        <w:t xml:space="preserve"> </w:t>
      </w:r>
      <w:r w:rsidR="00F7007B" w:rsidRPr="00E126C3">
        <w:rPr>
          <w:rFonts w:asciiTheme="minorBidi" w:hAnsiTheme="minorBidi"/>
          <w:bCs/>
          <w:color w:val="000000"/>
          <w:sz w:val="20"/>
          <w:szCs w:val="20"/>
        </w:rPr>
        <w:t xml:space="preserve">combined </w:t>
      </w:r>
      <w:r w:rsidR="003B7322">
        <w:rPr>
          <w:rFonts w:asciiTheme="minorBidi" w:hAnsiTheme="minorBidi"/>
          <w:bCs/>
          <w:color w:val="000000"/>
          <w:sz w:val="20"/>
          <w:szCs w:val="20"/>
        </w:rPr>
        <w:t xml:space="preserve">it </w:t>
      </w:r>
      <w:r w:rsidR="00F7007B" w:rsidRPr="00E126C3">
        <w:rPr>
          <w:rFonts w:asciiTheme="minorBidi" w:hAnsiTheme="minorBidi"/>
          <w:bCs/>
          <w:color w:val="000000"/>
          <w:sz w:val="20"/>
          <w:szCs w:val="20"/>
        </w:rPr>
        <w:t>with</w:t>
      </w:r>
      <w:r w:rsidR="00BD29B9" w:rsidRPr="00E126C3">
        <w:rPr>
          <w:rFonts w:asciiTheme="minorBidi" w:hAnsiTheme="minorBidi"/>
          <w:bCs/>
          <w:color w:val="000000"/>
          <w:sz w:val="20"/>
          <w:szCs w:val="20"/>
        </w:rPr>
        <w:t xml:space="preserve"> remote sensing to characterize </w:t>
      </w:r>
      <w:r w:rsidR="003B7322">
        <w:rPr>
          <w:rFonts w:asciiTheme="minorBidi" w:hAnsiTheme="minorBidi"/>
          <w:bCs/>
          <w:color w:val="000000"/>
          <w:sz w:val="20"/>
          <w:szCs w:val="20"/>
        </w:rPr>
        <w:t>group</w:t>
      </w:r>
      <w:r w:rsidR="003B7322" w:rsidRPr="00E126C3">
        <w:rPr>
          <w:rFonts w:asciiTheme="minorBidi" w:hAnsiTheme="minorBidi"/>
          <w:bCs/>
          <w:color w:val="000000"/>
          <w:sz w:val="20"/>
          <w:szCs w:val="20"/>
        </w:rPr>
        <w:t xml:space="preserve"> </w:t>
      </w:r>
      <w:r w:rsidR="00BD29B9" w:rsidRPr="00E126C3">
        <w:rPr>
          <w:rFonts w:asciiTheme="minorBidi" w:hAnsiTheme="minorBidi"/>
          <w:bCs/>
          <w:color w:val="000000"/>
          <w:sz w:val="20"/>
          <w:szCs w:val="20"/>
        </w:rPr>
        <w:t>territories</w:t>
      </w:r>
      <w:r w:rsidR="00F13FB7" w:rsidRPr="00E126C3">
        <w:rPr>
          <w:rFonts w:asciiTheme="minorBidi" w:hAnsiTheme="minorBidi"/>
          <w:bCs/>
          <w:color w:val="000000"/>
          <w:sz w:val="20"/>
          <w:szCs w:val="20"/>
        </w:rPr>
        <w:t>.</w:t>
      </w:r>
      <w:bookmarkEnd w:id="3"/>
      <w:bookmarkEnd w:id="4"/>
      <w:r w:rsidR="00376518" w:rsidRPr="00E126C3">
        <w:rPr>
          <w:rFonts w:asciiTheme="minorBidi" w:hAnsiTheme="minorBidi"/>
          <w:bCs/>
          <w:color w:val="000000"/>
          <w:sz w:val="20"/>
          <w:szCs w:val="20"/>
        </w:rPr>
        <w:t xml:space="preserve"> Groups in modified habitats bred more and had greater productivity</w:t>
      </w:r>
      <w:r w:rsidR="003B7322">
        <w:rPr>
          <w:rFonts w:asciiTheme="minorBidi" w:hAnsiTheme="minorBidi"/>
          <w:bCs/>
          <w:color w:val="000000"/>
          <w:sz w:val="20"/>
          <w:szCs w:val="20"/>
        </w:rPr>
        <w:t xml:space="preserve"> during </w:t>
      </w:r>
      <w:r w:rsidR="00682015">
        <w:rPr>
          <w:rFonts w:asciiTheme="minorBidi" w:hAnsiTheme="minorBidi"/>
          <w:bCs/>
          <w:color w:val="000000"/>
          <w:sz w:val="20"/>
          <w:szCs w:val="20"/>
        </w:rPr>
        <w:t xml:space="preserve">dry </w:t>
      </w:r>
      <w:r w:rsidR="003B7322">
        <w:rPr>
          <w:rFonts w:asciiTheme="minorBidi" w:hAnsiTheme="minorBidi"/>
          <w:bCs/>
          <w:color w:val="000000"/>
          <w:sz w:val="20"/>
          <w:szCs w:val="20"/>
        </w:rPr>
        <w:t>years</w:t>
      </w:r>
      <w:r w:rsidR="00E025F8">
        <w:rPr>
          <w:rFonts w:asciiTheme="minorBidi" w:hAnsiTheme="minorBidi"/>
          <w:bCs/>
          <w:color w:val="000000"/>
          <w:sz w:val="20"/>
          <w:szCs w:val="20"/>
        </w:rPr>
        <w:t>. M</w:t>
      </w:r>
      <w:r w:rsidR="003B7322">
        <w:rPr>
          <w:rFonts w:asciiTheme="minorBidi" w:hAnsiTheme="minorBidi"/>
          <w:bCs/>
          <w:color w:val="000000"/>
          <w:sz w:val="20"/>
          <w:szCs w:val="20"/>
        </w:rPr>
        <w:t xml:space="preserve">ales </w:t>
      </w:r>
      <w:r w:rsidR="003B7322" w:rsidRPr="00E126C3">
        <w:rPr>
          <w:rFonts w:asciiTheme="minorBidi" w:hAnsiTheme="minorBidi"/>
          <w:bCs/>
          <w:color w:val="000000"/>
          <w:sz w:val="20"/>
          <w:szCs w:val="20"/>
        </w:rPr>
        <w:t>living in modified habitats dispersed and acquired dominance at a younger age, showing a faster pace of life</w:t>
      </w:r>
      <w:r w:rsidR="003B7322">
        <w:rPr>
          <w:rFonts w:asciiTheme="minorBidi" w:hAnsiTheme="minorBidi"/>
          <w:bCs/>
          <w:color w:val="000000"/>
          <w:sz w:val="20"/>
          <w:szCs w:val="20"/>
        </w:rPr>
        <w:t>.</w:t>
      </w:r>
      <w:r w:rsidR="003B7322" w:rsidRPr="00E126C3">
        <w:rPr>
          <w:rFonts w:asciiTheme="minorBidi" w:hAnsiTheme="minorBidi"/>
          <w:bCs/>
          <w:color w:val="000000"/>
          <w:sz w:val="20"/>
          <w:szCs w:val="20"/>
        </w:rPr>
        <w:t xml:space="preserve"> </w:t>
      </w:r>
      <w:r w:rsidR="003B7322">
        <w:rPr>
          <w:rFonts w:asciiTheme="minorBidi" w:hAnsiTheme="minorBidi"/>
          <w:bCs/>
          <w:color w:val="000000"/>
          <w:sz w:val="20"/>
          <w:szCs w:val="20"/>
        </w:rPr>
        <w:t>H</w:t>
      </w:r>
      <w:r w:rsidR="003B7322" w:rsidRPr="00E126C3">
        <w:rPr>
          <w:rFonts w:asciiTheme="minorBidi" w:hAnsiTheme="minorBidi"/>
          <w:bCs/>
          <w:color w:val="000000"/>
          <w:sz w:val="20"/>
          <w:szCs w:val="20"/>
        </w:rPr>
        <w:t>owever</w:t>
      </w:r>
      <w:r w:rsidR="00376518" w:rsidRPr="00E126C3">
        <w:rPr>
          <w:rFonts w:asciiTheme="minorBidi" w:hAnsiTheme="minorBidi"/>
          <w:bCs/>
          <w:color w:val="000000"/>
          <w:sz w:val="20"/>
          <w:szCs w:val="20"/>
        </w:rPr>
        <w:t xml:space="preserve">, group performance and </w:t>
      </w:r>
      <w:r w:rsidR="003B7322">
        <w:rPr>
          <w:rFonts w:asciiTheme="minorBidi" w:hAnsiTheme="minorBidi"/>
          <w:bCs/>
          <w:color w:val="000000"/>
          <w:sz w:val="20"/>
          <w:szCs w:val="20"/>
        </w:rPr>
        <w:t>total</w:t>
      </w:r>
      <w:r w:rsidR="003B7322" w:rsidRPr="00E126C3">
        <w:rPr>
          <w:rFonts w:asciiTheme="minorBidi" w:hAnsiTheme="minorBidi"/>
          <w:bCs/>
          <w:color w:val="000000"/>
          <w:sz w:val="20"/>
          <w:szCs w:val="20"/>
        </w:rPr>
        <w:t xml:space="preserve"> </w:t>
      </w:r>
      <w:r w:rsidR="00376518" w:rsidRPr="00E126C3">
        <w:rPr>
          <w:rFonts w:asciiTheme="minorBidi" w:hAnsiTheme="minorBidi"/>
          <w:bCs/>
          <w:color w:val="000000"/>
          <w:sz w:val="20"/>
          <w:szCs w:val="20"/>
        </w:rPr>
        <w:t xml:space="preserve">fitness </w:t>
      </w:r>
      <w:r w:rsidR="003B7322" w:rsidRPr="00E126C3">
        <w:rPr>
          <w:rFonts w:asciiTheme="minorBidi" w:hAnsiTheme="minorBidi"/>
          <w:bCs/>
          <w:color w:val="000000"/>
          <w:sz w:val="20"/>
          <w:szCs w:val="20"/>
        </w:rPr>
        <w:t>w</w:t>
      </w:r>
      <w:r w:rsidR="004D2023">
        <w:rPr>
          <w:rFonts w:asciiTheme="minorBidi" w:hAnsiTheme="minorBidi"/>
          <w:bCs/>
          <w:color w:val="000000"/>
          <w:sz w:val="20"/>
          <w:szCs w:val="20"/>
        </w:rPr>
        <w:t>ere</w:t>
      </w:r>
      <w:r w:rsidR="00376518" w:rsidRPr="00E126C3">
        <w:rPr>
          <w:rFonts w:asciiTheme="minorBidi" w:hAnsiTheme="minorBidi"/>
          <w:bCs/>
          <w:color w:val="000000"/>
          <w:sz w:val="20"/>
          <w:szCs w:val="20"/>
        </w:rPr>
        <w:t xml:space="preserve"> higher in natural habitats during </w:t>
      </w:r>
      <w:r w:rsidR="00682015">
        <w:rPr>
          <w:rFonts w:asciiTheme="minorBidi" w:hAnsiTheme="minorBidi"/>
          <w:bCs/>
          <w:color w:val="000000"/>
          <w:sz w:val="20"/>
          <w:szCs w:val="20"/>
        </w:rPr>
        <w:t>average</w:t>
      </w:r>
      <w:r w:rsidR="00682015" w:rsidRPr="00E126C3">
        <w:rPr>
          <w:rFonts w:asciiTheme="minorBidi" w:hAnsiTheme="minorBidi"/>
          <w:bCs/>
          <w:color w:val="000000"/>
          <w:sz w:val="20"/>
          <w:szCs w:val="20"/>
        </w:rPr>
        <w:t xml:space="preserve"> </w:t>
      </w:r>
      <w:r w:rsidR="00376518" w:rsidRPr="00E126C3">
        <w:rPr>
          <w:rFonts w:asciiTheme="minorBidi" w:hAnsiTheme="minorBidi"/>
          <w:bCs/>
          <w:color w:val="000000"/>
          <w:sz w:val="20"/>
          <w:szCs w:val="20"/>
        </w:rPr>
        <w:t>years.</w:t>
      </w:r>
      <w:r w:rsidR="00150E50" w:rsidRPr="00E126C3">
        <w:rPr>
          <w:rFonts w:asciiTheme="minorBidi" w:hAnsiTheme="minorBidi"/>
          <w:bCs/>
          <w:color w:val="000000"/>
          <w:sz w:val="20"/>
          <w:szCs w:val="20"/>
        </w:rPr>
        <w:t xml:space="preserve"> </w:t>
      </w:r>
      <w:r w:rsidR="003D5E73" w:rsidRPr="00E126C3">
        <w:rPr>
          <w:rFonts w:asciiTheme="minorBidi" w:hAnsiTheme="minorBidi"/>
          <w:bCs/>
          <w:color w:val="000000"/>
          <w:sz w:val="20"/>
          <w:szCs w:val="20"/>
        </w:rPr>
        <w:t xml:space="preserve">Habitat modification indirectly affected fitness by altering social structure, </w:t>
      </w:r>
      <w:r w:rsidR="006D4074">
        <w:rPr>
          <w:rFonts w:asciiTheme="minorBidi" w:hAnsiTheme="minorBidi"/>
          <w:bCs/>
          <w:color w:val="000000"/>
          <w:sz w:val="20"/>
          <w:szCs w:val="20"/>
        </w:rPr>
        <w:t>whereby</w:t>
      </w:r>
      <w:r w:rsidR="006D4074" w:rsidRPr="00E126C3">
        <w:rPr>
          <w:rFonts w:asciiTheme="minorBidi" w:hAnsiTheme="minorBidi"/>
          <w:bCs/>
          <w:color w:val="000000"/>
          <w:sz w:val="20"/>
          <w:szCs w:val="20"/>
        </w:rPr>
        <w:t xml:space="preserve"> </w:t>
      </w:r>
      <w:r w:rsidR="003D5E73" w:rsidRPr="00E126C3">
        <w:rPr>
          <w:rFonts w:asciiTheme="minorBidi" w:hAnsiTheme="minorBidi"/>
          <w:bCs/>
          <w:color w:val="000000"/>
          <w:sz w:val="20"/>
          <w:szCs w:val="20"/>
        </w:rPr>
        <w:t xml:space="preserve">younger males </w:t>
      </w:r>
      <w:r w:rsidR="004D2023">
        <w:rPr>
          <w:rFonts w:asciiTheme="minorBidi" w:hAnsiTheme="minorBidi"/>
          <w:bCs/>
          <w:color w:val="000000"/>
          <w:sz w:val="20"/>
          <w:szCs w:val="20"/>
        </w:rPr>
        <w:t>who</w:t>
      </w:r>
      <w:r w:rsidR="003B7322">
        <w:rPr>
          <w:rFonts w:asciiTheme="minorBidi" w:hAnsiTheme="minorBidi"/>
          <w:bCs/>
          <w:color w:val="000000"/>
          <w:sz w:val="20"/>
          <w:szCs w:val="20"/>
        </w:rPr>
        <w:t xml:space="preserve"> </w:t>
      </w:r>
      <w:r w:rsidR="003D5E73" w:rsidRPr="00E126C3">
        <w:rPr>
          <w:rFonts w:asciiTheme="minorBidi" w:hAnsiTheme="minorBidi"/>
          <w:bCs/>
          <w:color w:val="000000"/>
          <w:sz w:val="20"/>
          <w:szCs w:val="20"/>
        </w:rPr>
        <w:t>lack</w:t>
      </w:r>
      <w:r w:rsidR="006D4074">
        <w:rPr>
          <w:rFonts w:asciiTheme="minorBidi" w:hAnsiTheme="minorBidi"/>
          <w:bCs/>
          <w:color w:val="000000"/>
          <w:sz w:val="20"/>
          <w:szCs w:val="20"/>
        </w:rPr>
        <w:t>ed</w:t>
      </w:r>
      <w:r w:rsidR="003D5E73" w:rsidRPr="00E126C3">
        <w:rPr>
          <w:rFonts w:asciiTheme="minorBidi" w:hAnsiTheme="minorBidi"/>
          <w:bCs/>
          <w:color w:val="000000"/>
          <w:sz w:val="20"/>
          <w:szCs w:val="20"/>
        </w:rPr>
        <w:t xml:space="preserve"> experience</w:t>
      </w:r>
      <w:r w:rsidR="003B7322" w:rsidRPr="003B7322">
        <w:rPr>
          <w:rFonts w:asciiTheme="minorBidi" w:hAnsiTheme="minorBidi"/>
          <w:bCs/>
          <w:color w:val="000000"/>
          <w:sz w:val="20"/>
          <w:szCs w:val="20"/>
        </w:rPr>
        <w:t xml:space="preserve"> </w:t>
      </w:r>
      <w:r w:rsidR="003B7322">
        <w:rPr>
          <w:rFonts w:asciiTheme="minorBidi" w:hAnsiTheme="minorBidi"/>
          <w:bCs/>
          <w:color w:val="000000"/>
          <w:sz w:val="20"/>
          <w:szCs w:val="20"/>
        </w:rPr>
        <w:t xml:space="preserve">became </w:t>
      </w:r>
      <w:r w:rsidR="003B7322" w:rsidRPr="00E126C3">
        <w:rPr>
          <w:rFonts w:asciiTheme="minorBidi" w:hAnsiTheme="minorBidi"/>
          <w:bCs/>
          <w:color w:val="000000"/>
          <w:sz w:val="20"/>
          <w:szCs w:val="20"/>
        </w:rPr>
        <w:t>dominant</w:t>
      </w:r>
      <w:r w:rsidR="003D5E73" w:rsidRPr="00E126C3">
        <w:rPr>
          <w:rFonts w:asciiTheme="minorBidi" w:hAnsiTheme="minorBidi"/>
          <w:bCs/>
          <w:color w:val="000000"/>
          <w:sz w:val="20"/>
          <w:szCs w:val="20"/>
        </w:rPr>
        <w:t xml:space="preserve">, </w:t>
      </w:r>
      <w:r w:rsidR="00E025F8">
        <w:rPr>
          <w:rFonts w:asciiTheme="minorBidi" w:hAnsiTheme="minorBidi"/>
          <w:bCs/>
          <w:color w:val="000000"/>
          <w:sz w:val="20"/>
          <w:szCs w:val="20"/>
        </w:rPr>
        <w:t>leading to</w:t>
      </w:r>
      <w:r w:rsidR="003D5E73" w:rsidRPr="00E126C3">
        <w:rPr>
          <w:rFonts w:asciiTheme="minorBidi" w:hAnsiTheme="minorBidi"/>
          <w:bCs/>
          <w:color w:val="000000"/>
          <w:sz w:val="20"/>
          <w:szCs w:val="20"/>
        </w:rPr>
        <w:t xml:space="preserve"> reduced nesting success.</w:t>
      </w:r>
    </w:p>
    <w:p w14:paraId="63563C08" w14:textId="3AE81F28" w:rsidR="004C390B" w:rsidRPr="00E126C3" w:rsidRDefault="004C390B" w:rsidP="00376518">
      <w:pPr>
        <w:keepNext/>
        <w:pBdr>
          <w:top w:val="nil"/>
          <w:left w:val="nil"/>
          <w:bottom w:val="nil"/>
          <w:right w:val="nil"/>
          <w:between w:val="nil"/>
        </w:pBdr>
        <w:spacing w:before="240" w:after="60" w:line="480" w:lineRule="auto"/>
        <w:jc w:val="both"/>
        <w:rPr>
          <w:rFonts w:asciiTheme="minorBidi" w:hAnsiTheme="minorBidi"/>
          <w:bCs/>
          <w:color w:val="000000"/>
          <w:sz w:val="20"/>
          <w:szCs w:val="20"/>
        </w:rPr>
      </w:pPr>
      <w:r w:rsidRPr="00E126C3">
        <w:rPr>
          <w:rFonts w:asciiTheme="minorBidi" w:hAnsiTheme="minorBidi"/>
          <w:bCs/>
          <w:color w:val="000000"/>
          <w:sz w:val="20"/>
          <w:szCs w:val="20"/>
        </w:rPr>
        <w:br w:type="page"/>
      </w:r>
    </w:p>
    <w:p w14:paraId="119741A7" w14:textId="29C75A05" w:rsidR="00E6133D" w:rsidRPr="00E126C3" w:rsidRDefault="00E6133D" w:rsidP="007252F1">
      <w:pPr>
        <w:keepNext/>
        <w:pBdr>
          <w:top w:val="nil"/>
          <w:left w:val="nil"/>
          <w:bottom w:val="nil"/>
          <w:right w:val="nil"/>
          <w:between w:val="nil"/>
        </w:pBdr>
        <w:spacing w:before="240" w:after="60" w:line="480" w:lineRule="auto"/>
        <w:contextualSpacing/>
        <w:rPr>
          <w:rFonts w:asciiTheme="minorBidi" w:hAnsiTheme="minorBidi"/>
          <w:b/>
          <w:color w:val="000000"/>
          <w:sz w:val="20"/>
          <w:szCs w:val="20"/>
        </w:rPr>
      </w:pPr>
      <w:r w:rsidRPr="00E126C3">
        <w:rPr>
          <w:rFonts w:asciiTheme="minorBidi" w:hAnsiTheme="minorBidi"/>
          <w:b/>
          <w:color w:val="000000"/>
          <w:sz w:val="20"/>
          <w:szCs w:val="20"/>
        </w:rPr>
        <w:lastRenderedPageBreak/>
        <w:t>Main Text</w:t>
      </w:r>
      <w:r w:rsidR="007447F6" w:rsidRPr="00E126C3">
        <w:rPr>
          <w:rFonts w:asciiTheme="minorBidi" w:hAnsiTheme="minorBidi"/>
          <w:b/>
          <w:color w:val="000000"/>
          <w:sz w:val="20"/>
          <w:szCs w:val="20"/>
        </w:rPr>
        <w:t xml:space="preserve"> </w:t>
      </w:r>
    </w:p>
    <w:p w14:paraId="72BE508C" w14:textId="77777777" w:rsidR="00980C22" w:rsidRPr="00E126C3" w:rsidRDefault="00980C22" w:rsidP="007252F1">
      <w:pPr>
        <w:keepNext/>
        <w:pBdr>
          <w:top w:val="nil"/>
          <w:left w:val="nil"/>
          <w:bottom w:val="nil"/>
          <w:right w:val="nil"/>
          <w:between w:val="nil"/>
        </w:pBdr>
        <w:spacing w:before="240" w:after="60" w:line="480" w:lineRule="auto"/>
        <w:contextualSpacing/>
        <w:rPr>
          <w:rFonts w:asciiTheme="minorBidi" w:hAnsiTheme="minorBidi"/>
          <w:b/>
          <w:color w:val="000000"/>
          <w:sz w:val="20"/>
          <w:szCs w:val="20"/>
        </w:rPr>
      </w:pPr>
    </w:p>
    <w:p w14:paraId="0A25037F" w14:textId="77777777" w:rsidR="00E6133D" w:rsidRPr="00E126C3" w:rsidRDefault="00E6133D" w:rsidP="007252F1">
      <w:pPr>
        <w:keepNext/>
        <w:pBdr>
          <w:top w:val="nil"/>
          <w:left w:val="nil"/>
          <w:bottom w:val="nil"/>
          <w:right w:val="nil"/>
          <w:between w:val="nil"/>
        </w:pBdr>
        <w:spacing w:before="240" w:after="60" w:line="480" w:lineRule="auto"/>
        <w:contextualSpacing/>
        <w:rPr>
          <w:rFonts w:asciiTheme="minorBidi" w:hAnsiTheme="minorBidi"/>
          <w:b/>
          <w:color w:val="000000"/>
          <w:sz w:val="20"/>
          <w:szCs w:val="20"/>
        </w:rPr>
      </w:pPr>
      <w:bookmarkStart w:id="5" w:name="_Hlk140334863"/>
      <w:bookmarkStart w:id="6" w:name="_Hlk140344602"/>
      <w:r w:rsidRPr="00E126C3">
        <w:rPr>
          <w:rFonts w:asciiTheme="minorBidi" w:hAnsiTheme="minorBidi"/>
          <w:b/>
          <w:color w:val="000000"/>
          <w:sz w:val="20"/>
          <w:szCs w:val="20"/>
        </w:rPr>
        <w:t>Introduction</w:t>
      </w:r>
    </w:p>
    <w:p w14:paraId="37FE3B72" w14:textId="46ECBA76" w:rsidR="00AD3C4D" w:rsidRPr="00E126C3" w:rsidRDefault="00991791" w:rsidP="00C23B87">
      <w:pPr>
        <w:keepNext/>
        <w:pBdr>
          <w:top w:val="nil"/>
          <w:left w:val="nil"/>
          <w:bottom w:val="nil"/>
          <w:right w:val="nil"/>
          <w:between w:val="nil"/>
        </w:pBdr>
        <w:spacing w:before="240" w:after="60" w:line="480" w:lineRule="auto"/>
        <w:contextualSpacing/>
        <w:jc w:val="both"/>
        <w:rPr>
          <w:rFonts w:asciiTheme="minorBidi" w:hAnsiTheme="minorBidi"/>
          <w:bCs/>
          <w:color w:val="000000"/>
          <w:sz w:val="20"/>
          <w:szCs w:val="20"/>
        </w:rPr>
      </w:pPr>
      <w:bookmarkStart w:id="7" w:name="_Hlk135300054"/>
      <w:r w:rsidRPr="00E126C3">
        <w:rPr>
          <w:rFonts w:asciiTheme="minorBidi" w:hAnsiTheme="minorBidi"/>
          <w:bCs/>
          <w:color w:val="000000"/>
          <w:sz w:val="20"/>
          <w:szCs w:val="20"/>
        </w:rPr>
        <w:t xml:space="preserve">Humanity's impact on Earth's ecosystems has been so extensive that it is now defined as a geological era - the Anthropocene </w:t>
      </w:r>
      <w:r w:rsidRPr="00E126C3">
        <w:rPr>
          <w:rFonts w:asciiTheme="minorBidi" w:hAnsiTheme="minorBidi"/>
          <w:bCs/>
          <w:color w:val="000000"/>
          <w:sz w:val="20"/>
          <w:szCs w:val="20"/>
        </w:rPr>
        <w:fldChar w:fldCharType="begin"/>
      </w:r>
      <w:r w:rsidR="00E4484B">
        <w:rPr>
          <w:rFonts w:asciiTheme="minorBidi" w:hAnsiTheme="minorBidi"/>
          <w:bCs/>
          <w:color w:val="000000"/>
          <w:sz w:val="20"/>
          <w:szCs w:val="20"/>
        </w:rPr>
        <w:instrText xml:space="preserve"> ADDIN ZOTERO_ITEM CSL_CITATION {"citationID":"maBRp5QM","properties":{"formattedCitation":"(Steffen {\\i{}et al.} 2011)","plainCitation":"(Steffen et al. 2011)","noteIndex":0},"citationItems":[{"id":79,"uris":["http://zotero.org/users/10803681/items/NTLX4PF8"],"itemData":{"id":79,"type":"article-journal","abstract":"The human imprint on the global environment has now become so large and active that it rivals some of the great forces of Nature in its impact on the functioning of the Earth system. Although global-scale human influence on the environment has been recognized since the 1800s, the term\n              Anthropocene\n              , introduced about a decade ago, has only recently become widely, but informally, used in the global change research community. However, the term has yet to be accepted formally as a new geological epoch or era in Earth history. In this paper, we put forward the case for formally recognizing the Anthropocene as a new epoch in Earth history, arguing that the advent of the Industrial Revolution around 1800 provides a logical start date for the new epoch. We then explore recent trends in the evolution of the Anthropocene as humanity proceeds into the twenty-first century, focusing on the profound changes to our relationship with the rest of the living world and on early attempts and proposals for managing our relationship with the large geophysical cycles that drive the Earth’s climate system.","container-title":"Philosophical Transactions of the Royal Society A: Mathematical, Physical and Engineering Sciences","DOI":"https://doi.org/10.1098/rsta.2010.0327","ISSN":"1364-503X, 1471-2962","issue":"1938","journalAbbreviation":"Phil. Trans. R. Soc. A.","language":"en","page":"842-867","source":"DOI.org (Crossref)","title":"The Anthropocene: conceptual and historical perspectives","title-short":"The Anthropocene","volume":"369","author":[{"family":"Steffen","given":"Will"},{"family":"Grinevald","given":"Jacques"},{"family":"Crutzen","given":"Paul"},{"family":"McNeill","given":"John"}],"issued":{"date-parts":[["2011",3,13]]}}}],"schema":"https://github.com/citation-style-language/schema/raw/master/csl-citation.json"} </w:instrText>
      </w:r>
      <w:r w:rsidRPr="00E126C3">
        <w:rPr>
          <w:rFonts w:asciiTheme="minorBidi" w:hAnsiTheme="minorBidi"/>
          <w:bCs/>
          <w:color w:val="000000"/>
          <w:sz w:val="20"/>
          <w:szCs w:val="20"/>
        </w:rPr>
        <w:fldChar w:fldCharType="separate"/>
      </w:r>
      <w:r w:rsidR="00E4484B" w:rsidRPr="00E4484B">
        <w:rPr>
          <w:rFonts w:ascii="Arial" w:hAnsi="Arial" w:cs="Arial"/>
          <w:sz w:val="20"/>
          <w:szCs w:val="24"/>
        </w:rPr>
        <w:t xml:space="preserve">(Steffen </w:t>
      </w:r>
      <w:r w:rsidR="00E4484B" w:rsidRPr="00E4484B">
        <w:rPr>
          <w:rFonts w:ascii="Arial" w:hAnsi="Arial" w:cs="Arial"/>
          <w:i/>
          <w:iCs/>
          <w:sz w:val="20"/>
          <w:szCs w:val="24"/>
        </w:rPr>
        <w:t>et al.</w:t>
      </w:r>
      <w:r w:rsidR="00E4484B" w:rsidRPr="00E4484B">
        <w:rPr>
          <w:rFonts w:ascii="Arial" w:hAnsi="Arial" w:cs="Arial"/>
          <w:sz w:val="20"/>
          <w:szCs w:val="24"/>
        </w:rPr>
        <w:t xml:space="preserve"> 2011)</w:t>
      </w:r>
      <w:r w:rsidRPr="00E126C3">
        <w:rPr>
          <w:rFonts w:asciiTheme="minorBidi" w:hAnsiTheme="minorBidi"/>
          <w:bCs/>
          <w:color w:val="000000"/>
          <w:sz w:val="20"/>
          <w:szCs w:val="20"/>
        </w:rPr>
        <w:fldChar w:fldCharType="end"/>
      </w:r>
      <w:r w:rsidRPr="00E126C3">
        <w:rPr>
          <w:rFonts w:asciiTheme="minorBidi" w:hAnsiTheme="minorBidi"/>
          <w:bCs/>
          <w:color w:val="000000"/>
          <w:sz w:val="20"/>
          <w:szCs w:val="20"/>
        </w:rPr>
        <w:t>.</w:t>
      </w:r>
      <w:r w:rsidR="007447F6" w:rsidRPr="00E126C3">
        <w:rPr>
          <w:rFonts w:asciiTheme="minorBidi" w:hAnsiTheme="minorBidi"/>
          <w:bCs/>
          <w:color w:val="000000"/>
          <w:sz w:val="20"/>
          <w:szCs w:val="20"/>
          <w:lang w:bidi="he-IL"/>
        </w:rPr>
        <w:t xml:space="preserve"> </w:t>
      </w:r>
      <w:r w:rsidR="00893557" w:rsidRPr="00E126C3">
        <w:rPr>
          <w:rFonts w:asciiTheme="minorBidi" w:hAnsiTheme="minorBidi"/>
          <w:sz w:val="20"/>
          <w:szCs w:val="20"/>
        </w:rPr>
        <w:t>A</w:t>
      </w:r>
      <w:r w:rsidR="007447F6" w:rsidRPr="00E126C3">
        <w:rPr>
          <w:rFonts w:asciiTheme="minorBidi" w:hAnsiTheme="minorBidi"/>
          <w:bCs/>
          <w:color w:val="000000"/>
          <w:sz w:val="20"/>
          <w:szCs w:val="20"/>
        </w:rPr>
        <w:t>ppro</w:t>
      </w:r>
      <w:r w:rsidR="00412620" w:rsidRPr="00E126C3">
        <w:rPr>
          <w:rFonts w:asciiTheme="minorBidi" w:hAnsiTheme="minorBidi"/>
          <w:bCs/>
          <w:color w:val="000000"/>
          <w:sz w:val="20"/>
          <w:szCs w:val="20"/>
        </w:rPr>
        <w:t>ximately</w:t>
      </w:r>
      <w:r w:rsidR="00AD3C4D" w:rsidRPr="00E126C3">
        <w:rPr>
          <w:rFonts w:asciiTheme="minorBidi" w:hAnsiTheme="minorBidi"/>
          <w:bCs/>
          <w:color w:val="000000"/>
          <w:sz w:val="20"/>
          <w:szCs w:val="20"/>
        </w:rPr>
        <w:t xml:space="preserve"> 75% of the </w:t>
      </w:r>
      <w:r w:rsidR="00412620" w:rsidRPr="00E126C3">
        <w:rPr>
          <w:rFonts w:asciiTheme="minorBidi" w:hAnsiTheme="minorBidi"/>
          <w:bCs/>
          <w:color w:val="000000"/>
          <w:sz w:val="20"/>
          <w:szCs w:val="20"/>
        </w:rPr>
        <w:t>Earth</w:t>
      </w:r>
      <w:r w:rsidR="00AD3C4D" w:rsidRPr="00E126C3">
        <w:rPr>
          <w:rFonts w:asciiTheme="minorBidi" w:hAnsiTheme="minorBidi"/>
          <w:bCs/>
          <w:color w:val="000000"/>
          <w:sz w:val="20"/>
          <w:szCs w:val="20"/>
        </w:rPr>
        <w:t xml:space="preserve"> </w:t>
      </w:r>
      <w:r w:rsidR="00893557" w:rsidRPr="00E126C3">
        <w:rPr>
          <w:rFonts w:asciiTheme="minorBidi" w:hAnsiTheme="minorBidi"/>
          <w:bCs/>
          <w:color w:val="000000"/>
          <w:sz w:val="20"/>
          <w:szCs w:val="20"/>
        </w:rPr>
        <w:t xml:space="preserve">is </w:t>
      </w:r>
      <w:r w:rsidR="007447F6" w:rsidRPr="00E126C3">
        <w:rPr>
          <w:rFonts w:asciiTheme="minorBidi" w:hAnsiTheme="minorBidi"/>
          <w:bCs/>
          <w:color w:val="000000"/>
          <w:sz w:val="20"/>
          <w:szCs w:val="20"/>
        </w:rPr>
        <w:t>now dedicated to</w:t>
      </w:r>
      <w:r w:rsidR="00AD3C4D" w:rsidRPr="00E126C3">
        <w:rPr>
          <w:rFonts w:asciiTheme="minorBidi" w:hAnsiTheme="minorBidi"/>
          <w:bCs/>
          <w:color w:val="000000"/>
          <w:sz w:val="20"/>
          <w:szCs w:val="20"/>
        </w:rPr>
        <w:t xml:space="preserve"> crop or livestock production</w:t>
      </w:r>
      <w:r w:rsidR="005A1DCD" w:rsidRPr="00E126C3">
        <w:rPr>
          <w:rFonts w:asciiTheme="minorBidi" w:hAnsiTheme="minorBidi"/>
          <w:bCs/>
          <w:color w:val="000000"/>
          <w:sz w:val="20"/>
          <w:szCs w:val="20"/>
        </w:rPr>
        <w:t xml:space="preserve"> </w:t>
      </w:r>
      <w:r w:rsidR="005A1DCD" w:rsidRPr="00E126C3">
        <w:rPr>
          <w:rFonts w:asciiTheme="minorBidi" w:hAnsiTheme="minorBidi"/>
          <w:bCs/>
          <w:color w:val="000000"/>
          <w:sz w:val="20"/>
          <w:szCs w:val="20"/>
        </w:rPr>
        <w:fldChar w:fldCharType="begin"/>
      </w:r>
      <w:r w:rsidR="00E4484B">
        <w:rPr>
          <w:rFonts w:asciiTheme="minorBidi" w:hAnsiTheme="minorBidi"/>
          <w:bCs/>
          <w:color w:val="000000"/>
          <w:sz w:val="20"/>
          <w:szCs w:val="20"/>
        </w:rPr>
        <w:instrText xml:space="preserve"> ADDIN ZOTERO_ITEM CSL_CITATION {"citationID":"f15c8JLs","properties":{"formattedCitation":"(Brond\\uc0\\u237{}zio {\\i{}et al.} 2019)","plainCitation":"(Brondízio et al. 2019)","noteIndex":0},"citationItems":[{"id":78,"uris":["http://zotero.org/users/10803681/items/8AJR6R77"],"itemData":{"id":78,"type":"book","event-place":"Bonn","ISBN":"978-3-947851-20-1","language":"en","note":"OCLC: 1336011247","publisher":"Intergovernmental Science-Policy Platform on Biodiversity and Ecosystem Services (IPBES)","publisher-place":"Bonn","source":"Open WorldCat","title":"The global assessment report of the intergovernmental science-policy platform on biodiversity and ecosystem services","editor":[{"family":"Brondízio","given":"Eduardo Sonnewend"},{"family":"Settele","given":"Josef"},{"family":"Díaz","given":"Sandra"},{"family":"Ngo","given":"Hien Thu"}],"issued":{"date-parts":[["2019"]]}}}],"schema":"https://github.com/citation-style-language/schema/raw/master/csl-citation.json"} </w:instrText>
      </w:r>
      <w:r w:rsidR="005A1DCD" w:rsidRPr="00E126C3">
        <w:rPr>
          <w:rFonts w:asciiTheme="minorBidi" w:hAnsiTheme="minorBidi"/>
          <w:bCs/>
          <w:color w:val="000000"/>
          <w:sz w:val="20"/>
          <w:szCs w:val="20"/>
        </w:rPr>
        <w:fldChar w:fldCharType="separate"/>
      </w:r>
      <w:r w:rsidR="00E4484B" w:rsidRPr="00E4484B">
        <w:rPr>
          <w:rFonts w:ascii="Arial" w:hAnsi="Arial" w:cs="Arial"/>
          <w:sz w:val="20"/>
          <w:szCs w:val="24"/>
        </w:rPr>
        <w:t xml:space="preserve">(Brondízio </w:t>
      </w:r>
      <w:r w:rsidR="00E4484B" w:rsidRPr="00E4484B">
        <w:rPr>
          <w:rFonts w:ascii="Arial" w:hAnsi="Arial" w:cs="Arial"/>
          <w:i/>
          <w:iCs/>
          <w:sz w:val="20"/>
          <w:szCs w:val="24"/>
        </w:rPr>
        <w:t>et al.</w:t>
      </w:r>
      <w:r w:rsidR="00E4484B" w:rsidRPr="00E4484B">
        <w:rPr>
          <w:rFonts w:ascii="Arial" w:hAnsi="Arial" w:cs="Arial"/>
          <w:sz w:val="20"/>
          <w:szCs w:val="24"/>
        </w:rPr>
        <w:t xml:space="preserve"> 2019)</w:t>
      </w:r>
      <w:r w:rsidR="005A1DCD" w:rsidRPr="00E126C3">
        <w:rPr>
          <w:rFonts w:asciiTheme="minorBidi" w:hAnsiTheme="minorBidi"/>
          <w:bCs/>
          <w:color w:val="000000"/>
          <w:sz w:val="20"/>
          <w:szCs w:val="20"/>
        </w:rPr>
        <w:fldChar w:fldCharType="end"/>
      </w:r>
      <w:r w:rsidR="00AD3C4D" w:rsidRPr="00E126C3">
        <w:rPr>
          <w:rFonts w:asciiTheme="minorBidi" w:hAnsiTheme="minorBidi"/>
          <w:bCs/>
          <w:color w:val="000000"/>
          <w:sz w:val="20"/>
          <w:szCs w:val="20"/>
        </w:rPr>
        <w:t xml:space="preserve">, </w:t>
      </w:r>
      <w:r w:rsidR="00893557" w:rsidRPr="00E126C3">
        <w:rPr>
          <w:rFonts w:asciiTheme="minorBidi" w:hAnsiTheme="minorBidi"/>
          <w:bCs/>
          <w:color w:val="000000"/>
          <w:sz w:val="20"/>
          <w:szCs w:val="20"/>
        </w:rPr>
        <w:t>and</w:t>
      </w:r>
      <w:r w:rsidR="007447F6" w:rsidRPr="00E126C3">
        <w:rPr>
          <w:rFonts w:asciiTheme="minorBidi" w:hAnsiTheme="minorBidi"/>
          <w:sz w:val="20"/>
          <w:szCs w:val="20"/>
        </w:rPr>
        <w:t xml:space="preserve"> </w:t>
      </w:r>
      <w:r w:rsidR="00893557" w:rsidRPr="00E126C3">
        <w:rPr>
          <w:rFonts w:asciiTheme="minorBidi" w:hAnsiTheme="minorBidi"/>
          <w:sz w:val="20"/>
          <w:szCs w:val="20"/>
        </w:rPr>
        <w:t>t</w:t>
      </w:r>
      <w:r w:rsidR="007447F6" w:rsidRPr="00E126C3">
        <w:rPr>
          <w:rFonts w:asciiTheme="minorBidi" w:hAnsiTheme="minorBidi"/>
          <w:sz w:val="20"/>
          <w:szCs w:val="20"/>
        </w:rPr>
        <w:t>his significant alteration of natural habitats has led to biodiversity decline and wildlife extinction</w:t>
      </w:r>
      <w:r w:rsidR="00893557" w:rsidRPr="00E126C3">
        <w:rPr>
          <w:rFonts w:asciiTheme="minorBidi" w:hAnsiTheme="minorBidi"/>
          <w:sz w:val="20"/>
          <w:szCs w:val="20"/>
        </w:rPr>
        <w:t xml:space="preserve"> </w:t>
      </w:r>
      <w:r w:rsidR="00AD3C4D" w:rsidRPr="00E126C3">
        <w:rPr>
          <w:rFonts w:asciiTheme="minorBidi" w:hAnsiTheme="minorBidi"/>
          <w:bCs/>
          <w:color w:val="000000"/>
          <w:sz w:val="20"/>
          <w:szCs w:val="20"/>
        </w:rPr>
        <w:fldChar w:fldCharType="begin"/>
      </w:r>
      <w:r w:rsidR="00E4484B">
        <w:rPr>
          <w:rFonts w:asciiTheme="minorBidi" w:hAnsiTheme="minorBidi"/>
          <w:bCs/>
          <w:color w:val="000000"/>
          <w:sz w:val="20"/>
          <w:szCs w:val="20"/>
        </w:rPr>
        <w:instrText xml:space="preserve"> ADDIN ZOTERO_ITEM CSL_CITATION {"citationID":"T4CLF9WG","properties":{"formattedCitation":"(Dirzo {\\i{}et al.} 2014; Spalding &amp; Hull 2021)","plainCitation":"(Dirzo et al. 2014; Spalding &amp; Hull 2021)","noteIndex":0},"citationItems":[{"id":191,"uris":["http://zotero.org/users/10803681/items/4KTYATIS"],"itemData":{"id":191,"type":"article-journal","abstract":"We live amid a global wave of anthropogenically driven biodiversity loss: species and population extirpations and, critically, declines in local species abundance. Particularly, human impacts on animal biodiversity are an under-recognized form of global environmental change. Among terrestrial vertebrates, 322 species have become extinct since 1500, and populations of the remaining species show 25% average decline in abundance. Invertebrate patterns are equally dire: 67% of monitored populations show 45% mean abundance decline. Such animal declines will cascade onto ecosystem functioning and human well-being. Much remains unknown about this “Anthropocene defaunation”; these knowledge gaps hinder our capacity to predict and limit defaunation impacts. Clearly, however, defaunation is both a pervasive component of the planet’s sixth mass extinction and also a major driver of global ecological change.","container-title":"Science","DOI":"10.1126/science.1251817","ISSN":"0036-8075, 1095-9203","issue":"6195","journalAbbreviation":"Science","language":"en","page":"401-406","source":"DOI.org (Crossref)","title":"Defaunation in the Anthropocene","volume":"345","author":[{"family":"Dirzo","given":"Rodolfo"},{"family":"Young","given":"Hillary S."},{"family":"Galetti","given":"Mauro"},{"family":"Ceballos","given":"Gerardo"},{"family":"Isaac","given":"Nick J. B."},{"family":"Collen","given":"Ben"}],"issued":{"date-parts":[["2014",7,25]]}}},{"id":190,"uris":["http://zotero.org/users/10803681/items/2TE7INUP"],"itemData":{"id":190,"type":"article-journal","abstract":"To make sense of our present biodiversity crises, the modern rate of species extinctions is commonly compared to a benchmark, or ‘background,’ rate derived from the fossil record. These estimates are critical for bounding the scale of modern diversity loss, but are yet to fully account for the fundamental structure of extinction rates through time. Namely, a substantial fraction of extinctions within the fossil record occurs within relatively short-lived extinction pulses, and not during intervals characterized by background rates of extinction. Accordingly, it is more appropriate to compare the modern event to these pulses than to the long-term average rate. Unfortunately, neither the duration of extinction pulses in the geological record nor the ultimate magnitude of the extinction pulse today is resolved, making assessments of their relative sizes difficult. In addition, the common metric used to compare current and past extinction rates does not correct for large differences in observation duration. Here, we propose a new predictive metric that may be used to ascertain the ultimate extent of the ongoing extinction threat, building on the observation that extinction magnitude in the marine fossil record is correlated to the magnitude of sedimentary turnover. Thus, we propose that the ultimate number of species destined for extinction today can be predicted by way of a quantitative appraisal of humanity's modification of ecosystems as recorded in sediments—that is, by comparing our future rock record with that of the past. The ubiquity of habitat disruption worldwide suggests that a profound mass extinction debt exists today, but one that might yet be averted by preserving and restoring ecosystems and their geological traces.","container-title":"Proceedings of the Royal Society B: Biological Sciences","DOI":"10.1098/rspb.2020.2332","ISSN":"0962-8452, 1471-2954","issue":"1949","journalAbbreviation":"Proc. R. Soc. B.","language":"en","page":"rspb.2020.2332, 20202332","source":"DOI.org (Crossref)","title":"Towards quantifying the mass extinction debt of the Anthropocene","volume":"288","author":[{"family":"Spalding","given":"Christopher"},{"family":"Hull","given":"Pincelli M."}],"issued":{"date-parts":[["2021",4,28]]}}}],"schema":"https://github.com/citation-style-language/schema/raw/master/csl-citation.json"} </w:instrText>
      </w:r>
      <w:r w:rsidR="00AD3C4D" w:rsidRPr="00E126C3">
        <w:rPr>
          <w:rFonts w:asciiTheme="minorBidi" w:hAnsiTheme="minorBidi"/>
          <w:bCs/>
          <w:color w:val="000000"/>
          <w:sz w:val="20"/>
          <w:szCs w:val="20"/>
        </w:rPr>
        <w:fldChar w:fldCharType="separate"/>
      </w:r>
      <w:r w:rsidR="00E4484B" w:rsidRPr="00E4484B">
        <w:rPr>
          <w:rFonts w:ascii="Arial" w:hAnsi="Arial" w:cs="Arial"/>
          <w:sz w:val="20"/>
          <w:szCs w:val="24"/>
        </w:rPr>
        <w:t xml:space="preserve">(Dirzo </w:t>
      </w:r>
      <w:r w:rsidR="00E4484B" w:rsidRPr="00E4484B">
        <w:rPr>
          <w:rFonts w:ascii="Arial" w:hAnsi="Arial" w:cs="Arial"/>
          <w:i/>
          <w:iCs/>
          <w:sz w:val="20"/>
          <w:szCs w:val="24"/>
        </w:rPr>
        <w:t>et al.</w:t>
      </w:r>
      <w:r w:rsidR="00E4484B" w:rsidRPr="00E4484B">
        <w:rPr>
          <w:rFonts w:ascii="Arial" w:hAnsi="Arial" w:cs="Arial"/>
          <w:sz w:val="20"/>
          <w:szCs w:val="24"/>
        </w:rPr>
        <w:t xml:space="preserve"> 2014; Spalding &amp; Hull 2021)</w:t>
      </w:r>
      <w:r w:rsidR="00AD3C4D" w:rsidRPr="00E126C3">
        <w:rPr>
          <w:rFonts w:asciiTheme="minorBidi" w:hAnsiTheme="minorBidi"/>
          <w:bCs/>
          <w:color w:val="000000"/>
          <w:sz w:val="20"/>
          <w:szCs w:val="20"/>
        </w:rPr>
        <w:fldChar w:fldCharType="end"/>
      </w:r>
      <w:r w:rsidR="00AD3C4D" w:rsidRPr="00E126C3">
        <w:rPr>
          <w:rFonts w:asciiTheme="minorBidi" w:hAnsiTheme="minorBidi"/>
          <w:bCs/>
          <w:color w:val="000000"/>
          <w:sz w:val="20"/>
          <w:szCs w:val="20"/>
        </w:rPr>
        <w:t xml:space="preserve">. While habitat modification </w:t>
      </w:r>
      <w:r w:rsidR="00171CFB" w:rsidRPr="00E126C3">
        <w:rPr>
          <w:rFonts w:asciiTheme="minorBidi" w:hAnsiTheme="minorBidi"/>
          <w:bCs/>
          <w:color w:val="000000"/>
          <w:sz w:val="20"/>
          <w:szCs w:val="20"/>
        </w:rPr>
        <w:t>is well</w:t>
      </w:r>
      <w:r w:rsidR="00AD3C4D" w:rsidRPr="00E126C3">
        <w:rPr>
          <w:rFonts w:asciiTheme="minorBidi" w:hAnsiTheme="minorBidi"/>
          <w:bCs/>
          <w:color w:val="000000"/>
          <w:sz w:val="20"/>
          <w:szCs w:val="20"/>
        </w:rPr>
        <w:t xml:space="preserve"> studied in temperate and tropical ecosystems</w:t>
      </w:r>
      <w:r w:rsidR="0072345B">
        <w:rPr>
          <w:rFonts w:asciiTheme="minorBidi" w:hAnsiTheme="minorBidi"/>
          <w:bCs/>
          <w:color w:val="000000"/>
          <w:sz w:val="20"/>
          <w:szCs w:val="20"/>
        </w:rPr>
        <w:t>,</w:t>
      </w:r>
      <w:r w:rsidR="00171CFB" w:rsidRPr="00E126C3">
        <w:rPr>
          <w:rFonts w:asciiTheme="minorBidi" w:hAnsiTheme="minorBidi"/>
          <w:bCs/>
          <w:color w:val="000000"/>
          <w:sz w:val="20"/>
          <w:szCs w:val="20"/>
        </w:rPr>
        <w:t xml:space="preserve"> </w:t>
      </w:r>
      <w:r w:rsidR="00AD3C4D" w:rsidRPr="00E126C3">
        <w:rPr>
          <w:rFonts w:asciiTheme="minorBidi" w:hAnsiTheme="minorBidi"/>
          <w:bCs/>
          <w:color w:val="000000"/>
          <w:sz w:val="20"/>
          <w:szCs w:val="20"/>
        </w:rPr>
        <w:t>its consequences on arid ecosystems</w:t>
      </w:r>
      <w:r w:rsidR="00412620" w:rsidRPr="00E126C3">
        <w:rPr>
          <w:rFonts w:asciiTheme="minorBidi" w:hAnsiTheme="minorBidi"/>
          <w:bCs/>
          <w:color w:val="000000"/>
          <w:sz w:val="20"/>
          <w:szCs w:val="20"/>
        </w:rPr>
        <w:t xml:space="preserve"> remain less studied</w:t>
      </w:r>
      <w:r w:rsidR="0072345B">
        <w:rPr>
          <w:rFonts w:asciiTheme="minorBidi" w:hAnsiTheme="minorBidi"/>
          <w:bCs/>
          <w:color w:val="000000"/>
          <w:sz w:val="20"/>
          <w:szCs w:val="20"/>
        </w:rPr>
        <w:t xml:space="preserve"> </w:t>
      </w:r>
      <w:r w:rsidR="0072345B" w:rsidRPr="00E126C3">
        <w:rPr>
          <w:rFonts w:asciiTheme="minorBidi" w:hAnsiTheme="minorBidi"/>
          <w:bCs/>
          <w:color w:val="000000"/>
          <w:sz w:val="20"/>
          <w:szCs w:val="20"/>
        </w:rPr>
        <w:fldChar w:fldCharType="begin"/>
      </w:r>
      <w:r w:rsidR="0072345B">
        <w:rPr>
          <w:rFonts w:asciiTheme="minorBidi" w:hAnsiTheme="minorBidi"/>
          <w:bCs/>
          <w:color w:val="000000"/>
          <w:sz w:val="20"/>
          <w:szCs w:val="20"/>
        </w:rPr>
        <w:instrText xml:space="preserve"> ADDIN ZOTERO_ITEM CSL_CITATION {"citationID":"gboSQzNR","properties":{"formattedCitation":"(Emmerson {\\i{}et al.} 2016; Haddad {\\i{}et al.} 2015; Matuoka {\\i{}et al.} 2020; Raven &amp; Wagner 2021)","plainCitation":"(Emmerson et al. 2016; Haddad et al. 2015; Matuoka et al. 2020; Raven &amp; Wagner 2021)","noteIndex":0},"citationItems":[{"id":117,"uris":["http://zotero.org/users/10803681/items/DX6RT8XS"],"itemData":{"id":117,"type":"chapter","abstract":"As the world’s population continues to grow, the demand for food, fodder, fibre and bioenergy will increase. In Europe, the Common Agricultural Policy (CAP) has driven the intensification of agriculture, promoting the simplification and specialization of agroecosystems through the decline in landscape heterogeneity, the increased use of chemicals per unit area, and the abandonment of less fertile areas. In combination, these processes have eroded the quantity and quality of habitat for many plants and animals, and hence decreased biodiversity and the abundance of species across a hierarchy of trophic levels and spatial scales within Europe. This biodiversity loss has led to profound changes in the functioning of European agroecosystems over the last 50 years. Here, we synthesize the findings from a large-scale pan-European investigation of the combined effects of agricultural intensification on a range of agroecosystem services. These include (1) the persistence of high conservation value species; (2) the level of biological control of agricultural pests and (3) the functional diversity of a number of taxonomic groups, including birds, beetles and arable weeds. The study encompasses a gradient of geography-bioclimate and agricultural intensification that enables the large-scale measurement of ecological impacts of agricultural intensification across European agroecosystems. We provide an overview of the role of the CAP as a driver of agricultural intensification in the European Union, and we demonstrate compelling negative relationships between the application of pesticides and the various components of biodiversity studied on a pan-European scale.","container-title":"Advances in Ecological Research","ISBN":"978-0-08-100935-2","language":"en","note":"DOI: 10.1016/bs.aecr.2016.08.005","page":"43-97","publisher":"Elsevier","source":"DOI.org (Crossref)","title":"How agricultural intensification affects biodiversity and ecosystem services","URL":"https://linkinghub.elsevier.com/retrieve/pii/S0065250416300204","volume":"55","author":[{"family":"Emmerson","given":"M."},{"family":"Morales","given":"M.B."},{"family":"Oñate","given":"J.J."},{"family":"Batáry","given":"P."},{"family":"Berendse","given":"F."},{"family":"Liira","given":"J."},{"family":"Aavik","given":"T."},{"family":"Guerrero","given":"I."},{"family":"Bommarco","given":"R."},{"family":"Eggers","given":"S."},{"family":"Pärt","given":"T."},{"family":"Tscharntke","given":"T."},{"family":"Weisser","given":"W."},{"family":"Clement","given":"L."},{"family":"Bengtsson","given":"J."}],"accessed":{"date-parts":[["2022",12,17]]},"issued":{"date-parts":[["2016"]]}}},{"id":118,"uris":["http://zotero.org/users/10803681/items/JRWWIYXM"],"itemData":{"id":118,"type":"article-journal","abstract":"Urgent need for conservation and restoration measures to improve landscape connectivity.\n          , \n            We conducted an analysis of global forest cover to reveal that 70% of remaining forest is within 1 km of the forest’s edge, subject to the degrading effects of fragmentation. A synthesis of fragmentation experiments spanning multiple biomes and scales, five continents, and 35 years demonstrates that habitat fragmentation reduces biodiversity by 13 to 75% and impairs key ecosystem functions by decreasing biomass and altering nutrient cycles. Effects are greatest in the smallest and most isolated fragments, and they magnify with the passage of time. These findings indicate an urgent need for conservation and restoration measures to improve landscape connectivity, which will reduce extinction rates and help maintain ecosystem services.","container-title":"Science Advances","DOI":"10.1126/sciadv.1500052","ISSN":"2375-2548","issue":"2","journalAbbreviation":"Sci. Adv.","language":"en","page":"e1500052","source":"DOI.org (Crossref)","title":"Habitat fragmentation and its lasting impact on Earth’s ecosystems","volume":"1","author":[{"family":"Haddad","given":"Nick M."},{"family":"Brudvig","given":"Lars A."},{"family":"Clobert","given":"Jean"},{"family":"Davies","given":"Kendi F."},{"family":"Gonzalez","given":"Andrew"},{"family":"Holt","given":"Robert D."},{"family":"Lovejoy","given":"Thomas E."},{"family":"Sexton","given":"Joseph O."},{"family":"Austin","given":"Mike P."},{"family":"Collins","given":"Cathy D."},{"family":"Cook","given":"William M."},{"family":"Damschen","given":"Ellen I."},{"family":"Ewers","given":"Robert M."},{"family":"Foster","given":"Bryan L."},{"family":"Jenkins","given":"Clinton N."},{"family":"King","given":"Andrew J."},{"family":"Laurance","given":"William F."},{"family":"Levey","given":"Douglas J."},{"family":"Margules","given":"Chris R."},{"family":"Melbourne","given":"Brett A."},{"family":"Nicholls","given":"A. O."},{"family":"Orrock","given":"John L."},{"family":"Song","given":"Dan-Xia"},{"family":"Townshend","given":"John R."}],"issued":{"date-parts":[["2015",3,6]]}}},{"id":120,"uris":["http://zotero.org/users/10803681/items/K3TSU9ND"],"itemData":{"id":120,"type":"article-journal","abstract":"Anthropogenic disturbances represent the main threat to biodiversity around the globe, yet effects are not restricted to species loss. Assessing the functional diversity, which measures the range and value of ecological traits of organisms, can provide a more direct link between biodiversity and ecosystem functioning. Therefore, as species’ responses to disturbances depend on their ecological traits, ecosystem functions are likely to be also imperiled by human perturbations. Although the literature on the effects of disturbances on functional diversity has been increasing, results are highly varied. Here, we provided the first comprehensive global meta-analysis on the effects of human disturbances on functional diversity of birds. We also performed subgroup analyses by region, habitat specialization, functional trait, functional diversity index and disturbance type. Our results indicate a consistent negative effect of disturbances on bird functional diversity, regardless of the variability caused by the different predictor variables considered. Specifically, we revealed that studies that were conducted in the tropics, focused on feeding traits and calculated functional diversity and richness indices presented negative responses to disturbances. Additionally, the functional diversity of birds, regardless of habitat specialization, was also negatively affected by anthropogenic disturbances. Lastly, habitat isolation, logging and urbanization exhibited a consistent negative effect on the functional diversity of birds, whereas agriculture, habitat loss and multiple disturbances had no detectable influence. These results indicate that anthropogenic disturbances can be detrimental to birds, possibly jeopardizing their ecological functions and threatening ecosystem resilience. We therefore suggest that conservation efforts should particularly focus on reducing or mitigating the effects of these three disturbances to at least diminish their effects on avian functional diversity. Additionally, we highlight the need for novel studies to simultaneously investigate the direct relationship between disturbance, functional diversity and especially ecosystem function, through the employment of multiple complementary indices, in order to effectively assist conservation decisions.","container-title":"Ecological Indicators","DOI":"10.1016/j.ecolind.2020.106471","ISSN":"1470160X","journalAbbreviation":"Ecological Indicators","language":"en","page":"106471","source":"DOI.org (Crossref)","title":"Effects of anthropogenic disturbances on bird functional diversity: A global meta-analysis","title-short":"Effects of anthropogenic disturbances on bird functional diversity","volume":"116","author":[{"family":"Matuoka","given":"Maísa Assano"},{"family":"Benchimol","given":"Maíra"},{"family":"Almeida-Rocha","given":"Juliana Monteiro","dropping-particle":"de"},{"family":"Morante-Filho","given":"José Carlos"}],"issued":{"date-parts":[["2020",9]]}}},{"id":116,"uris":["http://zotero.org/users/10803681/items/B9FVIQY5"],"itemData":{"id":116,"type":"article-journal","abstract":"Major declines in insect biomass and diversity, reviewed here, have become obvious and well documented since the end of World War II. Here, we conclude that the spread and intensification of agriculture during the past half century is directly related to these losses. In addition, many areas, including tropical mountains, are suffering serious losses because of climate change as well. Crops currently occupy about 11% of the world’s land surface, with active grazing taking place over an additional 30%. The industrialization of agriculture during the second half of the 20th century involved farming on greatly expanded scales, monoculturing, the application of increasing amounts of pesticides and fertilizers, and the elimination of interspersed hedgerows and other wildlife habitat fragments, all practices that are destructive to insect and other biodiversity in and near the fields. Some of the insects that we are destroying, including pollinators and predators of crop pests, are directly beneficial to the crops. In the tropics generally, natural vegetation is being destroyed rapidly and often replaced with export crops such as oil palm and soybeans. To mitigate the effects of the Sixth Mass Extinction event that we have caused and are experiencing now, the following will be necessary: a stable (and almost certainly lower) human population, sustainable levels of consumption, and social justice that empowers the less wealthy people and nations of the world, where the vast majority of us live, will be necessary.","container-title":"Proceedings of the National Academy of Sciences","DOI":"10.1073/pnas.2002548117","ISSN":"0027-8424, 1091-6490","issue":"2","journalAbbreviation":"Proc. Natl. Acad. Sci. U.S.A.","language":"en","page":"e2002548117","source":"DOI.org (Crossref)","title":"Agricultural intensification and climate change are rapidly decreasing insect biodiversity","volume":"118","author":[{"family":"Raven","given":"Peter H."},{"family":"Wagner","given":"David L."}],"issued":{"date-parts":[["2021",1,12]]}}}],"schema":"https://github.com/citation-style-language/schema/raw/master/csl-citation.json"} </w:instrText>
      </w:r>
      <w:r w:rsidR="0072345B" w:rsidRPr="00E126C3">
        <w:rPr>
          <w:rFonts w:asciiTheme="minorBidi" w:hAnsiTheme="minorBidi"/>
          <w:bCs/>
          <w:color w:val="000000"/>
          <w:sz w:val="20"/>
          <w:szCs w:val="20"/>
        </w:rPr>
        <w:fldChar w:fldCharType="separate"/>
      </w:r>
      <w:r w:rsidR="0072345B" w:rsidRPr="00E4484B">
        <w:rPr>
          <w:rFonts w:ascii="Arial" w:hAnsi="Arial" w:cs="Arial"/>
          <w:sz w:val="20"/>
          <w:szCs w:val="24"/>
        </w:rPr>
        <w:t xml:space="preserve">(Emmerson </w:t>
      </w:r>
      <w:r w:rsidR="0072345B" w:rsidRPr="00E4484B">
        <w:rPr>
          <w:rFonts w:ascii="Arial" w:hAnsi="Arial" w:cs="Arial"/>
          <w:i/>
          <w:iCs/>
          <w:sz w:val="20"/>
          <w:szCs w:val="24"/>
        </w:rPr>
        <w:t>et al.</w:t>
      </w:r>
      <w:r w:rsidR="0072345B" w:rsidRPr="00E4484B">
        <w:rPr>
          <w:rFonts w:ascii="Arial" w:hAnsi="Arial" w:cs="Arial"/>
          <w:sz w:val="20"/>
          <w:szCs w:val="24"/>
        </w:rPr>
        <w:t xml:space="preserve"> 2016; Haddad </w:t>
      </w:r>
      <w:r w:rsidR="0072345B" w:rsidRPr="00E4484B">
        <w:rPr>
          <w:rFonts w:ascii="Arial" w:hAnsi="Arial" w:cs="Arial"/>
          <w:i/>
          <w:iCs/>
          <w:sz w:val="20"/>
          <w:szCs w:val="24"/>
        </w:rPr>
        <w:t>et al.</w:t>
      </w:r>
      <w:r w:rsidR="0072345B" w:rsidRPr="00E4484B">
        <w:rPr>
          <w:rFonts w:ascii="Arial" w:hAnsi="Arial" w:cs="Arial"/>
          <w:sz w:val="20"/>
          <w:szCs w:val="24"/>
        </w:rPr>
        <w:t xml:space="preserve"> 2015; </w:t>
      </w:r>
      <w:proofErr w:type="spellStart"/>
      <w:r w:rsidR="0072345B" w:rsidRPr="00E4484B">
        <w:rPr>
          <w:rFonts w:ascii="Arial" w:hAnsi="Arial" w:cs="Arial"/>
          <w:sz w:val="20"/>
          <w:szCs w:val="24"/>
        </w:rPr>
        <w:t>Matuoka</w:t>
      </w:r>
      <w:proofErr w:type="spellEnd"/>
      <w:r w:rsidR="0072345B" w:rsidRPr="00E4484B">
        <w:rPr>
          <w:rFonts w:ascii="Arial" w:hAnsi="Arial" w:cs="Arial"/>
          <w:sz w:val="20"/>
          <w:szCs w:val="24"/>
        </w:rPr>
        <w:t xml:space="preserve"> </w:t>
      </w:r>
      <w:r w:rsidR="0072345B" w:rsidRPr="00E4484B">
        <w:rPr>
          <w:rFonts w:ascii="Arial" w:hAnsi="Arial" w:cs="Arial"/>
          <w:i/>
          <w:iCs/>
          <w:sz w:val="20"/>
          <w:szCs w:val="24"/>
        </w:rPr>
        <w:t>et al.</w:t>
      </w:r>
      <w:r w:rsidR="0072345B" w:rsidRPr="00E4484B">
        <w:rPr>
          <w:rFonts w:ascii="Arial" w:hAnsi="Arial" w:cs="Arial"/>
          <w:sz w:val="20"/>
          <w:szCs w:val="24"/>
        </w:rPr>
        <w:t xml:space="preserve"> 2020; Raven &amp; Wagner 2021)</w:t>
      </w:r>
      <w:r w:rsidR="0072345B" w:rsidRPr="00E126C3">
        <w:rPr>
          <w:rFonts w:asciiTheme="minorBidi" w:hAnsiTheme="minorBidi"/>
          <w:bCs/>
          <w:color w:val="000000"/>
          <w:sz w:val="20"/>
          <w:szCs w:val="20"/>
        </w:rPr>
        <w:fldChar w:fldCharType="end"/>
      </w:r>
      <w:r w:rsidR="00DC2E1B">
        <w:rPr>
          <w:rFonts w:asciiTheme="minorBidi" w:hAnsiTheme="minorBidi"/>
          <w:bCs/>
          <w:color w:val="000000"/>
          <w:sz w:val="20"/>
          <w:szCs w:val="20"/>
        </w:rPr>
        <w:t>.</w:t>
      </w:r>
      <w:r w:rsidR="00412620" w:rsidRPr="00E126C3">
        <w:rPr>
          <w:rFonts w:asciiTheme="minorBidi" w:hAnsiTheme="minorBidi"/>
          <w:bCs/>
          <w:color w:val="000000"/>
          <w:sz w:val="20"/>
          <w:szCs w:val="20"/>
        </w:rPr>
        <w:t xml:space="preserve"> </w:t>
      </w:r>
      <w:r w:rsidR="00F71F4D">
        <w:rPr>
          <w:rFonts w:asciiTheme="minorBidi" w:hAnsiTheme="minorBidi"/>
          <w:bCs/>
          <w:color w:val="000000"/>
          <w:sz w:val="20"/>
          <w:szCs w:val="20"/>
        </w:rPr>
        <w:t xml:space="preserve">The impact of </w:t>
      </w:r>
      <w:r w:rsidR="00DC2E1B" w:rsidRPr="00E126C3">
        <w:rPr>
          <w:rFonts w:asciiTheme="minorBidi" w:hAnsiTheme="minorBidi"/>
          <w:bCs/>
          <w:color w:val="000000"/>
          <w:sz w:val="20"/>
          <w:szCs w:val="20"/>
        </w:rPr>
        <w:t>agricultur</w:t>
      </w:r>
      <w:r w:rsidR="00F71F4D">
        <w:rPr>
          <w:rFonts w:asciiTheme="minorBidi" w:hAnsiTheme="minorBidi"/>
          <w:bCs/>
          <w:color w:val="000000"/>
          <w:sz w:val="20"/>
          <w:szCs w:val="20"/>
        </w:rPr>
        <w:t>e</w:t>
      </w:r>
      <w:r w:rsidR="00DC2E1B" w:rsidRPr="00E126C3">
        <w:rPr>
          <w:rFonts w:asciiTheme="minorBidi" w:hAnsiTheme="minorBidi"/>
          <w:bCs/>
          <w:color w:val="000000"/>
          <w:sz w:val="20"/>
          <w:szCs w:val="20"/>
        </w:rPr>
        <w:t xml:space="preserve"> </w:t>
      </w:r>
      <w:r w:rsidR="00F71F4D">
        <w:rPr>
          <w:rFonts w:asciiTheme="minorBidi" w:hAnsiTheme="minorBidi"/>
          <w:bCs/>
          <w:color w:val="000000"/>
          <w:sz w:val="20"/>
          <w:szCs w:val="20"/>
        </w:rPr>
        <w:t>o</w:t>
      </w:r>
      <w:r w:rsidR="00F71F4D" w:rsidRPr="00E126C3">
        <w:rPr>
          <w:rFonts w:asciiTheme="minorBidi" w:hAnsiTheme="minorBidi"/>
          <w:bCs/>
          <w:color w:val="000000"/>
          <w:sz w:val="20"/>
          <w:szCs w:val="20"/>
        </w:rPr>
        <w:t>n arid environments</w:t>
      </w:r>
      <w:r w:rsidR="00DC2E1B" w:rsidRPr="00E126C3">
        <w:rPr>
          <w:rFonts w:asciiTheme="minorBidi" w:hAnsiTheme="minorBidi"/>
          <w:bCs/>
          <w:color w:val="000000"/>
          <w:sz w:val="20"/>
          <w:szCs w:val="20"/>
        </w:rPr>
        <w:t xml:space="preserve"> </w:t>
      </w:r>
      <w:r w:rsidR="00AD3C4D" w:rsidRPr="00E126C3">
        <w:rPr>
          <w:rFonts w:asciiTheme="minorBidi" w:hAnsiTheme="minorBidi"/>
          <w:bCs/>
          <w:color w:val="000000"/>
          <w:sz w:val="20"/>
          <w:szCs w:val="20"/>
        </w:rPr>
        <w:t>may be</w:t>
      </w:r>
      <w:r w:rsidR="007447F6" w:rsidRPr="00E126C3">
        <w:rPr>
          <w:rFonts w:asciiTheme="minorBidi" w:hAnsiTheme="minorBidi"/>
          <w:bCs/>
          <w:color w:val="000000"/>
          <w:sz w:val="20"/>
          <w:szCs w:val="20"/>
        </w:rPr>
        <w:t xml:space="preserve"> </w:t>
      </w:r>
      <w:r w:rsidR="00C65603">
        <w:rPr>
          <w:rFonts w:asciiTheme="minorBidi" w:hAnsiTheme="minorBidi"/>
          <w:bCs/>
          <w:color w:val="000000"/>
          <w:sz w:val="20"/>
          <w:szCs w:val="20"/>
        </w:rPr>
        <w:t>exceptionally</w:t>
      </w:r>
      <w:r w:rsidR="00C65603" w:rsidRPr="00E126C3">
        <w:rPr>
          <w:rFonts w:asciiTheme="minorBidi" w:hAnsiTheme="minorBidi"/>
          <w:bCs/>
          <w:color w:val="000000"/>
          <w:sz w:val="20"/>
          <w:szCs w:val="20"/>
        </w:rPr>
        <w:t xml:space="preserve"> </w:t>
      </w:r>
      <w:r w:rsidR="00AD3C4D" w:rsidRPr="00E126C3">
        <w:rPr>
          <w:rFonts w:asciiTheme="minorBidi" w:hAnsiTheme="minorBidi"/>
          <w:bCs/>
          <w:color w:val="000000"/>
          <w:sz w:val="20"/>
          <w:szCs w:val="20"/>
        </w:rPr>
        <w:t>profound</w:t>
      </w:r>
      <w:r w:rsidR="00DC2E1B">
        <w:rPr>
          <w:rFonts w:asciiTheme="minorBidi" w:hAnsiTheme="minorBidi"/>
          <w:bCs/>
          <w:color w:val="000000"/>
          <w:sz w:val="20"/>
          <w:szCs w:val="20"/>
        </w:rPr>
        <w:t xml:space="preserve"> </w:t>
      </w:r>
      <w:r w:rsidR="00C65603">
        <w:rPr>
          <w:rFonts w:asciiTheme="minorBidi" w:hAnsiTheme="minorBidi"/>
          <w:bCs/>
          <w:color w:val="000000"/>
          <w:sz w:val="20"/>
          <w:szCs w:val="20"/>
        </w:rPr>
        <w:t xml:space="preserve">due to </w:t>
      </w:r>
      <w:r w:rsidR="007447F6" w:rsidRPr="00E126C3">
        <w:rPr>
          <w:rFonts w:asciiTheme="minorBidi" w:hAnsiTheme="minorBidi"/>
          <w:bCs/>
          <w:color w:val="000000"/>
          <w:sz w:val="20"/>
          <w:szCs w:val="20"/>
        </w:rPr>
        <w:t>significant increase</w:t>
      </w:r>
      <w:r w:rsidR="00F71F4D">
        <w:rPr>
          <w:rFonts w:asciiTheme="minorBidi" w:hAnsiTheme="minorBidi"/>
          <w:bCs/>
          <w:color w:val="000000"/>
          <w:sz w:val="20"/>
          <w:szCs w:val="20"/>
        </w:rPr>
        <w:t>s</w:t>
      </w:r>
      <w:r w:rsidR="00AD3C4D" w:rsidRPr="00E126C3">
        <w:rPr>
          <w:rFonts w:asciiTheme="minorBidi" w:hAnsiTheme="minorBidi"/>
          <w:bCs/>
          <w:color w:val="000000"/>
          <w:sz w:val="20"/>
          <w:szCs w:val="20"/>
        </w:rPr>
        <w:t xml:space="preserve"> </w:t>
      </w:r>
      <w:r w:rsidR="00C65603">
        <w:rPr>
          <w:rFonts w:asciiTheme="minorBidi" w:hAnsiTheme="minorBidi"/>
          <w:bCs/>
          <w:color w:val="000000"/>
          <w:sz w:val="20"/>
          <w:szCs w:val="20"/>
        </w:rPr>
        <w:t xml:space="preserve">in </w:t>
      </w:r>
      <w:r w:rsidR="00412620" w:rsidRPr="00E126C3">
        <w:rPr>
          <w:rFonts w:asciiTheme="minorBidi" w:hAnsiTheme="minorBidi"/>
          <w:bCs/>
          <w:color w:val="000000"/>
          <w:sz w:val="20"/>
          <w:szCs w:val="20"/>
        </w:rPr>
        <w:t>resource</w:t>
      </w:r>
      <w:r w:rsidR="00171CFB" w:rsidRPr="00E126C3">
        <w:rPr>
          <w:rFonts w:asciiTheme="minorBidi" w:hAnsiTheme="minorBidi"/>
          <w:bCs/>
          <w:color w:val="000000"/>
          <w:sz w:val="20"/>
          <w:szCs w:val="20"/>
          <w:rtl/>
          <w:lang w:bidi="he-IL"/>
        </w:rPr>
        <w:t xml:space="preserve"> </w:t>
      </w:r>
      <w:r w:rsidR="00171CFB" w:rsidRPr="00E126C3">
        <w:rPr>
          <w:rFonts w:asciiTheme="minorBidi" w:hAnsiTheme="minorBidi"/>
          <w:bCs/>
          <w:color w:val="000000"/>
          <w:sz w:val="20"/>
          <w:szCs w:val="20"/>
          <w:lang w:bidi="he-IL"/>
        </w:rPr>
        <w:t>availability</w:t>
      </w:r>
      <w:r w:rsidR="00C23B87">
        <w:rPr>
          <w:rFonts w:asciiTheme="minorBidi" w:hAnsiTheme="minorBidi"/>
          <w:bCs/>
          <w:color w:val="000000"/>
          <w:sz w:val="20"/>
          <w:szCs w:val="20"/>
          <w:lang w:bidi="he-IL"/>
        </w:rPr>
        <w:t xml:space="preserve"> </w:t>
      </w:r>
      <w:r w:rsidR="00C23B87" w:rsidRPr="00E126C3">
        <w:rPr>
          <w:rFonts w:asciiTheme="minorBidi" w:hAnsiTheme="minorBidi"/>
          <w:bCs/>
          <w:color w:val="000000"/>
          <w:sz w:val="20"/>
          <w:szCs w:val="20"/>
        </w:rPr>
        <w:fldChar w:fldCharType="begin"/>
      </w:r>
      <w:r w:rsidR="00E4484B">
        <w:rPr>
          <w:rFonts w:asciiTheme="minorBidi" w:hAnsiTheme="minorBidi"/>
          <w:bCs/>
          <w:color w:val="000000"/>
          <w:sz w:val="20"/>
          <w:szCs w:val="20"/>
        </w:rPr>
        <w:instrText xml:space="preserve"> ADDIN ZOTERO_ITEM CSL_CITATION {"citationID":"pePoqRvV","properties":{"formattedCitation":"(Fardila {\\i{}et al.} 2017)","plainCitation":"(Fardila et al. 2017)","noteIndex":0},"citationItems":[{"id":121,"uris":["http://zotero.org/users/10803681/items/KNC2CVEC"],"itemData":{"id":121,"type":"article-journal","abstract":"Habitat loss and fragmentation are global threats to biodiversity and major research topics in ecology and conservation biology. We conducted a systematic review to assess where – the geographic locations and habitat types - and how – the study designs, conceptual underpinnings, landscape metrics and biodiversity measures scientists have studied fragmentation over the last two decades. We sampled papers from 1994 to 2016 and used regression modelling to explore changes in fragmentation research over time. Habitat loss and fragmentation studies are geographically and taxonomically biased. Almost 85% of studies were conducted in America and Europe, with temperate forests and birds the most studied groups. Most studies use a binary conceptual model of landscapes (habitat versus non-habitat) and static measures of biodiversity. However, research on fragmentation is slowly shifting from a focus on coarse patterns to more nuanced representations of biodiversity and landscapes that better represent ecological processes. For example, empirical research based on gradient or continuum models, that oﬀer new insights into landscape complexity and species-speciﬁc responses to habitat fragmentation, are increasing in prevalence. We recommend that fragmentation research focuses on developing knowledge on underlying mechanisms and processes of how species respond to landscape changes, and that fragmentation studies be conducted in the full range of habitats currently experiencing high rates of landscape modiﬁcation. This is crucial if we are to understand relationships between biodiversity and ecosystems and to develop eﬀective management strategies in fragmented landscapes.","container-title":"Biological Conservation","DOI":"10.1016/j.biocon.2017.04.031","ISSN":"00063207","journalAbbreviation":"Biological Conservation","language":"en","page":"130-138","source":"DOI.org (Crossref)","title":"A systematic review reveals changes in where and how we have studied habitat loss and fragmentation over 20 years","volume":"212","author":[{"family":"Fardila","given":"Dini"},{"family":"Kelly","given":"Luke T."},{"family":"Moore","given":"Joslin L."},{"family":"McCarthy","given":"Michael A."}],"issued":{"date-parts":[["2017",8]]}}}],"schema":"https://github.com/citation-style-language/schema/raw/master/csl-citation.json"} </w:instrText>
      </w:r>
      <w:r w:rsidR="00C23B87" w:rsidRPr="00E126C3">
        <w:rPr>
          <w:rFonts w:asciiTheme="minorBidi" w:hAnsiTheme="minorBidi"/>
          <w:bCs/>
          <w:color w:val="000000"/>
          <w:sz w:val="20"/>
          <w:szCs w:val="20"/>
        </w:rPr>
        <w:fldChar w:fldCharType="separate"/>
      </w:r>
      <w:r w:rsidR="00E4484B" w:rsidRPr="00E4484B">
        <w:rPr>
          <w:rFonts w:ascii="Arial" w:hAnsi="Arial" w:cs="Arial"/>
          <w:sz w:val="20"/>
          <w:szCs w:val="24"/>
        </w:rPr>
        <w:t xml:space="preserve">(Fardila </w:t>
      </w:r>
      <w:r w:rsidR="00E4484B" w:rsidRPr="00E4484B">
        <w:rPr>
          <w:rFonts w:ascii="Arial" w:hAnsi="Arial" w:cs="Arial"/>
          <w:i/>
          <w:iCs/>
          <w:sz w:val="20"/>
          <w:szCs w:val="24"/>
        </w:rPr>
        <w:t>et al.</w:t>
      </w:r>
      <w:r w:rsidR="00E4484B" w:rsidRPr="00E4484B">
        <w:rPr>
          <w:rFonts w:ascii="Arial" w:hAnsi="Arial" w:cs="Arial"/>
          <w:sz w:val="20"/>
          <w:szCs w:val="24"/>
        </w:rPr>
        <w:t xml:space="preserve"> 2017)</w:t>
      </w:r>
      <w:r w:rsidR="00C23B87" w:rsidRPr="00E126C3">
        <w:rPr>
          <w:rFonts w:asciiTheme="minorBidi" w:hAnsiTheme="minorBidi"/>
          <w:bCs/>
          <w:color w:val="000000"/>
          <w:sz w:val="20"/>
          <w:szCs w:val="20"/>
        </w:rPr>
        <w:fldChar w:fldCharType="end"/>
      </w:r>
      <w:r w:rsidR="007447F6" w:rsidRPr="00E126C3">
        <w:rPr>
          <w:rFonts w:asciiTheme="minorBidi" w:hAnsiTheme="minorBidi"/>
          <w:bCs/>
          <w:color w:val="000000"/>
          <w:sz w:val="20"/>
          <w:szCs w:val="20"/>
        </w:rPr>
        <w:t xml:space="preserve">. </w:t>
      </w:r>
      <w:r w:rsidR="00C65603">
        <w:rPr>
          <w:rFonts w:asciiTheme="minorBidi" w:hAnsiTheme="minorBidi"/>
          <w:bCs/>
          <w:color w:val="000000"/>
          <w:sz w:val="20"/>
          <w:szCs w:val="20"/>
        </w:rPr>
        <w:t>Such an</w:t>
      </w:r>
      <w:r w:rsidR="00C65603" w:rsidRPr="00E126C3">
        <w:rPr>
          <w:rFonts w:asciiTheme="minorBidi" w:hAnsiTheme="minorBidi"/>
          <w:bCs/>
          <w:color w:val="000000"/>
          <w:sz w:val="20"/>
          <w:szCs w:val="20"/>
        </w:rPr>
        <w:t xml:space="preserve"> </w:t>
      </w:r>
      <w:r w:rsidR="00F71F4D" w:rsidRPr="00E126C3">
        <w:rPr>
          <w:rFonts w:asciiTheme="minorBidi" w:hAnsiTheme="minorBidi"/>
          <w:bCs/>
          <w:color w:val="000000"/>
          <w:sz w:val="20"/>
          <w:szCs w:val="20"/>
        </w:rPr>
        <w:t>increase</w:t>
      </w:r>
      <w:r w:rsidR="00F71F4D">
        <w:rPr>
          <w:rFonts w:asciiTheme="minorBidi" w:hAnsiTheme="minorBidi"/>
          <w:bCs/>
          <w:color w:val="000000"/>
          <w:sz w:val="20"/>
          <w:szCs w:val="20"/>
        </w:rPr>
        <w:t xml:space="preserve"> in</w:t>
      </w:r>
      <w:r w:rsidR="00F71F4D" w:rsidRPr="00E126C3">
        <w:rPr>
          <w:rFonts w:asciiTheme="minorBidi" w:hAnsiTheme="minorBidi"/>
          <w:bCs/>
          <w:color w:val="000000"/>
          <w:sz w:val="20"/>
          <w:szCs w:val="20"/>
        </w:rPr>
        <w:t xml:space="preserve"> </w:t>
      </w:r>
      <w:r w:rsidR="007447F6" w:rsidRPr="00E126C3">
        <w:rPr>
          <w:rFonts w:asciiTheme="minorBidi" w:hAnsiTheme="minorBidi"/>
          <w:bCs/>
          <w:color w:val="000000"/>
          <w:sz w:val="20"/>
          <w:szCs w:val="20"/>
        </w:rPr>
        <w:t>resource abundance may</w:t>
      </w:r>
      <w:r w:rsidR="00171CFB" w:rsidRPr="00E126C3">
        <w:rPr>
          <w:rFonts w:asciiTheme="minorBidi" w:hAnsiTheme="minorBidi"/>
          <w:bCs/>
          <w:color w:val="000000"/>
          <w:sz w:val="20"/>
          <w:szCs w:val="20"/>
        </w:rPr>
        <w:t xml:space="preserve"> </w:t>
      </w:r>
      <w:r w:rsidR="00AD3C4D" w:rsidRPr="00E126C3">
        <w:rPr>
          <w:rFonts w:asciiTheme="minorBidi" w:hAnsiTheme="minorBidi"/>
          <w:bCs/>
          <w:color w:val="000000"/>
          <w:sz w:val="20"/>
          <w:szCs w:val="20"/>
        </w:rPr>
        <w:t>attract native species at the cost of reduced fitness</w:t>
      </w:r>
      <w:r w:rsidR="005755DE" w:rsidRPr="00E126C3">
        <w:rPr>
          <w:rFonts w:asciiTheme="minorBidi" w:hAnsiTheme="minorBidi"/>
          <w:bCs/>
          <w:color w:val="000000"/>
          <w:sz w:val="20"/>
          <w:szCs w:val="20"/>
        </w:rPr>
        <w:t xml:space="preserve"> </w:t>
      </w:r>
      <w:r w:rsidR="00AD3C4D" w:rsidRPr="00E126C3">
        <w:rPr>
          <w:rFonts w:asciiTheme="minorBidi" w:hAnsiTheme="minorBidi"/>
          <w:bCs/>
          <w:color w:val="000000"/>
          <w:sz w:val="20"/>
          <w:szCs w:val="20"/>
        </w:rPr>
        <w:fldChar w:fldCharType="begin"/>
      </w:r>
      <w:r w:rsidR="00E4484B">
        <w:rPr>
          <w:rFonts w:asciiTheme="minorBidi" w:hAnsiTheme="minorBidi"/>
          <w:bCs/>
          <w:color w:val="000000"/>
          <w:sz w:val="20"/>
          <w:szCs w:val="20"/>
        </w:rPr>
        <w:instrText xml:space="preserve"> ADDIN ZOTERO_ITEM CSL_CITATION {"citationID":"Vk096Jsj","properties":{"formattedCitation":"(Catto {\\i{}et al.} 2021; Cereghetti {\\i{}et al.} 2019; Evans &amp; Gawlik 2020)","plainCitation":"(Catto et al. 2021; Cereghetti et al. 2019; Evans &amp; Gawlik 2020)","noteIndex":0},"citationItems":[{"id":129,"uris":["http://zotero.org/users/10803681/items/UUJMQCYN"],"itemData":{"id":129,"type":"article-journal","abstract":"The provision of anthropogenic food undoubtedly influences urban bird fitness. However, the nature of the impact is unclear, with both benefits and costs of urban diets documented. Moreover, the influence of short-term fluctuations in food availability, linked to urban weekday/weekend cycles of human presence, is largely unknown. We explored whether breeding red-winged starlings Onychognathus morio in Cape Town, South Africa, altered foraging and provisioning behaviour between days with high human presence (HHP) and days with low human presence (LHP)—i.e. weekdays versus weekends and vacation days. We investigated the relationship between starling diet, adult body mass and nestling development. Breeding adults consumed and provisioned the same quantity of food, but a significantly greater proportion of anthropogenic food on HHP compared to LHP days. Adults apparently benefited from the anthropogenic diet, experiencing significantly greater mass gain on HHP days. However, nestlings experienced a cost, with the number of HHP days during the nestling period associated negatively with nestling size. Adults may, therefore, benefit from the high calorie content of anthropogenic food, while nestlings may be negatively affected by nutrient limitation. The quantity of food available in urban environments may, therefore, benefit adult survival, while its quality imposes a cost to nestling growth.","container-title":"Oecologia","DOI":"10.1007/s00442-021-05033-3","ISSN":"0029-8549, 1432-1939","issue":"3","journalAbbreviation":"Oecologia","language":"en","page":"565-576","source":"DOI.org (Crossref)","title":"Pulses of anthropogenic food availability appear to benefit parents, but compromise nestling growth in urban red-winged starlings","volume":"197","author":[{"family":"Catto","given":"Sarah"},{"family":"Sumasgutner","given":"Petra"},{"family":"Amar","given":"Arjun"},{"family":"Thomson","given":"Robert L."},{"family":"Cunningham","given":"Susan J."}],"issued":{"date-parts":[["2021",11]]}}},{"id":127,"uris":["http://zotero.org/users/10803681/items/MFDN5DTE"],"itemData":{"id":127,"type":"article-journal","abstract":"The provision of anthropogenic food to wildlife is a global phenomenon, and intentional wild bird feeding has become increasingly popular in the last decades. Though there is anecdotal evidence of feeding of avian facultative scavengers in rural areas, most studies of wild bird feeding in Europe and the United States focused on passerines and urban contexts. We aim at quantifying the extent of feeding by private residents to an avian facultative scavenger, the red kite (Milvus milvus), in Swiss urban and rural areas by conducting a face-to-face systematic survey (N = 199 randomly selected houses) in a 275 km2 study area. 4.6% of urban and 12.7% of rural households regularly fed red kites. While building density negatively aﬀected the probability of households providing food, daily anthropogenic food mass was larger in urban than in rural areas, mainly due to the higher number of households. Daily availability was also larger in winter than in the rest of the year. In total, 47–86 metric tons of anthropogenic food was provided yearly, which represents a maximum daily average of nearly 0.9 kg of food per km2. We conclude that intentional (20%) and unintentional (80%) provision of anthropogenic food to facultative scavengers are widespread and well-established human behaviors in Switzerland. These behaviors provide high food availability over the year in both rural and urban areas. The results represent an important basis for understanding the ecological consequences of anthropogenic food provisioning, humanscavenger interactions, and scavenger population dynamics in anthropogenic landscapes.","container-title":"Landscape and Urban Planning","DOI":"10.1016/j.landurbplan.2019.103606","ISSN":"01692046","journalAbbreviation":"Landscape and Urban Planning","language":"en","page":"103606","source":"DOI.org (Crossref)","title":"Quantification of anthropogenic food subsidies to an avian facultative scavenger in urban and rural habitats","volume":"190","author":[{"family":"Cereghetti","given":"Eva"},{"family":"Scherler","given":"Patrick"},{"family":"Fattebert","given":"Julien"},{"family":"Grüebler","given":"Martin U."}],"issued":{"date-parts":[["2019",10]]}}},{"id":130,"uris":["http://zotero.org/users/10803681/items/P3MCUNBI"],"itemData":{"id":130,"type":"article-journal","abstract":"Abstract\n            \n              There is a strong conservation need to understand traits of species that adapt to urban environments, but results have been equivocal. Wetland birds exhibit a strong phylogenetic signal towards urban tolerance; however, they have largely been ignored in urban studies. In their historic ranges, wetland birds inhabit dynamic systems, traveling long distances to locate food. This ability to exploit dynamic resources may translate to success in urban environments, areas characterized by novel food opportunities. We used the Wood Stork (\n              Mycteria americana\n              ), a species of conservation concern, to determine if the ability to exploit resources in natural environments translated to exploitation of urban resources. During optimal natural foraging conditions, storks nesting in both urban and natural wetlands had narrow diet breadths and high productivity. However, during suboptimal conditions, urban stork diet expanded to include anthropogenic items, leading to increased productivity. Our study provides a mechanistic understanding of how a wetland species persists, and even thrives, in urban environments. We demonstrated that species inhabiting dynamic systems can exploit urban areas resulting in increased reproductive performance during suboptimal conditions. Together, urban environments may support biodiversity in a variety of ways, but species-specific mechanistic understanding will help highlight how to best mitigate potential threats of urbanization.","container-title":"Scientific Reports","DOI":"10.1038/s41598-020-70934-x","ISSN":"2045-2322","issue":"1","journalAbbreviation":"Sci Rep","language":"en","page":"14021","source":"DOI.org (Crossref)","title":"Urban food subsidies reduce natural food limitations and reproductive costs for a wetland bird","volume":"10","author":[{"family":"Evans","given":"Betsy A."},{"family":"Gawlik","given":"Dale E."}],"issued":{"date-parts":[["2020",8,20]]}}}],"schema":"https://github.com/citation-style-language/schema/raw/master/csl-citation.json"} </w:instrText>
      </w:r>
      <w:r w:rsidR="00AD3C4D" w:rsidRPr="00E126C3">
        <w:rPr>
          <w:rFonts w:asciiTheme="minorBidi" w:hAnsiTheme="minorBidi"/>
          <w:bCs/>
          <w:color w:val="000000"/>
          <w:sz w:val="20"/>
          <w:szCs w:val="20"/>
        </w:rPr>
        <w:fldChar w:fldCharType="separate"/>
      </w:r>
      <w:r w:rsidR="00E4484B" w:rsidRPr="00E4484B">
        <w:rPr>
          <w:rFonts w:ascii="Arial" w:hAnsi="Arial" w:cs="Arial"/>
          <w:sz w:val="20"/>
          <w:szCs w:val="24"/>
        </w:rPr>
        <w:t xml:space="preserve">(Catto </w:t>
      </w:r>
      <w:r w:rsidR="00E4484B" w:rsidRPr="00E4484B">
        <w:rPr>
          <w:rFonts w:ascii="Arial" w:hAnsi="Arial" w:cs="Arial"/>
          <w:i/>
          <w:iCs/>
          <w:sz w:val="20"/>
          <w:szCs w:val="24"/>
        </w:rPr>
        <w:t>et al.</w:t>
      </w:r>
      <w:r w:rsidR="00E4484B" w:rsidRPr="00E4484B">
        <w:rPr>
          <w:rFonts w:ascii="Arial" w:hAnsi="Arial" w:cs="Arial"/>
          <w:sz w:val="20"/>
          <w:szCs w:val="24"/>
        </w:rPr>
        <w:t xml:space="preserve"> 2021; Cereghetti </w:t>
      </w:r>
      <w:r w:rsidR="00E4484B" w:rsidRPr="00E4484B">
        <w:rPr>
          <w:rFonts w:ascii="Arial" w:hAnsi="Arial" w:cs="Arial"/>
          <w:i/>
          <w:iCs/>
          <w:sz w:val="20"/>
          <w:szCs w:val="24"/>
        </w:rPr>
        <w:t>et al.</w:t>
      </w:r>
      <w:r w:rsidR="00E4484B" w:rsidRPr="00E4484B">
        <w:rPr>
          <w:rFonts w:ascii="Arial" w:hAnsi="Arial" w:cs="Arial"/>
          <w:sz w:val="20"/>
          <w:szCs w:val="24"/>
        </w:rPr>
        <w:t xml:space="preserve"> 2019; Evans &amp; Gawlik 2020)</w:t>
      </w:r>
      <w:r w:rsidR="00AD3C4D" w:rsidRPr="00E126C3">
        <w:rPr>
          <w:rFonts w:asciiTheme="minorBidi" w:hAnsiTheme="minorBidi"/>
          <w:bCs/>
          <w:color w:val="000000"/>
          <w:sz w:val="20"/>
          <w:szCs w:val="20"/>
        </w:rPr>
        <w:fldChar w:fldCharType="end"/>
      </w:r>
      <w:r w:rsidR="00155FBF" w:rsidRPr="00E126C3">
        <w:rPr>
          <w:rFonts w:asciiTheme="minorBidi" w:hAnsiTheme="minorBidi"/>
          <w:bCs/>
          <w:color w:val="000000"/>
          <w:sz w:val="20"/>
          <w:szCs w:val="20"/>
        </w:rPr>
        <w:t xml:space="preserve"> due to</w:t>
      </w:r>
      <w:r w:rsidR="00CD5025">
        <w:rPr>
          <w:rFonts w:asciiTheme="minorBidi" w:hAnsiTheme="minorBidi"/>
          <w:bCs/>
          <w:color w:val="000000"/>
          <w:sz w:val="20"/>
          <w:szCs w:val="20"/>
        </w:rPr>
        <w:t xml:space="preserve"> threats such as</w:t>
      </w:r>
      <w:r w:rsidR="00077511">
        <w:rPr>
          <w:rFonts w:asciiTheme="minorBidi" w:hAnsiTheme="minorBidi"/>
          <w:bCs/>
          <w:color w:val="000000"/>
          <w:sz w:val="20"/>
          <w:szCs w:val="20"/>
        </w:rPr>
        <w:t xml:space="preserve"> </w:t>
      </w:r>
      <w:r w:rsidR="00AD3C4D" w:rsidRPr="00E126C3">
        <w:rPr>
          <w:rFonts w:asciiTheme="minorBidi" w:hAnsiTheme="minorBidi"/>
          <w:bCs/>
          <w:color w:val="000000"/>
          <w:sz w:val="20"/>
          <w:szCs w:val="20"/>
        </w:rPr>
        <w:t>roadkill</w:t>
      </w:r>
      <w:r w:rsidR="00C425A5" w:rsidRPr="00E126C3">
        <w:rPr>
          <w:rFonts w:asciiTheme="minorBidi" w:hAnsiTheme="minorBidi"/>
          <w:bCs/>
          <w:color w:val="000000"/>
          <w:sz w:val="20"/>
          <w:szCs w:val="20"/>
        </w:rPr>
        <w:t xml:space="preserve"> </w:t>
      </w:r>
      <w:r w:rsidR="00AD3C4D" w:rsidRPr="00E126C3">
        <w:rPr>
          <w:rFonts w:asciiTheme="minorBidi" w:hAnsiTheme="minorBidi"/>
          <w:bCs/>
          <w:color w:val="000000"/>
          <w:sz w:val="20"/>
          <w:szCs w:val="20"/>
        </w:rPr>
        <w:fldChar w:fldCharType="begin"/>
      </w:r>
      <w:r w:rsidR="00E4484B">
        <w:rPr>
          <w:rFonts w:asciiTheme="minorBidi" w:hAnsiTheme="minorBidi"/>
          <w:bCs/>
          <w:color w:val="000000"/>
          <w:sz w:val="20"/>
          <w:szCs w:val="20"/>
        </w:rPr>
        <w:instrText xml:space="preserve"> ADDIN ZOTERO_ITEM CSL_CITATION {"citationID":"AZVoEMJC","properties":{"formattedCitation":"(Mumme {\\i{}et al.} 2000; Sillero {\\i{}et al.} 2019)","plainCitation":"(Mumme et al. 2000; Sillero et al. 2019)","noteIndex":0},"citationItems":[{"id":300,"uris":["http://zotero.org/users/10803681/items/HWRSD7VH"],"itemData":{"id":300,"type":"article-journal","abstract":"We examined the demographic consequences of road mortality in the cooperatively breeding Florida Scrub-Jay (Aphelocoma coerulescens), a threatened species restricted to the oak scrub of peninsular Florida. Between May 1986 and July 1995 we monitored the survival and reproductive success of a color-banded population of jays along a two-lane highway at Archbold Biological Station. Annual mortality of breeding adults was 0.38 on road territories, significantly higher than the rate of 0.23 for breeders on nonroad territories. High mortality on road territories appeared to be a direct result of automobile traffic per se and not a consequence of road-induced changes in habitat characteristics. Mortality was especially high for immigrants without previous experience living along the road: in their first two years as breeders on road territories, naive immigrants experienced annual mortality of 0.50 and 0.45. From year 3 onward, however, annual mortality dropped to 0.29, not significantly different from the rate for birds on nonroad territories. This experience-dependent decline in road mortality could be caused either by surviving jays learning to avoid automobiles or by selective mortality operating through time (demographic heterogeneity). Proximity to the road had no effect on nesting success beyond its indirect effects on breeder experience and group size. Because the mortality of 30- to 90-day-old fledglings was significantly higher on road territories than on nonroad territories, however, breeder mortality greatly exceeded production of yearlings on road territories. Roadside territories therefore are sinks that can maintain populations of Florida Scrub-Jays only via immigration. Because Florida Scrub-Jays do not avoid roadside habitats and may even be attracted to them, road mortality presents a difficult challenge for the management and conservation of this threatened and declining species.","container-title":"Conservation Biology","DOI":"10.1046/j.1523-1739.2000.98370.x","ISSN":"0888-8892, 1523-1739","issue":"2","journalAbbreviation":"Conservation Biology","language":"en","page":"501-512","source":"DOI.org (Crossref)","title":"Life and Death in the Fast Lane: Demographic Consequences of Road Mortality in the Florida Scrub</w:instrText>
      </w:r>
      <w:r w:rsidR="00E4484B">
        <w:rPr>
          <w:rFonts w:ascii="Cambria Math" w:hAnsi="Cambria Math" w:cs="Cambria Math"/>
          <w:bCs/>
          <w:color w:val="000000"/>
          <w:sz w:val="20"/>
          <w:szCs w:val="20"/>
        </w:rPr>
        <w:instrText>‐</w:instrText>
      </w:r>
      <w:r w:rsidR="00E4484B">
        <w:rPr>
          <w:rFonts w:asciiTheme="minorBidi" w:hAnsiTheme="minorBidi"/>
          <w:bCs/>
          <w:color w:val="000000"/>
          <w:sz w:val="20"/>
          <w:szCs w:val="20"/>
        </w:rPr>
        <w:instrText xml:space="preserve">Jay","title-short":"Life and Death in the Fast Lane","volume":"14","author":[{"family":"Mumme","given":"Ronald L."},{"family":"Schoech","given":"Stephan J."},{"family":"Woolfenden","given":"Glen E."},{"family":"Fitzpatrick","given":"John W."}],"issued":{"date-parts":[["2000",4]]}}},{"id":143,"uris":["http://zotero.org/users/10803681/items/WWTFWE3G"],"itemData":{"id":143,"type":"article-journal","abstract":"Roads exert multiple effects on wildlife, from animal mortality, habitat and population fragmentation, to modiﬁcation of animal reproductive behaviour. Amphibians are the most frequently road-killed animal group. Many studies have attempted to analyse the factors driving amphibian casualties on roads, but these factors are limited to the roads themselves (e.g., trafﬁc, type of roads, roads crossing water bodies) or to structures along them (e.g., ditches, walls). Sometimes, roadkills are related to land use along the roads. We analysed the inﬂuence of landscape factors on roadkill hotspots at the national level (Slovenia). Speciﬁcally, we aimed at: (1) identifying hotspots of roadkills, (2) analysing whether records of amphibian presence on roads are related to the distribution of water bodies and (3) analysing which factors (proximity to water bodies or human factors) explain the distribution of hotspots. Hotspots were identiﬁed by Malo’s method. Roadkills were modelled with Maxent for the ﬁrst time in Slovenia. The relationships between amphibian presence and hotspots with factors were analysed with GLM. A total of 237 road sections were identiﬁed as hotspots, corresponding to 8% of road sections and containing 90% of road-killed individuals. Proximity to forests, meadows and agricultural land were the most important variables in Maxent models. The number of roadkills depended on the proximity to agricultural land, forests, water bodies and wetland areas, while the number of hotspots additionally depended on the proximity to urban settlements.","container-title":"Diversity","DOI":"10.3390/d11010013","ISSN":"1424-2818","issue":"1","journalAbbreviation":"Diversity","language":"en","page":"13","source":"DOI.org (Crossref)","title":"Influence of Landscape Factors on Amphibian Roadkills at the National Level","volume":"11","author":[{"family":"Sillero","given":"Neftalí"},{"family":"Poboljšaj","given":"Katja"},{"family":"Lešnik","given":"Aleksandra"},{"family":"Šalamun","given":"Ali"}],"issued":{"date-parts":[["2019",1,17]]}}}],"schema":"https://github.com/citation-style-language/schema/raw/master/csl-citation.json"} </w:instrText>
      </w:r>
      <w:r w:rsidR="00AD3C4D" w:rsidRPr="00E126C3">
        <w:rPr>
          <w:rFonts w:asciiTheme="minorBidi" w:hAnsiTheme="minorBidi"/>
          <w:bCs/>
          <w:color w:val="000000"/>
          <w:sz w:val="20"/>
          <w:szCs w:val="20"/>
        </w:rPr>
        <w:fldChar w:fldCharType="separate"/>
      </w:r>
      <w:r w:rsidR="00E4484B" w:rsidRPr="00E4484B">
        <w:rPr>
          <w:rFonts w:ascii="Arial" w:hAnsi="Arial" w:cs="Arial"/>
          <w:sz w:val="20"/>
          <w:szCs w:val="24"/>
        </w:rPr>
        <w:t xml:space="preserve">(Mumme </w:t>
      </w:r>
      <w:r w:rsidR="00E4484B" w:rsidRPr="00E4484B">
        <w:rPr>
          <w:rFonts w:ascii="Arial" w:hAnsi="Arial" w:cs="Arial"/>
          <w:i/>
          <w:iCs/>
          <w:sz w:val="20"/>
          <w:szCs w:val="24"/>
        </w:rPr>
        <w:t>et al.</w:t>
      </w:r>
      <w:r w:rsidR="00E4484B" w:rsidRPr="00E4484B">
        <w:rPr>
          <w:rFonts w:ascii="Arial" w:hAnsi="Arial" w:cs="Arial"/>
          <w:sz w:val="20"/>
          <w:szCs w:val="24"/>
        </w:rPr>
        <w:t xml:space="preserve"> 2000; Sillero </w:t>
      </w:r>
      <w:r w:rsidR="00E4484B" w:rsidRPr="00E4484B">
        <w:rPr>
          <w:rFonts w:ascii="Arial" w:hAnsi="Arial" w:cs="Arial"/>
          <w:i/>
          <w:iCs/>
          <w:sz w:val="20"/>
          <w:szCs w:val="24"/>
        </w:rPr>
        <w:t>et al.</w:t>
      </w:r>
      <w:r w:rsidR="00E4484B" w:rsidRPr="00E4484B">
        <w:rPr>
          <w:rFonts w:ascii="Arial" w:hAnsi="Arial" w:cs="Arial"/>
          <w:sz w:val="20"/>
          <w:szCs w:val="24"/>
        </w:rPr>
        <w:t xml:space="preserve"> 2019)</w:t>
      </w:r>
      <w:r w:rsidR="00AD3C4D" w:rsidRPr="00E126C3">
        <w:rPr>
          <w:rFonts w:asciiTheme="minorBidi" w:hAnsiTheme="minorBidi"/>
          <w:bCs/>
          <w:color w:val="000000"/>
          <w:sz w:val="20"/>
          <w:szCs w:val="20"/>
        </w:rPr>
        <w:fldChar w:fldCharType="end"/>
      </w:r>
      <w:r w:rsidR="00AD3C4D" w:rsidRPr="00E126C3">
        <w:rPr>
          <w:rFonts w:asciiTheme="minorBidi" w:hAnsiTheme="minorBidi"/>
          <w:bCs/>
          <w:color w:val="000000"/>
          <w:sz w:val="20"/>
          <w:szCs w:val="20"/>
        </w:rPr>
        <w:t>, predation</w:t>
      </w:r>
      <w:r w:rsidR="00C425A5" w:rsidRPr="00E126C3">
        <w:rPr>
          <w:rFonts w:asciiTheme="minorBidi" w:hAnsiTheme="minorBidi"/>
          <w:bCs/>
          <w:color w:val="000000"/>
          <w:sz w:val="20"/>
          <w:szCs w:val="20"/>
        </w:rPr>
        <w:t xml:space="preserve"> </w:t>
      </w:r>
      <w:r w:rsidR="00AD3C4D" w:rsidRPr="00E126C3">
        <w:rPr>
          <w:rFonts w:asciiTheme="minorBidi" w:hAnsiTheme="minorBidi"/>
          <w:bCs/>
          <w:color w:val="000000"/>
          <w:sz w:val="20"/>
          <w:szCs w:val="20"/>
        </w:rPr>
        <w:fldChar w:fldCharType="begin"/>
      </w:r>
      <w:r w:rsidR="00E4484B">
        <w:rPr>
          <w:rFonts w:asciiTheme="minorBidi" w:hAnsiTheme="minorBidi"/>
          <w:bCs/>
          <w:color w:val="000000"/>
          <w:sz w:val="20"/>
          <w:szCs w:val="20"/>
        </w:rPr>
        <w:instrText xml:space="preserve"> ADDIN ZOTERO_ITEM CSL_CITATION {"citationID":"tDJ2ImAI","properties":{"formattedCitation":"(Chalfoun {\\i{}et al.} 2002; Lewin {\\i{}et al.} 2021)","plainCitation":"(Chalfoun et al. 2002; Lewin et al. 2021)","noteIndex":0},"citationItems":[{"id":148,"uris":["http://zotero.org/users/10803681/items/WQF6TYEI"],"itemData":{"id":148,"type":"article-journal","container-title":"Conservation Biology","DOI":"10.1046/j.1523-1739.2002.00308.x","ISSN":"0888-8892, 1523-1739","issue":"2","journalAbbreviation":"Conservation Biology","language":"en","page":"306-318","source":"DOI.org (Crossref)","title":"Nest Predators and Fragmentation: a Review and Meta</w:instrText>
      </w:r>
      <w:r w:rsidR="00E4484B">
        <w:rPr>
          <w:rFonts w:ascii="Cambria Math" w:hAnsi="Cambria Math" w:cs="Cambria Math"/>
          <w:bCs/>
          <w:color w:val="000000"/>
          <w:sz w:val="20"/>
          <w:szCs w:val="20"/>
        </w:rPr>
        <w:instrText>‐</w:instrText>
      </w:r>
      <w:r w:rsidR="00E4484B">
        <w:rPr>
          <w:rFonts w:asciiTheme="minorBidi" w:hAnsiTheme="minorBidi"/>
          <w:bCs/>
          <w:color w:val="000000"/>
          <w:sz w:val="20"/>
          <w:szCs w:val="20"/>
        </w:rPr>
        <w:instrText xml:space="preserve">Analysis","title-short":"Nest Predators and Fragmentation","volume":"16","author":[{"family":"Chalfoun","given":"Anna D."},{"family":"Thompson","given":"Frank R."},{"family":"Ratnaswamy","given":"Mary J."}],"issued":{"date-parts":[["2002",4]]}}},{"id":115,"uris":["http://zotero.org/users/10803681/items/CV67E5YS"],"itemData":{"id":115,"type":"article-journal","abstract":"Dryland agriculture has extensive impacts on surrounding ecosystems through its unintentional provision of food and water resources to local wildlife. We analyzed the response of a predator community of jackals, wolves and foxes to land-management choices, and how that response in turn affects native gazelles and Acacia vegetation in the Arava Valley of Israel. This hyperarid region is characterized by contrasting regimes comprising privatized (Moshavim) and communal (Kibbutzim) agricultural settlements, which provides ideal conditions for evaluating how land-management differences translate into crop choices, affecting resource availability and ecosystem changes. Integrating multi-year field observations of predators and gazelles with agricultural datasets, we show that shifts in land-use strategies have cascading ecological impacts. This is evident in the association of date orchards, an expanding land use especially in Kibbutzim, with shifts in the geographical and seasonal distri­ butions of predators. Increased predator presence due to resource availability has displaced gazelles farther from settlements, subsequently impacting Acacia seed dispersal and recruitment. Considering the global expansion of dryland agriculture, the evidence of such socio-ecological cascading effects suggests the necessity to approach agricultural management at the landscape scale in desert regions.","container-title":"Journal of Arid Environments","DOI":"10.1016/j.jaridenv.2021.104547","ISSN":"01401963","journalAbbreviation":"Journal of Arid Environments","language":"en","page":"104547","source":"DOI.org (Crossref)","title":"Land-use differences modify predator-prey interactions and Acacia vegetation in a hyperarid ecosystem","volume":"192","author":[{"family":"Lewin","given":"Amir"},{"family":"Erinjery","given":"Joseph J."},{"family":"Polain de Waroux","given":"Yann","non-dropping-particle":"le"},{"family":"Tripler","given":"Effi"},{"family":"Iwamura","given":"Takuya"}],"issued":{"date-parts":[["2021",9]]}}}],"schema":"https://github.com/citation-style-language/schema/raw/master/csl-citation.json"} </w:instrText>
      </w:r>
      <w:r w:rsidR="00AD3C4D" w:rsidRPr="00E126C3">
        <w:rPr>
          <w:rFonts w:asciiTheme="minorBidi" w:hAnsiTheme="minorBidi"/>
          <w:bCs/>
          <w:color w:val="000000"/>
          <w:sz w:val="20"/>
          <w:szCs w:val="20"/>
        </w:rPr>
        <w:fldChar w:fldCharType="separate"/>
      </w:r>
      <w:r w:rsidR="00E4484B" w:rsidRPr="00E4484B">
        <w:rPr>
          <w:rFonts w:ascii="Arial" w:hAnsi="Arial" w:cs="Arial"/>
          <w:sz w:val="20"/>
          <w:szCs w:val="24"/>
        </w:rPr>
        <w:t xml:space="preserve">(Chalfoun </w:t>
      </w:r>
      <w:r w:rsidR="00E4484B" w:rsidRPr="00E4484B">
        <w:rPr>
          <w:rFonts w:ascii="Arial" w:hAnsi="Arial" w:cs="Arial"/>
          <w:i/>
          <w:iCs/>
          <w:sz w:val="20"/>
          <w:szCs w:val="24"/>
        </w:rPr>
        <w:t>et al.</w:t>
      </w:r>
      <w:r w:rsidR="00E4484B" w:rsidRPr="00E4484B">
        <w:rPr>
          <w:rFonts w:ascii="Arial" w:hAnsi="Arial" w:cs="Arial"/>
          <w:sz w:val="20"/>
          <w:szCs w:val="24"/>
        </w:rPr>
        <w:t xml:space="preserve"> 2002; Lewin </w:t>
      </w:r>
      <w:r w:rsidR="00E4484B" w:rsidRPr="00E4484B">
        <w:rPr>
          <w:rFonts w:ascii="Arial" w:hAnsi="Arial" w:cs="Arial"/>
          <w:i/>
          <w:iCs/>
          <w:sz w:val="20"/>
          <w:szCs w:val="24"/>
        </w:rPr>
        <w:t>et al.</w:t>
      </w:r>
      <w:r w:rsidR="00E4484B" w:rsidRPr="00E4484B">
        <w:rPr>
          <w:rFonts w:ascii="Arial" w:hAnsi="Arial" w:cs="Arial"/>
          <w:sz w:val="20"/>
          <w:szCs w:val="24"/>
        </w:rPr>
        <w:t xml:space="preserve"> 2021)</w:t>
      </w:r>
      <w:r w:rsidR="00AD3C4D" w:rsidRPr="00E126C3">
        <w:rPr>
          <w:rFonts w:asciiTheme="minorBidi" w:hAnsiTheme="minorBidi"/>
          <w:bCs/>
          <w:color w:val="000000"/>
          <w:sz w:val="20"/>
          <w:szCs w:val="20"/>
        </w:rPr>
        <w:fldChar w:fldCharType="end"/>
      </w:r>
      <w:r w:rsidR="00AD3C4D" w:rsidRPr="00E126C3">
        <w:rPr>
          <w:rFonts w:asciiTheme="minorBidi" w:hAnsiTheme="minorBidi"/>
          <w:bCs/>
          <w:color w:val="000000"/>
          <w:sz w:val="20"/>
          <w:szCs w:val="20"/>
        </w:rPr>
        <w:t>,</w:t>
      </w:r>
      <w:r w:rsidR="00C23B87">
        <w:rPr>
          <w:rFonts w:asciiTheme="minorBidi" w:hAnsiTheme="minorBidi"/>
          <w:bCs/>
          <w:color w:val="000000"/>
          <w:sz w:val="20"/>
          <w:szCs w:val="20"/>
        </w:rPr>
        <w:t xml:space="preserve"> </w:t>
      </w:r>
      <w:r w:rsidR="00F71F4D">
        <w:rPr>
          <w:rFonts w:asciiTheme="minorBidi" w:hAnsiTheme="minorBidi"/>
          <w:bCs/>
          <w:color w:val="000000"/>
          <w:sz w:val="20"/>
          <w:szCs w:val="20"/>
        </w:rPr>
        <w:t>and</w:t>
      </w:r>
      <w:r w:rsidR="00F71F4D" w:rsidRPr="00E126C3">
        <w:rPr>
          <w:rFonts w:asciiTheme="minorBidi" w:hAnsiTheme="minorBidi"/>
          <w:bCs/>
          <w:color w:val="000000"/>
          <w:sz w:val="20"/>
          <w:szCs w:val="20"/>
        </w:rPr>
        <w:t xml:space="preserve"> </w:t>
      </w:r>
      <w:r w:rsidR="00AD3C4D" w:rsidRPr="00E126C3">
        <w:rPr>
          <w:rFonts w:asciiTheme="minorBidi" w:hAnsiTheme="minorBidi"/>
          <w:bCs/>
          <w:color w:val="000000"/>
          <w:sz w:val="20"/>
          <w:szCs w:val="20"/>
        </w:rPr>
        <w:t>chemical exposure</w:t>
      </w:r>
      <w:r w:rsidR="00C425A5" w:rsidRPr="00E126C3">
        <w:rPr>
          <w:rFonts w:asciiTheme="minorBidi" w:hAnsiTheme="minorBidi"/>
          <w:bCs/>
          <w:color w:val="000000"/>
          <w:sz w:val="20"/>
          <w:szCs w:val="20"/>
        </w:rPr>
        <w:t xml:space="preserve"> </w:t>
      </w:r>
      <w:r w:rsidR="00AD3C4D" w:rsidRPr="00E126C3">
        <w:rPr>
          <w:rFonts w:asciiTheme="minorBidi" w:hAnsiTheme="minorBidi"/>
          <w:bCs/>
          <w:color w:val="000000"/>
          <w:sz w:val="20"/>
          <w:szCs w:val="20"/>
        </w:rPr>
        <w:fldChar w:fldCharType="begin"/>
      </w:r>
      <w:r w:rsidR="00E4484B">
        <w:rPr>
          <w:rFonts w:asciiTheme="minorBidi" w:hAnsiTheme="minorBidi"/>
          <w:bCs/>
          <w:color w:val="000000"/>
          <w:sz w:val="20"/>
          <w:szCs w:val="20"/>
        </w:rPr>
        <w:instrText xml:space="preserve"> ADDIN ZOTERO_ITEM CSL_CITATION {"citationID":"OrVAP0hB","properties":{"formattedCitation":"(Boatman {\\i{}et al.} 2004; Fry 1995)","plainCitation":"(Boatman et al. 2004; Fry 1995)","noteIndex":0},"citationItems":[{"id":113,"uris":["http://zotero.org/users/10803681/items/3FM9R3J7"],"itemData":{"id":113,"type":"article-journal","container-title":"Ibis","DOI":"10.1111/j.1474-919X.2004.00347.x","ISSN":"00191019","language":"en","page":"131-143","source":"DOI.org (Crossref)","title":"Evidence for the indirect effects of pesticides on farmland birds: Indirect effects of pesticides","title-short":"Evidence for the indirect effects of pesticides on farmland birds","volume":"146","author":[{"family":"Boatman","given":"Nigel D."},{"family":"Brickle","given":"Nicholas W."},{"family":"Hart","given":"Justin D."},{"family":"Milsom","given":"Tim P."},{"family":"Morris","given":"Antony J."},{"family":"Murray","given":"Alistair W. A."},{"family":"Murray","given":"Kathryn A."},{"family":"Robertson","given":"Peter A."}],"issued":{"date-parts":[["2004",11,16]]}}},{"id":114,"uris":["http://zotero.org/users/10803681/items/VC6CTZRS"],"itemData":{"id":114,"type":"article-journal","container-title":"Environmental Health Perspectives","language":"en","source":"Zotero","title":"Reproductive effects in birds exposed to pesticides and industrial chemicals.","volume":"103","author":[{"family":"Fry","given":"D Michael"}],"issued":{"date-parts":[["1995"]]}}}],"schema":"https://github.com/citation-style-language/schema/raw/master/csl-citation.json"} </w:instrText>
      </w:r>
      <w:r w:rsidR="00AD3C4D" w:rsidRPr="00E126C3">
        <w:rPr>
          <w:rFonts w:asciiTheme="minorBidi" w:hAnsiTheme="minorBidi"/>
          <w:bCs/>
          <w:color w:val="000000"/>
          <w:sz w:val="20"/>
          <w:szCs w:val="20"/>
        </w:rPr>
        <w:fldChar w:fldCharType="separate"/>
      </w:r>
      <w:r w:rsidR="00E4484B" w:rsidRPr="00E4484B">
        <w:rPr>
          <w:rFonts w:ascii="Arial" w:hAnsi="Arial" w:cs="Arial"/>
          <w:sz w:val="20"/>
          <w:szCs w:val="24"/>
        </w:rPr>
        <w:t xml:space="preserve">(Boatman </w:t>
      </w:r>
      <w:r w:rsidR="00E4484B" w:rsidRPr="00E4484B">
        <w:rPr>
          <w:rFonts w:ascii="Arial" w:hAnsi="Arial" w:cs="Arial"/>
          <w:i/>
          <w:iCs/>
          <w:sz w:val="20"/>
          <w:szCs w:val="24"/>
        </w:rPr>
        <w:t>et al.</w:t>
      </w:r>
      <w:r w:rsidR="00E4484B" w:rsidRPr="00E4484B">
        <w:rPr>
          <w:rFonts w:ascii="Arial" w:hAnsi="Arial" w:cs="Arial"/>
          <w:sz w:val="20"/>
          <w:szCs w:val="24"/>
        </w:rPr>
        <w:t xml:space="preserve"> 2004; Fry 1995)</w:t>
      </w:r>
      <w:r w:rsidR="00AD3C4D" w:rsidRPr="00E126C3">
        <w:rPr>
          <w:rFonts w:asciiTheme="minorBidi" w:hAnsiTheme="minorBidi"/>
          <w:bCs/>
          <w:color w:val="000000"/>
          <w:sz w:val="20"/>
          <w:szCs w:val="20"/>
        </w:rPr>
        <w:fldChar w:fldCharType="end"/>
      </w:r>
      <w:r w:rsidR="00AD3C4D" w:rsidRPr="00E126C3">
        <w:rPr>
          <w:rFonts w:asciiTheme="minorBidi" w:hAnsiTheme="minorBidi"/>
          <w:bCs/>
          <w:color w:val="000000"/>
          <w:sz w:val="20"/>
          <w:szCs w:val="20"/>
        </w:rPr>
        <w:t xml:space="preserve">. </w:t>
      </w:r>
    </w:p>
    <w:p w14:paraId="455B8E25" w14:textId="40253C1E" w:rsidR="008B539E" w:rsidRPr="00E126C3" w:rsidRDefault="00D63DBA" w:rsidP="00E4484B">
      <w:pPr>
        <w:keepNext/>
        <w:pBdr>
          <w:top w:val="nil"/>
          <w:left w:val="nil"/>
          <w:bottom w:val="nil"/>
          <w:right w:val="nil"/>
          <w:between w:val="nil"/>
        </w:pBdr>
        <w:spacing w:before="240" w:after="60" w:line="480" w:lineRule="auto"/>
        <w:ind w:firstLine="720"/>
        <w:contextualSpacing/>
        <w:jc w:val="both"/>
        <w:rPr>
          <w:rFonts w:asciiTheme="minorBidi" w:hAnsiTheme="minorBidi"/>
          <w:bCs/>
          <w:color w:val="000000"/>
          <w:sz w:val="20"/>
          <w:szCs w:val="20"/>
        </w:rPr>
      </w:pPr>
      <w:bookmarkStart w:id="8" w:name="_Hlk138090659"/>
      <w:r w:rsidRPr="00E126C3">
        <w:rPr>
          <w:rFonts w:asciiTheme="minorBidi" w:hAnsiTheme="minorBidi"/>
          <w:bCs/>
          <w:color w:val="000000"/>
          <w:sz w:val="20"/>
          <w:szCs w:val="20"/>
        </w:rPr>
        <w:t>E</w:t>
      </w:r>
      <w:r w:rsidR="00AD3C4D" w:rsidRPr="00E126C3">
        <w:rPr>
          <w:rFonts w:asciiTheme="minorBidi" w:hAnsiTheme="minorBidi"/>
          <w:bCs/>
          <w:color w:val="000000"/>
          <w:sz w:val="20"/>
          <w:szCs w:val="20"/>
        </w:rPr>
        <w:t>nvironmental changes can</w:t>
      </w:r>
      <w:r w:rsidR="00882CE4">
        <w:rPr>
          <w:rFonts w:asciiTheme="minorBidi" w:hAnsiTheme="minorBidi"/>
          <w:bCs/>
          <w:color w:val="000000"/>
          <w:sz w:val="20"/>
          <w:szCs w:val="20"/>
        </w:rPr>
        <w:t xml:space="preserve"> also</w:t>
      </w:r>
      <w:r w:rsidR="00AD3C4D" w:rsidRPr="00E126C3">
        <w:rPr>
          <w:rFonts w:asciiTheme="minorBidi" w:hAnsiTheme="minorBidi"/>
          <w:bCs/>
          <w:color w:val="000000"/>
          <w:sz w:val="20"/>
          <w:szCs w:val="20"/>
        </w:rPr>
        <w:t xml:space="preserve"> </w:t>
      </w:r>
      <w:r w:rsidR="005755DE" w:rsidRPr="00E126C3">
        <w:rPr>
          <w:rFonts w:asciiTheme="minorBidi" w:hAnsiTheme="minorBidi"/>
          <w:bCs/>
          <w:color w:val="000000"/>
          <w:sz w:val="20"/>
          <w:szCs w:val="20"/>
        </w:rPr>
        <w:t>indirectly impact</w:t>
      </w:r>
      <w:r w:rsidR="00882CE4">
        <w:rPr>
          <w:rFonts w:asciiTheme="minorBidi" w:hAnsiTheme="minorBidi"/>
          <w:bCs/>
          <w:color w:val="000000"/>
          <w:sz w:val="20"/>
          <w:szCs w:val="20"/>
        </w:rPr>
        <w:t xml:space="preserve"> social species’ fitness </w:t>
      </w:r>
      <w:r w:rsidR="00AD3C4D" w:rsidRPr="00E126C3">
        <w:rPr>
          <w:rFonts w:asciiTheme="minorBidi" w:hAnsiTheme="minorBidi"/>
          <w:bCs/>
          <w:color w:val="000000"/>
          <w:sz w:val="20"/>
          <w:szCs w:val="20"/>
        </w:rPr>
        <w:t>by</w:t>
      </w:r>
      <w:r w:rsidR="005755DE" w:rsidRPr="00E126C3">
        <w:rPr>
          <w:rFonts w:asciiTheme="minorBidi" w:hAnsiTheme="minorBidi"/>
          <w:bCs/>
          <w:color w:val="000000"/>
          <w:sz w:val="20"/>
          <w:szCs w:val="20"/>
        </w:rPr>
        <w:t xml:space="preserve"> altering</w:t>
      </w:r>
      <w:r w:rsidR="00AD3C4D" w:rsidRPr="00E126C3">
        <w:rPr>
          <w:rFonts w:asciiTheme="minorBidi" w:hAnsiTheme="minorBidi"/>
          <w:bCs/>
          <w:color w:val="000000"/>
          <w:sz w:val="20"/>
          <w:szCs w:val="20"/>
        </w:rPr>
        <w:t xml:space="preserve"> group composition or size, </w:t>
      </w:r>
      <w:r w:rsidR="004D2023">
        <w:rPr>
          <w:rFonts w:asciiTheme="minorBidi" w:hAnsiTheme="minorBidi"/>
          <w:bCs/>
          <w:color w:val="000000"/>
          <w:sz w:val="20"/>
          <w:szCs w:val="20"/>
        </w:rPr>
        <w:t xml:space="preserve">which </w:t>
      </w:r>
      <w:r w:rsidR="00E14231">
        <w:rPr>
          <w:rFonts w:asciiTheme="minorBidi" w:hAnsiTheme="minorBidi"/>
          <w:bCs/>
          <w:color w:val="000000"/>
          <w:sz w:val="20"/>
          <w:szCs w:val="20"/>
        </w:rPr>
        <w:t>are</w:t>
      </w:r>
      <w:r w:rsidR="004D2023">
        <w:rPr>
          <w:rFonts w:asciiTheme="minorBidi" w:hAnsiTheme="minorBidi"/>
          <w:bCs/>
          <w:color w:val="000000"/>
          <w:sz w:val="20"/>
          <w:szCs w:val="20"/>
        </w:rPr>
        <w:t xml:space="preserve"> </w:t>
      </w:r>
      <w:r w:rsidR="005755DE" w:rsidRPr="00E126C3">
        <w:rPr>
          <w:rFonts w:asciiTheme="minorBidi" w:hAnsiTheme="minorBidi"/>
          <w:bCs/>
          <w:color w:val="000000"/>
          <w:sz w:val="20"/>
          <w:szCs w:val="20"/>
        </w:rPr>
        <w:t>crucial for</w:t>
      </w:r>
      <w:r w:rsidR="00AD3C4D" w:rsidRPr="00E126C3">
        <w:rPr>
          <w:rFonts w:asciiTheme="minorBidi" w:hAnsiTheme="minorBidi"/>
          <w:bCs/>
          <w:color w:val="000000"/>
          <w:sz w:val="20"/>
          <w:szCs w:val="20"/>
        </w:rPr>
        <w:t xml:space="preserve"> reproducti</w:t>
      </w:r>
      <w:r w:rsidR="005755DE" w:rsidRPr="00E126C3">
        <w:rPr>
          <w:rFonts w:asciiTheme="minorBidi" w:hAnsiTheme="minorBidi"/>
          <w:bCs/>
          <w:color w:val="000000"/>
          <w:sz w:val="20"/>
          <w:szCs w:val="20"/>
        </w:rPr>
        <w:t>ve</w:t>
      </w:r>
      <w:r w:rsidR="00AD3C4D" w:rsidRPr="00E126C3">
        <w:rPr>
          <w:rFonts w:asciiTheme="minorBidi" w:hAnsiTheme="minorBidi"/>
          <w:bCs/>
          <w:color w:val="000000"/>
          <w:sz w:val="20"/>
          <w:szCs w:val="20"/>
        </w:rPr>
        <w:t xml:space="preserve"> and survival</w:t>
      </w:r>
      <w:r w:rsidR="005755DE" w:rsidRPr="00E126C3">
        <w:rPr>
          <w:rFonts w:asciiTheme="minorBidi" w:hAnsiTheme="minorBidi"/>
          <w:bCs/>
          <w:color w:val="000000"/>
          <w:sz w:val="20"/>
          <w:szCs w:val="20"/>
        </w:rPr>
        <w:t>-related social interactions</w:t>
      </w:r>
      <w:r w:rsidR="00C425A5" w:rsidRPr="00E126C3">
        <w:rPr>
          <w:rFonts w:asciiTheme="minorBidi" w:hAnsiTheme="minorBidi"/>
          <w:bCs/>
          <w:color w:val="000000"/>
          <w:sz w:val="20"/>
          <w:szCs w:val="20"/>
        </w:rPr>
        <w:t xml:space="preserve"> </w:t>
      </w:r>
      <w:r w:rsidR="00AD3C4D" w:rsidRPr="00E126C3">
        <w:rPr>
          <w:rFonts w:asciiTheme="minorBidi" w:hAnsiTheme="minorBidi"/>
          <w:bCs/>
          <w:color w:val="000000"/>
          <w:sz w:val="20"/>
          <w:szCs w:val="20"/>
        </w:rPr>
        <w:fldChar w:fldCharType="begin"/>
      </w:r>
      <w:r w:rsidR="00E4484B">
        <w:rPr>
          <w:rFonts w:asciiTheme="minorBidi" w:hAnsiTheme="minorBidi"/>
          <w:bCs/>
          <w:color w:val="000000"/>
          <w:sz w:val="20"/>
          <w:szCs w:val="20"/>
        </w:rPr>
        <w:instrText xml:space="preserve"> ADDIN ZOTERO_ITEM CSL_CITATION {"citationID":"a1eif5q6qrj","properties":{"formattedCitation":"(Blumstein {\\i{}et al.} 2023)","plainCitation":"(Blumstein et al. 2023)","noteIndex":0},"citationItems":[{"id":293,"uris":["http://zotero.org/users/10803681/items/IZVZKVRQ"],"itemData":{"id":293,"type":"article-journal","container-title":"Trends in Ecology &amp; Evolution","DOI":"10.1016/j.tree.2022.11.005","ISSN":"01695347","issue":"4","journalAbbreviation":"Trends in Ecology &amp; Evolution","language":"en","page":"337-345","source":"DOI.org (Crossref)","title":"Social consequences of rapid environmental change","volume":"38","author":[{"family":"Blumstein","given":"Daniel T."},{"family":"Hayes","given":"Loren D."},{"family":"Pinter-Wollman","given":"Noa"}],"issued":{"date-parts":[["2023",4]]}}}],"schema":"https://github.com/citation-style-language/schema/raw/master/csl-citation.json"} </w:instrText>
      </w:r>
      <w:r w:rsidR="00AD3C4D" w:rsidRPr="00E126C3">
        <w:rPr>
          <w:rFonts w:asciiTheme="minorBidi" w:hAnsiTheme="minorBidi"/>
          <w:bCs/>
          <w:color w:val="000000"/>
          <w:sz w:val="20"/>
          <w:szCs w:val="20"/>
        </w:rPr>
        <w:fldChar w:fldCharType="separate"/>
      </w:r>
      <w:r w:rsidR="00E4484B" w:rsidRPr="00E4484B">
        <w:rPr>
          <w:rFonts w:ascii="Arial" w:hAnsi="Arial" w:cs="Arial"/>
          <w:sz w:val="20"/>
          <w:szCs w:val="24"/>
        </w:rPr>
        <w:t xml:space="preserve">(Blumstein </w:t>
      </w:r>
      <w:r w:rsidR="00E4484B" w:rsidRPr="00E4484B">
        <w:rPr>
          <w:rFonts w:ascii="Arial" w:hAnsi="Arial" w:cs="Arial"/>
          <w:i/>
          <w:iCs/>
          <w:sz w:val="20"/>
          <w:szCs w:val="24"/>
        </w:rPr>
        <w:t>et al.</w:t>
      </w:r>
      <w:r w:rsidR="00E4484B" w:rsidRPr="00E4484B">
        <w:rPr>
          <w:rFonts w:ascii="Arial" w:hAnsi="Arial" w:cs="Arial"/>
          <w:sz w:val="20"/>
          <w:szCs w:val="24"/>
        </w:rPr>
        <w:t xml:space="preserve"> 2023)</w:t>
      </w:r>
      <w:r w:rsidR="00AD3C4D" w:rsidRPr="00E126C3">
        <w:rPr>
          <w:rFonts w:asciiTheme="minorBidi" w:hAnsiTheme="minorBidi"/>
          <w:bCs/>
          <w:color w:val="000000"/>
          <w:sz w:val="20"/>
          <w:szCs w:val="20"/>
        </w:rPr>
        <w:fldChar w:fldCharType="end"/>
      </w:r>
      <w:r w:rsidR="00AD3C4D" w:rsidRPr="00E126C3">
        <w:rPr>
          <w:rFonts w:asciiTheme="minorBidi" w:hAnsiTheme="minorBidi"/>
          <w:bCs/>
          <w:color w:val="000000"/>
          <w:sz w:val="20"/>
          <w:szCs w:val="20"/>
        </w:rPr>
        <w:t xml:space="preserve">. </w:t>
      </w:r>
      <w:r w:rsidR="00882CE4">
        <w:rPr>
          <w:rFonts w:asciiTheme="minorBidi" w:hAnsiTheme="minorBidi"/>
          <w:bCs/>
          <w:color w:val="000000"/>
          <w:sz w:val="20"/>
          <w:szCs w:val="20"/>
        </w:rPr>
        <w:t>O</w:t>
      </w:r>
      <w:r w:rsidR="00882CE4" w:rsidRPr="00E126C3">
        <w:rPr>
          <w:rFonts w:asciiTheme="minorBidi" w:hAnsiTheme="minorBidi"/>
          <w:bCs/>
          <w:color w:val="000000"/>
          <w:sz w:val="20"/>
          <w:szCs w:val="20"/>
        </w:rPr>
        <w:t>bligately social species</w:t>
      </w:r>
      <w:r w:rsidR="004D2023">
        <w:rPr>
          <w:rFonts w:asciiTheme="minorBidi" w:hAnsiTheme="minorBidi"/>
          <w:bCs/>
          <w:color w:val="000000"/>
          <w:sz w:val="20"/>
          <w:szCs w:val="20"/>
        </w:rPr>
        <w:t>,</w:t>
      </w:r>
      <w:r w:rsidR="00882CE4" w:rsidRPr="00E126C3">
        <w:rPr>
          <w:rFonts w:asciiTheme="minorBidi" w:hAnsiTheme="minorBidi"/>
          <w:bCs/>
          <w:color w:val="000000"/>
          <w:sz w:val="20"/>
          <w:szCs w:val="20"/>
        </w:rPr>
        <w:t xml:space="preserve"> </w:t>
      </w:r>
      <w:r w:rsidR="00882CE4">
        <w:rPr>
          <w:rFonts w:asciiTheme="minorBidi" w:hAnsiTheme="minorBidi"/>
          <w:bCs/>
          <w:color w:val="000000"/>
          <w:sz w:val="20"/>
          <w:szCs w:val="20"/>
        </w:rPr>
        <w:t>such as c</w:t>
      </w:r>
      <w:r w:rsidR="00882CE4" w:rsidRPr="00E126C3">
        <w:rPr>
          <w:rFonts w:asciiTheme="minorBidi" w:hAnsiTheme="minorBidi"/>
          <w:bCs/>
          <w:color w:val="000000"/>
          <w:sz w:val="20"/>
          <w:szCs w:val="20"/>
        </w:rPr>
        <w:t xml:space="preserve">ooperative </w:t>
      </w:r>
      <w:r w:rsidR="00AD3C4D" w:rsidRPr="00E126C3">
        <w:rPr>
          <w:rFonts w:asciiTheme="minorBidi" w:hAnsiTheme="minorBidi"/>
          <w:bCs/>
          <w:color w:val="000000"/>
          <w:sz w:val="20"/>
          <w:szCs w:val="20"/>
        </w:rPr>
        <w:t>breeders</w:t>
      </w:r>
      <w:r w:rsidR="004D2023">
        <w:rPr>
          <w:rFonts w:asciiTheme="minorBidi" w:hAnsiTheme="minorBidi"/>
          <w:bCs/>
          <w:color w:val="000000"/>
          <w:sz w:val="20"/>
          <w:szCs w:val="20"/>
        </w:rPr>
        <w:t>,</w:t>
      </w:r>
      <w:r w:rsidR="005755DE" w:rsidRPr="00E126C3">
        <w:rPr>
          <w:rFonts w:asciiTheme="minorBidi" w:hAnsiTheme="minorBidi"/>
          <w:bCs/>
          <w:color w:val="000000"/>
          <w:sz w:val="20"/>
          <w:szCs w:val="20"/>
        </w:rPr>
        <w:t xml:space="preserve"> </w:t>
      </w:r>
      <w:r w:rsidR="00AD3C4D" w:rsidRPr="00E126C3">
        <w:rPr>
          <w:rFonts w:asciiTheme="minorBidi" w:hAnsiTheme="minorBidi"/>
          <w:bCs/>
          <w:color w:val="000000"/>
          <w:sz w:val="20"/>
          <w:szCs w:val="20"/>
        </w:rPr>
        <w:t xml:space="preserve">are </w:t>
      </w:r>
      <w:r w:rsidRPr="00E126C3">
        <w:rPr>
          <w:rFonts w:asciiTheme="minorBidi" w:hAnsiTheme="minorBidi"/>
          <w:bCs/>
          <w:color w:val="000000"/>
          <w:sz w:val="20"/>
          <w:szCs w:val="20"/>
        </w:rPr>
        <w:t>particularly</w:t>
      </w:r>
      <w:r w:rsidR="00AD3C4D" w:rsidRPr="00E126C3">
        <w:rPr>
          <w:rFonts w:asciiTheme="minorBidi" w:hAnsiTheme="minorBidi"/>
          <w:bCs/>
          <w:color w:val="000000"/>
          <w:sz w:val="20"/>
          <w:szCs w:val="20"/>
        </w:rPr>
        <w:t xml:space="preserve"> vulnerable to changes that affect group size</w:t>
      </w:r>
      <w:r w:rsidR="00C425A5" w:rsidRPr="00E126C3">
        <w:rPr>
          <w:rFonts w:asciiTheme="minorBidi" w:hAnsiTheme="minorBidi"/>
          <w:bCs/>
          <w:color w:val="000000"/>
          <w:sz w:val="20"/>
          <w:szCs w:val="20"/>
        </w:rPr>
        <w:t xml:space="preserve"> </w:t>
      </w:r>
      <w:r w:rsidR="00AD3C4D" w:rsidRPr="00E126C3">
        <w:rPr>
          <w:rFonts w:asciiTheme="minorBidi" w:hAnsiTheme="minorBidi"/>
          <w:bCs/>
          <w:color w:val="000000"/>
          <w:sz w:val="20"/>
          <w:szCs w:val="20"/>
        </w:rPr>
        <w:fldChar w:fldCharType="begin"/>
      </w:r>
      <w:r w:rsidR="00E4484B">
        <w:rPr>
          <w:rFonts w:asciiTheme="minorBidi" w:hAnsiTheme="minorBidi"/>
          <w:bCs/>
          <w:color w:val="000000"/>
          <w:sz w:val="20"/>
          <w:szCs w:val="20"/>
        </w:rPr>
        <w:instrText xml:space="preserve"> ADDIN ZOTERO_ITEM CSL_CITATION {"citationID":"a2djkt7hjmf","properties":{"formattedCitation":"(Blumstein {\\i{}et al.} 2023)","plainCitation":"(Blumstein et al. 2023)","noteIndex":0},"citationItems":[{"id":293,"uris":["http://zotero.org/users/10803681/items/IZVZKVRQ"],"itemData":{"id":293,"type":"article-journal","container-title":"Trends in Ecology &amp; Evolution","DOI":"10.1016/j.tree.2022.11.005","ISSN":"01695347","issue":"4","journalAbbreviation":"Trends in Ecology &amp; Evolution","language":"en","page":"337-345","source":"DOI.org (Crossref)","title":"Social consequences of rapid environmental change","volume":"38","author":[{"family":"Blumstein","given":"Daniel T."},{"family":"Hayes","given":"Loren D."},{"family":"Pinter-Wollman","given":"Noa"}],"issued":{"date-parts":[["2023",4]]}}}],"schema":"https://github.com/citation-style-language/schema/raw/master/csl-citation.json"} </w:instrText>
      </w:r>
      <w:r w:rsidR="00AD3C4D" w:rsidRPr="00E126C3">
        <w:rPr>
          <w:rFonts w:asciiTheme="minorBidi" w:hAnsiTheme="minorBidi"/>
          <w:bCs/>
          <w:color w:val="000000"/>
          <w:sz w:val="20"/>
          <w:szCs w:val="20"/>
        </w:rPr>
        <w:fldChar w:fldCharType="separate"/>
      </w:r>
      <w:r w:rsidR="00E4484B" w:rsidRPr="00E4484B">
        <w:rPr>
          <w:rFonts w:ascii="Arial" w:hAnsi="Arial" w:cs="Arial"/>
          <w:sz w:val="20"/>
          <w:szCs w:val="24"/>
        </w:rPr>
        <w:t xml:space="preserve">(Blumstein </w:t>
      </w:r>
      <w:r w:rsidR="00E4484B" w:rsidRPr="00E4484B">
        <w:rPr>
          <w:rFonts w:ascii="Arial" w:hAnsi="Arial" w:cs="Arial"/>
          <w:i/>
          <w:iCs/>
          <w:sz w:val="20"/>
          <w:szCs w:val="24"/>
        </w:rPr>
        <w:t>et al.</w:t>
      </w:r>
      <w:r w:rsidR="00E4484B" w:rsidRPr="00E4484B">
        <w:rPr>
          <w:rFonts w:ascii="Arial" w:hAnsi="Arial" w:cs="Arial"/>
          <w:sz w:val="20"/>
          <w:szCs w:val="24"/>
        </w:rPr>
        <w:t xml:space="preserve"> 2023)</w:t>
      </w:r>
      <w:r w:rsidR="00AD3C4D" w:rsidRPr="00E126C3">
        <w:rPr>
          <w:rFonts w:asciiTheme="minorBidi" w:hAnsiTheme="minorBidi"/>
          <w:bCs/>
          <w:color w:val="000000"/>
          <w:sz w:val="20"/>
          <w:szCs w:val="20"/>
        </w:rPr>
        <w:fldChar w:fldCharType="end"/>
      </w:r>
      <w:r w:rsidR="00AD3C4D" w:rsidRPr="00E126C3">
        <w:rPr>
          <w:rFonts w:asciiTheme="minorBidi" w:hAnsiTheme="minorBidi"/>
          <w:bCs/>
          <w:color w:val="000000"/>
          <w:sz w:val="20"/>
          <w:szCs w:val="20"/>
        </w:rPr>
        <w:t>. The ecological constraint hypothesis</w:t>
      </w:r>
      <w:r w:rsidR="00C425A5" w:rsidRPr="00E126C3">
        <w:rPr>
          <w:rFonts w:asciiTheme="minorBidi" w:hAnsiTheme="minorBidi"/>
          <w:bCs/>
          <w:color w:val="000000"/>
          <w:sz w:val="20"/>
          <w:szCs w:val="20"/>
        </w:rPr>
        <w:t xml:space="preserve"> </w:t>
      </w:r>
      <w:r w:rsidR="00AD3C4D" w:rsidRPr="00E126C3">
        <w:rPr>
          <w:rFonts w:asciiTheme="minorBidi" w:hAnsiTheme="minorBidi"/>
          <w:bCs/>
          <w:color w:val="000000"/>
          <w:sz w:val="20"/>
          <w:szCs w:val="20"/>
        </w:rPr>
        <w:fldChar w:fldCharType="begin"/>
      </w:r>
      <w:r w:rsidR="00E4484B">
        <w:rPr>
          <w:rFonts w:asciiTheme="minorBidi" w:hAnsiTheme="minorBidi"/>
          <w:bCs/>
          <w:color w:val="000000"/>
          <w:sz w:val="20"/>
          <w:szCs w:val="20"/>
        </w:rPr>
        <w:instrText xml:space="preserve"> ADDIN ZOTERO_ITEM CSL_CITATION {"citationID":"0HiaDV2j","properties":{"formattedCitation":"(Emlen 1982; Hatchwell &amp; Komdeur 2000; Koenig &amp; Walters 2015)","plainCitation":"(Emlen 1982; Hatchwell &amp; Komdeur 2000; Koenig &amp; Walters 2015)","noteIndex":0},"citationItems":[{"id":166,"uris":["http://zotero.org/users/10803681/items/WKZ634RC"],"itemData":{"id":166,"type":"article-journal","container-title":"The American Naturalist","DOI":"10.1086/283888","ISSN":"0003-0147, 1537-5323","issue":"1","journalAbbreviation":"The American Naturalist","language":"en","page":"29-39","source":"DOI.org (Crossref)","title":"The Evolution of Helping. I. An Ecological Constraints Model","volume":"119","author":[{"family":"Emlen","given":"Stephen T."}],"issued":{"date-parts":[["1982",1]]}}},{"id":104,"uris":["http://zotero.org/users/10803681/items/CSTKG29J"],"itemData":{"id":104,"type":"article-journal","container-title":"Animal Behaviour","DOI":"10.1006/anbe.2000.1394","ISSN":"00033472","issue":"6","journalAbbreviation":"Animal Behaviour","language":"en","page":"1079-1086","source":"DOI.org (Crossref)","title":"Ecological constraints, life history traits and the evolution of cooperative breeding","volume":"59","author":[{"family":"Hatchwell","given":"B.J."},{"family":"Komdeur","given":"J."}],"issued":{"date-parts":[["2000",6]]}}},{"id":102,"uris":["http://zotero.org/users/10803681/items/YJW2QBKW"],"itemData":{"id":102,"type":"article-journal","abstract":"Cooperative breeding is generally considered an adaptation to ecological constraints on dispersal and independent breeding, usually due to limited breeding opportunities. Although benefits of cooperative breeding are typically thought of in terms of increased mean reproductive success, it has recently been proposed that this phenomenon may be a bet-hedging strategy that reduces variance in reproductive success (fecundity variance) in populations living in highly variable environments. We tested this hypothesis using long-term data on the polygynandrous acorn woodpecker (\n              Melanerpes formicivorus\n              ). In general, fecundity variance decreased with increasing sociality, at least when controlling for annual variation in ecological conditions. Nonetheless, decreased fecundity variance was insufficient to compensate for reduced\n              per capita\n              reproductive success of larger, more social groups, which typically suffered lower estimated mean fitness. We did, however, find evidence that sociality in the form of larger group size resulted in increased fitness in years following a small acorn crop due to reduced fecundity variance. Bet-hedging, although not the factor driving sociality in general, may play a role in driving acorn woodpecker group living when acorns are scarce and ecological conditions are poor.","container-title":"Proceedings of the Royal Society B: Biological Sciences","DOI":"10.1098/rspb.2015.1742","ISSN":"0962-8452, 1471-2954","issue":"1816","journalAbbreviation":"Proc. R. Soc. B.","language":"en","page":"20151742","source":"DOI.org (Crossref)","title":"Temporal variability and cooperative breeding: testing the bet-hedging hypothesis in the acorn woodpecker","title-short":"Temporal variability and cooperative breeding","volume":"282","author":[{"family":"Koenig","given":"Walter D."},{"family":"Walters","given":"Eric L."}],"issued":{"date-parts":[["2015",10,7]]}}}],"schema":"https://github.com/citation-style-language/schema/raw/master/csl-citation.json"} </w:instrText>
      </w:r>
      <w:r w:rsidR="00AD3C4D" w:rsidRPr="00E126C3">
        <w:rPr>
          <w:rFonts w:asciiTheme="minorBidi" w:hAnsiTheme="minorBidi"/>
          <w:bCs/>
          <w:color w:val="000000"/>
          <w:sz w:val="20"/>
          <w:szCs w:val="20"/>
        </w:rPr>
        <w:fldChar w:fldCharType="separate"/>
      </w:r>
      <w:r w:rsidR="00E4484B" w:rsidRPr="00E4484B">
        <w:rPr>
          <w:rFonts w:ascii="Arial" w:hAnsi="Arial" w:cs="Arial"/>
          <w:sz w:val="20"/>
        </w:rPr>
        <w:t>(Emlen 1982; Hatchwell &amp; Komdeur 2000; Koenig &amp; Walters 2015)</w:t>
      </w:r>
      <w:r w:rsidR="00AD3C4D" w:rsidRPr="00E126C3">
        <w:rPr>
          <w:rFonts w:asciiTheme="minorBidi" w:hAnsiTheme="minorBidi"/>
          <w:bCs/>
          <w:color w:val="000000"/>
          <w:sz w:val="20"/>
          <w:szCs w:val="20"/>
        </w:rPr>
        <w:fldChar w:fldCharType="end"/>
      </w:r>
      <w:r w:rsidR="00AD3C4D" w:rsidRPr="00E126C3">
        <w:rPr>
          <w:rFonts w:asciiTheme="minorBidi" w:hAnsiTheme="minorBidi"/>
          <w:bCs/>
          <w:color w:val="000000"/>
          <w:sz w:val="20"/>
          <w:szCs w:val="20"/>
        </w:rPr>
        <w:t xml:space="preserve"> suggests that</w:t>
      </w:r>
      <w:r w:rsidR="00C759F7" w:rsidRPr="00E126C3">
        <w:rPr>
          <w:rFonts w:asciiTheme="minorBidi" w:hAnsiTheme="minorBidi"/>
          <w:bCs/>
          <w:color w:val="000000"/>
          <w:sz w:val="20"/>
          <w:szCs w:val="20"/>
        </w:rPr>
        <w:t xml:space="preserve"> helpers in</w:t>
      </w:r>
      <w:r w:rsidR="00AD3C4D" w:rsidRPr="00E126C3">
        <w:rPr>
          <w:rFonts w:asciiTheme="minorBidi" w:hAnsiTheme="minorBidi"/>
          <w:bCs/>
          <w:color w:val="000000"/>
          <w:sz w:val="20"/>
          <w:szCs w:val="20"/>
        </w:rPr>
        <w:t xml:space="preserve"> cooperative</w:t>
      </w:r>
      <w:r w:rsidR="00893557" w:rsidRPr="00E126C3">
        <w:rPr>
          <w:rFonts w:asciiTheme="minorBidi" w:hAnsiTheme="minorBidi"/>
          <w:bCs/>
          <w:color w:val="000000"/>
          <w:sz w:val="20"/>
          <w:szCs w:val="20"/>
        </w:rPr>
        <w:t>ly</w:t>
      </w:r>
      <w:r w:rsidR="00AD3C4D" w:rsidRPr="00E126C3">
        <w:rPr>
          <w:rFonts w:asciiTheme="minorBidi" w:hAnsiTheme="minorBidi"/>
          <w:bCs/>
          <w:color w:val="000000"/>
          <w:sz w:val="20"/>
          <w:szCs w:val="20"/>
        </w:rPr>
        <w:t xml:space="preserve"> breed</w:t>
      </w:r>
      <w:r w:rsidR="00C759F7" w:rsidRPr="00E126C3">
        <w:rPr>
          <w:rFonts w:asciiTheme="minorBidi" w:hAnsiTheme="minorBidi"/>
          <w:bCs/>
          <w:color w:val="000000"/>
          <w:sz w:val="20"/>
          <w:szCs w:val="20"/>
        </w:rPr>
        <w:t>ing species</w:t>
      </w:r>
      <w:r w:rsidR="00AD3C4D" w:rsidRPr="00E126C3">
        <w:rPr>
          <w:rFonts w:asciiTheme="minorBidi" w:hAnsiTheme="minorBidi"/>
          <w:bCs/>
          <w:color w:val="000000"/>
          <w:sz w:val="20"/>
          <w:szCs w:val="20"/>
        </w:rPr>
        <w:t xml:space="preserve"> delay their dispersal </w:t>
      </w:r>
      <w:r w:rsidR="00882CE4">
        <w:rPr>
          <w:rFonts w:asciiTheme="minorBidi" w:hAnsiTheme="minorBidi"/>
          <w:bCs/>
          <w:color w:val="000000"/>
          <w:sz w:val="20"/>
          <w:szCs w:val="20"/>
        </w:rPr>
        <w:t>since</w:t>
      </w:r>
      <w:r w:rsidR="00882CE4" w:rsidRPr="00E126C3">
        <w:rPr>
          <w:rFonts w:asciiTheme="minorBidi" w:hAnsiTheme="minorBidi"/>
          <w:bCs/>
          <w:color w:val="000000"/>
          <w:sz w:val="20"/>
          <w:szCs w:val="20"/>
        </w:rPr>
        <w:t xml:space="preserve"> </w:t>
      </w:r>
      <w:r w:rsidR="00882CE4">
        <w:rPr>
          <w:rFonts w:asciiTheme="minorBidi" w:hAnsiTheme="minorBidi"/>
          <w:bCs/>
          <w:color w:val="000000"/>
          <w:sz w:val="20"/>
          <w:szCs w:val="20"/>
        </w:rPr>
        <w:t>their habitat lacks</w:t>
      </w:r>
      <w:r w:rsidR="00AD3C4D" w:rsidRPr="00E126C3">
        <w:rPr>
          <w:rFonts w:asciiTheme="minorBidi" w:hAnsiTheme="minorBidi"/>
          <w:bCs/>
          <w:color w:val="000000"/>
          <w:sz w:val="20"/>
          <w:szCs w:val="20"/>
        </w:rPr>
        <w:t xml:space="preserve"> suitable territories</w:t>
      </w:r>
      <w:r w:rsidRPr="00E126C3">
        <w:rPr>
          <w:rFonts w:asciiTheme="minorBidi" w:hAnsiTheme="minorBidi"/>
          <w:bCs/>
          <w:color w:val="000000"/>
          <w:sz w:val="20"/>
          <w:szCs w:val="20"/>
        </w:rPr>
        <w:t xml:space="preserve">, </w:t>
      </w:r>
      <w:r w:rsidR="00882CE4">
        <w:rPr>
          <w:rFonts w:asciiTheme="minorBidi" w:hAnsiTheme="minorBidi"/>
          <w:bCs/>
          <w:color w:val="000000"/>
          <w:sz w:val="20"/>
          <w:szCs w:val="20"/>
        </w:rPr>
        <w:t xml:space="preserve">dispersal </w:t>
      </w:r>
      <w:r w:rsidR="00751646">
        <w:rPr>
          <w:rFonts w:asciiTheme="minorBidi" w:hAnsiTheme="minorBidi"/>
          <w:bCs/>
          <w:color w:val="000000"/>
          <w:sz w:val="20"/>
          <w:szCs w:val="20"/>
        </w:rPr>
        <w:t>carries</w:t>
      </w:r>
      <w:r w:rsidR="00882CE4" w:rsidRPr="00E126C3">
        <w:rPr>
          <w:rFonts w:asciiTheme="minorBidi" w:hAnsiTheme="minorBidi"/>
          <w:bCs/>
          <w:color w:val="000000"/>
          <w:sz w:val="20"/>
          <w:szCs w:val="20"/>
        </w:rPr>
        <w:t xml:space="preserve"> </w:t>
      </w:r>
      <w:r w:rsidR="00AD3C4D" w:rsidRPr="00E126C3">
        <w:rPr>
          <w:rFonts w:asciiTheme="minorBidi" w:hAnsiTheme="minorBidi"/>
          <w:bCs/>
          <w:color w:val="000000"/>
          <w:sz w:val="20"/>
          <w:szCs w:val="20"/>
        </w:rPr>
        <w:t xml:space="preserve">low survival rates, </w:t>
      </w:r>
      <w:r w:rsidR="00751646">
        <w:rPr>
          <w:rFonts w:asciiTheme="minorBidi" w:hAnsiTheme="minorBidi"/>
          <w:bCs/>
          <w:color w:val="000000"/>
          <w:sz w:val="20"/>
          <w:szCs w:val="20"/>
        </w:rPr>
        <w:t xml:space="preserve">followed by </w:t>
      </w:r>
      <w:r w:rsidR="00AD3C4D" w:rsidRPr="00E126C3">
        <w:rPr>
          <w:rFonts w:asciiTheme="minorBidi" w:hAnsiTheme="minorBidi"/>
          <w:bCs/>
          <w:color w:val="000000"/>
          <w:sz w:val="20"/>
          <w:szCs w:val="20"/>
        </w:rPr>
        <w:t xml:space="preserve">low </w:t>
      </w:r>
      <w:r w:rsidR="00882CE4" w:rsidRPr="00E126C3">
        <w:rPr>
          <w:rFonts w:asciiTheme="minorBidi" w:hAnsiTheme="minorBidi"/>
          <w:bCs/>
          <w:color w:val="000000"/>
          <w:sz w:val="20"/>
          <w:szCs w:val="20"/>
        </w:rPr>
        <w:t>mating probabilit</w:t>
      </w:r>
      <w:r w:rsidR="00882CE4">
        <w:rPr>
          <w:rFonts w:asciiTheme="minorBidi" w:hAnsiTheme="minorBidi"/>
          <w:bCs/>
          <w:color w:val="000000"/>
          <w:sz w:val="20"/>
          <w:szCs w:val="20"/>
        </w:rPr>
        <w:t>ies</w:t>
      </w:r>
      <w:r w:rsidR="00AD3C4D" w:rsidRPr="00E126C3">
        <w:rPr>
          <w:rFonts w:asciiTheme="minorBidi" w:hAnsiTheme="minorBidi"/>
          <w:bCs/>
          <w:color w:val="000000"/>
          <w:sz w:val="20"/>
          <w:szCs w:val="20"/>
        </w:rPr>
        <w:t>, and reproductive success</w:t>
      </w:r>
      <w:r w:rsidR="00C425A5" w:rsidRPr="00E126C3">
        <w:rPr>
          <w:rFonts w:asciiTheme="minorBidi" w:hAnsiTheme="minorBidi"/>
          <w:bCs/>
          <w:color w:val="000000"/>
          <w:sz w:val="20"/>
          <w:szCs w:val="20"/>
        </w:rPr>
        <w:t xml:space="preserve"> </w:t>
      </w:r>
      <w:r w:rsidR="00AD3C4D" w:rsidRPr="00E126C3">
        <w:rPr>
          <w:rFonts w:asciiTheme="minorBidi" w:hAnsiTheme="minorBidi"/>
          <w:bCs/>
          <w:color w:val="000000"/>
          <w:sz w:val="20"/>
          <w:szCs w:val="20"/>
        </w:rPr>
        <w:fldChar w:fldCharType="begin"/>
      </w:r>
      <w:r w:rsidR="00E4484B">
        <w:rPr>
          <w:rFonts w:asciiTheme="minorBidi" w:hAnsiTheme="minorBidi"/>
          <w:bCs/>
          <w:color w:val="000000"/>
          <w:sz w:val="20"/>
          <w:szCs w:val="20"/>
        </w:rPr>
        <w:instrText xml:space="preserve"> ADDIN ZOTERO_ITEM CSL_CITATION {"citationID":"CdT5OZqr","properties":{"formattedCitation":"(Emlen 1982; Hatchwell &amp; Komdeur 2000; Jetz &amp; Rubenstein 2011; Koenig {\\i{}et al.} 1992; Koenig &amp; Dickinson 2004)","plainCitation":"(Emlen 1982; Hatchwell &amp; Komdeur 2000; Jetz &amp; Rubenstein 2011; Koenig et al. 1992; Koenig &amp; Dickinson 2004)","noteIndex":0},"citationItems":[{"id":166,"uris":["http://zotero.org/users/10803681/items/WKZ634RC"],"itemData":{"id":166,"type":"article-journal","container-title":"The American Naturalist","DOI":"10.1086/283888","ISSN":"0003-0147, 1537-5323","issue":"1","journalAbbreviation":"The American Naturalist","language":"en","page":"29-39","source":"DOI.org (Crossref)","title":"The Evolution of Helping. I. An Ecological Constraints Model","volume":"119","author":[{"family":"Emlen","given":"Stephen T."}],"issued":{"date-parts":[["1982",1]]}}},{"id":104,"uris":["http://zotero.org/users/10803681/items/CSTKG29J"],"itemData":{"id":104,"type":"article-journal","container-title":"Animal Behaviour","DOI":"10.1006/anbe.2000.1394","ISSN":"00033472","issue":"6","journalAbbreviation":"Animal Behaviour","language":"en","page":"1079-1086","source":"DOI.org (Crossref)","title":"Ecological constraints, life history traits and the evolution of cooperative breeding","volume":"59","author":[{"family":"Hatchwell","given":"B.J."},{"family":"Komdeur","given":"J."}],"issued":{"date-parts":[["2000",6]]}}},{"id":168,"uris":["http://zotero.org/users/10803681/items/N9QD3YR5"],"itemData":{"id":168,"type":"article-journal","abstract":"Understanding why organisms as different as amoebas, ants, and birds cooperate remains an important question in evolutionary biology. Although ecology can inﬂuence cooperation and conﬂict within animal societies and has been implicated in species differences in sociality [1], the environmental predictors of sociality across broad geographic and taxonomic scales remain poorly understood [2]. In particular, the importance of temporal variation in selection pressure has been underestimated in most evolutionary studies [3, 4]. Environmental uncertainty resulting from climatic variation is likely to be an important driver of temporal variation in selection pressure and therefore is expected to impact the evolution of behavioral, morphological, and physiological traits, including cooperation [5]. Using a data set of over 95% of the world’s birds, we examine the global geography and environmental, biotic, and historical biogeographic predictors of avian social behavior. We ﬁnd dramatic spatial variation in social behavior for which environmental and biotic factors—namely, among-year environmental variability in precipitation—are important predictors. Although the clear global biogeographic structure in avian social behavior carries a strong signal of evolutionary history, environmental uncertainty plays an additional key role in explaining the incidence and distribution of avian cooperative breeding behavior.","container-title":"Current Biology","DOI":"10.1016/j.cub.2010.11.075","ISSN":"09609822","issue":"1","journalAbbreviation":"Current Biology","language":"en","page":"72-78","source":"DOI.org (Crossref)","title":"Environmental Uncertainty and the Global Biogeography of Cooperative Breeding in Birds","volume":"21","author":[{"family":"Jetz","given":"Walter"},{"family":"Rubenstein","given":"Dustin R."}],"issued":{"date-parts":[["2011",1]]}}},{"id":100,"uris":["http://zotero.org/users/10803681/items/NK2DKMXX"],"itemData":{"id":100,"type":"article-journal","container-title":"The Quarterly Review of Biology","DOI":"10.1086/417552","ISSN":"0033-5770, 1539-7718","issue":"2","journalAbbreviation":"The Quarterly Review of Biology","language":"en","page":"111-150","source":"DOI.org (Crossref)","title":"The evolution of delayed dispersal in cooperative breeders","volume":"67","author":[{"family":"Koenig","given":"Walter D."},{"family":"Pitelka","given":"Frank A."},{"family":"Carmen","given":"William J."},{"family":"Mumme","given":"Ronald L."},{"family":"Stanback","given":"Mark T."}],"issued":{"date-parts":[["1992",6]]}}},{"id":169,"uris":["http://zotero.org/users/10803681/items/FELNCZ9S"],"itemData":{"id":169,"type":"book","publisher":"Cambridge University Press","title":"Ecology and evolution of cooperative breeding in birds","author":[{"family":"Koenig","given":"Walter D."},{"family":"Dickinson","given":"J. L."}],"issued":{"date-parts":[["2004"]]}}}],"schema":"https://github.com/citation-style-language/schema/raw/master/csl-citation.json"} </w:instrText>
      </w:r>
      <w:r w:rsidR="00AD3C4D" w:rsidRPr="00E126C3">
        <w:rPr>
          <w:rFonts w:asciiTheme="minorBidi" w:hAnsiTheme="minorBidi"/>
          <w:bCs/>
          <w:color w:val="000000"/>
          <w:sz w:val="20"/>
          <w:szCs w:val="20"/>
        </w:rPr>
        <w:fldChar w:fldCharType="separate"/>
      </w:r>
      <w:r w:rsidR="00E4484B" w:rsidRPr="00E4484B">
        <w:rPr>
          <w:rFonts w:ascii="Arial" w:hAnsi="Arial" w:cs="Arial"/>
          <w:sz w:val="20"/>
          <w:szCs w:val="24"/>
        </w:rPr>
        <w:t xml:space="preserve">(Emlen 1982; Hatchwell &amp; Komdeur 2000; Jetz &amp; Rubenstein 2011; Koenig </w:t>
      </w:r>
      <w:r w:rsidR="00E4484B" w:rsidRPr="00E4484B">
        <w:rPr>
          <w:rFonts w:ascii="Arial" w:hAnsi="Arial" w:cs="Arial"/>
          <w:i/>
          <w:iCs/>
          <w:sz w:val="20"/>
          <w:szCs w:val="24"/>
        </w:rPr>
        <w:t>et al.</w:t>
      </w:r>
      <w:r w:rsidR="00E4484B" w:rsidRPr="00E4484B">
        <w:rPr>
          <w:rFonts w:ascii="Arial" w:hAnsi="Arial" w:cs="Arial"/>
          <w:sz w:val="20"/>
          <w:szCs w:val="24"/>
        </w:rPr>
        <w:t xml:space="preserve"> 1992; Koenig &amp; Dickinson 2004)</w:t>
      </w:r>
      <w:r w:rsidR="00AD3C4D" w:rsidRPr="00E126C3">
        <w:rPr>
          <w:rFonts w:asciiTheme="minorBidi" w:hAnsiTheme="minorBidi"/>
          <w:bCs/>
          <w:color w:val="000000"/>
          <w:sz w:val="20"/>
          <w:szCs w:val="20"/>
        </w:rPr>
        <w:fldChar w:fldCharType="end"/>
      </w:r>
      <w:r w:rsidR="00AD3C4D" w:rsidRPr="00E126C3">
        <w:rPr>
          <w:rFonts w:asciiTheme="minorBidi" w:hAnsiTheme="minorBidi"/>
          <w:bCs/>
          <w:color w:val="000000"/>
          <w:sz w:val="20"/>
          <w:szCs w:val="20"/>
        </w:rPr>
        <w:t>. Habitat modification has</w:t>
      </w:r>
      <w:r w:rsidRPr="00E126C3">
        <w:rPr>
          <w:rFonts w:asciiTheme="minorBidi" w:hAnsiTheme="minorBidi"/>
          <w:bCs/>
          <w:color w:val="000000"/>
          <w:sz w:val="20"/>
          <w:szCs w:val="20"/>
        </w:rPr>
        <w:t xml:space="preserve"> been shown to have detrimental</w:t>
      </w:r>
      <w:r w:rsidR="00AD3C4D" w:rsidRPr="00E126C3">
        <w:rPr>
          <w:rFonts w:asciiTheme="minorBidi" w:hAnsiTheme="minorBidi"/>
          <w:bCs/>
          <w:color w:val="000000"/>
          <w:sz w:val="20"/>
          <w:szCs w:val="20"/>
        </w:rPr>
        <w:t xml:space="preserve"> demographic effects </w:t>
      </w:r>
      <w:r w:rsidRPr="00E126C3">
        <w:rPr>
          <w:rFonts w:asciiTheme="minorBidi" w:hAnsiTheme="minorBidi"/>
          <w:bCs/>
          <w:color w:val="000000"/>
          <w:sz w:val="20"/>
          <w:szCs w:val="20"/>
        </w:rPr>
        <w:t xml:space="preserve">on </w:t>
      </w:r>
      <w:r w:rsidR="00AD3C4D" w:rsidRPr="00E126C3">
        <w:rPr>
          <w:rFonts w:asciiTheme="minorBidi" w:hAnsiTheme="minorBidi"/>
          <w:bCs/>
          <w:color w:val="000000"/>
          <w:sz w:val="20"/>
          <w:szCs w:val="20"/>
        </w:rPr>
        <w:t>cooperative breeders, including reduced group size, fewer dispersers, lower breeding success, and higher mortality</w:t>
      </w:r>
      <w:r w:rsidR="00C425A5" w:rsidRPr="00E126C3">
        <w:rPr>
          <w:rFonts w:asciiTheme="minorBidi" w:hAnsiTheme="minorBidi"/>
          <w:bCs/>
          <w:color w:val="000000"/>
          <w:sz w:val="20"/>
          <w:szCs w:val="20"/>
        </w:rPr>
        <w:t xml:space="preserve"> </w:t>
      </w:r>
      <w:r w:rsidR="00AD3C4D" w:rsidRPr="00E126C3">
        <w:rPr>
          <w:rFonts w:asciiTheme="minorBidi" w:hAnsiTheme="minorBidi"/>
          <w:bCs/>
          <w:color w:val="000000"/>
          <w:sz w:val="20"/>
          <w:szCs w:val="20"/>
        </w:rPr>
        <w:fldChar w:fldCharType="begin"/>
      </w:r>
      <w:r w:rsidR="00E4484B">
        <w:rPr>
          <w:rFonts w:asciiTheme="minorBidi" w:hAnsiTheme="minorBidi"/>
          <w:bCs/>
          <w:color w:val="000000"/>
          <w:sz w:val="20"/>
          <w:szCs w:val="20"/>
        </w:rPr>
        <w:instrText xml:space="preserve"> ADDIN ZOTERO_ITEM CSL_CITATION {"citationID":"RKEWqSfz","properties":{"formattedCitation":"(Beck &amp; Heinsohn 2006; Brooker &amp; Brooker 2002; Courchamp {\\i{}et al.} 2000; Leon {\\i{}et al.} 2022; Mumme {\\i{}et al.} 2000)","plainCitation":"(Beck &amp; Heinsohn 2006; Brooker &amp; Brooker 2002; Courchamp et al. 2000; Leon et al. 2022; Mumme et al. 2000)","noteIndex":0},"citationItems":[{"id":153,"uris":["http://zotero.org/users/10803681/items/JB7S9SJ7"],"itemData":{"id":153,"type":"article-journal","container-title":"Austral Ecology","DOI":"10.1111/j.1442-9993.2006.01589.x","ISSN":"1442-9985, 1442-9993","issue":"5","journalAbbreviation":"Austral Ecol","language":"en","page":"588-596","source":"DOI.org (Crossref)","title":"Group composition and reproductive success of cooperatively breeding white-winged choughs (&lt;i&gt;Corcorax melanorhamphos&lt;/i&gt;) in urban and non-urban habitat","volume":"31","author":[{"family":"Beck","given":"Nadeena R."},{"family":"Heinsohn","given":"Robert"}],"issued":{"date-parts":[["2006",8]]}}},{"id":83,"uris":["http://zotero.org/users/10803681/items/2RAMIVGM"],"itemData":{"id":83,"type":"article-journal","abstract":"The blue-breasted fairy-wren, Malurus pulcherrimus, is a small, permanently sedentary, socially monogamous, co-operatively breeding, long-lived Australian passerine, whose core distribution is contained within the Western Australian wheatbelt. Little is known of their dispersal capabilities and population dynamics, knowledge of which are urgently needed as their preferred habitat becomes increasingly fragmented and degraded, due to clearing for agriculture.","container-title":"Wildlife Research","DOI":"10.1071/WR01113","ISSN":"1035-3712","issue":"3","journalAbbreviation":"Wildl. Res.","language":"en","page":"225","source":"DOI.org (Crossref)","title":"Dispersal and population dynamics of the blue-breasted fairy-wren, Malurus pulcherrimus, in fragmented habitat in the Western Australian wheatbelt","volume":"29","author":[{"family":"Brooker","given":"L. C."},{"family":"Brooker","given":"M. G."}],"issued":{"date-parts":[["2002"]]}}},{"id":144,"uris":["http://zotero.org/users/10803681/items/ZY5XYTV2"],"itemData":{"id":144,"type":"article-journal","abstract":"The current decline of the highly endangered African wild dog (Lycaon pictus) may be partly due to the population dynamics induced by their social system. African wild dogs are obligate co-operators, and their need for helpers could generate inverse density dependence at the pack level. We show, through a mathematical model, that this can create an Allee effect, leading to a lower population size and a higher risk of population extinction, compared to populations with direct density dependence. This is due to three different processes. All three processes can increase population extinction individually and probably occur simultaneously in African wild dogs. First, inverse density dependence causes signiﬁcantly higher rates of pack extinction. Second, it also increases the probability of failure to colonize territories by founders. Third, the Allee effect at the pack level (with a critical number of individuals), generates an Allee effect at the population level (with a critical number of packs). These three processes are likely to apply to other obligate co-operative breeders. Furthermore, our results suggest that habitat fragmentation and destruction, as well as increased human pressure, increase the effects of inverse density dependence. Direct and indirect anthropogenic effects may thus be more detrimental to obligate co-operative breeders than to other species.","container-title":"Animal Conservation","DOI":"10.1111/j.1469-1795.2000.tb00113.x","ISSN":"1367-9430, 1469-1795","issue":"4","journalAbbreviation":"Animal Conservation","language":"en","page":"277-285","source":"DOI.org (Crossref)","title":"Multipack dynamics and the Allee effect in the African wild dog, Lycaon pictus","volume":"3","author":[{"family":"Courchamp","given":"Franck"},{"family":"Clutton-Brock","given":"Tim"},{"family":"Grenfell","given":"Bryan"}],"issued":{"date-parts":[["2000",11]]}}},{"id":98,"uris":["http://zotero.org/users/10803681/items/3HVYHBG2"],"itemData":{"id":98,"type":"article-journal","container-title":"Animal Behaviour","DOI":"10.1016/j.anbehav.2021.11.005","ISSN":"00033472","journalAbbreviation":"Animal Behaviour","language":"en","page":"127-137","source":"DOI.org (Crossref)","title":"Population genetic structure and dispersal patterns of a cooperative breeding bird in variable environmental conditions","volume":"183","author":[{"family":"Leon","given":"Constanza"},{"family":"Banks","given":"Sam"},{"family":"Beck","given":"Nadeena"},{"family":"Heinsohn","given":"Robert"}],"issued":{"date-parts":[["2022",1]]}}},{"id":300,"uris":["http://zotero.org/users/10803681/items/HWRSD7VH"],"itemData":{"id":300,"type":"article-journal","abstract":"We examined the demographic consequences of road mortality in the cooperatively breeding Florida Scrub-Jay (Aphelocoma coerulescens), a threatened species restricted to the oak scrub of peninsular Florida. Between May 1986 and July 1995 we monitored the survival and reproductive success of a color-banded population of jays along a two-lane highway at Archbold Biological Station. Annual mortality of breeding adults was 0.38 on road territories, significantly higher than the rate of 0.23 for breeders on nonroad territories. High mortality on road territories appeared to be a direct result of automobile traffic per se and not a consequence of road-induced changes in habitat characteristics. Mortality was especially high for immigrants without previous experience living along the road: in their first two years as breeders on road territories, naive immigrants experienced annual mortality of 0.50 and 0.45. From year 3 onward, however, annual mortality dropped to 0.29, not significantly different from the rate for birds on nonroad territories. This experience-dependent decline in road mortality could be caused either by surviving jays learning to avoid automobiles or by selective mortality operating through time (demographic heterogeneity). Proximity to the road had no effect on nesting success beyond its indirect effects on breeder experience and group size. Because the mortality of 30- to 90-day-old fledglings was significantly higher on road territories than on nonroad territories, however, breeder mortality greatly exceeded production of yearlings on road territories. Roadside territories therefore are sinks that can maintain populations of Florida Scrub-Jays only via immigration. Because Florida Scrub-Jays do not avoid roadside habitats and may even be attracted to them, road mortality presents a difficult challenge for the management and conservation of this threatened and declining species.","container-title":"Conservation Biology","DOI":"10.1046/j.1523-1739.2000.98370.x","ISSN":"0888-8892, 1523-1739","issue":"2","journalAbbreviation":"Conservation Biology","language":"en","page":"501-512","source":"DOI.org (Crossref)","title":"Life and Death in the Fast Lane: Demographic Consequences of Road Mortality in the Florida Scrub</w:instrText>
      </w:r>
      <w:r w:rsidR="00E4484B">
        <w:rPr>
          <w:rFonts w:ascii="Cambria Math" w:hAnsi="Cambria Math" w:cs="Cambria Math"/>
          <w:bCs/>
          <w:color w:val="000000"/>
          <w:sz w:val="20"/>
          <w:szCs w:val="20"/>
        </w:rPr>
        <w:instrText>‐</w:instrText>
      </w:r>
      <w:r w:rsidR="00E4484B">
        <w:rPr>
          <w:rFonts w:asciiTheme="minorBidi" w:hAnsiTheme="minorBidi"/>
          <w:bCs/>
          <w:color w:val="000000"/>
          <w:sz w:val="20"/>
          <w:szCs w:val="20"/>
        </w:rPr>
        <w:instrText xml:space="preserve">Jay","title-short":"Life and Death in the Fast Lane","volume":"14","author":[{"family":"Mumme","given":"Ronald L."},{"family":"Schoech","given":"Stephan J."},{"family":"Woolfenden","given":"Glen E."},{"family":"Fitzpatrick","given":"John W."}],"issued":{"date-parts":[["2000",4]]}}}],"schema":"https://github.com/citation-style-language/schema/raw/master/csl-citation.json"} </w:instrText>
      </w:r>
      <w:r w:rsidR="00AD3C4D" w:rsidRPr="00E126C3">
        <w:rPr>
          <w:rFonts w:asciiTheme="minorBidi" w:hAnsiTheme="minorBidi"/>
          <w:bCs/>
          <w:color w:val="000000"/>
          <w:sz w:val="20"/>
          <w:szCs w:val="20"/>
        </w:rPr>
        <w:fldChar w:fldCharType="separate"/>
      </w:r>
      <w:r w:rsidR="00E4484B" w:rsidRPr="00E4484B">
        <w:rPr>
          <w:rFonts w:ascii="Arial" w:hAnsi="Arial" w:cs="Arial"/>
          <w:sz w:val="20"/>
          <w:szCs w:val="24"/>
        </w:rPr>
        <w:t xml:space="preserve">(Beck &amp; Heinsohn 2006; Brooker &amp; Brooker 2002; Courchamp </w:t>
      </w:r>
      <w:r w:rsidR="00E4484B" w:rsidRPr="00E4484B">
        <w:rPr>
          <w:rFonts w:ascii="Arial" w:hAnsi="Arial" w:cs="Arial"/>
          <w:i/>
          <w:iCs/>
          <w:sz w:val="20"/>
          <w:szCs w:val="24"/>
        </w:rPr>
        <w:t>et al.</w:t>
      </w:r>
      <w:r w:rsidR="00E4484B" w:rsidRPr="00E4484B">
        <w:rPr>
          <w:rFonts w:ascii="Arial" w:hAnsi="Arial" w:cs="Arial"/>
          <w:sz w:val="20"/>
          <w:szCs w:val="24"/>
        </w:rPr>
        <w:t xml:space="preserve"> 2000; Leon </w:t>
      </w:r>
      <w:r w:rsidR="00E4484B" w:rsidRPr="00E4484B">
        <w:rPr>
          <w:rFonts w:ascii="Arial" w:hAnsi="Arial" w:cs="Arial"/>
          <w:i/>
          <w:iCs/>
          <w:sz w:val="20"/>
          <w:szCs w:val="24"/>
        </w:rPr>
        <w:t>et al.</w:t>
      </w:r>
      <w:r w:rsidR="00E4484B" w:rsidRPr="00E4484B">
        <w:rPr>
          <w:rFonts w:ascii="Arial" w:hAnsi="Arial" w:cs="Arial"/>
          <w:sz w:val="20"/>
          <w:szCs w:val="24"/>
        </w:rPr>
        <w:t xml:space="preserve"> 2022; Mumme </w:t>
      </w:r>
      <w:r w:rsidR="00E4484B" w:rsidRPr="00E4484B">
        <w:rPr>
          <w:rFonts w:ascii="Arial" w:hAnsi="Arial" w:cs="Arial"/>
          <w:i/>
          <w:iCs/>
          <w:sz w:val="20"/>
          <w:szCs w:val="24"/>
        </w:rPr>
        <w:t>et al.</w:t>
      </w:r>
      <w:r w:rsidR="00E4484B" w:rsidRPr="00E4484B">
        <w:rPr>
          <w:rFonts w:ascii="Arial" w:hAnsi="Arial" w:cs="Arial"/>
          <w:sz w:val="20"/>
          <w:szCs w:val="24"/>
        </w:rPr>
        <w:t xml:space="preserve"> 2000)</w:t>
      </w:r>
      <w:r w:rsidR="00AD3C4D" w:rsidRPr="00E126C3">
        <w:rPr>
          <w:rFonts w:asciiTheme="minorBidi" w:hAnsiTheme="minorBidi"/>
          <w:bCs/>
          <w:color w:val="000000"/>
          <w:sz w:val="20"/>
          <w:szCs w:val="20"/>
        </w:rPr>
        <w:fldChar w:fldCharType="end"/>
      </w:r>
      <w:r w:rsidR="00AD3C4D" w:rsidRPr="00E126C3">
        <w:rPr>
          <w:rFonts w:asciiTheme="minorBidi" w:hAnsiTheme="minorBidi"/>
          <w:bCs/>
          <w:color w:val="000000"/>
          <w:sz w:val="20"/>
          <w:szCs w:val="20"/>
        </w:rPr>
        <w:t>.</w:t>
      </w:r>
      <w:r w:rsidRPr="00E126C3">
        <w:rPr>
          <w:rFonts w:asciiTheme="minorBidi" w:hAnsiTheme="minorBidi"/>
          <w:bCs/>
          <w:color w:val="000000"/>
          <w:sz w:val="20"/>
          <w:szCs w:val="20"/>
        </w:rPr>
        <w:t xml:space="preserve"> Additionally, declines in g</w:t>
      </w:r>
      <w:r w:rsidR="00AD3C4D" w:rsidRPr="00E126C3">
        <w:rPr>
          <w:rFonts w:asciiTheme="minorBidi" w:hAnsiTheme="minorBidi"/>
          <w:bCs/>
          <w:color w:val="000000"/>
          <w:sz w:val="20"/>
          <w:szCs w:val="20"/>
        </w:rPr>
        <w:t xml:space="preserve">roup </w:t>
      </w:r>
      <w:r w:rsidR="00AD3C4D" w:rsidRPr="00E126C3">
        <w:rPr>
          <w:rFonts w:asciiTheme="minorBidi" w:hAnsiTheme="minorBidi"/>
          <w:bCs/>
          <w:color w:val="000000"/>
          <w:sz w:val="20"/>
          <w:szCs w:val="20"/>
        </w:rPr>
        <w:lastRenderedPageBreak/>
        <w:t>density and/or population size can lead to a demographic Allee effect</w:t>
      </w:r>
      <w:r w:rsidR="00C425A5" w:rsidRPr="00E126C3">
        <w:rPr>
          <w:rFonts w:asciiTheme="minorBidi" w:hAnsiTheme="minorBidi"/>
          <w:bCs/>
          <w:color w:val="000000"/>
          <w:sz w:val="20"/>
          <w:szCs w:val="20"/>
        </w:rPr>
        <w:t xml:space="preserve"> </w:t>
      </w:r>
      <w:r w:rsidR="00AD3C4D" w:rsidRPr="00E126C3">
        <w:rPr>
          <w:rFonts w:asciiTheme="minorBidi" w:hAnsiTheme="minorBidi"/>
          <w:bCs/>
          <w:color w:val="000000"/>
          <w:sz w:val="20"/>
          <w:szCs w:val="20"/>
        </w:rPr>
        <w:fldChar w:fldCharType="begin"/>
      </w:r>
      <w:r w:rsidR="00E4484B">
        <w:rPr>
          <w:rFonts w:asciiTheme="minorBidi" w:hAnsiTheme="minorBidi"/>
          <w:bCs/>
          <w:color w:val="000000"/>
          <w:sz w:val="20"/>
          <w:szCs w:val="20"/>
        </w:rPr>
        <w:instrText xml:space="preserve"> ADDIN ZOTERO_ITEM CSL_CITATION {"citationID":"a18v0k9vfq1","properties":{"formattedCitation":"(Angulo {\\i{}et al.} 2013, 2018; Keynan &amp; Ridley 2016)","plainCitation":"(Angulo et al. 2013, 2018; Keynan &amp; Ridley 2016)","noteIndex":0},"citationItems":[{"id":284,"uris":["http://zotero.org/users/10803681/items/MW39NWPW"],"itemData":{"id":284,"type":"article-journal","container-title":"Journal of Animal Ecology","DOI":"10.1111/1365-2656.12759","ISSN":"0021-8790, 1365-2656","issue":"1","journalAbbreviation":"J Anim Ecol","language":"en","page":"47-58","source":"DOI.org (Crossref)","title":"Review: Allee effects in social species","title-short":"Review","volume":"87","author":[{"family":"Angulo","given":"Elena"},{"family":"Luque","given":"Gloria M."},{"family":"Gregory","given":"Stephen D."},{"family":"Wenzel","given":"John W."},{"family":"Bessa</w:instrText>
      </w:r>
      <w:r w:rsidR="00E4484B">
        <w:rPr>
          <w:rFonts w:ascii="Cambria Math" w:hAnsi="Cambria Math" w:cs="Cambria Math"/>
          <w:bCs/>
          <w:color w:val="000000"/>
          <w:sz w:val="20"/>
          <w:szCs w:val="20"/>
        </w:rPr>
        <w:instrText>‐</w:instrText>
      </w:r>
      <w:r w:rsidR="00E4484B">
        <w:rPr>
          <w:rFonts w:asciiTheme="minorBidi" w:hAnsiTheme="minorBidi"/>
          <w:bCs/>
          <w:color w:val="000000"/>
          <w:sz w:val="20"/>
          <w:szCs w:val="20"/>
        </w:rPr>
        <w:instrText xml:space="preserve">Gomes","given":"Carmen"},{"family":"Berec","given":"Ludek"},{"family":"Courchamp","given":"Franck"}],"editor":[{"family":"Aubry","given":"Lise"}],"issued":{"date-parts":[["2018",1]]}}},{"id":285,"uris":["http://zotero.org/users/10803681/items/Y4ILJXS8"],"itemData":{"id":285,"type":"article-journal","abstract":"Background: Allee effects may arise as the number of individuals decreases, thereby reducing opportunities for cooperation and constraining individual fitness, which can lead to population decrease and extinction. Obligate cooperative breeders rely on a minimum group size to subsist and are thus expected to be particularly susceptible to Allee effects. Although Allee effects in some components of the fitness of cooperative breeders have been detected, empirical confirmation of population extinction due to Allee effects is lacking yet. Because previous studies of cooperation have focused on Allee effects affecting individual fitness (component Allee effect) and population dynamics (demographic Allee effect), we argue that a new conceptual level of Allee effect, the group Allee effect, is needed to understand the special case of cooperative breeders.\nResults: We hypothesize that whilst individuals are vulnerable to Allee effects, the group could act as a buffer against population extinction if: (i) individual fitness and group fate depend on group size but not on population size and (ii) group size is independent of population size (that is, at any population size, populations comprise both large and small groups). We found that both conditions apply for the African wild dog, Lycaon pictus, and data on this species in Zimbabwe support our hypothesis.\nConclusions: The importance of groups in obligate cooperative breeders needs to be accounted for within the Allee effect framework, through a group Allee effect, because the group mediates the relationship between individual fitness and population performance. Whilst sociality is associated with a high probability of Allee effects, we suggest that cooperative individuals organized in relatively autonomous groups within populations might be behaving in ways that diminish extinction risks caused by Allee effects. This study opens new avenues to a better understanding of the role of the evolution of group-living on the probability of extinction faced by social species.","container-title":"Frontiers in Zoology","DOI":"10.1186/1742-9994-10-11","ISSN":"1742-9994","issue":"1","journalAbbreviation":"Front Zool","language":"en","page":"11","source":"DOI.org (Crossref)","title":"Do social groups prevent Allee effect related extinctions?: The case of wild dogs","title-short":"Do social groups prevent Allee effect related extinctions?","volume":"10","author":[{"family":"Angulo","given":"Elena"},{"family":"Rasmussen","given":"Greg S A"},{"family":"Macdonald","given":"David W"},{"family":"Courchamp","given":"Franck"}],"issued":{"date-parts":[["2013"]]}}},{"id":146,"uris":["http://zotero.org/users/10803681/items/K26RTVQ4"],"itemData":{"id":146,"type":"article-journal","container-title":"Oecologia","DOI":"10.1007/s00442-016-3656-8","ISSN":"0029-8549, 1432-1939","issue":"1","journalAbbreviation":"Oecologia","language":"en","page":"153-161","source":"DOI.org (Crossref)","title":"Component, group and demographic Allee effects in a cooperatively breeding bird species, the Arabian babbler (&lt;i&gt;Turdoides squamiceps&lt;/i&gt;)","volume":"182","author":[{"family":"Keynan","given":"Oded"},{"family":"Ridley","given":"Amanda R."}],"issued":{"date-parts":[["2016",9]]}}}],"schema":"https://github.com/citation-style-language/schema/raw/master/csl-citation.json"} </w:instrText>
      </w:r>
      <w:r w:rsidR="00AD3C4D" w:rsidRPr="00E126C3">
        <w:rPr>
          <w:rFonts w:asciiTheme="minorBidi" w:hAnsiTheme="minorBidi"/>
          <w:bCs/>
          <w:color w:val="000000"/>
          <w:sz w:val="20"/>
          <w:szCs w:val="20"/>
        </w:rPr>
        <w:fldChar w:fldCharType="separate"/>
      </w:r>
      <w:r w:rsidR="00E4484B" w:rsidRPr="00E4484B">
        <w:rPr>
          <w:rFonts w:ascii="Arial" w:hAnsi="Arial" w:cs="Arial"/>
          <w:sz w:val="20"/>
          <w:szCs w:val="24"/>
        </w:rPr>
        <w:t xml:space="preserve">(Angulo </w:t>
      </w:r>
      <w:r w:rsidR="00E4484B" w:rsidRPr="00E4484B">
        <w:rPr>
          <w:rFonts w:ascii="Arial" w:hAnsi="Arial" w:cs="Arial"/>
          <w:i/>
          <w:iCs/>
          <w:sz w:val="20"/>
          <w:szCs w:val="24"/>
        </w:rPr>
        <w:t>et al.</w:t>
      </w:r>
      <w:r w:rsidR="00E4484B" w:rsidRPr="00E4484B">
        <w:rPr>
          <w:rFonts w:ascii="Arial" w:hAnsi="Arial" w:cs="Arial"/>
          <w:sz w:val="20"/>
          <w:szCs w:val="24"/>
        </w:rPr>
        <w:t xml:space="preserve"> 2013, 2018; Keynan &amp; Ridley 2016)</w:t>
      </w:r>
      <w:r w:rsidR="00AD3C4D" w:rsidRPr="00E126C3">
        <w:rPr>
          <w:rFonts w:asciiTheme="minorBidi" w:hAnsiTheme="minorBidi"/>
          <w:bCs/>
          <w:color w:val="000000"/>
          <w:sz w:val="20"/>
          <w:szCs w:val="20"/>
        </w:rPr>
        <w:fldChar w:fldCharType="end"/>
      </w:r>
      <w:r w:rsidR="00AD3C4D" w:rsidRPr="00E126C3">
        <w:rPr>
          <w:rFonts w:asciiTheme="minorBidi" w:hAnsiTheme="minorBidi"/>
          <w:bCs/>
          <w:color w:val="000000"/>
          <w:sz w:val="20"/>
          <w:szCs w:val="20"/>
        </w:rPr>
        <w:t>, where small populations or those with low density are more likely to become extinct</w:t>
      </w:r>
      <w:r w:rsidR="00C425A5" w:rsidRPr="00E126C3">
        <w:rPr>
          <w:rFonts w:asciiTheme="minorBidi" w:hAnsiTheme="minorBidi"/>
          <w:bCs/>
          <w:color w:val="000000"/>
          <w:sz w:val="20"/>
          <w:szCs w:val="20"/>
        </w:rPr>
        <w:t xml:space="preserve"> </w:t>
      </w:r>
      <w:r w:rsidR="00AD3C4D" w:rsidRPr="00E126C3">
        <w:rPr>
          <w:rFonts w:asciiTheme="minorBidi" w:hAnsiTheme="minorBidi"/>
          <w:bCs/>
          <w:color w:val="000000"/>
          <w:sz w:val="20"/>
          <w:szCs w:val="20"/>
        </w:rPr>
        <w:fldChar w:fldCharType="begin"/>
      </w:r>
      <w:r w:rsidR="00E4484B">
        <w:rPr>
          <w:rFonts w:asciiTheme="minorBidi" w:hAnsiTheme="minorBidi"/>
          <w:bCs/>
          <w:color w:val="000000"/>
          <w:sz w:val="20"/>
          <w:szCs w:val="20"/>
        </w:rPr>
        <w:instrText xml:space="preserve"> ADDIN ZOTERO_ITEM CSL_CITATION {"citationID":"almt3990ao","properties":{"formattedCitation":"(Angulo {\\i{}et al.} 2018)","plainCitation":"(Angulo et al. 2018)","noteIndex":0},"citationItems":[{"id":284,"uris":["http://zotero.org/users/10803681/items/MW39NWPW"],"itemData":{"id":284,"type":"article-journal","container-title":"Journal of Animal Ecology","DOI":"10.1111/1365-2656.12759","ISSN":"0021-8790, 1365-2656","issue":"1","journalAbbreviation":"J Anim Ecol","language":"en","page":"47-58","source":"DOI.org (Crossref)","title":"Review: Allee effects in social species","title-short":"Review","volume":"87","author":[{"family":"Angulo","given":"Elena"},{"family":"Luque","given":"Gloria M."},{"family":"Gregory","given":"Stephen D."},{"family":"Wenzel","given":"John W."},{"family":"Bessa</w:instrText>
      </w:r>
      <w:r w:rsidR="00E4484B">
        <w:rPr>
          <w:rFonts w:ascii="Cambria Math" w:hAnsi="Cambria Math" w:cs="Cambria Math"/>
          <w:bCs/>
          <w:color w:val="000000"/>
          <w:sz w:val="20"/>
          <w:szCs w:val="20"/>
        </w:rPr>
        <w:instrText>‐</w:instrText>
      </w:r>
      <w:r w:rsidR="00E4484B">
        <w:rPr>
          <w:rFonts w:asciiTheme="minorBidi" w:hAnsiTheme="minorBidi"/>
          <w:bCs/>
          <w:color w:val="000000"/>
          <w:sz w:val="20"/>
          <w:szCs w:val="20"/>
        </w:rPr>
        <w:instrText xml:space="preserve">Gomes","given":"Carmen"},{"family":"Berec","given":"Ludek"},{"family":"Courchamp","given":"Franck"}],"editor":[{"family":"Aubry","given":"Lise"}],"issued":{"date-parts":[["2018",1]]}}}],"schema":"https://github.com/citation-style-language/schema/raw/master/csl-citation.json"} </w:instrText>
      </w:r>
      <w:r w:rsidR="00AD3C4D" w:rsidRPr="00E126C3">
        <w:rPr>
          <w:rFonts w:asciiTheme="minorBidi" w:hAnsiTheme="minorBidi"/>
          <w:bCs/>
          <w:color w:val="000000"/>
          <w:sz w:val="20"/>
          <w:szCs w:val="20"/>
        </w:rPr>
        <w:fldChar w:fldCharType="separate"/>
      </w:r>
      <w:r w:rsidR="00E4484B" w:rsidRPr="00E4484B">
        <w:rPr>
          <w:rFonts w:ascii="Arial" w:hAnsi="Arial" w:cs="Arial"/>
          <w:sz w:val="20"/>
          <w:szCs w:val="24"/>
        </w:rPr>
        <w:t xml:space="preserve">(Angulo </w:t>
      </w:r>
      <w:r w:rsidR="00E4484B" w:rsidRPr="00E4484B">
        <w:rPr>
          <w:rFonts w:ascii="Arial" w:hAnsi="Arial" w:cs="Arial"/>
          <w:i/>
          <w:iCs/>
          <w:sz w:val="20"/>
          <w:szCs w:val="24"/>
        </w:rPr>
        <w:t>et al.</w:t>
      </w:r>
      <w:r w:rsidR="00E4484B" w:rsidRPr="00E4484B">
        <w:rPr>
          <w:rFonts w:ascii="Arial" w:hAnsi="Arial" w:cs="Arial"/>
          <w:sz w:val="20"/>
          <w:szCs w:val="24"/>
        </w:rPr>
        <w:t xml:space="preserve"> 2018)</w:t>
      </w:r>
      <w:r w:rsidR="00AD3C4D" w:rsidRPr="00E126C3">
        <w:rPr>
          <w:rFonts w:asciiTheme="minorBidi" w:hAnsiTheme="minorBidi"/>
          <w:bCs/>
          <w:color w:val="000000"/>
          <w:sz w:val="20"/>
          <w:szCs w:val="20"/>
        </w:rPr>
        <w:fldChar w:fldCharType="end"/>
      </w:r>
      <w:r w:rsidR="00AD3C4D" w:rsidRPr="00E126C3">
        <w:rPr>
          <w:rFonts w:asciiTheme="minorBidi" w:hAnsiTheme="minorBidi"/>
          <w:bCs/>
          <w:color w:val="000000"/>
          <w:sz w:val="20"/>
          <w:szCs w:val="20"/>
        </w:rPr>
        <w:t>.</w:t>
      </w:r>
      <w:bookmarkEnd w:id="8"/>
    </w:p>
    <w:p w14:paraId="2B8262AB" w14:textId="2917F37D" w:rsidR="002E4783" w:rsidRPr="009D2346" w:rsidRDefault="005A74CD" w:rsidP="00E4484B">
      <w:pPr>
        <w:keepNext/>
        <w:pBdr>
          <w:top w:val="nil"/>
          <w:left w:val="nil"/>
          <w:bottom w:val="nil"/>
          <w:right w:val="nil"/>
          <w:between w:val="nil"/>
        </w:pBdr>
        <w:spacing w:before="240" w:after="60" w:line="480" w:lineRule="auto"/>
        <w:ind w:firstLine="720"/>
        <w:contextualSpacing/>
        <w:jc w:val="both"/>
        <w:rPr>
          <w:rFonts w:asciiTheme="minorBidi" w:hAnsiTheme="minorBidi"/>
          <w:sz w:val="20"/>
          <w:szCs w:val="20"/>
        </w:rPr>
      </w:pPr>
      <w:r w:rsidRPr="00E126C3">
        <w:rPr>
          <w:rFonts w:asciiTheme="minorBidi" w:hAnsiTheme="minorBidi"/>
          <w:sz w:val="20"/>
          <w:szCs w:val="20"/>
        </w:rPr>
        <w:t xml:space="preserve">In this study, we </w:t>
      </w:r>
      <w:r w:rsidR="007974E2" w:rsidRPr="00E126C3">
        <w:rPr>
          <w:rFonts w:asciiTheme="minorBidi" w:hAnsiTheme="minorBidi"/>
          <w:sz w:val="20"/>
          <w:szCs w:val="20"/>
        </w:rPr>
        <w:t xml:space="preserve">explore the relationship between habitat modification and life history traits, group size, and overall fitness </w:t>
      </w:r>
      <w:r w:rsidR="007974E2">
        <w:rPr>
          <w:rFonts w:asciiTheme="minorBidi" w:hAnsiTheme="minorBidi"/>
          <w:sz w:val="20"/>
          <w:szCs w:val="20"/>
        </w:rPr>
        <w:t>in</w:t>
      </w:r>
      <w:r w:rsidRPr="00E126C3">
        <w:rPr>
          <w:rFonts w:asciiTheme="minorBidi" w:hAnsiTheme="minorBidi"/>
          <w:sz w:val="20"/>
          <w:szCs w:val="20"/>
        </w:rPr>
        <w:t xml:space="preserve"> the Arabian Babbler (</w:t>
      </w:r>
      <w:r w:rsidRPr="00E126C3">
        <w:rPr>
          <w:rFonts w:asciiTheme="minorBidi" w:hAnsiTheme="minorBidi"/>
          <w:i/>
          <w:iCs/>
          <w:sz w:val="20"/>
          <w:szCs w:val="20"/>
        </w:rPr>
        <w:t>Argya squamiceps</w:t>
      </w:r>
      <w:r w:rsidRPr="00E126C3">
        <w:rPr>
          <w:rFonts w:asciiTheme="minorBidi" w:hAnsiTheme="minorBidi"/>
          <w:sz w:val="20"/>
          <w:szCs w:val="20"/>
        </w:rPr>
        <w:t>), a territorial and desert-dwelling, obligately cooperative breeding bird. Over the past ~</w:t>
      </w:r>
      <w:r w:rsidR="00076C20">
        <w:rPr>
          <w:rFonts w:asciiTheme="minorBidi" w:hAnsiTheme="minorBidi"/>
          <w:sz w:val="20"/>
          <w:szCs w:val="20"/>
        </w:rPr>
        <w:t xml:space="preserve"> </w:t>
      </w:r>
      <w:r w:rsidRPr="00E126C3">
        <w:rPr>
          <w:rFonts w:asciiTheme="minorBidi" w:hAnsiTheme="minorBidi"/>
          <w:sz w:val="20"/>
          <w:szCs w:val="20"/>
        </w:rPr>
        <w:t xml:space="preserve">50 years, intensive agriculture has significantly increased resource availability in </w:t>
      </w:r>
      <w:r w:rsidR="00184453">
        <w:rPr>
          <w:rFonts w:asciiTheme="minorBidi" w:hAnsiTheme="minorBidi"/>
          <w:sz w:val="20"/>
          <w:szCs w:val="20"/>
        </w:rPr>
        <w:t>the</w:t>
      </w:r>
      <w:r w:rsidR="00184453" w:rsidRPr="00E126C3">
        <w:rPr>
          <w:rFonts w:asciiTheme="minorBidi" w:hAnsiTheme="minorBidi"/>
          <w:sz w:val="20"/>
          <w:szCs w:val="20"/>
        </w:rPr>
        <w:t xml:space="preserve"> </w:t>
      </w:r>
      <w:r w:rsidRPr="00E126C3">
        <w:rPr>
          <w:rFonts w:asciiTheme="minorBidi" w:hAnsiTheme="minorBidi"/>
          <w:sz w:val="20"/>
          <w:szCs w:val="20"/>
        </w:rPr>
        <w:t xml:space="preserve">hyper-arid habitat where Arabian babblers </w:t>
      </w:r>
      <w:r w:rsidR="00076C20">
        <w:rPr>
          <w:rFonts w:asciiTheme="minorBidi" w:hAnsiTheme="minorBidi"/>
          <w:sz w:val="20"/>
          <w:szCs w:val="20"/>
        </w:rPr>
        <w:t>live</w:t>
      </w:r>
      <w:r w:rsidR="00076C20" w:rsidRPr="00E126C3">
        <w:rPr>
          <w:rFonts w:asciiTheme="minorBidi" w:hAnsiTheme="minorBidi"/>
          <w:sz w:val="20"/>
          <w:szCs w:val="20"/>
        </w:rPr>
        <w:t xml:space="preserve"> </w:t>
      </w:r>
      <w:r w:rsidR="005C3D12" w:rsidRPr="00E126C3">
        <w:rPr>
          <w:rFonts w:asciiTheme="minorBidi" w:hAnsiTheme="minorBidi"/>
          <w:sz w:val="20"/>
          <w:szCs w:val="20"/>
        </w:rPr>
        <w:fldChar w:fldCharType="begin"/>
      </w:r>
      <w:r w:rsidR="00E4484B">
        <w:rPr>
          <w:rFonts w:asciiTheme="minorBidi" w:hAnsiTheme="minorBidi"/>
          <w:sz w:val="20"/>
          <w:szCs w:val="20"/>
        </w:rPr>
        <w:instrText xml:space="preserve"> ADDIN ZOTERO_ITEM CSL_CITATION {"citationID":"4r9dSfSS","properties":{"formattedCitation":"(Zahavi &amp; Zahavi 1997)","plainCitation":"(Zahavi &amp; Zahavi 1997)","noteIndex":0},"citationItems":[{"id":147,"uris":["http://zotero.org/users/10803681/items/9PS42WQH"],"itemData":{"id":147,"type":"chapter","container-title":"The Handicap Principle: a missing piece of Darwin's puzzle","event-place":"Oxford","page":"125-150","publisher":"Oxford University Press","publisher-place":"Oxford","title":"Babblers, competition for prestige, and the evolution of altruism","author":[{"family":"Zahavi","given":"Amotz"},{"family":"Zahavi","given":"Avishag"}],"issued":{"date-parts":[["1997"]]}}}],"schema":"https://github.com/citation-style-language/schema/raw/master/csl-citation.json"} </w:instrText>
      </w:r>
      <w:r w:rsidR="005C3D12" w:rsidRPr="00E126C3">
        <w:rPr>
          <w:rFonts w:asciiTheme="minorBidi" w:hAnsiTheme="minorBidi"/>
          <w:sz w:val="20"/>
          <w:szCs w:val="20"/>
        </w:rPr>
        <w:fldChar w:fldCharType="separate"/>
      </w:r>
      <w:r w:rsidR="00E4484B" w:rsidRPr="00E4484B">
        <w:rPr>
          <w:rFonts w:ascii="Arial" w:hAnsi="Arial" w:cs="Arial"/>
          <w:sz w:val="20"/>
        </w:rPr>
        <w:t>(Zahavi &amp; Zahavi 1997)</w:t>
      </w:r>
      <w:r w:rsidR="005C3D12" w:rsidRPr="00E126C3">
        <w:rPr>
          <w:rFonts w:asciiTheme="minorBidi" w:hAnsiTheme="minorBidi"/>
          <w:sz w:val="20"/>
          <w:szCs w:val="20"/>
        </w:rPr>
        <w:fldChar w:fldCharType="end"/>
      </w:r>
      <w:r w:rsidRPr="00E126C3">
        <w:rPr>
          <w:rFonts w:asciiTheme="minorBidi" w:hAnsiTheme="minorBidi"/>
          <w:sz w:val="20"/>
          <w:szCs w:val="20"/>
        </w:rPr>
        <w:t xml:space="preserve">. This transformation has modified areas </w:t>
      </w:r>
      <w:r w:rsidR="00F54330">
        <w:rPr>
          <w:rFonts w:asciiTheme="minorBidi" w:hAnsiTheme="minorBidi"/>
          <w:sz w:val="20"/>
          <w:szCs w:val="20"/>
        </w:rPr>
        <w:t>and increased</w:t>
      </w:r>
      <w:r w:rsidR="00F54330" w:rsidRPr="00E126C3">
        <w:rPr>
          <w:rFonts w:asciiTheme="minorBidi" w:hAnsiTheme="minorBidi"/>
          <w:sz w:val="20"/>
          <w:szCs w:val="20"/>
        </w:rPr>
        <w:t xml:space="preserve"> </w:t>
      </w:r>
      <w:r w:rsidR="00F54330">
        <w:rPr>
          <w:rFonts w:asciiTheme="minorBidi" w:hAnsiTheme="minorBidi"/>
          <w:sz w:val="20"/>
          <w:szCs w:val="20"/>
        </w:rPr>
        <w:t>access to</w:t>
      </w:r>
      <w:r w:rsidR="00F54330" w:rsidRPr="00E126C3">
        <w:rPr>
          <w:rFonts w:asciiTheme="minorBidi" w:hAnsiTheme="minorBidi"/>
          <w:sz w:val="20"/>
          <w:szCs w:val="20"/>
        </w:rPr>
        <w:t xml:space="preserve"> </w:t>
      </w:r>
      <w:r w:rsidRPr="00E126C3">
        <w:rPr>
          <w:rFonts w:asciiTheme="minorBidi" w:hAnsiTheme="minorBidi"/>
          <w:sz w:val="20"/>
          <w:szCs w:val="20"/>
        </w:rPr>
        <w:t>resource</w:t>
      </w:r>
      <w:r w:rsidR="00F54330">
        <w:rPr>
          <w:rFonts w:asciiTheme="minorBidi" w:hAnsiTheme="minorBidi"/>
          <w:sz w:val="20"/>
          <w:szCs w:val="20"/>
        </w:rPr>
        <w:t>s</w:t>
      </w:r>
      <w:r w:rsidRPr="00E126C3">
        <w:rPr>
          <w:rFonts w:asciiTheme="minorBidi" w:hAnsiTheme="minorBidi"/>
          <w:sz w:val="20"/>
          <w:szCs w:val="20"/>
        </w:rPr>
        <w:t xml:space="preserve"> compared to natural habitats that predominantly consist of native vegetation.</w:t>
      </w:r>
      <w:r w:rsidR="004F4DBF" w:rsidRPr="00E126C3">
        <w:rPr>
          <w:rFonts w:asciiTheme="minorBidi" w:hAnsiTheme="minorBidi"/>
          <w:sz w:val="20"/>
          <w:szCs w:val="20"/>
        </w:rPr>
        <w:t xml:space="preserve"> We expected that modified habitats</w:t>
      </w:r>
      <w:r w:rsidR="00184453">
        <w:rPr>
          <w:rFonts w:asciiTheme="minorBidi" w:hAnsiTheme="minorBidi"/>
          <w:sz w:val="20"/>
          <w:szCs w:val="20"/>
        </w:rPr>
        <w:t xml:space="preserve"> rich in resources </w:t>
      </w:r>
      <w:r w:rsidR="00EB79DD">
        <w:rPr>
          <w:rFonts w:asciiTheme="minorBidi" w:hAnsiTheme="minorBidi"/>
          <w:sz w:val="20"/>
          <w:szCs w:val="20"/>
        </w:rPr>
        <w:t>would</w:t>
      </w:r>
      <w:r w:rsidR="004F4DBF" w:rsidRPr="00E126C3">
        <w:rPr>
          <w:rFonts w:asciiTheme="minorBidi" w:hAnsiTheme="minorBidi"/>
          <w:sz w:val="20"/>
          <w:szCs w:val="20"/>
        </w:rPr>
        <w:t xml:space="preserve"> </w:t>
      </w:r>
      <w:r w:rsidR="004D2023">
        <w:rPr>
          <w:rFonts w:asciiTheme="minorBidi" w:hAnsiTheme="minorBidi"/>
          <w:sz w:val="20"/>
          <w:szCs w:val="20"/>
        </w:rPr>
        <w:t>positively affect</w:t>
      </w:r>
      <w:r w:rsidR="004F4DBF" w:rsidRPr="00E126C3">
        <w:rPr>
          <w:rFonts w:asciiTheme="minorBidi" w:hAnsiTheme="minorBidi"/>
          <w:sz w:val="20"/>
          <w:szCs w:val="20"/>
        </w:rPr>
        <w:t xml:space="preserve"> breeding season length and </w:t>
      </w:r>
      <w:r w:rsidR="00741971" w:rsidRPr="00E126C3">
        <w:rPr>
          <w:rFonts w:asciiTheme="minorBidi" w:hAnsiTheme="minorBidi"/>
          <w:sz w:val="20"/>
          <w:szCs w:val="20"/>
        </w:rPr>
        <w:t xml:space="preserve">productivity but compromise individual survival by the associated risks </w:t>
      </w:r>
      <w:r w:rsidR="00F54330">
        <w:rPr>
          <w:rFonts w:asciiTheme="minorBidi" w:hAnsiTheme="minorBidi"/>
          <w:sz w:val="20"/>
          <w:szCs w:val="20"/>
        </w:rPr>
        <w:t>that</w:t>
      </w:r>
      <w:r w:rsidR="00F54330" w:rsidRPr="00E126C3">
        <w:rPr>
          <w:rFonts w:asciiTheme="minorBidi" w:hAnsiTheme="minorBidi"/>
          <w:sz w:val="20"/>
          <w:szCs w:val="20"/>
        </w:rPr>
        <w:t xml:space="preserve"> </w:t>
      </w:r>
      <w:r w:rsidR="00EB79DD">
        <w:rPr>
          <w:rFonts w:asciiTheme="minorBidi" w:hAnsiTheme="minorBidi"/>
          <w:sz w:val="20"/>
          <w:szCs w:val="20"/>
        </w:rPr>
        <w:t>these</w:t>
      </w:r>
      <w:r w:rsidR="00741971" w:rsidRPr="00E126C3">
        <w:rPr>
          <w:rFonts w:asciiTheme="minorBidi" w:hAnsiTheme="minorBidi"/>
          <w:sz w:val="20"/>
          <w:szCs w:val="20"/>
        </w:rPr>
        <w:t xml:space="preserve"> habitats</w:t>
      </w:r>
      <w:r w:rsidR="00F54330">
        <w:rPr>
          <w:rFonts w:asciiTheme="minorBidi" w:hAnsiTheme="minorBidi"/>
          <w:sz w:val="20"/>
          <w:szCs w:val="20"/>
        </w:rPr>
        <w:t xml:space="preserve"> bring</w:t>
      </w:r>
      <w:r w:rsidR="00741971" w:rsidRPr="00E126C3">
        <w:rPr>
          <w:rFonts w:asciiTheme="minorBidi" w:hAnsiTheme="minorBidi"/>
          <w:sz w:val="20"/>
          <w:szCs w:val="20"/>
        </w:rPr>
        <w:t xml:space="preserve"> (e.</w:t>
      </w:r>
      <w:r w:rsidR="00C54F2C" w:rsidRPr="00E126C3">
        <w:rPr>
          <w:rFonts w:asciiTheme="minorBidi" w:hAnsiTheme="minorBidi"/>
          <w:sz w:val="20"/>
          <w:szCs w:val="20"/>
        </w:rPr>
        <w:t>g.</w:t>
      </w:r>
      <w:r w:rsidR="00184453">
        <w:rPr>
          <w:rFonts w:asciiTheme="minorBidi" w:hAnsiTheme="minorBidi"/>
          <w:sz w:val="20"/>
          <w:szCs w:val="20"/>
        </w:rPr>
        <w:t>,</w:t>
      </w:r>
      <w:r w:rsidR="00741971" w:rsidRPr="00E126C3">
        <w:rPr>
          <w:rFonts w:asciiTheme="minorBidi" w:hAnsiTheme="minorBidi"/>
          <w:sz w:val="20"/>
          <w:szCs w:val="20"/>
        </w:rPr>
        <w:t xml:space="preserve"> non-native predator pressure; </w:t>
      </w:r>
      <w:r w:rsidR="00741971" w:rsidRPr="00E126C3">
        <w:rPr>
          <w:rFonts w:asciiTheme="minorBidi" w:hAnsiTheme="minorBidi"/>
          <w:sz w:val="20"/>
          <w:szCs w:val="20"/>
        </w:rPr>
        <w:fldChar w:fldCharType="begin"/>
      </w:r>
      <w:r w:rsidR="006363DA" w:rsidRPr="00E126C3">
        <w:rPr>
          <w:rFonts w:asciiTheme="minorBidi" w:hAnsiTheme="minorBidi"/>
          <w:sz w:val="20"/>
          <w:szCs w:val="20"/>
        </w:rPr>
        <w:instrText xml:space="preserve"> ADDIN ZOTERO_ITEM CSL_CITATION {"citationID":"sStwbCn4","properties":{"formattedCitation":"(Lewin {\\i{}et al.} 2021)","plainCitation":"(Lewin et al. 2021)","dontUpdate":true,"noteIndex":0},"citationItems":[{"id":115,"uris":["http://zotero.org/users/10803681/items/CV67E5YS"],"itemData":{"id":115,"type":"article-journal","abstract":"Dryland agriculture has extensive impacts on surrounding ecosystems through its unintentional provision of food and water resources to local wildlife. We analyzed the response of a predator community of jackals, wolves and foxes to land-management choices, and how that response in turn affects native gazelles and Acacia vegetation in the Arava Valley of Israel. This hyperarid region is characterized by contrasting regimes comprising privatized (Moshavim) and communal (Kibbutzim) agricultural settlements, which provides ideal conditions for evaluating how land-management differences translate into crop choices, affecting resource availability and ecosystem changes. Integrating multi-year field observations of predators and gazelles with agricultural datasets, we show that shifts in land-use strategies have cascading ecological impacts. This is evident in the association of date orchards, an expanding land use especially in Kibbutzim, with shifts in the geographical and seasonal distri­ butions of predators. Increased predator presence due to resource availability has displaced gazelles farther from settlements, subsequently impacting Acacia seed dispersal and recruitment. Considering the global expansion of dryland agriculture, the evidence of such socio-ecological cascading effects suggests the necessity to approach agricultural management at the landscape scale in desert regions.","container-title":"Journal of Arid Environments","DOI":"10.1016/j.jaridenv.2021.104547","ISSN":"01401963","journalAbbreviation":"Journal of Arid Environments","language":"en","page":"104547","source":"DOI.org (Crossref)","title":"Land-use differences modify predator-prey interactions and Acacia vegetation in a hyperarid ecosystem","volume":"192","author":[{"family":"Lewin","given":"Amir"},{"family":"Erinjery","given":"Joseph J."},{"family":"Polain de Waroux","given":"Yann","non-dropping-particle":"le"},{"family":"Tripler","given":"Effi"},{"family":"Iwamura","given":"Takuya"}],"issued":{"date-parts":[["2021",9]]}}}],"schema":"https://github.com/citation-style-language/schema/raw/master/csl-citation.json"} </w:instrText>
      </w:r>
      <w:r w:rsidR="00741971" w:rsidRPr="00E126C3">
        <w:rPr>
          <w:rFonts w:asciiTheme="minorBidi" w:hAnsiTheme="minorBidi"/>
          <w:sz w:val="20"/>
          <w:szCs w:val="20"/>
        </w:rPr>
        <w:fldChar w:fldCharType="separate"/>
      </w:r>
      <w:r w:rsidR="00741971" w:rsidRPr="00E126C3">
        <w:rPr>
          <w:rFonts w:asciiTheme="minorBidi" w:hAnsiTheme="minorBidi"/>
          <w:sz w:val="20"/>
          <w:szCs w:val="20"/>
        </w:rPr>
        <w:t xml:space="preserve">Lewin </w:t>
      </w:r>
      <w:r w:rsidR="00741971" w:rsidRPr="00E126C3">
        <w:rPr>
          <w:rFonts w:asciiTheme="minorBidi" w:hAnsiTheme="minorBidi"/>
          <w:i/>
          <w:iCs/>
          <w:sz w:val="20"/>
          <w:szCs w:val="20"/>
        </w:rPr>
        <w:t>et al.</w:t>
      </w:r>
      <w:r w:rsidR="00741971" w:rsidRPr="00E126C3">
        <w:rPr>
          <w:rFonts w:asciiTheme="minorBidi" w:hAnsiTheme="minorBidi"/>
          <w:sz w:val="20"/>
          <w:szCs w:val="20"/>
        </w:rPr>
        <w:t xml:space="preserve"> 2021)</w:t>
      </w:r>
      <w:r w:rsidR="00741971" w:rsidRPr="00E126C3">
        <w:rPr>
          <w:rFonts w:asciiTheme="minorBidi" w:hAnsiTheme="minorBidi"/>
          <w:sz w:val="20"/>
          <w:szCs w:val="20"/>
        </w:rPr>
        <w:fldChar w:fldCharType="end"/>
      </w:r>
      <w:r w:rsidR="00741971" w:rsidRPr="00E126C3">
        <w:rPr>
          <w:rFonts w:asciiTheme="minorBidi" w:hAnsiTheme="minorBidi"/>
          <w:sz w:val="20"/>
          <w:szCs w:val="20"/>
        </w:rPr>
        <w:t xml:space="preserve">. </w:t>
      </w:r>
      <w:r w:rsidR="009810E2">
        <w:rPr>
          <w:rFonts w:asciiTheme="minorBidi" w:hAnsiTheme="minorBidi"/>
          <w:sz w:val="20"/>
          <w:szCs w:val="20"/>
        </w:rPr>
        <w:t>In turn,</w:t>
      </w:r>
      <w:r w:rsidR="00741971" w:rsidRPr="00E126C3">
        <w:rPr>
          <w:rFonts w:asciiTheme="minorBidi" w:hAnsiTheme="minorBidi"/>
          <w:sz w:val="20"/>
          <w:szCs w:val="20"/>
        </w:rPr>
        <w:t xml:space="preserve"> survival rates</w:t>
      </w:r>
      <w:r w:rsidR="009810E2">
        <w:rPr>
          <w:rFonts w:asciiTheme="minorBidi" w:hAnsiTheme="minorBidi"/>
          <w:sz w:val="20"/>
          <w:szCs w:val="20"/>
        </w:rPr>
        <w:t xml:space="preserve"> </w:t>
      </w:r>
      <w:r w:rsidR="00741971" w:rsidRPr="00E126C3">
        <w:rPr>
          <w:rFonts w:asciiTheme="minorBidi" w:hAnsiTheme="minorBidi"/>
          <w:sz w:val="20"/>
          <w:szCs w:val="20"/>
        </w:rPr>
        <w:t xml:space="preserve">might </w:t>
      </w:r>
      <w:r w:rsidR="00EB79DD">
        <w:rPr>
          <w:rFonts w:asciiTheme="minorBidi" w:hAnsiTheme="minorBidi"/>
          <w:sz w:val="20"/>
          <w:szCs w:val="20"/>
        </w:rPr>
        <w:t>affect</w:t>
      </w:r>
      <w:r w:rsidR="00741971" w:rsidRPr="00E126C3">
        <w:rPr>
          <w:rFonts w:asciiTheme="minorBidi" w:hAnsiTheme="minorBidi"/>
          <w:sz w:val="20"/>
          <w:szCs w:val="20"/>
        </w:rPr>
        <w:t xml:space="preserve"> </w:t>
      </w:r>
      <w:r w:rsidR="009810E2">
        <w:rPr>
          <w:rFonts w:asciiTheme="minorBidi" w:hAnsiTheme="minorBidi"/>
          <w:sz w:val="20"/>
          <w:szCs w:val="20"/>
        </w:rPr>
        <w:t xml:space="preserve">group </w:t>
      </w:r>
      <w:r w:rsidR="00741971" w:rsidRPr="00E126C3">
        <w:rPr>
          <w:rFonts w:asciiTheme="minorBidi" w:hAnsiTheme="minorBidi"/>
          <w:sz w:val="20"/>
          <w:szCs w:val="20"/>
        </w:rPr>
        <w:t xml:space="preserve">social structure </w:t>
      </w:r>
      <w:r w:rsidR="009810E2">
        <w:rPr>
          <w:rFonts w:asciiTheme="minorBidi" w:hAnsiTheme="minorBidi"/>
          <w:sz w:val="20"/>
          <w:szCs w:val="20"/>
        </w:rPr>
        <w:t>indirectly by</w:t>
      </w:r>
      <w:r w:rsidR="00741971" w:rsidRPr="00E126C3">
        <w:rPr>
          <w:rFonts w:asciiTheme="minorBidi" w:hAnsiTheme="minorBidi"/>
          <w:sz w:val="20"/>
          <w:szCs w:val="20"/>
        </w:rPr>
        <w:t xml:space="preserve"> </w:t>
      </w:r>
      <w:r w:rsidR="009810E2">
        <w:rPr>
          <w:rFonts w:asciiTheme="minorBidi" w:hAnsiTheme="minorBidi"/>
          <w:sz w:val="20"/>
          <w:szCs w:val="20"/>
        </w:rPr>
        <w:t xml:space="preserve">altering </w:t>
      </w:r>
      <w:r w:rsidR="00741971" w:rsidRPr="00E126C3">
        <w:rPr>
          <w:rFonts w:asciiTheme="minorBidi" w:hAnsiTheme="minorBidi"/>
          <w:sz w:val="20"/>
          <w:szCs w:val="20"/>
        </w:rPr>
        <w:t>group sizes, dispersal rates</w:t>
      </w:r>
      <w:r w:rsidR="00BD16CD">
        <w:rPr>
          <w:rFonts w:asciiTheme="minorBidi" w:hAnsiTheme="minorBidi"/>
          <w:sz w:val="20"/>
          <w:szCs w:val="20"/>
        </w:rPr>
        <w:t>,</w:t>
      </w:r>
      <w:r w:rsidR="00741971" w:rsidRPr="00E126C3">
        <w:rPr>
          <w:rFonts w:asciiTheme="minorBidi" w:hAnsiTheme="minorBidi"/>
          <w:sz w:val="20"/>
          <w:szCs w:val="20"/>
        </w:rPr>
        <w:t xml:space="preserve"> or dominance acquisition</w:t>
      </w:r>
      <w:r w:rsidR="009810E2">
        <w:rPr>
          <w:rFonts w:asciiTheme="minorBidi" w:hAnsiTheme="minorBidi"/>
          <w:sz w:val="20"/>
          <w:szCs w:val="20"/>
        </w:rPr>
        <w:t>,</w:t>
      </w:r>
      <w:r w:rsidR="00741971" w:rsidRPr="00E126C3">
        <w:rPr>
          <w:rFonts w:asciiTheme="minorBidi" w:hAnsiTheme="minorBidi"/>
          <w:sz w:val="20"/>
          <w:szCs w:val="20"/>
        </w:rPr>
        <w:t xml:space="preserve"> which can </w:t>
      </w:r>
      <w:r w:rsidR="009810E2">
        <w:rPr>
          <w:rFonts w:asciiTheme="minorBidi" w:hAnsiTheme="minorBidi"/>
          <w:sz w:val="20"/>
          <w:szCs w:val="20"/>
        </w:rPr>
        <w:t>impact</w:t>
      </w:r>
      <w:r w:rsidR="00741971" w:rsidRPr="00E126C3">
        <w:rPr>
          <w:rFonts w:asciiTheme="minorBidi" w:hAnsiTheme="minorBidi"/>
          <w:sz w:val="20"/>
          <w:szCs w:val="20"/>
        </w:rPr>
        <w:t xml:space="preserve"> group fitness (e.</w:t>
      </w:r>
      <w:r w:rsidR="00C54F2C" w:rsidRPr="00E126C3">
        <w:rPr>
          <w:rFonts w:asciiTheme="minorBidi" w:hAnsiTheme="minorBidi"/>
          <w:sz w:val="20"/>
          <w:szCs w:val="20"/>
        </w:rPr>
        <w:t>g.</w:t>
      </w:r>
      <w:r w:rsidR="009810E2">
        <w:rPr>
          <w:rFonts w:asciiTheme="minorBidi" w:hAnsiTheme="minorBidi"/>
          <w:sz w:val="20"/>
          <w:szCs w:val="20"/>
        </w:rPr>
        <w:t>,</w:t>
      </w:r>
      <w:r w:rsidR="00741971" w:rsidRPr="00E126C3">
        <w:rPr>
          <w:rFonts w:asciiTheme="minorBidi" w:hAnsiTheme="minorBidi"/>
          <w:sz w:val="20"/>
          <w:szCs w:val="20"/>
        </w:rPr>
        <w:t xml:space="preserve"> </w:t>
      </w:r>
      <w:r w:rsidR="009810E2">
        <w:rPr>
          <w:rFonts w:asciiTheme="minorBidi" w:hAnsiTheme="minorBidi"/>
          <w:sz w:val="20"/>
          <w:szCs w:val="20"/>
        </w:rPr>
        <w:t xml:space="preserve">by changing the number of </w:t>
      </w:r>
      <w:r w:rsidR="00BD16CD">
        <w:rPr>
          <w:rFonts w:asciiTheme="minorBidi" w:hAnsiTheme="minorBidi"/>
          <w:sz w:val="20"/>
          <w:szCs w:val="20"/>
        </w:rPr>
        <w:t>helper</w:t>
      </w:r>
      <w:r w:rsidR="009810E2">
        <w:rPr>
          <w:rFonts w:asciiTheme="minorBidi" w:hAnsiTheme="minorBidi"/>
          <w:sz w:val="20"/>
          <w:szCs w:val="20"/>
        </w:rPr>
        <w:t>s, which are</w:t>
      </w:r>
      <w:r w:rsidR="00741971" w:rsidRPr="00E126C3">
        <w:rPr>
          <w:rFonts w:asciiTheme="minorBidi" w:hAnsiTheme="minorBidi"/>
          <w:sz w:val="20"/>
          <w:szCs w:val="20"/>
        </w:rPr>
        <w:t xml:space="preserve"> crucial for fledgling survival in Arabian babblers; </w:t>
      </w:r>
      <w:r w:rsidR="00741971" w:rsidRPr="00E126C3">
        <w:rPr>
          <w:rFonts w:asciiTheme="minorBidi" w:hAnsiTheme="minorBidi"/>
          <w:sz w:val="20"/>
          <w:szCs w:val="20"/>
        </w:rPr>
        <w:fldChar w:fldCharType="begin"/>
      </w:r>
      <w:r w:rsidR="006363DA" w:rsidRPr="00E126C3">
        <w:rPr>
          <w:rFonts w:asciiTheme="minorBidi" w:hAnsiTheme="minorBidi"/>
          <w:sz w:val="20"/>
          <w:szCs w:val="20"/>
        </w:rPr>
        <w:instrText xml:space="preserve"> ADDIN ZOTERO_ITEM CSL_CITATION {"citationID":"QxYleCGD","properties":{"formattedCitation":"(Ridley 2007)","plainCitation":"(Ridley 2007)","dontUpdate":true,"noteIndex":0},"citationItems":[{"id":135,"uris":["http://zotero.org/users/10803681/items/3EI9A4EB"],"itemData":{"id":135,"type":"article-journal","container-title":"Journal of Animal Ecology","DOI":"10.1111/j.1365-2656.2007.01248.x","ISSN":"0021-8790, 1365-2656","issue":"4","journalAbbreviation":"J Anim Ecology","language":"en","page":"750-760","source":"DOI.org (Crossref)","title":"Factors affecting offspring survival and development in a cooperative bird: social, maternal and environmental effects","title-short":"Factors affecting offspring survival and development in a cooperative bird","volume":"76","author":[{"family":"Ridley","given":"A. R."}],"issued":{"date-parts":[["2007",7]]}}}],"schema":"https://github.com/citation-style-language/schema/raw/master/csl-citation.json"} </w:instrText>
      </w:r>
      <w:r w:rsidR="00741971" w:rsidRPr="00E126C3">
        <w:rPr>
          <w:rFonts w:asciiTheme="minorBidi" w:hAnsiTheme="minorBidi"/>
          <w:sz w:val="20"/>
          <w:szCs w:val="20"/>
        </w:rPr>
        <w:fldChar w:fldCharType="separate"/>
      </w:r>
      <w:r w:rsidR="00741971" w:rsidRPr="00E126C3">
        <w:rPr>
          <w:rFonts w:asciiTheme="minorBidi" w:hAnsiTheme="minorBidi"/>
          <w:sz w:val="20"/>
          <w:szCs w:val="20"/>
        </w:rPr>
        <w:t>Ridley 2007)</w:t>
      </w:r>
      <w:r w:rsidR="00741971" w:rsidRPr="00E126C3">
        <w:rPr>
          <w:rFonts w:asciiTheme="minorBidi" w:hAnsiTheme="minorBidi"/>
          <w:sz w:val="20"/>
          <w:szCs w:val="20"/>
        </w:rPr>
        <w:fldChar w:fldCharType="end"/>
      </w:r>
      <w:r w:rsidR="00741971" w:rsidRPr="00E126C3">
        <w:rPr>
          <w:rFonts w:asciiTheme="minorBidi" w:hAnsiTheme="minorBidi"/>
          <w:sz w:val="20"/>
          <w:szCs w:val="20"/>
        </w:rPr>
        <w:t>.</w:t>
      </w:r>
      <w:bookmarkEnd w:id="7"/>
      <w:r w:rsidR="009D2346">
        <w:rPr>
          <w:rFonts w:asciiTheme="minorBidi" w:hAnsiTheme="minorBidi"/>
          <w:sz w:val="20"/>
          <w:szCs w:val="20"/>
        </w:rPr>
        <w:t xml:space="preserve"> To test our hypotheses, w</w:t>
      </w:r>
      <w:r w:rsidR="00C0350C" w:rsidRPr="00E126C3">
        <w:rPr>
          <w:rFonts w:asciiTheme="minorBidi" w:hAnsiTheme="minorBidi"/>
          <w:bCs/>
          <w:color w:val="000000"/>
          <w:sz w:val="20"/>
          <w:szCs w:val="20"/>
        </w:rPr>
        <w:t>e analyzed six years of data (2016-2021) collected from 57</w:t>
      </w:r>
      <w:r w:rsidR="00C0350C">
        <w:rPr>
          <w:rFonts w:asciiTheme="minorBidi" w:hAnsiTheme="minorBidi"/>
          <w:bCs/>
          <w:color w:val="000000"/>
          <w:sz w:val="20"/>
          <w:szCs w:val="20"/>
        </w:rPr>
        <w:t>0</w:t>
      </w:r>
      <w:r w:rsidR="00C0350C" w:rsidRPr="00E126C3">
        <w:rPr>
          <w:rFonts w:asciiTheme="minorBidi" w:hAnsiTheme="minorBidi"/>
          <w:bCs/>
          <w:color w:val="000000"/>
          <w:sz w:val="20"/>
          <w:szCs w:val="20"/>
        </w:rPr>
        <w:t xml:space="preserve"> individuals belonging to 21 distinct groups, comprising 2</w:t>
      </w:r>
      <w:r w:rsidR="00C0350C">
        <w:rPr>
          <w:rFonts w:asciiTheme="minorBidi" w:hAnsiTheme="minorBidi"/>
          <w:bCs/>
          <w:color w:val="000000"/>
          <w:sz w:val="20"/>
          <w:szCs w:val="20"/>
        </w:rPr>
        <w:t>11</w:t>
      </w:r>
      <w:r w:rsidR="00C0350C" w:rsidRPr="00E126C3">
        <w:rPr>
          <w:rFonts w:asciiTheme="minorBidi" w:hAnsiTheme="minorBidi"/>
          <w:bCs/>
          <w:color w:val="000000"/>
          <w:sz w:val="20"/>
          <w:szCs w:val="20"/>
        </w:rPr>
        <w:t xml:space="preserve"> breeding events within our </w:t>
      </w:r>
      <w:r w:rsidR="00C0350C">
        <w:rPr>
          <w:rFonts w:asciiTheme="minorBidi" w:hAnsiTheme="minorBidi"/>
          <w:bCs/>
          <w:color w:val="000000"/>
          <w:sz w:val="20"/>
          <w:szCs w:val="20"/>
        </w:rPr>
        <w:t>study</w:t>
      </w:r>
      <w:r w:rsidR="00C0350C" w:rsidRPr="00E126C3">
        <w:rPr>
          <w:rFonts w:asciiTheme="minorBidi" w:hAnsiTheme="minorBidi"/>
          <w:bCs/>
          <w:color w:val="000000"/>
          <w:sz w:val="20"/>
          <w:szCs w:val="20"/>
        </w:rPr>
        <w:t xml:space="preserve"> population of Arabian babblers. </w:t>
      </w:r>
      <w:r w:rsidR="009D2346">
        <w:rPr>
          <w:rFonts w:asciiTheme="minorBidi" w:hAnsiTheme="minorBidi"/>
          <w:bCs/>
          <w:color w:val="000000"/>
          <w:sz w:val="20"/>
          <w:szCs w:val="20"/>
        </w:rPr>
        <w:t>To evaluate the effect of habitat on fitness we</w:t>
      </w:r>
      <w:r w:rsidR="00C0350C" w:rsidRPr="00E126C3">
        <w:rPr>
          <w:rFonts w:asciiTheme="minorBidi" w:hAnsiTheme="minorBidi"/>
          <w:bCs/>
          <w:color w:val="000000"/>
          <w:sz w:val="20"/>
          <w:szCs w:val="20"/>
        </w:rPr>
        <w:t xml:space="preserve"> assessed breeding events, annual reproductive output and success, juvenile and adult survival rates, and their effect on group size. Additionally, we compared two life history traits: age at dominance acquisition and age at dispersal. Remote Sensing (RS) software and images were employed to identify and characterize habitats, allowing us to evaluate anthropogenic impacts on fitness and life history traits (Fig.</w:t>
      </w:r>
      <w:r w:rsidR="00C0350C">
        <w:rPr>
          <w:rFonts w:asciiTheme="minorBidi" w:hAnsiTheme="minorBidi"/>
          <w:bCs/>
          <w:color w:val="000000"/>
          <w:sz w:val="20"/>
          <w:szCs w:val="20"/>
        </w:rPr>
        <w:t>1</w:t>
      </w:r>
      <w:r w:rsidR="00C0350C" w:rsidRPr="00E126C3">
        <w:rPr>
          <w:rFonts w:asciiTheme="minorBidi" w:hAnsiTheme="minorBidi"/>
          <w:bCs/>
          <w:color w:val="000000"/>
          <w:sz w:val="20"/>
          <w:szCs w:val="20"/>
        </w:rPr>
        <w:t>).</w:t>
      </w:r>
    </w:p>
    <w:p w14:paraId="06588B2B" w14:textId="77777777" w:rsidR="002E4783" w:rsidRPr="00E126C3" w:rsidRDefault="002E4783" w:rsidP="009D2346">
      <w:pPr>
        <w:spacing w:line="480" w:lineRule="auto"/>
        <w:jc w:val="both"/>
        <w:rPr>
          <w:rFonts w:asciiTheme="minorBidi" w:hAnsiTheme="minorBidi"/>
          <w:sz w:val="20"/>
          <w:szCs w:val="20"/>
        </w:rPr>
      </w:pPr>
    </w:p>
    <w:p w14:paraId="43F38CA1" w14:textId="677DE754" w:rsidR="002E4783" w:rsidRPr="00E126C3" w:rsidRDefault="002E4783" w:rsidP="009D2346">
      <w:pPr>
        <w:spacing w:line="480" w:lineRule="auto"/>
        <w:jc w:val="both"/>
        <w:rPr>
          <w:rFonts w:asciiTheme="minorBidi" w:hAnsiTheme="minorBidi"/>
          <w:sz w:val="20"/>
          <w:szCs w:val="20"/>
        </w:rPr>
      </w:pPr>
    </w:p>
    <w:p w14:paraId="67579950" w14:textId="64D2A5D8" w:rsidR="00B270AD" w:rsidRDefault="002E4783" w:rsidP="009D2346">
      <w:pPr>
        <w:pBdr>
          <w:top w:val="nil"/>
          <w:left w:val="nil"/>
          <w:bottom w:val="nil"/>
          <w:right w:val="nil"/>
          <w:between w:val="nil"/>
        </w:pBdr>
        <w:spacing w:after="0" w:line="480" w:lineRule="auto"/>
        <w:contextualSpacing/>
        <w:rPr>
          <w:rFonts w:asciiTheme="minorBidi" w:hAnsiTheme="minorBidi"/>
          <w:b/>
          <w:color w:val="000000"/>
          <w:sz w:val="20"/>
          <w:szCs w:val="20"/>
        </w:rPr>
      </w:pPr>
      <w:r w:rsidRPr="00E126C3">
        <w:rPr>
          <w:rFonts w:asciiTheme="minorBidi" w:hAnsiTheme="minorBidi"/>
          <w:b/>
          <w:color w:val="000000"/>
          <w:sz w:val="20"/>
          <w:szCs w:val="20"/>
        </w:rPr>
        <w:t>Materials and Methods</w:t>
      </w:r>
    </w:p>
    <w:p w14:paraId="003135C0" w14:textId="77777777" w:rsidR="00C0350C" w:rsidRPr="00C0350C" w:rsidRDefault="00C0350C" w:rsidP="009D2346">
      <w:pPr>
        <w:pBdr>
          <w:top w:val="nil"/>
          <w:left w:val="nil"/>
          <w:bottom w:val="nil"/>
          <w:right w:val="nil"/>
          <w:between w:val="nil"/>
        </w:pBdr>
        <w:spacing w:after="0" w:line="480" w:lineRule="auto"/>
        <w:contextualSpacing/>
        <w:rPr>
          <w:rFonts w:asciiTheme="minorBidi" w:hAnsiTheme="minorBidi"/>
          <w:b/>
          <w:color w:val="000000"/>
          <w:sz w:val="20"/>
          <w:szCs w:val="20"/>
        </w:rPr>
      </w:pPr>
    </w:p>
    <w:p w14:paraId="5FBCBE22" w14:textId="77777777" w:rsidR="002E4783" w:rsidRPr="00E126C3" w:rsidRDefault="002E4783" w:rsidP="009D2346">
      <w:pPr>
        <w:pBdr>
          <w:top w:val="nil"/>
          <w:left w:val="nil"/>
          <w:bottom w:val="nil"/>
          <w:right w:val="nil"/>
          <w:between w:val="nil"/>
        </w:pBdr>
        <w:spacing w:line="480" w:lineRule="auto"/>
        <w:contextualSpacing/>
        <w:jc w:val="both"/>
        <w:rPr>
          <w:rFonts w:asciiTheme="minorBidi" w:hAnsiTheme="minorBidi"/>
          <w:b/>
          <w:bCs/>
          <w:color w:val="000000"/>
          <w:sz w:val="20"/>
          <w:szCs w:val="20"/>
        </w:rPr>
      </w:pPr>
      <w:r w:rsidRPr="00E126C3">
        <w:rPr>
          <w:rFonts w:asciiTheme="minorBidi" w:hAnsiTheme="minorBidi"/>
          <w:b/>
          <w:bCs/>
          <w:color w:val="000000"/>
          <w:sz w:val="20"/>
          <w:szCs w:val="20"/>
        </w:rPr>
        <w:lastRenderedPageBreak/>
        <w:t>Study area, study species, and field data collection</w:t>
      </w:r>
    </w:p>
    <w:p w14:paraId="66D718B5" w14:textId="241026C6" w:rsidR="002E4783" w:rsidRPr="00E126C3" w:rsidRDefault="00D72AA1" w:rsidP="00E4484B">
      <w:pPr>
        <w:pBdr>
          <w:top w:val="nil"/>
          <w:left w:val="nil"/>
          <w:bottom w:val="nil"/>
          <w:right w:val="nil"/>
          <w:between w:val="nil"/>
        </w:pBdr>
        <w:spacing w:line="480" w:lineRule="auto"/>
        <w:contextualSpacing/>
        <w:jc w:val="both"/>
        <w:rPr>
          <w:rFonts w:asciiTheme="minorBidi" w:hAnsiTheme="minorBidi"/>
          <w:color w:val="000000"/>
          <w:sz w:val="20"/>
          <w:szCs w:val="20"/>
        </w:rPr>
      </w:pPr>
      <w:r>
        <w:rPr>
          <w:rFonts w:asciiTheme="minorBidi" w:hAnsiTheme="minorBidi"/>
          <w:color w:val="000000"/>
          <w:sz w:val="20"/>
          <w:szCs w:val="20"/>
        </w:rPr>
        <w:t xml:space="preserve">The </w:t>
      </w:r>
      <w:r w:rsidR="002E4783" w:rsidRPr="00E126C3">
        <w:rPr>
          <w:rFonts w:asciiTheme="minorBidi" w:hAnsiTheme="minorBidi"/>
          <w:color w:val="000000"/>
          <w:sz w:val="20"/>
          <w:szCs w:val="20"/>
        </w:rPr>
        <w:t>Sheizaf Nature Reserve (30° 43 'N, 35° 15 'E</w:t>
      </w:r>
      <w:r w:rsidRPr="00E126C3">
        <w:rPr>
          <w:rFonts w:asciiTheme="minorBidi" w:hAnsiTheme="minorBidi"/>
          <w:color w:val="000000"/>
          <w:sz w:val="20"/>
          <w:szCs w:val="20"/>
        </w:rPr>
        <w:t>)</w:t>
      </w:r>
      <w:r>
        <w:rPr>
          <w:rFonts w:asciiTheme="minorBidi" w:hAnsiTheme="minorBidi"/>
          <w:color w:val="000000"/>
          <w:sz w:val="20"/>
          <w:szCs w:val="20"/>
        </w:rPr>
        <w:t xml:space="preserve"> is found in</w:t>
      </w:r>
      <w:r w:rsidRPr="00E126C3">
        <w:rPr>
          <w:rFonts w:asciiTheme="minorBidi" w:hAnsiTheme="minorBidi"/>
          <w:color w:val="000000"/>
          <w:sz w:val="20"/>
          <w:szCs w:val="20"/>
        </w:rPr>
        <w:t xml:space="preserve"> </w:t>
      </w:r>
      <w:r>
        <w:rPr>
          <w:rFonts w:asciiTheme="minorBidi" w:hAnsiTheme="minorBidi"/>
          <w:color w:val="000000"/>
          <w:sz w:val="20"/>
          <w:szCs w:val="20"/>
        </w:rPr>
        <w:t>the</w:t>
      </w:r>
      <w:r w:rsidRPr="00E126C3">
        <w:rPr>
          <w:rFonts w:asciiTheme="minorBidi" w:hAnsiTheme="minorBidi"/>
          <w:color w:val="000000"/>
          <w:sz w:val="20"/>
          <w:szCs w:val="20"/>
        </w:rPr>
        <w:t xml:space="preserve"> </w:t>
      </w:r>
      <w:r w:rsidR="002E4783" w:rsidRPr="00E126C3">
        <w:rPr>
          <w:rFonts w:asciiTheme="minorBidi" w:hAnsiTheme="minorBidi"/>
          <w:color w:val="000000"/>
          <w:sz w:val="20"/>
          <w:szCs w:val="20"/>
        </w:rPr>
        <w:t xml:space="preserve">hyper-arid </w:t>
      </w:r>
      <w:r w:rsidRPr="00E126C3">
        <w:rPr>
          <w:rFonts w:asciiTheme="minorBidi" w:hAnsiTheme="minorBidi"/>
          <w:color w:val="000000"/>
          <w:sz w:val="20"/>
          <w:szCs w:val="20"/>
        </w:rPr>
        <w:t xml:space="preserve">Arava </w:t>
      </w:r>
      <w:r w:rsidR="0016390E">
        <w:rPr>
          <w:rFonts w:asciiTheme="minorBidi" w:hAnsiTheme="minorBidi"/>
          <w:color w:val="000000"/>
          <w:sz w:val="20"/>
          <w:szCs w:val="20"/>
        </w:rPr>
        <w:t xml:space="preserve">Valley </w:t>
      </w:r>
      <w:r w:rsidR="002E4783" w:rsidRPr="00E126C3">
        <w:rPr>
          <w:rFonts w:asciiTheme="minorBidi" w:hAnsiTheme="minorBidi"/>
          <w:color w:val="000000"/>
          <w:sz w:val="20"/>
          <w:szCs w:val="20"/>
        </w:rPr>
        <w:t>desert</w:t>
      </w:r>
      <w:r>
        <w:rPr>
          <w:rFonts w:asciiTheme="minorBidi" w:hAnsiTheme="minorBidi"/>
          <w:color w:val="000000"/>
          <w:sz w:val="20"/>
          <w:szCs w:val="20"/>
        </w:rPr>
        <w:t>,</w:t>
      </w:r>
      <w:r w:rsidR="002E4783" w:rsidRPr="00E126C3">
        <w:rPr>
          <w:rFonts w:asciiTheme="minorBidi" w:hAnsiTheme="minorBidi"/>
          <w:color w:val="000000"/>
          <w:sz w:val="20"/>
          <w:szCs w:val="20"/>
        </w:rPr>
        <w:t xml:space="preserve"> </w:t>
      </w:r>
      <w:r w:rsidRPr="00E126C3">
        <w:rPr>
          <w:rFonts w:asciiTheme="minorBidi" w:hAnsiTheme="minorBidi"/>
          <w:color w:val="000000"/>
          <w:sz w:val="20"/>
          <w:szCs w:val="20"/>
        </w:rPr>
        <w:t xml:space="preserve">Israel </w:t>
      </w:r>
      <w:r w:rsidR="002E4783" w:rsidRPr="00E126C3">
        <w:rPr>
          <w:rFonts w:asciiTheme="minorBidi" w:hAnsiTheme="minorBidi"/>
          <w:color w:val="000000"/>
          <w:sz w:val="20"/>
          <w:szCs w:val="20"/>
        </w:rPr>
        <w:t xml:space="preserve">(Fig. </w:t>
      </w:r>
      <w:r w:rsidR="00582BFA">
        <w:rPr>
          <w:rFonts w:asciiTheme="minorBidi" w:hAnsiTheme="minorBidi"/>
          <w:color w:val="000000"/>
          <w:sz w:val="20"/>
          <w:szCs w:val="20"/>
        </w:rPr>
        <w:t>2A</w:t>
      </w:r>
      <w:r w:rsidR="002E4783" w:rsidRPr="00E126C3">
        <w:rPr>
          <w:rFonts w:asciiTheme="minorBidi" w:hAnsiTheme="minorBidi"/>
          <w:color w:val="000000"/>
          <w:sz w:val="20"/>
          <w:szCs w:val="20"/>
        </w:rPr>
        <w:t>). The reserve</w:t>
      </w:r>
      <w:r w:rsidR="0016390E">
        <w:rPr>
          <w:rFonts w:asciiTheme="minorBidi" w:hAnsiTheme="minorBidi"/>
          <w:color w:val="000000"/>
          <w:sz w:val="20"/>
          <w:szCs w:val="20"/>
        </w:rPr>
        <w:t xml:space="preserve"> size</w:t>
      </w:r>
      <w:r w:rsidR="002E4783" w:rsidRPr="00E126C3">
        <w:rPr>
          <w:rFonts w:asciiTheme="minorBidi" w:hAnsiTheme="minorBidi"/>
          <w:color w:val="000000"/>
          <w:sz w:val="20"/>
          <w:szCs w:val="20"/>
        </w:rPr>
        <w:t xml:space="preserve"> is </w:t>
      </w:r>
      <w:bookmarkStart w:id="9" w:name="_Int_3dYs7GBf"/>
      <w:r w:rsidR="002E4783" w:rsidRPr="00E126C3">
        <w:rPr>
          <w:rFonts w:asciiTheme="minorBidi" w:hAnsiTheme="minorBidi"/>
          <w:color w:val="000000"/>
          <w:sz w:val="20"/>
          <w:szCs w:val="20"/>
        </w:rPr>
        <w:t>52.5 km</w:t>
      </w:r>
      <w:r w:rsidR="002E4783" w:rsidRPr="00E126C3">
        <w:rPr>
          <w:rFonts w:asciiTheme="minorBidi" w:hAnsiTheme="minorBidi"/>
          <w:color w:val="000000"/>
          <w:sz w:val="20"/>
          <w:szCs w:val="20"/>
          <w:vertAlign w:val="superscript"/>
        </w:rPr>
        <w:t>2</w:t>
      </w:r>
      <w:bookmarkEnd w:id="9"/>
      <w:r w:rsidR="002E4783" w:rsidRPr="00E126C3">
        <w:rPr>
          <w:rFonts w:asciiTheme="minorBidi" w:hAnsiTheme="minorBidi"/>
          <w:color w:val="000000"/>
          <w:sz w:val="20"/>
          <w:szCs w:val="20"/>
        </w:rPr>
        <w:t>, divided by a road into the north (6.5 km</w:t>
      </w:r>
      <w:r w:rsidR="002E4783" w:rsidRPr="00E126C3">
        <w:rPr>
          <w:rFonts w:asciiTheme="minorBidi" w:hAnsiTheme="minorBidi"/>
          <w:color w:val="000000"/>
          <w:sz w:val="20"/>
          <w:szCs w:val="20"/>
          <w:vertAlign w:val="superscript"/>
        </w:rPr>
        <w:t>2</w:t>
      </w:r>
      <w:r w:rsidR="002E4783" w:rsidRPr="00E126C3">
        <w:rPr>
          <w:rFonts w:asciiTheme="minorBidi" w:hAnsiTheme="minorBidi"/>
          <w:color w:val="000000"/>
          <w:sz w:val="20"/>
          <w:szCs w:val="20"/>
        </w:rPr>
        <w:t>) and the south (</w:t>
      </w:r>
      <w:bookmarkStart w:id="10" w:name="_Int_TbHl0X46"/>
      <w:r w:rsidR="002E4783" w:rsidRPr="00E126C3">
        <w:rPr>
          <w:rFonts w:asciiTheme="minorBidi" w:hAnsiTheme="minorBidi"/>
          <w:color w:val="000000"/>
          <w:sz w:val="20"/>
          <w:szCs w:val="20"/>
        </w:rPr>
        <w:t>46 km</w:t>
      </w:r>
      <w:bookmarkEnd w:id="10"/>
      <w:r w:rsidR="002E4783" w:rsidRPr="00E126C3">
        <w:rPr>
          <w:rFonts w:asciiTheme="minorBidi" w:hAnsiTheme="minorBidi"/>
          <w:color w:val="000000"/>
          <w:sz w:val="20"/>
          <w:szCs w:val="20"/>
          <w:vertAlign w:val="superscript"/>
        </w:rPr>
        <w:t>2</w:t>
      </w:r>
      <w:r w:rsidR="002E4783" w:rsidRPr="00E126C3">
        <w:rPr>
          <w:rFonts w:asciiTheme="minorBidi" w:hAnsiTheme="minorBidi"/>
          <w:color w:val="000000"/>
          <w:sz w:val="20"/>
          <w:szCs w:val="20"/>
        </w:rPr>
        <w:t xml:space="preserve">) protected areas. </w:t>
      </w:r>
      <w:r w:rsidR="0016390E">
        <w:rPr>
          <w:rFonts w:asciiTheme="minorBidi" w:hAnsiTheme="minorBidi"/>
          <w:color w:val="000000"/>
          <w:sz w:val="20"/>
          <w:szCs w:val="20"/>
        </w:rPr>
        <w:t>The reserve consists of n</w:t>
      </w:r>
      <w:r w:rsidR="0016390E" w:rsidRPr="00E126C3">
        <w:rPr>
          <w:rFonts w:asciiTheme="minorBidi" w:hAnsiTheme="minorBidi"/>
          <w:color w:val="000000"/>
          <w:sz w:val="20"/>
          <w:szCs w:val="20"/>
        </w:rPr>
        <w:t xml:space="preserve">umerous </w:t>
      </w:r>
      <w:r w:rsidR="002E4783" w:rsidRPr="00E126C3">
        <w:rPr>
          <w:rFonts w:asciiTheme="minorBidi" w:hAnsiTheme="minorBidi"/>
          <w:color w:val="000000"/>
          <w:sz w:val="20"/>
          <w:szCs w:val="20"/>
        </w:rPr>
        <w:t xml:space="preserve">dry riverbeds (i.e., wadis) </w:t>
      </w:r>
      <w:r w:rsidR="0016390E">
        <w:rPr>
          <w:rFonts w:asciiTheme="minorBidi" w:hAnsiTheme="minorBidi"/>
          <w:color w:val="000000"/>
          <w:sz w:val="20"/>
          <w:szCs w:val="20"/>
        </w:rPr>
        <w:t>that support</w:t>
      </w:r>
      <w:r w:rsidR="002E4783" w:rsidRPr="00E126C3">
        <w:rPr>
          <w:rFonts w:asciiTheme="minorBidi" w:hAnsiTheme="minorBidi"/>
          <w:color w:val="000000"/>
          <w:sz w:val="20"/>
          <w:szCs w:val="20"/>
        </w:rPr>
        <w:t xml:space="preserve"> natural vegetation</w:t>
      </w:r>
      <w:r w:rsidR="0016390E">
        <w:rPr>
          <w:rFonts w:asciiTheme="minorBidi" w:hAnsiTheme="minorBidi"/>
          <w:sz w:val="20"/>
          <w:szCs w:val="20"/>
        </w:rPr>
        <w:t xml:space="preserve"> such as</w:t>
      </w:r>
      <w:r w:rsidR="0016390E" w:rsidRPr="00E126C3">
        <w:rPr>
          <w:rFonts w:asciiTheme="minorBidi" w:hAnsiTheme="minorBidi"/>
          <w:sz w:val="20"/>
          <w:szCs w:val="20"/>
        </w:rPr>
        <w:t xml:space="preserve"> </w:t>
      </w:r>
      <w:r w:rsidR="00C54F2C" w:rsidRPr="00E126C3">
        <w:rPr>
          <w:rFonts w:asciiTheme="minorBidi" w:hAnsiTheme="minorBidi"/>
          <w:sz w:val="20"/>
          <w:szCs w:val="20"/>
        </w:rPr>
        <w:t>Umbrella thorn acacias (</w:t>
      </w:r>
      <w:proofErr w:type="spellStart"/>
      <w:r w:rsidR="00C54F2C" w:rsidRPr="00E126C3">
        <w:rPr>
          <w:rFonts w:asciiTheme="minorBidi" w:hAnsiTheme="minorBidi"/>
          <w:i/>
          <w:iCs/>
          <w:sz w:val="20"/>
          <w:szCs w:val="20"/>
        </w:rPr>
        <w:t>Vachellia</w:t>
      </w:r>
      <w:proofErr w:type="spellEnd"/>
      <w:r w:rsidR="00C54F2C" w:rsidRPr="00E126C3">
        <w:rPr>
          <w:rFonts w:asciiTheme="minorBidi" w:hAnsiTheme="minorBidi"/>
          <w:i/>
          <w:iCs/>
          <w:sz w:val="20"/>
          <w:szCs w:val="20"/>
        </w:rPr>
        <w:t xml:space="preserve"> </w:t>
      </w:r>
      <w:proofErr w:type="spellStart"/>
      <w:r w:rsidR="00C54F2C" w:rsidRPr="00E126C3">
        <w:rPr>
          <w:rFonts w:asciiTheme="minorBidi" w:hAnsiTheme="minorBidi"/>
          <w:i/>
          <w:iCs/>
          <w:sz w:val="20"/>
          <w:szCs w:val="20"/>
        </w:rPr>
        <w:t>tortilis</w:t>
      </w:r>
      <w:proofErr w:type="spellEnd"/>
      <w:r w:rsidR="00C54F2C" w:rsidRPr="00E126C3">
        <w:rPr>
          <w:rFonts w:asciiTheme="minorBidi" w:hAnsiTheme="minorBidi"/>
          <w:sz w:val="20"/>
          <w:szCs w:val="20"/>
        </w:rPr>
        <w:t xml:space="preserve">) </w:t>
      </w:r>
      <w:r w:rsidR="0016390E">
        <w:rPr>
          <w:rFonts w:asciiTheme="minorBidi" w:hAnsiTheme="minorBidi"/>
          <w:sz w:val="20"/>
          <w:szCs w:val="20"/>
        </w:rPr>
        <w:t>and</w:t>
      </w:r>
      <w:r w:rsidR="0016390E" w:rsidRPr="00E126C3">
        <w:rPr>
          <w:rFonts w:asciiTheme="minorBidi" w:hAnsiTheme="minorBidi"/>
          <w:sz w:val="20"/>
          <w:szCs w:val="20"/>
        </w:rPr>
        <w:t xml:space="preserve"> </w:t>
      </w:r>
      <w:r w:rsidR="00C54F2C" w:rsidRPr="00E126C3">
        <w:rPr>
          <w:rFonts w:asciiTheme="minorBidi" w:hAnsiTheme="minorBidi"/>
          <w:sz w:val="20"/>
          <w:szCs w:val="20"/>
        </w:rPr>
        <w:t>Chri</w:t>
      </w:r>
      <w:r w:rsidR="0053602C" w:rsidRPr="00E126C3">
        <w:rPr>
          <w:rFonts w:asciiTheme="minorBidi" w:hAnsiTheme="minorBidi"/>
          <w:sz w:val="20"/>
          <w:szCs w:val="20"/>
        </w:rPr>
        <w:t>s</w:t>
      </w:r>
      <w:r w:rsidR="00C54F2C" w:rsidRPr="00E126C3">
        <w:rPr>
          <w:rFonts w:asciiTheme="minorBidi" w:hAnsiTheme="minorBidi"/>
          <w:sz w:val="20"/>
          <w:szCs w:val="20"/>
        </w:rPr>
        <w:t>t’s thorn jujube (</w:t>
      </w:r>
      <w:proofErr w:type="spellStart"/>
      <w:r w:rsidR="00C54F2C" w:rsidRPr="00E126C3">
        <w:rPr>
          <w:rFonts w:asciiTheme="minorBidi" w:hAnsiTheme="minorBidi"/>
          <w:i/>
          <w:iCs/>
          <w:sz w:val="20"/>
          <w:szCs w:val="20"/>
        </w:rPr>
        <w:t>Ziziphus</w:t>
      </w:r>
      <w:proofErr w:type="spellEnd"/>
      <w:r w:rsidR="00C54F2C" w:rsidRPr="00E126C3">
        <w:rPr>
          <w:rFonts w:asciiTheme="minorBidi" w:hAnsiTheme="minorBidi"/>
          <w:i/>
          <w:iCs/>
          <w:sz w:val="20"/>
          <w:szCs w:val="20"/>
        </w:rPr>
        <w:t xml:space="preserve"> spina-</w:t>
      </w:r>
      <w:proofErr w:type="spellStart"/>
      <w:r w:rsidR="00C54F2C" w:rsidRPr="00E126C3">
        <w:rPr>
          <w:rFonts w:asciiTheme="minorBidi" w:hAnsiTheme="minorBidi"/>
          <w:i/>
          <w:iCs/>
          <w:sz w:val="20"/>
          <w:szCs w:val="20"/>
        </w:rPr>
        <w:t>christi</w:t>
      </w:r>
      <w:proofErr w:type="spellEnd"/>
      <w:r w:rsidR="00C54F2C" w:rsidRPr="00E126C3">
        <w:rPr>
          <w:rFonts w:asciiTheme="minorBidi" w:hAnsiTheme="minorBidi"/>
          <w:sz w:val="20"/>
          <w:szCs w:val="20"/>
        </w:rPr>
        <w:t>)</w:t>
      </w:r>
      <w:r w:rsidR="00F060B5" w:rsidRPr="00E126C3">
        <w:rPr>
          <w:rFonts w:asciiTheme="minorBidi" w:hAnsiTheme="minorBidi"/>
          <w:sz w:val="20"/>
          <w:szCs w:val="20"/>
        </w:rPr>
        <w:t xml:space="preserve"> as main tree species</w:t>
      </w:r>
      <w:r w:rsidR="0016390E">
        <w:rPr>
          <w:rFonts w:asciiTheme="minorBidi" w:hAnsiTheme="minorBidi"/>
          <w:sz w:val="20"/>
          <w:szCs w:val="20"/>
        </w:rPr>
        <w:t>,</w:t>
      </w:r>
      <w:r w:rsidR="00C54F2C" w:rsidRPr="00E126C3">
        <w:rPr>
          <w:rFonts w:asciiTheme="minorBidi" w:hAnsiTheme="minorBidi"/>
          <w:sz w:val="20"/>
          <w:szCs w:val="20"/>
        </w:rPr>
        <w:t xml:space="preserve"> and shrubs</w:t>
      </w:r>
      <w:r w:rsidR="00F060B5" w:rsidRPr="00E126C3">
        <w:rPr>
          <w:rFonts w:asciiTheme="minorBidi" w:hAnsiTheme="minorBidi"/>
          <w:sz w:val="20"/>
          <w:szCs w:val="20"/>
        </w:rPr>
        <w:t xml:space="preserve"> such as </w:t>
      </w:r>
      <w:r w:rsidR="00F23CC0" w:rsidRPr="00E126C3">
        <w:rPr>
          <w:rFonts w:asciiTheme="minorBidi" w:hAnsiTheme="minorBidi"/>
          <w:sz w:val="20"/>
          <w:szCs w:val="20"/>
        </w:rPr>
        <w:t>Arabian boxthorn</w:t>
      </w:r>
      <w:r w:rsidR="00F060B5" w:rsidRPr="00E126C3">
        <w:rPr>
          <w:rFonts w:asciiTheme="minorBidi" w:hAnsiTheme="minorBidi"/>
          <w:sz w:val="20"/>
          <w:szCs w:val="20"/>
        </w:rPr>
        <w:t xml:space="preserve"> (</w:t>
      </w:r>
      <w:proofErr w:type="spellStart"/>
      <w:r w:rsidR="00F23CC0" w:rsidRPr="00BD16CD">
        <w:rPr>
          <w:rFonts w:asciiTheme="minorBidi" w:hAnsiTheme="minorBidi"/>
          <w:i/>
          <w:iCs/>
          <w:sz w:val="20"/>
          <w:szCs w:val="20"/>
        </w:rPr>
        <w:t>Lycium</w:t>
      </w:r>
      <w:proofErr w:type="spellEnd"/>
      <w:r w:rsidR="00F23CC0" w:rsidRPr="00BD16CD">
        <w:rPr>
          <w:rFonts w:asciiTheme="minorBidi" w:hAnsiTheme="minorBidi"/>
          <w:i/>
          <w:iCs/>
          <w:sz w:val="20"/>
          <w:szCs w:val="20"/>
        </w:rPr>
        <w:t xml:space="preserve"> </w:t>
      </w:r>
      <w:proofErr w:type="spellStart"/>
      <w:r w:rsidR="00F23CC0" w:rsidRPr="00BD16CD">
        <w:rPr>
          <w:rFonts w:asciiTheme="minorBidi" w:hAnsiTheme="minorBidi"/>
          <w:i/>
          <w:iCs/>
          <w:sz w:val="20"/>
          <w:szCs w:val="20"/>
        </w:rPr>
        <w:t>shawii</w:t>
      </w:r>
      <w:proofErr w:type="spellEnd"/>
      <w:r w:rsidR="00F060B5" w:rsidRPr="00E126C3">
        <w:rPr>
          <w:rFonts w:asciiTheme="minorBidi" w:hAnsiTheme="minorBidi"/>
          <w:sz w:val="20"/>
          <w:szCs w:val="20"/>
        </w:rPr>
        <w:t>)</w:t>
      </w:r>
      <w:r w:rsidR="00C54F2C" w:rsidRPr="00E126C3">
        <w:rPr>
          <w:rFonts w:asciiTheme="minorBidi" w:hAnsiTheme="minorBidi"/>
          <w:sz w:val="20"/>
          <w:szCs w:val="20"/>
        </w:rPr>
        <w:t xml:space="preserve"> </w:t>
      </w:r>
      <w:r w:rsidR="00F060B5" w:rsidRPr="00E126C3">
        <w:rPr>
          <w:rFonts w:asciiTheme="minorBidi" w:hAnsiTheme="minorBidi"/>
          <w:sz w:val="20"/>
          <w:szCs w:val="20"/>
        </w:rPr>
        <w:t xml:space="preserve">and </w:t>
      </w:r>
      <w:proofErr w:type="spellStart"/>
      <w:r w:rsidR="00F23CC0" w:rsidRPr="00E126C3">
        <w:rPr>
          <w:rFonts w:asciiTheme="minorBidi" w:hAnsiTheme="minorBidi"/>
          <w:sz w:val="20"/>
          <w:szCs w:val="20"/>
        </w:rPr>
        <w:t>saxauls</w:t>
      </w:r>
      <w:proofErr w:type="spellEnd"/>
      <w:r w:rsidR="00F060B5" w:rsidRPr="00E126C3">
        <w:rPr>
          <w:rFonts w:asciiTheme="minorBidi" w:hAnsiTheme="minorBidi"/>
          <w:sz w:val="20"/>
          <w:szCs w:val="20"/>
        </w:rPr>
        <w:t xml:space="preserve"> (</w:t>
      </w:r>
      <w:proofErr w:type="spellStart"/>
      <w:r w:rsidR="00F23CC0" w:rsidRPr="00E126C3">
        <w:rPr>
          <w:rFonts w:asciiTheme="minorBidi" w:hAnsiTheme="minorBidi"/>
          <w:i/>
          <w:iCs/>
          <w:sz w:val="20"/>
          <w:szCs w:val="20"/>
        </w:rPr>
        <w:t>Haloxylon</w:t>
      </w:r>
      <w:proofErr w:type="spellEnd"/>
      <w:r w:rsidR="00F060B5" w:rsidRPr="00744EB4">
        <w:rPr>
          <w:rFonts w:asciiTheme="minorBidi" w:hAnsiTheme="minorBidi"/>
          <w:i/>
          <w:iCs/>
          <w:sz w:val="20"/>
          <w:szCs w:val="20"/>
        </w:rPr>
        <w:t xml:space="preserve"> sp.</w:t>
      </w:r>
      <w:r w:rsidR="00F060B5" w:rsidRPr="00E126C3">
        <w:rPr>
          <w:rFonts w:asciiTheme="minorBidi" w:hAnsiTheme="minorBidi"/>
          <w:sz w:val="20"/>
          <w:szCs w:val="20"/>
        </w:rPr>
        <w:t xml:space="preserve">). After floods, </w:t>
      </w:r>
      <w:r w:rsidR="00F23CC0" w:rsidRPr="00E126C3">
        <w:rPr>
          <w:rFonts w:asciiTheme="minorBidi" w:hAnsiTheme="minorBidi"/>
          <w:sz w:val="20"/>
          <w:szCs w:val="20"/>
        </w:rPr>
        <w:t>grass</w:t>
      </w:r>
      <w:r w:rsidR="0016390E">
        <w:rPr>
          <w:rFonts w:asciiTheme="minorBidi" w:hAnsiTheme="minorBidi"/>
          <w:sz w:val="20"/>
          <w:szCs w:val="20"/>
        </w:rPr>
        <w:t>es</w:t>
      </w:r>
      <w:r w:rsidR="00F23CC0" w:rsidRPr="00E126C3">
        <w:rPr>
          <w:rFonts w:asciiTheme="minorBidi" w:hAnsiTheme="minorBidi"/>
          <w:sz w:val="20"/>
          <w:szCs w:val="20"/>
        </w:rPr>
        <w:t xml:space="preserve"> and other annual flowering plants bloom (</w:t>
      </w:r>
      <w:r w:rsidR="00F23CC0" w:rsidRPr="00744EB4">
        <w:rPr>
          <w:rFonts w:asciiTheme="minorBidi" w:hAnsiTheme="minorBidi"/>
          <w:sz w:val="20"/>
          <w:szCs w:val="20"/>
        </w:rPr>
        <w:t>e.g.</w:t>
      </w:r>
      <w:r w:rsidR="0016390E">
        <w:rPr>
          <w:rFonts w:asciiTheme="minorBidi" w:hAnsiTheme="minorBidi"/>
          <w:sz w:val="20"/>
          <w:szCs w:val="20"/>
        </w:rPr>
        <w:t>,</w:t>
      </w:r>
      <w:r w:rsidR="00F23CC0" w:rsidRPr="00E126C3">
        <w:rPr>
          <w:rFonts w:asciiTheme="minorBidi" w:hAnsiTheme="minorBidi"/>
          <w:i/>
          <w:iCs/>
          <w:sz w:val="20"/>
          <w:szCs w:val="20"/>
        </w:rPr>
        <w:t xml:space="preserve"> </w:t>
      </w:r>
      <w:proofErr w:type="spellStart"/>
      <w:r w:rsidR="00F23CC0" w:rsidRPr="00E126C3">
        <w:rPr>
          <w:rFonts w:asciiTheme="minorBidi" w:hAnsiTheme="minorBidi"/>
          <w:i/>
          <w:iCs/>
          <w:sz w:val="20"/>
          <w:szCs w:val="20"/>
        </w:rPr>
        <w:t>Matthiola</w:t>
      </w:r>
      <w:proofErr w:type="spellEnd"/>
      <w:r w:rsidR="00F23CC0" w:rsidRPr="00E126C3">
        <w:rPr>
          <w:rFonts w:asciiTheme="minorBidi" w:hAnsiTheme="minorBidi"/>
          <w:i/>
          <w:iCs/>
          <w:sz w:val="20"/>
          <w:szCs w:val="20"/>
        </w:rPr>
        <w:t xml:space="preserve"> </w:t>
      </w:r>
      <w:proofErr w:type="spellStart"/>
      <w:r w:rsidR="00F23CC0" w:rsidRPr="00E126C3">
        <w:rPr>
          <w:rFonts w:asciiTheme="minorBidi" w:hAnsiTheme="minorBidi"/>
          <w:i/>
          <w:iCs/>
          <w:sz w:val="20"/>
          <w:szCs w:val="20"/>
        </w:rPr>
        <w:t>longipetala</w:t>
      </w:r>
      <w:proofErr w:type="spellEnd"/>
      <w:r w:rsidR="00F23CC0" w:rsidRPr="00E126C3">
        <w:rPr>
          <w:rFonts w:asciiTheme="minorBidi" w:hAnsiTheme="minorBidi"/>
          <w:i/>
          <w:iCs/>
          <w:sz w:val="20"/>
          <w:szCs w:val="20"/>
        </w:rPr>
        <w:t xml:space="preserve">, Colchicum </w:t>
      </w:r>
      <w:proofErr w:type="spellStart"/>
      <w:r w:rsidR="00F23CC0" w:rsidRPr="00E126C3">
        <w:rPr>
          <w:rFonts w:asciiTheme="minorBidi" w:hAnsiTheme="minorBidi"/>
          <w:i/>
          <w:iCs/>
          <w:sz w:val="20"/>
          <w:szCs w:val="20"/>
        </w:rPr>
        <w:t>palestinum</w:t>
      </w:r>
      <w:proofErr w:type="spellEnd"/>
      <w:r w:rsidR="00480B48">
        <w:rPr>
          <w:rFonts w:asciiTheme="minorBidi" w:hAnsiTheme="minorBidi"/>
          <w:i/>
          <w:iCs/>
          <w:sz w:val="20"/>
          <w:szCs w:val="20"/>
        </w:rPr>
        <w:t>,</w:t>
      </w:r>
      <w:r w:rsidR="00F23CC0" w:rsidRPr="00E126C3">
        <w:rPr>
          <w:rFonts w:asciiTheme="minorBidi" w:hAnsiTheme="minorBidi"/>
          <w:i/>
          <w:iCs/>
          <w:sz w:val="20"/>
          <w:szCs w:val="20"/>
        </w:rPr>
        <w:t xml:space="preserve"> </w:t>
      </w:r>
      <w:r w:rsidR="00F23CC0" w:rsidRPr="00744EB4">
        <w:rPr>
          <w:rFonts w:asciiTheme="minorBidi" w:hAnsiTheme="minorBidi"/>
          <w:sz w:val="20"/>
          <w:szCs w:val="20"/>
        </w:rPr>
        <w:t>and</w:t>
      </w:r>
      <w:r w:rsidR="00F23CC0" w:rsidRPr="00E126C3">
        <w:rPr>
          <w:rFonts w:asciiTheme="minorBidi" w:hAnsiTheme="minorBidi"/>
          <w:i/>
          <w:iCs/>
          <w:sz w:val="20"/>
          <w:szCs w:val="20"/>
        </w:rPr>
        <w:t xml:space="preserve"> </w:t>
      </w:r>
      <w:proofErr w:type="spellStart"/>
      <w:r w:rsidR="00F23CC0" w:rsidRPr="00E126C3">
        <w:rPr>
          <w:rFonts w:asciiTheme="minorBidi" w:hAnsiTheme="minorBidi"/>
          <w:i/>
          <w:iCs/>
          <w:sz w:val="20"/>
          <w:szCs w:val="20"/>
        </w:rPr>
        <w:t>Rumex</w:t>
      </w:r>
      <w:proofErr w:type="spellEnd"/>
      <w:r w:rsidR="00F23CC0" w:rsidRPr="00E126C3">
        <w:rPr>
          <w:rFonts w:asciiTheme="minorBidi" w:hAnsiTheme="minorBidi"/>
          <w:i/>
          <w:iCs/>
          <w:sz w:val="20"/>
          <w:szCs w:val="20"/>
        </w:rPr>
        <w:t xml:space="preserve"> </w:t>
      </w:r>
      <w:proofErr w:type="spellStart"/>
      <w:r w:rsidR="00F23CC0" w:rsidRPr="00E126C3">
        <w:rPr>
          <w:rFonts w:asciiTheme="minorBidi" w:hAnsiTheme="minorBidi"/>
          <w:i/>
          <w:iCs/>
          <w:sz w:val="20"/>
          <w:szCs w:val="20"/>
        </w:rPr>
        <w:t>cyprius</w:t>
      </w:r>
      <w:proofErr w:type="spellEnd"/>
      <w:r w:rsidR="00F23CC0" w:rsidRPr="00E126C3">
        <w:rPr>
          <w:rFonts w:asciiTheme="minorBidi" w:hAnsiTheme="minorBidi"/>
          <w:sz w:val="20"/>
          <w:szCs w:val="20"/>
        </w:rPr>
        <w:t>) in the wadis</w:t>
      </w:r>
      <w:r w:rsidR="00F060B5" w:rsidRPr="00E126C3">
        <w:rPr>
          <w:rFonts w:asciiTheme="minorBidi" w:hAnsiTheme="minorBidi"/>
          <w:sz w:val="20"/>
          <w:szCs w:val="20"/>
        </w:rPr>
        <w:t xml:space="preserve"> </w:t>
      </w:r>
      <w:r w:rsidR="00C54F2C" w:rsidRPr="00E126C3">
        <w:rPr>
          <w:rFonts w:asciiTheme="minorBidi" w:hAnsiTheme="minorBidi"/>
          <w:sz w:val="20"/>
          <w:szCs w:val="20"/>
        </w:rPr>
        <w:fldChar w:fldCharType="begin"/>
      </w:r>
      <w:r w:rsidR="00E4484B">
        <w:rPr>
          <w:rFonts w:asciiTheme="minorBidi" w:hAnsiTheme="minorBidi"/>
          <w:sz w:val="20"/>
          <w:szCs w:val="20"/>
        </w:rPr>
        <w:instrText xml:space="preserve"> ADDIN ZOTERO_ITEM CSL_CITATION {"citationID":"Em3EkRcq","properties":{"formattedCitation":"(Ridley 2007)","plainCitation":"(Ridley 2007)","noteIndex":0},"citationItems":[{"id":135,"uris":["http://zotero.org/users/10803681/items/3EI9A4EB"],"itemData":{"id":135,"type":"article-journal","container-title":"Journal of Animal Ecology","DOI":"10.1111/j.1365-2656.2007.01248.x","ISSN":"0021-8790, 1365-2656","issue":"4","journalAbbreviation":"J Anim Ecology","language":"en","page":"750-760","source":"DOI.org (Crossref)","title":"Factors affecting offspring survival and development in a cooperative bird: social, maternal and environmental effects","title-short":"Factors affecting offspring survival and development in a cooperative bird","volume":"76","author":[{"family":"Ridley","given":"A. R."}],"issued":{"date-parts":[["2007",7]]}}}],"schema":"https://github.com/citation-style-language/schema/raw/master/csl-citation.json"} </w:instrText>
      </w:r>
      <w:r w:rsidR="00C54F2C" w:rsidRPr="00E126C3">
        <w:rPr>
          <w:rFonts w:asciiTheme="minorBidi" w:hAnsiTheme="minorBidi"/>
          <w:sz w:val="20"/>
          <w:szCs w:val="20"/>
        </w:rPr>
        <w:fldChar w:fldCharType="separate"/>
      </w:r>
      <w:r w:rsidR="00E4484B" w:rsidRPr="00E4484B">
        <w:rPr>
          <w:rFonts w:ascii="Arial" w:hAnsi="Arial" w:cs="Arial"/>
          <w:sz w:val="20"/>
        </w:rPr>
        <w:t>(Ridley 2007)</w:t>
      </w:r>
      <w:r w:rsidR="00C54F2C" w:rsidRPr="00E126C3">
        <w:rPr>
          <w:rFonts w:asciiTheme="minorBidi" w:hAnsiTheme="minorBidi"/>
          <w:sz w:val="20"/>
          <w:szCs w:val="20"/>
        </w:rPr>
        <w:fldChar w:fldCharType="end"/>
      </w:r>
      <w:r w:rsidR="00F23CC0" w:rsidRPr="00E126C3">
        <w:rPr>
          <w:rFonts w:asciiTheme="minorBidi" w:hAnsiTheme="minorBidi"/>
          <w:color w:val="000000" w:themeColor="text1"/>
          <w:sz w:val="20"/>
          <w:szCs w:val="20"/>
        </w:rPr>
        <w:t>.</w:t>
      </w:r>
      <w:r w:rsidR="002E4783" w:rsidRPr="00E126C3">
        <w:rPr>
          <w:rFonts w:asciiTheme="minorBidi" w:hAnsiTheme="minorBidi"/>
          <w:color w:val="000000"/>
          <w:sz w:val="20"/>
          <w:szCs w:val="20"/>
        </w:rPr>
        <w:t xml:space="preserve"> Near the four </w:t>
      </w:r>
      <w:r w:rsidR="00627B86">
        <w:rPr>
          <w:rFonts w:asciiTheme="minorBidi" w:hAnsiTheme="minorBidi"/>
          <w:color w:val="000000"/>
          <w:sz w:val="20"/>
          <w:szCs w:val="20"/>
        </w:rPr>
        <w:t xml:space="preserve">human </w:t>
      </w:r>
      <w:r w:rsidR="002E4783" w:rsidRPr="00E126C3">
        <w:rPr>
          <w:rFonts w:asciiTheme="minorBidi" w:hAnsiTheme="minorBidi"/>
          <w:color w:val="000000"/>
          <w:sz w:val="20"/>
          <w:szCs w:val="20"/>
        </w:rPr>
        <w:t>settlements at the reserve’s borders, the landscape has been</w:t>
      </w:r>
      <w:r w:rsidR="00F23CC0" w:rsidRPr="00E126C3">
        <w:rPr>
          <w:rFonts w:asciiTheme="minorBidi" w:hAnsiTheme="minorBidi"/>
          <w:color w:val="000000"/>
          <w:sz w:val="20"/>
          <w:szCs w:val="20"/>
        </w:rPr>
        <w:t xml:space="preserve"> intensively</w:t>
      </w:r>
      <w:r w:rsidR="002E4783" w:rsidRPr="00E126C3">
        <w:rPr>
          <w:rFonts w:asciiTheme="minorBidi" w:hAnsiTheme="minorBidi"/>
          <w:color w:val="000000"/>
          <w:sz w:val="20"/>
          <w:szCs w:val="20"/>
        </w:rPr>
        <w:t xml:space="preserve"> transformed into farmland,</w:t>
      </w:r>
      <w:r w:rsidR="00F23CC0" w:rsidRPr="00E126C3">
        <w:rPr>
          <w:rFonts w:asciiTheme="minorBidi" w:hAnsiTheme="minorBidi"/>
          <w:color w:val="000000"/>
          <w:sz w:val="20"/>
          <w:szCs w:val="20"/>
        </w:rPr>
        <w:t xml:space="preserve"> most of the natural vegetation has been removed</w:t>
      </w:r>
      <w:r w:rsidR="0016390E">
        <w:rPr>
          <w:rFonts w:asciiTheme="minorBidi" w:hAnsiTheme="minorBidi"/>
          <w:color w:val="000000"/>
          <w:sz w:val="20"/>
          <w:szCs w:val="20"/>
        </w:rPr>
        <w:t>,</w:t>
      </w:r>
      <w:r w:rsidR="00F23CC0" w:rsidRPr="00E126C3">
        <w:rPr>
          <w:rFonts w:asciiTheme="minorBidi" w:hAnsiTheme="minorBidi"/>
          <w:color w:val="000000"/>
          <w:sz w:val="20"/>
          <w:szCs w:val="20"/>
        </w:rPr>
        <w:t xml:space="preserve"> and the wadis have been canalized.</w:t>
      </w:r>
      <w:r w:rsidR="00532A2A" w:rsidRPr="00E126C3">
        <w:rPr>
          <w:rFonts w:asciiTheme="minorBidi" w:hAnsiTheme="minorBidi"/>
          <w:color w:val="000000"/>
          <w:sz w:val="20"/>
          <w:szCs w:val="20"/>
        </w:rPr>
        <w:t xml:space="preserve"> The scarce vegetation near the</w:t>
      </w:r>
      <w:r w:rsidR="009C6429">
        <w:rPr>
          <w:rFonts w:asciiTheme="minorBidi" w:hAnsiTheme="minorBidi"/>
          <w:color w:val="000000"/>
          <w:sz w:val="20"/>
          <w:szCs w:val="20"/>
        </w:rPr>
        <w:t>se</w:t>
      </w:r>
      <w:r w:rsidR="00532A2A" w:rsidRPr="00E126C3">
        <w:rPr>
          <w:rFonts w:asciiTheme="minorBidi" w:hAnsiTheme="minorBidi"/>
          <w:color w:val="000000"/>
          <w:sz w:val="20"/>
          <w:szCs w:val="20"/>
        </w:rPr>
        <w:t xml:space="preserve"> </w:t>
      </w:r>
      <w:r w:rsidR="0016390E">
        <w:rPr>
          <w:rFonts w:asciiTheme="minorBidi" w:hAnsiTheme="minorBidi"/>
          <w:color w:val="000000"/>
          <w:sz w:val="20"/>
          <w:szCs w:val="20"/>
        </w:rPr>
        <w:t>modified</w:t>
      </w:r>
      <w:r w:rsidR="0016390E" w:rsidRPr="00E126C3">
        <w:rPr>
          <w:rFonts w:asciiTheme="minorBidi" w:hAnsiTheme="minorBidi"/>
          <w:color w:val="000000"/>
          <w:sz w:val="20"/>
          <w:szCs w:val="20"/>
        </w:rPr>
        <w:t xml:space="preserve"> </w:t>
      </w:r>
      <w:r w:rsidR="00532A2A" w:rsidRPr="00E126C3">
        <w:rPr>
          <w:rFonts w:asciiTheme="minorBidi" w:hAnsiTheme="minorBidi"/>
          <w:color w:val="000000"/>
          <w:sz w:val="20"/>
          <w:szCs w:val="20"/>
        </w:rPr>
        <w:t>areas include shrubs such as tamarisks (</w:t>
      </w:r>
      <w:proofErr w:type="spellStart"/>
      <w:r w:rsidR="00532A2A" w:rsidRPr="00105242">
        <w:rPr>
          <w:rFonts w:asciiTheme="minorBidi" w:hAnsiTheme="minorBidi"/>
          <w:i/>
          <w:iCs/>
          <w:color w:val="000000"/>
          <w:sz w:val="20"/>
          <w:szCs w:val="20"/>
        </w:rPr>
        <w:t>Tamarix</w:t>
      </w:r>
      <w:proofErr w:type="spellEnd"/>
      <w:r w:rsidR="00532A2A" w:rsidRPr="00105242">
        <w:rPr>
          <w:rFonts w:asciiTheme="minorBidi" w:hAnsiTheme="minorBidi"/>
          <w:i/>
          <w:iCs/>
          <w:color w:val="000000"/>
          <w:sz w:val="20"/>
          <w:szCs w:val="20"/>
        </w:rPr>
        <w:t xml:space="preserve"> sp</w:t>
      </w:r>
      <w:r w:rsidR="00105242">
        <w:rPr>
          <w:rFonts w:asciiTheme="minorBidi" w:hAnsiTheme="minorBidi"/>
          <w:i/>
          <w:iCs/>
          <w:color w:val="000000"/>
          <w:sz w:val="20"/>
          <w:szCs w:val="20"/>
        </w:rPr>
        <w:t>.</w:t>
      </w:r>
      <w:r w:rsidR="00532A2A" w:rsidRPr="00E126C3">
        <w:rPr>
          <w:rFonts w:asciiTheme="minorBidi" w:hAnsiTheme="minorBidi"/>
          <w:color w:val="000000"/>
          <w:sz w:val="20"/>
          <w:szCs w:val="20"/>
        </w:rPr>
        <w:t xml:space="preserve">), </w:t>
      </w:r>
      <w:r w:rsidR="00480B48">
        <w:rPr>
          <w:rFonts w:asciiTheme="minorBidi" w:hAnsiTheme="minorBidi"/>
          <w:color w:val="000000"/>
          <w:sz w:val="20"/>
          <w:szCs w:val="20"/>
        </w:rPr>
        <w:t xml:space="preserve">and </w:t>
      </w:r>
      <w:r w:rsidR="00532A2A" w:rsidRPr="00E126C3">
        <w:rPr>
          <w:rFonts w:asciiTheme="minorBidi" w:hAnsiTheme="minorBidi"/>
          <w:color w:val="000000"/>
          <w:sz w:val="20"/>
          <w:szCs w:val="20"/>
        </w:rPr>
        <w:t>Arabian boxthorn</w:t>
      </w:r>
      <w:r w:rsidR="0016390E">
        <w:rPr>
          <w:rFonts w:asciiTheme="minorBidi" w:hAnsiTheme="minorBidi"/>
          <w:color w:val="000000"/>
          <w:sz w:val="20"/>
          <w:szCs w:val="20"/>
        </w:rPr>
        <w:t>,</w:t>
      </w:r>
      <w:r w:rsidR="00532A2A" w:rsidRPr="00E126C3">
        <w:rPr>
          <w:rFonts w:asciiTheme="minorBidi" w:hAnsiTheme="minorBidi"/>
          <w:color w:val="000000"/>
          <w:sz w:val="20"/>
          <w:szCs w:val="20"/>
        </w:rPr>
        <w:t xml:space="preserve"> or trees such as naturalized date palms (</w:t>
      </w:r>
      <w:r w:rsidR="00532A2A" w:rsidRPr="00744EB4">
        <w:rPr>
          <w:rFonts w:asciiTheme="minorBidi" w:hAnsiTheme="minorBidi"/>
          <w:i/>
          <w:iCs/>
          <w:color w:val="000000"/>
          <w:sz w:val="20"/>
          <w:szCs w:val="20"/>
        </w:rPr>
        <w:t>Phoenix dactylifera</w:t>
      </w:r>
      <w:r w:rsidR="00532A2A" w:rsidRPr="00E126C3">
        <w:rPr>
          <w:rFonts w:asciiTheme="minorBidi" w:hAnsiTheme="minorBidi"/>
          <w:color w:val="000000"/>
          <w:sz w:val="20"/>
          <w:szCs w:val="20"/>
        </w:rPr>
        <w:t>) and isolated thorn acacias.</w:t>
      </w:r>
      <w:r w:rsidR="002E4783" w:rsidRPr="00E126C3">
        <w:rPr>
          <w:rFonts w:asciiTheme="minorBidi" w:hAnsiTheme="minorBidi"/>
          <w:color w:val="000000"/>
          <w:sz w:val="20"/>
          <w:szCs w:val="20"/>
        </w:rPr>
        <w:t xml:space="preserve"> </w:t>
      </w:r>
      <w:r w:rsidR="004D2023">
        <w:rPr>
          <w:rFonts w:asciiTheme="minorBidi" w:hAnsiTheme="minorBidi"/>
          <w:color w:val="000000"/>
          <w:sz w:val="20"/>
          <w:szCs w:val="20"/>
        </w:rPr>
        <w:t>Two kinds of cultivation techniques are used in the modified areas</w:t>
      </w:r>
      <w:r w:rsidR="002E4783" w:rsidRPr="00E126C3">
        <w:rPr>
          <w:rFonts w:asciiTheme="minorBidi" w:hAnsiTheme="minorBidi"/>
          <w:color w:val="000000"/>
          <w:sz w:val="20"/>
          <w:szCs w:val="20"/>
        </w:rPr>
        <w:t>: open-air crops (</w:t>
      </w:r>
      <w:bookmarkStart w:id="11" w:name="_Int_zS0DhJGL"/>
      <w:r w:rsidR="002E4783" w:rsidRPr="00E126C3">
        <w:rPr>
          <w:rFonts w:asciiTheme="minorBidi" w:hAnsiTheme="minorBidi"/>
          <w:color w:val="000000"/>
          <w:sz w:val="20"/>
          <w:szCs w:val="20"/>
        </w:rPr>
        <w:t>mainly date</w:t>
      </w:r>
      <w:bookmarkEnd w:id="11"/>
      <w:r w:rsidR="002E4783" w:rsidRPr="00E126C3">
        <w:rPr>
          <w:rFonts w:asciiTheme="minorBidi" w:hAnsiTheme="minorBidi"/>
          <w:color w:val="000000"/>
          <w:sz w:val="20"/>
          <w:szCs w:val="20"/>
        </w:rPr>
        <w:t xml:space="preserve"> and mango plantations) and greenhouses </w:t>
      </w:r>
      <w:r w:rsidR="002E4783" w:rsidRPr="00E126C3">
        <w:rPr>
          <w:rFonts w:asciiTheme="minorBidi" w:hAnsiTheme="minorBidi"/>
          <w:color w:val="000000"/>
          <w:sz w:val="20"/>
          <w:szCs w:val="20"/>
        </w:rPr>
        <w:fldChar w:fldCharType="begin"/>
      </w:r>
      <w:r w:rsidR="00E4484B">
        <w:rPr>
          <w:rFonts w:asciiTheme="minorBidi" w:hAnsiTheme="minorBidi"/>
          <w:color w:val="000000"/>
          <w:sz w:val="20"/>
          <w:szCs w:val="20"/>
        </w:rPr>
        <w:instrText xml:space="preserve"> ADDIN ZOTERO_ITEM CSL_CITATION {"citationID":"nDVsNIKH","properties":{"formattedCitation":"(Lewin {\\i{}et al.} 2021)","plainCitation":"(Lewin et al. 2021)","noteIndex":0},"citationItems":[{"id":115,"uris":["http://zotero.org/users/10803681/items/CV67E5YS"],"itemData":{"id":115,"type":"article-journal","abstract":"Dryland agriculture has extensive impacts on surrounding ecosystems through its unintentional provision of food and water resources to local wildlife. We analyzed the response of a predator community of jackals, wolves and foxes to land-management choices, and how that response in turn affects native gazelles and Acacia vegetation in the Arava Valley of Israel. This hyperarid region is characterized by contrasting regimes comprising privatized (Moshavim) and communal (Kibbutzim) agricultural settlements, which provides ideal conditions for evaluating how land-management differences translate into crop choices, affecting resource availability and ecosystem changes. Integrating multi-year field observations of predators and gazelles with agricultural datasets, we show that shifts in land-use strategies have cascading ecological impacts. This is evident in the association of date orchards, an expanding land use especially in Kibbutzim, with shifts in the geographical and seasonal distri­ butions of predators. Increased predator presence due to resource availability has displaced gazelles farther from settlements, subsequently impacting Acacia seed dispersal and recruitment. Considering the global expansion of dryland agriculture, the evidence of such socio-ecological cascading effects suggests the necessity to approach agricultural management at the landscape scale in desert regions.","container-title":"Journal of Arid Environments","DOI":"10.1016/j.jaridenv.2021.104547","ISSN":"01401963","journalAbbreviation":"Journal of Arid Environments","language":"en","page":"104547","source":"DOI.org (Crossref)","title":"Land-use differences modify predator-prey interactions and Acacia vegetation in a hyperarid ecosystem","volume":"192","author":[{"family":"Lewin","given":"Amir"},{"family":"Erinjery","given":"Joseph J."},{"family":"Polain de Waroux","given":"Yann","non-dropping-particle":"le"},{"family":"Tripler","given":"Effi"},{"family":"Iwamura","given":"Takuya"}],"issued":{"date-parts":[["2021",9]]}}}],"schema":"https://github.com/citation-style-language/schema/raw/master/csl-citation.json"} </w:instrText>
      </w:r>
      <w:r w:rsidR="002E4783" w:rsidRPr="00E126C3">
        <w:rPr>
          <w:rFonts w:asciiTheme="minorBidi" w:hAnsiTheme="minorBidi"/>
          <w:color w:val="000000"/>
          <w:sz w:val="20"/>
          <w:szCs w:val="20"/>
        </w:rPr>
        <w:fldChar w:fldCharType="separate"/>
      </w:r>
      <w:r w:rsidR="00E4484B" w:rsidRPr="00E4484B">
        <w:rPr>
          <w:rFonts w:ascii="Arial" w:hAnsi="Arial" w:cs="Arial"/>
          <w:sz w:val="20"/>
          <w:szCs w:val="24"/>
        </w:rPr>
        <w:t xml:space="preserve">(Lewin </w:t>
      </w:r>
      <w:r w:rsidR="00E4484B" w:rsidRPr="00E4484B">
        <w:rPr>
          <w:rFonts w:ascii="Arial" w:hAnsi="Arial" w:cs="Arial"/>
          <w:i/>
          <w:iCs/>
          <w:sz w:val="20"/>
          <w:szCs w:val="24"/>
        </w:rPr>
        <w:t>et al.</w:t>
      </w:r>
      <w:r w:rsidR="00E4484B" w:rsidRPr="00E4484B">
        <w:rPr>
          <w:rFonts w:ascii="Arial" w:hAnsi="Arial" w:cs="Arial"/>
          <w:sz w:val="20"/>
          <w:szCs w:val="24"/>
        </w:rPr>
        <w:t xml:space="preserve"> 2021)</w:t>
      </w:r>
      <w:r w:rsidR="002E4783" w:rsidRPr="00E126C3">
        <w:rPr>
          <w:rFonts w:asciiTheme="minorBidi" w:hAnsiTheme="minorBidi"/>
          <w:color w:val="000000"/>
          <w:sz w:val="20"/>
          <w:szCs w:val="20"/>
        </w:rPr>
        <w:fldChar w:fldCharType="end"/>
      </w:r>
      <w:r w:rsidR="002E4783" w:rsidRPr="00E126C3">
        <w:rPr>
          <w:rFonts w:asciiTheme="minorBidi" w:hAnsiTheme="minorBidi"/>
          <w:color w:val="000000"/>
          <w:sz w:val="20"/>
          <w:szCs w:val="20"/>
        </w:rPr>
        <w:t>.</w:t>
      </w:r>
      <w:r w:rsidR="00A143B6" w:rsidRPr="00E126C3">
        <w:rPr>
          <w:rFonts w:asciiTheme="minorBidi" w:hAnsiTheme="minorBidi"/>
          <w:color w:val="000000"/>
          <w:sz w:val="20"/>
          <w:szCs w:val="20"/>
        </w:rPr>
        <w:t xml:space="preserve"> See </w:t>
      </w:r>
      <w:r w:rsidR="004D247B">
        <w:rPr>
          <w:rFonts w:asciiTheme="minorBidi" w:hAnsiTheme="minorBidi"/>
          <w:color w:val="000000"/>
          <w:sz w:val="20"/>
          <w:szCs w:val="20"/>
        </w:rPr>
        <w:t>Supporting</w:t>
      </w:r>
      <w:r w:rsidR="004D247B" w:rsidRPr="00374A6B">
        <w:rPr>
          <w:rFonts w:asciiTheme="minorBidi" w:hAnsiTheme="minorBidi"/>
          <w:color w:val="000000"/>
          <w:sz w:val="20"/>
          <w:szCs w:val="20"/>
        </w:rPr>
        <w:t xml:space="preserve"> </w:t>
      </w:r>
      <w:r w:rsidR="00A143B6" w:rsidRPr="00374A6B">
        <w:rPr>
          <w:rFonts w:asciiTheme="minorBidi" w:hAnsiTheme="minorBidi"/>
          <w:color w:val="000000"/>
          <w:sz w:val="20"/>
          <w:szCs w:val="20"/>
        </w:rPr>
        <w:t>Information</w:t>
      </w:r>
      <w:r w:rsidR="00374A6B" w:rsidRPr="00374A6B">
        <w:rPr>
          <w:rFonts w:asciiTheme="minorBidi" w:hAnsiTheme="minorBidi"/>
          <w:color w:val="000000"/>
          <w:sz w:val="20"/>
          <w:szCs w:val="20"/>
        </w:rPr>
        <w:t xml:space="preserve"> Fig. </w:t>
      </w:r>
      <w:r w:rsidR="00B354B2">
        <w:rPr>
          <w:rFonts w:asciiTheme="minorBidi" w:hAnsiTheme="minorBidi"/>
          <w:color w:val="000000"/>
          <w:sz w:val="20"/>
          <w:szCs w:val="20"/>
        </w:rPr>
        <w:t>S</w:t>
      </w:r>
      <w:r w:rsidR="00374A6B" w:rsidRPr="00374A6B">
        <w:rPr>
          <w:rFonts w:asciiTheme="minorBidi" w:hAnsiTheme="minorBidi"/>
          <w:color w:val="000000"/>
          <w:sz w:val="20"/>
          <w:szCs w:val="20"/>
        </w:rPr>
        <w:t>1</w:t>
      </w:r>
      <w:r w:rsidR="00A143B6" w:rsidRPr="00E126C3">
        <w:rPr>
          <w:rFonts w:asciiTheme="minorBidi" w:hAnsiTheme="minorBidi"/>
          <w:color w:val="000000"/>
          <w:sz w:val="20"/>
          <w:szCs w:val="20"/>
        </w:rPr>
        <w:t xml:space="preserve"> for more details </w:t>
      </w:r>
      <w:r w:rsidR="00627B86">
        <w:rPr>
          <w:rFonts w:asciiTheme="minorBidi" w:hAnsiTheme="minorBidi"/>
          <w:color w:val="000000"/>
          <w:sz w:val="20"/>
          <w:szCs w:val="20"/>
        </w:rPr>
        <w:t>and</w:t>
      </w:r>
      <w:r w:rsidR="00627B86" w:rsidRPr="00E126C3">
        <w:rPr>
          <w:rFonts w:asciiTheme="minorBidi" w:hAnsiTheme="minorBidi"/>
          <w:color w:val="000000"/>
          <w:sz w:val="20"/>
          <w:szCs w:val="20"/>
        </w:rPr>
        <w:t xml:space="preserve"> </w:t>
      </w:r>
      <w:r w:rsidR="00A143B6" w:rsidRPr="00E126C3">
        <w:rPr>
          <w:rFonts w:asciiTheme="minorBidi" w:hAnsiTheme="minorBidi"/>
          <w:color w:val="000000"/>
          <w:sz w:val="20"/>
          <w:szCs w:val="20"/>
        </w:rPr>
        <w:t>habitat characteristics.</w:t>
      </w:r>
    </w:p>
    <w:p w14:paraId="64DBC958" w14:textId="0459F668" w:rsidR="002E4783" w:rsidRPr="00E126C3" w:rsidRDefault="00EC2E82" w:rsidP="00E4484B">
      <w:pPr>
        <w:pBdr>
          <w:top w:val="nil"/>
          <w:left w:val="nil"/>
          <w:bottom w:val="nil"/>
          <w:right w:val="nil"/>
          <w:between w:val="nil"/>
        </w:pBdr>
        <w:spacing w:line="480" w:lineRule="auto"/>
        <w:ind w:firstLine="720"/>
        <w:contextualSpacing/>
        <w:jc w:val="both"/>
        <w:rPr>
          <w:rFonts w:asciiTheme="minorBidi" w:hAnsiTheme="minorBidi"/>
          <w:color w:val="000000"/>
          <w:sz w:val="20"/>
          <w:szCs w:val="20"/>
        </w:rPr>
      </w:pPr>
      <w:r w:rsidRPr="00E126C3">
        <w:rPr>
          <w:rFonts w:asciiTheme="minorBidi" w:hAnsiTheme="minorBidi"/>
          <w:sz w:val="20"/>
          <w:szCs w:val="20"/>
        </w:rPr>
        <w:t xml:space="preserve">Arabian babblers are found along the Arabian desert and the Sinai Peninsula </w:t>
      </w:r>
      <w:r w:rsidRPr="00E126C3">
        <w:rPr>
          <w:rFonts w:asciiTheme="minorBidi" w:hAnsiTheme="minorBidi"/>
          <w:sz w:val="20"/>
          <w:szCs w:val="20"/>
        </w:rPr>
        <w:fldChar w:fldCharType="begin"/>
      </w:r>
      <w:r w:rsidR="00E4484B">
        <w:rPr>
          <w:rFonts w:asciiTheme="minorBidi" w:hAnsiTheme="minorBidi"/>
          <w:sz w:val="20"/>
          <w:szCs w:val="20"/>
        </w:rPr>
        <w:instrText xml:space="preserve"> ADDIN ZOTERO_ITEM CSL_CITATION {"citationID":"toK26IxL","properties":{"formattedCitation":"(Zahavi &amp; Zahavi 1997)","plainCitation":"(Zahavi &amp; Zahavi 1997)","noteIndex":0},"citationItems":[{"id":147,"uris":["http://zotero.org/users/10803681/items/9PS42WQH"],"itemData":{"id":147,"type":"chapter","container-title":"The Handicap Principle: a missing piece of Darwin's puzzle","event-place":"Oxford","page":"125-150","publisher":"Oxford University Press","publisher-place":"Oxford","title":"Babblers, competition for prestige, and the evolution of altruism","author":[{"family":"Zahavi","given":"Amotz"},{"family":"Zahavi","given":"Avishag"}],"issued":{"date-parts":[["1997"]]}}}],"schema":"https://github.com/citation-style-language/schema/raw/master/csl-citation.json"} </w:instrText>
      </w:r>
      <w:r w:rsidRPr="00E126C3">
        <w:rPr>
          <w:rFonts w:asciiTheme="minorBidi" w:hAnsiTheme="minorBidi"/>
          <w:sz w:val="20"/>
          <w:szCs w:val="20"/>
        </w:rPr>
        <w:fldChar w:fldCharType="separate"/>
      </w:r>
      <w:r w:rsidR="00E4484B" w:rsidRPr="00E4484B">
        <w:rPr>
          <w:rFonts w:ascii="Arial" w:hAnsi="Arial" w:cs="Arial"/>
          <w:sz w:val="20"/>
        </w:rPr>
        <w:t>(Zahavi &amp; Zahavi 1997)</w:t>
      </w:r>
      <w:r w:rsidRPr="00E126C3">
        <w:rPr>
          <w:rFonts w:asciiTheme="minorBidi" w:hAnsiTheme="minorBidi"/>
          <w:sz w:val="20"/>
          <w:szCs w:val="20"/>
        </w:rPr>
        <w:fldChar w:fldCharType="end"/>
      </w:r>
      <w:r w:rsidR="00F53D32">
        <w:rPr>
          <w:rFonts w:asciiTheme="minorBidi" w:hAnsiTheme="minorBidi"/>
          <w:sz w:val="20"/>
          <w:szCs w:val="20"/>
        </w:rPr>
        <w:t>.</w:t>
      </w:r>
      <w:r w:rsidRPr="00E126C3">
        <w:rPr>
          <w:rFonts w:asciiTheme="minorBidi" w:hAnsiTheme="minorBidi"/>
          <w:sz w:val="20"/>
          <w:szCs w:val="20"/>
        </w:rPr>
        <w:t xml:space="preserve"> </w:t>
      </w:r>
      <w:r w:rsidR="00D72AA1">
        <w:rPr>
          <w:rFonts w:asciiTheme="minorBidi" w:hAnsiTheme="minorBidi"/>
          <w:sz w:val="20"/>
          <w:szCs w:val="20"/>
        </w:rPr>
        <w:t xml:space="preserve">In our study area, </w:t>
      </w:r>
      <w:r w:rsidR="0016390E">
        <w:rPr>
          <w:rFonts w:asciiTheme="minorBidi" w:hAnsiTheme="minorBidi"/>
          <w:sz w:val="20"/>
          <w:szCs w:val="20"/>
        </w:rPr>
        <w:t xml:space="preserve">Arabian babbler </w:t>
      </w:r>
      <w:r w:rsidR="00D72AA1" w:rsidRPr="00E126C3">
        <w:rPr>
          <w:rFonts w:asciiTheme="minorBidi" w:hAnsiTheme="minorBidi"/>
          <w:sz w:val="20"/>
          <w:szCs w:val="20"/>
        </w:rPr>
        <w:t xml:space="preserve">groups </w:t>
      </w:r>
      <w:r w:rsidRPr="00E126C3">
        <w:rPr>
          <w:rFonts w:asciiTheme="minorBidi" w:hAnsiTheme="minorBidi"/>
          <w:sz w:val="20"/>
          <w:szCs w:val="20"/>
        </w:rPr>
        <w:t>range from 2</w:t>
      </w:r>
      <w:r w:rsidR="00627B86">
        <w:rPr>
          <w:rFonts w:asciiTheme="minorBidi" w:hAnsiTheme="minorBidi"/>
          <w:sz w:val="20"/>
          <w:szCs w:val="20"/>
        </w:rPr>
        <w:t xml:space="preserve"> </w:t>
      </w:r>
      <w:r w:rsidRPr="00E126C3">
        <w:rPr>
          <w:rFonts w:asciiTheme="minorBidi" w:hAnsiTheme="minorBidi"/>
          <w:sz w:val="20"/>
          <w:szCs w:val="20"/>
        </w:rPr>
        <w:t>-</w:t>
      </w:r>
      <w:r w:rsidR="00627B86">
        <w:rPr>
          <w:rFonts w:asciiTheme="minorBidi" w:hAnsiTheme="minorBidi"/>
          <w:sz w:val="20"/>
          <w:szCs w:val="20"/>
        </w:rPr>
        <w:t xml:space="preserve"> </w:t>
      </w:r>
      <w:r w:rsidRPr="00E126C3">
        <w:rPr>
          <w:rFonts w:asciiTheme="minorBidi" w:hAnsiTheme="minorBidi"/>
          <w:sz w:val="20"/>
          <w:szCs w:val="20"/>
        </w:rPr>
        <w:t>20 individuals of both sexes.</w:t>
      </w:r>
      <w:r w:rsidR="002E4783" w:rsidRPr="00E126C3">
        <w:rPr>
          <w:rFonts w:asciiTheme="minorBidi" w:hAnsiTheme="minorBidi"/>
          <w:color w:val="000000"/>
          <w:sz w:val="20"/>
          <w:szCs w:val="20"/>
        </w:rPr>
        <w:t xml:space="preserve"> Individuals delay dispersal for an average of 1</w:t>
      </w:r>
      <w:r w:rsidR="00627B86">
        <w:rPr>
          <w:rFonts w:asciiTheme="minorBidi" w:hAnsiTheme="minorBidi"/>
          <w:color w:val="000000"/>
          <w:sz w:val="20"/>
          <w:szCs w:val="20"/>
        </w:rPr>
        <w:t xml:space="preserve"> </w:t>
      </w:r>
      <w:r w:rsidR="007442E2">
        <w:rPr>
          <w:rFonts w:asciiTheme="minorBidi" w:hAnsiTheme="minorBidi"/>
          <w:color w:val="000000"/>
          <w:sz w:val="20"/>
          <w:szCs w:val="20"/>
        </w:rPr>
        <w:t>-</w:t>
      </w:r>
      <w:r w:rsidR="00627B86">
        <w:rPr>
          <w:rFonts w:asciiTheme="minorBidi" w:hAnsiTheme="minorBidi"/>
          <w:color w:val="000000"/>
          <w:sz w:val="20"/>
          <w:szCs w:val="20"/>
        </w:rPr>
        <w:t xml:space="preserve"> </w:t>
      </w:r>
      <w:r w:rsidR="002E4783" w:rsidRPr="00E126C3">
        <w:rPr>
          <w:rFonts w:asciiTheme="minorBidi" w:hAnsiTheme="minorBidi"/>
          <w:color w:val="000000"/>
          <w:sz w:val="20"/>
          <w:szCs w:val="20"/>
        </w:rPr>
        <w:t xml:space="preserve">3 years, assisting their parents </w:t>
      </w:r>
      <w:r w:rsidR="004D2023">
        <w:rPr>
          <w:rFonts w:asciiTheme="minorBidi" w:hAnsiTheme="minorBidi"/>
          <w:color w:val="000000"/>
          <w:sz w:val="20"/>
          <w:szCs w:val="20"/>
        </w:rPr>
        <w:t>in caring</w:t>
      </w:r>
      <w:r w:rsidR="002E4783" w:rsidRPr="00E126C3">
        <w:rPr>
          <w:rFonts w:asciiTheme="minorBidi" w:hAnsiTheme="minorBidi"/>
          <w:color w:val="000000"/>
          <w:sz w:val="20"/>
          <w:szCs w:val="20"/>
        </w:rPr>
        <w:t xml:space="preserve"> for siblings until they acquire dominance, disperse, or die. Reproductive skew is high; each group usually contains </w:t>
      </w:r>
      <w:r w:rsidR="00D72AA1">
        <w:rPr>
          <w:rFonts w:asciiTheme="minorBidi" w:hAnsiTheme="minorBidi"/>
          <w:color w:val="000000"/>
          <w:sz w:val="20"/>
          <w:szCs w:val="20"/>
        </w:rPr>
        <w:t>a single</w:t>
      </w:r>
      <w:r w:rsidR="00D72AA1" w:rsidRPr="00E126C3">
        <w:rPr>
          <w:rFonts w:asciiTheme="minorBidi" w:hAnsiTheme="minorBidi"/>
          <w:color w:val="000000"/>
          <w:sz w:val="20"/>
          <w:szCs w:val="20"/>
        </w:rPr>
        <w:t xml:space="preserve"> </w:t>
      </w:r>
      <w:r w:rsidR="002E4783" w:rsidRPr="00E126C3">
        <w:rPr>
          <w:rFonts w:asciiTheme="minorBidi" w:hAnsiTheme="minorBidi"/>
          <w:color w:val="000000"/>
          <w:sz w:val="20"/>
          <w:szCs w:val="20"/>
        </w:rPr>
        <w:t>breeding pair (&gt; 96% of groups</w:t>
      </w:r>
      <w:r w:rsidR="00A143B6" w:rsidRPr="00E126C3">
        <w:rPr>
          <w:rFonts w:asciiTheme="minorBidi" w:hAnsiTheme="minorBidi"/>
          <w:color w:val="000000"/>
          <w:sz w:val="20"/>
          <w:szCs w:val="20"/>
        </w:rPr>
        <w:t xml:space="preserve">, hereafter the dominant individuals) and can attempt to breed up to four times a year, with an average clutch size of four eggs </w:t>
      </w:r>
      <w:r w:rsidR="00A143B6" w:rsidRPr="00E126C3">
        <w:rPr>
          <w:rFonts w:asciiTheme="minorBidi" w:hAnsiTheme="minorBidi"/>
          <w:color w:val="000000"/>
          <w:sz w:val="20"/>
          <w:szCs w:val="20"/>
        </w:rPr>
        <w:fldChar w:fldCharType="begin"/>
      </w:r>
      <w:r w:rsidR="00E4484B">
        <w:rPr>
          <w:rFonts w:asciiTheme="minorBidi" w:hAnsiTheme="minorBidi"/>
          <w:color w:val="000000"/>
          <w:sz w:val="20"/>
          <w:szCs w:val="20"/>
        </w:rPr>
        <w:instrText xml:space="preserve"> ADDIN ZOTERO_ITEM CSL_CITATION {"citationID":"ajt0ht2er1","properties":{"formattedCitation":"(Ostreiher 1999)","plainCitation":"(Ostreiher 1999)","noteIndex":0},"citationItems":[{"id":137,"uris":["http://zotero.org/users/10803681/items/DDVQWGRH"],"itemData":{"id":137,"type":"article-journal","abstract":"Maintaininigndividual spaceis a foragingtacticwidely usedby manyadult animals.However,thisbehaviorhasnot beendescribedfor altricialnestlingbirds.In this study,nestlingArabianBabblers(Turdoidessquamicepdse) fendedindividualspacesaround themselveasndobtainedfoodin relationto thesizeof thesespacesE. achnestlingcreated twocircularfeedingzonesarounditself:(1)aninternalone(termedexclusivsepace)w, ithin whichit usuallysucceedeidnpreventingnestmatesfromobtainingfood;and(2)anexternal one(sharedspace)w, ithinwhichthenestlingcompetedforfoodwith siblingsaccordintgo its relativestrengthT. hefirstindicationof theimminentdeathof a nestlingwaswhensiblingsbeganreceivingfoodinsideitsexclusivefeedingspaceS. tabilityof feedingspaceswas testedbyaddinga fifthnestlingtothenest.Noneoftheexclusivfeeedingspacedsecreased, andfeedingrateswithin themremainedconstantI.n contrastf,eedingratesin theshared feedingspacesdiminishedasa consequencoef theirreductionin size.It seemsthata nestling'ssurvivaldependsonitsabilityto defenditsexclusivefeedingspaceT. histacticmay enableArabianBabblernestlingsto obtainfoodandsurvivein theircooperativaeswell as competitivenest environmentin a relatively nonaggressivemanner.Receive2d2 December 1997,accepte1d3 Novembe1r998.","container-title":"The Auk","issue":"3","language":"en","page":"651-657","source":"Zotero","title":"Nestling feeding space strategy in Arabian Babblers","volume":"116","author":[{"family":"Ostreiher","given":"Roni"}],"issued":{"date-parts":[["1999"]]}}}],"schema":"https://github.com/citation-style-language/schema/raw/master/csl-citation.json"} </w:instrText>
      </w:r>
      <w:r w:rsidR="00A143B6" w:rsidRPr="00E126C3">
        <w:rPr>
          <w:rFonts w:asciiTheme="minorBidi" w:hAnsiTheme="minorBidi"/>
          <w:color w:val="000000"/>
          <w:sz w:val="20"/>
          <w:szCs w:val="20"/>
        </w:rPr>
        <w:fldChar w:fldCharType="separate"/>
      </w:r>
      <w:r w:rsidR="00E4484B" w:rsidRPr="00E4484B">
        <w:rPr>
          <w:rFonts w:ascii="Arial" w:hAnsi="Arial" w:cs="Arial"/>
          <w:sz w:val="20"/>
        </w:rPr>
        <w:t>(Ostreiher 1999)</w:t>
      </w:r>
      <w:r w:rsidR="00A143B6" w:rsidRPr="00E126C3">
        <w:rPr>
          <w:rFonts w:asciiTheme="minorBidi" w:hAnsiTheme="minorBidi"/>
          <w:color w:val="000000"/>
          <w:sz w:val="20"/>
          <w:szCs w:val="20"/>
        </w:rPr>
        <w:fldChar w:fldCharType="end"/>
      </w:r>
      <w:r w:rsidR="00A143B6" w:rsidRPr="00E126C3">
        <w:rPr>
          <w:rFonts w:asciiTheme="minorBidi" w:hAnsiTheme="minorBidi"/>
          <w:color w:val="000000"/>
          <w:sz w:val="20"/>
          <w:szCs w:val="20"/>
        </w:rPr>
        <w:t xml:space="preserve">. </w:t>
      </w:r>
      <w:r w:rsidRPr="00E126C3">
        <w:rPr>
          <w:rFonts w:asciiTheme="minorBidi" w:hAnsiTheme="minorBidi"/>
          <w:color w:val="000000"/>
          <w:sz w:val="20"/>
          <w:szCs w:val="20"/>
        </w:rPr>
        <w:t>Dominance hierarchies are linear</w:t>
      </w:r>
      <w:r w:rsidR="00112F02">
        <w:rPr>
          <w:rFonts w:asciiTheme="minorBidi" w:hAnsiTheme="minorBidi"/>
          <w:color w:val="000000"/>
          <w:sz w:val="20"/>
          <w:szCs w:val="20"/>
        </w:rPr>
        <w:t>,</w:t>
      </w:r>
      <w:r w:rsidRPr="00E126C3">
        <w:rPr>
          <w:rFonts w:asciiTheme="minorBidi" w:hAnsiTheme="minorBidi"/>
          <w:color w:val="000000"/>
          <w:sz w:val="20"/>
          <w:szCs w:val="20"/>
        </w:rPr>
        <w:t xml:space="preserve"> based on age</w:t>
      </w:r>
      <w:r w:rsidR="00112F02">
        <w:rPr>
          <w:rFonts w:asciiTheme="minorBidi" w:hAnsiTheme="minorBidi"/>
          <w:color w:val="000000"/>
          <w:sz w:val="20"/>
          <w:szCs w:val="20"/>
        </w:rPr>
        <w:t>,</w:t>
      </w:r>
      <w:r w:rsidRPr="00E126C3">
        <w:rPr>
          <w:rFonts w:asciiTheme="minorBidi" w:hAnsiTheme="minorBidi"/>
          <w:color w:val="000000"/>
          <w:sz w:val="20"/>
          <w:szCs w:val="20"/>
        </w:rPr>
        <w:t xml:space="preserve"> and</w:t>
      </w:r>
      <w:r w:rsidR="00D72AA1">
        <w:rPr>
          <w:rFonts w:asciiTheme="minorBidi" w:hAnsiTheme="minorBidi"/>
          <w:color w:val="000000"/>
          <w:sz w:val="20"/>
          <w:szCs w:val="20"/>
        </w:rPr>
        <w:t xml:space="preserve"> are</w:t>
      </w:r>
      <w:r w:rsidRPr="00E126C3">
        <w:rPr>
          <w:rFonts w:asciiTheme="minorBidi" w:hAnsiTheme="minorBidi"/>
          <w:color w:val="000000"/>
          <w:sz w:val="20"/>
          <w:szCs w:val="20"/>
        </w:rPr>
        <w:t xml:space="preserve"> </w:t>
      </w:r>
      <w:r w:rsidR="00D72AA1">
        <w:rPr>
          <w:rFonts w:asciiTheme="minorBidi" w:hAnsiTheme="minorBidi"/>
          <w:color w:val="000000"/>
          <w:sz w:val="20"/>
          <w:szCs w:val="20"/>
        </w:rPr>
        <w:t>separate</w:t>
      </w:r>
      <w:r w:rsidR="00D72AA1" w:rsidRPr="00E126C3">
        <w:rPr>
          <w:rFonts w:asciiTheme="minorBidi" w:hAnsiTheme="minorBidi"/>
          <w:color w:val="000000"/>
          <w:sz w:val="20"/>
          <w:szCs w:val="20"/>
        </w:rPr>
        <w:t xml:space="preserve"> </w:t>
      </w:r>
      <w:r w:rsidRPr="00E126C3">
        <w:rPr>
          <w:rFonts w:asciiTheme="minorBidi" w:hAnsiTheme="minorBidi"/>
          <w:color w:val="000000"/>
          <w:sz w:val="20"/>
          <w:szCs w:val="20"/>
        </w:rPr>
        <w:t xml:space="preserve">for </w:t>
      </w:r>
      <w:r w:rsidR="00D72AA1">
        <w:rPr>
          <w:rFonts w:asciiTheme="minorBidi" w:hAnsiTheme="minorBidi"/>
          <w:color w:val="000000"/>
          <w:sz w:val="20"/>
          <w:szCs w:val="20"/>
        </w:rPr>
        <w:t>males and females</w:t>
      </w:r>
      <w:r w:rsidRPr="00E126C3">
        <w:rPr>
          <w:rFonts w:asciiTheme="minorBidi" w:hAnsiTheme="minorBidi"/>
          <w:color w:val="000000"/>
          <w:sz w:val="20"/>
          <w:szCs w:val="20"/>
        </w:rPr>
        <w:t>.</w:t>
      </w:r>
      <w:r w:rsidR="002E4783" w:rsidRPr="00E126C3">
        <w:rPr>
          <w:rFonts w:asciiTheme="minorBidi" w:hAnsiTheme="minorBidi"/>
          <w:color w:val="000000"/>
          <w:sz w:val="20"/>
          <w:szCs w:val="20"/>
        </w:rPr>
        <w:t xml:space="preserve"> Dispersal is female-biased and can be solitary or in a </w:t>
      </w:r>
      <w:r w:rsidR="00D72AA1">
        <w:rPr>
          <w:rFonts w:asciiTheme="minorBidi" w:hAnsiTheme="minorBidi"/>
          <w:color w:val="000000"/>
          <w:sz w:val="20"/>
          <w:szCs w:val="20"/>
        </w:rPr>
        <w:t>group</w:t>
      </w:r>
      <w:r w:rsidR="00D72AA1" w:rsidRPr="00E126C3">
        <w:rPr>
          <w:rFonts w:asciiTheme="minorBidi" w:hAnsiTheme="minorBidi"/>
          <w:color w:val="000000"/>
          <w:sz w:val="20"/>
          <w:szCs w:val="20"/>
        </w:rPr>
        <w:t xml:space="preserve"> </w:t>
      </w:r>
      <w:r w:rsidR="002E4783" w:rsidRPr="00E126C3">
        <w:rPr>
          <w:rFonts w:asciiTheme="minorBidi" w:hAnsiTheme="minorBidi"/>
          <w:color w:val="000000"/>
          <w:sz w:val="20"/>
          <w:szCs w:val="20"/>
        </w:rPr>
        <w:fldChar w:fldCharType="begin"/>
      </w:r>
      <w:r w:rsidR="00E4484B">
        <w:rPr>
          <w:rFonts w:asciiTheme="minorBidi" w:hAnsiTheme="minorBidi"/>
          <w:color w:val="000000"/>
          <w:sz w:val="20"/>
          <w:szCs w:val="20"/>
        </w:rPr>
        <w:instrText xml:space="preserve"> ADDIN ZOTERO_ITEM CSL_CITATION {"citationID":"IrncGJ0Z","properties":{"formattedCitation":"(Ridley 2007, 2012)","plainCitation":"(Ridley 2007, 2012)","noteIndex":0},"citationItems":[{"id":135,"uris":["http://zotero.org/users/10803681/items/3EI9A4EB"],"itemData":{"id":135,"type":"article-journal","container-title":"Journal of Animal Ecology","DOI":"10.1111/j.1365-2656.2007.01248.x","ISSN":"0021-8790, 1365-2656","issue":"4","journalAbbreviation":"J Anim Ecology","language":"en","page":"750-760","source":"DOI.org (Crossref)","title":"Factors affecting offspring survival and development in a cooperative bird: social, maternal and environmental effects","title-short":"Factors affecting offspring survival and development in a cooperative bird","volume":"76","author":[{"family":"Ridley","given":"A. R."}],"issued":{"date-parts":[["2007",7]]}}},{"id":136,"uris":["http://zotero.org/users/10803681/items/SY6KCDEA"],"itemData":{"id":136,"type":"article-journal","abstract":"Dispersal attempts can be costly and may often end in failure. Individuals should therefore only disperse when the benefits of dispersal outweigh the costs. While previous research has focussed on aspects of the individual that may affect dispersal success, social factors may also influence dispersal outcomes. One way of achieving successful dispersal could be through cooperative, or coalition dispersal. I investigated this possibility in the cooperatively breeding Arabian babbler Turdoides squamiceps. I found that coalition dispersal appears to be an effective strategy to ensure the success of dispersal attempts, with coalitions more successful than lone individuals at taking over the breeding position in a new group. Lone dispersal was more costly than coalition dispersal, with lone individuals suffering a greater loss of body mass during dispersal attempts. These results suggest a substantial short-term benefit for this type of cooperative behaviour. There was no evidence for dispersal polymorphism in the population, with no detectable phenotypic difference between dispersers and non-dispersers or those that dispersed as part of a coalition compared with those that dispersed alone.","container-title":"Behavioral Ecology and Sociobiology","DOI":"10.1007/s00265-011-1255-6","ISSN":"0340-5443, 1432-0762","issue":"1","journalAbbreviation":"Behav Ecol Sociobiol","language":"en","page":"77-83","source":"DOI.org (Crossref)","title":"Invading together: the benefits of coalition dispersal in a cooperative bird","title-short":"Invading together","volume":"66","author":[{"family":"Ridley","given":"Amanda R."}],"issued":{"date-parts":[["2012",1]]}}}],"schema":"https://github.com/citation-style-language/schema/raw/master/csl-citation.json"} </w:instrText>
      </w:r>
      <w:r w:rsidR="002E4783" w:rsidRPr="00E126C3">
        <w:rPr>
          <w:rFonts w:asciiTheme="minorBidi" w:hAnsiTheme="minorBidi"/>
          <w:color w:val="000000"/>
          <w:sz w:val="20"/>
          <w:szCs w:val="20"/>
        </w:rPr>
        <w:fldChar w:fldCharType="separate"/>
      </w:r>
      <w:r w:rsidR="00E4484B" w:rsidRPr="00E4484B">
        <w:rPr>
          <w:rFonts w:ascii="Arial" w:hAnsi="Arial" w:cs="Arial"/>
          <w:sz w:val="20"/>
        </w:rPr>
        <w:t>(Ridley 2007, 2012)</w:t>
      </w:r>
      <w:r w:rsidR="002E4783" w:rsidRPr="00E126C3">
        <w:rPr>
          <w:rFonts w:asciiTheme="minorBidi" w:hAnsiTheme="minorBidi"/>
          <w:color w:val="000000"/>
          <w:sz w:val="20"/>
          <w:szCs w:val="20"/>
        </w:rPr>
        <w:fldChar w:fldCharType="end"/>
      </w:r>
      <w:r w:rsidR="002E4783" w:rsidRPr="00E126C3">
        <w:rPr>
          <w:rFonts w:asciiTheme="minorBidi" w:hAnsiTheme="minorBidi"/>
          <w:color w:val="000000"/>
          <w:sz w:val="20"/>
          <w:szCs w:val="20"/>
        </w:rPr>
        <w:t>, with</w:t>
      </w:r>
      <w:r w:rsidR="007442E2">
        <w:rPr>
          <w:rFonts w:asciiTheme="minorBidi" w:hAnsiTheme="minorBidi"/>
          <w:color w:val="000000"/>
          <w:sz w:val="20"/>
          <w:szCs w:val="20"/>
        </w:rPr>
        <w:t xml:space="preserve"> individuals </w:t>
      </w:r>
      <w:r w:rsidR="00112F02">
        <w:rPr>
          <w:rFonts w:asciiTheme="minorBidi" w:hAnsiTheme="minorBidi"/>
          <w:color w:val="000000"/>
          <w:sz w:val="20"/>
          <w:szCs w:val="20"/>
        </w:rPr>
        <w:t>either</w:t>
      </w:r>
      <w:r w:rsidR="002E4783" w:rsidRPr="00E126C3">
        <w:rPr>
          <w:rFonts w:asciiTheme="minorBidi" w:hAnsiTheme="minorBidi"/>
          <w:color w:val="000000"/>
          <w:sz w:val="20"/>
          <w:szCs w:val="20"/>
        </w:rPr>
        <w:t xml:space="preserve"> joining</w:t>
      </w:r>
      <w:r w:rsidR="00D72AA1">
        <w:rPr>
          <w:rFonts w:asciiTheme="minorBidi" w:hAnsiTheme="minorBidi"/>
          <w:color w:val="000000"/>
          <w:sz w:val="20"/>
          <w:szCs w:val="20"/>
        </w:rPr>
        <w:t xml:space="preserve"> an existing group,</w:t>
      </w:r>
      <w:r w:rsidR="002E4783" w:rsidRPr="00E126C3">
        <w:rPr>
          <w:rFonts w:asciiTheme="minorBidi" w:hAnsiTheme="minorBidi"/>
          <w:color w:val="000000"/>
          <w:sz w:val="20"/>
          <w:szCs w:val="20"/>
        </w:rPr>
        <w:t xml:space="preserve"> establishing a new group</w:t>
      </w:r>
      <w:r w:rsidR="00D72AA1">
        <w:rPr>
          <w:rFonts w:asciiTheme="minorBidi" w:hAnsiTheme="minorBidi"/>
          <w:color w:val="000000"/>
          <w:sz w:val="20"/>
          <w:szCs w:val="20"/>
        </w:rPr>
        <w:t>,</w:t>
      </w:r>
      <w:r w:rsidR="002E4783" w:rsidRPr="00E126C3">
        <w:rPr>
          <w:rFonts w:asciiTheme="minorBidi" w:hAnsiTheme="minorBidi"/>
          <w:color w:val="000000"/>
          <w:sz w:val="20"/>
          <w:szCs w:val="20"/>
        </w:rPr>
        <w:t xml:space="preserve"> or becoming a floater (</w:t>
      </w:r>
      <w:r w:rsidR="00D72AA1">
        <w:rPr>
          <w:rFonts w:asciiTheme="minorBidi" w:hAnsiTheme="minorBidi"/>
          <w:color w:val="000000"/>
          <w:sz w:val="20"/>
          <w:szCs w:val="20"/>
        </w:rPr>
        <w:t>without a</w:t>
      </w:r>
      <w:r w:rsidR="002E4783" w:rsidRPr="00E126C3">
        <w:rPr>
          <w:rFonts w:asciiTheme="minorBidi" w:hAnsiTheme="minorBidi"/>
          <w:color w:val="000000"/>
          <w:sz w:val="20"/>
          <w:szCs w:val="20"/>
        </w:rPr>
        <w:t xml:space="preserve"> fixed territory; </w:t>
      </w:r>
      <w:r w:rsidR="002E4783" w:rsidRPr="00E126C3">
        <w:rPr>
          <w:rFonts w:asciiTheme="minorBidi" w:hAnsiTheme="minorBidi"/>
          <w:color w:val="000000"/>
          <w:sz w:val="20"/>
          <w:szCs w:val="20"/>
        </w:rPr>
        <w:fldChar w:fldCharType="begin"/>
      </w:r>
      <w:r w:rsidR="00702587">
        <w:rPr>
          <w:rFonts w:asciiTheme="minorBidi" w:hAnsiTheme="minorBidi"/>
          <w:color w:val="000000"/>
          <w:sz w:val="20"/>
          <w:szCs w:val="20"/>
        </w:rPr>
        <w:instrText xml:space="preserve"> ADDIN ZOTERO_ITEM CSL_CITATION {"citationID":"0E3fBMX7","properties":{"formattedCitation":"(Ridley {\\i{}et al.} 2008)","plainCitation":"(Ridley et al. 2008)","dontUpdate":true,"noteIndex":0},"citationItems":[{"id":85,"uris":["http://zotero.org/users/10803681/items/FARUE4YE"],"itemData":{"id":85,"type":"article-journal","container-title":"Journal of Avian Biology","DOI":"10.1111/j.0908-8857.2008.04479.x","ISSN":"09088857, 1600048X","language":"en","page":"389-392","source":"DOI.org (Crossref)","title":"The cost of being alone: the fate of floaters in a population of cooperatively breeding pied babblers &lt;i&gt;Turdoides bicolor&lt;/i&gt;","title-short":"The cost of being alone","author":[{"family":"Ridley","given":"Amanda R."},{"family":"Raihani","given":"Nichola J."},{"family":"Nelson-Flower","given":"Martha J."}],"issued":{"date-parts":[["2008",7]]}}}],"schema":"https://github.com/citation-style-language/schema/raw/master/csl-citation.json"} </w:instrText>
      </w:r>
      <w:r w:rsidR="002E4783" w:rsidRPr="00E126C3">
        <w:rPr>
          <w:rFonts w:asciiTheme="minorBidi" w:hAnsiTheme="minorBidi"/>
          <w:color w:val="000000"/>
          <w:sz w:val="20"/>
          <w:szCs w:val="20"/>
        </w:rPr>
        <w:fldChar w:fldCharType="separate"/>
      </w:r>
      <w:r w:rsidR="00BD16CD" w:rsidRPr="00BD16CD">
        <w:rPr>
          <w:rFonts w:ascii="Arial" w:hAnsi="Arial" w:cs="Arial"/>
          <w:sz w:val="20"/>
          <w:szCs w:val="24"/>
        </w:rPr>
        <w:t xml:space="preserve">Ridley </w:t>
      </w:r>
      <w:r w:rsidR="00BD16CD" w:rsidRPr="00BD16CD">
        <w:rPr>
          <w:rFonts w:ascii="Arial" w:hAnsi="Arial" w:cs="Arial"/>
          <w:i/>
          <w:iCs/>
          <w:sz w:val="20"/>
          <w:szCs w:val="24"/>
        </w:rPr>
        <w:t>et al.</w:t>
      </w:r>
      <w:r w:rsidR="00BD16CD" w:rsidRPr="00BD16CD">
        <w:rPr>
          <w:rFonts w:ascii="Arial" w:hAnsi="Arial" w:cs="Arial"/>
          <w:sz w:val="20"/>
          <w:szCs w:val="24"/>
        </w:rPr>
        <w:t xml:space="preserve"> 2008)</w:t>
      </w:r>
      <w:r w:rsidR="002E4783" w:rsidRPr="00E126C3">
        <w:rPr>
          <w:rFonts w:asciiTheme="minorBidi" w:hAnsiTheme="minorBidi"/>
          <w:color w:val="000000"/>
          <w:sz w:val="20"/>
          <w:szCs w:val="20"/>
        </w:rPr>
        <w:fldChar w:fldCharType="end"/>
      </w:r>
      <w:r w:rsidR="002E4783" w:rsidRPr="00E126C3">
        <w:rPr>
          <w:rFonts w:asciiTheme="minorBidi" w:hAnsiTheme="minorBidi"/>
          <w:color w:val="000000"/>
          <w:sz w:val="20"/>
          <w:szCs w:val="20"/>
        </w:rPr>
        <w:t>.</w:t>
      </w:r>
      <w:r w:rsidR="00D72AA1">
        <w:rPr>
          <w:rFonts w:asciiTheme="minorBidi" w:hAnsiTheme="minorBidi"/>
          <w:color w:val="000000"/>
          <w:sz w:val="20"/>
          <w:szCs w:val="20"/>
        </w:rPr>
        <w:t xml:space="preserve"> </w:t>
      </w:r>
      <w:r w:rsidR="00112F02">
        <w:rPr>
          <w:rFonts w:asciiTheme="minorBidi" w:hAnsiTheme="minorBidi"/>
          <w:color w:val="000000"/>
          <w:sz w:val="20"/>
          <w:szCs w:val="20"/>
        </w:rPr>
        <w:t>We classify individuals into five</w:t>
      </w:r>
      <w:r w:rsidR="00112F02" w:rsidRPr="00E126C3">
        <w:rPr>
          <w:rFonts w:asciiTheme="minorBidi" w:hAnsiTheme="minorBidi"/>
          <w:color w:val="000000"/>
          <w:sz w:val="20"/>
          <w:szCs w:val="20"/>
        </w:rPr>
        <w:t xml:space="preserve"> </w:t>
      </w:r>
      <w:r w:rsidR="002E4783" w:rsidRPr="00E126C3">
        <w:rPr>
          <w:rFonts w:asciiTheme="minorBidi" w:hAnsiTheme="minorBidi"/>
          <w:color w:val="000000"/>
          <w:sz w:val="20"/>
          <w:szCs w:val="20"/>
        </w:rPr>
        <w:t>age classes</w:t>
      </w:r>
      <w:r w:rsidR="00C0350C">
        <w:rPr>
          <w:rFonts w:asciiTheme="minorBidi" w:hAnsiTheme="minorBidi"/>
          <w:color w:val="000000"/>
          <w:sz w:val="20"/>
          <w:szCs w:val="20"/>
        </w:rPr>
        <w:t>:</w:t>
      </w:r>
      <w:r w:rsidR="002E4783" w:rsidRPr="00E126C3">
        <w:rPr>
          <w:rFonts w:asciiTheme="minorBidi" w:hAnsiTheme="minorBidi"/>
          <w:color w:val="000000"/>
          <w:sz w:val="20"/>
          <w:szCs w:val="20"/>
        </w:rPr>
        <w:t xml:space="preserve"> nestlings (from hatching to fledging), fledglings (&lt; 90 days old), juveniles (90 to 240 days old), subadults (&lt; 1 year old), and adults (&gt; 1 year old)</w:t>
      </w:r>
      <w:r w:rsidRPr="00E126C3">
        <w:rPr>
          <w:rFonts w:asciiTheme="minorBidi" w:hAnsiTheme="minorBidi"/>
          <w:color w:val="000000"/>
          <w:sz w:val="20"/>
          <w:szCs w:val="20"/>
        </w:rPr>
        <w:t xml:space="preserve">. </w:t>
      </w:r>
      <w:r w:rsidR="00586157">
        <w:rPr>
          <w:rFonts w:asciiTheme="minorBidi" w:hAnsiTheme="minorBidi"/>
          <w:color w:val="000000"/>
          <w:sz w:val="20"/>
          <w:szCs w:val="20"/>
        </w:rPr>
        <w:t>M</w:t>
      </w:r>
      <w:r w:rsidRPr="00E126C3">
        <w:rPr>
          <w:rFonts w:asciiTheme="minorBidi" w:hAnsiTheme="minorBidi"/>
          <w:color w:val="000000"/>
          <w:sz w:val="20"/>
          <w:szCs w:val="20"/>
        </w:rPr>
        <w:t xml:space="preserve">ortality rates are highest during the first year of life </w:t>
      </w:r>
      <w:r w:rsidR="002E4783" w:rsidRPr="00E126C3">
        <w:rPr>
          <w:rFonts w:asciiTheme="minorBidi" w:hAnsiTheme="minorBidi"/>
          <w:color w:val="000000"/>
          <w:sz w:val="20"/>
          <w:szCs w:val="20"/>
        </w:rPr>
        <w:fldChar w:fldCharType="begin"/>
      </w:r>
      <w:r w:rsidR="00E4484B">
        <w:rPr>
          <w:rFonts w:asciiTheme="minorBidi" w:hAnsiTheme="minorBidi"/>
          <w:color w:val="000000"/>
          <w:sz w:val="20"/>
          <w:szCs w:val="20"/>
        </w:rPr>
        <w:instrText xml:space="preserve"> ADDIN ZOTERO_ITEM CSL_CITATION {"citationID":"QNDA3sa8","properties":{"formattedCitation":"(Ridley 2007)","plainCitation":"(Ridley 2007)","noteIndex":0},"citationItems":[{"id":135,"uris":["http://zotero.org/users/10803681/items/3EI9A4EB"],"itemData":{"id":135,"type":"article-journal","container-title":"Journal of Animal Ecology","DOI":"10.1111/j.1365-2656.2007.01248.x","ISSN":"0021-8790, 1365-2656","issue":"4","journalAbbreviation":"J Anim Ecology","language":"en","page":"750-760","source":"DOI.org (Crossref)","title":"Factors affecting offspring survival and development in a cooperative bird: social, maternal and environmental effects","title-short":"Factors affecting offspring survival and development in a cooperative bird","volume":"76","author":[{"family":"Ridley","given":"A. R."}],"issued":{"date-parts":[["2007",7]]}}}],"schema":"https://github.com/citation-style-language/schema/raw/master/csl-citation.json"} </w:instrText>
      </w:r>
      <w:r w:rsidR="002E4783" w:rsidRPr="00E126C3">
        <w:rPr>
          <w:rFonts w:asciiTheme="minorBidi" w:hAnsiTheme="minorBidi"/>
          <w:color w:val="000000"/>
          <w:sz w:val="20"/>
          <w:szCs w:val="20"/>
        </w:rPr>
        <w:fldChar w:fldCharType="separate"/>
      </w:r>
      <w:r w:rsidR="00E4484B" w:rsidRPr="00E4484B">
        <w:rPr>
          <w:rFonts w:ascii="Arial" w:hAnsi="Arial" w:cs="Arial"/>
          <w:sz w:val="20"/>
        </w:rPr>
        <w:t>(Ridley 2007)</w:t>
      </w:r>
      <w:r w:rsidR="002E4783" w:rsidRPr="00E126C3">
        <w:rPr>
          <w:rFonts w:asciiTheme="minorBidi" w:hAnsiTheme="minorBidi"/>
          <w:color w:val="000000"/>
          <w:sz w:val="20"/>
          <w:szCs w:val="20"/>
        </w:rPr>
        <w:fldChar w:fldCharType="end"/>
      </w:r>
      <w:r w:rsidR="002E4783" w:rsidRPr="00E126C3">
        <w:rPr>
          <w:rFonts w:asciiTheme="minorBidi" w:hAnsiTheme="minorBidi"/>
          <w:color w:val="000000"/>
          <w:sz w:val="20"/>
          <w:szCs w:val="20"/>
        </w:rPr>
        <w:t>.</w:t>
      </w:r>
    </w:p>
    <w:p w14:paraId="5EC81CE5" w14:textId="71690D38" w:rsidR="002E4783" w:rsidRPr="00E126C3" w:rsidRDefault="00D72AA1" w:rsidP="00E4484B">
      <w:pPr>
        <w:pBdr>
          <w:top w:val="nil"/>
          <w:left w:val="nil"/>
          <w:bottom w:val="nil"/>
          <w:right w:val="nil"/>
          <w:between w:val="nil"/>
        </w:pBdr>
        <w:spacing w:line="480" w:lineRule="auto"/>
        <w:ind w:firstLine="720"/>
        <w:contextualSpacing/>
        <w:jc w:val="both"/>
        <w:rPr>
          <w:rFonts w:asciiTheme="minorBidi" w:hAnsiTheme="minorBidi"/>
          <w:color w:val="000000"/>
          <w:sz w:val="20"/>
          <w:szCs w:val="20"/>
        </w:rPr>
      </w:pPr>
      <w:r>
        <w:rPr>
          <w:rFonts w:asciiTheme="minorBidi" w:hAnsiTheme="minorBidi"/>
          <w:color w:val="000000"/>
          <w:sz w:val="20"/>
          <w:szCs w:val="20"/>
        </w:rPr>
        <w:lastRenderedPageBreak/>
        <w:t>Our</w:t>
      </w:r>
      <w:r w:rsidRPr="00E126C3">
        <w:rPr>
          <w:rFonts w:asciiTheme="minorBidi" w:hAnsiTheme="minorBidi"/>
          <w:color w:val="000000"/>
          <w:sz w:val="20"/>
          <w:szCs w:val="20"/>
        </w:rPr>
        <w:t xml:space="preserve"> Arabian babbler population</w:t>
      </w:r>
      <w:r>
        <w:rPr>
          <w:rFonts w:asciiTheme="minorBidi" w:hAnsiTheme="minorBidi"/>
          <w:color w:val="000000"/>
          <w:sz w:val="20"/>
          <w:szCs w:val="20"/>
        </w:rPr>
        <w:t xml:space="preserve"> has been </w:t>
      </w:r>
      <w:r w:rsidR="0016390E">
        <w:rPr>
          <w:rFonts w:asciiTheme="minorBidi" w:hAnsiTheme="minorBidi"/>
          <w:color w:val="000000"/>
          <w:sz w:val="20"/>
          <w:szCs w:val="20"/>
        </w:rPr>
        <w:t xml:space="preserve">continuously </w:t>
      </w:r>
      <w:r>
        <w:rPr>
          <w:rFonts w:asciiTheme="minorBidi" w:hAnsiTheme="minorBidi"/>
          <w:color w:val="000000"/>
          <w:sz w:val="20"/>
          <w:szCs w:val="20"/>
        </w:rPr>
        <w:t>studied</w:t>
      </w:r>
      <w:r w:rsidR="0016390E">
        <w:rPr>
          <w:rFonts w:asciiTheme="minorBidi" w:hAnsiTheme="minorBidi"/>
          <w:color w:val="000000"/>
          <w:sz w:val="20"/>
          <w:szCs w:val="20"/>
        </w:rPr>
        <w:t xml:space="preserve"> since</w:t>
      </w:r>
      <w:r w:rsidRPr="00E126C3">
        <w:rPr>
          <w:rFonts w:asciiTheme="minorBidi" w:hAnsiTheme="minorBidi"/>
          <w:color w:val="000000"/>
          <w:sz w:val="20"/>
          <w:szCs w:val="20"/>
        </w:rPr>
        <w:t xml:space="preserve"> </w:t>
      </w:r>
      <w:r w:rsidR="0016390E" w:rsidRPr="00E126C3">
        <w:rPr>
          <w:rFonts w:asciiTheme="minorBidi" w:hAnsiTheme="minorBidi"/>
          <w:color w:val="000000"/>
          <w:sz w:val="20"/>
          <w:szCs w:val="20"/>
        </w:rPr>
        <w:t>1971</w:t>
      </w:r>
      <w:r w:rsidR="0016390E">
        <w:rPr>
          <w:rFonts w:asciiTheme="minorBidi" w:hAnsiTheme="minorBidi"/>
          <w:color w:val="000000"/>
          <w:sz w:val="20"/>
          <w:szCs w:val="20"/>
        </w:rPr>
        <w:t xml:space="preserve"> when</w:t>
      </w:r>
      <w:r w:rsidRPr="00E126C3">
        <w:rPr>
          <w:rFonts w:asciiTheme="minorBidi" w:hAnsiTheme="minorBidi"/>
          <w:color w:val="000000"/>
          <w:sz w:val="20"/>
          <w:szCs w:val="20"/>
        </w:rPr>
        <w:t xml:space="preserve"> </w:t>
      </w:r>
      <w:proofErr w:type="spellStart"/>
      <w:r w:rsidRPr="00E126C3">
        <w:rPr>
          <w:rFonts w:asciiTheme="minorBidi" w:hAnsiTheme="minorBidi"/>
          <w:color w:val="000000"/>
          <w:sz w:val="20"/>
          <w:szCs w:val="20"/>
        </w:rPr>
        <w:t>Amotz</w:t>
      </w:r>
      <w:proofErr w:type="spellEnd"/>
      <w:r w:rsidRPr="00E126C3">
        <w:rPr>
          <w:rFonts w:asciiTheme="minorBidi" w:hAnsiTheme="minorBidi"/>
          <w:color w:val="000000"/>
          <w:sz w:val="20"/>
          <w:szCs w:val="20"/>
        </w:rPr>
        <w:t xml:space="preserve"> &amp; </w:t>
      </w:r>
      <w:proofErr w:type="spellStart"/>
      <w:r w:rsidRPr="00E126C3">
        <w:rPr>
          <w:rFonts w:asciiTheme="minorBidi" w:hAnsiTheme="minorBidi"/>
          <w:color w:val="000000"/>
          <w:sz w:val="20"/>
          <w:szCs w:val="20"/>
        </w:rPr>
        <w:t>Avishag</w:t>
      </w:r>
      <w:proofErr w:type="spellEnd"/>
      <w:r w:rsidRPr="00E126C3">
        <w:rPr>
          <w:rFonts w:asciiTheme="minorBidi" w:hAnsiTheme="minorBidi"/>
          <w:color w:val="000000"/>
          <w:sz w:val="20"/>
          <w:szCs w:val="20"/>
        </w:rPr>
        <w:t xml:space="preserve"> </w:t>
      </w:r>
      <w:proofErr w:type="spellStart"/>
      <w:r w:rsidRPr="00E126C3">
        <w:rPr>
          <w:rFonts w:asciiTheme="minorBidi" w:hAnsiTheme="minorBidi"/>
          <w:color w:val="000000"/>
          <w:sz w:val="20"/>
          <w:szCs w:val="20"/>
        </w:rPr>
        <w:t>Zahavi</w:t>
      </w:r>
      <w:proofErr w:type="spellEnd"/>
      <w:r w:rsidRPr="00E126C3">
        <w:rPr>
          <w:rFonts w:asciiTheme="minorBidi" w:hAnsiTheme="minorBidi"/>
          <w:color w:val="000000"/>
          <w:sz w:val="20"/>
          <w:szCs w:val="20"/>
        </w:rPr>
        <w:t xml:space="preserve"> </w:t>
      </w:r>
      <w:r w:rsidR="0016390E">
        <w:rPr>
          <w:rFonts w:asciiTheme="minorBidi" w:hAnsiTheme="minorBidi"/>
          <w:color w:val="000000"/>
          <w:sz w:val="20"/>
          <w:szCs w:val="20"/>
        </w:rPr>
        <w:t>initiated the research</w:t>
      </w:r>
      <w:r w:rsidRPr="00E126C3">
        <w:rPr>
          <w:rFonts w:asciiTheme="minorBidi" w:hAnsiTheme="minorBidi"/>
          <w:color w:val="000000"/>
          <w:sz w:val="20"/>
          <w:szCs w:val="20"/>
        </w:rPr>
        <w:t xml:space="preserve"> </w:t>
      </w:r>
      <w:r w:rsidRPr="00E126C3">
        <w:rPr>
          <w:rFonts w:asciiTheme="minorBidi" w:hAnsiTheme="minorBidi"/>
          <w:color w:val="000000"/>
          <w:sz w:val="20"/>
          <w:szCs w:val="20"/>
        </w:rPr>
        <w:fldChar w:fldCharType="begin"/>
      </w:r>
      <w:r w:rsidR="00E4484B">
        <w:rPr>
          <w:rFonts w:asciiTheme="minorBidi" w:hAnsiTheme="minorBidi"/>
          <w:color w:val="000000"/>
          <w:sz w:val="20"/>
          <w:szCs w:val="20"/>
        </w:rPr>
        <w:instrText xml:space="preserve"> ADDIN ZOTERO_ITEM CSL_CITATION {"citationID":"gCYc1S4J","properties":{"formattedCitation":"(Zahavi &amp; Zahavi 1997)","plainCitation":"(Zahavi &amp; Zahavi 1997)","noteIndex":0},"citationItems":[{"id":147,"uris":["http://zotero.org/users/10803681/items/9PS42WQH"],"itemData":{"id":147,"type":"chapter","container-title":"The Handicap Principle: a missing piece of Darwin's puzzle","event-place":"Oxford","page":"125-150","publisher":"Oxford University Press","publisher-place":"Oxford","title":"Babblers, competition for prestige, and the evolution of altruism","author":[{"family":"Zahavi","given":"Amotz"},{"family":"Zahavi","given":"Avishag"}],"issued":{"date-parts":[["1997"]]}}}],"schema":"https://github.com/citation-style-language/schema/raw/master/csl-citation.json"} </w:instrText>
      </w:r>
      <w:r w:rsidRPr="00E126C3">
        <w:rPr>
          <w:rFonts w:asciiTheme="minorBidi" w:hAnsiTheme="minorBidi"/>
          <w:color w:val="000000"/>
          <w:sz w:val="20"/>
          <w:szCs w:val="20"/>
        </w:rPr>
        <w:fldChar w:fldCharType="separate"/>
      </w:r>
      <w:r w:rsidR="00E4484B" w:rsidRPr="00E4484B">
        <w:rPr>
          <w:rFonts w:ascii="Arial" w:hAnsi="Arial" w:cs="Arial"/>
          <w:sz w:val="20"/>
        </w:rPr>
        <w:t>(Zahavi &amp; Zahavi 1997)</w:t>
      </w:r>
      <w:r w:rsidRPr="00E126C3">
        <w:rPr>
          <w:rFonts w:asciiTheme="minorBidi" w:hAnsiTheme="minorBidi"/>
          <w:color w:val="000000"/>
          <w:sz w:val="20"/>
          <w:szCs w:val="20"/>
        </w:rPr>
        <w:fldChar w:fldCharType="end"/>
      </w:r>
      <w:r w:rsidR="0016390E">
        <w:rPr>
          <w:rFonts w:asciiTheme="minorBidi" w:hAnsiTheme="minorBidi"/>
          <w:color w:val="000000"/>
          <w:sz w:val="20"/>
          <w:szCs w:val="20"/>
        </w:rPr>
        <w:t xml:space="preserve">. </w:t>
      </w:r>
      <w:r w:rsidR="002E4783" w:rsidRPr="00E126C3">
        <w:rPr>
          <w:rFonts w:asciiTheme="minorBidi" w:hAnsiTheme="minorBidi"/>
          <w:color w:val="000000"/>
          <w:sz w:val="20"/>
          <w:szCs w:val="20"/>
        </w:rPr>
        <w:t xml:space="preserve">All </w:t>
      </w:r>
      <w:r w:rsidR="001E6822" w:rsidRPr="00E126C3">
        <w:rPr>
          <w:rFonts w:asciiTheme="minorBidi" w:hAnsiTheme="minorBidi"/>
          <w:color w:val="000000"/>
          <w:sz w:val="20"/>
          <w:szCs w:val="20"/>
        </w:rPr>
        <w:t xml:space="preserve">individuals </w:t>
      </w:r>
      <w:r w:rsidR="001E6822">
        <w:rPr>
          <w:rFonts w:asciiTheme="minorBidi" w:hAnsiTheme="minorBidi"/>
          <w:color w:val="000000"/>
          <w:sz w:val="20"/>
          <w:szCs w:val="20"/>
        </w:rPr>
        <w:t xml:space="preserve">in the </w:t>
      </w:r>
      <w:r w:rsidR="002E4783" w:rsidRPr="00E126C3">
        <w:rPr>
          <w:rFonts w:asciiTheme="minorBidi" w:hAnsiTheme="minorBidi"/>
          <w:color w:val="000000"/>
          <w:sz w:val="20"/>
          <w:szCs w:val="20"/>
        </w:rPr>
        <w:t xml:space="preserve">study groups are </w:t>
      </w:r>
      <w:r w:rsidR="00586157" w:rsidRPr="00E126C3">
        <w:rPr>
          <w:rFonts w:asciiTheme="minorBidi" w:hAnsiTheme="minorBidi"/>
          <w:color w:val="000000"/>
          <w:sz w:val="20"/>
          <w:szCs w:val="20"/>
        </w:rPr>
        <w:t>habituated to the presence of observers</w:t>
      </w:r>
      <w:r w:rsidR="00586157">
        <w:rPr>
          <w:rFonts w:asciiTheme="minorBidi" w:hAnsiTheme="minorBidi"/>
          <w:color w:val="000000"/>
          <w:sz w:val="20"/>
          <w:szCs w:val="20"/>
        </w:rPr>
        <w:t xml:space="preserve"> and are</w:t>
      </w:r>
      <w:r w:rsidR="00586157" w:rsidRPr="00E126C3">
        <w:rPr>
          <w:rFonts w:asciiTheme="minorBidi" w:hAnsiTheme="minorBidi"/>
          <w:color w:val="000000"/>
          <w:sz w:val="20"/>
          <w:szCs w:val="20"/>
        </w:rPr>
        <w:t xml:space="preserve"> </w:t>
      </w:r>
      <w:r w:rsidR="002E4783" w:rsidRPr="00E126C3">
        <w:rPr>
          <w:rFonts w:asciiTheme="minorBidi" w:hAnsiTheme="minorBidi"/>
          <w:color w:val="000000"/>
          <w:sz w:val="20"/>
          <w:szCs w:val="20"/>
        </w:rPr>
        <w:t>ringed with unique combinations of color rings</w:t>
      </w:r>
      <w:r w:rsidR="001E6822">
        <w:rPr>
          <w:rFonts w:asciiTheme="minorBidi" w:hAnsiTheme="minorBidi"/>
          <w:color w:val="000000"/>
          <w:sz w:val="20"/>
          <w:szCs w:val="20"/>
        </w:rPr>
        <w:t>,</w:t>
      </w:r>
      <w:r w:rsidR="002E4783" w:rsidRPr="00E126C3">
        <w:rPr>
          <w:rFonts w:asciiTheme="minorBidi" w:hAnsiTheme="minorBidi"/>
          <w:color w:val="000000"/>
          <w:sz w:val="20"/>
          <w:szCs w:val="20"/>
        </w:rPr>
        <w:t xml:space="preserve"> </w:t>
      </w:r>
      <w:r w:rsidR="00586157">
        <w:rPr>
          <w:rFonts w:asciiTheme="minorBidi" w:hAnsiTheme="minorBidi"/>
          <w:color w:val="000000"/>
          <w:sz w:val="20"/>
          <w:szCs w:val="20"/>
        </w:rPr>
        <w:t>allowing</w:t>
      </w:r>
      <w:r w:rsidR="00586157" w:rsidRPr="00E126C3">
        <w:rPr>
          <w:rFonts w:asciiTheme="minorBidi" w:hAnsiTheme="minorBidi"/>
          <w:color w:val="000000"/>
          <w:sz w:val="20"/>
          <w:szCs w:val="20"/>
        </w:rPr>
        <w:t xml:space="preserve"> </w:t>
      </w:r>
      <w:r w:rsidR="002E4783" w:rsidRPr="00E126C3">
        <w:rPr>
          <w:rFonts w:asciiTheme="minorBidi" w:hAnsiTheme="minorBidi"/>
          <w:color w:val="000000"/>
          <w:sz w:val="20"/>
          <w:szCs w:val="20"/>
        </w:rPr>
        <w:t xml:space="preserve">individual recognition. </w:t>
      </w:r>
      <w:r w:rsidR="00586157">
        <w:rPr>
          <w:rFonts w:asciiTheme="minorBidi" w:hAnsiTheme="minorBidi"/>
          <w:color w:val="000000"/>
          <w:sz w:val="20"/>
          <w:szCs w:val="20"/>
        </w:rPr>
        <w:t>Once mature</w:t>
      </w:r>
      <w:r w:rsidR="002E4783" w:rsidRPr="00E126C3">
        <w:rPr>
          <w:rFonts w:asciiTheme="minorBidi" w:hAnsiTheme="minorBidi"/>
          <w:color w:val="000000"/>
          <w:sz w:val="20"/>
          <w:szCs w:val="20"/>
        </w:rPr>
        <w:t xml:space="preserve"> (&gt; one year old), </w:t>
      </w:r>
      <w:r w:rsidR="001E6822">
        <w:rPr>
          <w:rFonts w:asciiTheme="minorBidi" w:hAnsiTheme="minorBidi"/>
          <w:color w:val="000000"/>
          <w:sz w:val="20"/>
          <w:szCs w:val="20"/>
        </w:rPr>
        <w:t xml:space="preserve">birds are sexed </w:t>
      </w:r>
      <w:r w:rsidR="002E4783" w:rsidRPr="00E126C3">
        <w:rPr>
          <w:rFonts w:asciiTheme="minorBidi" w:hAnsiTheme="minorBidi"/>
          <w:color w:val="000000"/>
          <w:sz w:val="20"/>
          <w:szCs w:val="20"/>
        </w:rPr>
        <w:t xml:space="preserve">based on iris color (yellow in males, dark brown in females). Daily monitoring </w:t>
      </w:r>
      <w:r w:rsidR="001E6822">
        <w:rPr>
          <w:rFonts w:asciiTheme="minorBidi" w:hAnsiTheme="minorBidi"/>
          <w:color w:val="000000"/>
          <w:sz w:val="20"/>
          <w:szCs w:val="20"/>
        </w:rPr>
        <w:t>includes</w:t>
      </w:r>
      <w:r w:rsidR="002E4783" w:rsidRPr="00E126C3">
        <w:rPr>
          <w:rFonts w:asciiTheme="minorBidi" w:hAnsiTheme="minorBidi"/>
          <w:color w:val="000000"/>
          <w:sz w:val="20"/>
          <w:szCs w:val="20"/>
        </w:rPr>
        <w:t xml:space="preserve"> group location and size</w:t>
      </w:r>
      <w:r w:rsidR="001E6822">
        <w:rPr>
          <w:rFonts w:asciiTheme="minorBidi" w:hAnsiTheme="minorBidi"/>
          <w:color w:val="000000"/>
          <w:sz w:val="20"/>
          <w:szCs w:val="20"/>
        </w:rPr>
        <w:t>,</w:t>
      </w:r>
      <w:r w:rsidR="005F699E">
        <w:rPr>
          <w:rFonts w:asciiTheme="minorBidi" w:hAnsiTheme="minorBidi"/>
          <w:color w:val="000000"/>
          <w:sz w:val="20"/>
          <w:szCs w:val="20"/>
        </w:rPr>
        <w:t xml:space="preserve"> which</w:t>
      </w:r>
      <w:r w:rsidR="002E4783" w:rsidRPr="00E126C3">
        <w:rPr>
          <w:rFonts w:asciiTheme="minorBidi" w:hAnsiTheme="minorBidi"/>
          <w:color w:val="000000"/>
          <w:sz w:val="20"/>
          <w:szCs w:val="20"/>
        </w:rPr>
        <w:t xml:space="preserve"> are recorded using the Anecdata.org application </w:t>
      </w:r>
      <w:r w:rsidR="002E4783" w:rsidRPr="00E126C3">
        <w:rPr>
          <w:rFonts w:asciiTheme="minorBidi" w:hAnsiTheme="minorBidi"/>
          <w:color w:val="000000"/>
          <w:sz w:val="20"/>
          <w:szCs w:val="20"/>
        </w:rPr>
        <w:fldChar w:fldCharType="begin"/>
      </w:r>
      <w:r w:rsidR="00E4484B">
        <w:rPr>
          <w:rFonts w:asciiTheme="minorBidi" w:hAnsiTheme="minorBidi"/>
          <w:color w:val="000000"/>
          <w:sz w:val="20"/>
          <w:szCs w:val="20"/>
        </w:rPr>
        <w:instrText xml:space="preserve"> ADDIN ZOTERO_ITEM CSL_CITATION {"citationID":"1bs3K2oW","properties":{"formattedCitation":"(Bailey {\\i{}et al.} 2021)","plainCitation":"(Bailey et al. 2021)","noteIndex":0},"citationItems":[{"id":134,"uris":["http://zotero.org/users/10803681/items/ZY9G7UUR"],"itemData":{"id":134,"type":"article-journal","abstract":"The Anecdata website and its corresponding mobile app provide unique features to meet the needs of a wide variety of diverse citizen science projects from across the world. The platform has been developed with the help of continuous feedback from community partners, project leaders, and website users and currently hosts more than 200 projects. Over 8,000 registered users have contributed more than 30,000 images and over 50,000 observations since the platform became open to the public in 2014. From its inception, one of the core tenets of Anecdata’s mission has been to make data from citizen science projects freely accessible to project participants and the general public, and in the platform’s ﬁrst few years, it followed a completely open data access model. As the platform has grown, hosting ever more projects, we have found that this model does not meet all project needs, especially where endangered species, property access rights, participant safety in the ﬁeld, and personal privacy are concerned. We ﬁrst introduced features for data and user privacy as part of “All About Arsenic,” a National Institutes of Health (NIH)/National Institute of General Medical Sciences (NIGMS) Science Education Partnership Award (SEPA)-funded project at MDI Biological Laboratory, which engages middle and high school teachers and students from schools across Maine and New Hampshire in sampling their home well water for analysis of arsenic and other heavy metals. In order to host this project on Anecdata, we developed features for spatial privacy or “geoprivacy” to conceal the coordinates of samplers’ homes, partial data redaction tools we call “private ﬁelds” to withhold certain sample registration questions from public datasets, and “participant anonymity” to conceal which user account uploaded an observation. We describe the impetus for the creation of these features, challenges we encountered, and our technical approach. While these features were originally developed for the purposes of a public health and science literacy project, they are now available to all project leaders setting up projects on Anecdata.org and have been adopted by a number of projects, including Mass Audubon’s Eastern Meadowlark Survey, South Carolina Aquarium’s SeaRise, and Coastal Signs of the Seasons (SOS) Monitoring projects.","container-title":"Frontiers in Climate","DOI":"10.3389/fclim.2021.620100","ISSN":"2624-9553","journalAbbreviation":"Front. Clim.","language":"en","page":"620100","source":"DOI.org (Crossref)","title":"Development of Privacy Features on Anecdata.org, a Free Citizen Science Platform for Collecting Datasets for Climate Change and Related Projects","volume":"3","author":[{"family":"Bailey","given":"Cait"},{"family":"Farrell","given":"Anna"},{"family":"Purty","given":"Turam"},{"family":"Taylor","given":"Ashley"},{"family":"Disney","given":"Jane"}],"issued":{"date-parts":[["2021",4,30]]}}}],"schema":"https://github.com/citation-style-language/schema/raw/master/csl-citation.json"} </w:instrText>
      </w:r>
      <w:r w:rsidR="002E4783" w:rsidRPr="00E126C3">
        <w:rPr>
          <w:rFonts w:asciiTheme="minorBidi" w:hAnsiTheme="minorBidi"/>
          <w:color w:val="000000"/>
          <w:sz w:val="20"/>
          <w:szCs w:val="20"/>
        </w:rPr>
        <w:fldChar w:fldCharType="separate"/>
      </w:r>
      <w:r w:rsidR="00E4484B" w:rsidRPr="00E4484B">
        <w:rPr>
          <w:rFonts w:ascii="Arial" w:hAnsi="Arial" w:cs="Arial"/>
          <w:sz w:val="20"/>
          <w:szCs w:val="24"/>
        </w:rPr>
        <w:t xml:space="preserve">(Bailey </w:t>
      </w:r>
      <w:r w:rsidR="00E4484B" w:rsidRPr="00E4484B">
        <w:rPr>
          <w:rFonts w:ascii="Arial" w:hAnsi="Arial" w:cs="Arial"/>
          <w:i/>
          <w:iCs/>
          <w:sz w:val="20"/>
          <w:szCs w:val="24"/>
        </w:rPr>
        <w:t>et al.</w:t>
      </w:r>
      <w:r w:rsidR="00E4484B" w:rsidRPr="00E4484B">
        <w:rPr>
          <w:rFonts w:ascii="Arial" w:hAnsi="Arial" w:cs="Arial"/>
          <w:sz w:val="20"/>
          <w:szCs w:val="24"/>
        </w:rPr>
        <w:t xml:space="preserve"> 2021)</w:t>
      </w:r>
      <w:r w:rsidR="002E4783" w:rsidRPr="00E126C3">
        <w:rPr>
          <w:rFonts w:asciiTheme="minorBidi" w:hAnsiTheme="minorBidi"/>
          <w:color w:val="000000"/>
          <w:sz w:val="20"/>
          <w:szCs w:val="20"/>
        </w:rPr>
        <w:fldChar w:fldCharType="end"/>
      </w:r>
      <w:r w:rsidR="002E4783" w:rsidRPr="00E126C3">
        <w:rPr>
          <w:rFonts w:asciiTheme="minorBidi" w:hAnsiTheme="minorBidi"/>
          <w:color w:val="000000"/>
          <w:sz w:val="20"/>
          <w:szCs w:val="20"/>
        </w:rPr>
        <w:t xml:space="preserve">. </w:t>
      </w:r>
      <w:r w:rsidR="005F699E">
        <w:rPr>
          <w:rFonts w:asciiTheme="minorBidi" w:hAnsiTheme="minorBidi"/>
          <w:color w:val="000000"/>
          <w:sz w:val="20"/>
          <w:szCs w:val="20"/>
        </w:rPr>
        <w:t>All</w:t>
      </w:r>
      <w:r w:rsidR="005F699E" w:rsidRPr="00E126C3">
        <w:rPr>
          <w:rFonts w:asciiTheme="minorBidi" w:hAnsiTheme="minorBidi"/>
          <w:color w:val="000000"/>
          <w:sz w:val="20"/>
          <w:szCs w:val="20"/>
        </w:rPr>
        <w:t xml:space="preserve"> </w:t>
      </w:r>
      <w:r w:rsidR="002E4783" w:rsidRPr="00E126C3">
        <w:rPr>
          <w:rFonts w:asciiTheme="minorBidi" w:hAnsiTheme="minorBidi"/>
          <w:color w:val="000000"/>
          <w:sz w:val="20"/>
          <w:szCs w:val="20"/>
        </w:rPr>
        <w:t>change</w:t>
      </w:r>
      <w:r w:rsidR="005F699E">
        <w:rPr>
          <w:rFonts w:asciiTheme="minorBidi" w:hAnsiTheme="minorBidi"/>
          <w:color w:val="000000"/>
          <w:sz w:val="20"/>
          <w:szCs w:val="20"/>
        </w:rPr>
        <w:t>s</w:t>
      </w:r>
      <w:r w:rsidR="002E4783" w:rsidRPr="00E126C3">
        <w:rPr>
          <w:rFonts w:asciiTheme="minorBidi" w:hAnsiTheme="minorBidi"/>
          <w:color w:val="000000"/>
          <w:sz w:val="20"/>
          <w:szCs w:val="20"/>
        </w:rPr>
        <w:t xml:space="preserve"> </w:t>
      </w:r>
      <w:r w:rsidR="005F699E">
        <w:rPr>
          <w:rFonts w:asciiTheme="minorBidi" w:hAnsiTheme="minorBidi"/>
          <w:color w:val="000000"/>
          <w:sz w:val="20"/>
          <w:szCs w:val="20"/>
        </w:rPr>
        <w:t>to</w:t>
      </w:r>
      <w:r w:rsidR="005F699E" w:rsidRPr="00E126C3">
        <w:rPr>
          <w:rFonts w:asciiTheme="minorBidi" w:hAnsiTheme="minorBidi"/>
          <w:color w:val="000000"/>
          <w:sz w:val="20"/>
          <w:szCs w:val="20"/>
        </w:rPr>
        <w:t xml:space="preserve"> </w:t>
      </w:r>
      <w:r w:rsidR="002E4783" w:rsidRPr="00E126C3">
        <w:rPr>
          <w:rFonts w:asciiTheme="minorBidi" w:hAnsiTheme="minorBidi"/>
          <w:color w:val="000000"/>
          <w:sz w:val="20"/>
          <w:szCs w:val="20"/>
        </w:rPr>
        <w:t xml:space="preserve">individual status (e.g., hierarchy, dispersal, disappearance, or death) are recorded. Breeding season monitoring includes nest searches and tracking of active nest </w:t>
      </w:r>
      <w:r w:rsidR="005F699E">
        <w:rPr>
          <w:rFonts w:asciiTheme="minorBidi" w:hAnsiTheme="minorBidi"/>
          <w:color w:val="000000"/>
          <w:sz w:val="20"/>
          <w:szCs w:val="20"/>
        </w:rPr>
        <w:t>data</w:t>
      </w:r>
      <w:r w:rsidR="002E4783" w:rsidRPr="00E126C3">
        <w:rPr>
          <w:rFonts w:asciiTheme="minorBidi" w:hAnsiTheme="minorBidi"/>
          <w:color w:val="000000"/>
          <w:sz w:val="20"/>
          <w:szCs w:val="20"/>
        </w:rPr>
        <w:t xml:space="preserve">, such as the number of eggs, nestlings, and nest condition. In cases where direct nest observations are not possible, egg-laying dates are inferred from </w:t>
      </w:r>
      <w:r w:rsidR="005F699E" w:rsidRPr="00E126C3">
        <w:rPr>
          <w:rFonts w:asciiTheme="minorBidi" w:hAnsiTheme="minorBidi"/>
          <w:color w:val="000000"/>
          <w:sz w:val="20"/>
          <w:szCs w:val="20"/>
        </w:rPr>
        <w:t xml:space="preserve">dominant pair </w:t>
      </w:r>
      <w:r w:rsidR="002E4783" w:rsidRPr="00E126C3">
        <w:rPr>
          <w:rFonts w:asciiTheme="minorBidi" w:hAnsiTheme="minorBidi"/>
          <w:color w:val="000000"/>
          <w:sz w:val="20"/>
          <w:szCs w:val="20"/>
        </w:rPr>
        <w:t xml:space="preserve">incubation activity, and egg-hatching dates are estimated by the start of food provisioning </w:t>
      </w:r>
      <w:r w:rsidR="005F699E" w:rsidRPr="00E126C3">
        <w:rPr>
          <w:rFonts w:asciiTheme="minorBidi" w:hAnsiTheme="minorBidi"/>
          <w:color w:val="000000"/>
          <w:sz w:val="20"/>
          <w:szCs w:val="20"/>
        </w:rPr>
        <w:t xml:space="preserve">by the group </w:t>
      </w:r>
      <w:r w:rsidR="002E4783" w:rsidRPr="00E126C3">
        <w:rPr>
          <w:rFonts w:asciiTheme="minorBidi" w:hAnsiTheme="minorBidi"/>
          <w:color w:val="000000"/>
          <w:sz w:val="20"/>
          <w:szCs w:val="20"/>
        </w:rPr>
        <w:t xml:space="preserve">to nestlings. Nestlings are ringed nine to ten days after hatching </w:t>
      </w:r>
      <w:r w:rsidR="002E4783" w:rsidRPr="00E126C3">
        <w:rPr>
          <w:rFonts w:asciiTheme="minorBidi" w:hAnsiTheme="minorBidi"/>
          <w:color w:val="000000"/>
          <w:sz w:val="20"/>
          <w:szCs w:val="20"/>
        </w:rPr>
        <w:fldChar w:fldCharType="begin"/>
      </w:r>
      <w:r w:rsidR="00E4484B">
        <w:rPr>
          <w:rFonts w:asciiTheme="minorBidi" w:hAnsiTheme="minorBidi"/>
          <w:color w:val="000000"/>
          <w:sz w:val="20"/>
          <w:szCs w:val="20"/>
        </w:rPr>
        <w:instrText xml:space="preserve"> ADDIN ZOTERO_ITEM CSL_CITATION {"citationID":"VI6Xtkm6","properties":{"formattedCitation":"(Lundy {\\i{}et al.} 1998; Ostreiher 1999)","plainCitation":"(Lundy et al. 1998; Ostreiher 1999)","noteIndex":0},"citationItems":[{"id":133,"uris":["http://zotero.org/users/10803681/items/GVJ597XK"],"itemData":{"id":133,"type":"article-journal","abstract":"In a genetic analysis of the mating system of cooperatively breeding Arabian babblers (Timalidae: Turdoides squamiceps), we identi®ed which individuals in the population are breeding, and how reproductive success was distributed among group members with respect to their dominance rank, for both males and females. The population was characterized by an asymmetrical distribution of reproductive success; behaviorally dominant males produced 176 of 186 (95%) of the o</w:instrText>
      </w:r>
      <w:r w:rsidR="00E4484B">
        <w:rPr>
          <w:rFonts w:ascii="Arial" w:hAnsi="Arial" w:cs="Arial"/>
          <w:color w:val="000000"/>
          <w:sz w:val="20"/>
          <w:szCs w:val="20"/>
        </w:rPr>
        <w:instrText></w:instrText>
      </w:r>
      <w:r w:rsidR="00E4484B">
        <w:rPr>
          <w:rFonts w:asciiTheme="minorBidi" w:hAnsiTheme="minorBidi"/>
          <w:color w:val="000000"/>
          <w:sz w:val="20"/>
          <w:szCs w:val="20"/>
        </w:rPr>
        <w:instrText>spring in 44 social groups analyzed, and alpha females produced 185 of 186 (99.5%). We evaluated models of reproductive skew by examining genetic and demographic correlates of reproduction by subordinates. Subordinate (beta) males that sired young were more likely to be recent dispersers from their natal groups or members of newly formed groups than betas that did not reproduce. Breeding beta males had spent smaller proportions of their lives with the current alpha male and female as alphas than had beta males that did not sire young. One consequence of the linkage of dispersal with breeding in newly formed, nonnatal groups is that beta males that sired young had signi®cantly lower genetic similarity to the alpha males in their groups (based on band-sharing coe</w:instrText>
      </w:r>
      <w:r w:rsidR="00E4484B">
        <w:rPr>
          <w:rFonts w:ascii="Arial" w:hAnsi="Arial" w:cs="Arial"/>
          <w:color w:val="000000"/>
          <w:sz w:val="20"/>
          <w:szCs w:val="20"/>
        </w:rPr>
        <w:instrText></w:instrText>
      </w:r>
      <w:r w:rsidR="00E4484B">
        <w:rPr>
          <w:rFonts w:asciiTheme="minorBidi" w:hAnsiTheme="minorBidi"/>
          <w:color w:val="000000"/>
          <w:sz w:val="20"/>
          <w:szCs w:val="20"/>
        </w:rPr>
        <w:instrText xml:space="preserve">cients using multilocus minisatellite DNA </w:instrText>
      </w:r>
      <w:r w:rsidR="00E4484B">
        <w:rPr>
          <w:rFonts w:ascii="Arial" w:hAnsi="Arial" w:cs="Arial"/>
          <w:color w:val="000000"/>
          <w:sz w:val="20"/>
          <w:szCs w:val="20"/>
        </w:rPr>
        <w:instrText>®</w:instrText>
      </w:r>
      <w:r w:rsidR="00E4484B">
        <w:rPr>
          <w:rFonts w:asciiTheme="minorBidi" w:hAnsiTheme="minorBidi"/>
          <w:color w:val="000000"/>
          <w:sz w:val="20"/>
          <w:szCs w:val="20"/>
        </w:rPr>
        <w:instrText xml:space="preserve">ngerprinting) than those that did not sire young. This pattern may occur generally in species in which group membership accrues both through nondispersal of young (forming groups of relatives) as well as through dispersal involving coalitions that sometimes include nonrelatives.","container-title":"Behavioral Ecology and Sociobiology","DOI":"10.1007/s002650050478","ISSN":"0340-5443, 1432-0762","issue":"3","journalAbbreviation":"Behavioral Ecology and Sociobiology","language":"en","page":"173-180","source":"DOI.org (Crossref)","title":"Reproduction by subordinates in cooperatively breeding Arabian babblers is uncommon but predictable","volume":"43","author":[{"family":"Lundy","given":"K. J."},{"family":"Parker","given":"P. G."},{"family":"Zahavi","given":"A."}],"issued":{"date-parts":[["1998",8,10]]}}},{"id":137,"uris":["http://zotero.org/users/10803681/items/DDVQWGRH"],"itemData":{"id":137,"type":"article-journal","abstract":"Maintaininigndividual spaceis a foragingtacticwidely usedby manyadult animals.However,thisbehaviorhasnot beendescribedfor altricialnestlingbirds.In this study,nestlingArabianBabblers(Turdoidessquamicepdse) fendedindividualspacesaround themselveasndobtainedfoodin relationto thesizeof thesespacesE. achnestlingcreated twocircularfeedingzonesarounditself:(1)aninternalone(termedexclusivsepace)w, ithin whichit usuallysucceedeidnpreventingnestmatesfromobtainingfood;and(2)anexternal one(sharedspace)w, ithinwhichthenestlingcompetedforfoodwith siblingsaccordintgo its relativestrengthT. hefirstindicationof theimminentdeathof a nestlingwaswhensiblingsbeganreceivingfoodinsideitsexclusivefeedingspaceS. tabilityof feedingspaceswas testedbyaddinga fifthnestlingtothenest.Noneoftheexclusivfeeedingspacedsecreased, andfeedingrateswithin themremainedconstantI.n contrastf,eedingratesin theshared feedingspacesdiminishedasa consequencoef theirreductionin size.It seemsthata nestling'ssurvivaldependsonitsabilityto defenditsexclusivefeedingspaceT. histacticmay enableArabianBabblernestlingsto obtainfoodandsurvivein theircooperativaeswell as competitivenest environmentin a relatively nonaggressivemanner.Receive2d2 December 1997,accepte1d3 Novembe1r998.","container-title":"The Auk","issue":"3","language":"en","page":"651-657","source":"Zotero","title":"Nestling feeding space strategy in Arabian Babblers","volume":"116","author":[{"family":"Ostreiher","given":"Roni"}],"issued":{"date-parts":[["1999"]]}}}],"schema":"https://github.com/citation-style-language/schema/raw/master/csl-citation.json"} </w:instrText>
      </w:r>
      <w:r w:rsidR="002E4783" w:rsidRPr="00E126C3">
        <w:rPr>
          <w:rFonts w:asciiTheme="minorBidi" w:hAnsiTheme="minorBidi"/>
          <w:color w:val="000000"/>
          <w:sz w:val="20"/>
          <w:szCs w:val="20"/>
        </w:rPr>
        <w:fldChar w:fldCharType="separate"/>
      </w:r>
      <w:r w:rsidR="00E4484B" w:rsidRPr="00E4484B">
        <w:rPr>
          <w:rFonts w:ascii="Arial" w:hAnsi="Arial" w:cs="Arial"/>
          <w:sz w:val="20"/>
          <w:szCs w:val="24"/>
        </w:rPr>
        <w:t xml:space="preserve">(Lundy </w:t>
      </w:r>
      <w:r w:rsidR="00E4484B" w:rsidRPr="00E4484B">
        <w:rPr>
          <w:rFonts w:ascii="Arial" w:hAnsi="Arial" w:cs="Arial"/>
          <w:i/>
          <w:iCs/>
          <w:sz w:val="20"/>
          <w:szCs w:val="24"/>
        </w:rPr>
        <w:t>et al.</w:t>
      </w:r>
      <w:r w:rsidR="00E4484B" w:rsidRPr="00E4484B">
        <w:rPr>
          <w:rFonts w:ascii="Arial" w:hAnsi="Arial" w:cs="Arial"/>
          <w:sz w:val="20"/>
          <w:szCs w:val="24"/>
        </w:rPr>
        <w:t xml:space="preserve"> 1998; Ostreiher 1999)</w:t>
      </w:r>
      <w:r w:rsidR="002E4783" w:rsidRPr="00E126C3">
        <w:rPr>
          <w:rFonts w:asciiTheme="minorBidi" w:hAnsiTheme="minorBidi"/>
          <w:color w:val="000000"/>
          <w:sz w:val="20"/>
          <w:szCs w:val="20"/>
        </w:rPr>
        <w:fldChar w:fldCharType="end"/>
      </w:r>
      <w:r w:rsidR="002E4783" w:rsidRPr="00E126C3">
        <w:rPr>
          <w:rFonts w:asciiTheme="minorBidi" w:hAnsiTheme="minorBidi"/>
          <w:color w:val="000000"/>
          <w:sz w:val="20"/>
          <w:szCs w:val="20"/>
        </w:rPr>
        <w:t>. Additional details about the research population, habituation, and ringing protocols can be found in</w:t>
      </w:r>
      <w:r w:rsidR="00974B7A" w:rsidRPr="00E126C3">
        <w:rPr>
          <w:rFonts w:asciiTheme="minorBidi" w:hAnsiTheme="minorBidi"/>
          <w:color w:val="000000"/>
          <w:sz w:val="20"/>
          <w:szCs w:val="20"/>
        </w:rPr>
        <w:t xml:space="preserve"> </w:t>
      </w:r>
      <w:r w:rsidR="00974B7A" w:rsidRPr="00E126C3">
        <w:rPr>
          <w:rFonts w:asciiTheme="minorBidi" w:hAnsiTheme="minorBidi"/>
          <w:color w:val="000000"/>
          <w:sz w:val="20"/>
          <w:szCs w:val="20"/>
        </w:rPr>
        <w:fldChar w:fldCharType="begin"/>
      </w:r>
      <w:r w:rsidR="00702587">
        <w:rPr>
          <w:rFonts w:asciiTheme="minorBidi" w:hAnsiTheme="minorBidi"/>
          <w:color w:val="000000"/>
          <w:sz w:val="20"/>
          <w:szCs w:val="20"/>
        </w:rPr>
        <w:instrText xml:space="preserve"> ADDIN ZOTERO_ITEM CSL_CITATION {"citationID":"Lk3Y10Ae","properties":{"formattedCitation":"(Dragi\\uc0\\u263{} {\\i{}et al.} 2022)","plainCitation":"(Dragić et al. 2022)","dontUpdate":true,"noteIndex":0},"citationItems":[{"id":269,"uris":["http://zotero.org/users/10803681/items/6XME2LE9"],"itemData":{"id":269,"type":"article-journal","abstract":"Here, we present a protocol for collecting data on multiple interaction types in small, stable groups of Arabian babblers (Argya squamiceps). We describe the procedure of habituation, the recording of social interactions, and how to classify the interaction types. Additionally, we provide code for testing, comparing, and visualizing data. The high-resolution data collection is time demanding and requires several data tests before forming the ﬁnal protocol. The collected data can then be used for multiplex social network analysis.","container-title":"STAR Protocols","DOI":"10.1016/j.xpro.2022.101814","ISSN":"26661667","issue":"4","journalAbbreviation":"STAR Protocols","language":"en","page":"101814","source":"DOI.org (Crossref)","title":"Protocol to record multiple interaction types in small social groups of birds","volume":"3","author":[{"family":"Dragić","given":"Nikola"},{"family":"Keynan","given":"Oded"},{"family":"Ilany","given":"Amiyaal"}],"issued":{"date-parts":[["2022",12]]}}}],"schema":"https://github.com/citation-style-language/schema/raw/master/csl-citation.json"} </w:instrText>
      </w:r>
      <w:r w:rsidR="00974B7A" w:rsidRPr="00E126C3">
        <w:rPr>
          <w:rFonts w:asciiTheme="minorBidi" w:hAnsiTheme="minorBidi"/>
          <w:color w:val="000000"/>
          <w:sz w:val="20"/>
          <w:szCs w:val="20"/>
        </w:rPr>
        <w:fldChar w:fldCharType="separate"/>
      </w:r>
      <w:r w:rsidR="00974B7A" w:rsidRPr="00E126C3">
        <w:rPr>
          <w:rFonts w:asciiTheme="minorBidi" w:hAnsiTheme="minorBidi"/>
          <w:sz w:val="20"/>
          <w:szCs w:val="20"/>
        </w:rPr>
        <w:t xml:space="preserve">Dragić </w:t>
      </w:r>
      <w:r w:rsidR="00974B7A" w:rsidRPr="00E126C3">
        <w:rPr>
          <w:rFonts w:asciiTheme="minorBidi" w:hAnsiTheme="minorBidi"/>
          <w:i/>
          <w:iCs/>
          <w:sz w:val="20"/>
          <w:szCs w:val="20"/>
        </w:rPr>
        <w:t>et al.</w:t>
      </w:r>
      <w:r w:rsidR="00974B7A" w:rsidRPr="00E126C3">
        <w:rPr>
          <w:rFonts w:asciiTheme="minorBidi" w:hAnsiTheme="minorBidi"/>
          <w:sz w:val="20"/>
          <w:szCs w:val="20"/>
        </w:rPr>
        <w:t xml:space="preserve"> 2022</w:t>
      </w:r>
      <w:r w:rsidR="00974B7A" w:rsidRPr="00E126C3">
        <w:rPr>
          <w:rFonts w:asciiTheme="minorBidi" w:hAnsiTheme="minorBidi"/>
          <w:color w:val="000000"/>
          <w:sz w:val="20"/>
          <w:szCs w:val="20"/>
        </w:rPr>
        <w:fldChar w:fldCharType="end"/>
      </w:r>
      <w:r w:rsidR="002E4783" w:rsidRPr="00E126C3">
        <w:rPr>
          <w:rFonts w:asciiTheme="minorBidi" w:hAnsiTheme="minorBidi"/>
          <w:color w:val="000000"/>
          <w:sz w:val="20"/>
          <w:szCs w:val="20"/>
        </w:rPr>
        <w:t>.  Permits for this study were granted by the Israel National Parks Authority (permit numbers: 2016/41453, 2018/41848, 2020/42538, 2022/43151).</w:t>
      </w:r>
    </w:p>
    <w:p w14:paraId="3E09548F" w14:textId="77777777" w:rsidR="002E4783" w:rsidRPr="00E126C3" w:rsidRDefault="002E4783" w:rsidP="007252F1">
      <w:pPr>
        <w:pBdr>
          <w:top w:val="nil"/>
          <w:left w:val="nil"/>
          <w:bottom w:val="nil"/>
          <w:right w:val="nil"/>
          <w:between w:val="nil"/>
        </w:pBdr>
        <w:spacing w:line="480" w:lineRule="auto"/>
        <w:contextualSpacing/>
        <w:jc w:val="both"/>
        <w:rPr>
          <w:rFonts w:asciiTheme="minorBidi" w:hAnsiTheme="minorBidi"/>
          <w:color w:val="000000"/>
          <w:sz w:val="20"/>
          <w:szCs w:val="20"/>
        </w:rPr>
      </w:pPr>
    </w:p>
    <w:p w14:paraId="06FDC3DA" w14:textId="77777777" w:rsidR="002E4783" w:rsidRPr="00E126C3" w:rsidRDefault="002E4783" w:rsidP="007252F1">
      <w:pPr>
        <w:pBdr>
          <w:top w:val="nil"/>
          <w:left w:val="nil"/>
          <w:bottom w:val="nil"/>
          <w:right w:val="nil"/>
          <w:between w:val="nil"/>
        </w:pBdr>
        <w:spacing w:line="480" w:lineRule="auto"/>
        <w:contextualSpacing/>
        <w:jc w:val="both"/>
        <w:rPr>
          <w:rFonts w:asciiTheme="minorBidi" w:hAnsiTheme="minorBidi"/>
          <w:color w:val="000000"/>
          <w:sz w:val="20"/>
          <w:szCs w:val="20"/>
        </w:rPr>
      </w:pPr>
      <w:bookmarkStart w:id="12" w:name="_Hlk148963151"/>
      <w:r w:rsidRPr="00E126C3">
        <w:rPr>
          <w:rFonts w:asciiTheme="minorBidi" w:hAnsiTheme="minorBidi"/>
          <w:b/>
          <w:bCs/>
          <w:color w:val="000000"/>
          <w:sz w:val="20"/>
          <w:szCs w:val="20"/>
        </w:rPr>
        <w:t>Habitat characterization</w:t>
      </w:r>
    </w:p>
    <w:p w14:paraId="504F23C3" w14:textId="74B9C542" w:rsidR="002E4783" w:rsidRPr="00E126C3" w:rsidRDefault="002E4783" w:rsidP="00E4484B">
      <w:pPr>
        <w:pBdr>
          <w:top w:val="nil"/>
          <w:left w:val="nil"/>
          <w:bottom w:val="nil"/>
          <w:right w:val="nil"/>
          <w:between w:val="nil"/>
        </w:pBdr>
        <w:spacing w:line="480" w:lineRule="auto"/>
        <w:contextualSpacing/>
        <w:jc w:val="both"/>
        <w:rPr>
          <w:rFonts w:asciiTheme="minorBidi" w:hAnsiTheme="minorBidi"/>
          <w:b/>
          <w:bCs/>
          <w:color w:val="000000"/>
          <w:sz w:val="20"/>
          <w:szCs w:val="20"/>
          <w:lang w:val="en-GB"/>
        </w:rPr>
      </w:pPr>
      <w:r w:rsidRPr="00E126C3">
        <w:rPr>
          <w:rFonts w:asciiTheme="minorBidi" w:hAnsiTheme="minorBidi"/>
          <w:color w:val="000000"/>
          <w:sz w:val="20"/>
          <w:szCs w:val="20"/>
        </w:rPr>
        <w:t xml:space="preserve">The study </w:t>
      </w:r>
      <w:r w:rsidR="009C6505">
        <w:rPr>
          <w:rFonts w:asciiTheme="minorBidi" w:hAnsiTheme="minorBidi"/>
          <w:color w:val="000000"/>
          <w:sz w:val="20"/>
          <w:szCs w:val="20"/>
        </w:rPr>
        <w:t>includes</w:t>
      </w:r>
      <w:r w:rsidR="009C6505" w:rsidRPr="00E126C3">
        <w:rPr>
          <w:rFonts w:asciiTheme="minorBidi" w:hAnsiTheme="minorBidi"/>
          <w:color w:val="000000"/>
          <w:sz w:val="20"/>
          <w:szCs w:val="20"/>
        </w:rPr>
        <w:t xml:space="preserve"> </w:t>
      </w:r>
      <w:r w:rsidRPr="00E126C3">
        <w:rPr>
          <w:rFonts w:asciiTheme="minorBidi" w:hAnsiTheme="minorBidi"/>
          <w:color w:val="000000"/>
          <w:sz w:val="20"/>
          <w:szCs w:val="20"/>
        </w:rPr>
        <w:t xml:space="preserve">4665 locations collected during the 2020 (1499 locations, Fig. </w:t>
      </w:r>
      <w:r w:rsidR="00582BFA">
        <w:rPr>
          <w:rFonts w:asciiTheme="minorBidi" w:hAnsiTheme="minorBidi"/>
          <w:color w:val="000000"/>
          <w:sz w:val="20"/>
          <w:szCs w:val="20"/>
        </w:rPr>
        <w:t>2B</w:t>
      </w:r>
      <w:r w:rsidRPr="00E126C3">
        <w:rPr>
          <w:rFonts w:asciiTheme="minorBidi" w:hAnsiTheme="minorBidi"/>
          <w:color w:val="000000"/>
          <w:sz w:val="20"/>
          <w:szCs w:val="20"/>
        </w:rPr>
        <w:t xml:space="preserve">) and 2021 (3166 locations, Fig. </w:t>
      </w:r>
      <w:r w:rsidR="002B0559">
        <w:rPr>
          <w:rFonts w:asciiTheme="minorBidi" w:hAnsiTheme="minorBidi"/>
          <w:color w:val="000000"/>
          <w:sz w:val="20"/>
          <w:szCs w:val="20"/>
        </w:rPr>
        <w:t>2</w:t>
      </w:r>
      <w:r w:rsidR="00582BFA">
        <w:rPr>
          <w:rFonts w:asciiTheme="minorBidi" w:hAnsiTheme="minorBidi"/>
          <w:color w:val="000000"/>
          <w:sz w:val="20"/>
          <w:szCs w:val="20"/>
        </w:rPr>
        <w:t>C</w:t>
      </w:r>
      <w:r w:rsidRPr="00E126C3">
        <w:rPr>
          <w:rFonts w:asciiTheme="minorBidi" w:hAnsiTheme="minorBidi"/>
          <w:color w:val="000000"/>
          <w:sz w:val="20"/>
          <w:szCs w:val="20"/>
        </w:rPr>
        <w:t>) breeding seasons</w:t>
      </w:r>
      <w:r w:rsidR="00EC2E82" w:rsidRPr="00E126C3">
        <w:rPr>
          <w:rFonts w:asciiTheme="minorBidi" w:hAnsiTheme="minorBidi"/>
          <w:color w:val="000000"/>
          <w:sz w:val="20"/>
          <w:szCs w:val="20"/>
        </w:rPr>
        <w:t xml:space="preserve"> (March-August)</w:t>
      </w:r>
      <w:r w:rsidRPr="00E126C3">
        <w:rPr>
          <w:rFonts w:asciiTheme="minorBidi" w:hAnsiTheme="minorBidi"/>
          <w:color w:val="000000"/>
          <w:sz w:val="20"/>
          <w:szCs w:val="20"/>
        </w:rPr>
        <w:t xml:space="preserve"> for 21 different groups.</w:t>
      </w:r>
      <w:r w:rsidR="00590F53" w:rsidRPr="00E126C3">
        <w:rPr>
          <w:rFonts w:asciiTheme="minorBidi" w:hAnsiTheme="minorBidi"/>
          <w:color w:val="000000"/>
          <w:sz w:val="20"/>
          <w:szCs w:val="20"/>
        </w:rPr>
        <w:t xml:space="preserve"> We selected the breeding season for habitat characterization because </w:t>
      </w:r>
      <w:r w:rsidR="009C6505">
        <w:rPr>
          <w:rFonts w:asciiTheme="minorBidi" w:hAnsiTheme="minorBidi"/>
          <w:color w:val="000000"/>
          <w:sz w:val="20"/>
          <w:szCs w:val="20"/>
        </w:rPr>
        <w:t xml:space="preserve">the </w:t>
      </w:r>
      <w:r w:rsidR="00590F53" w:rsidRPr="00E126C3">
        <w:rPr>
          <w:rFonts w:asciiTheme="minorBidi" w:hAnsiTheme="minorBidi"/>
          <w:color w:val="000000"/>
          <w:sz w:val="20"/>
          <w:szCs w:val="20"/>
        </w:rPr>
        <w:t xml:space="preserve">group territories are most stable </w:t>
      </w:r>
      <w:r w:rsidR="009C6505" w:rsidRPr="00E126C3">
        <w:rPr>
          <w:rFonts w:asciiTheme="minorBidi" w:hAnsiTheme="minorBidi"/>
          <w:color w:val="000000"/>
          <w:sz w:val="20"/>
          <w:szCs w:val="20"/>
        </w:rPr>
        <w:t xml:space="preserve">during this period </w:t>
      </w:r>
      <w:r w:rsidR="00590F53" w:rsidRPr="00E126C3">
        <w:rPr>
          <w:rFonts w:asciiTheme="minorBidi" w:hAnsiTheme="minorBidi"/>
          <w:color w:val="000000"/>
          <w:sz w:val="20"/>
          <w:szCs w:val="20"/>
        </w:rPr>
        <w:fldChar w:fldCharType="begin"/>
      </w:r>
      <w:r w:rsidR="00E4484B">
        <w:rPr>
          <w:rFonts w:asciiTheme="minorBidi" w:hAnsiTheme="minorBidi"/>
          <w:color w:val="000000"/>
          <w:sz w:val="20"/>
          <w:szCs w:val="20"/>
        </w:rPr>
        <w:instrText xml:space="preserve"> ADDIN ZOTERO_ITEM CSL_CITATION {"citationID":"9Dv3O7Yn","properties":{"formattedCitation":"(Zahavi &amp; Zahavi 1997)","plainCitation":"(Zahavi &amp; Zahavi 1997)","noteIndex":0},"citationItems":[{"id":147,"uris":["http://zotero.org/users/10803681/items/9PS42WQH"],"itemData":{"id":147,"type":"chapter","container-title":"The Handicap Principle: a missing piece of Darwin's puzzle","event-place":"Oxford","page":"125-150","publisher":"Oxford University Press","publisher-place":"Oxford","title":"Babblers, competition for prestige, and the evolution of altruism","author":[{"family":"Zahavi","given":"Amotz"},{"family":"Zahavi","given":"Avishag"}],"issued":{"date-parts":[["1997"]]}}}],"schema":"https://github.com/citation-style-language/schema/raw/master/csl-citation.json"} </w:instrText>
      </w:r>
      <w:r w:rsidR="00590F53" w:rsidRPr="00E126C3">
        <w:rPr>
          <w:rFonts w:asciiTheme="minorBidi" w:hAnsiTheme="minorBidi"/>
          <w:color w:val="000000"/>
          <w:sz w:val="20"/>
          <w:szCs w:val="20"/>
        </w:rPr>
        <w:fldChar w:fldCharType="separate"/>
      </w:r>
      <w:r w:rsidR="00E4484B" w:rsidRPr="00E4484B">
        <w:rPr>
          <w:rFonts w:ascii="Arial" w:hAnsi="Arial" w:cs="Arial"/>
          <w:sz w:val="20"/>
        </w:rPr>
        <w:t>(Zahavi &amp; Zahavi 1997)</w:t>
      </w:r>
      <w:r w:rsidR="00590F53" w:rsidRPr="00E126C3">
        <w:rPr>
          <w:rFonts w:asciiTheme="minorBidi" w:hAnsiTheme="minorBidi"/>
          <w:color w:val="000000"/>
          <w:sz w:val="20"/>
          <w:szCs w:val="20"/>
        </w:rPr>
        <w:fldChar w:fldCharType="end"/>
      </w:r>
      <w:r w:rsidR="00590F53" w:rsidRPr="00E126C3">
        <w:rPr>
          <w:rFonts w:asciiTheme="minorBidi" w:hAnsiTheme="minorBidi"/>
          <w:color w:val="000000"/>
          <w:sz w:val="20"/>
          <w:szCs w:val="20"/>
        </w:rPr>
        <w:t>.</w:t>
      </w:r>
      <w:r w:rsidRPr="00E126C3">
        <w:rPr>
          <w:rFonts w:asciiTheme="minorBidi" w:hAnsiTheme="minorBidi"/>
          <w:color w:val="000000"/>
          <w:sz w:val="20"/>
          <w:szCs w:val="20"/>
        </w:rPr>
        <w:t xml:space="preserve"> Only groups with at least 30 locations collected during the </w:t>
      </w:r>
      <w:r w:rsidR="00BD16CD">
        <w:rPr>
          <w:rFonts w:asciiTheme="minorBidi" w:hAnsiTheme="minorBidi"/>
          <w:color w:val="000000"/>
          <w:sz w:val="20"/>
          <w:szCs w:val="20"/>
        </w:rPr>
        <w:t>study</w:t>
      </w:r>
      <w:r w:rsidR="00590F53" w:rsidRPr="00E126C3">
        <w:rPr>
          <w:rFonts w:asciiTheme="minorBidi" w:hAnsiTheme="minorBidi"/>
          <w:color w:val="000000"/>
          <w:sz w:val="20"/>
          <w:szCs w:val="20"/>
        </w:rPr>
        <w:t xml:space="preserve"> period</w:t>
      </w:r>
      <w:r w:rsidRPr="00E126C3">
        <w:rPr>
          <w:rFonts w:asciiTheme="minorBidi" w:hAnsiTheme="minorBidi"/>
          <w:color w:val="000000"/>
          <w:sz w:val="20"/>
          <w:szCs w:val="20"/>
        </w:rPr>
        <w:t xml:space="preserve"> were included. </w:t>
      </w:r>
      <w:r w:rsidR="004D2023">
        <w:rPr>
          <w:rFonts w:asciiTheme="minorBidi" w:hAnsiTheme="minorBidi"/>
          <w:color w:val="000000"/>
          <w:sz w:val="20"/>
          <w:szCs w:val="20"/>
          <w:lang w:val="en-GB"/>
        </w:rPr>
        <w:t>Identifying</w:t>
      </w:r>
      <w:r w:rsidRPr="00E126C3">
        <w:rPr>
          <w:rFonts w:asciiTheme="minorBidi" w:hAnsiTheme="minorBidi"/>
          <w:color w:val="000000"/>
          <w:sz w:val="20"/>
          <w:szCs w:val="20"/>
          <w:lang w:val="en-GB"/>
        </w:rPr>
        <w:t xml:space="preserve"> habitat preferences involved two steps: (</w:t>
      </w:r>
      <w:proofErr w:type="spellStart"/>
      <w:r w:rsidRPr="00E126C3">
        <w:rPr>
          <w:rFonts w:asciiTheme="minorBidi" w:hAnsiTheme="minorBidi"/>
          <w:color w:val="000000"/>
          <w:sz w:val="20"/>
          <w:szCs w:val="20"/>
          <w:lang w:val="en-GB"/>
        </w:rPr>
        <w:t>i</w:t>
      </w:r>
      <w:proofErr w:type="spellEnd"/>
      <w:r w:rsidRPr="00E126C3">
        <w:rPr>
          <w:rFonts w:asciiTheme="minorBidi" w:hAnsiTheme="minorBidi"/>
          <w:color w:val="000000"/>
          <w:sz w:val="20"/>
          <w:szCs w:val="20"/>
          <w:lang w:val="en-GB"/>
        </w:rPr>
        <w:t xml:space="preserve">) Species distribution </w:t>
      </w:r>
      <w:r w:rsidR="00702587">
        <w:rPr>
          <w:rFonts w:asciiTheme="minorBidi" w:hAnsiTheme="minorBidi"/>
          <w:color w:val="000000"/>
          <w:sz w:val="20"/>
          <w:szCs w:val="20"/>
          <w:lang w:val="en-GB"/>
        </w:rPr>
        <w:t>modelling</w:t>
      </w:r>
      <w:r w:rsidRPr="00E126C3">
        <w:rPr>
          <w:rFonts w:asciiTheme="minorBidi" w:hAnsiTheme="minorBidi"/>
          <w:color w:val="000000"/>
          <w:sz w:val="20"/>
          <w:szCs w:val="20"/>
          <w:lang w:val="en-GB"/>
        </w:rPr>
        <w:t xml:space="preserve"> and (ii) Environmental </w:t>
      </w:r>
      <w:r w:rsidR="0053602C" w:rsidRPr="00E126C3">
        <w:rPr>
          <w:rFonts w:asciiTheme="minorBidi" w:hAnsiTheme="minorBidi"/>
          <w:color w:val="000000"/>
          <w:sz w:val="20"/>
          <w:szCs w:val="20"/>
          <w:lang w:val="en-GB"/>
        </w:rPr>
        <w:t xml:space="preserve">characteristics of the territories </w:t>
      </w:r>
      <w:r w:rsidRPr="00E126C3">
        <w:rPr>
          <w:rFonts w:asciiTheme="minorBidi" w:hAnsiTheme="minorBidi"/>
          <w:color w:val="000000"/>
          <w:sz w:val="20"/>
          <w:szCs w:val="20"/>
          <w:lang w:val="en-GB"/>
        </w:rPr>
        <w:t>and</w:t>
      </w:r>
      <w:r w:rsidR="0053602C" w:rsidRPr="00E126C3">
        <w:rPr>
          <w:rFonts w:asciiTheme="minorBidi" w:hAnsiTheme="minorBidi"/>
          <w:color w:val="000000"/>
          <w:sz w:val="20"/>
          <w:szCs w:val="20"/>
          <w:lang w:val="en-GB"/>
        </w:rPr>
        <w:t xml:space="preserve"> </w:t>
      </w:r>
      <w:r w:rsidRPr="00E126C3">
        <w:rPr>
          <w:rFonts w:asciiTheme="minorBidi" w:hAnsiTheme="minorBidi"/>
          <w:color w:val="000000"/>
          <w:sz w:val="20"/>
          <w:szCs w:val="20"/>
          <w:lang w:val="en-GB"/>
        </w:rPr>
        <w:t>classification.</w:t>
      </w:r>
    </w:p>
    <w:p w14:paraId="071BD812" w14:textId="77777777" w:rsidR="002E4783" w:rsidRPr="00E126C3" w:rsidRDefault="002E4783" w:rsidP="007252F1">
      <w:pPr>
        <w:pBdr>
          <w:top w:val="nil"/>
          <w:left w:val="nil"/>
          <w:bottom w:val="nil"/>
          <w:right w:val="nil"/>
          <w:between w:val="nil"/>
        </w:pBdr>
        <w:spacing w:line="480" w:lineRule="auto"/>
        <w:contextualSpacing/>
        <w:jc w:val="both"/>
        <w:rPr>
          <w:rFonts w:asciiTheme="minorBidi" w:hAnsiTheme="minorBidi"/>
          <w:i/>
          <w:iCs/>
          <w:color w:val="000000"/>
          <w:sz w:val="20"/>
          <w:szCs w:val="20"/>
        </w:rPr>
      </w:pPr>
    </w:p>
    <w:p w14:paraId="523CD10D" w14:textId="1AB73F4B" w:rsidR="002E4783" w:rsidRPr="00E126C3" w:rsidRDefault="002E4783" w:rsidP="007252F1">
      <w:pPr>
        <w:pBdr>
          <w:top w:val="nil"/>
          <w:left w:val="nil"/>
          <w:bottom w:val="nil"/>
          <w:right w:val="nil"/>
          <w:between w:val="nil"/>
        </w:pBdr>
        <w:spacing w:line="480" w:lineRule="auto"/>
        <w:contextualSpacing/>
        <w:jc w:val="both"/>
        <w:rPr>
          <w:rFonts w:asciiTheme="minorBidi" w:hAnsiTheme="minorBidi"/>
          <w:color w:val="000000"/>
          <w:sz w:val="20"/>
          <w:szCs w:val="20"/>
        </w:rPr>
      </w:pPr>
      <w:r w:rsidRPr="00E126C3">
        <w:rPr>
          <w:rFonts w:asciiTheme="minorBidi" w:hAnsiTheme="minorBidi"/>
          <w:i/>
          <w:iCs/>
          <w:color w:val="000000"/>
          <w:sz w:val="20"/>
          <w:szCs w:val="20"/>
        </w:rPr>
        <w:t>Species Distribution Models</w:t>
      </w:r>
      <w:r w:rsidR="00EC2E82" w:rsidRPr="00E126C3">
        <w:rPr>
          <w:rFonts w:asciiTheme="minorBidi" w:hAnsiTheme="minorBidi"/>
          <w:i/>
          <w:iCs/>
          <w:color w:val="000000"/>
          <w:sz w:val="20"/>
          <w:szCs w:val="20"/>
        </w:rPr>
        <w:t xml:space="preserve"> </w:t>
      </w:r>
    </w:p>
    <w:p w14:paraId="7F6343EE" w14:textId="3A4E4E49" w:rsidR="001238D0" w:rsidRPr="00E126C3" w:rsidRDefault="002E4783" w:rsidP="007252F1">
      <w:pPr>
        <w:pBdr>
          <w:top w:val="nil"/>
          <w:left w:val="nil"/>
          <w:bottom w:val="nil"/>
          <w:right w:val="nil"/>
          <w:between w:val="nil"/>
        </w:pBdr>
        <w:spacing w:line="480" w:lineRule="auto"/>
        <w:contextualSpacing/>
        <w:jc w:val="both"/>
        <w:rPr>
          <w:rFonts w:asciiTheme="minorBidi" w:hAnsiTheme="minorBidi"/>
          <w:i/>
          <w:iCs/>
          <w:color w:val="000000"/>
          <w:sz w:val="20"/>
          <w:szCs w:val="20"/>
          <w:lang w:val="en-GB"/>
        </w:rPr>
      </w:pPr>
      <w:r w:rsidRPr="00E126C3">
        <w:rPr>
          <w:rFonts w:asciiTheme="minorBidi" w:hAnsiTheme="minorBidi"/>
          <w:color w:val="000000"/>
          <w:sz w:val="20"/>
          <w:szCs w:val="20"/>
        </w:rPr>
        <w:t xml:space="preserve">A series of </w:t>
      </w:r>
      <w:r w:rsidR="009D2346">
        <w:rPr>
          <w:rFonts w:asciiTheme="minorBidi" w:hAnsiTheme="minorBidi"/>
          <w:color w:val="000000"/>
          <w:sz w:val="20"/>
          <w:szCs w:val="20"/>
        </w:rPr>
        <w:t>Species Distribution Models (SDM) w</w:t>
      </w:r>
      <w:r w:rsidRPr="00E126C3">
        <w:rPr>
          <w:rFonts w:asciiTheme="minorBidi" w:hAnsiTheme="minorBidi"/>
          <w:color w:val="000000"/>
          <w:sz w:val="20"/>
          <w:szCs w:val="20"/>
          <w:lang w:val="en-GB"/>
        </w:rPr>
        <w:t xml:space="preserve">as constructed to </w:t>
      </w:r>
      <w:r w:rsidR="002921BE">
        <w:rPr>
          <w:rFonts w:asciiTheme="minorBidi" w:hAnsiTheme="minorBidi"/>
          <w:color w:val="000000"/>
          <w:sz w:val="20"/>
          <w:szCs w:val="20"/>
          <w:lang w:val="en-GB"/>
        </w:rPr>
        <w:t>characterize</w:t>
      </w:r>
      <w:r w:rsidRPr="00E126C3">
        <w:rPr>
          <w:rFonts w:asciiTheme="minorBidi" w:hAnsiTheme="minorBidi"/>
          <w:color w:val="000000"/>
          <w:sz w:val="20"/>
          <w:szCs w:val="20"/>
          <w:lang w:val="en-GB"/>
        </w:rPr>
        <w:t xml:space="preserve"> the spatial distribution of the </w:t>
      </w:r>
      <w:r w:rsidR="0070403A">
        <w:rPr>
          <w:rFonts w:asciiTheme="minorBidi" w:hAnsiTheme="minorBidi"/>
          <w:color w:val="000000"/>
          <w:sz w:val="20"/>
          <w:szCs w:val="20"/>
          <w:lang w:val="en-GB"/>
        </w:rPr>
        <w:t xml:space="preserve">suitable areas used by the </w:t>
      </w:r>
      <w:r w:rsidR="002921BE">
        <w:rPr>
          <w:rFonts w:asciiTheme="minorBidi" w:hAnsiTheme="minorBidi"/>
          <w:color w:val="000000"/>
          <w:sz w:val="20"/>
          <w:szCs w:val="20"/>
          <w:lang w:val="en-GB"/>
        </w:rPr>
        <w:t>study</w:t>
      </w:r>
      <w:r w:rsidRPr="00E126C3">
        <w:rPr>
          <w:rFonts w:asciiTheme="minorBidi" w:hAnsiTheme="minorBidi"/>
          <w:color w:val="000000"/>
          <w:sz w:val="20"/>
          <w:szCs w:val="20"/>
          <w:lang w:val="en-GB"/>
        </w:rPr>
        <w:t xml:space="preserve"> groups</w:t>
      </w:r>
      <w:r w:rsidR="002921BE">
        <w:rPr>
          <w:rFonts w:asciiTheme="minorBidi" w:hAnsiTheme="minorBidi"/>
          <w:color w:val="000000"/>
          <w:sz w:val="20"/>
          <w:szCs w:val="20"/>
          <w:lang w:val="en-GB"/>
        </w:rPr>
        <w:t>,</w:t>
      </w:r>
      <w:r w:rsidR="00590F53" w:rsidRPr="00E126C3">
        <w:rPr>
          <w:rFonts w:asciiTheme="minorBidi" w:hAnsiTheme="minorBidi"/>
          <w:color w:val="000000"/>
          <w:sz w:val="20"/>
          <w:szCs w:val="20"/>
          <w:lang w:val="en-GB"/>
        </w:rPr>
        <w:t xml:space="preserve"> </w:t>
      </w:r>
      <w:r w:rsidRPr="00E126C3">
        <w:rPr>
          <w:rFonts w:asciiTheme="minorBidi" w:hAnsiTheme="minorBidi"/>
          <w:color w:val="000000"/>
          <w:sz w:val="20"/>
          <w:szCs w:val="20"/>
          <w:lang w:val="en-GB"/>
        </w:rPr>
        <w:t xml:space="preserve">considering a series of environmental </w:t>
      </w:r>
      <w:r w:rsidRPr="00E126C3">
        <w:rPr>
          <w:rFonts w:asciiTheme="minorBidi" w:hAnsiTheme="minorBidi"/>
          <w:color w:val="000000"/>
          <w:sz w:val="20"/>
          <w:szCs w:val="20"/>
          <w:lang w:val="en-GB"/>
        </w:rPr>
        <w:lastRenderedPageBreak/>
        <w:t xml:space="preserve">variables derived from </w:t>
      </w:r>
      <w:r w:rsidRPr="00E126C3">
        <w:rPr>
          <w:rFonts w:asciiTheme="minorBidi" w:hAnsiTheme="minorBidi"/>
          <w:color w:val="000000"/>
          <w:sz w:val="20"/>
          <w:szCs w:val="20"/>
        </w:rPr>
        <w:t xml:space="preserve">freely available </w:t>
      </w:r>
      <w:r w:rsidR="00EC2E82" w:rsidRPr="00E126C3">
        <w:rPr>
          <w:rFonts w:asciiTheme="minorBidi" w:hAnsiTheme="minorBidi"/>
          <w:color w:val="000000"/>
          <w:sz w:val="20"/>
          <w:szCs w:val="20"/>
          <w:lang w:val="en-GB"/>
        </w:rPr>
        <w:t xml:space="preserve">remote sensing </w:t>
      </w:r>
      <w:r w:rsidRPr="00E126C3">
        <w:rPr>
          <w:rFonts w:asciiTheme="minorBidi" w:hAnsiTheme="minorBidi"/>
          <w:color w:val="000000"/>
          <w:sz w:val="20"/>
          <w:szCs w:val="20"/>
          <w:lang w:val="en-GB"/>
        </w:rPr>
        <w:t>images</w:t>
      </w:r>
      <w:r w:rsidRPr="00E126C3">
        <w:rPr>
          <w:rFonts w:asciiTheme="minorBidi" w:hAnsiTheme="minorBidi"/>
          <w:color w:val="000000"/>
          <w:sz w:val="20"/>
          <w:szCs w:val="20"/>
        </w:rPr>
        <w:t xml:space="preserve"> from the Copernicus Earth Observation program of the EU (https://land.copernicus.eu/, accessed on 15/04/2022). </w:t>
      </w:r>
    </w:p>
    <w:p w14:paraId="022CC781" w14:textId="07B409D0" w:rsidR="002E4783" w:rsidRPr="00E126C3" w:rsidRDefault="002921BE" w:rsidP="007252F1">
      <w:pPr>
        <w:pBdr>
          <w:top w:val="nil"/>
          <w:left w:val="nil"/>
          <w:bottom w:val="nil"/>
          <w:right w:val="nil"/>
          <w:between w:val="nil"/>
        </w:pBdr>
        <w:spacing w:line="480" w:lineRule="auto"/>
        <w:contextualSpacing/>
        <w:jc w:val="both"/>
        <w:rPr>
          <w:rFonts w:asciiTheme="minorBidi" w:hAnsiTheme="minorBidi"/>
          <w:color w:val="000000"/>
          <w:sz w:val="20"/>
          <w:szCs w:val="20"/>
        </w:rPr>
      </w:pPr>
      <w:r>
        <w:rPr>
          <w:rFonts w:asciiTheme="minorBidi" w:hAnsiTheme="minorBidi"/>
          <w:color w:val="000000"/>
          <w:sz w:val="20"/>
          <w:szCs w:val="20"/>
          <w:lang w:val="en-GB"/>
        </w:rPr>
        <w:t>First,</w:t>
      </w:r>
      <w:r w:rsidR="002E4783" w:rsidRPr="00E126C3">
        <w:rPr>
          <w:rFonts w:asciiTheme="minorBidi" w:hAnsiTheme="minorBidi"/>
          <w:color w:val="000000"/>
          <w:sz w:val="20"/>
          <w:szCs w:val="20"/>
        </w:rPr>
        <w:t xml:space="preserve"> Sentinel 1 (S1) imagery</w:t>
      </w:r>
    </w:p>
    <w:p w14:paraId="718A7E99" w14:textId="0C5CE029" w:rsidR="002E4783" w:rsidRPr="00E126C3" w:rsidRDefault="002E4783" w:rsidP="006363DA">
      <w:pPr>
        <w:pBdr>
          <w:top w:val="nil"/>
          <w:left w:val="nil"/>
          <w:bottom w:val="nil"/>
          <w:right w:val="nil"/>
          <w:between w:val="nil"/>
        </w:pBdr>
        <w:spacing w:line="480" w:lineRule="auto"/>
        <w:contextualSpacing/>
        <w:jc w:val="both"/>
        <w:rPr>
          <w:rFonts w:asciiTheme="minorBidi" w:hAnsiTheme="minorBidi"/>
          <w:color w:val="000000"/>
          <w:sz w:val="20"/>
          <w:szCs w:val="20"/>
        </w:rPr>
      </w:pPr>
      <w:r w:rsidRPr="00E126C3">
        <w:rPr>
          <w:rFonts w:asciiTheme="minorBidi" w:hAnsiTheme="minorBidi"/>
          <w:color w:val="000000"/>
          <w:sz w:val="20"/>
          <w:szCs w:val="20"/>
        </w:rPr>
        <w:t xml:space="preserve"> (</w:t>
      </w:r>
      <w:hyperlink r:id="rId17" w:history="1">
        <w:r w:rsidRPr="00E126C3">
          <w:rPr>
            <w:rStyle w:val="Hyperlink"/>
            <w:rFonts w:asciiTheme="minorBidi" w:hAnsiTheme="minorBidi"/>
            <w:sz w:val="20"/>
            <w:szCs w:val="20"/>
          </w:rPr>
          <w:t>https://developers.google.com/earth-engine/datasets/catalog/COPERNICUS_S1_GRD</w:t>
        </w:r>
      </w:hyperlink>
      <w:r w:rsidR="002921BE">
        <w:rPr>
          <w:rFonts w:asciiTheme="minorBidi" w:hAnsiTheme="minorBidi"/>
          <w:color w:val="000000"/>
          <w:sz w:val="20"/>
          <w:szCs w:val="20"/>
        </w:rPr>
        <w:t xml:space="preserve">) was </w:t>
      </w:r>
      <w:r w:rsidR="001F309A">
        <w:rPr>
          <w:rFonts w:asciiTheme="minorBidi" w:hAnsiTheme="minorBidi"/>
          <w:color w:val="000000"/>
          <w:sz w:val="20"/>
          <w:szCs w:val="20"/>
          <w:lang w:bidi="he-IL"/>
        </w:rPr>
        <w:t>used</w:t>
      </w:r>
      <w:r w:rsidR="001F309A">
        <w:rPr>
          <w:rFonts w:asciiTheme="minorBidi" w:hAnsiTheme="minorBidi"/>
          <w:color w:val="000000"/>
          <w:sz w:val="20"/>
          <w:szCs w:val="20"/>
        </w:rPr>
        <w:t xml:space="preserve"> </w:t>
      </w:r>
      <w:r w:rsidRPr="00E126C3">
        <w:rPr>
          <w:rFonts w:asciiTheme="minorBidi" w:hAnsiTheme="minorBidi"/>
          <w:color w:val="000000"/>
          <w:sz w:val="20"/>
          <w:szCs w:val="20"/>
        </w:rPr>
        <w:t xml:space="preserve">to retrieve information regarding soil </w:t>
      </w:r>
      <w:r w:rsidR="006373A5">
        <w:rPr>
          <w:rFonts w:asciiTheme="minorBidi" w:hAnsiTheme="minorBidi"/>
          <w:color w:val="000000"/>
          <w:sz w:val="20"/>
          <w:szCs w:val="20"/>
        </w:rPr>
        <w:t>humidity</w:t>
      </w:r>
      <w:r w:rsidRPr="00E126C3">
        <w:rPr>
          <w:rFonts w:asciiTheme="minorBidi" w:hAnsiTheme="minorBidi"/>
          <w:color w:val="000000"/>
          <w:sz w:val="20"/>
          <w:szCs w:val="20"/>
        </w:rPr>
        <w:t xml:space="preserve"> in the study area </w:t>
      </w:r>
      <w:r w:rsidRPr="00E126C3">
        <w:rPr>
          <w:rFonts w:asciiTheme="minorBidi" w:hAnsiTheme="minorBidi"/>
          <w:color w:val="000000"/>
          <w:sz w:val="20"/>
          <w:szCs w:val="20"/>
        </w:rPr>
        <w:fldChar w:fldCharType="begin"/>
      </w:r>
      <w:r w:rsidR="00E4484B">
        <w:rPr>
          <w:rFonts w:asciiTheme="minorBidi" w:hAnsiTheme="minorBidi"/>
          <w:color w:val="000000"/>
          <w:sz w:val="20"/>
          <w:szCs w:val="20"/>
        </w:rPr>
        <w:instrText xml:space="preserve"> ADDIN ZOTERO_ITEM CSL_CITATION {"citationID":"eYqnembF","properties":{"formattedCitation":"(Geudtner {\\i{}et al.} 2014)","plainCitation":"(Geudtner et al. 2014)","noteIndex":0},"citationItems":[{"id":90,"uris":["http://zotero.org/users/10803681/items/7D8D7VCR"],"itemData":{"id":90,"type":"paper-conference","abstract":"The paper provides an overview of the Copernicus Sentinel1 system capabilities and applications. In particular, the characteristics of the Sentinel-1 SAR imaging modes and their key performance parameters are described. In addition, the Sentinel-1 SAR interferometry (InSAR) capabilities, especially for TOPS InSAR and the strategy for maintaining the orbital baseline as well as the requirements for TOPS image co-registration are discussed.","container-title":"2014 IEEE Geoscience and Remote Sensing Symposium","DOI":"10.1109/IGARSS.2014.6946711","event-place":"Quebec City, QC","event-title":"IGARSS 2014 - 2014 IEEE International Geoscience and Remote Sensing Symposium","ISBN":"978-1-4799-5775-0","language":"en","page":"1457-1460","publisher":"IEEE","publisher-place":"Quebec City, QC","source":"DOI.org (Crossref)","title":"Sentinel-1 System capabilities and applications","URL":"http://ieeexplore.ieee.org/document/6946711/","author":[{"family":"Geudtner","given":"Dirk"},{"family":"Torres","given":"Ramon"},{"family":"Snoeij","given":"Paul"},{"family":"Davidson","given":"Malcolm"},{"family":"Rommen","given":"Bjorn"}],"accessed":{"date-parts":[["2022",12,17]]},"issued":{"date-parts":[["2014",7]]}}}],"schema":"https://github.com/citation-style-language/schema/raw/master/csl-citation.json"} </w:instrText>
      </w:r>
      <w:r w:rsidRPr="00E126C3">
        <w:rPr>
          <w:rFonts w:asciiTheme="minorBidi" w:hAnsiTheme="minorBidi"/>
          <w:color w:val="000000"/>
          <w:sz w:val="20"/>
          <w:szCs w:val="20"/>
        </w:rPr>
        <w:fldChar w:fldCharType="separate"/>
      </w:r>
      <w:r w:rsidR="00E4484B" w:rsidRPr="00E4484B">
        <w:rPr>
          <w:rFonts w:ascii="Arial" w:hAnsi="Arial" w:cs="Arial"/>
          <w:sz w:val="20"/>
          <w:szCs w:val="24"/>
        </w:rPr>
        <w:t xml:space="preserve">(Geudtner </w:t>
      </w:r>
      <w:r w:rsidR="00E4484B" w:rsidRPr="00E4484B">
        <w:rPr>
          <w:rFonts w:ascii="Arial" w:hAnsi="Arial" w:cs="Arial"/>
          <w:i/>
          <w:iCs/>
          <w:sz w:val="20"/>
          <w:szCs w:val="24"/>
        </w:rPr>
        <w:t>et al.</w:t>
      </w:r>
      <w:r w:rsidR="00E4484B" w:rsidRPr="00E4484B">
        <w:rPr>
          <w:rFonts w:ascii="Arial" w:hAnsi="Arial" w:cs="Arial"/>
          <w:sz w:val="20"/>
          <w:szCs w:val="24"/>
        </w:rPr>
        <w:t xml:space="preserve"> 2014)</w:t>
      </w:r>
      <w:r w:rsidRPr="00E126C3">
        <w:rPr>
          <w:rFonts w:asciiTheme="minorBidi" w:hAnsiTheme="minorBidi"/>
          <w:color w:val="000000"/>
          <w:sz w:val="20"/>
          <w:szCs w:val="20"/>
        </w:rPr>
        <w:fldChar w:fldCharType="end"/>
      </w:r>
      <w:r w:rsidR="002921BE">
        <w:rPr>
          <w:rFonts w:asciiTheme="minorBidi" w:hAnsiTheme="minorBidi"/>
          <w:color w:val="000000"/>
          <w:sz w:val="20"/>
          <w:szCs w:val="20"/>
        </w:rPr>
        <w:t xml:space="preserve">, </w:t>
      </w:r>
      <w:r w:rsidR="004E0ED3">
        <w:rPr>
          <w:rFonts w:asciiTheme="minorBidi" w:hAnsiTheme="minorBidi"/>
          <w:color w:val="000000"/>
          <w:sz w:val="20"/>
          <w:szCs w:val="20"/>
        </w:rPr>
        <w:t>via</w:t>
      </w:r>
      <w:r w:rsidR="004E0ED3" w:rsidRPr="00E126C3">
        <w:rPr>
          <w:rFonts w:asciiTheme="minorBidi" w:hAnsiTheme="minorBidi"/>
          <w:color w:val="000000"/>
          <w:sz w:val="20"/>
          <w:szCs w:val="20"/>
        </w:rPr>
        <w:t xml:space="preserve"> </w:t>
      </w:r>
      <w:r w:rsidR="002921BE">
        <w:rPr>
          <w:rFonts w:asciiTheme="minorBidi" w:hAnsiTheme="minorBidi"/>
          <w:color w:val="000000"/>
          <w:sz w:val="20"/>
          <w:szCs w:val="20"/>
        </w:rPr>
        <w:t>t</w:t>
      </w:r>
      <w:r w:rsidRPr="00E126C3">
        <w:rPr>
          <w:rFonts w:asciiTheme="minorBidi" w:hAnsiTheme="minorBidi"/>
          <w:color w:val="000000"/>
          <w:sz w:val="20"/>
          <w:szCs w:val="20"/>
        </w:rPr>
        <w:t xml:space="preserve">he Synthetic Aperture Radar backscatter VH as a proxy for soil moisture </w:t>
      </w:r>
      <w:r w:rsidRPr="00E126C3">
        <w:rPr>
          <w:rFonts w:asciiTheme="minorBidi" w:hAnsiTheme="minorBidi"/>
          <w:color w:val="000000"/>
          <w:sz w:val="20"/>
          <w:szCs w:val="20"/>
        </w:rPr>
        <w:fldChar w:fldCharType="begin"/>
      </w:r>
      <w:r w:rsidR="00E4484B">
        <w:rPr>
          <w:rFonts w:asciiTheme="minorBidi" w:hAnsiTheme="minorBidi"/>
          <w:color w:val="000000"/>
          <w:sz w:val="20"/>
          <w:szCs w:val="20"/>
        </w:rPr>
        <w:instrText xml:space="preserve"> ADDIN ZOTERO_ITEM CSL_CITATION {"citationID":"PwggzjRU","properties":{"formattedCitation":"(Dabrowska-Zielinska {\\i{}et al.} 2015)","plainCitation":"(Dabrowska-Zielinska et al. 2015)","noteIndex":0},"citationItems":[{"id":89,"uris":["http://zotero.org/users/10803681/items/ZH4M277X"],"itemData":{"id":89,"type":"paper-conference","container-title":"2015 IEEE International Geoscience and Remote Sensing Symposium (IGARSS)","DOI":"10.1109/IGARSS.2015.7327005","event-place":"Milan, Italy","event-title":"IGARSS 2015 - 2015 IEEE International Geoscience and Remote Sensing Symposium","ISBN":"978-1-4799-7929-5","language":"en","page":"5198-5200","publisher":"IEEE","publisher-place":"Milan, Italy","source":"DOI.org (Crossref)","title":"The study of multifrequency microwave satellite images for vegetation biomass and humidity of the area under Ramsar convention","URL":"https://ieeexplore.ieee.org/document/7327005/","author":[{"family":"Dabrowska-Zielinska","given":"Katarzyna"},{"family":"Budzynska","given":"M."},{"family":"Tomaszewska","given":"M."},{"family":"Bartold","given":"M."},{"family":"Gatkowska","given":"M."}],"accessed":{"date-parts":[["2022",12,17]]},"issued":{"date-parts":[["2015",7]]}}}],"schema":"https://github.com/citation-style-language/schema/raw/master/csl-citation.json"} </w:instrText>
      </w:r>
      <w:r w:rsidRPr="00E126C3">
        <w:rPr>
          <w:rFonts w:asciiTheme="minorBidi" w:hAnsiTheme="minorBidi"/>
          <w:color w:val="000000"/>
          <w:sz w:val="20"/>
          <w:szCs w:val="20"/>
        </w:rPr>
        <w:fldChar w:fldCharType="separate"/>
      </w:r>
      <w:r w:rsidR="00E4484B" w:rsidRPr="00E4484B">
        <w:rPr>
          <w:rFonts w:ascii="Arial" w:hAnsi="Arial" w:cs="Arial"/>
          <w:sz w:val="20"/>
          <w:szCs w:val="24"/>
        </w:rPr>
        <w:t xml:space="preserve">(Dabrowska-Zielinska </w:t>
      </w:r>
      <w:r w:rsidR="00E4484B" w:rsidRPr="00E4484B">
        <w:rPr>
          <w:rFonts w:ascii="Arial" w:hAnsi="Arial" w:cs="Arial"/>
          <w:i/>
          <w:iCs/>
          <w:sz w:val="20"/>
          <w:szCs w:val="24"/>
        </w:rPr>
        <w:t>et al.</w:t>
      </w:r>
      <w:r w:rsidR="00E4484B" w:rsidRPr="00E4484B">
        <w:rPr>
          <w:rFonts w:ascii="Arial" w:hAnsi="Arial" w:cs="Arial"/>
          <w:sz w:val="20"/>
          <w:szCs w:val="24"/>
        </w:rPr>
        <w:t xml:space="preserve"> 2015)</w:t>
      </w:r>
      <w:r w:rsidRPr="00E126C3">
        <w:rPr>
          <w:rFonts w:asciiTheme="minorBidi" w:hAnsiTheme="minorBidi"/>
          <w:color w:val="000000"/>
          <w:sz w:val="20"/>
          <w:szCs w:val="20"/>
        </w:rPr>
        <w:fldChar w:fldCharType="end"/>
      </w:r>
      <w:r w:rsidRPr="00E126C3">
        <w:rPr>
          <w:rFonts w:asciiTheme="minorBidi" w:hAnsiTheme="minorBidi"/>
          <w:color w:val="000000"/>
          <w:sz w:val="20"/>
          <w:szCs w:val="20"/>
        </w:rPr>
        <w:t xml:space="preserve"> (Fig. </w:t>
      </w:r>
      <w:r w:rsidR="00582BFA">
        <w:rPr>
          <w:rFonts w:asciiTheme="minorBidi" w:hAnsiTheme="minorBidi"/>
          <w:color w:val="000000"/>
          <w:sz w:val="20"/>
          <w:szCs w:val="20"/>
        </w:rPr>
        <w:t>2D</w:t>
      </w:r>
      <w:r w:rsidRPr="00E126C3">
        <w:rPr>
          <w:rFonts w:asciiTheme="minorBidi" w:hAnsiTheme="minorBidi"/>
          <w:color w:val="000000"/>
          <w:sz w:val="20"/>
          <w:szCs w:val="20"/>
        </w:rPr>
        <w:t>). S</w:t>
      </w:r>
      <w:r w:rsidR="001238D0" w:rsidRPr="00E126C3">
        <w:rPr>
          <w:rFonts w:asciiTheme="minorBidi" w:hAnsiTheme="minorBidi"/>
          <w:color w:val="000000"/>
          <w:sz w:val="20"/>
          <w:szCs w:val="20"/>
        </w:rPr>
        <w:t>econdly, S</w:t>
      </w:r>
      <w:r w:rsidRPr="00E126C3">
        <w:rPr>
          <w:rFonts w:asciiTheme="minorBidi" w:hAnsiTheme="minorBidi"/>
          <w:color w:val="000000"/>
          <w:sz w:val="20"/>
          <w:szCs w:val="20"/>
        </w:rPr>
        <w:t>entinel 2 (S2) imagery</w:t>
      </w:r>
    </w:p>
    <w:p w14:paraId="6927B81E" w14:textId="725EA933" w:rsidR="002E4783" w:rsidRPr="00E126C3" w:rsidRDefault="002E4783" w:rsidP="002921BE">
      <w:pPr>
        <w:pBdr>
          <w:top w:val="nil"/>
          <w:left w:val="nil"/>
          <w:bottom w:val="nil"/>
          <w:right w:val="nil"/>
          <w:between w:val="nil"/>
        </w:pBdr>
        <w:spacing w:line="480" w:lineRule="auto"/>
        <w:contextualSpacing/>
        <w:jc w:val="both"/>
        <w:rPr>
          <w:rFonts w:asciiTheme="minorBidi" w:hAnsiTheme="minorBidi"/>
          <w:color w:val="000000"/>
          <w:sz w:val="20"/>
          <w:szCs w:val="20"/>
        </w:rPr>
      </w:pPr>
      <w:r w:rsidRPr="00E126C3">
        <w:rPr>
          <w:rFonts w:asciiTheme="minorBidi" w:hAnsiTheme="minorBidi"/>
          <w:color w:val="000000"/>
          <w:sz w:val="20"/>
          <w:szCs w:val="20"/>
        </w:rPr>
        <w:t>(</w:t>
      </w:r>
      <w:hyperlink r:id="rId18" w:history="1">
        <w:r w:rsidRPr="00E126C3">
          <w:rPr>
            <w:rStyle w:val="Hyperlink"/>
            <w:rFonts w:asciiTheme="minorBidi" w:hAnsiTheme="minorBidi"/>
            <w:sz w:val="20"/>
            <w:szCs w:val="20"/>
          </w:rPr>
          <w:t>https://developers.google.com/earth-engine/datasets/catalog/COPERNICUS_S2_SR_HARMONIZED</w:t>
        </w:r>
      </w:hyperlink>
      <w:hyperlink r:id="rId19" w:history="1"/>
      <w:r w:rsidRPr="00E126C3">
        <w:rPr>
          <w:rFonts w:asciiTheme="minorBidi" w:hAnsiTheme="minorBidi"/>
          <w:color w:val="000000"/>
          <w:sz w:val="20"/>
          <w:szCs w:val="20"/>
        </w:rPr>
        <w:t xml:space="preserve">) was used to assess vegetation density using Normalized Vegetation Index (NDVI) </w:t>
      </w:r>
      <w:r w:rsidR="002921BE">
        <w:rPr>
          <w:rFonts w:asciiTheme="minorBidi" w:hAnsiTheme="minorBidi"/>
          <w:color w:val="000000"/>
          <w:sz w:val="20"/>
          <w:szCs w:val="20"/>
        </w:rPr>
        <w:t>calculated with</w:t>
      </w:r>
      <w:r w:rsidRPr="00E126C3">
        <w:rPr>
          <w:rFonts w:asciiTheme="minorBidi" w:hAnsiTheme="minorBidi"/>
          <w:color w:val="000000"/>
          <w:sz w:val="20"/>
          <w:szCs w:val="20"/>
        </w:rPr>
        <w:t xml:space="preserve"> bands 4 (red) and 8 (near infrared; </w:t>
      </w:r>
      <w:r w:rsidRPr="00E126C3">
        <w:rPr>
          <w:rFonts w:asciiTheme="minorBidi" w:hAnsiTheme="minorBidi"/>
          <w:color w:val="000000"/>
          <w:sz w:val="20"/>
          <w:szCs w:val="20"/>
        </w:rPr>
        <w:fldChar w:fldCharType="begin"/>
      </w:r>
      <w:r w:rsidR="006373A5">
        <w:rPr>
          <w:rFonts w:asciiTheme="minorBidi" w:hAnsiTheme="minorBidi"/>
          <w:color w:val="000000"/>
          <w:sz w:val="20"/>
          <w:szCs w:val="20"/>
        </w:rPr>
        <w:instrText xml:space="preserve"> ADDIN ZOTERO_ITEM CSL_CITATION {"citationID":"0Jb6frIp","properties":{"formattedCitation":"(Amiri &amp; Pourghasemi 2022)","plainCitation":"(Amiri &amp; Pourghasemi 2022)","dontUpdate":true,"noteIndex":0},"citationItems":[{"id":86,"uris":["http://zotero.org/users/10803681/items/DMTHPYAZ"],"itemData":{"id":86,"type":"chapter","container-title":"Computers in Earth and Environmental Sciences","ISBN":"978-0-323-89861-4","language":"en","note":"DOI: 10.1016/B978-0-323-89861-4.00044-0","page":"127-136","publisher":"Elsevier","source":"DOI.org (Crossref)","title":"Mapping the NDVI and monitoring of its changes using Google Earth Engine and Sentinel-2 images","URL":"https://linkinghub.elsevier.com/retrieve/pii/B9780323898614000440","author":[{"family":"Amiri","given":"Mahdis"},{"family":"Pourghasemi","given":"Hamid Reza"}],"accessed":{"date-parts":[["2022",12,17]]},"issued":{"date-parts":[["2022"]]}}}],"schema":"https://github.com/citation-style-language/schema/raw/master/csl-citation.json"} </w:instrText>
      </w:r>
      <w:r w:rsidRPr="00E126C3">
        <w:rPr>
          <w:rFonts w:asciiTheme="minorBidi" w:hAnsiTheme="minorBidi"/>
          <w:color w:val="000000"/>
          <w:sz w:val="20"/>
          <w:szCs w:val="20"/>
        </w:rPr>
        <w:fldChar w:fldCharType="separate"/>
      </w:r>
      <w:r w:rsidR="002921BE" w:rsidRPr="002921BE">
        <w:rPr>
          <w:rFonts w:ascii="Arial" w:hAnsi="Arial" w:cs="Arial"/>
          <w:sz w:val="20"/>
        </w:rPr>
        <w:t>Amiri &amp; Pourghasemi 2022)</w:t>
      </w:r>
      <w:r w:rsidRPr="00E126C3">
        <w:rPr>
          <w:rFonts w:asciiTheme="minorBidi" w:hAnsiTheme="minorBidi"/>
          <w:color w:val="000000"/>
          <w:sz w:val="20"/>
          <w:szCs w:val="20"/>
        </w:rPr>
        <w:fldChar w:fldCharType="end"/>
      </w:r>
      <w:r w:rsidRPr="00E126C3">
        <w:rPr>
          <w:rFonts w:asciiTheme="minorBidi" w:hAnsiTheme="minorBidi"/>
          <w:color w:val="000000"/>
          <w:sz w:val="20"/>
          <w:szCs w:val="20"/>
        </w:rPr>
        <w:t xml:space="preserve">. </w:t>
      </w:r>
      <w:r w:rsidR="00AE4932" w:rsidRPr="00E126C3">
        <w:rPr>
          <w:rFonts w:asciiTheme="minorBidi" w:hAnsiTheme="minorBidi"/>
          <w:color w:val="000000"/>
          <w:sz w:val="20"/>
          <w:szCs w:val="20"/>
        </w:rPr>
        <w:t xml:space="preserve">We used </w:t>
      </w:r>
      <w:r w:rsidRPr="00E126C3">
        <w:rPr>
          <w:rFonts w:asciiTheme="minorBidi" w:hAnsiTheme="minorBidi"/>
          <w:color w:val="000000"/>
          <w:sz w:val="20"/>
          <w:szCs w:val="20"/>
        </w:rPr>
        <w:t xml:space="preserve">Google Earth Engine </w:t>
      </w:r>
      <w:r w:rsidRPr="00E126C3">
        <w:rPr>
          <w:rFonts w:asciiTheme="minorBidi" w:hAnsiTheme="minorBidi"/>
          <w:color w:val="000000"/>
          <w:sz w:val="20"/>
          <w:szCs w:val="20"/>
        </w:rPr>
        <w:fldChar w:fldCharType="begin"/>
      </w:r>
      <w:r w:rsidR="00E4484B">
        <w:rPr>
          <w:rFonts w:asciiTheme="minorBidi" w:hAnsiTheme="minorBidi"/>
          <w:color w:val="000000"/>
          <w:sz w:val="20"/>
          <w:szCs w:val="20"/>
        </w:rPr>
        <w:instrText xml:space="preserve"> ADDIN ZOTERO_ITEM CSL_CITATION {"citationID":"TCCImM7E","properties":{"formattedCitation":"(Gorelick {\\i{}et al.} 2017)","plainCitation":"(Gorelick et al. 2017)","noteIndex":0},"citationItems":[{"id":87,"uris":["http://zotero.org/users/10803681/items/TKEGJ9HQ"],"itemData":{"id":87,"type":"article-journal","abstract":"Google Earth Engine is a cloud-based platform for planetary-scale geospatial analysis that brings Google's massive computational capabilities to bear on a variety of high-impact societal issues including deforestation, drought, disaster, disease, food security, water management, climate monitoring and environmental protection. It is unique in the ﬁeld as an integrated platform designed to empower not only traditional remote sensing scientists, but also a much wider audience that lacks the technical capacity needed to utilize traditional supercomputers or large-scale commodity cloud computing resources.","container-title":"Remote Sensing of Environment","DOI":"10.1016/j.rse.2017.06.031","ISSN":"00344257","journalAbbreviation":"Remote Sensing of Environment","language":"en","page":"18-27","source":"DOI.org (Crossref)","title":"Google Earth Engine: Planetary-scale geospatial analysis for everyone","title-short":"Google Earth Engine","volume":"202","author":[{"family":"Gorelick","given":"Noel"},{"family":"Hancher","given":"Matt"},{"family":"Dixon","given":"Mike"},{"family":"Ilyushchenko","given":"Simon"},{"family":"Thau","given":"David"},{"family":"Moore","given":"Rebecca"}],"issued":{"date-parts":[["2017",12]]}}}],"schema":"https://github.com/citation-style-language/schema/raw/master/csl-citation.json"} </w:instrText>
      </w:r>
      <w:r w:rsidRPr="00E126C3">
        <w:rPr>
          <w:rFonts w:asciiTheme="minorBidi" w:hAnsiTheme="minorBidi"/>
          <w:color w:val="000000"/>
          <w:sz w:val="20"/>
          <w:szCs w:val="20"/>
        </w:rPr>
        <w:fldChar w:fldCharType="separate"/>
      </w:r>
      <w:r w:rsidR="00E4484B" w:rsidRPr="00E4484B">
        <w:rPr>
          <w:rFonts w:ascii="Arial" w:hAnsi="Arial" w:cs="Arial"/>
          <w:sz w:val="20"/>
          <w:szCs w:val="24"/>
        </w:rPr>
        <w:t xml:space="preserve">(Gorelick </w:t>
      </w:r>
      <w:r w:rsidR="00E4484B" w:rsidRPr="00E4484B">
        <w:rPr>
          <w:rFonts w:ascii="Arial" w:hAnsi="Arial" w:cs="Arial"/>
          <w:i/>
          <w:iCs/>
          <w:sz w:val="20"/>
          <w:szCs w:val="24"/>
        </w:rPr>
        <w:t>et al.</w:t>
      </w:r>
      <w:r w:rsidR="00E4484B" w:rsidRPr="00E4484B">
        <w:rPr>
          <w:rFonts w:ascii="Arial" w:hAnsi="Arial" w:cs="Arial"/>
          <w:sz w:val="20"/>
          <w:szCs w:val="24"/>
        </w:rPr>
        <w:t xml:space="preserve"> 2017)</w:t>
      </w:r>
      <w:r w:rsidRPr="00E126C3">
        <w:rPr>
          <w:rFonts w:asciiTheme="minorBidi" w:hAnsiTheme="minorBidi"/>
          <w:color w:val="000000"/>
          <w:sz w:val="20"/>
          <w:szCs w:val="20"/>
        </w:rPr>
        <w:fldChar w:fldCharType="end"/>
      </w:r>
      <w:r w:rsidRPr="00E126C3">
        <w:rPr>
          <w:rFonts w:asciiTheme="minorBidi" w:hAnsiTheme="minorBidi"/>
          <w:color w:val="000000"/>
          <w:sz w:val="20"/>
          <w:szCs w:val="20"/>
        </w:rPr>
        <w:t xml:space="preserve"> to calculate</w:t>
      </w:r>
      <w:r w:rsidR="002921BE">
        <w:rPr>
          <w:rFonts w:asciiTheme="minorBidi" w:hAnsiTheme="minorBidi"/>
          <w:color w:val="000000"/>
          <w:sz w:val="20"/>
          <w:szCs w:val="20"/>
        </w:rPr>
        <w:t xml:space="preserve"> per pixel</w:t>
      </w:r>
      <w:r w:rsidRPr="00E126C3">
        <w:rPr>
          <w:rFonts w:asciiTheme="minorBidi" w:hAnsiTheme="minorBidi"/>
          <w:color w:val="000000"/>
          <w:sz w:val="20"/>
          <w:szCs w:val="20"/>
        </w:rPr>
        <w:t xml:space="preserve"> monthly average values of</w:t>
      </w:r>
      <w:r w:rsidR="00AE4932" w:rsidRPr="00E126C3">
        <w:rPr>
          <w:rFonts w:asciiTheme="minorBidi" w:hAnsiTheme="minorBidi"/>
          <w:color w:val="000000"/>
          <w:sz w:val="20"/>
          <w:szCs w:val="20"/>
        </w:rPr>
        <w:t xml:space="preserve"> both variables</w:t>
      </w:r>
      <w:r w:rsidRPr="00E126C3">
        <w:rPr>
          <w:rFonts w:asciiTheme="minorBidi" w:hAnsiTheme="minorBidi"/>
          <w:color w:val="000000"/>
          <w:sz w:val="20"/>
          <w:szCs w:val="20"/>
        </w:rPr>
        <w:t xml:space="preserve"> </w:t>
      </w:r>
      <w:r w:rsidR="00AE4932" w:rsidRPr="00E126C3">
        <w:rPr>
          <w:rFonts w:asciiTheme="minorBidi" w:hAnsiTheme="minorBidi"/>
          <w:color w:val="000000"/>
          <w:sz w:val="20"/>
          <w:szCs w:val="20"/>
        </w:rPr>
        <w:t>(Soil moisture</w:t>
      </w:r>
      <w:r w:rsidRPr="00E126C3">
        <w:rPr>
          <w:rFonts w:asciiTheme="minorBidi" w:hAnsiTheme="minorBidi"/>
          <w:color w:val="000000"/>
          <w:sz w:val="20"/>
          <w:szCs w:val="20"/>
        </w:rPr>
        <w:t xml:space="preserve"> and NDVI</w:t>
      </w:r>
      <w:r w:rsidR="00AE4932" w:rsidRPr="00E126C3">
        <w:rPr>
          <w:rFonts w:asciiTheme="minorBidi" w:hAnsiTheme="minorBidi"/>
          <w:color w:val="000000"/>
          <w:sz w:val="20"/>
          <w:szCs w:val="20"/>
        </w:rPr>
        <w:t>)</w:t>
      </w:r>
      <w:r w:rsidR="004D2023">
        <w:rPr>
          <w:rFonts w:asciiTheme="minorBidi" w:hAnsiTheme="minorBidi"/>
          <w:color w:val="000000"/>
          <w:sz w:val="20"/>
          <w:szCs w:val="20"/>
        </w:rPr>
        <w:t xml:space="preserve"> for months corresponding to the Arabian babbler breeding season between 2016 and</w:t>
      </w:r>
      <w:r w:rsidRPr="00E126C3">
        <w:rPr>
          <w:rFonts w:asciiTheme="minorBidi" w:hAnsiTheme="minorBidi"/>
          <w:color w:val="000000"/>
          <w:sz w:val="20"/>
          <w:szCs w:val="20"/>
        </w:rPr>
        <w:t xml:space="preserve"> 2021. </w:t>
      </w:r>
    </w:p>
    <w:p w14:paraId="6960F5C0" w14:textId="196E14A1" w:rsidR="006363DA" w:rsidRPr="00E126C3" w:rsidRDefault="006363DA" w:rsidP="00E4484B">
      <w:pPr>
        <w:pBdr>
          <w:top w:val="nil"/>
          <w:left w:val="nil"/>
          <w:bottom w:val="nil"/>
          <w:right w:val="nil"/>
          <w:between w:val="nil"/>
        </w:pBdr>
        <w:spacing w:line="480" w:lineRule="auto"/>
        <w:ind w:firstLine="720"/>
        <w:contextualSpacing/>
        <w:jc w:val="both"/>
        <w:rPr>
          <w:rFonts w:asciiTheme="minorBidi" w:hAnsiTheme="minorBidi"/>
          <w:color w:val="000000"/>
          <w:sz w:val="20"/>
          <w:szCs w:val="20"/>
        </w:rPr>
      </w:pPr>
      <w:r w:rsidRPr="00E126C3">
        <w:rPr>
          <w:rFonts w:asciiTheme="minorBidi" w:hAnsiTheme="minorBidi"/>
          <w:color w:val="000000"/>
          <w:sz w:val="20"/>
          <w:szCs w:val="20"/>
        </w:rPr>
        <w:t xml:space="preserve">We used the maximum monthly values of NDVI to </w:t>
      </w:r>
      <w:r w:rsidR="00590F53" w:rsidRPr="00E126C3">
        <w:rPr>
          <w:rFonts w:asciiTheme="minorBidi" w:hAnsiTheme="minorBidi"/>
          <w:color w:val="000000"/>
          <w:sz w:val="20"/>
          <w:szCs w:val="20"/>
        </w:rPr>
        <w:t>identify</w:t>
      </w:r>
      <w:r w:rsidRPr="00E126C3">
        <w:rPr>
          <w:rFonts w:asciiTheme="minorBidi" w:hAnsiTheme="minorBidi"/>
          <w:color w:val="000000"/>
          <w:sz w:val="20"/>
          <w:szCs w:val="20"/>
        </w:rPr>
        <w:t xml:space="preserve"> the c</w:t>
      </w:r>
      <w:r w:rsidR="002E4783" w:rsidRPr="00E126C3">
        <w:rPr>
          <w:rFonts w:asciiTheme="minorBidi" w:hAnsiTheme="minorBidi"/>
          <w:color w:val="000000"/>
          <w:sz w:val="20"/>
          <w:szCs w:val="20"/>
        </w:rPr>
        <w:t>ultivated areas</w:t>
      </w:r>
      <w:r w:rsidR="0078590D">
        <w:rPr>
          <w:rFonts w:asciiTheme="minorBidi" w:hAnsiTheme="minorBidi"/>
          <w:color w:val="000000"/>
          <w:sz w:val="20"/>
          <w:szCs w:val="20"/>
        </w:rPr>
        <w:t xml:space="preserve"> (i.e., agriculture)</w:t>
      </w:r>
      <w:r w:rsidR="002E4783" w:rsidRPr="00E126C3">
        <w:rPr>
          <w:rFonts w:asciiTheme="minorBidi" w:hAnsiTheme="minorBidi"/>
          <w:color w:val="000000"/>
          <w:sz w:val="20"/>
          <w:szCs w:val="20"/>
        </w:rPr>
        <w:t xml:space="preserve"> and</w:t>
      </w:r>
      <w:r w:rsidR="0078590D">
        <w:rPr>
          <w:rFonts w:asciiTheme="minorBidi" w:hAnsiTheme="minorBidi"/>
          <w:color w:val="000000"/>
          <w:sz w:val="20"/>
          <w:szCs w:val="20"/>
        </w:rPr>
        <w:t xml:space="preserve"> the</w:t>
      </w:r>
      <w:r w:rsidR="002E4783" w:rsidRPr="00E126C3">
        <w:rPr>
          <w:rFonts w:asciiTheme="minorBidi" w:hAnsiTheme="minorBidi"/>
          <w:color w:val="000000"/>
          <w:sz w:val="20"/>
          <w:szCs w:val="20"/>
        </w:rPr>
        <w:t xml:space="preserve"> anthropogenic vegetated</w:t>
      </w:r>
      <w:r w:rsidR="0078590D">
        <w:rPr>
          <w:rFonts w:asciiTheme="minorBidi" w:hAnsiTheme="minorBidi"/>
          <w:color w:val="000000"/>
          <w:sz w:val="20"/>
          <w:szCs w:val="20"/>
        </w:rPr>
        <w:t xml:space="preserve"> </w:t>
      </w:r>
      <w:r w:rsidR="002E4783" w:rsidRPr="00E126C3">
        <w:rPr>
          <w:rFonts w:asciiTheme="minorBidi" w:hAnsiTheme="minorBidi"/>
          <w:color w:val="000000"/>
          <w:sz w:val="20"/>
          <w:szCs w:val="20"/>
        </w:rPr>
        <w:t>areas</w:t>
      </w:r>
      <w:r w:rsidRPr="00E126C3">
        <w:rPr>
          <w:rFonts w:asciiTheme="minorBidi" w:hAnsiTheme="minorBidi"/>
          <w:color w:val="000000"/>
          <w:sz w:val="20"/>
          <w:szCs w:val="20"/>
        </w:rPr>
        <w:t xml:space="preserve"> </w:t>
      </w:r>
      <w:r w:rsidR="0072345B">
        <w:rPr>
          <w:rFonts w:asciiTheme="minorBidi" w:hAnsiTheme="minorBidi"/>
          <w:color w:val="000000"/>
          <w:sz w:val="20"/>
          <w:szCs w:val="20"/>
        </w:rPr>
        <w:t>(i.e., gardens)</w:t>
      </w:r>
      <w:r w:rsidR="0072345B" w:rsidRPr="00E126C3">
        <w:rPr>
          <w:rFonts w:asciiTheme="minorBidi" w:hAnsiTheme="minorBidi"/>
          <w:color w:val="000000"/>
          <w:sz w:val="20"/>
          <w:szCs w:val="20"/>
        </w:rPr>
        <w:t xml:space="preserve"> </w:t>
      </w:r>
      <w:r w:rsidRPr="00E126C3">
        <w:rPr>
          <w:rFonts w:asciiTheme="minorBidi" w:hAnsiTheme="minorBidi"/>
          <w:color w:val="000000"/>
          <w:sz w:val="20"/>
          <w:szCs w:val="20"/>
        </w:rPr>
        <w:t>in the study region</w:t>
      </w:r>
      <w:r w:rsidR="002E4783" w:rsidRPr="00E126C3">
        <w:rPr>
          <w:rFonts w:asciiTheme="minorBidi" w:hAnsiTheme="minorBidi"/>
          <w:color w:val="000000"/>
          <w:sz w:val="20"/>
          <w:szCs w:val="20"/>
        </w:rPr>
        <w:t>. We considered</w:t>
      </w:r>
      <w:r w:rsidR="002921BE">
        <w:rPr>
          <w:rFonts w:asciiTheme="minorBidi" w:hAnsiTheme="minorBidi"/>
          <w:color w:val="000000"/>
          <w:sz w:val="20"/>
          <w:szCs w:val="20"/>
        </w:rPr>
        <w:t xml:space="preserve"> a threshold</w:t>
      </w:r>
      <w:r w:rsidR="002E4783" w:rsidRPr="00E126C3">
        <w:rPr>
          <w:rFonts w:asciiTheme="minorBidi" w:hAnsiTheme="minorBidi"/>
          <w:color w:val="000000"/>
          <w:sz w:val="20"/>
          <w:szCs w:val="20"/>
        </w:rPr>
        <w:t xml:space="preserve"> value higher than 0.7 </w:t>
      </w:r>
      <w:r w:rsidR="002921BE">
        <w:rPr>
          <w:rFonts w:asciiTheme="minorBidi" w:hAnsiTheme="minorBidi"/>
          <w:color w:val="000000"/>
          <w:sz w:val="20"/>
          <w:szCs w:val="20"/>
        </w:rPr>
        <w:t>for</w:t>
      </w:r>
      <w:r w:rsidR="002E4783" w:rsidRPr="00E126C3">
        <w:rPr>
          <w:rFonts w:asciiTheme="minorBidi" w:hAnsiTheme="minorBidi"/>
          <w:color w:val="000000"/>
          <w:sz w:val="20"/>
          <w:szCs w:val="20"/>
        </w:rPr>
        <w:t xml:space="preserve"> densely vegetated areas </w:t>
      </w:r>
      <w:r w:rsidR="002E4783" w:rsidRPr="00E126C3">
        <w:rPr>
          <w:rFonts w:asciiTheme="minorBidi" w:hAnsiTheme="minorBidi"/>
          <w:color w:val="000000"/>
          <w:sz w:val="20"/>
          <w:szCs w:val="20"/>
        </w:rPr>
        <w:fldChar w:fldCharType="begin"/>
      </w:r>
      <w:r w:rsidR="00E4484B">
        <w:rPr>
          <w:rFonts w:asciiTheme="minorBidi" w:hAnsiTheme="minorBidi"/>
          <w:color w:val="000000"/>
          <w:sz w:val="20"/>
          <w:szCs w:val="20"/>
        </w:rPr>
        <w:instrText xml:space="preserve"> ADDIN ZOTERO_ITEM CSL_CITATION {"citationID":"XpUH8Ujf","properties":{"formattedCitation":"(Mutiibwa &amp; Irmak 2013)","plainCitation":"(Mutiibwa &amp; Irmak 2013)","noteIndex":0},"citationItems":[{"id":88,"uris":["http://zotero.org/users/10803681/items/QEFXK3JT"],"itemData":{"id":88,"type":"article-journal","container-title":"Water Resources Research","DOI":"10.1029/2012WR012591","ISSN":"00431397","issue":"1","journalAbbreviation":"Water Resour. Res.","language":"en","page":"231-244","source":"DOI.org (Crossref)","title":"AVHRR-NDVI-based crop coefficients for analyzing long-term trends in evapotranspiration in relation to changing climate in the U.S. High Plains: EVAPOTRANSPIRATION AND CLIMATE CHANGE","title-short":"AVHRR-NDVI-based crop coefficients for analyzing long-term trends in evapotranspiration in relation to changing climate in the U.S. High Plains","volume":"49","author":[{"family":"Mutiibwa","given":"Denis"},{"family":"Irmak","given":"Suat"}],"issued":{"date-parts":[["2013",1]]}}}],"schema":"https://github.com/citation-style-language/schema/raw/master/csl-citation.json"} </w:instrText>
      </w:r>
      <w:r w:rsidR="002E4783" w:rsidRPr="00E126C3">
        <w:rPr>
          <w:rFonts w:asciiTheme="minorBidi" w:hAnsiTheme="minorBidi"/>
          <w:color w:val="000000"/>
          <w:sz w:val="20"/>
          <w:szCs w:val="20"/>
        </w:rPr>
        <w:fldChar w:fldCharType="separate"/>
      </w:r>
      <w:r w:rsidR="00E4484B" w:rsidRPr="00E4484B">
        <w:rPr>
          <w:rFonts w:ascii="Arial" w:hAnsi="Arial" w:cs="Arial"/>
          <w:sz w:val="20"/>
        </w:rPr>
        <w:t>(Mutiibwa &amp; Irmak 2013)</w:t>
      </w:r>
      <w:r w:rsidR="002E4783" w:rsidRPr="00E126C3">
        <w:rPr>
          <w:rFonts w:asciiTheme="minorBidi" w:hAnsiTheme="minorBidi"/>
          <w:color w:val="000000"/>
          <w:sz w:val="20"/>
          <w:szCs w:val="20"/>
        </w:rPr>
        <w:fldChar w:fldCharType="end"/>
      </w:r>
      <w:r w:rsidR="002E4783" w:rsidRPr="00E126C3">
        <w:rPr>
          <w:rFonts w:asciiTheme="minorBidi" w:hAnsiTheme="minorBidi"/>
          <w:color w:val="000000"/>
          <w:sz w:val="20"/>
          <w:szCs w:val="20"/>
        </w:rPr>
        <w:t xml:space="preserve"> </w:t>
      </w:r>
      <w:r w:rsidR="002921BE">
        <w:rPr>
          <w:rFonts w:asciiTheme="minorBidi" w:hAnsiTheme="minorBidi"/>
          <w:color w:val="000000"/>
          <w:sz w:val="20"/>
          <w:szCs w:val="20"/>
        </w:rPr>
        <w:t>corresponding to</w:t>
      </w:r>
      <w:r w:rsidR="002E4783" w:rsidRPr="00E126C3">
        <w:rPr>
          <w:rFonts w:asciiTheme="minorBidi" w:hAnsiTheme="minorBidi"/>
          <w:color w:val="000000"/>
          <w:sz w:val="20"/>
          <w:szCs w:val="20"/>
        </w:rPr>
        <w:t xml:space="preserve"> cultivated and anthropogenic patches (hereafter modified habitats)</w:t>
      </w:r>
      <w:r w:rsidR="002921BE">
        <w:rPr>
          <w:rFonts w:asciiTheme="minorBidi" w:hAnsiTheme="minorBidi"/>
          <w:color w:val="000000"/>
          <w:sz w:val="20"/>
          <w:szCs w:val="20"/>
        </w:rPr>
        <w:t>.</w:t>
      </w:r>
      <w:r w:rsidR="002E4783" w:rsidRPr="00E126C3">
        <w:rPr>
          <w:rFonts w:asciiTheme="minorBidi" w:hAnsiTheme="minorBidi"/>
          <w:color w:val="000000"/>
          <w:sz w:val="20"/>
          <w:szCs w:val="20"/>
        </w:rPr>
        <w:t xml:space="preserve"> </w:t>
      </w:r>
      <w:r w:rsidR="002921BE">
        <w:rPr>
          <w:rFonts w:asciiTheme="minorBidi" w:hAnsiTheme="minorBidi"/>
          <w:color w:val="000000"/>
          <w:sz w:val="20"/>
          <w:szCs w:val="20"/>
        </w:rPr>
        <w:t>V</w:t>
      </w:r>
      <w:r w:rsidR="002E4783" w:rsidRPr="00E126C3">
        <w:rPr>
          <w:rFonts w:asciiTheme="minorBidi" w:hAnsiTheme="minorBidi"/>
          <w:color w:val="000000"/>
          <w:sz w:val="20"/>
          <w:szCs w:val="20"/>
        </w:rPr>
        <w:t>isual interpret</w:t>
      </w:r>
      <w:r w:rsidR="002921BE">
        <w:rPr>
          <w:rFonts w:asciiTheme="minorBidi" w:hAnsiTheme="minorBidi"/>
          <w:color w:val="000000"/>
          <w:sz w:val="20"/>
          <w:szCs w:val="20"/>
        </w:rPr>
        <w:t>ation of</w:t>
      </w:r>
      <w:r w:rsidR="002E4783" w:rsidRPr="00E126C3">
        <w:rPr>
          <w:rFonts w:asciiTheme="minorBidi" w:hAnsiTheme="minorBidi"/>
          <w:color w:val="000000"/>
          <w:sz w:val="20"/>
          <w:szCs w:val="20"/>
        </w:rPr>
        <w:t xml:space="preserve"> the</w:t>
      </w:r>
      <w:r w:rsidR="002921BE">
        <w:rPr>
          <w:rFonts w:asciiTheme="minorBidi" w:hAnsiTheme="minorBidi"/>
          <w:color w:val="000000"/>
          <w:sz w:val="20"/>
          <w:szCs w:val="20"/>
        </w:rPr>
        <w:t xml:space="preserve"> NDVI</w:t>
      </w:r>
      <w:r w:rsidR="002E4783" w:rsidRPr="00E126C3">
        <w:rPr>
          <w:rFonts w:asciiTheme="minorBidi" w:hAnsiTheme="minorBidi"/>
          <w:color w:val="000000"/>
          <w:sz w:val="20"/>
          <w:szCs w:val="20"/>
        </w:rPr>
        <w:t xml:space="preserve"> spatial structure </w:t>
      </w:r>
      <w:r w:rsidR="002921BE">
        <w:rPr>
          <w:rFonts w:asciiTheme="minorBidi" w:hAnsiTheme="minorBidi"/>
          <w:color w:val="000000"/>
          <w:sz w:val="20"/>
          <w:szCs w:val="20"/>
        </w:rPr>
        <w:t>allowed the extraction of</w:t>
      </w:r>
      <w:r w:rsidR="002E4783" w:rsidRPr="00E126C3">
        <w:rPr>
          <w:rFonts w:asciiTheme="minorBidi" w:hAnsiTheme="minorBidi"/>
          <w:color w:val="000000"/>
          <w:sz w:val="20"/>
          <w:szCs w:val="20"/>
        </w:rPr>
        <w:t xml:space="preserve"> regular</w:t>
      </w:r>
      <w:r w:rsidR="00CC2927">
        <w:rPr>
          <w:rFonts w:asciiTheme="minorBidi" w:hAnsiTheme="minorBidi"/>
          <w:color w:val="000000"/>
          <w:sz w:val="20"/>
          <w:szCs w:val="20"/>
        </w:rPr>
        <w:t xml:space="preserve"> spatial</w:t>
      </w:r>
      <w:r w:rsidR="002E4783" w:rsidRPr="00E126C3">
        <w:rPr>
          <w:rFonts w:asciiTheme="minorBidi" w:hAnsiTheme="minorBidi"/>
          <w:color w:val="000000"/>
          <w:sz w:val="20"/>
          <w:szCs w:val="20"/>
        </w:rPr>
        <w:t xml:space="preserve"> patterns associated with crops</w:t>
      </w:r>
      <w:r w:rsidR="00CC2927">
        <w:rPr>
          <w:rFonts w:asciiTheme="minorBidi" w:hAnsiTheme="minorBidi"/>
          <w:color w:val="000000"/>
          <w:sz w:val="20"/>
          <w:szCs w:val="20"/>
        </w:rPr>
        <w:t xml:space="preserve"> </w:t>
      </w:r>
      <w:r w:rsidR="004D2023">
        <w:rPr>
          <w:rFonts w:asciiTheme="minorBidi" w:hAnsiTheme="minorBidi"/>
          <w:color w:val="000000"/>
          <w:sz w:val="20"/>
          <w:szCs w:val="20"/>
        </w:rPr>
        <w:t>to determine</w:t>
      </w:r>
      <w:r w:rsidR="00CC2927">
        <w:rPr>
          <w:rFonts w:asciiTheme="minorBidi" w:hAnsiTheme="minorBidi"/>
          <w:color w:val="000000"/>
          <w:sz w:val="20"/>
          <w:szCs w:val="20"/>
        </w:rPr>
        <w:t xml:space="preserve"> modified areas, which was corroborated by observations</w:t>
      </w:r>
      <w:r w:rsidR="004E0ED3">
        <w:rPr>
          <w:rFonts w:asciiTheme="minorBidi" w:hAnsiTheme="minorBidi"/>
          <w:color w:val="000000"/>
          <w:sz w:val="20"/>
          <w:szCs w:val="20"/>
        </w:rPr>
        <w:t xml:space="preserve"> on the ground</w:t>
      </w:r>
      <w:r w:rsidR="00582BFA">
        <w:rPr>
          <w:rFonts w:asciiTheme="minorBidi" w:hAnsiTheme="minorBidi"/>
          <w:color w:val="000000"/>
          <w:sz w:val="20"/>
          <w:szCs w:val="20"/>
        </w:rPr>
        <w:t>.</w:t>
      </w:r>
      <w:r w:rsidRPr="00E126C3">
        <w:rPr>
          <w:rFonts w:asciiTheme="minorBidi" w:hAnsiTheme="minorBidi"/>
          <w:color w:val="000000"/>
          <w:sz w:val="20"/>
          <w:szCs w:val="20"/>
        </w:rPr>
        <w:t xml:space="preserve"> The</w:t>
      </w:r>
      <w:r w:rsidR="00590F53" w:rsidRPr="00E126C3">
        <w:rPr>
          <w:rFonts w:asciiTheme="minorBidi" w:hAnsiTheme="minorBidi"/>
          <w:color w:val="000000"/>
          <w:sz w:val="20"/>
          <w:szCs w:val="20"/>
        </w:rPr>
        <w:t>n</w:t>
      </w:r>
      <w:r w:rsidRPr="00E126C3">
        <w:rPr>
          <w:rFonts w:asciiTheme="minorBidi" w:hAnsiTheme="minorBidi"/>
          <w:color w:val="000000"/>
          <w:sz w:val="20"/>
          <w:szCs w:val="20"/>
        </w:rPr>
        <w:t xml:space="preserve">, we calculated the </w:t>
      </w:r>
      <w:r w:rsidR="00CC2927">
        <w:rPr>
          <w:rFonts w:asciiTheme="minorBidi" w:hAnsiTheme="minorBidi"/>
          <w:color w:val="000000"/>
          <w:sz w:val="20"/>
          <w:szCs w:val="20"/>
        </w:rPr>
        <w:t>E</w:t>
      </w:r>
      <w:r w:rsidR="002E4783" w:rsidRPr="00E126C3">
        <w:rPr>
          <w:rFonts w:asciiTheme="minorBidi" w:hAnsiTheme="minorBidi"/>
          <w:color w:val="000000"/>
          <w:sz w:val="20"/>
          <w:szCs w:val="20"/>
        </w:rPr>
        <w:t>uclidean distance to</w:t>
      </w:r>
      <w:r w:rsidR="00CC2927">
        <w:rPr>
          <w:rFonts w:asciiTheme="minorBidi" w:hAnsiTheme="minorBidi"/>
          <w:color w:val="000000"/>
          <w:sz w:val="20"/>
          <w:szCs w:val="20"/>
        </w:rPr>
        <w:t xml:space="preserve"> these</w:t>
      </w:r>
      <w:r w:rsidR="002E4783" w:rsidRPr="00E126C3">
        <w:rPr>
          <w:rFonts w:asciiTheme="minorBidi" w:hAnsiTheme="minorBidi"/>
          <w:color w:val="000000"/>
          <w:sz w:val="20"/>
          <w:szCs w:val="20"/>
        </w:rPr>
        <w:t xml:space="preserve"> </w:t>
      </w:r>
      <w:r w:rsidR="00590F53" w:rsidRPr="00E126C3">
        <w:rPr>
          <w:rFonts w:asciiTheme="minorBidi" w:hAnsiTheme="minorBidi"/>
          <w:color w:val="000000"/>
          <w:sz w:val="20"/>
          <w:szCs w:val="20"/>
        </w:rPr>
        <w:t>modified</w:t>
      </w:r>
      <w:r w:rsidR="002E4783" w:rsidRPr="00E126C3">
        <w:rPr>
          <w:rFonts w:asciiTheme="minorBidi" w:hAnsiTheme="minorBidi"/>
          <w:color w:val="000000"/>
          <w:sz w:val="20"/>
          <w:szCs w:val="20"/>
        </w:rPr>
        <w:t xml:space="preserve"> areas using QGIS v3.22 </w:t>
      </w:r>
      <w:proofErr w:type="spellStart"/>
      <w:r w:rsidR="002E4783" w:rsidRPr="00E126C3">
        <w:rPr>
          <w:rFonts w:asciiTheme="minorBidi" w:hAnsiTheme="minorBidi"/>
          <w:color w:val="000000"/>
          <w:sz w:val="20"/>
          <w:szCs w:val="20"/>
        </w:rPr>
        <w:t>Białowieża</w:t>
      </w:r>
      <w:proofErr w:type="spellEnd"/>
      <w:r w:rsidR="002E4783" w:rsidRPr="00E126C3">
        <w:rPr>
          <w:rFonts w:asciiTheme="minorBidi" w:hAnsiTheme="minorBidi"/>
          <w:color w:val="000000"/>
          <w:sz w:val="20"/>
          <w:szCs w:val="20"/>
        </w:rPr>
        <w:t xml:space="preserve"> </w:t>
      </w:r>
      <w:r w:rsidR="002E4783" w:rsidRPr="00E126C3">
        <w:rPr>
          <w:rFonts w:asciiTheme="minorBidi" w:hAnsiTheme="minorBidi"/>
          <w:color w:val="000000"/>
          <w:sz w:val="20"/>
          <w:szCs w:val="20"/>
        </w:rPr>
        <w:fldChar w:fldCharType="begin"/>
      </w:r>
      <w:r w:rsidR="00090841">
        <w:rPr>
          <w:rFonts w:asciiTheme="minorBidi" w:hAnsiTheme="minorBidi"/>
          <w:color w:val="000000"/>
          <w:sz w:val="20"/>
          <w:szCs w:val="20"/>
        </w:rPr>
        <w:instrText xml:space="preserve"> ADDIN ZOTERO_ITEM CSL_CITATION {"citationID":"5gCsN4OH","properties":{"formattedCitation":"(QGIS Development Team 2022)","plainCitation":"(QGIS Development Team 2022)","dontUpdate":true,"noteIndex":0},"citationItems":[{"id":158,"uris":["http://zotero.org/users/10803681/items/CSWHFZNX"],"itemData":{"id":158,"type":"software","publisher":"Open Source Geospatial Foundation Project","title":"QGIS Geographic Information System","URL":"www.qgis.org","version":".16.1","author":[{"family":"QGIS Development Team","given":""}],"issued":{"date-parts":[["2022"]]}}}],"schema":"https://github.com/citation-style-language/schema/raw/master/csl-citation.json"} </w:instrText>
      </w:r>
      <w:r w:rsidR="002E4783" w:rsidRPr="00E126C3">
        <w:rPr>
          <w:rFonts w:asciiTheme="minorBidi" w:hAnsiTheme="minorBidi"/>
          <w:color w:val="000000"/>
          <w:sz w:val="20"/>
          <w:szCs w:val="20"/>
        </w:rPr>
        <w:fldChar w:fldCharType="separate"/>
      </w:r>
      <w:r w:rsidRPr="00E126C3">
        <w:rPr>
          <w:rFonts w:asciiTheme="minorBidi" w:hAnsiTheme="minorBidi"/>
          <w:sz w:val="20"/>
          <w:szCs w:val="20"/>
        </w:rPr>
        <w:t>(QGIS Development Team 2022</w:t>
      </w:r>
      <w:r w:rsidR="002E4783" w:rsidRPr="00E126C3">
        <w:rPr>
          <w:rFonts w:asciiTheme="minorBidi" w:hAnsiTheme="minorBidi"/>
          <w:color w:val="000000"/>
          <w:sz w:val="20"/>
          <w:szCs w:val="20"/>
        </w:rPr>
        <w:fldChar w:fldCharType="end"/>
      </w:r>
      <w:r w:rsidR="002E4783" w:rsidRPr="00E126C3">
        <w:rPr>
          <w:rFonts w:asciiTheme="minorBidi" w:hAnsiTheme="minorBidi"/>
          <w:color w:val="000000"/>
          <w:sz w:val="20"/>
          <w:szCs w:val="20"/>
        </w:rPr>
        <w:t xml:space="preserve">; Fig. </w:t>
      </w:r>
      <w:r w:rsidR="00582BFA">
        <w:rPr>
          <w:rFonts w:asciiTheme="minorBidi" w:hAnsiTheme="minorBidi"/>
          <w:color w:val="000000"/>
          <w:sz w:val="20"/>
          <w:szCs w:val="20"/>
        </w:rPr>
        <w:t>2E</w:t>
      </w:r>
      <w:r w:rsidR="002E4783" w:rsidRPr="00E126C3">
        <w:rPr>
          <w:rFonts w:asciiTheme="minorBidi" w:hAnsiTheme="minorBidi"/>
          <w:color w:val="000000"/>
          <w:sz w:val="20"/>
          <w:szCs w:val="20"/>
        </w:rPr>
        <w:t>).</w:t>
      </w:r>
    </w:p>
    <w:p w14:paraId="33CF5441" w14:textId="14EDE76D" w:rsidR="002E4783" w:rsidRPr="00E126C3" w:rsidRDefault="006363DA" w:rsidP="006363DA">
      <w:pPr>
        <w:pBdr>
          <w:top w:val="nil"/>
          <w:left w:val="nil"/>
          <w:bottom w:val="nil"/>
          <w:right w:val="nil"/>
          <w:between w:val="nil"/>
        </w:pBdr>
        <w:spacing w:line="480" w:lineRule="auto"/>
        <w:ind w:firstLine="720"/>
        <w:contextualSpacing/>
        <w:jc w:val="both"/>
        <w:rPr>
          <w:rFonts w:asciiTheme="minorBidi" w:hAnsiTheme="minorBidi"/>
          <w:color w:val="000000"/>
          <w:sz w:val="20"/>
          <w:szCs w:val="20"/>
        </w:rPr>
      </w:pPr>
      <w:r w:rsidRPr="00E126C3">
        <w:rPr>
          <w:rFonts w:asciiTheme="minorBidi" w:hAnsiTheme="minorBidi"/>
          <w:color w:val="000000"/>
          <w:sz w:val="20"/>
          <w:szCs w:val="20"/>
        </w:rPr>
        <w:t xml:space="preserve">Finally, </w:t>
      </w:r>
      <w:r w:rsidR="00CC2927">
        <w:rPr>
          <w:rFonts w:asciiTheme="minorBidi" w:hAnsiTheme="minorBidi"/>
          <w:color w:val="000000"/>
          <w:sz w:val="20"/>
          <w:szCs w:val="20"/>
        </w:rPr>
        <w:t xml:space="preserve">the environmental variables (soil moisture, NDVI, and distance to modified habitats) </w:t>
      </w:r>
      <w:r w:rsidRPr="00E126C3">
        <w:rPr>
          <w:rFonts w:asciiTheme="minorBidi" w:hAnsiTheme="minorBidi"/>
          <w:color w:val="000000"/>
          <w:sz w:val="20"/>
          <w:szCs w:val="20"/>
        </w:rPr>
        <w:t>we</w:t>
      </w:r>
      <w:r w:rsidR="00CC2927">
        <w:rPr>
          <w:rFonts w:asciiTheme="minorBidi" w:hAnsiTheme="minorBidi"/>
          <w:color w:val="000000"/>
          <w:sz w:val="20"/>
          <w:szCs w:val="20"/>
        </w:rPr>
        <w:t>re</w:t>
      </w:r>
      <w:r w:rsidRPr="00E126C3">
        <w:rPr>
          <w:rFonts w:asciiTheme="minorBidi" w:hAnsiTheme="minorBidi"/>
          <w:color w:val="000000"/>
          <w:sz w:val="20"/>
          <w:szCs w:val="20"/>
        </w:rPr>
        <w:t xml:space="preserve"> </w:t>
      </w:r>
      <w:r w:rsidR="00CC2927">
        <w:rPr>
          <w:rFonts w:asciiTheme="minorBidi" w:hAnsiTheme="minorBidi"/>
          <w:color w:val="000000"/>
          <w:sz w:val="20"/>
          <w:szCs w:val="20"/>
        </w:rPr>
        <w:t>extract</w:t>
      </w:r>
      <w:r w:rsidRPr="00E126C3">
        <w:rPr>
          <w:rFonts w:asciiTheme="minorBidi" w:hAnsiTheme="minorBidi"/>
          <w:color w:val="000000"/>
          <w:sz w:val="20"/>
          <w:szCs w:val="20"/>
        </w:rPr>
        <w:t>ed</w:t>
      </w:r>
      <w:r w:rsidR="00CC2927">
        <w:rPr>
          <w:rFonts w:asciiTheme="minorBidi" w:hAnsiTheme="minorBidi"/>
          <w:color w:val="000000"/>
          <w:sz w:val="20"/>
          <w:szCs w:val="20"/>
        </w:rPr>
        <w:t xml:space="preserve"> for each </w:t>
      </w:r>
      <w:r w:rsidRPr="00E126C3">
        <w:rPr>
          <w:rFonts w:asciiTheme="minorBidi" w:hAnsiTheme="minorBidi"/>
          <w:color w:val="000000"/>
          <w:sz w:val="20"/>
          <w:szCs w:val="20"/>
        </w:rPr>
        <w:t xml:space="preserve">group location </w:t>
      </w:r>
      <w:r w:rsidR="00CC2927">
        <w:rPr>
          <w:rFonts w:asciiTheme="minorBidi" w:hAnsiTheme="minorBidi"/>
          <w:color w:val="000000"/>
          <w:sz w:val="20"/>
          <w:szCs w:val="20"/>
        </w:rPr>
        <w:t>and used to build the</w:t>
      </w:r>
      <w:r w:rsidR="00677303" w:rsidRPr="00E126C3">
        <w:rPr>
          <w:rFonts w:asciiTheme="minorBidi" w:hAnsiTheme="minorBidi"/>
          <w:color w:val="000000"/>
          <w:sz w:val="20"/>
          <w:szCs w:val="20"/>
        </w:rPr>
        <w:t xml:space="preserve"> SDM for each group during the study period</w:t>
      </w:r>
      <w:r w:rsidR="00465091" w:rsidRPr="00E126C3">
        <w:rPr>
          <w:rFonts w:asciiTheme="minorBidi" w:hAnsiTheme="minorBidi"/>
          <w:sz w:val="20"/>
          <w:szCs w:val="20"/>
        </w:rPr>
        <w:t xml:space="preserve"> (hereafter, territories)</w:t>
      </w:r>
      <w:r w:rsidR="00677303" w:rsidRPr="00E126C3">
        <w:rPr>
          <w:rFonts w:asciiTheme="minorBidi" w:hAnsiTheme="minorBidi"/>
          <w:color w:val="000000"/>
          <w:sz w:val="20"/>
          <w:szCs w:val="20"/>
        </w:rPr>
        <w:t>.</w:t>
      </w:r>
      <w:r w:rsidRPr="00E126C3">
        <w:rPr>
          <w:rFonts w:asciiTheme="minorBidi" w:hAnsiTheme="minorBidi"/>
          <w:color w:val="000000"/>
          <w:sz w:val="20"/>
          <w:szCs w:val="20"/>
        </w:rPr>
        <w:t xml:space="preserve"> </w:t>
      </w:r>
      <w:r w:rsidR="00465091" w:rsidRPr="00E126C3">
        <w:rPr>
          <w:rFonts w:asciiTheme="minorBidi" w:hAnsiTheme="minorBidi"/>
          <w:sz w:val="20"/>
          <w:szCs w:val="20"/>
        </w:rPr>
        <w:t>A single</w:t>
      </w:r>
      <w:r w:rsidR="00CC2927">
        <w:rPr>
          <w:rFonts w:asciiTheme="minorBidi" w:hAnsiTheme="minorBidi"/>
          <w:sz w:val="20"/>
          <w:szCs w:val="20"/>
        </w:rPr>
        <w:t xml:space="preserve"> spatial</w:t>
      </w:r>
      <w:r w:rsidR="00465091" w:rsidRPr="00E126C3">
        <w:rPr>
          <w:rFonts w:asciiTheme="minorBidi" w:hAnsiTheme="minorBidi"/>
          <w:sz w:val="20"/>
          <w:szCs w:val="20"/>
        </w:rPr>
        <w:t xml:space="preserve"> projection was carried out for each group, month, and year. </w:t>
      </w:r>
      <w:r w:rsidR="00B270AD" w:rsidRPr="00E126C3">
        <w:rPr>
          <w:rFonts w:asciiTheme="minorBidi" w:hAnsiTheme="minorBidi"/>
          <w:color w:val="000000"/>
          <w:sz w:val="20"/>
          <w:szCs w:val="20"/>
        </w:rPr>
        <w:t>Th</w:t>
      </w:r>
      <w:r w:rsidR="00CC2927">
        <w:rPr>
          <w:rFonts w:asciiTheme="minorBidi" w:hAnsiTheme="minorBidi"/>
          <w:color w:val="000000"/>
          <w:sz w:val="20"/>
          <w:szCs w:val="20"/>
        </w:rPr>
        <w:t>ese</w:t>
      </w:r>
      <w:r w:rsidR="00B270AD" w:rsidRPr="00E126C3">
        <w:rPr>
          <w:rFonts w:asciiTheme="minorBidi" w:hAnsiTheme="minorBidi"/>
          <w:color w:val="000000"/>
          <w:sz w:val="20"/>
          <w:szCs w:val="20"/>
        </w:rPr>
        <w:t xml:space="preserve"> projection</w:t>
      </w:r>
      <w:r w:rsidR="00CC2927">
        <w:rPr>
          <w:rFonts w:asciiTheme="minorBidi" w:hAnsiTheme="minorBidi"/>
          <w:color w:val="000000"/>
          <w:sz w:val="20"/>
          <w:szCs w:val="20"/>
        </w:rPr>
        <w:t>s</w:t>
      </w:r>
      <w:r w:rsidR="006F7A7E">
        <w:rPr>
          <w:rFonts w:asciiTheme="minorBidi" w:hAnsiTheme="minorBidi"/>
          <w:color w:val="000000"/>
          <w:sz w:val="20"/>
          <w:szCs w:val="20"/>
        </w:rPr>
        <w:t xml:space="preserve"> describe</w:t>
      </w:r>
      <w:r w:rsidR="00B270AD" w:rsidRPr="00E126C3">
        <w:rPr>
          <w:rFonts w:asciiTheme="minorBidi" w:hAnsiTheme="minorBidi"/>
          <w:color w:val="000000"/>
          <w:sz w:val="20"/>
          <w:szCs w:val="20"/>
        </w:rPr>
        <w:t xml:space="preserve"> </w:t>
      </w:r>
      <w:r w:rsidR="006F7A7E">
        <w:rPr>
          <w:rFonts w:asciiTheme="minorBidi" w:hAnsiTheme="minorBidi"/>
          <w:color w:val="000000"/>
          <w:sz w:val="20"/>
          <w:szCs w:val="20"/>
        </w:rPr>
        <w:t xml:space="preserve">the </w:t>
      </w:r>
      <w:r w:rsidR="004E0ED3">
        <w:rPr>
          <w:rFonts w:asciiTheme="minorBidi" w:hAnsiTheme="minorBidi"/>
          <w:color w:val="000000"/>
          <w:sz w:val="20"/>
          <w:szCs w:val="20"/>
        </w:rPr>
        <w:t xml:space="preserve">spatial distribution of the preferred areas of </w:t>
      </w:r>
      <w:r w:rsidR="006F7A7E">
        <w:rPr>
          <w:rFonts w:asciiTheme="minorBidi" w:hAnsiTheme="minorBidi"/>
          <w:color w:val="000000"/>
          <w:sz w:val="20"/>
          <w:szCs w:val="20"/>
        </w:rPr>
        <w:t>study groups by providing per</w:t>
      </w:r>
      <w:r w:rsidR="004D2023">
        <w:rPr>
          <w:rFonts w:asciiTheme="minorBidi" w:hAnsiTheme="minorBidi"/>
          <w:color w:val="000000"/>
          <w:sz w:val="20"/>
          <w:szCs w:val="20"/>
        </w:rPr>
        <w:t>-</w:t>
      </w:r>
      <w:r w:rsidR="006F7A7E">
        <w:rPr>
          <w:rFonts w:asciiTheme="minorBidi" w:hAnsiTheme="minorBidi"/>
          <w:color w:val="000000"/>
          <w:sz w:val="20"/>
          <w:szCs w:val="20"/>
        </w:rPr>
        <w:t>pixel suitability values. These values range from 0 (no suitability) to 1 (</w:t>
      </w:r>
      <w:r w:rsidR="004D2023">
        <w:rPr>
          <w:rFonts w:asciiTheme="minorBidi" w:hAnsiTheme="minorBidi"/>
          <w:color w:val="000000"/>
          <w:sz w:val="20"/>
          <w:szCs w:val="20"/>
        </w:rPr>
        <w:t>complete</w:t>
      </w:r>
      <w:r w:rsidR="004E0ED3">
        <w:rPr>
          <w:rFonts w:asciiTheme="minorBidi" w:hAnsiTheme="minorBidi"/>
          <w:color w:val="000000"/>
          <w:sz w:val="20"/>
          <w:szCs w:val="20"/>
        </w:rPr>
        <w:t xml:space="preserve"> </w:t>
      </w:r>
      <w:r w:rsidR="006F7A7E">
        <w:rPr>
          <w:rFonts w:asciiTheme="minorBidi" w:hAnsiTheme="minorBidi"/>
          <w:color w:val="000000"/>
          <w:sz w:val="20"/>
          <w:szCs w:val="20"/>
        </w:rPr>
        <w:lastRenderedPageBreak/>
        <w:t>suitability)</w:t>
      </w:r>
      <w:r w:rsidR="00B270AD" w:rsidRPr="00E126C3">
        <w:rPr>
          <w:rFonts w:asciiTheme="minorBidi" w:hAnsiTheme="minorBidi"/>
          <w:color w:val="000000"/>
          <w:sz w:val="20"/>
          <w:szCs w:val="20"/>
        </w:rPr>
        <w:t>.</w:t>
      </w:r>
      <w:r w:rsidR="00B270AD">
        <w:rPr>
          <w:rFonts w:asciiTheme="minorBidi" w:hAnsiTheme="minorBidi"/>
          <w:sz w:val="20"/>
          <w:szCs w:val="20"/>
        </w:rPr>
        <w:t xml:space="preserve"> </w:t>
      </w:r>
      <w:r w:rsidR="004E0ED3">
        <w:rPr>
          <w:rFonts w:asciiTheme="minorBidi" w:hAnsiTheme="minorBidi"/>
          <w:color w:val="000000"/>
          <w:sz w:val="20"/>
          <w:szCs w:val="20"/>
        </w:rPr>
        <w:t>T</w:t>
      </w:r>
      <w:r w:rsidR="006F7A7E">
        <w:rPr>
          <w:rFonts w:asciiTheme="minorBidi" w:hAnsiTheme="minorBidi"/>
          <w:color w:val="000000"/>
          <w:sz w:val="20"/>
          <w:szCs w:val="20"/>
        </w:rPr>
        <w:t>he spatial</w:t>
      </w:r>
      <w:r w:rsidR="00590F53" w:rsidRPr="00E126C3">
        <w:rPr>
          <w:rFonts w:asciiTheme="minorBidi" w:hAnsiTheme="minorBidi"/>
          <w:color w:val="000000"/>
          <w:sz w:val="20"/>
          <w:szCs w:val="20"/>
        </w:rPr>
        <w:t xml:space="preserve"> data was projected to WGS 84/UTM zone 36N Coordinate Reference System, with a final spatial resolution of 10 m x 10 m.</w:t>
      </w:r>
    </w:p>
    <w:p w14:paraId="33E01708" w14:textId="77777777" w:rsidR="002E4783" w:rsidRPr="00E126C3" w:rsidRDefault="002E4783" w:rsidP="007252F1">
      <w:pPr>
        <w:pBdr>
          <w:top w:val="nil"/>
          <w:left w:val="nil"/>
          <w:bottom w:val="nil"/>
          <w:right w:val="nil"/>
          <w:between w:val="nil"/>
        </w:pBdr>
        <w:spacing w:line="480" w:lineRule="auto"/>
        <w:contextualSpacing/>
        <w:jc w:val="both"/>
        <w:rPr>
          <w:rFonts w:asciiTheme="minorBidi" w:hAnsiTheme="minorBidi"/>
          <w:i/>
          <w:iCs/>
          <w:color w:val="000000"/>
          <w:sz w:val="20"/>
          <w:szCs w:val="20"/>
          <w:lang w:val="en-GB"/>
        </w:rPr>
      </w:pPr>
    </w:p>
    <w:p w14:paraId="36E06A72" w14:textId="32248025" w:rsidR="002E4783" w:rsidRPr="00E126C3" w:rsidRDefault="002E4783" w:rsidP="007252F1">
      <w:pPr>
        <w:pBdr>
          <w:top w:val="nil"/>
          <w:left w:val="nil"/>
          <w:bottom w:val="nil"/>
          <w:right w:val="nil"/>
          <w:between w:val="nil"/>
        </w:pBdr>
        <w:spacing w:line="480" w:lineRule="auto"/>
        <w:contextualSpacing/>
        <w:jc w:val="both"/>
        <w:rPr>
          <w:rFonts w:asciiTheme="minorBidi" w:hAnsiTheme="minorBidi"/>
          <w:b/>
          <w:bCs/>
          <w:color w:val="000000"/>
          <w:sz w:val="20"/>
          <w:szCs w:val="20"/>
        </w:rPr>
      </w:pPr>
      <w:r w:rsidRPr="00E126C3">
        <w:rPr>
          <w:rFonts w:asciiTheme="minorBidi" w:hAnsiTheme="minorBidi"/>
          <w:i/>
          <w:iCs/>
          <w:color w:val="000000"/>
          <w:sz w:val="20"/>
          <w:szCs w:val="20"/>
          <w:lang w:val="en-GB"/>
        </w:rPr>
        <w:t xml:space="preserve">Environmental </w:t>
      </w:r>
      <w:r w:rsidR="00770DDA" w:rsidRPr="00E126C3">
        <w:rPr>
          <w:rFonts w:asciiTheme="minorBidi" w:hAnsiTheme="minorBidi"/>
          <w:i/>
          <w:iCs/>
          <w:color w:val="000000"/>
          <w:sz w:val="20"/>
          <w:szCs w:val="20"/>
          <w:lang w:val="en-GB"/>
        </w:rPr>
        <w:t xml:space="preserve">characteristics of the territories </w:t>
      </w:r>
      <w:r w:rsidRPr="00E126C3">
        <w:rPr>
          <w:rFonts w:asciiTheme="minorBidi" w:hAnsiTheme="minorBidi"/>
          <w:i/>
          <w:iCs/>
          <w:color w:val="000000"/>
          <w:sz w:val="20"/>
          <w:szCs w:val="20"/>
          <w:lang w:val="en-GB"/>
        </w:rPr>
        <w:t>and classification</w:t>
      </w:r>
    </w:p>
    <w:p w14:paraId="076BF551" w14:textId="75C0EAA0" w:rsidR="00496399" w:rsidRDefault="002E4783" w:rsidP="00E4484B">
      <w:pPr>
        <w:pBdr>
          <w:top w:val="nil"/>
          <w:left w:val="nil"/>
          <w:bottom w:val="nil"/>
          <w:right w:val="nil"/>
          <w:between w:val="nil"/>
        </w:pBdr>
        <w:spacing w:line="480" w:lineRule="auto"/>
        <w:contextualSpacing/>
        <w:jc w:val="both"/>
        <w:rPr>
          <w:rFonts w:asciiTheme="minorBidi" w:hAnsiTheme="minorBidi"/>
          <w:b/>
          <w:bCs/>
          <w:color w:val="000000"/>
          <w:sz w:val="20"/>
          <w:szCs w:val="20"/>
        </w:rPr>
      </w:pPr>
      <w:r w:rsidRPr="00E126C3">
        <w:rPr>
          <w:rFonts w:asciiTheme="minorBidi" w:hAnsiTheme="minorBidi"/>
          <w:color w:val="000000"/>
          <w:sz w:val="20"/>
          <w:szCs w:val="20"/>
        </w:rPr>
        <w:t xml:space="preserve">The environmental </w:t>
      </w:r>
      <w:r w:rsidR="00677303" w:rsidRPr="00E126C3">
        <w:rPr>
          <w:rFonts w:asciiTheme="minorBidi" w:hAnsiTheme="minorBidi"/>
          <w:color w:val="000000"/>
          <w:sz w:val="20"/>
          <w:szCs w:val="20"/>
        </w:rPr>
        <w:t>characteristics</w:t>
      </w:r>
      <w:r w:rsidRPr="00E126C3">
        <w:rPr>
          <w:rFonts w:asciiTheme="minorBidi" w:hAnsiTheme="minorBidi"/>
          <w:color w:val="000000"/>
          <w:sz w:val="20"/>
          <w:szCs w:val="20"/>
        </w:rPr>
        <w:t xml:space="preserve"> of </w:t>
      </w:r>
      <w:r w:rsidR="00677303" w:rsidRPr="00E126C3">
        <w:rPr>
          <w:rFonts w:asciiTheme="minorBidi" w:hAnsiTheme="minorBidi"/>
          <w:color w:val="000000"/>
          <w:sz w:val="20"/>
          <w:szCs w:val="20"/>
        </w:rPr>
        <w:t>the</w:t>
      </w:r>
      <w:r w:rsidR="006F7A7E">
        <w:rPr>
          <w:rFonts w:asciiTheme="minorBidi" w:hAnsiTheme="minorBidi"/>
          <w:color w:val="000000"/>
          <w:sz w:val="20"/>
          <w:szCs w:val="20"/>
        </w:rPr>
        <w:t xml:space="preserve"> groups’</w:t>
      </w:r>
      <w:r w:rsidR="00677303" w:rsidRPr="00E126C3">
        <w:rPr>
          <w:rFonts w:asciiTheme="minorBidi" w:hAnsiTheme="minorBidi"/>
          <w:color w:val="000000"/>
          <w:sz w:val="20"/>
          <w:szCs w:val="20"/>
        </w:rPr>
        <w:t xml:space="preserve"> territories </w:t>
      </w:r>
      <w:r w:rsidRPr="00E126C3">
        <w:rPr>
          <w:rFonts w:asciiTheme="minorBidi" w:hAnsiTheme="minorBidi"/>
          <w:color w:val="000000"/>
          <w:sz w:val="20"/>
          <w:szCs w:val="20"/>
          <w:lang w:val="en-GB"/>
        </w:rPr>
        <w:t>were calculated using weighted average values</w:t>
      </w:r>
      <w:r w:rsidR="00465091" w:rsidRPr="00E126C3">
        <w:rPr>
          <w:rFonts w:asciiTheme="minorBidi" w:hAnsiTheme="minorBidi"/>
          <w:color w:val="000000"/>
          <w:sz w:val="20"/>
          <w:szCs w:val="20"/>
          <w:lang w:val="en-GB"/>
        </w:rPr>
        <w:t xml:space="preserve"> of </w:t>
      </w:r>
      <w:r w:rsidR="006F7A7E">
        <w:rPr>
          <w:rFonts w:asciiTheme="minorBidi" w:hAnsiTheme="minorBidi"/>
          <w:color w:val="000000"/>
          <w:sz w:val="20"/>
          <w:szCs w:val="20"/>
          <w:lang w:val="en-GB"/>
        </w:rPr>
        <w:t>soil moisture, distance to modified habitats, and NDVI</w:t>
      </w:r>
      <w:r w:rsidR="00465091" w:rsidRPr="00E126C3">
        <w:rPr>
          <w:rFonts w:asciiTheme="minorBidi" w:hAnsiTheme="minorBidi"/>
          <w:color w:val="000000"/>
          <w:sz w:val="20"/>
          <w:szCs w:val="20"/>
          <w:lang w:val="en-GB"/>
        </w:rPr>
        <w:t xml:space="preserve"> </w:t>
      </w:r>
      <w:r w:rsidRPr="00E126C3">
        <w:rPr>
          <w:rFonts w:asciiTheme="minorBidi" w:hAnsiTheme="minorBidi"/>
          <w:color w:val="000000"/>
          <w:sz w:val="20"/>
          <w:szCs w:val="20"/>
          <w:lang w:val="en-GB"/>
        </w:rPr>
        <w:t>based on</w:t>
      </w:r>
      <w:r w:rsidR="006F7A7E">
        <w:rPr>
          <w:rFonts w:asciiTheme="minorBidi" w:hAnsiTheme="minorBidi"/>
          <w:color w:val="000000"/>
          <w:sz w:val="20"/>
          <w:szCs w:val="20"/>
          <w:lang w:val="en-GB"/>
        </w:rPr>
        <w:t xml:space="preserve"> the previously calculated</w:t>
      </w:r>
      <w:r w:rsidRPr="00E126C3">
        <w:rPr>
          <w:rFonts w:asciiTheme="minorBidi" w:hAnsiTheme="minorBidi"/>
          <w:color w:val="000000"/>
          <w:sz w:val="20"/>
          <w:szCs w:val="20"/>
          <w:lang w:val="en-GB"/>
        </w:rPr>
        <w:t xml:space="preserve"> </w:t>
      </w:r>
      <w:r w:rsidR="00E126C3" w:rsidRPr="00E126C3">
        <w:rPr>
          <w:rFonts w:asciiTheme="minorBidi" w:hAnsiTheme="minorBidi"/>
          <w:color w:val="000000"/>
          <w:sz w:val="20"/>
          <w:szCs w:val="20"/>
          <w:lang w:val="en-GB"/>
        </w:rPr>
        <w:t>per</w:t>
      </w:r>
      <w:r w:rsidR="004D2023">
        <w:rPr>
          <w:rFonts w:asciiTheme="minorBidi" w:hAnsiTheme="minorBidi"/>
          <w:color w:val="000000"/>
          <w:sz w:val="20"/>
          <w:szCs w:val="20"/>
          <w:lang w:val="en-GB"/>
        </w:rPr>
        <w:t>-</w:t>
      </w:r>
      <w:r w:rsidR="00E126C3" w:rsidRPr="00E126C3">
        <w:rPr>
          <w:rFonts w:asciiTheme="minorBidi" w:hAnsiTheme="minorBidi"/>
          <w:color w:val="000000"/>
          <w:sz w:val="20"/>
          <w:szCs w:val="20"/>
          <w:lang w:val="en-GB"/>
        </w:rPr>
        <w:t>pixel suitability</w:t>
      </w:r>
      <w:r w:rsidRPr="00E126C3">
        <w:rPr>
          <w:rFonts w:asciiTheme="minorBidi" w:hAnsiTheme="minorBidi"/>
          <w:color w:val="000000"/>
          <w:sz w:val="20"/>
          <w:szCs w:val="20"/>
          <w:lang w:val="en-GB"/>
        </w:rPr>
        <w:t>.</w:t>
      </w:r>
      <w:r w:rsidR="004E0ED3">
        <w:rPr>
          <w:rFonts w:asciiTheme="minorBidi" w:hAnsiTheme="minorBidi"/>
          <w:color w:val="000000"/>
          <w:sz w:val="20"/>
          <w:szCs w:val="20"/>
        </w:rPr>
        <w:t xml:space="preserve"> </w:t>
      </w:r>
      <w:r w:rsidR="006F7A7E">
        <w:rPr>
          <w:rFonts w:asciiTheme="minorBidi" w:hAnsiTheme="minorBidi"/>
          <w:color w:val="000000"/>
          <w:sz w:val="20"/>
          <w:szCs w:val="20"/>
        </w:rPr>
        <w:t>Finally, based on this environmental characterization, all groups’ territories were classified in</w:t>
      </w:r>
      <w:r w:rsidR="004D2023">
        <w:rPr>
          <w:rFonts w:asciiTheme="minorBidi" w:hAnsiTheme="minorBidi"/>
          <w:color w:val="000000"/>
          <w:sz w:val="20"/>
          <w:szCs w:val="20"/>
        </w:rPr>
        <w:t>to</w:t>
      </w:r>
      <w:r w:rsidR="006F7A7E">
        <w:rPr>
          <w:rFonts w:asciiTheme="minorBidi" w:hAnsiTheme="minorBidi"/>
          <w:color w:val="000000"/>
          <w:sz w:val="20"/>
          <w:szCs w:val="20"/>
        </w:rPr>
        <w:t xml:space="preserve"> (</w:t>
      </w:r>
      <w:proofErr w:type="spellStart"/>
      <w:r w:rsidR="006F7A7E">
        <w:rPr>
          <w:rFonts w:asciiTheme="minorBidi" w:hAnsiTheme="minorBidi"/>
          <w:color w:val="000000"/>
          <w:sz w:val="20"/>
          <w:szCs w:val="20"/>
        </w:rPr>
        <w:t>i</w:t>
      </w:r>
      <w:proofErr w:type="spellEnd"/>
      <w:r w:rsidR="006F7A7E">
        <w:rPr>
          <w:rFonts w:asciiTheme="minorBidi" w:hAnsiTheme="minorBidi"/>
          <w:color w:val="000000"/>
          <w:sz w:val="20"/>
          <w:szCs w:val="20"/>
        </w:rPr>
        <w:t>) modified habitats and (ii) natural habitats by performing a k-means analysis</w:t>
      </w:r>
      <w:r w:rsidRPr="00E126C3">
        <w:rPr>
          <w:rFonts w:asciiTheme="minorBidi" w:hAnsiTheme="minorBidi"/>
          <w:color w:val="000000"/>
          <w:sz w:val="20"/>
          <w:szCs w:val="20"/>
        </w:rPr>
        <w:t xml:space="preserve"> </w:t>
      </w:r>
      <w:r w:rsidRPr="00E126C3">
        <w:rPr>
          <w:rFonts w:asciiTheme="minorBidi" w:hAnsiTheme="minorBidi"/>
          <w:color w:val="000000"/>
          <w:sz w:val="20"/>
          <w:szCs w:val="20"/>
        </w:rPr>
        <w:fldChar w:fldCharType="begin"/>
      </w:r>
      <w:r w:rsidR="00E4484B">
        <w:rPr>
          <w:rFonts w:asciiTheme="minorBidi" w:hAnsiTheme="minorBidi"/>
          <w:color w:val="000000"/>
          <w:sz w:val="20"/>
          <w:szCs w:val="20"/>
        </w:rPr>
        <w:instrText xml:space="preserve"> ADDIN ZOTERO_ITEM CSL_CITATION {"citationID":"n0lnKwbI","properties":{"formattedCitation":"(Lloyd 1982)","plainCitation":"(Lloyd 1982)","noteIndex":0},"citationItems":[{"id":81,"uris":["http://zotero.org/users/10803681/items/YBHD249T"],"itemData":{"id":81,"type":"article-journal","abstract":"It has long been realized that in pulse-code modulation (PCM), with a given ensemble of signals to handle, the quantum values should be spaced more closely in the voltage regions where the signal amplitude is more likely to fall. It has been shownby Panter and Dite that, in the limit as the number of quanta becomes infinite, the asymptotic fractional density of quanta per unit voltage should vary as the one-third power of the probability density per unit voltage of signal amplitudes. In this paper the corresponding result for any finite number of quanta is derived; that is, necessary conditions are found that the quanta and associatedquantization intervals of an optimum finite quantization scheme must satisfy. The optimization criterion used is that the averagequantization noise power be a minimum. It is shown that the result obtained here goes over into the Panter and Dite result as the number of quanta become large. The optimum quantization schemesfor 26 quanta, b = 1,2, t ,7, are given numerically for Gaussian and for Laplacian distribution of signal amplitudes.","container-title":"IEEE Transactions on Information Theory","DOI":"10.1109/TIT.1982.1056489","ISSN":"0018-9448","issue":"2","journalAbbreviation":"IEEE Trans. Inform. Theory","language":"en","page":"129-137","source":"DOI.org (Crossref)","title":"Least squares quantization in PCM","volume":"28","author":[{"family":"Lloyd","given":"S."}],"issued":{"date-parts":[["1982",3]]}}}],"schema":"https://github.com/citation-style-language/schema/raw/master/csl-citation.json"} </w:instrText>
      </w:r>
      <w:r w:rsidRPr="00E126C3">
        <w:rPr>
          <w:rFonts w:asciiTheme="minorBidi" w:hAnsiTheme="minorBidi"/>
          <w:color w:val="000000"/>
          <w:sz w:val="20"/>
          <w:szCs w:val="20"/>
        </w:rPr>
        <w:fldChar w:fldCharType="separate"/>
      </w:r>
      <w:r w:rsidR="00E4484B" w:rsidRPr="00E4484B">
        <w:rPr>
          <w:rFonts w:ascii="Arial" w:hAnsi="Arial" w:cs="Arial"/>
          <w:sz w:val="20"/>
        </w:rPr>
        <w:t>(Lloyd 1982)</w:t>
      </w:r>
      <w:r w:rsidRPr="00E126C3">
        <w:rPr>
          <w:rFonts w:asciiTheme="minorBidi" w:hAnsiTheme="minorBidi"/>
          <w:color w:val="000000"/>
          <w:sz w:val="20"/>
          <w:szCs w:val="20"/>
        </w:rPr>
        <w:fldChar w:fldCharType="end"/>
      </w:r>
      <w:r w:rsidR="00770DDA" w:rsidRPr="00E126C3">
        <w:rPr>
          <w:rFonts w:asciiTheme="minorBidi" w:hAnsiTheme="minorBidi"/>
          <w:color w:val="000000"/>
          <w:sz w:val="20"/>
          <w:szCs w:val="20"/>
        </w:rPr>
        <w:t xml:space="preserve">. </w:t>
      </w:r>
      <w:bookmarkEnd w:id="12"/>
    </w:p>
    <w:p w14:paraId="7826294F" w14:textId="2ED8968E" w:rsidR="00496399" w:rsidRDefault="00496399" w:rsidP="00496399">
      <w:pPr>
        <w:pBdr>
          <w:top w:val="nil"/>
          <w:left w:val="nil"/>
          <w:bottom w:val="nil"/>
          <w:right w:val="nil"/>
          <w:between w:val="nil"/>
        </w:pBdr>
        <w:spacing w:line="480" w:lineRule="auto"/>
        <w:contextualSpacing/>
        <w:jc w:val="both"/>
        <w:rPr>
          <w:rFonts w:asciiTheme="minorBidi" w:hAnsiTheme="minorBidi"/>
          <w:b/>
          <w:bCs/>
          <w:color w:val="000000"/>
          <w:sz w:val="20"/>
          <w:szCs w:val="20"/>
        </w:rPr>
      </w:pPr>
    </w:p>
    <w:p w14:paraId="461497EF" w14:textId="79E52806" w:rsidR="00496399" w:rsidRPr="00E126C3" w:rsidRDefault="00496399" w:rsidP="00496399">
      <w:pPr>
        <w:pBdr>
          <w:top w:val="nil"/>
          <w:left w:val="nil"/>
          <w:bottom w:val="nil"/>
          <w:right w:val="nil"/>
          <w:between w:val="nil"/>
        </w:pBdr>
        <w:spacing w:line="480" w:lineRule="auto"/>
        <w:contextualSpacing/>
        <w:jc w:val="both"/>
        <w:rPr>
          <w:rFonts w:asciiTheme="minorBidi" w:hAnsiTheme="minorBidi"/>
          <w:b/>
          <w:bCs/>
          <w:color w:val="000000"/>
          <w:sz w:val="20"/>
          <w:szCs w:val="20"/>
        </w:rPr>
      </w:pPr>
      <w:r>
        <w:rPr>
          <w:rFonts w:asciiTheme="minorBidi" w:hAnsiTheme="minorBidi"/>
          <w:b/>
          <w:bCs/>
          <w:color w:val="000000"/>
          <w:sz w:val="20"/>
          <w:szCs w:val="20"/>
        </w:rPr>
        <w:t>Climatic variables</w:t>
      </w:r>
    </w:p>
    <w:p w14:paraId="3D05E8E7" w14:textId="68F1DE3E" w:rsidR="002E4783" w:rsidRDefault="00496399" w:rsidP="00496399">
      <w:pPr>
        <w:pBdr>
          <w:top w:val="nil"/>
          <w:left w:val="nil"/>
          <w:bottom w:val="nil"/>
          <w:right w:val="nil"/>
          <w:between w:val="nil"/>
        </w:pBdr>
        <w:spacing w:line="480" w:lineRule="auto"/>
        <w:contextualSpacing/>
        <w:jc w:val="both"/>
        <w:rPr>
          <w:rFonts w:asciiTheme="minorBidi" w:hAnsiTheme="minorBidi"/>
          <w:color w:val="000000"/>
          <w:sz w:val="20"/>
          <w:szCs w:val="20"/>
        </w:rPr>
      </w:pPr>
      <w:r>
        <w:rPr>
          <w:rFonts w:asciiTheme="minorBidi" w:hAnsiTheme="minorBidi"/>
          <w:color w:val="000000"/>
          <w:sz w:val="20"/>
          <w:szCs w:val="20"/>
        </w:rPr>
        <w:t>We included two</w:t>
      </w:r>
      <w:r w:rsidRPr="00E126C3">
        <w:rPr>
          <w:rFonts w:asciiTheme="minorBidi" w:hAnsiTheme="minorBidi"/>
          <w:color w:val="000000"/>
          <w:sz w:val="20"/>
          <w:szCs w:val="20"/>
        </w:rPr>
        <w:t xml:space="preserve"> </w:t>
      </w:r>
      <w:r>
        <w:rPr>
          <w:rFonts w:asciiTheme="minorBidi" w:hAnsiTheme="minorBidi"/>
          <w:color w:val="000000"/>
          <w:sz w:val="20"/>
          <w:szCs w:val="20"/>
        </w:rPr>
        <w:t>climatic</w:t>
      </w:r>
      <w:r w:rsidRPr="00E126C3">
        <w:rPr>
          <w:rFonts w:asciiTheme="minorBidi" w:hAnsiTheme="minorBidi"/>
          <w:color w:val="000000"/>
          <w:sz w:val="20"/>
          <w:szCs w:val="20"/>
        </w:rPr>
        <w:t xml:space="preserve"> </w:t>
      </w:r>
      <w:r w:rsidR="00E47C46">
        <w:rPr>
          <w:rFonts w:asciiTheme="minorBidi" w:hAnsiTheme="minorBidi"/>
          <w:color w:val="000000"/>
          <w:sz w:val="20"/>
          <w:szCs w:val="20"/>
        </w:rPr>
        <w:t>variables</w:t>
      </w:r>
      <w:r w:rsidR="0095554B" w:rsidRPr="0095554B">
        <w:rPr>
          <w:rFonts w:asciiTheme="minorBidi" w:hAnsiTheme="minorBidi"/>
          <w:color w:val="000000"/>
          <w:sz w:val="20"/>
          <w:szCs w:val="20"/>
        </w:rPr>
        <w:t xml:space="preserve"> </w:t>
      </w:r>
      <w:r w:rsidR="0095554B">
        <w:rPr>
          <w:rFonts w:asciiTheme="minorBidi" w:hAnsiTheme="minorBidi"/>
          <w:color w:val="000000"/>
          <w:sz w:val="20"/>
          <w:szCs w:val="20"/>
        </w:rPr>
        <w:t>in our analysis</w:t>
      </w:r>
      <w:r>
        <w:rPr>
          <w:rFonts w:asciiTheme="minorBidi" w:hAnsiTheme="minorBidi"/>
          <w:color w:val="000000"/>
          <w:sz w:val="20"/>
          <w:szCs w:val="20"/>
        </w:rPr>
        <w:t>:</w:t>
      </w:r>
      <w:r w:rsidRPr="00E126C3">
        <w:rPr>
          <w:rFonts w:asciiTheme="minorBidi" w:hAnsiTheme="minorBidi"/>
          <w:color w:val="000000"/>
          <w:sz w:val="20"/>
          <w:szCs w:val="20"/>
        </w:rPr>
        <w:t xml:space="preserve"> </w:t>
      </w:r>
      <w:r>
        <w:rPr>
          <w:rFonts w:asciiTheme="minorBidi" w:hAnsiTheme="minorBidi"/>
          <w:color w:val="000000"/>
          <w:sz w:val="20"/>
          <w:szCs w:val="20"/>
        </w:rPr>
        <w:t xml:space="preserve">rainfall </w:t>
      </w:r>
      <w:r w:rsidR="0095554B">
        <w:rPr>
          <w:rFonts w:asciiTheme="minorBidi" w:hAnsiTheme="minorBidi"/>
          <w:color w:val="000000"/>
          <w:sz w:val="20"/>
          <w:szCs w:val="20"/>
        </w:rPr>
        <w:t xml:space="preserve">and </w:t>
      </w:r>
      <w:r>
        <w:rPr>
          <w:rFonts w:asciiTheme="minorBidi" w:hAnsiTheme="minorBidi"/>
          <w:color w:val="000000"/>
          <w:sz w:val="20"/>
          <w:szCs w:val="20"/>
        </w:rPr>
        <w:t>temperature.</w:t>
      </w:r>
      <w:r w:rsidRPr="00E126C3">
        <w:rPr>
          <w:rFonts w:asciiTheme="minorBidi" w:hAnsiTheme="minorBidi"/>
          <w:color w:val="000000"/>
          <w:sz w:val="20"/>
          <w:szCs w:val="20"/>
        </w:rPr>
        <w:t xml:space="preserve"> </w:t>
      </w:r>
      <w:r>
        <w:rPr>
          <w:rFonts w:asciiTheme="minorBidi" w:hAnsiTheme="minorBidi"/>
          <w:color w:val="000000"/>
          <w:sz w:val="20"/>
          <w:szCs w:val="20"/>
        </w:rPr>
        <w:t xml:space="preserve">Both </w:t>
      </w:r>
      <w:r w:rsidR="004D2023">
        <w:rPr>
          <w:rFonts w:asciiTheme="minorBidi" w:hAnsiTheme="minorBidi"/>
          <w:color w:val="000000"/>
          <w:sz w:val="20"/>
          <w:szCs w:val="20"/>
        </w:rPr>
        <w:t>influenced</w:t>
      </w:r>
      <w:r w:rsidRPr="00E126C3">
        <w:rPr>
          <w:rFonts w:asciiTheme="minorBidi" w:hAnsiTheme="minorBidi"/>
          <w:color w:val="000000"/>
          <w:sz w:val="20"/>
          <w:szCs w:val="20"/>
        </w:rPr>
        <w:t xml:space="preserve"> breeding success and survival in other cooperative breeder species in extremely arid habitats</w:t>
      </w:r>
      <w:r>
        <w:rPr>
          <w:rFonts w:asciiTheme="minorBidi" w:hAnsiTheme="minorBidi"/>
          <w:color w:val="000000"/>
          <w:sz w:val="20"/>
          <w:szCs w:val="20"/>
        </w:rPr>
        <w:t xml:space="preserve"> </w:t>
      </w:r>
      <w:r>
        <w:rPr>
          <w:rFonts w:asciiTheme="minorBidi" w:hAnsiTheme="minorBidi"/>
          <w:color w:val="000000"/>
          <w:sz w:val="20"/>
          <w:szCs w:val="20"/>
        </w:rPr>
        <w:fldChar w:fldCharType="begin"/>
      </w:r>
      <w:r w:rsidR="00E4484B">
        <w:rPr>
          <w:rFonts w:asciiTheme="minorBidi" w:hAnsiTheme="minorBidi"/>
          <w:color w:val="000000"/>
          <w:sz w:val="20"/>
          <w:szCs w:val="20"/>
        </w:rPr>
        <w:instrText xml:space="preserve"> ADDIN ZOTERO_ITEM CSL_CITATION {"citationID":"4uiSH4On","properties":{"formattedCitation":"(Bourne {\\i{}et al.} 2020)","plainCitation":"(Bourne et al. 2020)","noteIndex":0},"citationItems":[{"id":124,"uris":["http://zotero.org/users/10803681/items/NBGELAHC"],"itemData":{"id":124,"type":"article-journal","abstract":"Climate change is affecting animal populations around the world and one relatively unexplored aspect of species vulnerability is whether and to what extent responses to environmental stressors might be mitigated by variation in group size in social species. We used a 15-year data set for a cooperatively breeding bird, the southern pied babbler Turdoides bicolor, to determine the impact of temperature, rainfall and group size on body mass change and interannual survival in both juveniles and adults. Hot and dry conditions were associated with reduced juvenile growth, mass loss in adults and compromised survival between years in both juveniles (86% reduction in interannual survival) and adults (60% reduction in interannual survival). Individuals across all group sizes experienced similar effects of climatic conditions. Larger group sizes may not buffer individual group members against the impacts of hot and dry conditions, which are expected to increase in frequency and severity in future.","container-title":"Ecology Letters","DOI":"10.1111/ele.13604","ISSN":"1461-023X, 1461-0248","issue":"12","journalAbbreviation":"Ecol. Lett.","language":"en","page":"1776-1788","source":"DOI.org (Crossref)","title":"Hot droughts compromise interannual survival across all group sizes in a cooperatively breeding bird","volume":"23","author":[{"family":"Bourne","given":"Amanda R."},{"family":"Cunningham","given":"Susan J."},{"family":"Spottiswoode","given":"Claire N."},{"family":"Ridley","given":"Amanda R."}],"editor":[{"family":"Pinter</w:instrText>
      </w:r>
      <w:r w:rsidR="00E4484B">
        <w:rPr>
          <w:rFonts w:ascii="Cambria Math" w:hAnsi="Cambria Math" w:cs="Cambria Math"/>
          <w:color w:val="000000"/>
          <w:sz w:val="20"/>
          <w:szCs w:val="20"/>
        </w:rPr>
        <w:instrText>‐</w:instrText>
      </w:r>
      <w:r w:rsidR="00E4484B">
        <w:rPr>
          <w:rFonts w:asciiTheme="minorBidi" w:hAnsiTheme="minorBidi"/>
          <w:color w:val="000000"/>
          <w:sz w:val="20"/>
          <w:szCs w:val="20"/>
        </w:rPr>
        <w:instrText xml:space="preserve">Wollman","given":"Noa"}],"issued":{"date-parts":[["2020",12]]}}}],"schema":"https://github.com/citation-style-language/schema/raw/master/csl-citation.json"} </w:instrText>
      </w:r>
      <w:r>
        <w:rPr>
          <w:rFonts w:asciiTheme="minorBidi" w:hAnsiTheme="minorBidi"/>
          <w:color w:val="000000"/>
          <w:sz w:val="20"/>
          <w:szCs w:val="20"/>
        </w:rPr>
        <w:fldChar w:fldCharType="separate"/>
      </w:r>
      <w:r w:rsidR="00E4484B" w:rsidRPr="00E4484B">
        <w:rPr>
          <w:rFonts w:ascii="Arial" w:hAnsi="Arial" w:cs="Arial"/>
          <w:sz w:val="20"/>
          <w:szCs w:val="24"/>
        </w:rPr>
        <w:t xml:space="preserve">(Bourne </w:t>
      </w:r>
      <w:r w:rsidR="00E4484B" w:rsidRPr="00E4484B">
        <w:rPr>
          <w:rFonts w:ascii="Arial" w:hAnsi="Arial" w:cs="Arial"/>
          <w:i/>
          <w:iCs/>
          <w:sz w:val="20"/>
          <w:szCs w:val="24"/>
        </w:rPr>
        <w:t>et al.</w:t>
      </w:r>
      <w:r w:rsidR="00E4484B" w:rsidRPr="00E4484B">
        <w:rPr>
          <w:rFonts w:ascii="Arial" w:hAnsi="Arial" w:cs="Arial"/>
          <w:sz w:val="20"/>
          <w:szCs w:val="24"/>
        </w:rPr>
        <w:t xml:space="preserve"> 2020)</w:t>
      </w:r>
      <w:r>
        <w:rPr>
          <w:rFonts w:asciiTheme="minorBidi" w:hAnsiTheme="minorBidi"/>
          <w:color w:val="000000"/>
          <w:sz w:val="20"/>
          <w:szCs w:val="20"/>
        </w:rPr>
        <w:fldChar w:fldCharType="end"/>
      </w:r>
      <w:r>
        <w:rPr>
          <w:rFonts w:asciiTheme="minorBidi" w:hAnsiTheme="minorBidi"/>
          <w:color w:val="000000"/>
          <w:sz w:val="20"/>
          <w:szCs w:val="20"/>
        </w:rPr>
        <w:t>.</w:t>
      </w:r>
      <w:r w:rsidRPr="00E126C3">
        <w:rPr>
          <w:rFonts w:asciiTheme="minorBidi" w:hAnsiTheme="minorBidi"/>
          <w:color w:val="000000"/>
          <w:sz w:val="20"/>
          <w:szCs w:val="20"/>
        </w:rPr>
        <w:t xml:space="preserve"> </w:t>
      </w:r>
      <w:r w:rsidR="00155341">
        <w:rPr>
          <w:rFonts w:asciiTheme="minorBidi" w:hAnsiTheme="minorBidi"/>
          <w:color w:val="000000"/>
          <w:sz w:val="20"/>
          <w:szCs w:val="20"/>
        </w:rPr>
        <w:t>We calculated the</w:t>
      </w:r>
      <w:r w:rsidRPr="00E126C3">
        <w:rPr>
          <w:rFonts w:asciiTheme="minorBidi" w:hAnsiTheme="minorBidi"/>
          <w:color w:val="000000"/>
          <w:sz w:val="20"/>
          <w:szCs w:val="20"/>
        </w:rPr>
        <w:t xml:space="preserve"> </w:t>
      </w:r>
      <w:r w:rsidR="00155341">
        <w:rPr>
          <w:rFonts w:asciiTheme="minorBidi" w:hAnsiTheme="minorBidi"/>
          <w:color w:val="000000"/>
          <w:sz w:val="20"/>
          <w:szCs w:val="20"/>
        </w:rPr>
        <w:t>t</w:t>
      </w:r>
      <w:r w:rsidRPr="00E126C3">
        <w:rPr>
          <w:rFonts w:asciiTheme="minorBidi" w:hAnsiTheme="minorBidi"/>
          <w:color w:val="000000"/>
          <w:sz w:val="20"/>
          <w:szCs w:val="20"/>
        </w:rPr>
        <w:t>otal</w:t>
      </w:r>
      <w:r w:rsidR="00155341">
        <w:rPr>
          <w:rFonts w:asciiTheme="minorBidi" w:hAnsiTheme="minorBidi"/>
          <w:color w:val="000000"/>
          <w:sz w:val="20"/>
          <w:szCs w:val="20"/>
        </w:rPr>
        <w:t xml:space="preserve"> yearly</w:t>
      </w:r>
      <w:r w:rsidRPr="00E126C3">
        <w:rPr>
          <w:rFonts w:asciiTheme="minorBidi" w:hAnsiTheme="minorBidi"/>
          <w:color w:val="000000"/>
          <w:sz w:val="20"/>
          <w:szCs w:val="20"/>
        </w:rPr>
        <w:t xml:space="preserve"> rainfall </w:t>
      </w:r>
      <w:r w:rsidR="00155341">
        <w:rPr>
          <w:rFonts w:asciiTheme="minorBidi" w:hAnsiTheme="minorBidi"/>
          <w:color w:val="000000"/>
          <w:sz w:val="20"/>
          <w:szCs w:val="20"/>
        </w:rPr>
        <w:t xml:space="preserve">in millimeters as the accumulated rainfall </w:t>
      </w:r>
      <w:r w:rsidRPr="00E126C3">
        <w:rPr>
          <w:rFonts w:asciiTheme="minorBidi" w:hAnsiTheme="minorBidi"/>
          <w:color w:val="000000"/>
          <w:sz w:val="20"/>
          <w:szCs w:val="20"/>
        </w:rPr>
        <w:t>from October of the previous year to April</w:t>
      </w:r>
      <w:r w:rsidR="0095554B">
        <w:rPr>
          <w:rFonts w:asciiTheme="minorBidi" w:hAnsiTheme="minorBidi"/>
          <w:color w:val="000000"/>
          <w:sz w:val="20"/>
          <w:szCs w:val="20"/>
        </w:rPr>
        <w:t>,</w:t>
      </w:r>
      <w:r w:rsidRPr="00E126C3">
        <w:rPr>
          <w:rFonts w:asciiTheme="minorBidi" w:hAnsiTheme="minorBidi"/>
          <w:color w:val="000000"/>
          <w:sz w:val="20"/>
          <w:szCs w:val="20"/>
        </w:rPr>
        <w:t xml:space="preserve"> </w:t>
      </w:r>
      <w:r w:rsidR="004D2023">
        <w:rPr>
          <w:rFonts w:asciiTheme="minorBidi" w:hAnsiTheme="minorBidi"/>
          <w:color w:val="000000"/>
          <w:sz w:val="20"/>
          <w:szCs w:val="20"/>
        </w:rPr>
        <w:t>corresponding with the region's wet period</w:t>
      </w:r>
      <w:r w:rsidRPr="00E126C3">
        <w:rPr>
          <w:rFonts w:asciiTheme="minorBidi" w:hAnsiTheme="minorBidi"/>
          <w:color w:val="000000"/>
          <w:sz w:val="20"/>
          <w:szCs w:val="20"/>
        </w:rPr>
        <w:t>.</w:t>
      </w:r>
      <w:r>
        <w:rPr>
          <w:rFonts w:asciiTheme="minorBidi" w:hAnsiTheme="minorBidi"/>
          <w:color w:val="000000"/>
          <w:sz w:val="20"/>
          <w:szCs w:val="20"/>
        </w:rPr>
        <w:t xml:space="preserve"> We also calculated monthly average temperatures </w:t>
      </w:r>
      <w:r w:rsidR="00155341">
        <w:rPr>
          <w:rFonts w:asciiTheme="minorBidi" w:hAnsiTheme="minorBidi"/>
          <w:color w:val="000000"/>
          <w:sz w:val="20"/>
          <w:szCs w:val="20"/>
        </w:rPr>
        <w:t xml:space="preserve">in Celsius </w:t>
      </w:r>
      <w:r>
        <w:rPr>
          <w:rFonts w:asciiTheme="minorBidi" w:hAnsiTheme="minorBidi"/>
          <w:color w:val="000000"/>
          <w:sz w:val="20"/>
          <w:szCs w:val="20"/>
        </w:rPr>
        <w:t>for the study period.</w:t>
      </w:r>
      <w:r w:rsidRPr="00E126C3">
        <w:rPr>
          <w:rFonts w:asciiTheme="minorBidi" w:hAnsiTheme="minorBidi"/>
          <w:color w:val="000000"/>
          <w:sz w:val="20"/>
          <w:szCs w:val="20"/>
        </w:rPr>
        <w:t xml:space="preserve"> Climatic data were extracted from</w:t>
      </w:r>
      <w:r w:rsidR="0095554B">
        <w:rPr>
          <w:rFonts w:asciiTheme="minorBidi" w:hAnsiTheme="minorBidi"/>
          <w:color w:val="000000"/>
          <w:sz w:val="20"/>
          <w:szCs w:val="20"/>
        </w:rPr>
        <w:t xml:space="preserve"> the</w:t>
      </w:r>
      <w:r w:rsidRPr="00E126C3">
        <w:rPr>
          <w:rFonts w:asciiTheme="minorBidi" w:hAnsiTheme="minorBidi"/>
          <w:color w:val="000000"/>
          <w:sz w:val="20"/>
          <w:szCs w:val="20"/>
        </w:rPr>
        <w:t xml:space="preserve"> Israel</w:t>
      </w:r>
      <w:r w:rsidR="0095554B">
        <w:rPr>
          <w:rFonts w:asciiTheme="minorBidi" w:hAnsiTheme="minorBidi"/>
          <w:color w:val="000000"/>
          <w:sz w:val="20"/>
          <w:szCs w:val="20"/>
        </w:rPr>
        <w:t>i</w:t>
      </w:r>
      <w:r w:rsidRPr="00E126C3">
        <w:rPr>
          <w:rFonts w:asciiTheme="minorBidi" w:hAnsiTheme="minorBidi"/>
          <w:color w:val="000000"/>
          <w:sz w:val="20"/>
          <w:szCs w:val="20"/>
        </w:rPr>
        <w:t xml:space="preserve"> meteorological services</w:t>
      </w:r>
      <w:r>
        <w:rPr>
          <w:rFonts w:asciiTheme="minorBidi" w:hAnsiTheme="minorBidi"/>
          <w:color w:val="000000"/>
          <w:sz w:val="20"/>
          <w:szCs w:val="20"/>
        </w:rPr>
        <w:t xml:space="preserve"> </w:t>
      </w:r>
      <w:r w:rsidR="00C94A32">
        <w:rPr>
          <w:rFonts w:asciiTheme="minorBidi" w:hAnsiTheme="minorBidi"/>
          <w:color w:val="000000"/>
          <w:sz w:val="20"/>
          <w:szCs w:val="20"/>
        </w:rPr>
        <w:t>for</w:t>
      </w:r>
      <w:r w:rsidR="0095554B">
        <w:rPr>
          <w:rFonts w:asciiTheme="minorBidi" w:hAnsiTheme="minorBidi"/>
          <w:color w:val="000000"/>
          <w:sz w:val="20"/>
          <w:szCs w:val="20"/>
        </w:rPr>
        <w:t xml:space="preserve"> the</w:t>
      </w:r>
      <w:r w:rsidR="00C94A32">
        <w:rPr>
          <w:rFonts w:asciiTheme="minorBidi" w:hAnsiTheme="minorBidi"/>
          <w:color w:val="000000"/>
          <w:sz w:val="20"/>
          <w:szCs w:val="20"/>
        </w:rPr>
        <w:t xml:space="preserve"> Hazeva meteorological station </w:t>
      </w:r>
      <w:r w:rsidRPr="00E126C3">
        <w:rPr>
          <w:rFonts w:asciiTheme="minorBidi" w:hAnsiTheme="minorBidi"/>
          <w:color w:val="000000"/>
          <w:sz w:val="20"/>
          <w:szCs w:val="20"/>
        </w:rPr>
        <w:t>(</w:t>
      </w:r>
      <w:hyperlink r:id="rId20" w:history="1">
        <w:r w:rsidRPr="00E126C3">
          <w:rPr>
            <w:rStyle w:val="Hyperlink"/>
            <w:rFonts w:asciiTheme="minorBidi" w:hAnsiTheme="minorBidi"/>
            <w:sz w:val="20"/>
            <w:szCs w:val="20"/>
          </w:rPr>
          <w:t>https://ims.gov.il/en/data_gov</w:t>
        </w:r>
      </w:hyperlink>
      <w:r w:rsidRPr="00E126C3">
        <w:rPr>
          <w:rFonts w:asciiTheme="minorBidi" w:hAnsiTheme="minorBidi"/>
          <w:color w:val="000000"/>
          <w:sz w:val="20"/>
          <w:szCs w:val="20"/>
        </w:rPr>
        <w:t>)</w:t>
      </w:r>
      <w:r w:rsidR="00C94A32">
        <w:rPr>
          <w:rFonts w:asciiTheme="minorBidi" w:hAnsiTheme="minorBidi"/>
          <w:color w:val="000000"/>
          <w:sz w:val="20"/>
          <w:szCs w:val="20"/>
        </w:rPr>
        <w:t>.</w:t>
      </w:r>
    </w:p>
    <w:p w14:paraId="26786930" w14:textId="77777777" w:rsidR="00496399" w:rsidRPr="00496399" w:rsidRDefault="00496399" w:rsidP="00496399">
      <w:pPr>
        <w:pBdr>
          <w:top w:val="nil"/>
          <w:left w:val="nil"/>
          <w:bottom w:val="nil"/>
          <w:right w:val="nil"/>
          <w:between w:val="nil"/>
        </w:pBdr>
        <w:spacing w:line="480" w:lineRule="auto"/>
        <w:contextualSpacing/>
        <w:jc w:val="both"/>
        <w:rPr>
          <w:rFonts w:asciiTheme="minorBidi" w:hAnsiTheme="minorBidi"/>
          <w:color w:val="000000"/>
          <w:sz w:val="20"/>
          <w:szCs w:val="20"/>
        </w:rPr>
      </w:pPr>
    </w:p>
    <w:p w14:paraId="26C4C1A2" w14:textId="77777777" w:rsidR="002E4783" w:rsidRPr="00E126C3" w:rsidRDefault="002E4783" w:rsidP="007252F1">
      <w:pPr>
        <w:pBdr>
          <w:top w:val="nil"/>
          <w:left w:val="nil"/>
          <w:bottom w:val="nil"/>
          <w:right w:val="nil"/>
          <w:between w:val="nil"/>
        </w:pBdr>
        <w:spacing w:line="480" w:lineRule="auto"/>
        <w:contextualSpacing/>
        <w:jc w:val="both"/>
        <w:rPr>
          <w:rFonts w:asciiTheme="minorBidi" w:hAnsiTheme="minorBidi"/>
          <w:b/>
          <w:bCs/>
          <w:color w:val="000000"/>
          <w:sz w:val="20"/>
          <w:szCs w:val="20"/>
        </w:rPr>
      </w:pPr>
      <w:r w:rsidRPr="00E126C3">
        <w:rPr>
          <w:rFonts w:asciiTheme="minorBidi" w:hAnsiTheme="minorBidi"/>
          <w:b/>
          <w:bCs/>
          <w:color w:val="000000"/>
          <w:sz w:val="20"/>
          <w:szCs w:val="20"/>
        </w:rPr>
        <w:t>Fitness</w:t>
      </w:r>
    </w:p>
    <w:p w14:paraId="5524A569" w14:textId="6E8FD3BF" w:rsidR="00FD2048" w:rsidRPr="00E126C3" w:rsidRDefault="002E4783" w:rsidP="00FD2048">
      <w:pPr>
        <w:pBdr>
          <w:top w:val="nil"/>
          <w:left w:val="nil"/>
          <w:bottom w:val="nil"/>
          <w:right w:val="nil"/>
          <w:between w:val="nil"/>
        </w:pBdr>
        <w:spacing w:line="480" w:lineRule="auto"/>
        <w:contextualSpacing/>
        <w:jc w:val="both"/>
        <w:rPr>
          <w:rFonts w:asciiTheme="minorBidi" w:hAnsiTheme="minorBidi"/>
          <w:color w:val="000000"/>
          <w:sz w:val="20"/>
          <w:szCs w:val="20"/>
        </w:rPr>
      </w:pPr>
      <w:r w:rsidRPr="00E126C3">
        <w:rPr>
          <w:rFonts w:asciiTheme="minorBidi" w:hAnsiTheme="minorBidi"/>
          <w:i/>
          <w:iCs/>
          <w:color w:val="000000"/>
          <w:sz w:val="20"/>
          <w:szCs w:val="20"/>
        </w:rPr>
        <w:t xml:space="preserve">Breeding </w:t>
      </w:r>
      <w:r w:rsidR="00EC4A13">
        <w:rPr>
          <w:rFonts w:asciiTheme="minorBidi" w:hAnsiTheme="minorBidi"/>
          <w:i/>
          <w:iCs/>
          <w:color w:val="000000"/>
          <w:sz w:val="20"/>
          <w:szCs w:val="20"/>
        </w:rPr>
        <w:t>variables</w:t>
      </w:r>
    </w:p>
    <w:p w14:paraId="1B1B51E3" w14:textId="230F23B6" w:rsidR="00DA165C" w:rsidRPr="00E126C3" w:rsidRDefault="005F2361" w:rsidP="00987BE4">
      <w:pPr>
        <w:pBdr>
          <w:top w:val="nil"/>
          <w:left w:val="nil"/>
          <w:bottom w:val="nil"/>
          <w:right w:val="nil"/>
          <w:between w:val="nil"/>
        </w:pBdr>
        <w:spacing w:line="480" w:lineRule="auto"/>
        <w:contextualSpacing/>
        <w:jc w:val="both"/>
        <w:rPr>
          <w:rFonts w:asciiTheme="minorBidi" w:hAnsiTheme="minorBidi"/>
          <w:color w:val="000000"/>
          <w:sz w:val="20"/>
          <w:szCs w:val="20"/>
        </w:rPr>
      </w:pPr>
      <w:r>
        <w:rPr>
          <w:rFonts w:asciiTheme="minorBidi" w:hAnsiTheme="minorBidi"/>
          <w:color w:val="000000"/>
          <w:sz w:val="20"/>
          <w:szCs w:val="20"/>
        </w:rPr>
        <w:t>To assess the effect of habitat on breeding</w:t>
      </w:r>
      <w:r w:rsidR="004D2023">
        <w:rPr>
          <w:rFonts w:asciiTheme="minorBidi" w:hAnsiTheme="minorBidi"/>
          <w:color w:val="000000"/>
          <w:sz w:val="20"/>
          <w:szCs w:val="20"/>
        </w:rPr>
        <w:t>,</w:t>
      </w:r>
      <w:r>
        <w:rPr>
          <w:rFonts w:asciiTheme="minorBidi" w:hAnsiTheme="minorBidi"/>
          <w:color w:val="000000"/>
          <w:sz w:val="20"/>
          <w:szCs w:val="20"/>
        </w:rPr>
        <w:t xml:space="preserve"> we first analyzed the number of breeding events by group per year (Box 1). A total of 211 breeding events were included in this dataset.</w:t>
      </w:r>
      <w:r w:rsidR="00C94A32">
        <w:rPr>
          <w:rFonts w:asciiTheme="minorBidi" w:hAnsiTheme="minorBidi"/>
          <w:color w:val="000000"/>
          <w:sz w:val="20"/>
          <w:szCs w:val="20"/>
        </w:rPr>
        <w:t xml:space="preserve"> </w:t>
      </w:r>
      <w:r w:rsidR="00FD6F32">
        <w:rPr>
          <w:rFonts w:asciiTheme="minorBidi" w:hAnsiTheme="minorBidi"/>
          <w:color w:val="000000"/>
          <w:sz w:val="20"/>
          <w:szCs w:val="20"/>
        </w:rPr>
        <w:t xml:space="preserve">For nesting success, each </w:t>
      </w:r>
      <w:r w:rsidR="00C94A32">
        <w:rPr>
          <w:rFonts w:asciiTheme="minorBidi" w:hAnsiTheme="minorBidi"/>
          <w:color w:val="000000"/>
          <w:sz w:val="20"/>
          <w:szCs w:val="20"/>
        </w:rPr>
        <w:t xml:space="preserve">breeding event was categorized as 1 </w:t>
      </w:r>
      <w:r w:rsidR="00FD6F32">
        <w:rPr>
          <w:rFonts w:asciiTheme="minorBidi" w:hAnsiTheme="minorBidi"/>
          <w:color w:val="000000"/>
          <w:sz w:val="20"/>
          <w:szCs w:val="20"/>
        </w:rPr>
        <w:t>(</w:t>
      </w:r>
      <w:r w:rsidR="00C94A32">
        <w:rPr>
          <w:rFonts w:asciiTheme="minorBidi" w:hAnsiTheme="minorBidi"/>
          <w:color w:val="000000"/>
          <w:sz w:val="20"/>
          <w:szCs w:val="20"/>
        </w:rPr>
        <w:t>succeed</w:t>
      </w:r>
      <w:r w:rsidR="00FD6F32">
        <w:rPr>
          <w:rFonts w:asciiTheme="minorBidi" w:hAnsiTheme="minorBidi"/>
          <w:color w:val="000000"/>
          <w:sz w:val="20"/>
          <w:szCs w:val="20"/>
        </w:rPr>
        <w:t>)</w:t>
      </w:r>
      <w:r w:rsidR="00C94A32">
        <w:rPr>
          <w:rFonts w:asciiTheme="minorBidi" w:hAnsiTheme="minorBidi"/>
          <w:color w:val="000000"/>
          <w:sz w:val="20"/>
          <w:szCs w:val="20"/>
        </w:rPr>
        <w:t xml:space="preserve"> or 0 </w:t>
      </w:r>
      <w:r w:rsidR="00FD6F32">
        <w:rPr>
          <w:rFonts w:asciiTheme="minorBidi" w:hAnsiTheme="minorBidi"/>
          <w:color w:val="000000"/>
          <w:sz w:val="20"/>
          <w:szCs w:val="20"/>
        </w:rPr>
        <w:t>(failure)</w:t>
      </w:r>
      <w:r w:rsidR="00C94A32">
        <w:rPr>
          <w:rFonts w:asciiTheme="minorBidi" w:hAnsiTheme="minorBidi"/>
          <w:color w:val="000000"/>
          <w:sz w:val="20"/>
          <w:szCs w:val="20"/>
        </w:rPr>
        <w:t>.</w:t>
      </w:r>
      <w:r w:rsidR="00987BE4">
        <w:rPr>
          <w:rFonts w:asciiTheme="minorBidi" w:hAnsiTheme="minorBidi"/>
          <w:color w:val="000000"/>
          <w:sz w:val="20"/>
          <w:szCs w:val="20"/>
        </w:rPr>
        <w:t xml:space="preserve"> </w:t>
      </w:r>
      <w:r w:rsidR="00FD2048">
        <w:rPr>
          <w:rFonts w:asciiTheme="minorBidi" w:hAnsiTheme="minorBidi"/>
          <w:color w:val="000000"/>
          <w:sz w:val="20"/>
          <w:szCs w:val="20"/>
        </w:rPr>
        <w:t xml:space="preserve">To test whether the </w:t>
      </w:r>
      <w:r w:rsidR="004D2023">
        <w:rPr>
          <w:rFonts w:asciiTheme="minorBidi" w:hAnsiTheme="minorBidi"/>
          <w:color w:val="000000"/>
          <w:sz w:val="20"/>
          <w:szCs w:val="20"/>
        </w:rPr>
        <w:t>number of breeding events was related to nesting failure, we evaluated whether 125 renesting events (Box 1) occurred after a successful or</w:t>
      </w:r>
      <w:r w:rsidR="00987BE4">
        <w:rPr>
          <w:rFonts w:asciiTheme="minorBidi" w:hAnsiTheme="minorBidi"/>
          <w:color w:val="000000"/>
          <w:sz w:val="20"/>
          <w:szCs w:val="20"/>
        </w:rPr>
        <w:t xml:space="preserve"> </w:t>
      </w:r>
      <w:r w:rsidR="00E14231">
        <w:rPr>
          <w:rFonts w:asciiTheme="minorBidi" w:hAnsiTheme="minorBidi"/>
          <w:color w:val="000000"/>
          <w:sz w:val="20"/>
          <w:szCs w:val="20"/>
        </w:rPr>
        <w:t xml:space="preserve">an </w:t>
      </w:r>
      <w:r w:rsidR="00DA165C">
        <w:rPr>
          <w:rFonts w:asciiTheme="minorBidi" w:hAnsiTheme="minorBidi"/>
          <w:color w:val="000000"/>
          <w:sz w:val="20"/>
          <w:szCs w:val="20"/>
        </w:rPr>
        <w:t>unsuccessful</w:t>
      </w:r>
      <w:r w:rsidR="00FD2048">
        <w:rPr>
          <w:rFonts w:asciiTheme="minorBidi" w:hAnsiTheme="minorBidi"/>
          <w:color w:val="000000"/>
          <w:sz w:val="20"/>
          <w:szCs w:val="20"/>
        </w:rPr>
        <w:t xml:space="preserve"> breeding event. </w:t>
      </w:r>
      <w:r w:rsidR="00C062D5">
        <w:rPr>
          <w:rFonts w:asciiTheme="minorBidi" w:hAnsiTheme="minorBidi"/>
          <w:color w:val="000000"/>
          <w:sz w:val="20"/>
          <w:szCs w:val="20"/>
        </w:rPr>
        <w:t>We used the annual reproductive output (ARO</w:t>
      </w:r>
      <w:r w:rsidR="00987BE4">
        <w:rPr>
          <w:rFonts w:asciiTheme="minorBidi" w:hAnsiTheme="minorBidi"/>
          <w:color w:val="000000"/>
          <w:sz w:val="20"/>
          <w:szCs w:val="20"/>
        </w:rPr>
        <w:t xml:space="preserve">; </w:t>
      </w:r>
      <w:r w:rsidR="00C062D5">
        <w:rPr>
          <w:rFonts w:asciiTheme="minorBidi" w:hAnsiTheme="minorBidi"/>
          <w:color w:val="000000"/>
          <w:sz w:val="20"/>
          <w:szCs w:val="20"/>
        </w:rPr>
        <w:t xml:space="preserve">Box 1) </w:t>
      </w:r>
      <w:r w:rsidR="004D2023">
        <w:rPr>
          <w:rFonts w:asciiTheme="minorBidi" w:hAnsiTheme="minorBidi"/>
          <w:color w:val="000000"/>
          <w:sz w:val="20"/>
          <w:szCs w:val="20"/>
        </w:rPr>
        <w:t>to measure</w:t>
      </w:r>
      <w:r w:rsidR="00C062D5">
        <w:rPr>
          <w:rFonts w:asciiTheme="minorBidi" w:hAnsiTheme="minorBidi"/>
          <w:color w:val="000000"/>
          <w:sz w:val="20"/>
          <w:szCs w:val="20"/>
        </w:rPr>
        <w:t xml:space="preserve"> </w:t>
      </w:r>
      <w:r w:rsidR="00987BE4">
        <w:rPr>
          <w:rFonts w:asciiTheme="minorBidi" w:hAnsiTheme="minorBidi"/>
          <w:color w:val="000000"/>
          <w:sz w:val="20"/>
          <w:szCs w:val="20"/>
        </w:rPr>
        <w:t xml:space="preserve">group </w:t>
      </w:r>
      <w:r w:rsidR="00C062D5">
        <w:rPr>
          <w:rFonts w:asciiTheme="minorBidi" w:hAnsiTheme="minorBidi"/>
          <w:color w:val="000000"/>
          <w:sz w:val="20"/>
          <w:szCs w:val="20"/>
        </w:rPr>
        <w:t xml:space="preserve">productivity per year. We used two different </w:t>
      </w:r>
      <w:r w:rsidR="00C062D5">
        <w:rPr>
          <w:rFonts w:asciiTheme="minorBidi" w:hAnsiTheme="minorBidi"/>
          <w:color w:val="000000"/>
          <w:sz w:val="20"/>
          <w:szCs w:val="20"/>
        </w:rPr>
        <w:lastRenderedPageBreak/>
        <w:t>datasets for ARO analyses. In the first one</w:t>
      </w:r>
      <w:r w:rsidR="00987BE4">
        <w:rPr>
          <w:rFonts w:asciiTheme="minorBidi" w:hAnsiTheme="minorBidi"/>
          <w:color w:val="000000"/>
          <w:sz w:val="20"/>
          <w:szCs w:val="20"/>
        </w:rPr>
        <w:t>,</w:t>
      </w:r>
      <w:r w:rsidR="00C062D5">
        <w:rPr>
          <w:rFonts w:asciiTheme="minorBidi" w:hAnsiTheme="minorBidi"/>
          <w:color w:val="000000"/>
          <w:sz w:val="20"/>
          <w:szCs w:val="20"/>
        </w:rPr>
        <w:t xml:space="preserve"> we calculated </w:t>
      </w:r>
      <w:r w:rsidR="00987BE4">
        <w:rPr>
          <w:rFonts w:asciiTheme="minorBidi" w:hAnsiTheme="minorBidi"/>
          <w:color w:val="000000"/>
          <w:sz w:val="20"/>
          <w:szCs w:val="20"/>
        </w:rPr>
        <w:t xml:space="preserve">for all study groups </w:t>
      </w:r>
      <w:r w:rsidR="00C062D5">
        <w:rPr>
          <w:rFonts w:asciiTheme="minorBidi" w:hAnsiTheme="minorBidi"/>
          <w:color w:val="000000"/>
          <w:sz w:val="20"/>
          <w:szCs w:val="20"/>
        </w:rPr>
        <w:t>the total amount of fledglings raised per group per year. In total</w:t>
      </w:r>
      <w:r w:rsidR="004D2023">
        <w:rPr>
          <w:rFonts w:asciiTheme="minorBidi" w:hAnsiTheme="minorBidi"/>
          <w:color w:val="000000"/>
          <w:sz w:val="20"/>
          <w:szCs w:val="20"/>
        </w:rPr>
        <w:t>,</w:t>
      </w:r>
      <w:r w:rsidR="00C062D5">
        <w:rPr>
          <w:rFonts w:asciiTheme="minorBidi" w:hAnsiTheme="minorBidi"/>
          <w:color w:val="000000"/>
          <w:sz w:val="20"/>
          <w:szCs w:val="20"/>
        </w:rPr>
        <w:t xml:space="preserve"> 97 group/year entries were included. The second dataset was calculated </w:t>
      </w:r>
      <w:r w:rsidR="00987BE4">
        <w:rPr>
          <w:rFonts w:asciiTheme="minorBidi" w:hAnsiTheme="minorBidi"/>
          <w:color w:val="000000"/>
          <w:sz w:val="20"/>
          <w:szCs w:val="20"/>
        </w:rPr>
        <w:t xml:space="preserve">for all the couples with at least one individual with a known age </w:t>
      </w:r>
      <w:r w:rsidR="00C062D5">
        <w:rPr>
          <w:rFonts w:asciiTheme="minorBidi" w:hAnsiTheme="minorBidi"/>
          <w:color w:val="000000"/>
          <w:sz w:val="20"/>
          <w:szCs w:val="20"/>
        </w:rPr>
        <w:t>as the total amount of fledglings raised per dominant couple per year</w:t>
      </w:r>
      <w:r w:rsidR="0072345B">
        <w:rPr>
          <w:rFonts w:asciiTheme="minorBidi" w:hAnsiTheme="minorBidi"/>
          <w:color w:val="000000"/>
          <w:sz w:val="20"/>
          <w:szCs w:val="20"/>
        </w:rPr>
        <w:t xml:space="preserve">. </w:t>
      </w:r>
      <w:r w:rsidR="00C062D5">
        <w:rPr>
          <w:rFonts w:asciiTheme="minorBidi" w:hAnsiTheme="minorBidi"/>
          <w:color w:val="000000"/>
          <w:sz w:val="20"/>
          <w:szCs w:val="20"/>
        </w:rPr>
        <w:t>In total</w:t>
      </w:r>
      <w:r w:rsidR="004D2023">
        <w:rPr>
          <w:rFonts w:asciiTheme="minorBidi" w:hAnsiTheme="minorBidi"/>
          <w:color w:val="000000"/>
          <w:sz w:val="20"/>
          <w:szCs w:val="20"/>
        </w:rPr>
        <w:t>,</w:t>
      </w:r>
      <w:r w:rsidR="00C062D5">
        <w:rPr>
          <w:rFonts w:asciiTheme="minorBidi" w:hAnsiTheme="minorBidi"/>
          <w:color w:val="000000"/>
          <w:sz w:val="20"/>
          <w:szCs w:val="20"/>
        </w:rPr>
        <w:t xml:space="preserve"> 107 </w:t>
      </w:r>
      <w:r w:rsidR="00EC4A13">
        <w:rPr>
          <w:rFonts w:asciiTheme="minorBidi" w:hAnsiTheme="minorBidi"/>
          <w:color w:val="000000"/>
          <w:sz w:val="20"/>
          <w:szCs w:val="20"/>
        </w:rPr>
        <w:t>couple/year entries were included</w:t>
      </w:r>
      <w:r w:rsidR="00987BE4">
        <w:rPr>
          <w:rFonts w:asciiTheme="minorBidi" w:hAnsiTheme="minorBidi"/>
          <w:color w:val="000000"/>
          <w:sz w:val="20"/>
          <w:szCs w:val="20"/>
        </w:rPr>
        <w:t xml:space="preserve">. </w:t>
      </w:r>
      <w:r w:rsidR="00EC4A13">
        <w:rPr>
          <w:rFonts w:asciiTheme="minorBidi" w:hAnsiTheme="minorBidi"/>
          <w:color w:val="000000"/>
          <w:sz w:val="20"/>
          <w:szCs w:val="20"/>
        </w:rPr>
        <w:t>We used the annual reproductive success (ARS</w:t>
      </w:r>
      <w:r w:rsidR="00987BE4">
        <w:rPr>
          <w:rFonts w:asciiTheme="minorBidi" w:hAnsiTheme="minorBidi"/>
          <w:color w:val="000000"/>
          <w:sz w:val="20"/>
          <w:szCs w:val="20"/>
        </w:rPr>
        <w:t xml:space="preserve">; </w:t>
      </w:r>
      <w:r w:rsidR="00EC4A13">
        <w:rPr>
          <w:rFonts w:asciiTheme="minorBidi" w:hAnsiTheme="minorBidi"/>
          <w:color w:val="000000"/>
          <w:sz w:val="20"/>
          <w:szCs w:val="20"/>
        </w:rPr>
        <w:t>Box 1) as a measurement of the actual breeding success of the groups per year. For each year</w:t>
      </w:r>
      <w:r w:rsidR="004D2023">
        <w:rPr>
          <w:rFonts w:asciiTheme="minorBidi" w:hAnsiTheme="minorBidi"/>
          <w:color w:val="000000"/>
          <w:sz w:val="20"/>
          <w:szCs w:val="20"/>
        </w:rPr>
        <w:t>,</w:t>
      </w:r>
      <w:r w:rsidR="00EC4A13">
        <w:rPr>
          <w:rFonts w:asciiTheme="minorBidi" w:hAnsiTheme="minorBidi"/>
          <w:color w:val="000000"/>
          <w:sz w:val="20"/>
          <w:szCs w:val="20"/>
        </w:rPr>
        <w:t xml:space="preserve"> we included</w:t>
      </w:r>
      <w:bookmarkStart w:id="13" w:name="_GoBack"/>
      <w:bookmarkEnd w:id="13"/>
      <w:r w:rsidR="00EC4A13">
        <w:rPr>
          <w:rFonts w:asciiTheme="minorBidi" w:hAnsiTheme="minorBidi"/>
          <w:color w:val="000000"/>
          <w:sz w:val="20"/>
          <w:szCs w:val="20"/>
        </w:rPr>
        <w:t xml:space="preserve"> only groups </w:t>
      </w:r>
      <w:r w:rsidR="00987BE4">
        <w:rPr>
          <w:rFonts w:asciiTheme="minorBidi" w:hAnsiTheme="minorBidi"/>
          <w:color w:val="000000"/>
          <w:sz w:val="20"/>
          <w:szCs w:val="20"/>
        </w:rPr>
        <w:t xml:space="preserve">where </w:t>
      </w:r>
      <w:r w:rsidR="00EC4A13">
        <w:rPr>
          <w:rFonts w:asciiTheme="minorBidi" w:hAnsiTheme="minorBidi"/>
          <w:color w:val="000000"/>
          <w:sz w:val="20"/>
          <w:szCs w:val="20"/>
        </w:rPr>
        <w:t>all fledglings of all breeding events were ringed to avoid overestimati</w:t>
      </w:r>
      <w:r w:rsidR="004D2023">
        <w:rPr>
          <w:rFonts w:asciiTheme="minorBidi" w:hAnsiTheme="minorBidi"/>
          <w:color w:val="000000"/>
          <w:sz w:val="20"/>
          <w:szCs w:val="20"/>
        </w:rPr>
        <w:t>ng</w:t>
      </w:r>
      <w:r w:rsidR="00EC4A13">
        <w:rPr>
          <w:rFonts w:asciiTheme="minorBidi" w:hAnsiTheme="minorBidi"/>
          <w:color w:val="000000"/>
          <w:sz w:val="20"/>
          <w:szCs w:val="20"/>
        </w:rPr>
        <w:t xml:space="preserve"> mortality due to unnoticed dispersal. We also prepared t</w:t>
      </w:r>
      <w:r w:rsidR="00987BE4">
        <w:rPr>
          <w:rFonts w:asciiTheme="minorBidi" w:hAnsiTheme="minorBidi"/>
          <w:color w:val="000000"/>
          <w:sz w:val="20"/>
          <w:szCs w:val="20"/>
        </w:rPr>
        <w:t>w</w:t>
      </w:r>
      <w:r w:rsidR="00EC4A13">
        <w:rPr>
          <w:rFonts w:asciiTheme="minorBidi" w:hAnsiTheme="minorBidi"/>
          <w:color w:val="000000"/>
          <w:sz w:val="20"/>
          <w:szCs w:val="20"/>
        </w:rPr>
        <w:t xml:space="preserve">o separate datasets: one with the ARS of all the groups (76 group/year entries) and one for all the couples with at least one individual </w:t>
      </w:r>
      <w:r w:rsidR="00987BE4">
        <w:rPr>
          <w:rFonts w:asciiTheme="minorBidi" w:hAnsiTheme="minorBidi"/>
          <w:color w:val="000000"/>
          <w:sz w:val="20"/>
          <w:szCs w:val="20"/>
        </w:rPr>
        <w:t xml:space="preserve">of </w:t>
      </w:r>
      <w:r w:rsidR="00EC4A13">
        <w:rPr>
          <w:rFonts w:asciiTheme="minorBidi" w:hAnsiTheme="minorBidi"/>
          <w:color w:val="000000"/>
          <w:sz w:val="20"/>
          <w:szCs w:val="20"/>
        </w:rPr>
        <w:t>a known age (82 couple/year entries).</w:t>
      </w:r>
      <w:r w:rsidR="00987BE4">
        <w:rPr>
          <w:rFonts w:asciiTheme="minorBidi" w:hAnsiTheme="minorBidi"/>
          <w:color w:val="000000"/>
          <w:sz w:val="20"/>
          <w:szCs w:val="20"/>
        </w:rPr>
        <w:t xml:space="preserve"> </w:t>
      </w:r>
      <w:r w:rsidR="004D2023">
        <w:rPr>
          <w:rFonts w:asciiTheme="minorBidi" w:hAnsiTheme="minorBidi"/>
          <w:color w:val="000000"/>
          <w:sz w:val="20"/>
          <w:szCs w:val="20"/>
        </w:rPr>
        <w:t>The a</w:t>
      </w:r>
      <w:r w:rsidR="0076030A">
        <w:rPr>
          <w:rFonts w:asciiTheme="minorBidi" w:hAnsiTheme="minorBidi"/>
          <w:color w:val="000000"/>
          <w:sz w:val="20"/>
          <w:szCs w:val="20"/>
        </w:rPr>
        <w:t>ge of individuals</w:t>
      </w:r>
      <w:r w:rsidR="00987BE4">
        <w:rPr>
          <w:rFonts w:asciiTheme="minorBidi" w:hAnsiTheme="minorBidi"/>
          <w:color w:val="000000"/>
          <w:sz w:val="20"/>
          <w:szCs w:val="20"/>
        </w:rPr>
        <w:t xml:space="preserve"> </w:t>
      </w:r>
      <w:r w:rsidR="0076030A">
        <w:rPr>
          <w:rFonts w:asciiTheme="minorBidi" w:hAnsiTheme="minorBidi"/>
          <w:color w:val="000000"/>
          <w:sz w:val="20"/>
          <w:szCs w:val="20"/>
        </w:rPr>
        <w:t xml:space="preserve">was calculated in days </w:t>
      </w:r>
      <w:r w:rsidR="00987BE4">
        <w:rPr>
          <w:rFonts w:asciiTheme="minorBidi" w:hAnsiTheme="minorBidi"/>
          <w:color w:val="000000"/>
          <w:sz w:val="20"/>
          <w:szCs w:val="20"/>
        </w:rPr>
        <w:t>to</w:t>
      </w:r>
      <w:r w:rsidR="0076030A">
        <w:rPr>
          <w:rFonts w:asciiTheme="minorBidi" w:hAnsiTheme="minorBidi"/>
          <w:color w:val="000000"/>
          <w:sz w:val="20"/>
          <w:szCs w:val="20"/>
        </w:rPr>
        <w:t xml:space="preserve"> the beginning of the year (</w:t>
      </w:r>
      <w:r w:rsidR="00987BE4">
        <w:rPr>
          <w:rFonts w:asciiTheme="minorBidi" w:hAnsiTheme="minorBidi"/>
          <w:color w:val="000000"/>
          <w:sz w:val="20"/>
          <w:szCs w:val="20"/>
        </w:rPr>
        <w:t xml:space="preserve">January </w:t>
      </w:r>
      <w:r w:rsidR="0076030A">
        <w:rPr>
          <w:rFonts w:asciiTheme="minorBidi" w:hAnsiTheme="minorBidi"/>
          <w:color w:val="000000"/>
          <w:sz w:val="20"/>
          <w:szCs w:val="20"/>
        </w:rPr>
        <w:t>1</w:t>
      </w:r>
      <w:r w:rsidR="0076030A" w:rsidRPr="0076030A">
        <w:rPr>
          <w:rFonts w:asciiTheme="minorBidi" w:hAnsiTheme="minorBidi"/>
          <w:color w:val="000000"/>
          <w:sz w:val="20"/>
          <w:szCs w:val="20"/>
          <w:vertAlign w:val="superscript"/>
        </w:rPr>
        <w:t>st</w:t>
      </w:r>
      <w:r w:rsidR="0076030A">
        <w:rPr>
          <w:rFonts w:asciiTheme="minorBidi" w:hAnsiTheme="minorBidi"/>
          <w:color w:val="000000"/>
          <w:sz w:val="20"/>
          <w:szCs w:val="20"/>
        </w:rPr>
        <w:t>).</w:t>
      </w:r>
    </w:p>
    <w:p w14:paraId="1F10F24F" w14:textId="77777777" w:rsidR="002E4783" w:rsidRPr="0076030A" w:rsidRDefault="002E4783" w:rsidP="007252F1">
      <w:pPr>
        <w:pBdr>
          <w:top w:val="nil"/>
          <w:left w:val="nil"/>
          <w:bottom w:val="nil"/>
          <w:right w:val="nil"/>
          <w:between w:val="nil"/>
        </w:pBdr>
        <w:spacing w:line="480" w:lineRule="auto"/>
        <w:contextualSpacing/>
        <w:jc w:val="both"/>
        <w:rPr>
          <w:rFonts w:asciiTheme="minorBidi" w:hAnsiTheme="minorBidi"/>
          <w:color w:val="000000"/>
          <w:sz w:val="20"/>
          <w:szCs w:val="20"/>
        </w:rPr>
      </w:pPr>
    </w:p>
    <w:p w14:paraId="682C7C44" w14:textId="73443624" w:rsidR="002E4783" w:rsidRPr="00E126C3" w:rsidRDefault="00264C8B" w:rsidP="007252F1">
      <w:pPr>
        <w:pBdr>
          <w:top w:val="nil"/>
          <w:left w:val="nil"/>
          <w:bottom w:val="nil"/>
          <w:right w:val="nil"/>
          <w:between w:val="nil"/>
        </w:pBdr>
        <w:spacing w:line="480" w:lineRule="auto"/>
        <w:contextualSpacing/>
        <w:jc w:val="both"/>
        <w:rPr>
          <w:rFonts w:asciiTheme="minorBidi" w:hAnsiTheme="minorBidi"/>
          <w:i/>
          <w:iCs/>
          <w:color w:val="000000"/>
          <w:sz w:val="20"/>
          <w:szCs w:val="20"/>
        </w:rPr>
      </w:pPr>
      <w:r>
        <w:rPr>
          <w:rFonts w:asciiTheme="minorBidi" w:hAnsiTheme="minorBidi"/>
          <w:i/>
          <w:iCs/>
          <w:color w:val="000000"/>
          <w:sz w:val="20"/>
          <w:szCs w:val="20"/>
        </w:rPr>
        <w:t>Fledgling</w:t>
      </w:r>
      <w:r w:rsidR="002E4783" w:rsidRPr="00E126C3">
        <w:rPr>
          <w:rFonts w:asciiTheme="minorBidi" w:hAnsiTheme="minorBidi"/>
          <w:i/>
          <w:iCs/>
          <w:color w:val="000000"/>
          <w:sz w:val="20"/>
          <w:szCs w:val="20"/>
        </w:rPr>
        <w:t xml:space="preserve"> survival</w:t>
      </w:r>
      <w:r>
        <w:rPr>
          <w:rFonts w:asciiTheme="minorBidi" w:hAnsiTheme="minorBidi"/>
          <w:i/>
          <w:iCs/>
          <w:color w:val="000000"/>
          <w:sz w:val="20"/>
          <w:szCs w:val="20"/>
        </w:rPr>
        <w:t xml:space="preserve"> to adulthood</w:t>
      </w:r>
    </w:p>
    <w:p w14:paraId="0DA8260E" w14:textId="1C2F2AD5" w:rsidR="002E4783" w:rsidRPr="00E126C3" w:rsidRDefault="00126A33" w:rsidP="007252F1">
      <w:pPr>
        <w:pBdr>
          <w:top w:val="nil"/>
          <w:left w:val="nil"/>
          <w:bottom w:val="nil"/>
          <w:right w:val="nil"/>
          <w:between w:val="nil"/>
        </w:pBdr>
        <w:spacing w:line="480" w:lineRule="auto"/>
        <w:contextualSpacing/>
        <w:jc w:val="both"/>
        <w:rPr>
          <w:rFonts w:asciiTheme="minorBidi" w:hAnsiTheme="minorBidi"/>
          <w:color w:val="000000"/>
          <w:sz w:val="20"/>
          <w:szCs w:val="20"/>
        </w:rPr>
      </w:pPr>
      <w:r>
        <w:rPr>
          <w:rFonts w:asciiTheme="minorBidi" w:hAnsiTheme="minorBidi"/>
          <w:color w:val="000000"/>
          <w:sz w:val="20"/>
          <w:szCs w:val="20"/>
        </w:rPr>
        <w:t>Only</w:t>
      </w:r>
      <w:r w:rsidR="002E4783" w:rsidRPr="00E126C3">
        <w:rPr>
          <w:rFonts w:asciiTheme="minorBidi" w:hAnsiTheme="minorBidi"/>
          <w:color w:val="000000"/>
          <w:sz w:val="20"/>
          <w:szCs w:val="20"/>
        </w:rPr>
        <w:t xml:space="preserve"> ringed individuals </w:t>
      </w:r>
      <w:r w:rsidR="004D2023">
        <w:rPr>
          <w:rFonts w:asciiTheme="minorBidi" w:hAnsiTheme="minorBidi"/>
          <w:color w:val="000000"/>
          <w:sz w:val="20"/>
          <w:szCs w:val="20"/>
        </w:rPr>
        <w:t>with a known age</w:t>
      </w:r>
      <w:r w:rsidR="00E14231">
        <w:rPr>
          <w:rFonts w:asciiTheme="minorBidi" w:hAnsiTheme="minorBidi"/>
          <w:color w:val="000000"/>
          <w:sz w:val="20"/>
          <w:szCs w:val="20"/>
        </w:rPr>
        <w:t xml:space="preserve"> that</w:t>
      </w:r>
      <w:r w:rsidR="004D2023">
        <w:rPr>
          <w:rFonts w:asciiTheme="minorBidi" w:hAnsiTheme="minorBidi"/>
          <w:color w:val="000000"/>
          <w:sz w:val="20"/>
          <w:szCs w:val="20"/>
        </w:rPr>
        <w:t xml:space="preserve"> </w:t>
      </w:r>
      <w:r w:rsidR="002E4783" w:rsidRPr="00E126C3">
        <w:rPr>
          <w:rFonts w:asciiTheme="minorBidi" w:hAnsiTheme="minorBidi"/>
          <w:color w:val="000000"/>
          <w:sz w:val="20"/>
          <w:szCs w:val="20"/>
        </w:rPr>
        <w:t xml:space="preserve">hatched during the study period </w:t>
      </w:r>
      <w:r>
        <w:rPr>
          <w:rFonts w:asciiTheme="minorBidi" w:hAnsiTheme="minorBidi"/>
          <w:color w:val="000000"/>
          <w:sz w:val="20"/>
          <w:szCs w:val="20"/>
        </w:rPr>
        <w:t>were included in the survival analysis</w:t>
      </w:r>
      <w:r w:rsidR="002E4783" w:rsidRPr="00E126C3">
        <w:rPr>
          <w:rFonts w:asciiTheme="minorBidi" w:hAnsiTheme="minorBidi"/>
          <w:color w:val="000000"/>
          <w:sz w:val="20"/>
          <w:szCs w:val="20"/>
        </w:rPr>
        <w:t>. We calculated the age of individuals when they died, dispersed</w:t>
      </w:r>
      <w:r w:rsidR="00480B48">
        <w:rPr>
          <w:rFonts w:asciiTheme="minorBidi" w:hAnsiTheme="minorBidi"/>
          <w:color w:val="000000"/>
          <w:sz w:val="20"/>
          <w:szCs w:val="20"/>
        </w:rPr>
        <w:t>,</w:t>
      </w:r>
      <w:r w:rsidR="002E4783" w:rsidRPr="00E126C3">
        <w:rPr>
          <w:rFonts w:asciiTheme="minorBidi" w:hAnsiTheme="minorBidi"/>
          <w:color w:val="000000"/>
          <w:sz w:val="20"/>
          <w:szCs w:val="20"/>
        </w:rPr>
        <w:t xml:space="preserve"> or </w:t>
      </w:r>
      <w:r>
        <w:rPr>
          <w:rFonts w:asciiTheme="minorBidi" w:hAnsiTheme="minorBidi"/>
          <w:color w:val="000000"/>
          <w:sz w:val="20"/>
          <w:szCs w:val="20"/>
        </w:rPr>
        <w:t xml:space="preserve">when </w:t>
      </w:r>
      <w:r w:rsidR="002E4783" w:rsidRPr="00E126C3">
        <w:rPr>
          <w:rFonts w:asciiTheme="minorBidi" w:hAnsiTheme="minorBidi"/>
          <w:color w:val="000000"/>
          <w:sz w:val="20"/>
          <w:szCs w:val="20"/>
        </w:rPr>
        <w:t>the study ended (31/08/2022). Individuals were considered dead if they were not observed in the study area. Since long distance dispersal cannot be distinguished from death, the surrounding</w:t>
      </w:r>
      <w:r>
        <w:rPr>
          <w:rFonts w:asciiTheme="minorBidi" w:hAnsiTheme="minorBidi"/>
          <w:color w:val="000000"/>
          <w:sz w:val="20"/>
          <w:szCs w:val="20"/>
        </w:rPr>
        <w:t>s</w:t>
      </w:r>
      <w:r w:rsidR="002E4783" w:rsidRPr="00E126C3">
        <w:rPr>
          <w:rFonts w:asciiTheme="minorBidi" w:hAnsiTheme="minorBidi"/>
          <w:color w:val="000000"/>
          <w:sz w:val="20"/>
          <w:szCs w:val="20"/>
        </w:rPr>
        <w:t xml:space="preserve"> of the study area were also monitored to minimize mortality overestimation </w:t>
      </w:r>
      <w:r w:rsidR="002E4783" w:rsidRPr="00E126C3">
        <w:rPr>
          <w:rFonts w:asciiTheme="minorBidi" w:hAnsiTheme="minorBidi"/>
          <w:color w:val="000000"/>
          <w:sz w:val="20"/>
          <w:szCs w:val="20"/>
        </w:rPr>
        <w:fldChar w:fldCharType="begin"/>
      </w:r>
      <w:r w:rsidR="00E4484B">
        <w:rPr>
          <w:rFonts w:asciiTheme="minorBidi" w:hAnsiTheme="minorBidi"/>
          <w:color w:val="000000"/>
          <w:sz w:val="20"/>
          <w:szCs w:val="20"/>
        </w:rPr>
        <w:instrText xml:space="preserve"> ADDIN ZOTERO_ITEM CSL_CITATION {"citationID":"arlo3rpnu6","properties":{"formattedCitation":"(Nelson-Flower {\\i{}et al.} 2018)","plainCitation":"(Nelson-Flower et al. 2018)","noteIndex":0},"citationItems":[{"id":150,"uris":["http://zotero.org/users/10803681/items/8W3C27ZH"],"itemData":{"id":150,"type":"article-journal","container-title":"Journal of Animal Ecology","DOI":"10.1111/1365-2656.12814","ISSN":"00218790","issue":"5","journalAbbreviation":"J Anim Ecol","language":"en","page":"1227-1238","source":"DOI.org (Crossref)","title":"Individual dispersal delays in a cooperative breeder: Ecological constraints, the benefits of philopatry and the social queue for dominance","title-short":"Individual dispersal delays in a cooperative breeder","volume":"87","author":[{"family":"Nelson-Flower","given":"Martha J."},{"family":"Wiley","given":"Elizabeth M."},{"family":"Flower","given":"Tom P."},{"family":"Ridley","given":"Amanda R."}],"editor":[{"family":"Pol","given":"Martijn","non-dropping-particle":"van de"}],"issued":{"date-parts":[["2018",9]]}}}],"schema":"https://github.com/citation-style-language/schema/raw/master/csl-citation.json"} </w:instrText>
      </w:r>
      <w:r w:rsidR="002E4783" w:rsidRPr="00E126C3">
        <w:rPr>
          <w:rFonts w:asciiTheme="minorBidi" w:hAnsiTheme="minorBidi"/>
          <w:color w:val="000000"/>
          <w:sz w:val="20"/>
          <w:szCs w:val="20"/>
        </w:rPr>
        <w:fldChar w:fldCharType="separate"/>
      </w:r>
      <w:r w:rsidR="00E4484B" w:rsidRPr="00E4484B">
        <w:rPr>
          <w:rFonts w:ascii="Arial" w:hAnsi="Arial" w:cs="Arial"/>
          <w:sz w:val="20"/>
          <w:szCs w:val="24"/>
        </w:rPr>
        <w:t xml:space="preserve">(Nelson-Flower </w:t>
      </w:r>
      <w:r w:rsidR="00E4484B" w:rsidRPr="00E4484B">
        <w:rPr>
          <w:rFonts w:ascii="Arial" w:hAnsi="Arial" w:cs="Arial"/>
          <w:i/>
          <w:iCs/>
          <w:sz w:val="20"/>
          <w:szCs w:val="24"/>
        </w:rPr>
        <w:t>et al.</w:t>
      </w:r>
      <w:r w:rsidR="00E4484B" w:rsidRPr="00E4484B">
        <w:rPr>
          <w:rFonts w:ascii="Arial" w:hAnsi="Arial" w:cs="Arial"/>
          <w:sz w:val="20"/>
          <w:szCs w:val="24"/>
        </w:rPr>
        <w:t xml:space="preserve"> 2018)</w:t>
      </w:r>
      <w:r w:rsidR="002E4783" w:rsidRPr="00E126C3">
        <w:rPr>
          <w:rFonts w:asciiTheme="minorBidi" w:hAnsiTheme="minorBidi"/>
          <w:color w:val="000000"/>
          <w:sz w:val="20"/>
          <w:szCs w:val="20"/>
        </w:rPr>
        <w:fldChar w:fldCharType="end"/>
      </w:r>
      <w:r w:rsidR="002E4783" w:rsidRPr="00E126C3">
        <w:rPr>
          <w:rFonts w:asciiTheme="minorBidi" w:hAnsiTheme="minorBidi"/>
          <w:color w:val="000000"/>
          <w:sz w:val="20"/>
          <w:szCs w:val="20"/>
        </w:rPr>
        <w:t>. We calculated the average number of adults and subadults</w:t>
      </w:r>
      <w:r w:rsidR="0076030A">
        <w:rPr>
          <w:rFonts w:asciiTheme="minorBidi" w:hAnsiTheme="minorBidi"/>
          <w:color w:val="000000"/>
          <w:sz w:val="20"/>
          <w:szCs w:val="20"/>
        </w:rPr>
        <w:t xml:space="preserve"> </w:t>
      </w:r>
      <w:r>
        <w:rPr>
          <w:rFonts w:asciiTheme="minorBidi" w:hAnsiTheme="minorBidi"/>
          <w:color w:val="000000"/>
          <w:sz w:val="20"/>
          <w:szCs w:val="20"/>
        </w:rPr>
        <w:t xml:space="preserve">that were present in the group </w:t>
      </w:r>
      <w:r w:rsidR="0076030A">
        <w:rPr>
          <w:rFonts w:asciiTheme="minorBidi" w:hAnsiTheme="minorBidi"/>
          <w:color w:val="000000"/>
          <w:sz w:val="20"/>
          <w:szCs w:val="20"/>
        </w:rPr>
        <w:t xml:space="preserve">at the month of </w:t>
      </w:r>
      <w:r>
        <w:rPr>
          <w:rFonts w:asciiTheme="minorBidi" w:hAnsiTheme="minorBidi"/>
          <w:color w:val="000000"/>
          <w:sz w:val="20"/>
          <w:szCs w:val="20"/>
        </w:rPr>
        <w:t>hatching</w:t>
      </w:r>
      <w:r w:rsidR="002E4783" w:rsidRPr="00E126C3">
        <w:rPr>
          <w:rFonts w:asciiTheme="minorBidi" w:hAnsiTheme="minorBidi"/>
          <w:color w:val="000000"/>
          <w:sz w:val="20"/>
          <w:szCs w:val="20"/>
        </w:rPr>
        <w:t xml:space="preserve">, the juvenile-adult ratio at the time of hatching, brood size, number of breeding events in the breeding season, and average NDVI of the territory </w:t>
      </w:r>
      <w:r>
        <w:rPr>
          <w:rFonts w:asciiTheme="minorBidi" w:hAnsiTheme="minorBidi"/>
          <w:color w:val="000000"/>
          <w:sz w:val="20"/>
          <w:szCs w:val="20"/>
        </w:rPr>
        <w:t>during</w:t>
      </w:r>
      <w:r w:rsidRPr="00E126C3">
        <w:rPr>
          <w:rFonts w:asciiTheme="minorBidi" w:hAnsiTheme="minorBidi"/>
          <w:color w:val="000000"/>
          <w:sz w:val="20"/>
          <w:szCs w:val="20"/>
        </w:rPr>
        <w:t xml:space="preserve"> </w:t>
      </w:r>
      <w:r w:rsidR="002E4783" w:rsidRPr="00E126C3">
        <w:rPr>
          <w:rFonts w:asciiTheme="minorBidi" w:hAnsiTheme="minorBidi"/>
          <w:color w:val="000000"/>
          <w:sz w:val="20"/>
          <w:szCs w:val="20"/>
        </w:rPr>
        <w:t>the month of hatching. Sex</w:t>
      </w:r>
      <w:r>
        <w:rPr>
          <w:rFonts w:asciiTheme="minorBidi" w:hAnsiTheme="minorBidi"/>
          <w:color w:val="000000"/>
          <w:sz w:val="20"/>
          <w:szCs w:val="20"/>
        </w:rPr>
        <w:t xml:space="preserve"> was not included because it</w:t>
      </w:r>
      <w:r w:rsidR="002E4783" w:rsidRPr="00E126C3">
        <w:rPr>
          <w:rFonts w:asciiTheme="minorBidi" w:hAnsiTheme="minorBidi"/>
          <w:color w:val="000000"/>
          <w:sz w:val="20"/>
          <w:szCs w:val="20"/>
        </w:rPr>
        <w:t xml:space="preserve"> </w:t>
      </w:r>
      <w:r>
        <w:rPr>
          <w:rFonts w:asciiTheme="minorBidi" w:hAnsiTheme="minorBidi"/>
          <w:color w:val="000000"/>
          <w:sz w:val="20"/>
          <w:szCs w:val="20"/>
        </w:rPr>
        <w:t>can</w:t>
      </w:r>
      <w:r w:rsidR="002E4783" w:rsidRPr="00E126C3">
        <w:rPr>
          <w:rFonts w:asciiTheme="minorBidi" w:hAnsiTheme="minorBidi"/>
          <w:color w:val="000000"/>
          <w:sz w:val="20"/>
          <w:szCs w:val="20"/>
        </w:rPr>
        <w:t xml:space="preserve">not </w:t>
      </w:r>
      <w:r>
        <w:rPr>
          <w:rFonts w:asciiTheme="minorBidi" w:hAnsiTheme="minorBidi"/>
          <w:color w:val="000000"/>
          <w:sz w:val="20"/>
          <w:szCs w:val="20"/>
        </w:rPr>
        <w:t xml:space="preserve">be determined </w:t>
      </w:r>
      <w:r w:rsidR="002E4783" w:rsidRPr="00E126C3">
        <w:rPr>
          <w:rFonts w:asciiTheme="minorBidi" w:hAnsiTheme="minorBidi"/>
          <w:color w:val="000000"/>
          <w:sz w:val="20"/>
          <w:szCs w:val="20"/>
        </w:rPr>
        <w:t>visually in individuals younger than one year. A total of 3</w:t>
      </w:r>
      <w:r w:rsidR="006F7A7E">
        <w:rPr>
          <w:rFonts w:asciiTheme="minorBidi" w:hAnsiTheme="minorBidi"/>
          <w:color w:val="000000"/>
          <w:sz w:val="20"/>
          <w:szCs w:val="20"/>
        </w:rPr>
        <w:t>45</w:t>
      </w:r>
      <w:r w:rsidR="002E4783" w:rsidRPr="00E126C3">
        <w:rPr>
          <w:rFonts w:asciiTheme="minorBidi" w:hAnsiTheme="minorBidi"/>
          <w:color w:val="000000"/>
          <w:sz w:val="20"/>
          <w:szCs w:val="20"/>
        </w:rPr>
        <w:t xml:space="preserve"> juveniles (</w:t>
      </w:r>
      <w:r w:rsidR="00806E9B" w:rsidRPr="00806E9B">
        <w:rPr>
          <w:rFonts w:asciiTheme="minorBidi" w:hAnsiTheme="minorBidi"/>
          <w:smallCaps/>
          <w:color w:val="000000"/>
          <w:sz w:val="20"/>
          <w:szCs w:val="20"/>
        </w:rPr>
        <w:t>modified habitats</w:t>
      </w:r>
      <w:r w:rsidR="00806E9B">
        <w:rPr>
          <w:rFonts w:asciiTheme="minorBidi" w:hAnsiTheme="minorBidi"/>
          <w:color w:val="000000"/>
          <w:sz w:val="20"/>
          <w:szCs w:val="20"/>
        </w:rPr>
        <w:t xml:space="preserve">: </w:t>
      </w:r>
      <w:r w:rsidR="002E4783" w:rsidRPr="00E126C3">
        <w:rPr>
          <w:rFonts w:asciiTheme="minorBidi" w:hAnsiTheme="minorBidi"/>
          <w:color w:val="000000"/>
          <w:sz w:val="20"/>
          <w:szCs w:val="20"/>
        </w:rPr>
        <w:t>2</w:t>
      </w:r>
      <w:r w:rsidR="00806E9B">
        <w:rPr>
          <w:rFonts w:asciiTheme="minorBidi" w:hAnsiTheme="minorBidi"/>
          <w:color w:val="000000"/>
          <w:sz w:val="20"/>
          <w:szCs w:val="20"/>
        </w:rPr>
        <w:t>46;</w:t>
      </w:r>
      <w:r w:rsidR="002E4783" w:rsidRPr="00E126C3">
        <w:rPr>
          <w:rFonts w:asciiTheme="minorBidi" w:hAnsiTheme="minorBidi"/>
          <w:color w:val="000000"/>
          <w:sz w:val="20"/>
          <w:szCs w:val="20"/>
        </w:rPr>
        <w:t xml:space="preserve"> </w:t>
      </w:r>
      <w:r w:rsidR="00806E9B" w:rsidRPr="00806E9B">
        <w:rPr>
          <w:rFonts w:asciiTheme="minorBidi" w:hAnsiTheme="minorBidi"/>
          <w:smallCaps/>
          <w:color w:val="000000"/>
          <w:sz w:val="20"/>
          <w:szCs w:val="20"/>
        </w:rPr>
        <w:t>natural habitats</w:t>
      </w:r>
      <w:r w:rsidR="00806E9B">
        <w:rPr>
          <w:rFonts w:asciiTheme="minorBidi" w:hAnsiTheme="minorBidi"/>
          <w:color w:val="000000"/>
          <w:sz w:val="20"/>
          <w:szCs w:val="20"/>
        </w:rPr>
        <w:t>:</w:t>
      </w:r>
      <w:r w:rsidR="002E4783" w:rsidRPr="00E126C3">
        <w:rPr>
          <w:rFonts w:asciiTheme="minorBidi" w:hAnsiTheme="minorBidi"/>
          <w:color w:val="000000"/>
          <w:sz w:val="20"/>
          <w:szCs w:val="20"/>
        </w:rPr>
        <w:t xml:space="preserve"> </w:t>
      </w:r>
      <w:r w:rsidR="006F7A7E">
        <w:rPr>
          <w:rFonts w:asciiTheme="minorBidi" w:hAnsiTheme="minorBidi"/>
          <w:color w:val="000000"/>
          <w:sz w:val="20"/>
          <w:szCs w:val="20"/>
        </w:rPr>
        <w:t>99</w:t>
      </w:r>
      <w:r w:rsidR="002E4783" w:rsidRPr="00E126C3">
        <w:rPr>
          <w:rFonts w:asciiTheme="minorBidi" w:hAnsiTheme="minorBidi"/>
          <w:color w:val="000000"/>
          <w:sz w:val="20"/>
          <w:szCs w:val="20"/>
        </w:rPr>
        <w:t>) were included in the analysis.</w:t>
      </w:r>
    </w:p>
    <w:p w14:paraId="06C8A967" w14:textId="77777777" w:rsidR="002E4783" w:rsidRPr="00E126C3" w:rsidRDefault="002E4783" w:rsidP="007252F1">
      <w:pPr>
        <w:pBdr>
          <w:top w:val="nil"/>
          <w:left w:val="nil"/>
          <w:bottom w:val="nil"/>
          <w:right w:val="nil"/>
          <w:between w:val="nil"/>
        </w:pBdr>
        <w:spacing w:line="480" w:lineRule="auto"/>
        <w:contextualSpacing/>
        <w:jc w:val="both"/>
        <w:rPr>
          <w:rFonts w:asciiTheme="minorBidi" w:hAnsiTheme="minorBidi"/>
          <w:i/>
          <w:iCs/>
          <w:color w:val="000000"/>
          <w:sz w:val="20"/>
          <w:szCs w:val="20"/>
        </w:rPr>
      </w:pPr>
    </w:p>
    <w:p w14:paraId="5B177E60" w14:textId="77777777" w:rsidR="002E4783" w:rsidRPr="00E126C3" w:rsidRDefault="002E4783" w:rsidP="007252F1">
      <w:pPr>
        <w:pBdr>
          <w:top w:val="nil"/>
          <w:left w:val="nil"/>
          <w:bottom w:val="nil"/>
          <w:right w:val="nil"/>
          <w:between w:val="nil"/>
        </w:pBdr>
        <w:spacing w:line="480" w:lineRule="auto"/>
        <w:contextualSpacing/>
        <w:jc w:val="both"/>
        <w:rPr>
          <w:rFonts w:asciiTheme="minorBidi" w:hAnsiTheme="minorBidi"/>
          <w:i/>
          <w:iCs/>
          <w:color w:val="000000"/>
          <w:sz w:val="20"/>
          <w:szCs w:val="20"/>
        </w:rPr>
      </w:pPr>
      <w:r w:rsidRPr="00E126C3">
        <w:rPr>
          <w:rFonts w:asciiTheme="minorBidi" w:hAnsiTheme="minorBidi"/>
          <w:i/>
          <w:iCs/>
          <w:color w:val="000000"/>
          <w:sz w:val="20"/>
          <w:szCs w:val="20"/>
        </w:rPr>
        <w:t>Adult survival</w:t>
      </w:r>
    </w:p>
    <w:p w14:paraId="1AB10153" w14:textId="78F79CD7" w:rsidR="002E4783" w:rsidRPr="00E126C3" w:rsidRDefault="00F5686F" w:rsidP="00726047">
      <w:pPr>
        <w:pBdr>
          <w:top w:val="nil"/>
          <w:left w:val="nil"/>
          <w:bottom w:val="nil"/>
          <w:right w:val="nil"/>
          <w:between w:val="nil"/>
        </w:pBdr>
        <w:spacing w:line="480" w:lineRule="auto"/>
        <w:contextualSpacing/>
        <w:jc w:val="both"/>
        <w:rPr>
          <w:rFonts w:asciiTheme="minorBidi" w:hAnsiTheme="minorBidi"/>
          <w:i/>
          <w:iCs/>
          <w:color w:val="000000"/>
          <w:sz w:val="20"/>
          <w:szCs w:val="20"/>
        </w:rPr>
      </w:pPr>
      <w:r>
        <w:rPr>
          <w:rFonts w:asciiTheme="minorBidi" w:hAnsiTheme="minorBidi"/>
          <w:color w:val="000000"/>
          <w:sz w:val="20"/>
          <w:szCs w:val="20"/>
        </w:rPr>
        <w:t xml:space="preserve">We used two datasets to test </w:t>
      </w:r>
      <w:r w:rsidR="00726047">
        <w:rPr>
          <w:rFonts w:asciiTheme="minorBidi" w:hAnsiTheme="minorBidi"/>
          <w:color w:val="000000"/>
          <w:sz w:val="20"/>
          <w:szCs w:val="20"/>
        </w:rPr>
        <w:t xml:space="preserve">the </w:t>
      </w:r>
      <w:r w:rsidR="004C646E">
        <w:rPr>
          <w:rFonts w:asciiTheme="minorBidi" w:hAnsiTheme="minorBidi"/>
          <w:color w:val="000000"/>
          <w:sz w:val="20"/>
          <w:szCs w:val="20"/>
        </w:rPr>
        <w:t>influence of habitat</w:t>
      </w:r>
      <w:r w:rsidR="00726047">
        <w:rPr>
          <w:rFonts w:asciiTheme="minorBidi" w:hAnsiTheme="minorBidi"/>
          <w:color w:val="000000"/>
          <w:sz w:val="20"/>
          <w:szCs w:val="20"/>
        </w:rPr>
        <w:t xml:space="preserve"> </w:t>
      </w:r>
      <w:r w:rsidR="004C646E">
        <w:rPr>
          <w:rFonts w:asciiTheme="minorBidi" w:hAnsiTheme="minorBidi"/>
          <w:color w:val="000000"/>
          <w:sz w:val="20"/>
          <w:szCs w:val="20"/>
        </w:rPr>
        <w:t>on</w:t>
      </w:r>
      <w:r w:rsidR="00726047">
        <w:rPr>
          <w:rFonts w:asciiTheme="minorBidi" w:hAnsiTheme="minorBidi"/>
          <w:color w:val="000000"/>
          <w:sz w:val="20"/>
          <w:szCs w:val="20"/>
        </w:rPr>
        <w:t xml:space="preserve"> </w:t>
      </w:r>
      <w:r>
        <w:rPr>
          <w:rFonts w:asciiTheme="minorBidi" w:hAnsiTheme="minorBidi"/>
          <w:color w:val="000000"/>
          <w:sz w:val="20"/>
          <w:szCs w:val="20"/>
        </w:rPr>
        <w:t xml:space="preserve">adult survival. </w:t>
      </w:r>
      <w:r w:rsidR="002E4783" w:rsidRPr="00E126C3">
        <w:rPr>
          <w:rFonts w:asciiTheme="minorBidi" w:hAnsiTheme="minorBidi"/>
          <w:color w:val="000000"/>
          <w:sz w:val="20"/>
          <w:szCs w:val="20"/>
        </w:rPr>
        <w:t xml:space="preserve">The </w:t>
      </w:r>
      <w:r w:rsidR="00D62F41">
        <w:rPr>
          <w:rFonts w:asciiTheme="minorBidi" w:hAnsiTheme="minorBidi"/>
          <w:color w:val="000000"/>
          <w:sz w:val="20"/>
          <w:szCs w:val="20"/>
        </w:rPr>
        <w:t>full</w:t>
      </w:r>
      <w:r w:rsidR="00D62F41" w:rsidRPr="00E126C3">
        <w:rPr>
          <w:rFonts w:asciiTheme="minorBidi" w:hAnsiTheme="minorBidi"/>
          <w:color w:val="000000"/>
          <w:sz w:val="20"/>
          <w:szCs w:val="20"/>
        </w:rPr>
        <w:t xml:space="preserve"> </w:t>
      </w:r>
      <w:r w:rsidR="002E4783" w:rsidRPr="00E126C3">
        <w:rPr>
          <w:rFonts w:asciiTheme="minorBidi" w:hAnsiTheme="minorBidi"/>
          <w:color w:val="000000"/>
          <w:sz w:val="20"/>
          <w:szCs w:val="20"/>
        </w:rPr>
        <w:t xml:space="preserve">dataset included 182 adults </w:t>
      </w:r>
      <w:r w:rsidRPr="00E126C3">
        <w:rPr>
          <w:rFonts w:asciiTheme="minorBidi" w:hAnsiTheme="minorBidi"/>
          <w:color w:val="000000"/>
          <w:sz w:val="20"/>
          <w:szCs w:val="20"/>
        </w:rPr>
        <w:t>(</w:t>
      </w:r>
      <w:r w:rsidRPr="00806E9B">
        <w:rPr>
          <w:rFonts w:asciiTheme="minorBidi" w:hAnsiTheme="minorBidi"/>
          <w:smallCaps/>
          <w:color w:val="000000"/>
          <w:sz w:val="20"/>
          <w:szCs w:val="20"/>
        </w:rPr>
        <w:t>modified habitats</w:t>
      </w:r>
      <w:r>
        <w:rPr>
          <w:rFonts w:asciiTheme="minorBidi" w:hAnsiTheme="minorBidi"/>
          <w:color w:val="000000"/>
          <w:sz w:val="20"/>
          <w:szCs w:val="20"/>
        </w:rPr>
        <w:t xml:space="preserve">: 112, 65♂, </w:t>
      </w:r>
      <w:r w:rsidR="00317076">
        <w:rPr>
          <w:rFonts w:asciiTheme="minorBidi" w:hAnsiTheme="minorBidi"/>
          <w:color w:val="000000"/>
          <w:sz w:val="20"/>
          <w:szCs w:val="20"/>
        </w:rPr>
        <w:t>47</w:t>
      </w:r>
      <w:r>
        <w:rPr>
          <w:rFonts w:asciiTheme="minorBidi" w:hAnsiTheme="minorBidi"/>
          <w:color w:val="000000"/>
          <w:sz w:val="20"/>
          <w:szCs w:val="20"/>
        </w:rPr>
        <w:t xml:space="preserve">♀; </w:t>
      </w:r>
      <w:r w:rsidRPr="00806E9B">
        <w:rPr>
          <w:rFonts w:asciiTheme="minorBidi" w:hAnsiTheme="minorBidi"/>
          <w:smallCaps/>
          <w:color w:val="000000"/>
          <w:sz w:val="20"/>
          <w:szCs w:val="20"/>
        </w:rPr>
        <w:t>natural habitats</w:t>
      </w:r>
      <w:r>
        <w:rPr>
          <w:rFonts w:asciiTheme="minorBidi" w:hAnsiTheme="minorBidi"/>
          <w:color w:val="000000"/>
          <w:sz w:val="20"/>
          <w:szCs w:val="20"/>
        </w:rPr>
        <w:t xml:space="preserve">: </w:t>
      </w:r>
      <w:r w:rsidR="00317076">
        <w:rPr>
          <w:rFonts w:asciiTheme="minorBidi" w:hAnsiTheme="minorBidi"/>
          <w:color w:val="000000"/>
          <w:sz w:val="20"/>
          <w:szCs w:val="20"/>
        </w:rPr>
        <w:t>70</w:t>
      </w:r>
      <w:r>
        <w:rPr>
          <w:rFonts w:asciiTheme="minorBidi" w:hAnsiTheme="minorBidi"/>
          <w:color w:val="000000"/>
          <w:sz w:val="20"/>
          <w:szCs w:val="20"/>
        </w:rPr>
        <w:t xml:space="preserve">, </w:t>
      </w:r>
      <w:r w:rsidR="00317076">
        <w:rPr>
          <w:rFonts w:asciiTheme="minorBidi" w:hAnsiTheme="minorBidi"/>
          <w:color w:val="000000"/>
          <w:sz w:val="20"/>
          <w:szCs w:val="20"/>
        </w:rPr>
        <w:t>34</w:t>
      </w:r>
      <w:r>
        <w:rPr>
          <w:rFonts w:asciiTheme="minorBidi" w:hAnsiTheme="minorBidi"/>
          <w:color w:val="000000"/>
          <w:sz w:val="20"/>
          <w:szCs w:val="20"/>
        </w:rPr>
        <w:t xml:space="preserve">♂, </w:t>
      </w:r>
      <w:r w:rsidR="00317076">
        <w:rPr>
          <w:rFonts w:asciiTheme="minorBidi" w:hAnsiTheme="minorBidi"/>
          <w:color w:val="000000"/>
          <w:sz w:val="20"/>
          <w:szCs w:val="20"/>
        </w:rPr>
        <w:t>36</w:t>
      </w:r>
      <w:r>
        <w:rPr>
          <w:rFonts w:asciiTheme="minorBidi" w:hAnsiTheme="minorBidi"/>
          <w:color w:val="000000"/>
          <w:sz w:val="20"/>
          <w:szCs w:val="20"/>
        </w:rPr>
        <w:t>♀</w:t>
      </w:r>
      <w:r w:rsidR="002E4783" w:rsidRPr="00E126C3">
        <w:rPr>
          <w:rFonts w:asciiTheme="minorBidi" w:hAnsiTheme="minorBidi"/>
          <w:color w:val="000000"/>
          <w:sz w:val="20"/>
          <w:szCs w:val="20"/>
        </w:rPr>
        <w:t xml:space="preserve">) who were present </w:t>
      </w:r>
      <w:r w:rsidR="002E4783" w:rsidRPr="00E126C3">
        <w:rPr>
          <w:rFonts w:asciiTheme="minorBidi" w:hAnsiTheme="minorBidi"/>
          <w:color w:val="000000"/>
          <w:sz w:val="20"/>
          <w:szCs w:val="20"/>
        </w:rPr>
        <w:lastRenderedPageBreak/>
        <w:t xml:space="preserve">during the study period, regardless of when they were born. </w:t>
      </w:r>
      <w:r w:rsidR="00726047">
        <w:rPr>
          <w:rFonts w:asciiTheme="minorBidi" w:hAnsiTheme="minorBidi"/>
          <w:color w:val="000000"/>
          <w:sz w:val="20"/>
          <w:szCs w:val="20"/>
        </w:rPr>
        <w:t>Only i</w:t>
      </w:r>
      <w:r w:rsidR="00726047" w:rsidRPr="00E126C3">
        <w:rPr>
          <w:rFonts w:asciiTheme="minorBidi" w:hAnsiTheme="minorBidi"/>
          <w:color w:val="000000"/>
          <w:sz w:val="20"/>
          <w:szCs w:val="20"/>
        </w:rPr>
        <w:t xml:space="preserve">ndividuals </w:t>
      </w:r>
      <w:r w:rsidR="002E4783" w:rsidRPr="00E126C3">
        <w:rPr>
          <w:rFonts w:asciiTheme="minorBidi" w:hAnsiTheme="minorBidi"/>
          <w:color w:val="000000"/>
          <w:sz w:val="20"/>
          <w:szCs w:val="20"/>
        </w:rPr>
        <w:t xml:space="preserve">who remained in their natal groups </w:t>
      </w:r>
      <w:r w:rsidR="00726047">
        <w:rPr>
          <w:rFonts w:asciiTheme="minorBidi" w:hAnsiTheme="minorBidi"/>
          <w:color w:val="000000"/>
          <w:sz w:val="20"/>
          <w:szCs w:val="20"/>
        </w:rPr>
        <w:t>were included</w:t>
      </w:r>
      <w:r w:rsidR="002E4783" w:rsidRPr="00E126C3">
        <w:rPr>
          <w:rFonts w:asciiTheme="minorBidi" w:hAnsiTheme="minorBidi"/>
          <w:color w:val="000000"/>
          <w:sz w:val="20"/>
          <w:szCs w:val="20"/>
        </w:rPr>
        <w:t>.</w:t>
      </w:r>
      <w:r w:rsidR="00726047">
        <w:rPr>
          <w:rFonts w:asciiTheme="minorBidi" w:hAnsiTheme="minorBidi"/>
          <w:color w:val="000000"/>
          <w:sz w:val="20"/>
          <w:szCs w:val="20"/>
        </w:rPr>
        <w:t xml:space="preserve"> </w:t>
      </w:r>
      <w:r w:rsidR="002E4783" w:rsidRPr="00E126C3">
        <w:rPr>
          <w:rFonts w:asciiTheme="minorBidi" w:hAnsiTheme="minorBidi"/>
          <w:color w:val="000000"/>
          <w:sz w:val="20"/>
          <w:szCs w:val="20"/>
        </w:rPr>
        <w:t>The restricted dataset included 13</w:t>
      </w:r>
      <w:r w:rsidR="00806E9B">
        <w:rPr>
          <w:rFonts w:asciiTheme="minorBidi" w:hAnsiTheme="minorBidi"/>
          <w:color w:val="000000"/>
          <w:sz w:val="20"/>
          <w:szCs w:val="20"/>
        </w:rPr>
        <w:t>4</w:t>
      </w:r>
      <w:r w:rsidR="002E4783" w:rsidRPr="00E126C3">
        <w:rPr>
          <w:rFonts w:asciiTheme="minorBidi" w:hAnsiTheme="minorBidi"/>
          <w:color w:val="000000"/>
          <w:sz w:val="20"/>
          <w:szCs w:val="20"/>
        </w:rPr>
        <w:t xml:space="preserve"> adults (</w:t>
      </w:r>
      <w:r w:rsidR="00806E9B" w:rsidRPr="00806E9B">
        <w:rPr>
          <w:rFonts w:asciiTheme="minorBidi" w:hAnsiTheme="minorBidi"/>
          <w:smallCaps/>
          <w:color w:val="000000"/>
          <w:sz w:val="20"/>
          <w:szCs w:val="20"/>
        </w:rPr>
        <w:t>modified habitats</w:t>
      </w:r>
      <w:r w:rsidR="00806E9B">
        <w:rPr>
          <w:rFonts w:asciiTheme="minorBidi" w:hAnsiTheme="minorBidi"/>
          <w:color w:val="000000"/>
          <w:sz w:val="20"/>
          <w:szCs w:val="20"/>
        </w:rPr>
        <w:t xml:space="preserve">: 80, 45♂, 35♀; </w:t>
      </w:r>
      <w:r w:rsidR="00806E9B" w:rsidRPr="00806E9B">
        <w:rPr>
          <w:rFonts w:asciiTheme="minorBidi" w:hAnsiTheme="minorBidi"/>
          <w:smallCaps/>
          <w:color w:val="000000"/>
          <w:sz w:val="20"/>
          <w:szCs w:val="20"/>
        </w:rPr>
        <w:t>natural habitats</w:t>
      </w:r>
      <w:r w:rsidR="00806E9B">
        <w:rPr>
          <w:rFonts w:asciiTheme="minorBidi" w:hAnsiTheme="minorBidi"/>
          <w:color w:val="000000"/>
          <w:sz w:val="20"/>
          <w:szCs w:val="20"/>
        </w:rPr>
        <w:t>: 54, 27♂, 18♀</w:t>
      </w:r>
      <w:r w:rsidR="002E4783" w:rsidRPr="00E126C3">
        <w:rPr>
          <w:rFonts w:asciiTheme="minorBidi" w:hAnsiTheme="minorBidi"/>
          <w:color w:val="000000"/>
          <w:sz w:val="20"/>
          <w:szCs w:val="20"/>
        </w:rPr>
        <w:t xml:space="preserve">) who fledged and reached adulthood during the study. Individuals were only included if they remained in the same group from birth to dispersal or last sighting. </w:t>
      </w:r>
      <w:r w:rsidR="004D2023">
        <w:rPr>
          <w:rFonts w:asciiTheme="minorBidi" w:hAnsiTheme="minorBidi"/>
          <w:color w:val="000000"/>
          <w:sz w:val="20"/>
          <w:szCs w:val="20"/>
        </w:rPr>
        <w:t>T</w:t>
      </w:r>
      <w:r w:rsidR="00E23BB6">
        <w:rPr>
          <w:rFonts w:asciiTheme="minorBidi" w:hAnsiTheme="minorBidi"/>
          <w:color w:val="000000"/>
          <w:sz w:val="20"/>
          <w:szCs w:val="20"/>
        </w:rPr>
        <w:t xml:space="preserve">he </w:t>
      </w:r>
      <w:r w:rsidR="00E23BB6" w:rsidRPr="00E126C3">
        <w:rPr>
          <w:rFonts w:asciiTheme="minorBidi" w:hAnsiTheme="minorBidi"/>
          <w:color w:val="000000"/>
          <w:sz w:val="20"/>
          <w:szCs w:val="20"/>
        </w:rPr>
        <w:t>status</w:t>
      </w:r>
      <w:r w:rsidR="00E23BB6">
        <w:rPr>
          <w:rFonts w:asciiTheme="minorBidi" w:hAnsiTheme="minorBidi"/>
          <w:color w:val="000000"/>
          <w:sz w:val="20"/>
          <w:szCs w:val="20"/>
        </w:rPr>
        <w:t xml:space="preserve"> of</w:t>
      </w:r>
      <w:r w:rsidR="00E23BB6" w:rsidRPr="00E126C3" w:rsidDel="00E23BB6">
        <w:rPr>
          <w:rFonts w:asciiTheme="minorBidi" w:hAnsiTheme="minorBidi"/>
          <w:color w:val="000000"/>
          <w:sz w:val="20"/>
          <w:szCs w:val="20"/>
        </w:rPr>
        <w:t xml:space="preserve"> </w:t>
      </w:r>
      <w:r w:rsidR="002E4783" w:rsidRPr="00E126C3">
        <w:rPr>
          <w:rFonts w:asciiTheme="minorBidi" w:hAnsiTheme="minorBidi"/>
          <w:color w:val="000000"/>
          <w:sz w:val="20"/>
          <w:szCs w:val="20"/>
        </w:rPr>
        <w:t xml:space="preserve">individuals that disappeared in the last two months of the study (n = </w:t>
      </w:r>
      <w:r w:rsidR="00317076">
        <w:rPr>
          <w:rFonts w:asciiTheme="minorBidi" w:hAnsiTheme="minorBidi"/>
          <w:color w:val="000000"/>
          <w:sz w:val="20"/>
          <w:szCs w:val="20"/>
        </w:rPr>
        <w:t>6</w:t>
      </w:r>
      <w:r w:rsidR="002E4783" w:rsidRPr="00E126C3">
        <w:rPr>
          <w:rFonts w:asciiTheme="minorBidi" w:hAnsiTheme="minorBidi"/>
          <w:color w:val="000000"/>
          <w:sz w:val="20"/>
          <w:szCs w:val="20"/>
        </w:rPr>
        <w:t xml:space="preserve">) </w:t>
      </w:r>
      <w:r w:rsidR="00E23BB6" w:rsidRPr="00E126C3">
        <w:rPr>
          <w:rFonts w:asciiTheme="minorBidi" w:hAnsiTheme="minorBidi"/>
          <w:color w:val="000000"/>
          <w:sz w:val="20"/>
          <w:szCs w:val="20"/>
        </w:rPr>
        <w:t>w</w:t>
      </w:r>
      <w:r w:rsidR="00E23BB6">
        <w:rPr>
          <w:rFonts w:asciiTheme="minorBidi" w:hAnsiTheme="minorBidi"/>
          <w:color w:val="000000"/>
          <w:sz w:val="20"/>
          <w:szCs w:val="20"/>
        </w:rPr>
        <w:t>as</w:t>
      </w:r>
      <w:r w:rsidR="00E23BB6" w:rsidRPr="00E126C3">
        <w:rPr>
          <w:rFonts w:asciiTheme="minorBidi" w:hAnsiTheme="minorBidi"/>
          <w:color w:val="000000"/>
          <w:sz w:val="20"/>
          <w:szCs w:val="20"/>
        </w:rPr>
        <w:t xml:space="preserve"> </w:t>
      </w:r>
      <w:r w:rsidR="00480B48">
        <w:rPr>
          <w:rFonts w:asciiTheme="minorBidi" w:hAnsiTheme="minorBidi"/>
          <w:color w:val="000000"/>
          <w:sz w:val="20"/>
          <w:szCs w:val="20"/>
        </w:rPr>
        <w:t>labe</w:t>
      </w:r>
      <w:r w:rsidR="00702587">
        <w:rPr>
          <w:rFonts w:asciiTheme="minorBidi" w:hAnsiTheme="minorBidi"/>
          <w:color w:val="000000"/>
          <w:sz w:val="20"/>
          <w:szCs w:val="20"/>
        </w:rPr>
        <w:t>l</w:t>
      </w:r>
      <w:r w:rsidR="00480B48">
        <w:rPr>
          <w:rFonts w:asciiTheme="minorBidi" w:hAnsiTheme="minorBidi"/>
          <w:color w:val="000000"/>
          <w:sz w:val="20"/>
          <w:szCs w:val="20"/>
        </w:rPr>
        <w:t>led</w:t>
      </w:r>
      <w:r w:rsidR="004D2023">
        <w:rPr>
          <w:rFonts w:asciiTheme="minorBidi" w:hAnsiTheme="minorBidi"/>
          <w:color w:val="000000"/>
          <w:sz w:val="20"/>
          <w:szCs w:val="20"/>
        </w:rPr>
        <w:t xml:space="preserve"> as</w:t>
      </w:r>
      <w:r w:rsidR="002E4783" w:rsidRPr="00E126C3">
        <w:rPr>
          <w:rFonts w:asciiTheme="minorBidi" w:hAnsiTheme="minorBidi"/>
          <w:color w:val="000000"/>
          <w:sz w:val="20"/>
          <w:szCs w:val="20"/>
        </w:rPr>
        <w:t xml:space="preserve"> unknown</w:t>
      </w:r>
      <w:r w:rsidR="004D2023">
        <w:rPr>
          <w:rFonts w:asciiTheme="minorBidi" w:hAnsiTheme="minorBidi"/>
          <w:color w:val="000000"/>
          <w:sz w:val="20"/>
          <w:szCs w:val="20"/>
        </w:rPr>
        <w:t xml:space="preserve"> t</w:t>
      </w:r>
      <w:r w:rsidR="004D2023" w:rsidRPr="00E126C3">
        <w:rPr>
          <w:rFonts w:asciiTheme="minorBidi" w:hAnsiTheme="minorBidi"/>
          <w:color w:val="000000"/>
          <w:sz w:val="20"/>
          <w:szCs w:val="20"/>
        </w:rPr>
        <w:t>o avoid overestimation of mortality</w:t>
      </w:r>
      <w:r w:rsidR="00E14231">
        <w:rPr>
          <w:rFonts w:asciiTheme="minorBidi" w:hAnsiTheme="minorBidi"/>
          <w:color w:val="000000"/>
          <w:sz w:val="20"/>
          <w:szCs w:val="20"/>
        </w:rPr>
        <w:t>.</w:t>
      </w:r>
    </w:p>
    <w:p w14:paraId="363709FE" w14:textId="77777777" w:rsidR="002E4783" w:rsidRPr="0076030A" w:rsidRDefault="002E4783" w:rsidP="007252F1">
      <w:pPr>
        <w:pBdr>
          <w:top w:val="nil"/>
          <w:left w:val="nil"/>
          <w:bottom w:val="nil"/>
          <w:right w:val="nil"/>
          <w:between w:val="nil"/>
        </w:pBdr>
        <w:spacing w:line="480" w:lineRule="auto"/>
        <w:contextualSpacing/>
        <w:jc w:val="both"/>
        <w:rPr>
          <w:rFonts w:asciiTheme="minorBidi" w:hAnsiTheme="minorBidi"/>
          <w:b/>
          <w:bCs/>
          <w:color w:val="000000"/>
          <w:sz w:val="20"/>
          <w:szCs w:val="20"/>
        </w:rPr>
      </w:pPr>
    </w:p>
    <w:p w14:paraId="788734F4" w14:textId="77777777" w:rsidR="002E4783" w:rsidRPr="00E126C3" w:rsidRDefault="002E4783" w:rsidP="007252F1">
      <w:pPr>
        <w:pBdr>
          <w:top w:val="nil"/>
          <w:left w:val="nil"/>
          <w:bottom w:val="nil"/>
          <w:right w:val="nil"/>
          <w:between w:val="nil"/>
        </w:pBdr>
        <w:spacing w:line="480" w:lineRule="auto"/>
        <w:contextualSpacing/>
        <w:jc w:val="both"/>
        <w:rPr>
          <w:rFonts w:asciiTheme="minorBidi" w:hAnsiTheme="minorBidi"/>
          <w:color w:val="000000"/>
          <w:sz w:val="20"/>
          <w:szCs w:val="20"/>
        </w:rPr>
      </w:pPr>
      <w:r w:rsidRPr="00E126C3">
        <w:rPr>
          <w:rFonts w:asciiTheme="minorBidi" w:hAnsiTheme="minorBidi"/>
          <w:b/>
          <w:bCs/>
          <w:color w:val="000000"/>
          <w:sz w:val="20"/>
          <w:szCs w:val="20"/>
        </w:rPr>
        <w:t>Life history traits</w:t>
      </w:r>
    </w:p>
    <w:p w14:paraId="7607731E" w14:textId="77777777" w:rsidR="002E4783" w:rsidRPr="00E126C3" w:rsidRDefault="002E4783" w:rsidP="007252F1">
      <w:pPr>
        <w:pBdr>
          <w:top w:val="nil"/>
          <w:left w:val="nil"/>
          <w:bottom w:val="nil"/>
          <w:right w:val="nil"/>
          <w:between w:val="nil"/>
        </w:pBdr>
        <w:spacing w:line="480" w:lineRule="auto"/>
        <w:contextualSpacing/>
        <w:jc w:val="both"/>
        <w:rPr>
          <w:rFonts w:asciiTheme="minorBidi" w:hAnsiTheme="minorBidi"/>
          <w:i/>
          <w:iCs/>
          <w:color w:val="000000"/>
          <w:sz w:val="20"/>
          <w:szCs w:val="20"/>
        </w:rPr>
      </w:pPr>
      <w:r w:rsidRPr="00E126C3">
        <w:rPr>
          <w:rFonts w:asciiTheme="minorBidi" w:hAnsiTheme="minorBidi"/>
          <w:i/>
          <w:iCs/>
          <w:color w:val="000000"/>
          <w:sz w:val="20"/>
          <w:szCs w:val="20"/>
        </w:rPr>
        <w:t>Dominance acquisition</w:t>
      </w:r>
    </w:p>
    <w:p w14:paraId="16D8371E" w14:textId="0F64E614" w:rsidR="002E4783" w:rsidRPr="00E126C3" w:rsidRDefault="002E4783" w:rsidP="007252F1">
      <w:pPr>
        <w:pBdr>
          <w:top w:val="nil"/>
          <w:left w:val="nil"/>
          <w:bottom w:val="nil"/>
          <w:right w:val="nil"/>
          <w:between w:val="nil"/>
        </w:pBdr>
        <w:spacing w:line="480" w:lineRule="auto"/>
        <w:contextualSpacing/>
        <w:jc w:val="both"/>
        <w:rPr>
          <w:rFonts w:asciiTheme="minorBidi" w:hAnsiTheme="minorBidi"/>
          <w:color w:val="000000"/>
          <w:sz w:val="20"/>
          <w:szCs w:val="20"/>
        </w:rPr>
      </w:pPr>
      <w:r w:rsidRPr="00E126C3">
        <w:rPr>
          <w:rFonts w:asciiTheme="minorBidi" w:hAnsiTheme="minorBidi"/>
          <w:color w:val="000000"/>
          <w:sz w:val="20"/>
          <w:szCs w:val="20"/>
        </w:rPr>
        <w:t>We included 28 individuals (19</w:t>
      </w:r>
      <w:r w:rsidR="00806E9B">
        <w:rPr>
          <w:rFonts w:asciiTheme="minorBidi" w:hAnsiTheme="minorBidi"/>
          <w:color w:val="000000"/>
          <w:sz w:val="20"/>
          <w:szCs w:val="20"/>
        </w:rPr>
        <w:t>♂</w:t>
      </w:r>
      <w:r w:rsidRPr="00E126C3">
        <w:rPr>
          <w:rFonts w:asciiTheme="minorBidi" w:hAnsiTheme="minorBidi"/>
          <w:color w:val="000000"/>
          <w:sz w:val="20"/>
          <w:szCs w:val="20"/>
        </w:rPr>
        <w:t>, 7</w:t>
      </w:r>
      <w:r w:rsidR="00806E9B">
        <w:rPr>
          <w:rFonts w:asciiTheme="minorBidi" w:hAnsiTheme="minorBidi"/>
          <w:color w:val="000000"/>
          <w:sz w:val="20"/>
          <w:szCs w:val="20"/>
        </w:rPr>
        <w:t>♀</w:t>
      </w:r>
      <w:r w:rsidRPr="00E126C3">
        <w:rPr>
          <w:rFonts w:asciiTheme="minorBidi" w:hAnsiTheme="minorBidi"/>
          <w:color w:val="000000"/>
          <w:sz w:val="20"/>
          <w:szCs w:val="20"/>
        </w:rPr>
        <w:t>) who hatched in the study site and attained dominance</w:t>
      </w:r>
      <w:r w:rsidR="00B270AD">
        <w:rPr>
          <w:rFonts w:asciiTheme="minorBidi" w:hAnsiTheme="minorBidi"/>
          <w:color w:val="000000"/>
          <w:sz w:val="20"/>
          <w:szCs w:val="20"/>
        </w:rPr>
        <w:t xml:space="preserve"> (Box 1)</w:t>
      </w:r>
      <w:r w:rsidRPr="00E126C3">
        <w:rPr>
          <w:rFonts w:asciiTheme="minorBidi" w:hAnsiTheme="minorBidi"/>
          <w:color w:val="000000"/>
          <w:sz w:val="20"/>
          <w:szCs w:val="20"/>
        </w:rPr>
        <w:t xml:space="preserve"> during the study period.</w:t>
      </w:r>
      <w:r w:rsidR="0076030A">
        <w:rPr>
          <w:rFonts w:asciiTheme="minorBidi" w:hAnsiTheme="minorBidi"/>
          <w:color w:val="000000"/>
          <w:sz w:val="20"/>
          <w:szCs w:val="20"/>
        </w:rPr>
        <w:t xml:space="preserve"> </w:t>
      </w:r>
      <w:r w:rsidRPr="00E126C3">
        <w:rPr>
          <w:rFonts w:asciiTheme="minorBidi" w:hAnsiTheme="minorBidi"/>
          <w:color w:val="000000"/>
          <w:sz w:val="20"/>
          <w:szCs w:val="20"/>
        </w:rPr>
        <w:t xml:space="preserve">We created an additional </w:t>
      </w:r>
      <w:r w:rsidR="00A8781F">
        <w:rPr>
          <w:rFonts w:asciiTheme="minorBidi" w:hAnsiTheme="minorBidi"/>
          <w:color w:val="000000"/>
          <w:sz w:val="20"/>
          <w:szCs w:val="20"/>
        </w:rPr>
        <w:t>full</w:t>
      </w:r>
      <w:r w:rsidR="00A8781F" w:rsidRPr="00E126C3">
        <w:rPr>
          <w:rFonts w:asciiTheme="minorBidi" w:hAnsiTheme="minorBidi"/>
          <w:color w:val="000000"/>
          <w:sz w:val="20"/>
          <w:szCs w:val="20"/>
        </w:rPr>
        <w:t xml:space="preserve"> </w:t>
      </w:r>
      <w:r w:rsidRPr="00E126C3">
        <w:rPr>
          <w:rFonts w:asciiTheme="minorBidi" w:hAnsiTheme="minorBidi"/>
          <w:color w:val="000000"/>
          <w:sz w:val="20"/>
          <w:szCs w:val="20"/>
        </w:rPr>
        <w:t>dataset (N = 44; 29</w:t>
      </w:r>
      <w:r w:rsidR="00806E9B">
        <w:rPr>
          <w:rFonts w:asciiTheme="minorBidi" w:hAnsiTheme="minorBidi"/>
          <w:color w:val="000000"/>
          <w:sz w:val="20"/>
          <w:szCs w:val="20"/>
        </w:rPr>
        <w:t>♂</w:t>
      </w:r>
      <w:r w:rsidRPr="00E126C3">
        <w:rPr>
          <w:rFonts w:asciiTheme="minorBidi" w:hAnsiTheme="minorBidi"/>
          <w:color w:val="000000"/>
          <w:sz w:val="20"/>
          <w:szCs w:val="20"/>
        </w:rPr>
        <w:t>, 15</w:t>
      </w:r>
      <w:r w:rsidR="00806E9B">
        <w:rPr>
          <w:rFonts w:asciiTheme="minorBidi" w:hAnsiTheme="minorBidi"/>
          <w:color w:val="000000"/>
          <w:sz w:val="20"/>
          <w:szCs w:val="20"/>
        </w:rPr>
        <w:t>♀</w:t>
      </w:r>
      <w:r w:rsidRPr="00E126C3">
        <w:rPr>
          <w:rFonts w:asciiTheme="minorBidi" w:hAnsiTheme="minorBidi"/>
          <w:color w:val="000000"/>
          <w:sz w:val="20"/>
          <w:szCs w:val="20"/>
        </w:rPr>
        <w:t xml:space="preserve">), </w:t>
      </w:r>
      <w:r w:rsidR="004D2023">
        <w:rPr>
          <w:rFonts w:asciiTheme="minorBidi" w:hAnsiTheme="minorBidi"/>
          <w:color w:val="000000"/>
          <w:sz w:val="20"/>
          <w:szCs w:val="20"/>
        </w:rPr>
        <w:t>including all dominant individuals</w:t>
      </w:r>
      <w:r w:rsidRPr="00E126C3">
        <w:rPr>
          <w:rFonts w:asciiTheme="minorBidi" w:hAnsiTheme="minorBidi"/>
          <w:color w:val="000000"/>
          <w:sz w:val="20"/>
          <w:szCs w:val="20"/>
        </w:rPr>
        <w:t xml:space="preserve"> present during the study period, regardless of when they attained dominance. </w:t>
      </w:r>
    </w:p>
    <w:p w14:paraId="7FC73F0E" w14:textId="77777777" w:rsidR="002E4783" w:rsidRPr="00E126C3" w:rsidRDefault="002E4783" w:rsidP="007252F1">
      <w:pPr>
        <w:pBdr>
          <w:top w:val="nil"/>
          <w:left w:val="nil"/>
          <w:bottom w:val="nil"/>
          <w:right w:val="nil"/>
          <w:between w:val="nil"/>
        </w:pBdr>
        <w:spacing w:line="480" w:lineRule="auto"/>
        <w:contextualSpacing/>
        <w:jc w:val="both"/>
        <w:rPr>
          <w:rFonts w:asciiTheme="minorBidi" w:hAnsiTheme="minorBidi"/>
          <w:i/>
          <w:iCs/>
          <w:color w:val="000000"/>
          <w:sz w:val="20"/>
          <w:szCs w:val="20"/>
        </w:rPr>
      </w:pPr>
    </w:p>
    <w:p w14:paraId="19CAEF07" w14:textId="77777777" w:rsidR="002E4783" w:rsidRPr="00E126C3" w:rsidRDefault="002E4783" w:rsidP="007252F1">
      <w:pPr>
        <w:pBdr>
          <w:top w:val="nil"/>
          <w:left w:val="nil"/>
          <w:bottom w:val="nil"/>
          <w:right w:val="nil"/>
          <w:between w:val="nil"/>
        </w:pBdr>
        <w:spacing w:line="480" w:lineRule="auto"/>
        <w:contextualSpacing/>
        <w:jc w:val="both"/>
        <w:rPr>
          <w:rFonts w:asciiTheme="minorBidi" w:hAnsiTheme="minorBidi"/>
          <w:i/>
          <w:iCs/>
          <w:color w:val="000000"/>
          <w:sz w:val="20"/>
          <w:szCs w:val="20"/>
        </w:rPr>
      </w:pPr>
      <w:r w:rsidRPr="00E126C3">
        <w:rPr>
          <w:rFonts w:asciiTheme="minorBidi" w:hAnsiTheme="minorBidi"/>
          <w:i/>
          <w:iCs/>
          <w:color w:val="000000"/>
          <w:sz w:val="20"/>
          <w:szCs w:val="20"/>
        </w:rPr>
        <w:t>Delayed dispersal</w:t>
      </w:r>
    </w:p>
    <w:p w14:paraId="03B8807E" w14:textId="205F8B20" w:rsidR="00B270AD" w:rsidRPr="00E126C3" w:rsidRDefault="002E4783" w:rsidP="00B270AD">
      <w:pPr>
        <w:pBdr>
          <w:top w:val="nil"/>
          <w:left w:val="nil"/>
          <w:bottom w:val="nil"/>
          <w:right w:val="nil"/>
          <w:between w:val="nil"/>
        </w:pBdr>
        <w:spacing w:line="480" w:lineRule="auto"/>
        <w:contextualSpacing/>
        <w:jc w:val="both"/>
        <w:rPr>
          <w:rFonts w:asciiTheme="minorBidi" w:hAnsiTheme="minorBidi"/>
          <w:color w:val="000000"/>
          <w:sz w:val="20"/>
          <w:szCs w:val="20"/>
        </w:rPr>
      </w:pPr>
      <w:r w:rsidRPr="00E126C3">
        <w:rPr>
          <w:rFonts w:asciiTheme="minorBidi" w:hAnsiTheme="minorBidi"/>
          <w:color w:val="000000"/>
          <w:sz w:val="20"/>
          <w:szCs w:val="20"/>
        </w:rPr>
        <w:t>We included 37 individuals (12</w:t>
      </w:r>
      <w:r w:rsidR="00806E9B">
        <w:rPr>
          <w:rFonts w:asciiTheme="minorBidi" w:hAnsiTheme="minorBidi"/>
          <w:color w:val="000000"/>
          <w:sz w:val="20"/>
          <w:szCs w:val="20"/>
        </w:rPr>
        <w:t>♂</w:t>
      </w:r>
      <w:r w:rsidRPr="00E126C3">
        <w:rPr>
          <w:rFonts w:asciiTheme="minorBidi" w:hAnsiTheme="minorBidi"/>
          <w:color w:val="000000"/>
          <w:sz w:val="20"/>
          <w:szCs w:val="20"/>
        </w:rPr>
        <w:t>, 25</w:t>
      </w:r>
      <w:r w:rsidR="00806E9B">
        <w:rPr>
          <w:rFonts w:asciiTheme="minorBidi" w:hAnsiTheme="minorBidi"/>
          <w:color w:val="000000"/>
          <w:sz w:val="20"/>
          <w:szCs w:val="20"/>
        </w:rPr>
        <w:t>♀</w:t>
      </w:r>
      <w:r w:rsidRPr="00E126C3">
        <w:rPr>
          <w:rFonts w:asciiTheme="minorBidi" w:hAnsiTheme="minorBidi"/>
          <w:color w:val="000000"/>
          <w:sz w:val="20"/>
          <w:szCs w:val="20"/>
        </w:rPr>
        <w:t>) who dispersed for the first time during the study period</w:t>
      </w:r>
      <w:r w:rsidR="006C539B">
        <w:rPr>
          <w:rFonts w:asciiTheme="minorBidi" w:hAnsiTheme="minorBidi"/>
          <w:color w:val="000000"/>
          <w:sz w:val="20"/>
          <w:szCs w:val="20"/>
        </w:rPr>
        <w:t xml:space="preserve"> (Box 1)</w:t>
      </w:r>
      <w:r w:rsidRPr="00E126C3">
        <w:rPr>
          <w:rFonts w:asciiTheme="minorBidi" w:hAnsiTheme="minorBidi"/>
          <w:color w:val="000000"/>
          <w:sz w:val="20"/>
          <w:szCs w:val="20"/>
        </w:rPr>
        <w:t>. We excluded individuals who dispersed in coalitions or individual</w:t>
      </w:r>
      <w:r w:rsidR="004C646E">
        <w:rPr>
          <w:rFonts w:asciiTheme="minorBidi" w:hAnsiTheme="minorBidi"/>
          <w:color w:val="000000"/>
          <w:sz w:val="20"/>
          <w:szCs w:val="20"/>
        </w:rPr>
        <w:t>s</w:t>
      </w:r>
      <w:r w:rsidRPr="00E126C3">
        <w:rPr>
          <w:rFonts w:asciiTheme="minorBidi" w:hAnsiTheme="minorBidi"/>
          <w:color w:val="000000"/>
          <w:sz w:val="20"/>
          <w:szCs w:val="20"/>
        </w:rPr>
        <w:t xml:space="preserve"> who </w:t>
      </w:r>
      <w:r w:rsidR="006C539B" w:rsidRPr="00E126C3">
        <w:rPr>
          <w:rFonts w:asciiTheme="minorBidi" w:hAnsiTheme="minorBidi"/>
          <w:color w:val="000000"/>
          <w:sz w:val="20"/>
          <w:szCs w:val="20"/>
        </w:rPr>
        <w:t>w</w:t>
      </w:r>
      <w:r w:rsidR="004C646E">
        <w:rPr>
          <w:rFonts w:asciiTheme="minorBidi" w:hAnsiTheme="minorBidi"/>
          <w:color w:val="000000"/>
          <w:sz w:val="20"/>
          <w:szCs w:val="20"/>
        </w:rPr>
        <w:t>ere</w:t>
      </w:r>
      <w:r w:rsidR="006C539B" w:rsidRPr="00E126C3">
        <w:rPr>
          <w:rFonts w:asciiTheme="minorBidi" w:hAnsiTheme="minorBidi"/>
          <w:color w:val="000000"/>
          <w:sz w:val="20"/>
          <w:szCs w:val="20"/>
        </w:rPr>
        <w:t xml:space="preserve"> </w:t>
      </w:r>
      <w:r w:rsidRPr="00E126C3">
        <w:rPr>
          <w:rFonts w:asciiTheme="minorBidi" w:hAnsiTheme="minorBidi"/>
          <w:color w:val="000000"/>
          <w:sz w:val="20"/>
          <w:szCs w:val="20"/>
        </w:rPr>
        <w:t xml:space="preserve">actively chased away from </w:t>
      </w:r>
      <w:r w:rsidR="006C539B">
        <w:rPr>
          <w:rFonts w:asciiTheme="minorBidi" w:hAnsiTheme="minorBidi"/>
          <w:color w:val="000000"/>
          <w:sz w:val="20"/>
          <w:szCs w:val="20"/>
        </w:rPr>
        <w:t>a</w:t>
      </w:r>
      <w:r w:rsidR="006C539B" w:rsidRPr="00E126C3">
        <w:rPr>
          <w:rFonts w:asciiTheme="minorBidi" w:hAnsiTheme="minorBidi"/>
          <w:color w:val="000000"/>
          <w:sz w:val="20"/>
          <w:szCs w:val="20"/>
        </w:rPr>
        <w:t xml:space="preserve"> </w:t>
      </w:r>
      <w:r w:rsidRPr="00E126C3">
        <w:rPr>
          <w:rFonts w:asciiTheme="minorBidi" w:hAnsiTheme="minorBidi"/>
          <w:color w:val="000000"/>
          <w:sz w:val="20"/>
          <w:szCs w:val="20"/>
        </w:rPr>
        <w:t xml:space="preserve">group. We repeated the analysis with a </w:t>
      </w:r>
      <w:r w:rsidR="00A8781F">
        <w:rPr>
          <w:rFonts w:asciiTheme="minorBidi" w:hAnsiTheme="minorBidi"/>
          <w:color w:val="000000"/>
          <w:sz w:val="20"/>
          <w:szCs w:val="20"/>
        </w:rPr>
        <w:t>full</w:t>
      </w:r>
      <w:r w:rsidR="00A8781F" w:rsidRPr="00E126C3">
        <w:rPr>
          <w:rFonts w:asciiTheme="minorBidi" w:hAnsiTheme="minorBidi"/>
          <w:color w:val="000000"/>
          <w:sz w:val="20"/>
          <w:szCs w:val="20"/>
        </w:rPr>
        <w:t xml:space="preserve"> </w:t>
      </w:r>
      <w:r w:rsidRPr="00E126C3">
        <w:rPr>
          <w:rFonts w:asciiTheme="minorBidi" w:hAnsiTheme="minorBidi"/>
          <w:color w:val="000000"/>
          <w:sz w:val="20"/>
          <w:szCs w:val="20"/>
        </w:rPr>
        <w:t xml:space="preserve">dataset that included </w:t>
      </w:r>
      <w:r w:rsidR="006C539B">
        <w:rPr>
          <w:rFonts w:asciiTheme="minorBidi" w:hAnsiTheme="minorBidi"/>
          <w:color w:val="000000"/>
          <w:sz w:val="20"/>
          <w:szCs w:val="20"/>
        </w:rPr>
        <w:t>all</w:t>
      </w:r>
      <w:r w:rsidR="004C646E">
        <w:rPr>
          <w:rFonts w:asciiTheme="minorBidi" w:hAnsiTheme="minorBidi"/>
          <w:color w:val="000000"/>
          <w:sz w:val="20"/>
          <w:szCs w:val="20"/>
        </w:rPr>
        <w:t xml:space="preserve"> </w:t>
      </w:r>
      <w:r w:rsidRPr="00E126C3">
        <w:rPr>
          <w:rFonts w:asciiTheme="minorBidi" w:hAnsiTheme="minorBidi"/>
          <w:color w:val="000000"/>
          <w:sz w:val="20"/>
          <w:szCs w:val="20"/>
        </w:rPr>
        <w:t>individuals</w:t>
      </w:r>
      <w:r w:rsidR="00A8781F">
        <w:rPr>
          <w:rFonts w:asciiTheme="minorBidi" w:hAnsiTheme="minorBidi"/>
          <w:color w:val="000000"/>
          <w:sz w:val="20"/>
          <w:szCs w:val="20"/>
        </w:rPr>
        <w:t xml:space="preserve"> that dispersed</w:t>
      </w:r>
      <w:r w:rsidR="006C539B">
        <w:rPr>
          <w:rFonts w:asciiTheme="minorBidi" w:hAnsiTheme="minorBidi"/>
          <w:color w:val="000000"/>
          <w:sz w:val="20"/>
          <w:szCs w:val="20"/>
        </w:rPr>
        <w:t xml:space="preserve"> </w:t>
      </w:r>
      <w:r w:rsidR="004C646E">
        <w:rPr>
          <w:rFonts w:asciiTheme="minorBidi" w:hAnsiTheme="minorBidi"/>
          <w:color w:val="000000"/>
          <w:sz w:val="20"/>
          <w:szCs w:val="20"/>
        </w:rPr>
        <w:t>(</w:t>
      </w:r>
      <w:r w:rsidR="004C646E" w:rsidRPr="00E126C3">
        <w:rPr>
          <w:rFonts w:asciiTheme="minorBidi" w:hAnsiTheme="minorBidi"/>
          <w:color w:val="000000"/>
          <w:sz w:val="20"/>
          <w:szCs w:val="20"/>
        </w:rPr>
        <w:t>57 individuals</w:t>
      </w:r>
      <w:r w:rsidR="004C646E">
        <w:rPr>
          <w:rFonts w:asciiTheme="minorBidi" w:hAnsiTheme="minorBidi"/>
          <w:color w:val="000000"/>
          <w:sz w:val="20"/>
          <w:szCs w:val="20"/>
        </w:rPr>
        <w:t>:</w:t>
      </w:r>
      <w:r w:rsidR="004C646E" w:rsidRPr="00E126C3">
        <w:rPr>
          <w:rFonts w:asciiTheme="minorBidi" w:hAnsiTheme="minorBidi"/>
          <w:color w:val="000000"/>
          <w:sz w:val="20"/>
          <w:szCs w:val="20"/>
        </w:rPr>
        <w:t xml:space="preserve"> 16</w:t>
      </w:r>
      <w:r w:rsidR="004C646E">
        <w:rPr>
          <w:rFonts w:asciiTheme="minorBidi" w:hAnsiTheme="minorBidi"/>
          <w:color w:val="000000"/>
          <w:sz w:val="20"/>
          <w:szCs w:val="20"/>
        </w:rPr>
        <w:t>♂</w:t>
      </w:r>
      <w:r w:rsidR="004C646E" w:rsidRPr="00E126C3">
        <w:rPr>
          <w:rFonts w:asciiTheme="minorBidi" w:hAnsiTheme="minorBidi"/>
          <w:color w:val="000000"/>
          <w:sz w:val="20"/>
          <w:szCs w:val="20"/>
        </w:rPr>
        <w:t>, 41</w:t>
      </w:r>
      <w:r w:rsidR="004C646E">
        <w:rPr>
          <w:rFonts w:asciiTheme="minorBidi" w:hAnsiTheme="minorBidi"/>
          <w:color w:val="000000"/>
          <w:sz w:val="20"/>
          <w:szCs w:val="20"/>
        </w:rPr>
        <w:t>♀</w:t>
      </w:r>
      <w:r w:rsidR="004C646E" w:rsidRPr="00E126C3">
        <w:rPr>
          <w:rFonts w:asciiTheme="minorBidi" w:hAnsiTheme="minorBidi"/>
          <w:color w:val="000000"/>
          <w:sz w:val="20"/>
          <w:szCs w:val="20"/>
        </w:rPr>
        <w:t>)</w:t>
      </w:r>
      <w:r w:rsidRPr="00E126C3">
        <w:rPr>
          <w:rFonts w:asciiTheme="minorBidi" w:hAnsiTheme="minorBidi"/>
          <w:color w:val="000000"/>
          <w:sz w:val="20"/>
          <w:szCs w:val="20"/>
        </w:rPr>
        <w:t>.</w:t>
      </w:r>
    </w:p>
    <w:p w14:paraId="6103CE11" w14:textId="77777777" w:rsidR="002E4783" w:rsidRPr="00E126C3" w:rsidRDefault="002E4783" w:rsidP="007252F1">
      <w:pPr>
        <w:pBdr>
          <w:top w:val="nil"/>
          <w:left w:val="nil"/>
          <w:bottom w:val="nil"/>
          <w:right w:val="nil"/>
          <w:between w:val="nil"/>
        </w:pBdr>
        <w:spacing w:line="480" w:lineRule="auto"/>
        <w:contextualSpacing/>
        <w:jc w:val="both"/>
        <w:rPr>
          <w:rFonts w:asciiTheme="minorBidi" w:hAnsiTheme="minorBidi"/>
          <w:b/>
          <w:bCs/>
          <w:color w:val="000000"/>
          <w:sz w:val="20"/>
          <w:szCs w:val="20"/>
        </w:rPr>
      </w:pPr>
    </w:p>
    <w:p w14:paraId="6A31C534" w14:textId="77777777" w:rsidR="002E4783" w:rsidRPr="00E126C3" w:rsidRDefault="002E4783" w:rsidP="007252F1">
      <w:pPr>
        <w:pBdr>
          <w:top w:val="nil"/>
          <w:left w:val="nil"/>
          <w:bottom w:val="nil"/>
          <w:right w:val="nil"/>
          <w:between w:val="nil"/>
        </w:pBdr>
        <w:spacing w:line="480" w:lineRule="auto"/>
        <w:contextualSpacing/>
        <w:jc w:val="both"/>
        <w:rPr>
          <w:rFonts w:asciiTheme="minorBidi" w:hAnsiTheme="minorBidi"/>
          <w:b/>
          <w:bCs/>
          <w:color w:val="000000"/>
          <w:sz w:val="20"/>
          <w:szCs w:val="20"/>
        </w:rPr>
      </w:pPr>
      <w:r w:rsidRPr="00E126C3">
        <w:rPr>
          <w:rFonts w:asciiTheme="minorBidi" w:hAnsiTheme="minorBidi"/>
          <w:b/>
          <w:bCs/>
          <w:color w:val="000000"/>
          <w:sz w:val="20"/>
          <w:szCs w:val="20"/>
        </w:rPr>
        <w:t>Statistical analysis</w:t>
      </w:r>
    </w:p>
    <w:p w14:paraId="1F8775F3" w14:textId="56CC65EA" w:rsidR="002E4783" w:rsidRPr="00E126C3" w:rsidRDefault="002E4783" w:rsidP="00E4484B">
      <w:pPr>
        <w:pBdr>
          <w:top w:val="nil"/>
          <w:left w:val="nil"/>
          <w:bottom w:val="nil"/>
          <w:right w:val="nil"/>
          <w:between w:val="nil"/>
        </w:pBdr>
        <w:spacing w:line="480" w:lineRule="auto"/>
        <w:contextualSpacing/>
        <w:jc w:val="both"/>
        <w:rPr>
          <w:rFonts w:asciiTheme="minorBidi" w:hAnsiTheme="minorBidi"/>
          <w:color w:val="000000"/>
          <w:sz w:val="20"/>
          <w:szCs w:val="20"/>
        </w:rPr>
      </w:pPr>
      <w:r w:rsidRPr="00E126C3">
        <w:rPr>
          <w:rFonts w:asciiTheme="minorBidi" w:hAnsiTheme="minorBidi"/>
          <w:color w:val="000000"/>
          <w:sz w:val="20"/>
          <w:szCs w:val="20"/>
        </w:rPr>
        <w:t xml:space="preserve">All statistical analyses were performed </w:t>
      </w:r>
      <w:r w:rsidR="00401B60">
        <w:rPr>
          <w:rFonts w:asciiTheme="minorBidi" w:hAnsiTheme="minorBidi"/>
          <w:color w:val="000000"/>
          <w:sz w:val="20"/>
          <w:szCs w:val="20"/>
        </w:rPr>
        <w:t>in</w:t>
      </w:r>
      <w:r w:rsidR="00401B60" w:rsidRPr="00E126C3">
        <w:rPr>
          <w:rFonts w:asciiTheme="minorBidi" w:hAnsiTheme="minorBidi"/>
          <w:color w:val="000000"/>
          <w:sz w:val="20"/>
          <w:szCs w:val="20"/>
        </w:rPr>
        <w:t xml:space="preserve"> </w:t>
      </w:r>
      <w:r w:rsidR="00C056A3">
        <w:rPr>
          <w:rFonts w:asciiTheme="minorBidi" w:hAnsiTheme="minorBidi"/>
          <w:smallCaps/>
          <w:color w:val="000000"/>
          <w:sz w:val="20"/>
          <w:szCs w:val="20"/>
        </w:rPr>
        <w:t>r</w:t>
      </w:r>
      <w:r w:rsidRPr="00E126C3">
        <w:rPr>
          <w:rFonts w:asciiTheme="minorBidi" w:hAnsiTheme="minorBidi"/>
          <w:color w:val="000000"/>
          <w:sz w:val="20"/>
          <w:szCs w:val="20"/>
        </w:rPr>
        <w:t xml:space="preserve"> v4.0.3 </w:t>
      </w:r>
      <w:r w:rsidRPr="00E126C3">
        <w:rPr>
          <w:rFonts w:asciiTheme="minorBidi" w:hAnsiTheme="minorBidi"/>
          <w:color w:val="000000"/>
          <w:sz w:val="20"/>
          <w:szCs w:val="20"/>
        </w:rPr>
        <w:fldChar w:fldCharType="begin"/>
      </w:r>
      <w:r w:rsidR="00E4484B">
        <w:rPr>
          <w:rFonts w:asciiTheme="minorBidi" w:hAnsiTheme="minorBidi"/>
          <w:color w:val="000000"/>
          <w:sz w:val="20"/>
          <w:szCs w:val="20"/>
        </w:rPr>
        <w:instrText xml:space="preserve"> ADDIN ZOTERO_ITEM CSL_CITATION {"citationID":"3xqr7tTp","properties":{"formattedCitation":"(R Core Team 2022)","plainCitation":"(R Core Team 2022)","noteIndex":0},"citationItems":[{"id":156,"uris":["http://zotero.org/users/10803681/items/HM43LSU9"],"itemData":{"id":156,"type":"software","event-place":"Vienna, Austria","publisher":"R Foundation for Statistical Computing","publisher-place":"Vienna, Austria","title":"R: A language and environment for statistical computing","URL":"https://www.R-project.org/","author":[{"family":"R Core Team","given":""}],"issued":{"date-parts":[["2022"]]}}}],"schema":"https://github.com/citation-style-language/schema/raw/master/csl-citation.json"} </w:instrText>
      </w:r>
      <w:r w:rsidRPr="00E126C3">
        <w:rPr>
          <w:rFonts w:asciiTheme="minorBidi" w:hAnsiTheme="minorBidi"/>
          <w:color w:val="000000"/>
          <w:sz w:val="20"/>
          <w:szCs w:val="20"/>
        </w:rPr>
        <w:fldChar w:fldCharType="separate"/>
      </w:r>
      <w:r w:rsidR="00E4484B" w:rsidRPr="00E4484B">
        <w:rPr>
          <w:rFonts w:ascii="Arial" w:hAnsi="Arial" w:cs="Arial"/>
          <w:sz w:val="20"/>
        </w:rPr>
        <w:t>(R Core Team 2022)</w:t>
      </w:r>
      <w:r w:rsidRPr="00E126C3">
        <w:rPr>
          <w:rFonts w:asciiTheme="minorBidi" w:hAnsiTheme="minorBidi"/>
          <w:color w:val="000000"/>
          <w:sz w:val="20"/>
          <w:szCs w:val="20"/>
        </w:rPr>
        <w:fldChar w:fldCharType="end"/>
      </w:r>
      <w:r w:rsidRPr="00E126C3">
        <w:rPr>
          <w:rFonts w:asciiTheme="minorBidi" w:hAnsiTheme="minorBidi"/>
          <w:color w:val="000000"/>
          <w:sz w:val="20"/>
          <w:szCs w:val="20"/>
        </w:rPr>
        <w:t xml:space="preserve">. K-means analysis was performed with the package ‘stats’ v4.0.3 </w:t>
      </w:r>
      <w:r w:rsidRPr="00E126C3">
        <w:rPr>
          <w:rFonts w:asciiTheme="minorBidi" w:hAnsiTheme="minorBidi"/>
          <w:color w:val="000000"/>
          <w:sz w:val="20"/>
          <w:szCs w:val="20"/>
        </w:rPr>
        <w:fldChar w:fldCharType="begin"/>
      </w:r>
      <w:r w:rsidR="00E4484B">
        <w:rPr>
          <w:rFonts w:asciiTheme="minorBidi" w:hAnsiTheme="minorBidi"/>
          <w:color w:val="000000"/>
          <w:sz w:val="20"/>
          <w:szCs w:val="20"/>
        </w:rPr>
        <w:instrText xml:space="preserve"> ADDIN ZOTERO_ITEM CSL_CITATION {"citationID":"OXEvbzZr","properties":{"formattedCitation":"(R Core Team 2022)","plainCitation":"(R Core Team 2022)","noteIndex":0},"citationItems":[{"id":156,"uris":["http://zotero.org/users/10803681/items/HM43LSU9"],"itemData":{"id":156,"type":"software","event-place":"Vienna, Austria","publisher":"R Foundation for Statistical Computing","publisher-place":"Vienna, Austria","title":"R: A language and environment for statistical computing","URL":"https://www.R-project.org/","author":[{"family":"R Core Team","given":""}],"issued":{"date-parts":[["2022"]]}}}],"schema":"https://github.com/citation-style-language/schema/raw/master/csl-citation.json"} </w:instrText>
      </w:r>
      <w:r w:rsidRPr="00E126C3">
        <w:rPr>
          <w:rFonts w:asciiTheme="minorBidi" w:hAnsiTheme="minorBidi"/>
          <w:color w:val="000000"/>
          <w:sz w:val="20"/>
          <w:szCs w:val="20"/>
        </w:rPr>
        <w:fldChar w:fldCharType="separate"/>
      </w:r>
      <w:r w:rsidR="00E4484B" w:rsidRPr="00E4484B">
        <w:rPr>
          <w:rFonts w:ascii="Arial" w:hAnsi="Arial" w:cs="Arial"/>
          <w:sz w:val="20"/>
        </w:rPr>
        <w:t>(R Core Team 2022)</w:t>
      </w:r>
      <w:r w:rsidRPr="00E126C3">
        <w:rPr>
          <w:rFonts w:asciiTheme="minorBidi" w:hAnsiTheme="minorBidi"/>
          <w:color w:val="000000"/>
          <w:sz w:val="20"/>
          <w:szCs w:val="20"/>
        </w:rPr>
        <w:fldChar w:fldCharType="end"/>
      </w:r>
      <w:r w:rsidRPr="00E126C3">
        <w:rPr>
          <w:rFonts w:asciiTheme="minorBidi" w:hAnsiTheme="minorBidi"/>
          <w:color w:val="000000"/>
          <w:sz w:val="20"/>
          <w:szCs w:val="20"/>
        </w:rPr>
        <w:t>. We used packages ‘lme4’ v1.1.27</w:t>
      </w:r>
      <w:r w:rsidR="00B270AD">
        <w:rPr>
          <w:rFonts w:asciiTheme="minorBidi" w:hAnsiTheme="minorBidi"/>
          <w:color w:val="000000"/>
          <w:sz w:val="20"/>
          <w:szCs w:val="20"/>
        </w:rPr>
        <w:t xml:space="preserve"> </w:t>
      </w:r>
      <w:r w:rsidRPr="00E126C3">
        <w:rPr>
          <w:rFonts w:asciiTheme="minorBidi" w:hAnsiTheme="minorBidi"/>
          <w:color w:val="000000"/>
          <w:sz w:val="20"/>
          <w:szCs w:val="20"/>
        </w:rPr>
        <w:fldChar w:fldCharType="begin"/>
      </w:r>
      <w:r w:rsidR="00E4484B">
        <w:rPr>
          <w:rFonts w:asciiTheme="minorBidi" w:hAnsiTheme="minorBidi"/>
          <w:color w:val="000000"/>
          <w:sz w:val="20"/>
          <w:szCs w:val="20"/>
        </w:rPr>
        <w:instrText xml:space="preserve"> ADDIN ZOTERO_ITEM CSL_CITATION {"citationID":"1zkSZfWX","properties":{"formattedCitation":"(Bates {\\i{}et al.} 2015)","plainCitation":"(Bates et al. 2015)","noteIndex":0},"citationItems":[{"id":132,"uris":["http://zotero.org/users/10803681/items/VGS3Q8BS"],"itemData":{"id":132,"type":"article-journal","abstract":"Maximum likelihood or restricted maximum likelihood (REML) estimates of the parameters in linear mixed-eﬀects models can be determined using the lmer function in the lme4 package for R. As for most model-ﬁtting functions in R, the model is described in an lmer call by a formula, in this case including both ﬁxed- and random-eﬀects terms. The formula and data together determine a numerical representation of the model from which the proﬁled deviance or the proﬁled REML criterion can be evaluated as a function of some of the model parameters. The appropriate criterion is optimized, using one of the constrained optimization functions in R, to provide the parameter estimates. We describe the structure of the model, the steps in evaluating the proﬁled deviance or REML criterion, and the structure of classes or types that represents such a model. Suﬃcient detail is included to allow specialization of these structures by users who wish to write functions to ﬁt specialized linear mixed models, such as models incorporating pedigrees or smoothing splines, that are not easily expressible in the formula language used by lmer.","container-title":"Journal of Statistical Software","DOI":"10.18637/jss.v067.i01","ISSN":"1548-7660","issue":"1","journalAbbreviation":"J. Stat. Soft.","language":"en","source":"DOI.org (Crossref)","title":"Fitting linear mixed-effects models using lme4","URL":"http://www.jstatsoft.org/v67/i01/","volume":"67","author":[{"family":"Bates","given":"Douglas"},{"family":"Mächler","given":"Martin"},{"family":"Bolker","given":"Ben"},{"family":"Walker","given":"Steve"}],"accessed":{"date-parts":[["2022",12,17]]},"issued":{"date-parts":[["2015"]]}},"locator":"4"}],"schema":"https://github.com/citation-style-language/schema/raw/master/csl-citation.json"} </w:instrText>
      </w:r>
      <w:r w:rsidRPr="00E126C3">
        <w:rPr>
          <w:rFonts w:asciiTheme="minorBidi" w:hAnsiTheme="minorBidi"/>
          <w:color w:val="000000"/>
          <w:sz w:val="20"/>
          <w:szCs w:val="20"/>
        </w:rPr>
        <w:fldChar w:fldCharType="separate"/>
      </w:r>
      <w:r w:rsidR="00E4484B" w:rsidRPr="00E4484B">
        <w:rPr>
          <w:rFonts w:ascii="Arial" w:hAnsi="Arial" w:cs="Arial"/>
          <w:sz w:val="20"/>
          <w:szCs w:val="24"/>
        </w:rPr>
        <w:t xml:space="preserve">(Bates </w:t>
      </w:r>
      <w:r w:rsidR="00E4484B" w:rsidRPr="00E4484B">
        <w:rPr>
          <w:rFonts w:ascii="Arial" w:hAnsi="Arial" w:cs="Arial"/>
          <w:i/>
          <w:iCs/>
          <w:sz w:val="20"/>
          <w:szCs w:val="24"/>
        </w:rPr>
        <w:t>et al.</w:t>
      </w:r>
      <w:r w:rsidR="00E4484B" w:rsidRPr="00E4484B">
        <w:rPr>
          <w:rFonts w:ascii="Arial" w:hAnsi="Arial" w:cs="Arial"/>
          <w:sz w:val="20"/>
          <w:szCs w:val="24"/>
        </w:rPr>
        <w:t xml:space="preserve"> 2015)</w:t>
      </w:r>
      <w:r w:rsidRPr="00E126C3">
        <w:rPr>
          <w:rFonts w:asciiTheme="minorBidi" w:hAnsiTheme="minorBidi"/>
          <w:color w:val="000000"/>
          <w:sz w:val="20"/>
          <w:szCs w:val="20"/>
        </w:rPr>
        <w:fldChar w:fldCharType="end"/>
      </w:r>
      <w:r w:rsidRPr="00E126C3">
        <w:rPr>
          <w:rFonts w:asciiTheme="minorBidi" w:hAnsiTheme="minorBidi"/>
          <w:color w:val="000000"/>
          <w:sz w:val="20"/>
          <w:szCs w:val="20"/>
        </w:rPr>
        <w:t xml:space="preserve"> for Generalized Linear Mixed Models (GLMMs;</w:t>
      </w:r>
      <w:r w:rsidRPr="00E126C3">
        <w:rPr>
          <w:rFonts w:asciiTheme="minorBidi" w:hAnsiTheme="minorBidi"/>
          <w:color w:val="000000"/>
          <w:sz w:val="20"/>
          <w:szCs w:val="20"/>
        </w:rPr>
        <w:fldChar w:fldCharType="begin"/>
      </w:r>
      <w:r w:rsidR="006373A5">
        <w:rPr>
          <w:rFonts w:asciiTheme="minorBidi" w:hAnsiTheme="minorBidi"/>
          <w:color w:val="000000"/>
          <w:sz w:val="20"/>
          <w:szCs w:val="20"/>
        </w:rPr>
        <w:instrText xml:space="preserve"> ADDIN ZOTERO_ITEM CSL_CITATION {"citationID":"a1cvug2b9ri","properties":{"formattedCitation":"(Mcculloch &amp; Neuhaus 2013)","plainCitation":"(Mcculloch &amp; Neuhaus 2013)","dontUpdate":true,"noteIndex":0},"citationItems":[{"id":258,"uris":["http://zotero.org/users/10803681/items/F5T9IKIN"],"itemData":{"id":258,"type":"article-journal","abstract":"Generalized linear mixed models (GLMMs) are a class of models that incorporates random effects into the linear predictor of a generalized linear model (GLM). This allows the modeling of correlated data within the context of GLMs and greatly extends their breadth of applicability. They thus include both linear mixed models (LMMs) and GLMs as special cases.","language":"en","source":"Zotero","title":"Generalized linear mixed models","author":[{"family":"Mcculloch","given":"Charles E"},{"family":"Neuhaus","given":"John M"}],"issued":{"date-parts":[["2013"]]}}}],"schema":"https://github.com/citation-style-language/schema/raw/master/csl-citation.json"} </w:instrText>
      </w:r>
      <w:r w:rsidRPr="00E126C3">
        <w:rPr>
          <w:rFonts w:asciiTheme="minorBidi" w:hAnsiTheme="minorBidi"/>
          <w:color w:val="000000"/>
          <w:sz w:val="20"/>
          <w:szCs w:val="20"/>
        </w:rPr>
        <w:fldChar w:fldCharType="separate"/>
      </w:r>
      <w:r w:rsidR="005535F9">
        <w:rPr>
          <w:rFonts w:asciiTheme="minorBidi" w:hAnsiTheme="minorBidi"/>
          <w:sz w:val="20"/>
          <w:szCs w:val="20"/>
        </w:rPr>
        <w:t xml:space="preserve"> </w:t>
      </w:r>
      <w:r w:rsidRPr="00E126C3">
        <w:rPr>
          <w:rFonts w:asciiTheme="minorBidi" w:hAnsiTheme="minorBidi"/>
          <w:sz w:val="20"/>
          <w:szCs w:val="20"/>
        </w:rPr>
        <w:t>Mcculloch &amp; Neuhaus 2013)</w:t>
      </w:r>
      <w:r w:rsidRPr="00E126C3">
        <w:rPr>
          <w:rFonts w:asciiTheme="minorBidi" w:hAnsiTheme="minorBidi"/>
          <w:color w:val="000000"/>
          <w:sz w:val="20"/>
          <w:szCs w:val="20"/>
        </w:rPr>
        <w:fldChar w:fldCharType="end"/>
      </w:r>
      <w:r w:rsidRPr="00E126C3">
        <w:rPr>
          <w:rFonts w:asciiTheme="minorBidi" w:hAnsiTheme="minorBidi"/>
          <w:color w:val="000000"/>
          <w:sz w:val="20"/>
          <w:szCs w:val="20"/>
        </w:rPr>
        <w:t xml:space="preserve"> analysis and ‘survival’ v3.3 </w:t>
      </w:r>
      <w:r w:rsidRPr="00E126C3">
        <w:rPr>
          <w:rFonts w:asciiTheme="minorBidi" w:hAnsiTheme="minorBidi"/>
          <w:color w:val="000000"/>
          <w:sz w:val="20"/>
          <w:szCs w:val="20"/>
        </w:rPr>
        <w:fldChar w:fldCharType="begin"/>
      </w:r>
      <w:r w:rsidR="00E4484B">
        <w:rPr>
          <w:rFonts w:asciiTheme="minorBidi" w:hAnsiTheme="minorBidi"/>
          <w:color w:val="000000"/>
          <w:sz w:val="20"/>
          <w:szCs w:val="20"/>
        </w:rPr>
        <w:instrText xml:space="preserve"> ADDIN ZOTERO_ITEM CSL_CITATION {"citationID":"bhECfs6h","properties":{"formattedCitation":"(Therneau 2022)","plainCitation":"(Therneau 2022)","noteIndex":0},"citationItems":[{"id":157,"uris":["http://zotero.org/users/10803681/items/ED3FHF66"],"itemData":{"id":157,"type":"software","title":"A Package for Survival Analysis in R","version":"3.4-0","author":[{"family":"Therneau","given":"Terry"}],"issued":{"date-parts":[["2022"]]}}}],"schema":"https://github.com/citation-style-language/schema/raw/master/csl-citation.json"} </w:instrText>
      </w:r>
      <w:r w:rsidRPr="00E126C3">
        <w:rPr>
          <w:rFonts w:asciiTheme="minorBidi" w:hAnsiTheme="minorBidi"/>
          <w:color w:val="000000"/>
          <w:sz w:val="20"/>
          <w:szCs w:val="20"/>
        </w:rPr>
        <w:fldChar w:fldCharType="separate"/>
      </w:r>
      <w:r w:rsidR="00E4484B" w:rsidRPr="00E4484B">
        <w:rPr>
          <w:rFonts w:ascii="Arial" w:hAnsi="Arial" w:cs="Arial"/>
          <w:sz w:val="20"/>
        </w:rPr>
        <w:t>(Therneau 2022)</w:t>
      </w:r>
      <w:r w:rsidRPr="00E126C3">
        <w:rPr>
          <w:rFonts w:asciiTheme="minorBidi" w:hAnsiTheme="minorBidi"/>
          <w:color w:val="000000"/>
          <w:sz w:val="20"/>
          <w:szCs w:val="20"/>
        </w:rPr>
        <w:fldChar w:fldCharType="end"/>
      </w:r>
      <w:r w:rsidRPr="00E126C3">
        <w:rPr>
          <w:rFonts w:asciiTheme="minorBidi" w:hAnsiTheme="minorBidi"/>
          <w:color w:val="000000"/>
          <w:sz w:val="20"/>
          <w:szCs w:val="20"/>
        </w:rPr>
        <w:t xml:space="preserve"> for multivariate survival analysis (Cox proportional-hazards models, CPHMs; </w:t>
      </w:r>
      <w:r w:rsidRPr="00E126C3">
        <w:rPr>
          <w:rFonts w:asciiTheme="minorBidi" w:hAnsiTheme="minorBidi"/>
          <w:color w:val="000000"/>
          <w:sz w:val="20"/>
          <w:szCs w:val="20"/>
        </w:rPr>
        <w:fldChar w:fldCharType="begin"/>
      </w:r>
      <w:r w:rsidR="00090841">
        <w:rPr>
          <w:rFonts w:asciiTheme="minorBidi" w:hAnsiTheme="minorBidi"/>
          <w:color w:val="000000"/>
          <w:sz w:val="20"/>
          <w:szCs w:val="20"/>
        </w:rPr>
        <w:instrText xml:space="preserve"> ADDIN ZOTERO_ITEM CSL_CITATION {"citationID":"aeqgc1fep1","properties":{"formattedCitation":"(Cox {\\i{}et al.} 2014)","plainCitation":"(Cox et al. 2014)","dontUpdate":true,"noteIndex":0},"citationItems":[{"id":152,"uris":["http://zotero.org/users/10803681/items/E9VRXJUH"],"itemData":{"id":152,"type":"article-journal","container-title":"The Journal of Wildlife Management","DOI":"10.1002/jwmg.670","ISSN":"0022541X","issue":"2","journalAbbreviation":"Jour. Wild. Mgmt.","language":"en","page":"183-193","source":"DOI.org (Crossref)","title":"Post-fledging survival in passerine birds and the value of post-fledging studies to conservation: Post-Fledging Survival in Passerines","title-short":"Post-fledging survival in passerine birds and the value of post-fledging studies to conservation","volume":"78","author":[{"family":"Cox","given":"W. Andrew"},{"family":"Thompson","given":"Frank R."},{"family":"Cox","given":"Allison S."},{"family":"Faaborg","given":"John"}],"issued":{"date-parts":[["2014",2]]}}}],"schema":"https://github.com/citation-style-language/schema/raw/master/csl-citation.json"} </w:instrText>
      </w:r>
      <w:r w:rsidRPr="00E126C3">
        <w:rPr>
          <w:rFonts w:asciiTheme="minorBidi" w:hAnsiTheme="minorBidi"/>
          <w:color w:val="000000"/>
          <w:sz w:val="20"/>
          <w:szCs w:val="20"/>
        </w:rPr>
        <w:fldChar w:fldCharType="separate"/>
      </w:r>
      <w:r w:rsidRPr="00E126C3">
        <w:rPr>
          <w:rFonts w:asciiTheme="minorBidi" w:hAnsiTheme="minorBidi"/>
          <w:sz w:val="20"/>
          <w:szCs w:val="20"/>
        </w:rPr>
        <w:t xml:space="preserve">Cox </w:t>
      </w:r>
      <w:r w:rsidRPr="00E126C3">
        <w:rPr>
          <w:rFonts w:asciiTheme="minorBidi" w:hAnsiTheme="minorBidi"/>
          <w:i/>
          <w:iCs/>
          <w:sz w:val="20"/>
          <w:szCs w:val="20"/>
        </w:rPr>
        <w:t>et al.</w:t>
      </w:r>
      <w:r w:rsidRPr="00E126C3">
        <w:rPr>
          <w:rFonts w:asciiTheme="minorBidi" w:hAnsiTheme="minorBidi"/>
          <w:sz w:val="20"/>
          <w:szCs w:val="20"/>
        </w:rPr>
        <w:t xml:space="preserve"> 2014)</w:t>
      </w:r>
      <w:r w:rsidRPr="00E126C3">
        <w:rPr>
          <w:rFonts w:asciiTheme="minorBidi" w:hAnsiTheme="minorBidi"/>
          <w:color w:val="000000"/>
          <w:sz w:val="20"/>
          <w:szCs w:val="20"/>
        </w:rPr>
        <w:fldChar w:fldCharType="end"/>
      </w:r>
      <w:r w:rsidRPr="00E126C3">
        <w:rPr>
          <w:rFonts w:asciiTheme="minorBidi" w:hAnsiTheme="minorBidi"/>
          <w:color w:val="000000"/>
          <w:sz w:val="20"/>
          <w:szCs w:val="20"/>
        </w:rPr>
        <w:t xml:space="preserve">. We used package ‘effects’ v4.2 </w:t>
      </w:r>
      <w:r w:rsidRPr="00E126C3">
        <w:rPr>
          <w:rFonts w:asciiTheme="minorBidi" w:hAnsiTheme="minorBidi"/>
          <w:color w:val="000000"/>
          <w:sz w:val="20"/>
          <w:szCs w:val="20"/>
        </w:rPr>
        <w:fldChar w:fldCharType="begin"/>
      </w:r>
      <w:r w:rsidR="00E4484B">
        <w:rPr>
          <w:rFonts w:asciiTheme="minorBidi" w:hAnsiTheme="minorBidi"/>
          <w:color w:val="000000"/>
          <w:sz w:val="20"/>
          <w:szCs w:val="20"/>
        </w:rPr>
        <w:instrText xml:space="preserve"> ADDIN ZOTERO_ITEM CSL_CITATION {"citationID":"UjMvrv1g","properties":{"formattedCitation":"(Fox &amp; Hong 2009)","plainCitation":"(Fox &amp; Hong 2009)","noteIndex":0},"citationItems":[{"id":131,"uris":["http://zotero.org/users/10803681/items/VDCJGMSD"],"itemData":{"id":131,"type":"article-journal","abstract":"Based on recent work by Fox and Andersen (2006), this paper describes substantial extensions to the eﬀects package for R to construct eﬀect displays for multinomial and proportional-odds logit models. The package previously was limited to linear and generalized linear models. Eﬀect displays are tabular and graphical representations of terms – typically high-order terms – in a statistical model. For polytomous logit models, eﬀect displays depict ﬁtted category probabilities under the model, and can include point-wise conﬁdence envelopes for the eﬀects. The construction of eﬀect displays by functions in the eﬀects package is essentially automatic. The package provides several kinds of displays for polytomous logit models.","container-title":"Journal of Statistical Software","DOI":"10.18637/jss.v032.i01","ISSN":"1548-7660","issue":"1","journalAbbreviation":"J. Stat. Soft.","language":"en","source":"DOI.org (Crossref)","title":"Effect Displays in &lt;i&gt;R&lt;/i&gt; for Multinomial and Proportional-Odds Logit Models: Extensions to the &lt;b&gt;effects&lt;/b&gt; Package","title-short":"Effect Displays in &lt;i&gt;R&lt;/i&gt; for Multinomial and Proportional-Odds Logit Models","URL":"http://www.jstatsoft.org/v32/i01/","volume":"32","author":[{"family":"Fox","given":"John"},{"family":"Hong","given":"Jangman"}],"accessed":{"date-parts":[["2022",12,17]]},"issued":{"date-parts":[["2009"]]}}}],"schema":"https://github.com/citation-style-language/schema/raw/master/csl-citation.json"} </w:instrText>
      </w:r>
      <w:r w:rsidRPr="00E126C3">
        <w:rPr>
          <w:rFonts w:asciiTheme="minorBidi" w:hAnsiTheme="minorBidi"/>
          <w:color w:val="000000"/>
          <w:sz w:val="20"/>
          <w:szCs w:val="20"/>
        </w:rPr>
        <w:fldChar w:fldCharType="separate"/>
      </w:r>
      <w:r w:rsidR="00E4484B" w:rsidRPr="00E4484B">
        <w:rPr>
          <w:rFonts w:ascii="Arial" w:hAnsi="Arial" w:cs="Arial"/>
          <w:sz w:val="20"/>
        </w:rPr>
        <w:t>(Fox &amp; Hong 2009)</w:t>
      </w:r>
      <w:r w:rsidRPr="00E126C3">
        <w:rPr>
          <w:rFonts w:asciiTheme="minorBidi" w:hAnsiTheme="minorBidi"/>
          <w:color w:val="000000"/>
          <w:sz w:val="20"/>
          <w:szCs w:val="20"/>
        </w:rPr>
        <w:fldChar w:fldCharType="end"/>
      </w:r>
      <w:r w:rsidRPr="00E126C3">
        <w:rPr>
          <w:rFonts w:asciiTheme="minorBidi" w:hAnsiTheme="minorBidi"/>
          <w:color w:val="000000"/>
          <w:sz w:val="20"/>
          <w:szCs w:val="20"/>
        </w:rPr>
        <w:t xml:space="preserve"> </w:t>
      </w:r>
      <w:r w:rsidR="004D2023">
        <w:rPr>
          <w:rFonts w:asciiTheme="minorBidi" w:hAnsiTheme="minorBidi"/>
          <w:color w:val="000000"/>
          <w:sz w:val="20"/>
          <w:szCs w:val="20"/>
        </w:rPr>
        <w:t>to</w:t>
      </w:r>
      <w:r w:rsidRPr="00E126C3">
        <w:rPr>
          <w:rFonts w:asciiTheme="minorBidi" w:hAnsiTheme="minorBidi"/>
          <w:color w:val="000000"/>
          <w:sz w:val="20"/>
          <w:szCs w:val="20"/>
        </w:rPr>
        <w:t xml:space="preserve"> display the variables’ effect in our models. For drawing survival curves, we used package ‘</w:t>
      </w:r>
      <w:proofErr w:type="spellStart"/>
      <w:r w:rsidRPr="00E126C3">
        <w:rPr>
          <w:rFonts w:asciiTheme="minorBidi" w:hAnsiTheme="minorBidi"/>
          <w:color w:val="000000"/>
          <w:sz w:val="20"/>
          <w:szCs w:val="20"/>
        </w:rPr>
        <w:t>survminer</w:t>
      </w:r>
      <w:proofErr w:type="spellEnd"/>
      <w:r w:rsidRPr="00E126C3">
        <w:rPr>
          <w:rFonts w:asciiTheme="minorBidi" w:hAnsiTheme="minorBidi"/>
          <w:color w:val="000000"/>
          <w:sz w:val="20"/>
          <w:szCs w:val="20"/>
        </w:rPr>
        <w:t xml:space="preserve">’ v0.4.9 </w:t>
      </w:r>
      <w:r w:rsidRPr="00E126C3">
        <w:rPr>
          <w:rFonts w:asciiTheme="minorBidi" w:hAnsiTheme="minorBidi"/>
          <w:color w:val="000000"/>
          <w:sz w:val="20"/>
          <w:szCs w:val="20"/>
        </w:rPr>
        <w:fldChar w:fldCharType="begin"/>
      </w:r>
      <w:r w:rsidR="00E4484B">
        <w:rPr>
          <w:rFonts w:asciiTheme="minorBidi" w:hAnsiTheme="minorBidi"/>
          <w:color w:val="000000"/>
          <w:sz w:val="20"/>
          <w:szCs w:val="20"/>
        </w:rPr>
        <w:instrText xml:space="preserve"> ADDIN ZOTERO_ITEM CSL_CITATION {"citationID":"BkJSSmlm","properties":{"formattedCitation":"(Kassambara 2017)","plainCitation":"(Kassambara 2017)","noteIndex":0},"citationItems":[{"id":155,"uris":["http://zotero.org/users/10803681/items/4K7CRAGJ"],"itemData":{"id":155,"type":"software","collection-title":"Package 'survminer'","title":"Drawing survival curves using 'ggplot2'","version":"0.3.1","author":[{"family":"Kassambara","given":"Alboukadel"}],"issued":{"date-parts":[["2017"]]}}}],"schema":"https://github.com/citation-style-language/schema/raw/master/csl-citation.json"} </w:instrText>
      </w:r>
      <w:r w:rsidRPr="00E126C3">
        <w:rPr>
          <w:rFonts w:asciiTheme="minorBidi" w:hAnsiTheme="minorBidi"/>
          <w:color w:val="000000"/>
          <w:sz w:val="20"/>
          <w:szCs w:val="20"/>
        </w:rPr>
        <w:fldChar w:fldCharType="separate"/>
      </w:r>
      <w:r w:rsidR="00E4484B" w:rsidRPr="00E4484B">
        <w:rPr>
          <w:rFonts w:ascii="Arial" w:hAnsi="Arial" w:cs="Arial"/>
          <w:sz w:val="20"/>
        </w:rPr>
        <w:t>(</w:t>
      </w:r>
      <w:proofErr w:type="spellStart"/>
      <w:r w:rsidR="00E4484B" w:rsidRPr="00E4484B">
        <w:rPr>
          <w:rFonts w:ascii="Arial" w:hAnsi="Arial" w:cs="Arial"/>
          <w:sz w:val="20"/>
        </w:rPr>
        <w:t>Kassambara</w:t>
      </w:r>
      <w:proofErr w:type="spellEnd"/>
      <w:r w:rsidR="00E4484B" w:rsidRPr="00E4484B">
        <w:rPr>
          <w:rFonts w:ascii="Arial" w:hAnsi="Arial" w:cs="Arial"/>
          <w:sz w:val="20"/>
        </w:rPr>
        <w:t xml:space="preserve"> 2017)</w:t>
      </w:r>
      <w:r w:rsidRPr="00E126C3">
        <w:rPr>
          <w:rFonts w:asciiTheme="minorBidi" w:hAnsiTheme="minorBidi"/>
          <w:color w:val="000000"/>
          <w:sz w:val="20"/>
          <w:szCs w:val="20"/>
        </w:rPr>
        <w:fldChar w:fldCharType="end"/>
      </w:r>
      <w:r w:rsidRPr="00E126C3">
        <w:rPr>
          <w:rFonts w:asciiTheme="minorBidi" w:hAnsiTheme="minorBidi"/>
          <w:color w:val="000000"/>
          <w:sz w:val="20"/>
          <w:szCs w:val="20"/>
        </w:rPr>
        <w:t xml:space="preserve">. Maps were </w:t>
      </w:r>
      <w:r w:rsidR="00401B60">
        <w:rPr>
          <w:rFonts w:asciiTheme="minorBidi" w:hAnsiTheme="minorBidi"/>
          <w:color w:val="000000"/>
          <w:sz w:val="20"/>
          <w:szCs w:val="20"/>
        </w:rPr>
        <w:t>drawn</w:t>
      </w:r>
      <w:r w:rsidR="00401B60" w:rsidRPr="00E126C3">
        <w:rPr>
          <w:rFonts w:asciiTheme="minorBidi" w:hAnsiTheme="minorBidi"/>
          <w:color w:val="000000"/>
          <w:sz w:val="20"/>
          <w:szCs w:val="20"/>
        </w:rPr>
        <w:t xml:space="preserve"> </w:t>
      </w:r>
      <w:r w:rsidRPr="00E126C3">
        <w:rPr>
          <w:rFonts w:asciiTheme="minorBidi" w:hAnsiTheme="minorBidi"/>
          <w:color w:val="000000"/>
          <w:sz w:val="20"/>
          <w:szCs w:val="20"/>
        </w:rPr>
        <w:t xml:space="preserve">with QGIS v3.22. All other figures were </w:t>
      </w:r>
      <w:r w:rsidRPr="00E126C3">
        <w:rPr>
          <w:rFonts w:asciiTheme="minorBidi" w:hAnsiTheme="minorBidi"/>
          <w:color w:val="000000"/>
          <w:sz w:val="20"/>
          <w:szCs w:val="20"/>
        </w:rPr>
        <w:lastRenderedPageBreak/>
        <w:t xml:space="preserve">drawn with ‘ggplot2’ v3.3.5 </w:t>
      </w:r>
      <w:r w:rsidRPr="00E126C3">
        <w:rPr>
          <w:rFonts w:asciiTheme="minorBidi" w:hAnsiTheme="minorBidi"/>
          <w:color w:val="000000"/>
          <w:sz w:val="20"/>
          <w:szCs w:val="20"/>
        </w:rPr>
        <w:fldChar w:fldCharType="begin"/>
      </w:r>
      <w:r w:rsidR="00E4484B">
        <w:rPr>
          <w:rFonts w:asciiTheme="minorBidi" w:hAnsiTheme="minorBidi"/>
          <w:color w:val="000000"/>
          <w:sz w:val="20"/>
          <w:szCs w:val="20"/>
        </w:rPr>
        <w:instrText xml:space="preserve"> ADDIN ZOTERO_ITEM CSL_CITATION {"citationID":"ujS88AkH","properties":{"formattedCitation":"(Wickham 2016)","plainCitation":"(Wickham 2016)","noteIndex":0},"citationItems":[{"id":159,"uris":["http://zotero.org/users/10803681/items/RZ9RRBMW"],"itemData":{"id":159,"type":"software","event-place":"New York","ISBN":"ISBN 978-3-319-24277-4","publisher":"Springer-Verlag","publisher-place":"New York","title":"ggplot2: Elegant Graphics for Data Analysis","URL":"https://ggplot2.tidyverse.org","author":[{"family":"Wickham","given":"Hadley"}],"issued":{"date-parts":[["2016"]]}}}],"schema":"https://github.com/citation-style-language/schema/raw/master/csl-citation.json"} </w:instrText>
      </w:r>
      <w:r w:rsidRPr="00E126C3">
        <w:rPr>
          <w:rFonts w:asciiTheme="minorBidi" w:hAnsiTheme="minorBidi"/>
          <w:color w:val="000000"/>
          <w:sz w:val="20"/>
          <w:szCs w:val="20"/>
        </w:rPr>
        <w:fldChar w:fldCharType="separate"/>
      </w:r>
      <w:r w:rsidR="00E4484B" w:rsidRPr="00E4484B">
        <w:rPr>
          <w:rFonts w:ascii="Arial" w:hAnsi="Arial" w:cs="Arial"/>
          <w:sz w:val="20"/>
        </w:rPr>
        <w:t>(Wickham 2016)</w:t>
      </w:r>
      <w:r w:rsidRPr="00E126C3">
        <w:rPr>
          <w:rFonts w:asciiTheme="minorBidi" w:hAnsiTheme="minorBidi"/>
          <w:color w:val="000000"/>
          <w:sz w:val="20"/>
          <w:szCs w:val="20"/>
        </w:rPr>
        <w:fldChar w:fldCharType="end"/>
      </w:r>
      <w:r w:rsidRPr="00E126C3">
        <w:rPr>
          <w:rFonts w:asciiTheme="minorBidi" w:hAnsiTheme="minorBidi"/>
          <w:color w:val="000000"/>
          <w:sz w:val="20"/>
          <w:szCs w:val="20"/>
        </w:rPr>
        <w:t>.</w:t>
      </w:r>
      <w:r w:rsidR="00401B60">
        <w:rPr>
          <w:rFonts w:asciiTheme="minorBidi" w:hAnsiTheme="minorBidi"/>
          <w:color w:val="000000"/>
          <w:sz w:val="20"/>
          <w:szCs w:val="20"/>
        </w:rPr>
        <w:t xml:space="preserve"> </w:t>
      </w:r>
      <w:r w:rsidR="00C210A5">
        <w:rPr>
          <w:rFonts w:asciiTheme="minorBidi" w:hAnsiTheme="minorBidi"/>
          <w:color w:val="000000"/>
          <w:sz w:val="20"/>
          <w:szCs w:val="20"/>
        </w:rPr>
        <w:t>T</w:t>
      </w:r>
      <w:r w:rsidR="00C210A5" w:rsidRPr="00E126C3">
        <w:rPr>
          <w:rFonts w:asciiTheme="minorBidi" w:hAnsiTheme="minorBidi"/>
          <w:color w:val="000000"/>
          <w:sz w:val="20"/>
          <w:szCs w:val="20"/>
        </w:rPr>
        <w:t xml:space="preserve">o construct </w:t>
      </w:r>
      <w:r w:rsidR="00C210A5">
        <w:rPr>
          <w:rFonts w:asciiTheme="minorBidi" w:hAnsiTheme="minorBidi"/>
          <w:color w:val="000000"/>
          <w:sz w:val="20"/>
          <w:szCs w:val="20"/>
        </w:rPr>
        <w:t>SDM</w:t>
      </w:r>
      <w:r w:rsidR="004D2023">
        <w:rPr>
          <w:rFonts w:asciiTheme="minorBidi" w:hAnsiTheme="minorBidi"/>
          <w:color w:val="000000"/>
          <w:sz w:val="20"/>
          <w:szCs w:val="20"/>
        </w:rPr>
        <w:t>,</w:t>
      </w:r>
      <w:r w:rsidR="00C210A5">
        <w:rPr>
          <w:rFonts w:asciiTheme="minorBidi" w:hAnsiTheme="minorBidi"/>
          <w:color w:val="000000"/>
          <w:sz w:val="20"/>
          <w:szCs w:val="20"/>
        </w:rPr>
        <w:t xml:space="preserve"> we used </w:t>
      </w:r>
      <w:r w:rsidR="006373A5">
        <w:rPr>
          <w:rFonts w:asciiTheme="minorBidi" w:hAnsiTheme="minorBidi"/>
          <w:color w:val="000000"/>
          <w:sz w:val="20"/>
          <w:szCs w:val="20"/>
        </w:rPr>
        <w:t>Maxent</w:t>
      </w:r>
      <w:r w:rsidRPr="00E126C3">
        <w:rPr>
          <w:rFonts w:asciiTheme="minorBidi" w:hAnsiTheme="minorBidi"/>
          <w:color w:val="000000"/>
          <w:sz w:val="20"/>
          <w:szCs w:val="20"/>
        </w:rPr>
        <w:t xml:space="preserve">, as it </w:t>
      </w:r>
      <w:r w:rsidR="00131D86">
        <w:rPr>
          <w:rFonts w:asciiTheme="minorBidi" w:hAnsiTheme="minorBidi"/>
          <w:color w:val="000000"/>
          <w:sz w:val="20"/>
          <w:szCs w:val="20"/>
        </w:rPr>
        <w:t xml:space="preserve">is </w:t>
      </w:r>
      <w:r w:rsidRPr="00E126C3">
        <w:rPr>
          <w:rFonts w:asciiTheme="minorBidi" w:hAnsiTheme="minorBidi"/>
          <w:color w:val="000000"/>
          <w:sz w:val="20"/>
          <w:szCs w:val="20"/>
        </w:rPr>
        <w:t>robust</w:t>
      </w:r>
      <w:r w:rsidR="002E450A">
        <w:rPr>
          <w:rFonts w:asciiTheme="minorBidi" w:hAnsiTheme="minorBidi"/>
          <w:color w:val="000000"/>
          <w:sz w:val="20"/>
          <w:szCs w:val="20"/>
        </w:rPr>
        <w:t xml:space="preserve"> </w:t>
      </w:r>
      <w:r w:rsidR="006373A5">
        <w:rPr>
          <w:rFonts w:asciiTheme="minorBidi" w:hAnsiTheme="minorBidi"/>
          <w:color w:val="000000"/>
          <w:sz w:val="20"/>
          <w:szCs w:val="20"/>
        </w:rPr>
        <w:t xml:space="preserve">when no absence records are available </w:t>
      </w:r>
      <w:r w:rsidR="00401B60">
        <w:rPr>
          <w:rFonts w:asciiTheme="minorBidi" w:hAnsiTheme="minorBidi"/>
          <w:color w:val="000000"/>
          <w:sz w:val="20"/>
          <w:szCs w:val="20"/>
        </w:rPr>
        <w:t xml:space="preserve">for a species </w:t>
      </w:r>
      <w:r w:rsidR="006373A5">
        <w:rPr>
          <w:rFonts w:asciiTheme="minorBidi" w:hAnsiTheme="minorBidi"/>
          <w:color w:val="000000"/>
          <w:sz w:val="20"/>
          <w:szCs w:val="20"/>
        </w:rPr>
        <w:fldChar w:fldCharType="begin"/>
      </w:r>
      <w:r w:rsidR="00E4484B">
        <w:rPr>
          <w:rFonts w:asciiTheme="minorBidi" w:hAnsiTheme="minorBidi"/>
          <w:color w:val="000000"/>
          <w:sz w:val="20"/>
          <w:szCs w:val="20"/>
        </w:rPr>
        <w:instrText xml:space="preserve"> ADDIN ZOTERO_ITEM CSL_CITATION {"citationID":"17wtphJu","properties":{"formattedCitation":"(Phillips {\\i{}et al.} 2006)","plainCitation":"(Phillips et al. 2006)","noteIndex":0},"citationItems":[{"id":304,"uris":["http://zotero.org/users/10803681/items/RLA2ZYYX"],"itemData":{"id":304,"type":"article-journal","abstract":"The availability of detailed environmental data, together with inexpensive and powerful computers, has fueled a rapid increase in predictive modeling of species environmental requirements and geographic distributions. For some species, detailed presence/absence occurrence data are available, allowing the use of a variety of standard statistical techniques. However, absence data are not available for most species. In this paper, we introduce the use of the maximum entropy method (Maxent) for modeling species geographic distributions with presence-only data. Maxent is a general-purpose machine learning method with a simple and precise mathematical formulation, and it has a number of aspects that make it well-suited for species distribution modeling. In order to investigate the efﬁcacy of the method, here we perform a continental-scale case study using two Neotropical mammals: a lowland species of sloth, Bradypus variegatus, and a small montane murid rodent, Microryzomys minutus. We compared Maxent predictions with those of a commonly used presence-only modeling method, the Genetic Algorithm for Rule-Set Prediction (GARP). We made predictions on 10 random subsets of the occurrence records for both species, and then used the remaining localities for testing. Both algorithms provided reasonable estimates of the species’ range, far superior to the shaded outline maps available in ﬁeld guides. All models were signiﬁcantly better than random in both binomial tests of omission and receiver operating characteristic (ROC) analyses. The area under the ROC curve (AUC) was almost always higher for Maxent, indicating better discrimination of suitable versus unsuitable areas for the species. The Maxent modeling approach can be used in its present form for many applications with presence-only datasets, and merits further research and development.","container-title":"Ecological Modelling","DOI":"10.1016/j.ecolmodel.2005.03.026","ISSN":"03043800","issue":"3-4","journalAbbreviation":"Ecological Modelling","language":"en","page":"231-259","source":"DOI.org (Crossref)","title":"Maximum entropy modeling of species geographic distributions","volume":"190","author":[{"family":"Phillips","given":"Steven J."},{"family":"Anderson","given":"Robert P."},{"family":"Schapire","given":"Robert E."}],"issued":{"date-parts":[["2006",1]]}}}],"schema":"https://github.com/citation-style-language/schema/raw/master/csl-citation.json"} </w:instrText>
      </w:r>
      <w:r w:rsidR="006373A5">
        <w:rPr>
          <w:rFonts w:asciiTheme="minorBidi" w:hAnsiTheme="minorBidi"/>
          <w:color w:val="000000"/>
          <w:sz w:val="20"/>
          <w:szCs w:val="20"/>
        </w:rPr>
        <w:fldChar w:fldCharType="separate"/>
      </w:r>
      <w:r w:rsidR="00E4484B" w:rsidRPr="00E4484B">
        <w:rPr>
          <w:rFonts w:ascii="Arial" w:hAnsi="Arial" w:cs="Arial"/>
          <w:sz w:val="20"/>
          <w:szCs w:val="24"/>
        </w:rPr>
        <w:t xml:space="preserve">(Phillips </w:t>
      </w:r>
      <w:r w:rsidR="00E4484B" w:rsidRPr="00E4484B">
        <w:rPr>
          <w:rFonts w:ascii="Arial" w:hAnsi="Arial" w:cs="Arial"/>
          <w:i/>
          <w:iCs/>
          <w:sz w:val="20"/>
          <w:szCs w:val="24"/>
        </w:rPr>
        <w:t>et al.</w:t>
      </w:r>
      <w:r w:rsidR="00E4484B" w:rsidRPr="00E4484B">
        <w:rPr>
          <w:rFonts w:ascii="Arial" w:hAnsi="Arial" w:cs="Arial"/>
          <w:sz w:val="20"/>
          <w:szCs w:val="24"/>
        </w:rPr>
        <w:t xml:space="preserve"> 2006)</w:t>
      </w:r>
      <w:r w:rsidR="006373A5">
        <w:rPr>
          <w:rFonts w:asciiTheme="minorBidi" w:hAnsiTheme="minorBidi"/>
          <w:color w:val="000000"/>
          <w:sz w:val="20"/>
          <w:szCs w:val="20"/>
        </w:rPr>
        <w:fldChar w:fldCharType="end"/>
      </w:r>
      <w:r w:rsidRPr="00E126C3">
        <w:rPr>
          <w:rFonts w:asciiTheme="minorBidi" w:hAnsiTheme="minorBidi"/>
          <w:color w:val="000000"/>
          <w:sz w:val="20"/>
          <w:szCs w:val="20"/>
        </w:rPr>
        <w:t xml:space="preserve">. A five-fold cross-validation technique with 25% test samples was used </w:t>
      </w:r>
      <w:r w:rsidRPr="00E126C3">
        <w:rPr>
          <w:rFonts w:asciiTheme="minorBidi" w:hAnsiTheme="minorBidi"/>
          <w:color w:val="000000"/>
          <w:sz w:val="20"/>
          <w:szCs w:val="20"/>
        </w:rPr>
        <w:fldChar w:fldCharType="begin"/>
      </w:r>
      <w:r w:rsidR="00E4484B">
        <w:rPr>
          <w:rFonts w:asciiTheme="minorBidi" w:hAnsiTheme="minorBidi"/>
          <w:color w:val="000000"/>
          <w:sz w:val="20"/>
          <w:szCs w:val="20"/>
        </w:rPr>
        <w:instrText xml:space="preserve"> ADDIN ZOTERO_ITEM CSL_CITATION {"citationID":"a12ajvamcp4","properties":{"formattedCitation":"(Hastie {\\i{}et al.} 2001)","plainCitation":"(Hastie et al. 2001)","noteIndex":0},"citationItems":[{"id":275,"uris":["http://zotero.org/users/10803681/items/IMBNPAY6"],"itemData":{"id":275,"type":"book","collection-title":"Springer Series in Statistics","event-place":"New York, NY","ISBN":"978-1-4899-0519-2","language":"en","note":"DOI: 10.1007/978-0-387-21606-5","publisher":"Springer New York","publisher-place":"New York, NY","source":"DOI.org (Crossref)","title":"The Elements of Statistical Learning","URL":"http://link.springer.com/10.1007/978-0-387-21606-5","author":[{"family":"Hastie","given":"Trevor"},{"family":"Friedman","given":"Jerome"},{"family":"Tibshirani","given":"Robert"}],"accessed":{"date-parts":[["2023",4,6]]},"issued":{"date-parts":[["2001"]]}}}],"schema":"https://github.com/citation-style-language/schema/raw/master/csl-citation.json"} </w:instrText>
      </w:r>
      <w:r w:rsidRPr="00E126C3">
        <w:rPr>
          <w:rFonts w:asciiTheme="minorBidi" w:hAnsiTheme="minorBidi"/>
          <w:color w:val="000000"/>
          <w:sz w:val="20"/>
          <w:szCs w:val="20"/>
        </w:rPr>
        <w:fldChar w:fldCharType="separate"/>
      </w:r>
      <w:r w:rsidR="00E4484B" w:rsidRPr="00E4484B">
        <w:rPr>
          <w:rFonts w:ascii="Arial" w:hAnsi="Arial" w:cs="Arial"/>
          <w:sz w:val="20"/>
          <w:szCs w:val="24"/>
        </w:rPr>
        <w:t xml:space="preserve">(Hastie </w:t>
      </w:r>
      <w:r w:rsidR="00E4484B" w:rsidRPr="00E4484B">
        <w:rPr>
          <w:rFonts w:ascii="Arial" w:hAnsi="Arial" w:cs="Arial"/>
          <w:i/>
          <w:iCs/>
          <w:sz w:val="20"/>
          <w:szCs w:val="24"/>
        </w:rPr>
        <w:t>et al.</w:t>
      </w:r>
      <w:r w:rsidR="00E4484B" w:rsidRPr="00E4484B">
        <w:rPr>
          <w:rFonts w:ascii="Arial" w:hAnsi="Arial" w:cs="Arial"/>
          <w:sz w:val="20"/>
          <w:szCs w:val="24"/>
        </w:rPr>
        <w:t xml:space="preserve"> 2001)</w:t>
      </w:r>
      <w:r w:rsidRPr="00E126C3">
        <w:rPr>
          <w:rFonts w:asciiTheme="minorBidi" w:hAnsiTheme="minorBidi"/>
          <w:color w:val="000000"/>
          <w:sz w:val="20"/>
          <w:szCs w:val="20"/>
        </w:rPr>
        <w:fldChar w:fldCharType="end"/>
      </w:r>
      <w:r w:rsidRPr="00E126C3">
        <w:rPr>
          <w:rFonts w:asciiTheme="minorBidi" w:hAnsiTheme="minorBidi"/>
          <w:color w:val="000000"/>
          <w:sz w:val="20"/>
          <w:szCs w:val="20"/>
        </w:rPr>
        <w:t>. Model performance evaluation criteria were based on</w:t>
      </w:r>
      <w:r w:rsidR="006F33BF">
        <w:rPr>
          <w:rFonts w:asciiTheme="minorBidi" w:hAnsiTheme="minorBidi"/>
          <w:color w:val="000000"/>
          <w:sz w:val="20"/>
          <w:szCs w:val="20"/>
        </w:rPr>
        <w:t xml:space="preserve"> </w:t>
      </w:r>
      <w:r w:rsidR="004F3A19">
        <w:rPr>
          <w:rFonts w:asciiTheme="minorBidi" w:hAnsiTheme="minorBidi"/>
          <w:color w:val="000000"/>
          <w:sz w:val="20"/>
          <w:szCs w:val="20"/>
        </w:rPr>
        <w:t>area under the curve (AUC,</w:t>
      </w:r>
      <w:r w:rsidRPr="00E126C3">
        <w:rPr>
          <w:rFonts w:asciiTheme="minorBidi" w:hAnsiTheme="minorBidi"/>
          <w:color w:val="000000"/>
          <w:sz w:val="20"/>
          <w:szCs w:val="20"/>
        </w:rPr>
        <w:t xml:space="preserve"> </w:t>
      </w:r>
      <w:r w:rsidRPr="00E126C3">
        <w:rPr>
          <w:rFonts w:asciiTheme="minorBidi" w:hAnsiTheme="minorBidi"/>
          <w:color w:val="000000"/>
          <w:sz w:val="20"/>
          <w:szCs w:val="20"/>
        </w:rPr>
        <w:fldChar w:fldCharType="begin"/>
      </w:r>
      <w:r w:rsidR="00042D56">
        <w:rPr>
          <w:rFonts w:asciiTheme="minorBidi" w:hAnsiTheme="minorBidi"/>
          <w:color w:val="000000"/>
          <w:sz w:val="20"/>
          <w:szCs w:val="20"/>
        </w:rPr>
        <w:instrText xml:space="preserve"> ADDIN ZOTERO_ITEM CSL_CITATION {"citationID":"a2klpue2lrb","properties":{"formattedCitation":"(Hastie {\\i{}et al.} 2001)","plainCitation":"(Hastie et al. 2001)","dontUpdate":true,"noteIndex":0},"citationItems":[{"id":275,"uris":["http://zotero.org/users/10803681/items/IMBNPAY6"],"itemData":{"id":275,"type":"book","collection-title":"Springer Series in Statistics","event-place":"New York, NY","ISBN":"978-1-4899-0519-2","language":"en","note":"DOI: 10.1007/978-0-387-21606-5","publisher":"Springer New York","publisher-place":"New York, NY","source":"DOI.org (Crossref)","title":"The Elements of Statistical Learning","URL":"http://link.springer.com/10.1007/978-0-387-21606-5","author":[{"family":"Hastie","given":"Trevor"},{"family":"Friedman","given":"Jerome"},{"family":"Tibshirani","given":"Robert"}],"accessed":{"date-parts":[["2023",4,6]]},"issued":{"date-parts":[["2001"]]}}}],"schema":"https://github.com/citation-style-language/schema/raw/master/csl-citation.json"} </w:instrText>
      </w:r>
      <w:r w:rsidRPr="00E126C3">
        <w:rPr>
          <w:rFonts w:asciiTheme="minorBidi" w:hAnsiTheme="minorBidi"/>
          <w:color w:val="000000"/>
          <w:sz w:val="20"/>
          <w:szCs w:val="20"/>
        </w:rPr>
        <w:fldChar w:fldCharType="separate"/>
      </w:r>
      <w:r w:rsidRPr="00E126C3">
        <w:rPr>
          <w:rFonts w:asciiTheme="minorBidi" w:hAnsiTheme="minorBidi"/>
          <w:sz w:val="20"/>
          <w:szCs w:val="20"/>
        </w:rPr>
        <w:t xml:space="preserve">Hastie </w:t>
      </w:r>
      <w:r w:rsidRPr="00E126C3">
        <w:rPr>
          <w:rFonts w:asciiTheme="minorBidi" w:hAnsiTheme="minorBidi"/>
          <w:i/>
          <w:iCs/>
          <w:sz w:val="20"/>
          <w:szCs w:val="20"/>
        </w:rPr>
        <w:t>et al.</w:t>
      </w:r>
      <w:r w:rsidRPr="00E126C3">
        <w:rPr>
          <w:rFonts w:asciiTheme="minorBidi" w:hAnsiTheme="minorBidi"/>
          <w:sz w:val="20"/>
          <w:szCs w:val="20"/>
        </w:rPr>
        <w:t xml:space="preserve"> 2001)</w:t>
      </w:r>
      <w:r w:rsidRPr="00E126C3">
        <w:rPr>
          <w:rFonts w:asciiTheme="minorBidi" w:hAnsiTheme="minorBidi"/>
          <w:color w:val="000000"/>
          <w:sz w:val="20"/>
          <w:szCs w:val="20"/>
        </w:rPr>
        <w:fldChar w:fldCharType="end"/>
      </w:r>
      <w:r w:rsidRPr="00E126C3">
        <w:rPr>
          <w:rFonts w:asciiTheme="minorBidi" w:hAnsiTheme="minorBidi"/>
          <w:color w:val="000000"/>
          <w:sz w:val="20"/>
          <w:szCs w:val="20"/>
        </w:rPr>
        <w:t xml:space="preserve"> and </w:t>
      </w:r>
      <w:r w:rsidR="006F33BF">
        <w:rPr>
          <w:rFonts w:asciiTheme="minorBidi" w:hAnsiTheme="minorBidi"/>
          <w:color w:val="000000"/>
          <w:sz w:val="20"/>
          <w:szCs w:val="20"/>
        </w:rPr>
        <w:t>m</w:t>
      </w:r>
      <w:r w:rsidR="006F33BF" w:rsidRPr="00E126C3">
        <w:rPr>
          <w:rFonts w:asciiTheme="minorBidi" w:hAnsiTheme="minorBidi"/>
          <w:color w:val="000000"/>
          <w:sz w:val="20"/>
          <w:szCs w:val="20"/>
        </w:rPr>
        <w:t xml:space="preserve">odel </w:t>
      </w:r>
      <w:r w:rsidRPr="00E126C3">
        <w:rPr>
          <w:rFonts w:asciiTheme="minorBidi" w:hAnsiTheme="minorBidi"/>
          <w:color w:val="000000"/>
          <w:sz w:val="20"/>
          <w:szCs w:val="20"/>
        </w:rPr>
        <w:t xml:space="preserve">specificity and sensitivity </w:t>
      </w:r>
      <w:r w:rsidRPr="00E126C3">
        <w:rPr>
          <w:rFonts w:asciiTheme="minorBidi" w:hAnsiTheme="minorBidi"/>
          <w:color w:val="000000"/>
          <w:sz w:val="20"/>
          <w:szCs w:val="20"/>
        </w:rPr>
        <w:fldChar w:fldCharType="begin"/>
      </w:r>
      <w:r w:rsidR="00E4484B">
        <w:rPr>
          <w:rFonts w:asciiTheme="minorBidi" w:hAnsiTheme="minorBidi"/>
          <w:color w:val="000000"/>
          <w:sz w:val="20"/>
          <w:szCs w:val="20"/>
        </w:rPr>
        <w:instrText xml:space="preserve"> ADDIN ZOTERO_ITEM CSL_CITATION {"citationID":"a1sejebb8k5","properties":{"formattedCitation":"(Pottier {\\i{}et al.} 2013)","plainCitation":"(Pottier et al. 2013)","noteIndex":0},"citationItems":[{"id":277,"uris":["http://zotero.org/users/10803681/items/BBF3A2RN"],"itemData":{"id":277,"type":"article-journal","abstract":"Aim Climatic niche modelling of species and community distributions implicitly assumes strong and constant climatic determinism across geographical space. We tested this assumption by assessing how stacked-species distribution models (S-SDMs) perform for predicting plant species assemblages along elevation gradients.","container-title":"Global Ecology and Biogeography","DOI":"10.1111/j.1466-8238.2012.00790.x","ISSN":"1466822X","issue":"1","language":"en","page":"52-63","source":"DOI.org (Crossref)","title":"The accuracy of plant assemblage prediction from species distribution models varies along environmental gradients: Climate and species assembly predictions","title-short":"The accuracy of plant assemblage prediction from species distribution models varies along environmental gradients","volume":"22","author":[{"family":"Pottier","given":"Julien"},{"family":"Dubuis","given":"Anne"},{"family":"Pellissier","given":"Loïc"},{"family":"Maiorano","given":"Luigi"},{"family":"Rossier","given":"Leila"},{"family":"Randin","given":"Christophe F."},{"family":"Vittoz","given":"Pascal"},{"family":"Guisan","given":"Antoine"}],"editor":[{"family":"Field","given":"Richard"}],"issued":{"date-parts":[["2013",1]]}}}],"schema":"https://github.com/citation-style-language/schema/raw/master/csl-citation.json"} </w:instrText>
      </w:r>
      <w:r w:rsidRPr="00E126C3">
        <w:rPr>
          <w:rFonts w:asciiTheme="minorBidi" w:hAnsiTheme="minorBidi"/>
          <w:color w:val="000000"/>
          <w:sz w:val="20"/>
          <w:szCs w:val="20"/>
        </w:rPr>
        <w:fldChar w:fldCharType="separate"/>
      </w:r>
      <w:r w:rsidR="00E4484B" w:rsidRPr="00E4484B">
        <w:rPr>
          <w:rFonts w:ascii="Arial" w:hAnsi="Arial" w:cs="Arial"/>
          <w:sz w:val="20"/>
          <w:szCs w:val="24"/>
        </w:rPr>
        <w:t xml:space="preserve">(Pottier </w:t>
      </w:r>
      <w:r w:rsidR="00E4484B" w:rsidRPr="00E4484B">
        <w:rPr>
          <w:rFonts w:ascii="Arial" w:hAnsi="Arial" w:cs="Arial"/>
          <w:i/>
          <w:iCs/>
          <w:sz w:val="20"/>
          <w:szCs w:val="24"/>
        </w:rPr>
        <w:t>et al.</w:t>
      </w:r>
      <w:r w:rsidR="00E4484B" w:rsidRPr="00E4484B">
        <w:rPr>
          <w:rFonts w:ascii="Arial" w:hAnsi="Arial" w:cs="Arial"/>
          <w:sz w:val="20"/>
          <w:szCs w:val="24"/>
        </w:rPr>
        <w:t xml:space="preserve"> 2013)</w:t>
      </w:r>
      <w:r w:rsidRPr="00E126C3">
        <w:rPr>
          <w:rFonts w:asciiTheme="minorBidi" w:hAnsiTheme="minorBidi"/>
          <w:color w:val="000000"/>
          <w:sz w:val="20"/>
          <w:szCs w:val="20"/>
        </w:rPr>
        <w:fldChar w:fldCharType="end"/>
      </w:r>
      <w:r w:rsidRPr="00E126C3">
        <w:rPr>
          <w:rFonts w:asciiTheme="minorBidi" w:hAnsiTheme="minorBidi"/>
          <w:color w:val="000000"/>
          <w:sz w:val="20"/>
          <w:szCs w:val="20"/>
        </w:rPr>
        <w:t xml:space="preserve">. </w:t>
      </w:r>
    </w:p>
    <w:p w14:paraId="2AC4A666" w14:textId="32104879" w:rsidR="002E4783" w:rsidRPr="00E126C3" w:rsidRDefault="002E4783" w:rsidP="00042D56">
      <w:pPr>
        <w:pBdr>
          <w:top w:val="nil"/>
          <w:left w:val="nil"/>
          <w:bottom w:val="nil"/>
          <w:right w:val="nil"/>
          <w:between w:val="nil"/>
        </w:pBdr>
        <w:spacing w:line="480" w:lineRule="auto"/>
        <w:ind w:firstLine="720"/>
        <w:contextualSpacing/>
        <w:jc w:val="both"/>
        <w:rPr>
          <w:rFonts w:asciiTheme="minorBidi" w:hAnsiTheme="minorBidi"/>
          <w:color w:val="000000"/>
          <w:sz w:val="20"/>
          <w:szCs w:val="20"/>
        </w:rPr>
      </w:pPr>
      <w:r w:rsidRPr="00E126C3">
        <w:rPr>
          <w:rFonts w:asciiTheme="minorBidi" w:hAnsiTheme="minorBidi"/>
          <w:color w:val="000000"/>
          <w:sz w:val="20"/>
          <w:szCs w:val="20"/>
        </w:rPr>
        <w:t>For breeding events analysis</w:t>
      </w:r>
      <w:r w:rsidR="008F006E">
        <w:rPr>
          <w:rFonts w:asciiTheme="minorBidi" w:hAnsiTheme="minorBidi"/>
          <w:color w:val="000000"/>
          <w:sz w:val="20"/>
          <w:szCs w:val="20"/>
        </w:rPr>
        <w:t>,</w:t>
      </w:r>
      <w:r w:rsidRPr="00E126C3">
        <w:rPr>
          <w:rFonts w:asciiTheme="minorBidi" w:hAnsiTheme="minorBidi"/>
          <w:color w:val="000000"/>
          <w:sz w:val="20"/>
          <w:szCs w:val="20"/>
        </w:rPr>
        <w:t xml:space="preserve"> we constructed </w:t>
      </w:r>
      <w:r w:rsidR="00155341">
        <w:rPr>
          <w:rFonts w:asciiTheme="minorBidi" w:hAnsiTheme="minorBidi"/>
          <w:color w:val="000000"/>
          <w:sz w:val="20"/>
          <w:szCs w:val="20"/>
        </w:rPr>
        <w:t>a</w:t>
      </w:r>
      <w:r w:rsidRPr="00E126C3">
        <w:rPr>
          <w:rFonts w:asciiTheme="minorBidi" w:hAnsiTheme="minorBidi"/>
          <w:color w:val="000000"/>
          <w:sz w:val="20"/>
          <w:szCs w:val="20"/>
        </w:rPr>
        <w:t xml:space="preserve"> GLMM</w:t>
      </w:r>
      <w:r w:rsidR="009B3648">
        <w:rPr>
          <w:rFonts w:asciiTheme="minorBidi" w:hAnsiTheme="minorBidi"/>
          <w:color w:val="000000"/>
          <w:sz w:val="20"/>
          <w:szCs w:val="20"/>
        </w:rPr>
        <w:t xml:space="preserve"> with a Poisson distribution of errors</w:t>
      </w:r>
      <w:r w:rsidRPr="00E126C3">
        <w:rPr>
          <w:rFonts w:asciiTheme="minorBidi" w:hAnsiTheme="minorBidi"/>
          <w:color w:val="000000"/>
          <w:sz w:val="20"/>
          <w:szCs w:val="20"/>
        </w:rPr>
        <w:t xml:space="preserve">, with </w:t>
      </w:r>
      <w:r w:rsidR="004D2023">
        <w:rPr>
          <w:rFonts w:asciiTheme="minorBidi" w:hAnsiTheme="minorBidi"/>
          <w:color w:val="000000"/>
          <w:sz w:val="20"/>
          <w:szCs w:val="20"/>
        </w:rPr>
        <w:t xml:space="preserve">the </w:t>
      </w:r>
      <w:r w:rsidR="00C37253">
        <w:rPr>
          <w:rFonts w:asciiTheme="minorBidi" w:hAnsiTheme="minorBidi"/>
          <w:color w:val="000000"/>
          <w:sz w:val="20"/>
          <w:szCs w:val="20"/>
        </w:rPr>
        <w:t xml:space="preserve">interaction between habitat and </w:t>
      </w:r>
      <w:r w:rsidRPr="00E126C3">
        <w:rPr>
          <w:rFonts w:asciiTheme="minorBidi" w:hAnsiTheme="minorBidi"/>
          <w:color w:val="000000"/>
          <w:sz w:val="20"/>
          <w:szCs w:val="20"/>
        </w:rPr>
        <w:t>rainfall</w:t>
      </w:r>
      <w:r w:rsidR="00E47C46">
        <w:rPr>
          <w:rFonts w:asciiTheme="minorBidi" w:hAnsiTheme="minorBidi"/>
          <w:color w:val="000000"/>
          <w:sz w:val="20"/>
          <w:szCs w:val="20"/>
        </w:rPr>
        <w:t xml:space="preserve"> (included </w:t>
      </w:r>
      <w:r w:rsidR="006C52B3">
        <w:rPr>
          <w:rFonts w:asciiTheme="minorBidi" w:hAnsiTheme="minorBidi"/>
          <w:color w:val="000000"/>
          <w:sz w:val="20"/>
          <w:szCs w:val="20"/>
        </w:rPr>
        <w:t xml:space="preserve">in all models </w:t>
      </w:r>
      <w:r w:rsidR="00E47C46">
        <w:rPr>
          <w:rFonts w:asciiTheme="minorBidi" w:hAnsiTheme="minorBidi"/>
          <w:color w:val="000000"/>
          <w:sz w:val="20"/>
          <w:szCs w:val="20"/>
        </w:rPr>
        <w:t>because we expect</w:t>
      </w:r>
      <w:r w:rsidR="00090841">
        <w:rPr>
          <w:rFonts w:asciiTheme="minorBidi" w:hAnsiTheme="minorBidi"/>
          <w:color w:val="000000"/>
          <w:sz w:val="20"/>
          <w:szCs w:val="20"/>
        </w:rPr>
        <w:t>ed</w:t>
      </w:r>
      <w:r w:rsidR="00E47C46">
        <w:rPr>
          <w:rFonts w:asciiTheme="minorBidi" w:hAnsiTheme="minorBidi"/>
          <w:color w:val="000000"/>
          <w:sz w:val="20"/>
          <w:szCs w:val="20"/>
        </w:rPr>
        <w:t xml:space="preserve"> that the effect of rainfall </w:t>
      </w:r>
      <w:r w:rsidR="00EC3DCF">
        <w:rPr>
          <w:rFonts w:asciiTheme="minorBidi" w:hAnsiTheme="minorBidi"/>
          <w:color w:val="000000"/>
          <w:sz w:val="20"/>
          <w:szCs w:val="20"/>
        </w:rPr>
        <w:t xml:space="preserve">would be </w:t>
      </w:r>
      <w:r w:rsidR="00E47C46">
        <w:rPr>
          <w:rFonts w:asciiTheme="minorBidi" w:hAnsiTheme="minorBidi"/>
          <w:color w:val="000000"/>
          <w:sz w:val="20"/>
          <w:szCs w:val="20"/>
        </w:rPr>
        <w:t>lower in resources-rich modified habitats)</w:t>
      </w:r>
      <w:r w:rsidR="00C37253">
        <w:rPr>
          <w:rFonts w:asciiTheme="minorBidi" w:hAnsiTheme="minorBidi"/>
          <w:color w:val="000000"/>
          <w:sz w:val="20"/>
          <w:szCs w:val="20"/>
        </w:rPr>
        <w:t xml:space="preserve">, and </w:t>
      </w:r>
      <w:r w:rsidR="00EC3DCF">
        <w:rPr>
          <w:rFonts w:asciiTheme="minorBidi" w:hAnsiTheme="minorBidi"/>
          <w:color w:val="000000"/>
          <w:sz w:val="20"/>
          <w:szCs w:val="20"/>
        </w:rPr>
        <w:t xml:space="preserve">the </w:t>
      </w:r>
      <w:r w:rsidR="00C37253">
        <w:rPr>
          <w:rFonts w:asciiTheme="minorBidi" w:hAnsiTheme="minorBidi"/>
          <w:color w:val="000000"/>
          <w:sz w:val="20"/>
          <w:szCs w:val="20"/>
        </w:rPr>
        <w:t xml:space="preserve">average number </w:t>
      </w:r>
      <w:r w:rsidR="004D2023">
        <w:rPr>
          <w:rFonts w:asciiTheme="minorBidi" w:hAnsiTheme="minorBidi"/>
          <w:color w:val="000000"/>
          <w:sz w:val="20"/>
          <w:szCs w:val="20"/>
        </w:rPr>
        <w:t xml:space="preserve">of </w:t>
      </w:r>
      <w:r w:rsidR="00C37253">
        <w:rPr>
          <w:rFonts w:asciiTheme="minorBidi" w:hAnsiTheme="minorBidi"/>
          <w:color w:val="000000"/>
          <w:sz w:val="20"/>
          <w:szCs w:val="20"/>
        </w:rPr>
        <w:t>adults and subadults as explanatory</w:t>
      </w:r>
      <w:r w:rsidRPr="00E126C3">
        <w:rPr>
          <w:rFonts w:asciiTheme="minorBidi" w:hAnsiTheme="minorBidi"/>
          <w:color w:val="000000"/>
          <w:sz w:val="20"/>
          <w:szCs w:val="20"/>
        </w:rPr>
        <w:t xml:space="preserve"> variables</w:t>
      </w:r>
      <w:r w:rsidR="006C52B3">
        <w:rPr>
          <w:rFonts w:asciiTheme="minorBidi" w:hAnsiTheme="minorBidi"/>
          <w:color w:val="000000"/>
          <w:sz w:val="20"/>
          <w:szCs w:val="20"/>
        </w:rPr>
        <w:t>.</w:t>
      </w:r>
      <w:r w:rsidRPr="00E126C3">
        <w:rPr>
          <w:rFonts w:asciiTheme="minorBidi" w:hAnsiTheme="minorBidi"/>
          <w:color w:val="000000"/>
          <w:sz w:val="20"/>
          <w:szCs w:val="20"/>
        </w:rPr>
        <w:t xml:space="preserve"> </w:t>
      </w:r>
      <w:r w:rsidR="004D2023">
        <w:rPr>
          <w:rFonts w:asciiTheme="minorBidi" w:hAnsiTheme="minorBidi"/>
          <w:color w:val="000000"/>
          <w:sz w:val="20"/>
          <w:szCs w:val="20"/>
        </w:rPr>
        <w:t>The y</w:t>
      </w:r>
      <w:r w:rsidR="00C37253">
        <w:rPr>
          <w:rFonts w:asciiTheme="minorBidi" w:hAnsiTheme="minorBidi"/>
          <w:color w:val="000000"/>
          <w:sz w:val="20"/>
          <w:szCs w:val="20"/>
        </w:rPr>
        <w:t>early number of breeding events</w:t>
      </w:r>
      <w:r w:rsidRPr="00E126C3">
        <w:rPr>
          <w:rFonts w:asciiTheme="minorBidi" w:hAnsiTheme="minorBidi"/>
          <w:color w:val="000000"/>
          <w:sz w:val="20"/>
          <w:szCs w:val="20"/>
        </w:rPr>
        <w:t xml:space="preserve"> </w:t>
      </w:r>
      <w:r w:rsidR="006C52B3">
        <w:rPr>
          <w:rFonts w:asciiTheme="minorBidi" w:hAnsiTheme="minorBidi"/>
          <w:color w:val="000000"/>
          <w:sz w:val="20"/>
          <w:szCs w:val="20"/>
        </w:rPr>
        <w:t>w</w:t>
      </w:r>
      <w:r w:rsidRPr="00E126C3">
        <w:rPr>
          <w:rFonts w:asciiTheme="minorBidi" w:hAnsiTheme="minorBidi"/>
          <w:color w:val="000000"/>
          <w:sz w:val="20"/>
          <w:szCs w:val="20"/>
        </w:rPr>
        <w:t>as</w:t>
      </w:r>
      <w:r w:rsidR="006C52B3">
        <w:rPr>
          <w:rFonts w:asciiTheme="minorBidi" w:hAnsiTheme="minorBidi"/>
          <w:color w:val="000000"/>
          <w:sz w:val="20"/>
          <w:szCs w:val="20"/>
        </w:rPr>
        <w:t xml:space="preserve"> the</w:t>
      </w:r>
      <w:r w:rsidRPr="00E126C3">
        <w:rPr>
          <w:rFonts w:asciiTheme="minorBidi" w:hAnsiTheme="minorBidi"/>
          <w:color w:val="000000"/>
          <w:sz w:val="20"/>
          <w:szCs w:val="20"/>
        </w:rPr>
        <w:t xml:space="preserve"> </w:t>
      </w:r>
      <w:r w:rsidR="00C37253">
        <w:rPr>
          <w:rFonts w:asciiTheme="minorBidi" w:hAnsiTheme="minorBidi"/>
          <w:color w:val="000000"/>
          <w:sz w:val="20"/>
          <w:szCs w:val="20"/>
        </w:rPr>
        <w:t>response</w:t>
      </w:r>
      <w:r w:rsidRPr="00E126C3">
        <w:rPr>
          <w:rFonts w:asciiTheme="minorBidi" w:hAnsiTheme="minorBidi"/>
          <w:color w:val="000000"/>
          <w:sz w:val="20"/>
          <w:szCs w:val="20"/>
        </w:rPr>
        <w:t xml:space="preserve"> variable. Group identity </w:t>
      </w:r>
      <w:r w:rsidR="00105242">
        <w:rPr>
          <w:rFonts w:asciiTheme="minorBidi" w:hAnsiTheme="minorBidi"/>
          <w:color w:val="000000"/>
          <w:sz w:val="20"/>
          <w:szCs w:val="20"/>
        </w:rPr>
        <w:t>nested within</w:t>
      </w:r>
      <w:r w:rsidRPr="00E126C3">
        <w:rPr>
          <w:rFonts w:asciiTheme="minorBidi" w:hAnsiTheme="minorBidi"/>
          <w:color w:val="000000"/>
          <w:sz w:val="20"/>
          <w:szCs w:val="20"/>
        </w:rPr>
        <w:t xml:space="preserve"> year w</w:t>
      </w:r>
      <w:r w:rsidR="00105242">
        <w:rPr>
          <w:rFonts w:asciiTheme="minorBidi" w:hAnsiTheme="minorBidi"/>
          <w:color w:val="000000"/>
          <w:sz w:val="20"/>
          <w:szCs w:val="20"/>
        </w:rPr>
        <w:t>as</w:t>
      </w:r>
      <w:r w:rsidRPr="00E126C3">
        <w:rPr>
          <w:rFonts w:asciiTheme="minorBidi" w:hAnsiTheme="minorBidi"/>
          <w:color w:val="000000"/>
          <w:sz w:val="20"/>
          <w:szCs w:val="20"/>
        </w:rPr>
        <w:t xml:space="preserve"> </w:t>
      </w:r>
      <w:r w:rsidR="006C52B3">
        <w:rPr>
          <w:rFonts w:asciiTheme="minorBidi" w:hAnsiTheme="minorBidi"/>
          <w:color w:val="000000"/>
          <w:sz w:val="20"/>
          <w:szCs w:val="20"/>
        </w:rPr>
        <w:t>set</w:t>
      </w:r>
      <w:r w:rsidR="006C52B3" w:rsidRPr="00E126C3">
        <w:rPr>
          <w:rFonts w:asciiTheme="minorBidi" w:hAnsiTheme="minorBidi"/>
          <w:color w:val="000000"/>
          <w:sz w:val="20"/>
          <w:szCs w:val="20"/>
        </w:rPr>
        <w:t xml:space="preserve"> </w:t>
      </w:r>
      <w:r w:rsidRPr="00E126C3">
        <w:rPr>
          <w:rFonts w:asciiTheme="minorBidi" w:hAnsiTheme="minorBidi"/>
          <w:color w:val="000000"/>
          <w:sz w:val="20"/>
          <w:szCs w:val="20"/>
        </w:rPr>
        <w:t>as</w:t>
      </w:r>
      <w:r w:rsidR="00EC3DCF">
        <w:rPr>
          <w:rFonts w:asciiTheme="minorBidi" w:hAnsiTheme="minorBidi"/>
          <w:color w:val="000000"/>
          <w:sz w:val="20"/>
          <w:szCs w:val="20"/>
        </w:rPr>
        <w:t xml:space="preserve"> a</w:t>
      </w:r>
      <w:r w:rsidRPr="00E126C3">
        <w:rPr>
          <w:rFonts w:asciiTheme="minorBidi" w:hAnsiTheme="minorBidi"/>
          <w:color w:val="000000"/>
          <w:sz w:val="20"/>
          <w:szCs w:val="20"/>
        </w:rPr>
        <w:t xml:space="preserve"> random </w:t>
      </w:r>
      <w:r w:rsidR="00EC3DCF">
        <w:rPr>
          <w:rFonts w:asciiTheme="minorBidi" w:hAnsiTheme="minorBidi"/>
          <w:color w:val="000000"/>
          <w:sz w:val="20"/>
          <w:szCs w:val="20"/>
        </w:rPr>
        <w:t>effect</w:t>
      </w:r>
      <w:r w:rsidRPr="00E126C3">
        <w:rPr>
          <w:rFonts w:asciiTheme="minorBidi" w:hAnsiTheme="minorBidi"/>
          <w:color w:val="000000"/>
          <w:sz w:val="20"/>
          <w:szCs w:val="20"/>
        </w:rPr>
        <w:t xml:space="preserve">. </w:t>
      </w:r>
      <w:r w:rsidR="00E47C46">
        <w:rPr>
          <w:rFonts w:asciiTheme="minorBidi" w:hAnsiTheme="minorBidi"/>
          <w:color w:val="000000"/>
          <w:sz w:val="20"/>
          <w:szCs w:val="20"/>
        </w:rPr>
        <w:t xml:space="preserve">We used a </w:t>
      </w:r>
      <w:r w:rsidRPr="00E126C3">
        <w:rPr>
          <w:rFonts w:asciiTheme="minorBidi" w:hAnsiTheme="minorBidi"/>
          <w:color w:val="000000"/>
          <w:sz w:val="20"/>
          <w:szCs w:val="20"/>
        </w:rPr>
        <w:t xml:space="preserve">GLMM with </w:t>
      </w:r>
      <w:r w:rsidR="00E47C46">
        <w:rPr>
          <w:rFonts w:asciiTheme="minorBidi" w:hAnsiTheme="minorBidi"/>
          <w:color w:val="000000"/>
          <w:sz w:val="20"/>
          <w:szCs w:val="20"/>
        </w:rPr>
        <w:t xml:space="preserve">a </w:t>
      </w:r>
      <w:r w:rsidR="006C52B3">
        <w:rPr>
          <w:rFonts w:asciiTheme="minorBidi" w:hAnsiTheme="minorBidi"/>
          <w:color w:val="000000"/>
          <w:sz w:val="20"/>
          <w:szCs w:val="20"/>
        </w:rPr>
        <w:t>b</w:t>
      </w:r>
      <w:r w:rsidR="00E47C46">
        <w:rPr>
          <w:rFonts w:asciiTheme="minorBidi" w:hAnsiTheme="minorBidi"/>
          <w:color w:val="000000"/>
          <w:sz w:val="20"/>
          <w:szCs w:val="20"/>
        </w:rPr>
        <w:t xml:space="preserve">inomial distribution of errors to assess the effect of habitat on nesting success. The model included the interaction between habitat and rainfall, the average </w:t>
      </w:r>
      <w:r w:rsidRPr="00E126C3">
        <w:rPr>
          <w:rFonts w:asciiTheme="minorBidi" w:hAnsiTheme="minorBidi"/>
          <w:color w:val="000000"/>
          <w:sz w:val="20"/>
          <w:szCs w:val="20"/>
        </w:rPr>
        <w:t>number of adults and subadults</w:t>
      </w:r>
      <w:r w:rsidR="004D2023">
        <w:rPr>
          <w:rFonts w:asciiTheme="minorBidi" w:hAnsiTheme="minorBidi"/>
          <w:color w:val="000000"/>
          <w:sz w:val="20"/>
          <w:szCs w:val="20"/>
        </w:rPr>
        <w:t>, and the month's average temperature as explanatory variables, with</w:t>
      </w:r>
      <w:r w:rsidRPr="00E126C3">
        <w:rPr>
          <w:rFonts w:asciiTheme="minorBidi" w:hAnsiTheme="minorBidi"/>
          <w:color w:val="000000"/>
          <w:sz w:val="20"/>
          <w:szCs w:val="20"/>
        </w:rPr>
        <w:t xml:space="preserve"> nesting success </w:t>
      </w:r>
      <w:r w:rsidR="00E47C46">
        <w:rPr>
          <w:rFonts w:asciiTheme="minorBidi" w:hAnsiTheme="minorBidi"/>
          <w:color w:val="000000"/>
          <w:sz w:val="20"/>
          <w:szCs w:val="20"/>
        </w:rPr>
        <w:t>as the response variable</w:t>
      </w:r>
      <w:r w:rsidRPr="00E126C3">
        <w:rPr>
          <w:rFonts w:asciiTheme="minorBidi" w:hAnsiTheme="minorBidi"/>
          <w:color w:val="000000"/>
          <w:sz w:val="20"/>
          <w:szCs w:val="20"/>
        </w:rPr>
        <w:t xml:space="preserve">. Group </w:t>
      </w:r>
      <w:r w:rsidR="00E47C46">
        <w:rPr>
          <w:rFonts w:asciiTheme="minorBidi" w:hAnsiTheme="minorBidi"/>
          <w:color w:val="000000"/>
          <w:sz w:val="20"/>
          <w:szCs w:val="20"/>
        </w:rPr>
        <w:t>nested within</w:t>
      </w:r>
      <w:r w:rsidRPr="00E126C3">
        <w:rPr>
          <w:rFonts w:asciiTheme="minorBidi" w:hAnsiTheme="minorBidi"/>
          <w:color w:val="000000"/>
          <w:sz w:val="20"/>
          <w:szCs w:val="20"/>
        </w:rPr>
        <w:t xml:space="preserve"> year w</w:t>
      </w:r>
      <w:r w:rsidR="00E47C46">
        <w:rPr>
          <w:rFonts w:asciiTheme="minorBidi" w:hAnsiTheme="minorBidi"/>
          <w:color w:val="000000"/>
          <w:sz w:val="20"/>
          <w:szCs w:val="20"/>
        </w:rPr>
        <w:t>as</w:t>
      </w:r>
      <w:r w:rsidRPr="00E126C3">
        <w:rPr>
          <w:rFonts w:asciiTheme="minorBidi" w:hAnsiTheme="minorBidi"/>
          <w:color w:val="000000"/>
          <w:sz w:val="20"/>
          <w:szCs w:val="20"/>
        </w:rPr>
        <w:t xml:space="preserve"> included as </w:t>
      </w:r>
      <w:r w:rsidR="004D2023">
        <w:rPr>
          <w:rFonts w:asciiTheme="minorBidi" w:hAnsiTheme="minorBidi"/>
          <w:color w:val="000000"/>
          <w:sz w:val="20"/>
          <w:szCs w:val="20"/>
        </w:rPr>
        <w:t xml:space="preserve">a </w:t>
      </w:r>
      <w:r w:rsidRPr="00E126C3">
        <w:rPr>
          <w:rFonts w:asciiTheme="minorBidi" w:hAnsiTheme="minorBidi"/>
          <w:color w:val="000000"/>
          <w:sz w:val="20"/>
          <w:szCs w:val="20"/>
        </w:rPr>
        <w:t xml:space="preserve">random factor. </w:t>
      </w:r>
      <w:r w:rsidR="00090841">
        <w:rPr>
          <w:rFonts w:asciiTheme="minorBidi" w:hAnsiTheme="minorBidi"/>
          <w:color w:val="000000"/>
          <w:sz w:val="20"/>
          <w:szCs w:val="20"/>
        </w:rPr>
        <w:t>We repeated the model</w:t>
      </w:r>
      <w:r w:rsidR="004D2023">
        <w:rPr>
          <w:rFonts w:asciiTheme="minorBidi" w:hAnsiTheme="minorBidi"/>
          <w:color w:val="000000"/>
          <w:sz w:val="20"/>
          <w:szCs w:val="20"/>
        </w:rPr>
        <w:t>,</w:t>
      </w:r>
      <w:r w:rsidR="00090841">
        <w:rPr>
          <w:rFonts w:asciiTheme="minorBidi" w:hAnsiTheme="minorBidi"/>
          <w:color w:val="000000"/>
          <w:sz w:val="20"/>
          <w:szCs w:val="20"/>
        </w:rPr>
        <w:t xml:space="preserve"> </w:t>
      </w:r>
      <w:r w:rsidR="004D2023">
        <w:rPr>
          <w:rFonts w:asciiTheme="minorBidi" w:hAnsiTheme="minorBidi"/>
          <w:color w:val="000000"/>
          <w:sz w:val="20"/>
          <w:szCs w:val="20"/>
        </w:rPr>
        <w:t>adding</w:t>
      </w:r>
      <w:r w:rsidR="00090841">
        <w:rPr>
          <w:rFonts w:asciiTheme="minorBidi" w:hAnsiTheme="minorBidi"/>
          <w:color w:val="000000"/>
          <w:sz w:val="20"/>
          <w:szCs w:val="20"/>
        </w:rPr>
        <w:t xml:space="preserve"> </w:t>
      </w:r>
      <w:r w:rsidR="006C52B3">
        <w:rPr>
          <w:rFonts w:asciiTheme="minorBidi" w:hAnsiTheme="minorBidi"/>
          <w:color w:val="000000"/>
          <w:sz w:val="20"/>
          <w:szCs w:val="20"/>
        </w:rPr>
        <w:t xml:space="preserve">the </w:t>
      </w:r>
      <w:r w:rsidR="00090841">
        <w:rPr>
          <w:rFonts w:asciiTheme="minorBidi" w:hAnsiTheme="minorBidi"/>
          <w:color w:val="000000"/>
          <w:sz w:val="20"/>
          <w:szCs w:val="20"/>
        </w:rPr>
        <w:t>age</w:t>
      </w:r>
      <w:r w:rsidR="00EC3DCF">
        <w:rPr>
          <w:rFonts w:asciiTheme="minorBidi" w:hAnsiTheme="minorBidi"/>
          <w:color w:val="000000"/>
          <w:sz w:val="20"/>
          <w:szCs w:val="20"/>
        </w:rPr>
        <w:t>s</w:t>
      </w:r>
      <w:r w:rsidR="00090841">
        <w:rPr>
          <w:rFonts w:asciiTheme="minorBidi" w:hAnsiTheme="minorBidi"/>
          <w:color w:val="000000"/>
          <w:sz w:val="20"/>
          <w:szCs w:val="20"/>
        </w:rPr>
        <w:t xml:space="preserve"> of dominant individuals as </w:t>
      </w:r>
      <w:r w:rsidR="004D2023">
        <w:rPr>
          <w:rFonts w:asciiTheme="minorBidi" w:hAnsiTheme="minorBidi"/>
          <w:color w:val="000000"/>
          <w:sz w:val="20"/>
          <w:szCs w:val="20"/>
        </w:rPr>
        <w:t xml:space="preserve">an </w:t>
      </w:r>
      <w:r w:rsidR="00090841">
        <w:rPr>
          <w:rFonts w:asciiTheme="minorBidi" w:hAnsiTheme="minorBidi"/>
          <w:color w:val="000000"/>
          <w:sz w:val="20"/>
          <w:szCs w:val="20"/>
        </w:rPr>
        <w:t xml:space="preserve">explanatory variable and couple nested within year as random </w:t>
      </w:r>
      <w:r w:rsidR="00EC3DCF">
        <w:rPr>
          <w:rFonts w:asciiTheme="minorBidi" w:hAnsiTheme="minorBidi"/>
          <w:color w:val="000000"/>
          <w:sz w:val="20"/>
          <w:szCs w:val="20"/>
        </w:rPr>
        <w:t>effects</w:t>
      </w:r>
      <w:r w:rsidR="00090841">
        <w:rPr>
          <w:rFonts w:asciiTheme="minorBidi" w:hAnsiTheme="minorBidi"/>
          <w:color w:val="000000"/>
          <w:sz w:val="20"/>
          <w:szCs w:val="20"/>
        </w:rPr>
        <w:t xml:space="preserve">. We tested </w:t>
      </w:r>
      <w:r w:rsidR="004D2023">
        <w:rPr>
          <w:rFonts w:asciiTheme="minorBidi" w:hAnsiTheme="minorBidi"/>
          <w:color w:val="000000"/>
          <w:sz w:val="20"/>
          <w:szCs w:val="20"/>
        </w:rPr>
        <w:t xml:space="preserve">whether </w:t>
      </w:r>
      <w:r w:rsidR="00090841">
        <w:rPr>
          <w:rFonts w:asciiTheme="minorBidi" w:hAnsiTheme="minorBidi"/>
          <w:color w:val="000000"/>
          <w:sz w:val="20"/>
          <w:szCs w:val="20"/>
        </w:rPr>
        <w:t xml:space="preserve">the renesting attempt type (after </w:t>
      </w:r>
      <w:r w:rsidR="004D2023">
        <w:rPr>
          <w:rFonts w:asciiTheme="minorBidi" w:hAnsiTheme="minorBidi"/>
          <w:color w:val="000000"/>
          <w:sz w:val="20"/>
          <w:szCs w:val="20"/>
        </w:rPr>
        <w:t xml:space="preserve">a </w:t>
      </w:r>
      <w:r w:rsidR="00090841">
        <w:rPr>
          <w:rFonts w:asciiTheme="minorBidi" w:hAnsiTheme="minorBidi"/>
          <w:color w:val="000000"/>
          <w:sz w:val="20"/>
          <w:szCs w:val="20"/>
        </w:rPr>
        <w:t xml:space="preserve">successful or failed breeding event) was independent of habitat using </w:t>
      </w:r>
      <w:r w:rsidR="00042D56">
        <w:rPr>
          <w:rFonts w:asciiTheme="minorBidi" w:hAnsiTheme="minorBidi"/>
          <w:color w:val="000000"/>
          <w:sz w:val="20"/>
          <w:szCs w:val="20"/>
        </w:rPr>
        <w:t>a Chi</w:t>
      </w:r>
      <w:r w:rsidR="004D2023">
        <w:rPr>
          <w:rFonts w:asciiTheme="minorBidi" w:hAnsiTheme="minorBidi"/>
          <w:color w:val="000000"/>
          <w:sz w:val="20"/>
          <w:szCs w:val="20"/>
        </w:rPr>
        <w:t>-</w:t>
      </w:r>
      <w:r w:rsidR="00042D56">
        <w:rPr>
          <w:rFonts w:asciiTheme="minorBidi" w:hAnsiTheme="minorBidi"/>
          <w:color w:val="000000"/>
          <w:sz w:val="20"/>
          <w:szCs w:val="20"/>
        </w:rPr>
        <w:t>Square test</w:t>
      </w:r>
      <w:r w:rsidR="00FD1A6D">
        <w:rPr>
          <w:rStyle w:val="CommentReference"/>
          <w:rFonts w:ascii="Times New Roman" w:eastAsia="Times New Roman" w:hAnsi="Times New Roman" w:cs="Times New Roman"/>
        </w:rPr>
        <w:t xml:space="preserve">. </w:t>
      </w:r>
      <w:r w:rsidR="004D2023">
        <w:rPr>
          <w:rFonts w:asciiTheme="minorBidi" w:hAnsiTheme="minorBidi"/>
          <w:color w:val="000000"/>
          <w:sz w:val="20"/>
          <w:szCs w:val="20"/>
        </w:rPr>
        <w:t>A GLMM with a Poisson distribution of errors was used to test the effect of habitat on ARO</w:t>
      </w:r>
      <w:r w:rsidR="006C52B3">
        <w:rPr>
          <w:rFonts w:asciiTheme="minorBidi" w:hAnsiTheme="minorBidi"/>
          <w:color w:val="000000"/>
          <w:sz w:val="20"/>
          <w:szCs w:val="20"/>
        </w:rPr>
        <w:t xml:space="preserve">. The model included the interaction between habitat and rainfall, and the average number of adults and subadults as explanatory variables. Group nested within year was included as </w:t>
      </w:r>
      <w:r w:rsidR="00EC3DCF">
        <w:rPr>
          <w:rFonts w:asciiTheme="minorBidi" w:hAnsiTheme="minorBidi"/>
          <w:color w:val="000000"/>
          <w:sz w:val="20"/>
          <w:szCs w:val="20"/>
        </w:rPr>
        <w:t xml:space="preserve">a </w:t>
      </w:r>
      <w:r w:rsidR="006C52B3">
        <w:rPr>
          <w:rFonts w:asciiTheme="minorBidi" w:hAnsiTheme="minorBidi"/>
          <w:color w:val="000000"/>
          <w:sz w:val="20"/>
          <w:szCs w:val="20"/>
        </w:rPr>
        <w:t xml:space="preserve">random </w:t>
      </w:r>
      <w:r w:rsidR="00EC3DCF">
        <w:rPr>
          <w:rFonts w:asciiTheme="minorBidi" w:hAnsiTheme="minorBidi"/>
          <w:color w:val="000000"/>
          <w:sz w:val="20"/>
          <w:szCs w:val="20"/>
        </w:rPr>
        <w:t>effect</w:t>
      </w:r>
      <w:r w:rsidR="006C52B3">
        <w:rPr>
          <w:rFonts w:asciiTheme="minorBidi" w:hAnsiTheme="minorBidi"/>
          <w:color w:val="000000"/>
          <w:sz w:val="20"/>
          <w:szCs w:val="20"/>
        </w:rPr>
        <w:t xml:space="preserve">. We </w:t>
      </w:r>
      <w:r w:rsidR="00EC3DCF">
        <w:rPr>
          <w:rFonts w:asciiTheme="minorBidi" w:hAnsiTheme="minorBidi"/>
          <w:color w:val="000000"/>
          <w:sz w:val="20"/>
          <w:szCs w:val="20"/>
        </w:rPr>
        <w:t xml:space="preserve">constructed </w:t>
      </w:r>
      <w:r w:rsidR="006C52B3">
        <w:rPr>
          <w:rFonts w:asciiTheme="minorBidi" w:hAnsiTheme="minorBidi"/>
          <w:color w:val="000000"/>
          <w:sz w:val="20"/>
          <w:szCs w:val="20"/>
        </w:rPr>
        <w:t xml:space="preserve">a second model </w:t>
      </w:r>
      <w:r w:rsidR="00EC3DCF">
        <w:rPr>
          <w:rFonts w:asciiTheme="minorBidi" w:hAnsiTheme="minorBidi"/>
          <w:color w:val="000000"/>
          <w:sz w:val="20"/>
          <w:szCs w:val="20"/>
        </w:rPr>
        <w:t xml:space="preserve">that included </w:t>
      </w:r>
      <w:r w:rsidR="006C52B3">
        <w:rPr>
          <w:rFonts w:asciiTheme="minorBidi" w:hAnsiTheme="minorBidi"/>
          <w:color w:val="000000"/>
          <w:sz w:val="20"/>
          <w:szCs w:val="20"/>
        </w:rPr>
        <w:t xml:space="preserve">the age of dominant individuals and couple nested within year as </w:t>
      </w:r>
      <w:r w:rsidR="00EC3DCF">
        <w:rPr>
          <w:rFonts w:asciiTheme="minorBidi" w:hAnsiTheme="minorBidi"/>
          <w:color w:val="000000"/>
          <w:sz w:val="20"/>
          <w:szCs w:val="20"/>
        </w:rPr>
        <w:t xml:space="preserve">a </w:t>
      </w:r>
      <w:r w:rsidR="006C52B3">
        <w:rPr>
          <w:rFonts w:asciiTheme="minorBidi" w:hAnsiTheme="minorBidi"/>
          <w:color w:val="000000"/>
          <w:sz w:val="20"/>
          <w:szCs w:val="20"/>
        </w:rPr>
        <w:t xml:space="preserve">random </w:t>
      </w:r>
      <w:r w:rsidR="00EC3DCF">
        <w:rPr>
          <w:rFonts w:asciiTheme="minorBidi" w:hAnsiTheme="minorBidi"/>
          <w:color w:val="000000"/>
          <w:sz w:val="20"/>
          <w:szCs w:val="20"/>
        </w:rPr>
        <w:t>effect</w:t>
      </w:r>
      <w:r w:rsidR="006C52B3">
        <w:rPr>
          <w:rFonts w:asciiTheme="minorBidi" w:hAnsiTheme="minorBidi"/>
          <w:color w:val="000000"/>
          <w:sz w:val="20"/>
          <w:szCs w:val="20"/>
        </w:rPr>
        <w:t>. In both models</w:t>
      </w:r>
      <w:r w:rsidR="004D2023">
        <w:rPr>
          <w:rFonts w:asciiTheme="minorBidi" w:hAnsiTheme="minorBidi"/>
          <w:color w:val="000000"/>
          <w:sz w:val="20"/>
          <w:szCs w:val="20"/>
        </w:rPr>
        <w:t>,</w:t>
      </w:r>
      <w:r w:rsidR="00EB79DD">
        <w:rPr>
          <w:rFonts w:asciiTheme="minorBidi" w:hAnsiTheme="minorBidi"/>
          <w:color w:val="000000"/>
          <w:sz w:val="20"/>
          <w:szCs w:val="20"/>
        </w:rPr>
        <w:t xml:space="preserve"> the</w:t>
      </w:r>
      <w:r w:rsidR="006C52B3">
        <w:rPr>
          <w:rFonts w:asciiTheme="minorBidi" w:hAnsiTheme="minorBidi"/>
          <w:color w:val="000000"/>
          <w:sz w:val="20"/>
          <w:szCs w:val="20"/>
        </w:rPr>
        <w:t xml:space="preserve"> ARO was the response variable. For</w:t>
      </w:r>
      <w:r w:rsidR="00EB79DD">
        <w:rPr>
          <w:rFonts w:asciiTheme="minorBidi" w:hAnsiTheme="minorBidi"/>
          <w:color w:val="000000"/>
          <w:sz w:val="20"/>
          <w:szCs w:val="20"/>
        </w:rPr>
        <w:t xml:space="preserve"> the</w:t>
      </w:r>
      <w:r w:rsidR="006C52B3">
        <w:rPr>
          <w:rFonts w:asciiTheme="minorBidi" w:hAnsiTheme="minorBidi"/>
          <w:color w:val="000000"/>
          <w:sz w:val="20"/>
          <w:szCs w:val="20"/>
        </w:rPr>
        <w:t xml:space="preserve"> ARS</w:t>
      </w:r>
      <w:r w:rsidR="004D2023">
        <w:rPr>
          <w:rFonts w:asciiTheme="minorBidi" w:hAnsiTheme="minorBidi"/>
          <w:color w:val="000000"/>
          <w:sz w:val="20"/>
          <w:szCs w:val="20"/>
        </w:rPr>
        <w:t>,</w:t>
      </w:r>
      <w:r w:rsidR="006C52B3">
        <w:rPr>
          <w:rFonts w:asciiTheme="minorBidi" w:hAnsiTheme="minorBidi"/>
          <w:color w:val="000000"/>
          <w:sz w:val="20"/>
          <w:szCs w:val="20"/>
        </w:rPr>
        <w:t xml:space="preserve"> we repeated the same model structures </w:t>
      </w:r>
      <w:r w:rsidR="00EC3DCF">
        <w:rPr>
          <w:rFonts w:asciiTheme="minorBidi" w:hAnsiTheme="minorBidi"/>
          <w:color w:val="000000"/>
          <w:sz w:val="20"/>
          <w:szCs w:val="20"/>
        </w:rPr>
        <w:t xml:space="preserve">as </w:t>
      </w:r>
      <w:r w:rsidR="006C52B3">
        <w:rPr>
          <w:rFonts w:asciiTheme="minorBidi" w:hAnsiTheme="minorBidi"/>
          <w:color w:val="000000"/>
          <w:sz w:val="20"/>
          <w:szCs w:val="20"/>
        </w:rPr>
        <w:t>for</w:t>
      </w:r>
      <w:r w:rsidR="00EB79DD">
        <w:rPr>
          <w:rFonts w:asciiTheme="minorBidi" w:hAnsiTheme="minorBidi"/>
          <w:color w:val="000000"/>
          <w:sz w:val="20"/>
          <w:szCs w:val="20"/>
        </w:rPr>
        <w:t xml:space="preserve"> the</w:t>
      </w:r>
      <w:r w:rsidR="006C52B3">
        <w:rPr>
          <w:rFonts w:asciiTheme="minorBidi" w:hAnsiTheme="minorBidi"/>
          <w:color w:val="000000"/>
          <w:sz w:val="20"/>
          <w:szCs w:val="20"/>
        </w:rPr>
        <w:t xml:space="preserve"> ARO.</w:t>
      </w:r>
    </w:p>
    <w:p w14:paraId="55305698" w14:textId="2D26C8BC" w:rsidR="002E4783" w:rsidRPr="00E126C3" w:rsidRDefault="002E4783" w:rsidP="007252F1">
      <w:pPr>
        <w:pBdr>
          <w:top w:val="nil"/>
          <w:left w:val="nil"/>
          <w:bottom w:val="nil"/>
          <w:right w:val="nil"/>
          <w:between w:val="nil"/>
        </w:pBdr>
        <w:spacing w:line="480" w:lineRule="auto"/>
        <w:ind w:firstLine="720"/>
        <w:contextualSpacing/>
        <w:jc w:val="both"/>
        <w:rPr>
          <w:rFonts w:asciiTheme="minorBidi" w:hAnsiTheme="minorBidi"/>
          <w:color w:val="000000"/>
          <w:sz w:val="20"/>
          <w:szCs w:val="20"/>
        </w:rPr>
      </w:pPr>
      <w:r w:rsidRPr="00E126C3">
        <w:rPr>
          <w:rFonts w:asciiTheme="minorBidi" w:hAnsiTheme="minorBidi"/>
          <w:color w:val="000000"/>
          <w:sz w:val="20"/>
          <w:szCs w:val="20"/>
        </w:rPr>
        <w:t xml:space="preserve">For juvenile and adult survival, we used CPHMs to explore the payoffs from different habitat choices </w:t>
      </w:r>
      <w:r w:rsidR="002A29A2">
        <w:rPr>
          <w:rFonts w:asciiTheme="minorBidi" w:hAnsiTheme="minorBidi"/>
          <w:color w:val="000000"/>
          <w:sz w:val="20"/>
          <w:szCs w:val="20"/>
        </w:rPr>
        <w:t>on</w:t>
      </w:r>
      <w:r w:rsidR="002A29A2" w:rsidRPr="00E126C3">
        <w:rPr>
          <w:rFonts w:asciiTheme="minorBidi" w:hAnsiTheme="minorBidi"/>
          <w:color w:val="000000"/>
          <w:sz w:val="20"/>
          <w:szCs w:val="20"/>
        </w:rPr>
        <w:t xml:space="preserve"> </w:t>
      </w:r>
      <w:r w:rsidRPr="00E126C3">
        <w:rPr>
          <w:rFonts w:asciiTheme="minorBidi" w:hAnsiTheme="minorBidi"/>
          <w:color w:val="000000"/>
          <w:sz w:val="20"/>
          <w:szCs w:val="20"/>
        </w:rPr>
        <w:t>a local scale.</w:t>
      </w:r>
      <w:r w:rsidR="00042D56" w:rsidRPr="00E126C3">
        <w:rPr>
          <w:rFonts w:asciiTheme="minorBidi" w:hAnsiTheme="minorBidi"/>
          <w:color w:val="000000"/>
          <w:sz w:val="20"/>
          <w:szCs w:val="20"/>
        </w:rPr>
        <w:t xml:space="preserve"> Though observation-based survival analysis on wild populations might overestimate mortality rates </w:t>
      </w:r>
      <w:r w:rsidR="00CD0111">
        <w:rPr>
          <w:rFonts w:asciiTheme="minorBidi" w:hAnsiTheme="minorBidi"/>
          <w:color w:val="000000"/>
          <w:sz w:val="20"/>
          <w:szCs w:val="20"/>
        </w:rPr>
        <w:t>due to</w:t>
      </w:r>
      <w:r w:rsidR="002A29A2" w:rsidRPr="00E126C3">
        <w:rPr>
          <w:rFonts w:asciiTheme="minorBidi" w:hAnsiTheme="minorBidi"/>
          <w:color w:val="000000"/>
          <w:sz w:val="20"/>
          <w:szCs w:val="20"/>
        </w:rPr>
        <w:t xml:space="preserve"> </w:t>
      </w:r>
      <w:r w:rsidR="00042D56" w:rsidRPr="00E126C3">
        <w:rPr>
          <w:rFonts w:asciiTheme="minorBidi" w:hAnsiTheme="minorBidi"/>
          <w:color w:val="000000"/>
          <w:sz w:val="20"/>
          <w:szCs w:val="20"/>
        </w:rPr>
        <w:t>permanent long-distance dispersal</w:t>
      </w:r>
      <w:r w:rsidR="00CD0111">
        <w:rPr>
          <w:rFonts w:asciiTheme="minorBidi" w:hAnsiTheme="minorBidi"/>
          <w:color w:val="000000"/>
          <w:sz w:val="20"/>
          <w:szCs w:val="20"/>
        </w:rPr>
        <w:t>s</w:t>
      </w:r>
      <w:r w:rsidR="00042D56" w:rsidRPr="00E126C3">
        <w:rPr>
          <w:rFonts w:asciiTheme="minorBidi" w:hAnsiTheme="minorBidi"/>
          <w:color w:val="000000"/>
          <w:sz w:val="20"/>
          <w:szCs w:val="20"/>
        </w:rPr>
        <w:t xml:space="preserve"> </w:t>
      </w:r>
      <w:r w:rsidR="002A29A2">
        <w:rPr>
          <w:rFonts w:asciiTheme="minorBidi" w:hAnsiTheme="minorBidi"/>
          <w:color w:val="000000"/>
          <w:sz w:val="20"/>
          <w:szCs w:val="20"/>
        </w:rPr>
        <w:t xml:space="preserve">considered </w:t>
      </w:r>
      <w:r w:rsidR="004D2023">
        <w:rPr>
          <w:rFonts w:asciiTheme="minorBidi" w:hAnsiTheme="minorBidi"/>
          <w:color w:val="000000"/>
          <w:sz w:val="20"/>
          <w:szCs w:val="20"/>
        </w:rPr>
        <w:t>deaths, it was still</w:t>
      </w:r>
      <w:r w:rsidR="00042D56" w:rsidRPr="00E126C3">
        <w:rPr>
          <w:rFonts w:asciiTheme="minorBidi" w:hAnsiTheme="minorBidi"/>
          <w:color w:val="000000"/>
          <w:sz w:val="20"/>
          <w:szCs w:val="20"/>
        </w:rPr>
        <w:t xml:space="preserve"> an accurate tool to estimate</w:t>
      </w:r>
      <w:r w:rsidR="00CD0111">
        <w:rPr>
          <w:rFonts w:asciiTheme="minorBidi" w:hAnsiTheme="minorBidi"/>
          <w:color w:val="000000"/>
          <w:sz w:val="20"/>
          <w:szCs w:val="20"/>
        </w:rPr>
        <w:t xml:space="preserve"> the</w:t>
      </w:r>
      <w:r w:rsidR="00042D56" w:rsidRPr="00E126C3">
        <w:rPr>
          <w:rFonts w:asciiTheme="minorBidi" w:hAnsiTheme="minorBidi"/>
          <w:color w:val="000000"/>
          <w:sz w:val="20"/>
          <w:szCs w:val="20"/>
        </w:rPr>
        <w:t xml:space="preserve"> payoffs from different habitat choices </w:t>
      </w:r>
      <w:r w:rsidRPr="00E126C3">
        <w:rPr>
          <w:rFonts w:asciiTheme="minorBidi" w:hAnsiTheme="minorBidi"/>
          <w:color w:val="000000"/>
          <w:sz w:val="20"/>
          <w:szCs w:val="20"/>
        </w:rPr>
        <w:fldChar w:fldCharType="begin"/>
      </w:r>
      <w:r w:rsidR="00E4484B">
        <w:rPr>
          <w:rFonts w:asciiTheme="minorBidi" w:hAnsiTheme="minorBidi"/>
          <w:color w:val="000000"/>
          <w:sz w:val="20"/>
          <w:szCs w:val="20"/>
        </w:rPr>
        <w:instrText xml:space="preserve"> ADDIN ZOTERO_ITEM CSL_CITATION {"citationID":"xvG7e02Q","properties":{"formattedCitation":"(Nelson-Flower {\\i{}et al.} 2018)","plainCitation":"(Nelson-Flower et al. 2018)","noteIndex":0},"citationItems":[{"id":150,"uris":["http://zotero.org/users/10803681/items/8W3C27ZH"],"itemData":{"id":150,"type":"article-journal","container-title":"Journal of Animal Ecology","DOI":"10.1111/1365-2656.12814","ISSN":"00218790","issue":"5","journalAbbreviation":"J Anim Ecol","language":"en","page":"1227-1238","source":"DOI.org (Crossref)","title":"Individual dispersal delays in a cooperative breeder: Ecological constraints, the benefits of philopatry and the social queue for dominance","title-short":"Individual dispersal delays in a cooperative breeder","volume":"87","author":[{"family":"Nelson-Flower","given":"Martha J."},{"family":"Wiley","given":"Elizabeth M."},{"family":"Flower","given":"Tom P."},{"family":"Ridley","given":"Amanda R."}],"editor":[{"family":"Pol","given":"Martijn","non-dropping-particle":"van de"}],"issued":{"date-parts":[["2018",9]]}}}],"schema":"https://github.com/citation-style-language/schema/raw/master/csl-citation.json"} </w:instrText>
      </w:r>
      <w:r w:rsidRPr="00E126C3">
        <w:rPr>
          <w:rFonts w:asciiTheme="minorBidi" w:hAnsiTheme="minorBidi"/>
          <w:color w:val="000000"/>
          <w:sz w:val="20"/>
          <w:szCs w:val="20"/>
        </w:rPr>
        <w:fldChar w:fldCharType="separate"/>
      </w:r>
      <w:r w:rsidR="00E4484B" w:rsidRPr="00E4484B">
        <w:rPr>
          <w:rFonts w:ascii="Arial" w:hAnsi="Arial" w:cs="Arial"/>
          <w:sz w:val="20"/>
          <w:szCs w:val="24"/>
        </w:rPr>
        <w:t xml:space="preserve">(Nelson-Flower </w:t>
      </w:r>
      <w:r w:rsidR="00E4484B" w:rsidRPr="00E4484B">
        <w:rPr>
          <w:rFonts w:ascii="Arial" w:hAnsi="Arial" w:cs="Arial"/>
          <w:i/>
          <w:iCs/>
          <w:sz w:val="20"/>
          <w:szCs w:val="24"/>
        </w:rPr>
        <w:t>et al.</w:t>
      </w:r>
      <w:r w:rsidR="00E4484B" w:rsidRPr="00E4484B">
        <w:rPr>
          <w:rFonts w:ascii="Arial" w:hAnsi="Arial" w:cs="Arial"/>
          <w:sz w:val="20"/>
          <w:szCs w:val="24"/>
        </w:rPr>
        <w:t xml:space="preserve"> </w:t>
      </w:r>
      <w:r w:rsidR="00E4484B" w:rsidRPr="00E4484B">
        <w:rPr>
          <w:rFonts w:ascii="Arial" w:hAnsi="Arial" w:cs="Arial"/>
          <w:sz w:val="20"/>
          <w:szCs w:val="24"/>
        </w:rPr>
        <w:lastRenderedPageBreak/>
        <w:t>2018)</w:t>
      </w:r>
      <w:r w:rsidRPr="00E126C3">
        <w:rPr>
          <w:rFonts w:asciiTheme="minorBidi" w:hAnsiTheme="minorBidi"/>
          <w:color w:val="000000"/>
          <w:sz w:val="20"/>
          <w:szCs w:val="20"/>
        </w:rPr>
        <w:fldChar w:fldCharType="end"/>
      </w:r>
      <w:r w:rsidRPr="00E126C3">
        <w:rPr>
          <w:rFonts w:asciiTheme="minorBidi" w:hAnsiTheme="minorBidi"/>
          <w:color w:val="000000"/>
          <w:sz w:val="20"/>
          <w:szCs w:val="20"/>
        </w:rPr>
        <w:t xml:space="preserve">. For each individual, we included the number of days </w:t>
      </w:r>
      <w:r w:rsidR="004D2023">
        <w:rPr>
          <w:rFonts w:asciiTheme="minorBidi" w:hAnsiTheme="minorBidi"/>
          <w:color w:val="000000"/>
          <w:sz w:val="20"/>
          <w:szCs w:val="20"/>
        </w:rPr>
        <w:t>it was observed and whether it died during this period</w:t>
      </w:r>
      <w:r w:rsidRPr="00E126C3">
        <w:rPr>
          <w:rFonts w:asciiTheme="minorBidi" w:hAnsiTheme="minorBidi"/>
          <w:color w:val="000000"/>
          <w:sz w:val="20"/>
          <w:szCs w:val="20"/>
        </w:rPr>
        <w:t xml:space="preserve">. If we stopped following an individual before the period of study </w:t>
      </w:r>
      <w:r w:rsidR="00995AC0">
        <w:rPr>
          <w:rFonts w:asciiTheme="minorBidi" w:hAnsiTheme="minorBidi"/>
          <w:color w:val="000000"/>
          <w:sz w:val="20"/>
          <w:szCs w:val="20"/>
        </w:rPr>
        <w:t>ended</w:t>
      </w:r>
      <w:r w:rsidRPr="00E126C3">
        <w:rPr>
          <w:rFonts w:asciiTheme="minorBidi" w:hAnsiTheme="minorBidi"/>
          <w:color w:val="000000"/>
          <w:sz w:val="20"/>
          <w:szCs w:val="20"/>
        </w:rPr>
        <w:t xml:space="preserve"> (</w:t>
      </w:r>
      <w:r w:rsidR="00995AC0">
        <w:rPr>
          <w:rFonts w:asciiTheme="minorBidi" w:hAnsiTheme="minorBidi"/>
          <w:color w:val="000000"/>
          <w:sz w:val="20"/>
          <w:szCs w:val="20"/>
        </w:rPr>
        <w:t xml:space="preserve">e.g., </w:t>
      </w:r>
      <w:r w:rsidRPr="00E126C3">
        <w:rPr>
          <w:rFonts w:asciiTheme="minorBidi" w:hAnsiTheme="minorBidi"/>
          <w:color w:val="000000"/>
          <w:sz w:val="20"/>
          <w:szCs w:val="20"/>
        </w:rPr>
        <w:t xml:space="preserve">if the individual dispersed or had an unknown status), it was included as censored data so that the model </w:t>
      </w:r>
      <w:r w:rsidR="00995AC0" w:rsidRPr="00E126C3">
        <w:rPr>
          <w:rFonts w:asciiTheme="minorBidi" w:hAnsiTheme="minorBidi"/>
          <w:color w:val="000000"/>
          <w:sz w:val="20"/>
          <w:szCs w:val="20"/>
        </w:rPr>
        <w:t>consider</w:t>
      </w:r>
      <w:r w:rsidR="00995AC0">
        <w:rPr>
          <w:rFonts w:asciiTheme="minorBidi" w:hAnsiTheme="minorBidi"/>
          <w:color w:val="000000"/>
          <w:sz w:val="20"/>
          <w:szCs w:val="20"/>
        </w:rPr>
        <w:t>ed</w:t>
      </w:r>
      <w:r w:rsidR="00995AC0" w:rsidRPr="00E126C3">
        <w:rPr>
          <w:rFonts w:asciiTheme="minorBidi" w:hAnsiTheme="minorBidi"/>
          <w:color w:val="000000"/>
          <w:sz w:val="20"/>
          <w:szCs w:val="20"/>
        </w:rPr>
        <w:t xml:space="preserve"> </w:t>
      </w:r>
      <w:r w:rsidRPr="00E126C3">
        <w:rPr>
          <w:rFonts w:asciiTheme="minorBidi" w:hAnsiTheme="minorBidi"/>
          <w:color w:val="000000"/>
          <w:sz w:val="20"/>
          <w:szCs w:val="20"/>
        </w:rPr>
        <w:t xml:space="preserve">these individuals for calculating the survival likelihood. </w:t>
      </w:r>
      <w:r w:rsidR="00995AC0">
        <w:rPr>
          <w:rFonts w:asciiTheme="minorBidi" w:hAnsiTheme="minorBidi"/>
          <w:color w:val="000000"/>
          <w:sz w:val="20"/>
          <w:szCs w:val="20"/>
        </w:rPr>
        <w:t>For</w:t>
      </w:r>
      <w:r w:rsidR="00995AC0" w:rsidRPr="00E126C3">
        <w:rPr>
          <w:rFonts w:asciiTheme="minorBidi" w:hAnsiTheme="minorBidi"/>
          <w:color w:val="000000"/>
          <w:sz w:val="20"/>
          <w:szCs w:val="20"/>
        </w:rPr>
        <w:t xml:space="preserve"> adult survival analysis, we also included habitat and sex as explanatory variables.</w:t>
      </w:r>
      <w:r w:rsidR="00995AC0">
        <w:rPr>
          <w:rFonts w:asciiTheme="minorBidi" w:hAnsiTheme="minorBidi"/>
          <w:color w:val="000000"/>
          <w:sz w:val="20"/>
          <w:szCs w:val="20"/>
        </w:rPr>
        <w:t xml:space="preserve"> </w:t>
      </w:r>
      <w:r w:rsidRPr="00E126C3">
        <w:rPr>
          <w:rFonts w:asciiTheme="minorBidi" w:hAnsiTheme="minorBidi"/>
          <w:color w:val="000000"/>
          <w:sz w:val="20"/>
          <w:szCs w:val="20"/>
        </w:rPr>
        <w:t>For juvenile survival analysis</w:t>
      </w:r>
      <w:r w:rsidR="004D2023">
        <w:rPr>
          <w:rFonts w:asciiTheme="minorBidi" w:hAnsiTheme="minorBidi"/>
          <w:color w:val="000000"/>
          <w:sz w:val="20"/>
          <w:szCs w:val="20"/>
        </w:rPr>
        <w:t>,</w:t>
      </w:r>
      <w:r w:rsidRPr="00E126C3">
        <w:rPr>
          <w:rFonts w:asciiTheme="minorBidi" w:hAnsiTheme="minorBidi"/>
          <w:color w:val="000000"/>
          <w:sz w:val="20"/>
          <w:szCs w:val="20"/>
        </w:rPr>
        <w:t xml:space="preserve"> we included </w:t>
      </w:r>
      <w:r w:rsidR="00995AC0">
        <w:rPr>
          <w:rFonts w:asciiTheme="minorBidi" w:hAnsiTheme="minorBidi"/>
          <w:color w:val="000000"/>
          <w:sz w:val="20"/>
          <w:szCs w:val="20"/>
        </w:rPr>
        <w:t xml:space="preserve">the following variables: </w:t>
      </w:r>
      <w:r w:rsidRPr="00E126C3">
        <w:rPr>
          <w:rFonts w:asciiTheme="minorBidi" w:hAnsiTheme="minorBidi"/>
          <w:color w:val="000000"/>
          <w:sz w:val="20"/>
          <w:szCs w:val="20"/>
        </w:rPr>
        <w:t>habitat, the average number of adults and subadults, the juvenile-adults ratio, brood size, number of breeding events, and average NDVI.</w:t>
      </w:r>
      <w:r w:rsidR="00995AC0">
        <w:rPr>
          <w:rFonts w:asciiTheme="minorBidi" w:hAnsiTheme="minorBidi"/>
          <w:color w:val="000000"/>
          <w:sz w:val="20"/>
          <w:szCs w:val="20"/>
        </w:rPr>
        <w:t xml:space="preserve"> </w:t>
      </w:r>
      <w:r w:rsidR="00480255" w:rsidRPr="00E126C3">
        <w:rPr>
          <w:rFonts w:asciiTheme="minorBidi" w:hAnsiTheme="minorBidi"/>
          <w:color w:val="000000"/>
          <w:sz w:val="20"/>
          <w:szCs w:val="20"/>
        </w:rPr>
        <w:t xml:space="preserve">We used the </w:t>
      </w:r>
      <w:proofErr w:type="spellStart"/>
      <w:r w:rsidR="00480255" w:rsidRPr="00E126C3">
        <w:rPr>
          <w:rFonts w:asciiTheme="minorBidi" w:hAnsiTheme="minorBidi"/>
          <w:i/>
          <w:iCs/>
          <w:color w:val="000000"/>
          <w:sz w:val="20"/>
          <w:szCs w:val="20"/>
        </w:rPr>
        <w:t>cox.zph</w:t>
      </w:r>
      <w:proofErr w:type="spellEnd"/>
      <w:r w:rsidR="00480255" w:rsidRPr="00E126C3">
        <w:rPr>
          <w:rFonts w:asciiTheme="minorBidi" w:hAnsiTheme="minorBidi"/>
          <w:color w:val="000000"/>
          <w:sz w:val="20"/>
          <w:szCs w:val="20"/>
        </w:rPr>
        <w:t xml:space="preserve"> function </w:t>
      </w:r>
      <w:r w:rsidR="00480255">
        <w:rPr>
          <w:rFonts w:asciiTheme="minorBidi" w:hAnsiTheme="minorBidi"/>
          <w:color w:val="000000"/>
          <w:sz w:val="20"/>
          <w:szCs w:val="20"/>
        </w:rPr>
        <w:t>in</w:t>
      </w:r>
      <w:r w:rsidR="00480255" w:rsidRPr="00E126C3">
        <w:rPr>
          <w:rFonts w:asciiTheme="minorBidi" w:hAnsiTheme="minorBidi"/>
          <w:color w:val="000000"/>
          <w:sz w:val="20"/>
          <w:szCs w:val="20"/>
        </w:rPr>
        <w:t xml:space="preserve"> the package </w:t>
      </w:r>
      <w:proofErr w:type="spellStart"/>
      <w:r w:rsidR="00480255" w:rsidRPr="00E126C3">
        <w:rPr>
          <w:rFonts w:asciiTheme="minorBidi" w:hAnsiTheme="minorBidi"/>
          <w:i/>
          <w:iCs/>
          <w:color w:val="000000"/>
          <w:sz w:val="20"/>
          <w:szCs w:val="20"/>
        </w:rPr>
        <w:t>survminer</w:t>
      </w:r>
      <w:proofErr w:type="spellEnd"/>
      <w:r w:rsidR="00480255" w:rsidRPr="00E126C3">
        <w:rPr>
          <w:rFonts w:asciiTheme="minorBidi" w:hAnsiTheme="minorBidi"/>
          <w:color w:val="000000"/>
          <w:sz w:val="20"/>
          <w:szCs w:val="20"/>
        </w:rPr>
        <w:t xml:space="preserve"> to test if our models fit the proportional hazards assumption. The function correlates the scaled Schoenfeld residuals of each variable with the time. </w:t>
      </w:r>
      <w:r w:rsidR="004D2023">
        <w:rPr>
          <w:rFonts w:asciiTheme="minorBidi" w:hAnsiTheme="minorBidi"/>
          <w:color w:val="000000"/>
          <w:sz w:val="20"/>
          <w:szCs w:val="20"/>
        </w:rPr>
        <w:t>The n</w:t>
      </w:r>
      <w:r w:rsidR="00480255" w:rsidRPr="00E126C3">
        <w:rPr>
          <w:rFonts w:asciiTheme="minorBidi" w:hAnsiTheme="minorBidi"/>
          <w:color w:val="000000"/>
          <w:sz w:val="20"/>
          <w:szCs w:val="20"/>
        </w:rPr>
        <w:t>on-significative results of this test refuted the assumption of a relationship between time and the variables (</w:t>
      </w:r>
      <w:r w:rsidR="00480255">
        <w:rPr>
          <w:rFonts w:asciiTheme="minorBidi" w:hAnsiTheme="minorBidi"/>
          <w:color w:val="000000"/>
          <w:sz w:val="20"/>
          <w:szCs w:val="20"/>
        </w:rPr>
        <w:t>Supporting Information</w:t>
      </w:r>
      <w:r w:rsidR="00480255" w:rsidRPr="00E126C3">
        <w:rPr>
          <w:rFonts w:asciiTheme="minorBidi" w:hAnsiTheme="minorBidi"/>
          <w:color w:val="000000"/>
          <w:sz w:val="20"/>
          <w:szCs w:val="20"/>
        </w:rPr>
        <w:t xml:space="preserve"> Table </w:t>
      </w:r>
      <w:r w:rsidR="00480255">
        <w:rPr>
          <w:rFonts w:asciiTheme="minorBidi" w:hAnsiTheme="minorBidi"/>
          <w:color w:val="000000"/>
          <w:sz w:val="20"/>
          <w:szCs w:val="20"/>
        </w:rPr>
        <w:t>S</w:t>
      </w:r>
      <w:r w:rsidR="00BD70F2">
        <w:rPr>
          <w:rFonts w:asciiTheme="minorBidi" w:hAnsiTheme="minorBidi"/>
          <w:color w:val="000000"/>
          <w:sz w:val="20"/>
          <w:szCs w:val="20"/>
        </w:rPr>
        <w:t>1</w:t>
      </w:r>
      <w:r w:rsidR="00480255" w:rsidRPr="00E126C3">
        <w:rPr>
          <w:rFonts w:asciiTheme="minorBidi" w:hAnsiTheme="minorBidi"/>
          <w:color w:val="000000"/>
          <w:sz w:val="20"/>
          <w:szCs w:val="20"/>
        </w:rPr>
        <w:t>).</w:t>
      </w:r>
    </w:p>
    <w:p w14:paraId="6420623F" w14:textId="4CC4F106" w:rsidR="002E4783" w:rsidRPr="00E126C3" w:rsidRDefault="002E4783" w:rsidP="00F9168D">
      <w:pPr>
        <w:spacing w:line="480" w:lineRule="auto"/>
        <w:ind w:firstLine="720"/>
        <w:jc w:val="both"/>
        <w:rPr>
          <w:rFonts w:asciiTheme="minorBidi" w:hAnsiTheme="minorBidi"/>
          <w:color w:val="000000"/>
          <w:sz w:val="20"/>
          <w:szCs w:val="20"/>
        </w:rPr>
      </w:pPr>
      <w:r w:rsidRPr="00E126C3">
        <w:rPr>
          <w:rFonts w:asciiTheme="minorBidi" w:hAnsiTheme="minorBidi"/>
          <w:color w:val="000000"/>
          <w:sz w:val="20"/>
          <w:szCs w:val="20"/>
        </w:rPr>
        <w:t xml:space="preserve">We used GLMM to assess </w:t>
      </w:r>
      <w:r w:rsidR="00995AC0">
        <w:rPr>
          <w:rFonts w:asciiTheme="minorBidi" w:hAnsiTheme="minorBidi"/>
          <w:color w:val="000000"/>
          <w:sz w:val="20"/>
          <w:szCs w:val="20"/>
        </w:rPr>
        <w:t>whether</w:t>
      </w:r>
      <w:r w:rsidR="00995AC0" w:rsidRPr="00E126C3">
        <w:rPr>
          <w:rFonts w:asciiTheme="minorBidi" w:hAnsiTheme="minorBidi"/>
          <w:color w:val="000000"/>
          <w:sz w:val="20"/>
          <w:szCs w:val="20"/>
        </w:rPr>
        <w:t xml:space="preserve"> </w:t>
      </w:r>
      <w:r w:rsidRPr="00E126C3">
        <w:rPr>
          <w:rFonts w:asciiTheme="minorBidi" w:hAnsiTheme="minorBidi"/>
          <w:color w:val="000000"/>
          <w:sz w:val="20"/>
          <w:szCs w:val="20"/>
        </w:rPr>
        <w:t>habitat</w:t>
      </w:r>
      <w:r w:rsidR="00995AC0">
        <w:rPr>
          <w:rFonts w:asciiTheme="minorBidi" w:hAnsiTheme="minorBidi"/>
          <w:color w:val="000000"/>
          <w:sz w:val="20"/>
          <w:szCs w:val="20"/>
        </w:rPr>
        <w:t xml:space="preserve"> type</w:t>
      </w:r>
      <w:r w:rsidRPr="00E126C3">
        <w:rPr>
          <w:rFonts w:asciiTheme="minorBidi" w:hAnsiTheme="minorBidi"/>
          <w:color w:val="000000"/>
          <w:sz w:val="20"/>
          <w:szCs w:val="20"/>
        </w:rPr>
        <w:t xml:space="preserve"> affected group size. We included habitat</w:t>
      </w:r>
      <w:r w:rsidR="00995AC0">
        <w:rPr>
          <w:rFonts w:asciiTheme="minorBidi" w:hAnsiTheme="minorBidi"/>
          <w:color w:val="000000"/>
          <w:sz w:val="20"/>
          <w:szCs w:val="20"/>
        </w:rPr>
        <w:t xml:space="preserve"> type</w:t>
      </w:r>
      <w:r w:rsidRPr="00E126C3">
        <w:rPr>
          <w:rFonts w:asciiTheme="minorBidi" w:hAnsiTheme="minorBidi"/>
          <w:color w:val="000000"/>
          <w:sz w:val="20"/>
          <w:szCs w:val="20"/>
        </w:rPr>
        <w:t xml:space="preserve"> as the explanatory variable with group identity and month nested within year as random </w:t>
      </w:r>
      <w:r w:rsidR="00995AC0">
        <w:rPr>
          <w:rFonts w:asciiTheme="minorBidi" w:hAnsiTheme="minorBidi"/>
          <w:color w:val="000000"/>
          <w:sz w:val="20"/>
          <w:szCs w:val="20"/>
        </w:rPr>
        <w:t>effects</w:t>
      </w:r>
      <w:r w:rsidRPr="00E126C3">
        <w:rPr>
          <w:rFonts w:asciiTheme="minorBidi" w:hAnsiTheme="minorBidi"/>
          <w:color w:val="000000"/>
          <w:sz w:val="20"/>
          <w:szCs w:val="20"/>
        </w:rPr>
        <w:t>. For the analyses of</w:t>
      </w:r>
      <w:r w:rsidR="00995AC0">
        <w:rPr>
          <w:rFonts w:asciiTheme="minorBidi" w:hAnsiTheme="minorBidi"/>
          <w:color w:val="000000"/>
          <w:sz w:val="20"/>
          <w:szCs w:val="20"/>
        </w:rPr>
        <w:t xml:space="preserve"> the</w:t>
      </w:r>
      <w:r w:rsidRPr="00E126C3">
        <w:rPr>
          <w:rFonts w:asciiTheme="minorBidi" w:hAnsiTheme="minorBidi"/>
          <w:color w:val="000000"/>
          <w:sz w:val="20"/>
          <w:szCs w:val="20"/>
        </w:rPr>
        <w:t xml:space="preserve"> effect of habitat </w:t>
      </w:r>
      <w:r w:rsidR="00995AC0">
        <w:rPr>
          <w:rFonts w:asciiTheme="minorBidi" w:hAnsiTheme="minorBidi"/>
          <w:color w:val="000000"/>
          <w:sz w:val="20"/>
          <w:szCs w:val="20"/>
        </w:rPr>
        <w:t xml:space="preserve">type </w:t>
      </w:r>
      <w:r w:rsidRPr="00E126C3">
        <w:rPr>
          <w:rFonts w:asciiTheme="minorBidi" w:hAnsiTheme="minorBidi"/>
          <w:color w:val="000000"/>
          <w:sz w:val="20"/>
          <w:szCs w:val="20"/>
        </w:rPr>
        <w:t xml:space="preserve">on </w:t>
      </w:r>
      <w:r w:rsidR="00995AC0">
        <w:rPr>
          <w:rFonts w:asciiTheme="minorBidi" w:hAnsiTheme="minorBidi"/>
          <w:color w:val="000000"/>
          <w:sz w:val="20"/>
          <w:szCs w:val="20"/>
        </w:rPr>
        <w:t xml:space="preserve">the </w:t>
      </w:r>
      <w:r w:rsidRPr="00E126C3">
        <w:rPr>
          <w:rFonts w:asciiTheme="minorBidi" w:hAnsiTheme="minorBidi"/>
          <w:color w:val="000000"/>
          <w:sz w:val="20"/>
          <w:szCs w:val="20"/>
        </w:rPr>
        <w:t>age of dominance acquisition and first dispersal</w:t>
      </w:r>
      <w:r w:rsidR="004D2023">
        <w:rPr>
          <w:rFonts w:asciiTheme="minorBidi" w:hAnsiTheme="minorBidi"/>
          <w:color w:val="000000"/>
          <w:sz w:val="20"/>
          <w:szCs w:val="20"/>
        </w:rPr>
        <w:t>,</w:t>
      </w:r>
      <w:r w:rsidRPr="00E126C3">
        <w:rPr>
          <w:rFonts w:asciiTheme="minorBidi" w:hAnsiTheme="minorBidi"/>
          <w:color w:val="000000"/>
          <w:sz w:val="20"/>
          <w:szCs w:val="20"/>
        </w:rPr>
        <w:t xml:space="preserve"> we built separated GLMMs</w:t>
      </w:r>
      <w:r w:rsidRPr="00E126C3" w:rsidDel="00A9483C">
        <w:rPr>
          <w:rFonts w:asciiTheme="minorBidi" w:hAnsiTheme="minorBidi"/>
          <w:color w:val="000000"/>
          <w:sz w:val="20"/>
          <w:szCs w:val="20"/>
        </w:rPr>
        <w:t xml:space="preserve"> </w:t>
      </w:r>
      <w:r w:rsidRPr="00E126C3">
        <w:rPr>
          <w:rFonts w:asciiTheme="minorBidi" w:hAnsiTheme="minorBidi"/>
          <w:color w:val="000000"/>
          <w:sz w:val="20"/>
          <w:szCs w:val="20"/>
        </w:rPr>
        <w:t xml:space="preserve">for </w:t>
      </w:r>
      <w:r w:rsidR="001F2A34">
        <w:rPr>
          <w:rFonts w:asciiTheme="minorBidi" w:hAnsiTheme="minorBidi"/>
          <w:color w:val="000000"/>
          <w:sz w:val="20"/>
          <w:szCs w:val="20"/>
        </w:rPr>
        <w:t>males and females</w:t>
      </w:r>
      <w:r w:rsidRPr="00E126C3">
        <w:rPr>
          <w:rFonts w:asciiTheme="minorBidi" w:hAnsiTheme="minorBidi"/>
          <w:color w:val="000000"/>
          <w:sz w:val="20"/>
          <w:szCs w:val="20"/>
        </w:rPr>
        <w:t>, with habitat</w:t>
      </w:r>
      <w:r w:rsidR="00995AC0">
        <w:rPr>
          <w:rFonts w:asciiTheme="minorBidi" w:hAnsiTheme="minorBidi"/>
          <w:color w:val="000000"/>
          <w:sz w:val="20"/>
          <w:szCs w:val="20"/>
        </w:rPr>
        <w:t xml:space="preserve"> type</w:t>
      </w:r>
      <w:r w:rsidRPr="00E126C3">
        <w:rPr>
          <w:rFonts w:asciiTheme="minorBidi" w:hAnsiTheme="minorBidi"/>
          <w:color w:val="000000"/>
          <w:sz w:val="20"/>
          <w:szCs w:val="20"/>
        </w:rPr>
        <w:t xml:space="preserve"> as the explanatory variable and </w:t>
      </w:r>
      <w:r w:rsidR="00995AC0">
        <w:rPr>
          <w:rFonts w:asciiTheme="minorBidi" w:hAnsiTheme="minorBidi"/>
          <w:color w:val="000000"/>
          <w:sz w:val="20"/>
          <w:szCs w:val="20"/>
        </w:rPr>
        <w:t xml:space="preserve">the </w:t>
      </w:r>
      <w:r w:rsidRPr="00E126C3">
        <w:rPr>
          <w:rFonts w:asciiTheme="minorBidi" w:hAnsiTheme="minorBidi"/>
          <w:color w:val="000000"/>
          <w:sz w:val="20"/>
          <w:szCs w:val="20"/>
        </w:rPr>
        <w:t xml:space="preserve">age at first attaining dominance or dispersal as the response variable. For dominance analysis, the number of same-sex adults </w:t>
      </w:r>
      <w:r w:rsidR="00480255">
        <w:rPr>
          <w:rFonts w:asciiTheme="minorBidi" w:hAnsiTheme="minorBidi"/>
          <w:color w:val="000000"/>
          <w:sz w:val="20"/>
          <w:szCs w:val="20"/>
        </w:rPr>
        <w:t xml:space="preserve">in the group </w:t>
      </w:r>
      <w:r w:rsidRPr="00E126C3">
        <w:rPr>
          <w:rFonts w:asciiTheme="minorBidi" w:hAnsiTheme="minorBidi"/>
          <w:color w:val="000000"/>
          <w:sz w:val="20"/>
          <w:szCs w:val="20"/>
        </w:rPr>
        <w:t>was also included as an explanatory variable in the restricted datasets</w:t>
      </w:r>
      <w:r w:rsidR="00013520">
        <w:rPr>
          <w:rFonts w:asciiTheme="minorBidi" w:hAnsiTheme="minorBidi"/>
          <w:color w:val="000000"/>
          <w:sz w:val="20"/>
          <w:szCs w:val="20"/>
        </w:rPr>
        <w:t xml:space="preserve"> as a proxy of the length of</w:t>
      </w:r>
      <w:r w:rsidR="00480255">
        <w:rPr>
          <w:rFonts w:asciiTheme="minorBidi" w:hAnsiTheme="minorBidi"/>
          <w:color w:val="000000"/>
          <w:sz w:val="20"/>
          <w:szCs w:val="20"/>
        </w:rPr>
        <w:t xml:space="preserve"> the</w:t>
      </w:r>
      <w:r w:rsidR="00013520">
        <w:rPr>
          <w:rFonts w:asciiTheme="minorBidi" w:hAnsiTheme="minorBidi"/>
          <w:color w:val="000000"/>
          <w:sz w:val="20"/>
          <w:szCs w:val="20"/>
        </w:rPr>
        <w:t xml:space="preserve"> dominance queue</w:t>
      </w:r>
      <w:r w:rsidRPr="00E126C3">
        <w:rPr>
          <w:rFonts w:asciiTheme="minorBidi" w:hAnsiTheme="minorBidi"/>
          <w:color w:val="000000"/>
          <w:sz w:val="20"/>
          <w:szCs w:val="20"/>
        </w:rPr>
        <w:t xml:space="preserve">. Group identity was included as a random </w:t>
      </w:r>
      <w:r w:rsidR="00480255">
        <w:rPr>
          <w:rFonts w:asciiTheme="minorBidi" w:hAnsiTheme="minorBidi"/>
          <w:color w:val="000000"/>
          <w:sz w:val="20"/>
          <w:szCs w:val="20"/>
        </w:rPr>
        <w:t>effect</w:t>
      </w:r>
      <w:r w:rsidRPr="00E126C3">
        <w:rPr>
          <w:rFonts w:asciiTheme="minorBidi" w:hAnsiTheme="minorBidi"/>
          <w:color w:val="000000"/>
          <w:sz w:val="20"/>
          <w:szCs w:val="20"/>
        </w:rPr>
        <w:t>.</w:t>
      </w:r>
      <w:r w:rsidR="006E507C">
        <w:rPr>
          <w:rFonts w:asciiTheme="minorBidi" w:hAnsiTheme="minorBidi"/>
          <w:color w:val="000000"/>
          <w:sz w:val="20"/>
          <w:szCs w:val="20"/>
        </w:rPr>
        <w:t xml:space="preserve"> </w:t>
      </w:r>
      <w:r w:rsidR="00480255">
        <w:rPr>
          <w:rFonts w:asciiTheme="minorBidi" w:hAnsiTheme="minorBidi"/>
          <w:color w:val="000000"/>
          <w:sz w:val="20"/>
          <w:szCs w:val="20"/>
        </w:rPr>
        <w:t xml:space="preserve">The complexity of the </w:t>
      </w:r>
      <w:r w:rsidR="007E7EE6">
        <w:rPr>
          <w:rFonts w:asciiTheme="minorBidi" w:hAnsiTheme="minorBidi"/>
          <w:color w:val="000000"/>
          <w:sz w:val="20"/>
          <w:szCs w:val="20"/>
        </w:rPr>
        <w:t>GLMMs was reduced by removing non-significative variables</w:t>
      </w:r>
      <w:r w:rsidR="00480255">
        <w:rPr>
          <w:rFonts w:asciiTheme="minorBidi" w:hAnsiTheme="minorBidi"/>
          <w:color w:val="000000"/>
          <w:sz w:val="20"/>
          <w:szCs w:val="20"/>
        </w:rPr>
        <w:t>,</w:t>
      </w:r>
      <w:r w:rsidR="007E7EE6">
        <w:rPr>
          <w:rFonts w:asciiTheme="minorBidi" w:hAnsiTheme="minorBidi"/>
          <w:color w:val="000000"/>
          <w:sz w:val="20"/>
          <w:szCs w:val="20"/>
        </w:rPr>
        <w:t xml:space="preserve"> and model fit was assessed by </w:t>
      </w:r>
      <w:proofErr w:type="spellStart"/>
      <w:r w:rsidR="007E7EE6">
        <w:rPr>
          <w:rFonts w:asciiTheme="minorBidi" w:hAnsiTheme="minorBidi"/>
          <w:color w:val="000000"/>
          <w:sz w:val="20"/>
          <w:szCs w:val="20"/>
        </w:rPr>
        <w:t>AICc</w:t>
      </w:r>
      <w:proofErr w:type="spellEnd"/>
      <w:r w:rsidR="007E7EE6">
        <w:rPr>
          <w:rFonts w:asciiTheme="minorBidi" w:hAnsiTheme="minorBidi"/>
          <w:color w:val="000000"/>
          <w:sz w:val="20"/>
          <w:szCs w:val="20"/>
        </w:rPr>
        <w:t xml:space="preserve"> values (</w:t>
      </w:r>
      <w:r w:rsidR="006F718B">
        <w:rPr>
          <w:rFonts w:asciiTheme="minorBidi" w:hAnsiTheme="minorBidi"/>
          <w:color w:val="000000"/>
          <w:sz w:val="20"/>
          <w:szCs w:val="20"/>
        </w:rPr>
        <w:t>Supporting Information</w:t>
      </w:r>
      <w:r w:rsidR="007E7EE6">
        <w:rPr>
          <w:rFonts w:asciiTheme="minorBidi" w:hAnsiTheme="minorBidi"/>
          <w:color w:val="000000"/>
          <w:sz w:val="20"/>
          <w:szCs w:val="20"/>
        </w:rPr>
        <w:t xml:space="preserve"> Tables </w:t>
      </w:r>
      <w:r w:rsidR="00DF7EC4">
        <w:rPr>
          <w:rFonts w:asciiTheme="minorBidi" w:hAnsiTheme="minorBidi"/>
          <w:color w:val="000000"/>
          <w:sz w:val="20"/>
          <w:szCs w:val="20"/>
        </w:rPr>
        <w:t>S</w:t>
      </w:r>
      <w:r w:rsidR="00BD70F2">
        <w:rPr>
          <w:rFonts w:asciiTheme="minorBidi" w:hAnsiTheme="minorBidi"/>
          <w:color w:val="000000"/>
          <w:sz w:val="20"/>
          <w:szCs w:val="20"/>
        </w:rPr>
        <w:t>2</w:t>
      </w:r>
      <w:r w:rsidR="00DF7EC4">
        <w:rPr>
          <w:rFonts w:asciiTheme="minorBidi" w:hAnsiTheme="minorBidi"/>
          <w:color w:val="000000"/>
          <w:sz w:val="20"/>
          <w:szCs w:val="20"/>
        </w:rPr>
        <w:t>, S</w:t>
      </w:r>
      <w:r w:rsidR="00BD70F2">
        <w:rPr>
          <w:rFonts w:asciiTheme="minorBidi" w:hAnsiTheme="minorBidi"/>
          <w:color w:val="000000"/>
          <w:sz w:val="20"/>
          <w:szCs w:val="20"/>
        </w:rPr>
        <w:t>3</w:t>
      </w:r>
      <w:r w:rsidR="00DF7EC4">
        <w:rPr>
          <w:rFonts w:asciiTheme="minorBidi" w:hAnsiTheme="minorBidi"/>
          <w:color w:val="000000"/>
          <w:sz w:val="20"/>
          <w:szCs w:val="20"/>
        </w:rPr>
        <w:t xml:space="preserve">, </w:t>
      </w:r>
      <w:r w:rsidR="007E7EE6">
        <w:rPr>
          <w:rFonts w:asciiTheme="minorBidi" w:hAnsiTheme="minorBidi"/>
          <w:color w:val="000000"/>
          <w:sz w:val="20"/>
          <w:szCs w:val="20"/>
        </w:rPr>
        <w:t>S</w:t>
      </w:r>
      <w:r w:rsidR="00BD70F2">
        <w:rPr>
          <w:rFonts w:asciiTheme="minorBidi" w:hAnsiTheme="minorBidi"/>
          <w:color w:val="000000"/>
          <w:sz w:val="20"/>
          <w:szCs w:val="20"/>
        </w:rPr>
        <w:t>4</w:t>
      </w:r>
      <w:r w:rsidR="007E7EE6">
        <w:rPr>
          <w:rFonts w:asciiTheme="minorBidi" w:hAnsiTheme="minorBidi"/>
          <w:color w:val="000000"/>
          <w:sz w:val="20"/>
          <w:szCs w:val="20"/>
        </w:rPr>
        <w:t xml:space="preserve">; </w:t>
      </w:r>
      <w:r w:rsidR="007E7EE6">
        <w:rPr>
          <w:rFonts w:asciiTheme="minorBidi" w:hAnsiTheme="minorBidi"/>
          <w:color w:val="000000"/>
          <w:sz w:val="20"/>
          <w:szCs w:val="20"/>
        </w:rPr>
        <w:fldChar w:fldCharType="begin"/>
      </w:r>
      <w:r w:rsidR="00042D56">
        <w:rPr>
          <w:rFonts w:asciiTheme="minorBidi" w:hAnsiTheme="minorBidi"/>
          <w:color w:val="000000"/>
          <w:sz w:val="20"/>
          <w:szCs w:val="20"/>
        </w:rPr>
        <w:instrText xml:space="preserve"> ADDIN ZOTERO_ITEM CSL_CITATION {"citationID":"eAUFpgtC","properties":{"formattedCitation":"(Anderson &amp; Burnham 2002)","plainCitation":"(Anderson &amp; Burnham 2002)","dontUpdate":true,"noteIndex":0},"citationItems":[{"id":260,"uris":["http://zotero.org/users/10803681/items/5I4JBTG4"],"itemData":{"id":260,"type":"article-journal","abstract":"We offer suggestions to avoid misuse of information-theoretic methods in wildlife laboratory and studies. Our suggestions relate to basic science issues and the need to ask deeper questions (4 problems are errors in the way that analytical methods are used (7 problems), and outright mistakes seen commonly in th lished literature (5 problems). We assume that readers are familiar with the information-theoretic approache provide several examples of misuse. Any method can be misused-our purpose here is to suggest constructive to avoid misuse.","container-title":"The Journal of Wildlife Management","DOI":"10.2307/3803155","ISSN":"0022541X","issue":"3","journalAbbreviation":"The Journal of Wildlife Management","language":"en","page":"912","source":"DOI.org (Crossref)","title":"Avoiding Pitfalls When Using Information-Theoretic Methods","volume":"66","author":[{"family":"Anderson","given":"David R."},{"family":"Burnham","given":"Kenneth P."}],"issued":{"date-parts":[["2002",7]]}}}],"schema":"https://github.com/citation-style-language/schema/raw/master/csl-citation.json"} </w:instrText>
      </w:r>
      <w:r w:rsidR="007E7EE6">
        <w:rPr>
          <w:rFonts w:asciiTheme="minorBidi" w:hAnsiTheme="minorBidi"/>
          <w:color w:val="000000"/>
          <w:sz w:val="20"/>
          <w:szCs w:val="20"/>
        </w:rPr>
        <w:fldChar w:fldCharType="separate"/>
      </w:r>
      <w:r w:rsidR="007E7EE6" w:rsidRPr="007E7EE6">
        <w:rPr>
          <w:rFonts w:ascii="Arial" w:hAnsi="Arial" w:cs="Arial"/>
          <w:sz w:val="20"/>
        </w:rPr>
        <w:t>Anderson &amp; Burnham 2002)</w:t>
      </w:r>
      <w:r w:rsidR="007E7EE6">
        <w:rPr>
          <w:rFonts w:asciiTheme="minorBidi" w:hAnsiTheme="minorBidi"/>
          <w:color w:val="000000"/>
          <w:sz w:val="20"/>
          <w:szCs w:val="20"/>
        </w:rPr>
        <w:fldChar w:fldCharType="end"/>
      </w:r>
      <w:r w:rsidR="006E507C">
        <w:rPr>
          <w:rFonts w:asciiTheme="minorBidi" w:hAnsiTheme="minorBidi"/>
          <w:color w:val="000000"/>
          <w:sz w:val="20"/>
          <w:szCs w:val="20"/>
        </w:rPr>
        <w:t xml:space="preserve">. </w:t>
      </w:r>
    </w:p>
    <w:p w14:paraId="7DF52E6D" w14:textId="77777777" w:rsidR="002E4783" w:rsidRPr="00E126C3" w:rsidRDefault="002E4783" w:rsidP="007252F1">
      <w:pPr>
        <w:spacing w:line="480" w:lineRule="auto"/>
        <w:jc w:val="both"/>
        <w:rPr>
          <w:rFonts w:asciiTheme="minorBidi" w:hAnsiTheme="minorBidi"/>
          <w:sz w:val="20"/>
          <w:szCs w:val="20"/>
        </w:rPr>
      </w:pPr>
    </w:p>
    <w:p w14:paraId="23296EE6" w14:textId="77777777" w:rsidR="00980C22" w:rsidRPr="00E126C3" w:rsidRDefault="00980C22" w:rsidP="007252F1">
      <w:pPr>
        <w:keepNext/>
        <w:pBdr>
          <w:top w:val="nil"/>
          <w:left w:val="nil"/>
          <w:bottom w:val="nil"/>
          <w:right w:val="nil"/>
          <w:between w:val="nil"/>
        </w:pBdr>
        <w:spacing w:before="240" w:after="60" w:line="480" w:lineRule="auto"/>
        <w:contextualSpacing/>
        <w:rPr>
          <w:rFonts w:asciiTheme="minorBidi" w:hAnsiTheme="minorBidi"/>
          <w:b/>
          <w:color w:val="000000"/>
          <w:sz w:val="20"/>
          <w:szCs w:val="20"/>
        </w:rPr>
      </w:pPr>
    </w:p>
    <w:p w14:paraId="3C3701AB" w14:textId="7F669B64" w:rsidR="00AD3C4D" w:rsidRPr="00E126C3" w:rsidRDefault="00E6133D" w:rsidP="00F83DAE">
      <w:pPr>
        <w:keepNext/>
        <w:pBdr>
          <w:top w:val="nil"/>
          <w:left w:val="nil"/>
          <w:bottom w:val="nil"/>
          <w:right w:val="nil"/>
          <w:between w:val="nil"/>
        </w:pBdr>
        <w:spacing w:before="240" w:after="60" w:line="480" w:lineRule="auto"/>
        <w:contextualSpacing/>
        <w:rPr>
          <w:rFonts w:asciiTheme="minorBidi" w:hAnsiTheme="minorBidi"/>
          <w:b/>
          <w:color w:val="000000"/>
          <w:sz w:val="20"/>
          <w:szCs w:val="20"/>
        </w:rPr>
      </w:pPr>
      <w:r w:rsidRPr="00E126C3">
        <w:rPr>
          <w:rFonts w:asciiTheme="minorBidi" w:hAnsiTheme="minorBidi"/>
          <w:b/>
          <w:color w:val="000000"/>
          <w:sz w:val="20"/>
          <w:szCs w:val="20"/>
        </w:rPr>
        <w:t>Results</w:t>
      </w:r>
    </w:p>
    <w:p w14:paraId="379624BB" w14:textId="1697E78E" w:rsidR="00AD3C4D" w:rsidRPr="00E126C3" w:rsidRDefault="00AD3C4D" w:rsidP="007252F1">
      <w:pPr>
        <w:keepNext/>
        <w:pBdr>
          <w:top w:val="nil"/>
          <w:left w:val="nil"/>
          <w:bottom w:val="nil"/>
          <w:right w:val="nil"/>
          <w:between w:val="nil"/>
        </w:pBdr>
        <w:spacing w:before="240" w:after="60" w:line="480" w:lineRule="auto"/>
        <w:contextualSpacing/>
        <w:jc w:val="both"/>
        <w:rPr>
          <w:rFonts w:asciiTheme="minorBidi" w:hAnsiTheme="minorBidi"/>
          <w:b/>
          <w:bCs/>
          <w:color w:val="000000"/>
          <w:sz w:val="20"/>
          <w:szCs w:val="20"/>
          <w:lang w:val="en-GB"/>
        </w:rPr>
      </w:pPr>
      <w:r w:rsidRPr="00E126C3">
        <w:rPr>
          <w:rFonts w:asciiTheme="minorBidi" w:hAnsiTheme="minorBidi"/>
          <w:b/>
          <w:bCs/>
          <w:color w:val="000000"/>
          <w:sz w:val="20"/>
          <w:szCs w:val="20"/>
          <w:lang w:val="en-GB"/>
        </w:rPr>
        <w:t xml:space="preserve">Habitat characterization </w:t>
      </w:r>
    </w:p>
    <w:p w14:paraId="5C9AE191" w14:textId="5053515B" w:rsidR="00015B81" w:rsidRPr="00E126C3" w:rsidRDefault="00015B81" w:rsidP="007252F1">
      <w:pPr>
        <w:keepNext/>
        <w:pBdr>
          <w:top w:val="nil"/>
          <w:left w:val="nil"/>
          <w:bottom w:val="nil"/>
          <w:right w:val="nil"/>
          <w:between w:val="nil"/>
        </w:pBdr>
        <w:spacing w:before="240" w:after="60" w:line="480" w:lineRule="auto"/>
        <w:contextualSpacing/>
        <w:jc w:val="both"/>
        <w:rPr>
          <w:rFonts w:asciiTheme="minorBidi" w:hAnsiTheme="minorBidi"/>
          <w:i/>
          <w:iCs/>
          <w:color w:val="000000"/>
          <w:sz w:val="20"/>
          <w:szCs w:val="20"/>
        </w:rPr>
      </w:pPr>
      <w:r w:rsidRPr="00E126C3">
        <w:rPr>
          <w:rFonts w:asciiTheme="minorBidi" w:hAnsiTheme="minorBidi"/>
          <w:i/>
          <w:iCs/>
          <w:color w:val="000000"/>
          <w:sz w:val="20"/>
          <w:szCs w:val="20"/>
          <w:lang w:val="en-GB"/>
        </w:rPr>
        <w:t>Species distribution models (</w:t>
      </w:r>
      <w:r w:rsidR="00DE610C">
        <w:rPr>
          <w:rFonts w:asciiTheme="minorBidi" w:hAnsiTheme="minorBidi"/>
          <w:i/>
          <w:iCs/>
          <w:color w:val="000000"/>
          <w:sz w:val="20"/>
          <w:szCs w:val="20"/>
          <w:lang w:val="en-GB"/>
        </w:rPr>
        <w:t xml:space="preserve">SDM; </w:t>
      </w:r>
      <w:r w:rsidRPr="00E126C3">
        <w:rPr>
          <w:rFonts w:asciiTheme="minorBidi" w:hAnsiTheme="minorBidi"/>
          <w:i/>
          <w:iCs/>
          <w:color w:val="000000"/>
          <w:sz w:val="20"/>
          <w:szCs w:val="20"/>
          <w:lang w:val="en-GB"/>
        </w:rPr>
        <w:t>Group spatial distribution) and habitat classification</w:t>
      </w:r>
    </w:p>
    <w:p w14:paraId="67EF3C4B" w14:textId="3A9FBEC4" w:rsidR="00015B81" w:rsidRPr="00E126C3" w:rsidRDefault="00015B81" w:rsidP="00F9168D">
      <w:pPr>
        <w:keepNext/>
        <w:pBdr>
          <w:top w:val="nil"/>
          <w:left w:val="nil"/>
          <w:bottom w:val="nil"/>
          <w:right w:val="nil"/>
          <w:between w:val="nil"/>
        </w:pBdr>
        <w:spacing w:before="240" w:after="60" w:line="480" w:lineRule="auto"/>
        <w:contextualSpacing/>
        <w:jc w:val="both"/>
        <w:rPr>
          <w:rFonts w:asciiTheme="minorBidi" w:hAnsiTheme="minorBidi"/>
          <w:color w:val="000000"/>
          <w:sz w:val="20"/>
          <w:szCs w:val="20"/>
          <w:lang w:val="en-GB"/>
        </w:rPr>
      </w:pPr>
      <w:r w:rsidRPr="00E126C3">
        <w:rPr>
          <w:rFonts w:asciiTheme="minorBidi" w:hAnsiTheme="minorBidi"/>
          <w:color w:val="000000"/>
          <w:sz w:val="20"/>
          <w:szCs w:val="20"/>
          <w:lang w:val="en-GB"/>
        </w:rPr>
        <w:t xml:space="preserve">The </w:t>
      </w:r>
      <w:r w:rsidR="006373A5">
        <w:rPr>
          <w:rFonts w:asciiTheme="minorBidi" w:hAnsiTheme="minorBidi"/>
          <w:color w:val="000000"/>
          <w:sz w:val="20"/>
          <w:szCs w:val="20"/>
          <w:lang w:val="en-GB"/>
        </w:rPr>
        <w:t>SDMs</w:t>
      </w:r>
      <w:r w:rsidRPr="00E126C3">
        <w:rPr>
          <w:rFonts w:asciiTheme="minorBidi" w:hAnsiTheme="minorBidi"/>
          <w:color w:val="000000"/>
          <w:sz w:val="20"/>
          <w:szCs w:val="20"/>
          <w:lang w:val="en-GB"/>
        </w:rPr>
        <w:t xml:space="preserve"> exhibited strong predictive capabilities (</w:t>
      </w:r>
      <w:r w:rsidR="006373A5">
        <w:rPr>
          <w:rFonts w:asciiTheme="minorBidi" w:hAnsiTheme="minorBidi"/>
          <w:color w:val="000000"/>
          <w:sz w:val="20"/>
          <w:szCs w:val="20"/>
          <w:lang w:val="en-GB"/>
        </w:rPr>
        <w:t>with a mean AUC value of</w:t>
      </w:r>
      <w:r w:rsidRPr="00E126C3">
        <w:rPr>
          <w:rFonts w:asciiTheme="minorBidi" w:hAnsiTheme="minorBidi"/>
          <w:color w:val="000000"/>
          <w:sz w:val="20"/>
          <w:szCs w:val="20"/>
          <w:lang w:val="en-GB"/>
        </w:rPr>
        <w:t xml:space="preserve"> 0.946) w</w:t>
      </w:r>
      <w:r w:rsidR="006373A5">
        <w:rPr>
          <w:rFonts w:asciiTheme="minorBidi" w:hAnsiTheme="minorBidi"/>
          <w:color w:val="000000"/>
          <w:sz w:val="20"/>
          <w:szCs w:val="20"/>
          <w:lang w:val="en-GB"/>
        </w:rPr>
        <w:t>hile mean</w:t>
      </w:r>
      <w:r w:rsidRPr="00E126C3">
        <w:rPr>
          <w:rFonts w:asciiTheme="minorBidi" w:hAnsiTheme="minorBidi"/>
          <w:color w:val="000000"/>
          <w:sz w:val="20"/>
          <w:szCs w:val="20"/>
          <w:lang w:val="en-GB"/>
        </w:rPr>
        <w:t xml:space="preserve"> sensitivity and specificity </w:t>
      </w:r>
      <w:r w:rsidR="006373A5">
        <w:rPr>
          <w:rFonts w:asciiTheme="minorBidi" w:hAnsiTheme="minorBidi"/>
          <w:color w:val="000000"/>
          <w:sz w:val="20"/>
          <w:szCs w:val="20"/>
          <w:lang w:val="en-GB"/>
        </w:rPr>
        <w:t>reached</w:t>
      </w:r>
      <w:r w:rsidRPr="00E126C3">
        <w:rPr>
          <w:rFonts w:asciiTheme="minorBidi" w:hAnsiTheme="minorBidi"/>
          <w:color w:val="000000"/>
          <w:sz w:val="20"/>
          <w:szCs w:val="20"/>
          <w:lang w:val="en-GB"/>
        </w:rPr>
        <w:t xml:space="preserve"> 0.93 and 0.916, respectively</w:t>
      </w:r>
      <w:r w:rsidR="006373A5">
        <w:rPr>
          <w:rFonts w:asciiTheme="minorBidi" w:hAnsiTheme="minorBidi"/>
          <w:color w:val="000000"/>
          <w:sz w:val="20"/>
          <w:szCs w:val="20"/>
          <w:lang w:val="en-GB"/>
        </w:rPr>
        <w:t xml:space="preserve"> </w:t>
      </w:r>
      <w:r w:rsidRPr="00E126C3">
        <w:rPr>
          <w:rFonts w:asciiTheme="minorBidi" w:hAnsiTheme="minorBidi"/>
          <w:color w:val="000000"/>
          <w:sz w:val="20"/>
          <w:szCs w:val="20"/>
          <w:lang w:val="en-GB"/>
        </w:rPr>
        <w:t>(</w:t>
      </w:r>
      <w:r w:rsidR="006F718B">
        <w:rPr>
          <w:rFonts w:asciiTheme="minorBidi" w:hAnsiTheme="minorBidi"/>
          <w:color w:val="000000"/>
          <w:sz w:val="20"/>
          <w:szCs w:val="20"/>
          <w:lang w:val="en-GB"/>
        </w:rPr>
        <w:t>Supporting Information</w:t>
      </w:r>
      <w:r w:rsidR="006373A5">
        <w:rPr>
          <w:rFonts w:asciiTheme="minorBidi" w:hAnsiTheme="minorBidi"/>
          <w:color w:val="000000"/>
          <w:sz w:val="20"/>
          <w:szCs w:val="20"/>
          <w:lang w:val="en-GB"/>
        </w:rPr>
        <w:t xml:space="preserve"> Table </w:t>
      </w:r>
      <w:r w:rsidR="00582BFA">
        <w:rPr>
          <w:rFonts w:asciiTheme="minorBidi" w:hAnsiTheme="minorBidi"/>
          <w:color w:val="000000"/>
          <w:sz w:val="20"/>
          <w:szCs w:val="20"/>
          <w:lang w:val="en-GB"/>
        </w:rPr>
        <w:t>S</w:t>
      </w:r>
      <w:r w:rsidR="00DF7EC4">
        <w:rPr>
          <w:rFonts w:asciiTheme="minorBidi" w:hAnsiTheme="minorBidi"/>
          <w:color w:val="000000"/>
          <w:sz w:val="20"/>
          <w:szCs w:val="20"/>
          <w:lang w:val="en-GB"/>
        </w:rPr>
        <w:t>5</w:t>
      </w:r>
      <w:r w:rsidR="006373A5">
        <w:rPr>
          <w:rFonts w:asciiTheme="minorBidi" w:hAnsiTheme="minorBidi"/>
          <w:color w:val="000000"/>
          <w:sz w:val="20"/>
          <w:szCs w:val="20"/>
          <w:lang w:val="en-GB"/>
        </w:rPr>
        <w:t>;</w:t>
      </w:r>
      <w:r w:rsidRPr="00E126C3">
        <w:rPr>
          <w:rFonts w:asciiTheme="minorBidi" w:hAnsiTheme="minorBidi"/>
          <w:color w:val="000000"/>
          <w:sz w:val="20"/>
          <w:szCs w:val="20"/>
          <w:lang w:val="en-GB"/>
        </w:rPr>
        <w:t xml:space="preserve"> Fig. </w:t>
      </w:r>
      <w:r w:rsidR="00582BFA">
        <w:rPr>
          <w:rFonts w:asciiTheme="minorBidi" w:hAnsiTheme="minorBidi"/>
          <w:color w:val="000000"/>
          <w:sz w:val="20"/>
          <w:szCs w:val="20"/>
          <w:lang w:val="en-GB"/>
        </w:rPr>
        <w:t>S2</w:t>
      </w:r>
      <w:r w:rsidR="00DF7EC4">
        <w:rPr>
          <w:rFonts w:asciiTheme="minorBidi" w:hAnsiTheme="minorBidi"/>
          <w:color w:val="000000"/>
          <w:sz w:val="20"/>
          <w:szCs w:val="20"/>
          <w:lang w:val="en-GB"/>
        </w:rPr>
        <w:t>a</w:t>
      </w:r>
      <w:r w:rsidRPr="00E126C3">
        <w:rPr>
          <w:rFonts w:asciiTheme="minorBidi" w:hAnsiTheme="minorBidi"/>
          <w:color w:val="000000"/>
          <w:sz w:val="20"/>
          <w:szCs w:val="20"/>
          <w:lang w:val="en-GB"/>
        </w:rPr>
        <w:t>).</w:t>
      </w:r>
      <w:r w:rsidR="00F33261">
        <w:rPr>
          <w:rFonts w:asciiTheme="minorBidi" w:hAnsiTheme="minorBidi"/>
          <w:color w:val="000000"/>
          <w:sz w:val="20"/>
          <w:szCs w:val="20"/>
          <w:lang w:val="en-GB"/>
        </w:rPr>
        <w:t xml:space="preserve"> </w:t>
      </w:r>
      <w:r w:rsidRPr="00E126C3">
        <w:rPr>
          <w:rFonts w:asciiTheme="minorBidi" w:hAnsiTheme="minorBidi"/>
          <w:color w:val="000000"/>
          <w:sz w:val="20"/>
          <w:szCs w:val="20"/>
          <w:lang w:val="en-GB"/>
        </w:rPr>
        <w:t>Employing k-means clustering</w:t>
      </w:r>
      <w:r w:rsidR="00395A50">
        <w:rPr>
          <w:rFonts w:asciiTheme="minorBidi" w:hAnsiTheme="minorBidi"/>
          <w:color w:val="000000"/>
          <w:sz w:val="20"/>
          <w:szCs w:val="20"/>
          <w:lang w:val="en-GB"/>
        </w:rPr>
        <w:t xml:space="preserve"> analysis</w:t>
      </w:r>
      <w:r w:rsidRPr="00E126C3">
        <w:rPr>
          <w:rFonts w:asciiTheme="minorBidi" w:hAnsiTheme="minorBidi"/>
          <w:color w:val="000000"/>
          <w:sz w:val="20"/>
          <w:szCs w:val="20"/>
          <w:lang w:val="en-GB"/>
        </w:rPr>
        <w:t xml:space="preserve">, we categorized the 21 study groups into two </w:t>
      </w:r>
      <w:r w:rsidR="00395A50">
        <w:rPr>
          <w:rFonts w:asciiTheme="minorBidi" w:hAnsiTheme="minorBidi"/>
          <w:color w:val="000000"/>
          <w:sz w:val="20"/>
          <w:szCs w:val="20"/>
          <w:lang w:val="en-GB"/>
        </w:rPr>
        <w:t>clusters (</w:t>
      </w:r>
      <w:r w:rsidR="00395A50" w:rsidRPr="00E126C3">
        <w:rPr>
          <w:rFonts w:asciiTheme="minorBidi" w:hAnsiTheme="minorBidi"/>
          <w:color w:val="000000"/>
          <w:sz w:val="20"/>
          <w:szCs w:val="20"/>
          <w:lang w:val="en-GB"/>
        </w:rPr>
        <w:t xml:space="preserve">compactness = 81 %, average silhouette width = 0.73; </w:t>
      </w:r>
      <w:r w:rsidR="006F718B">
        <w:rPr>
          <w:rFonts w:asciiTheme="minorBidi" w:hAnsiTheme="minorBidi"/>
          <w:color w:val="000000"/>
          <w:sz w:val="20"/>
          <w:szCs w:val="20"/>
          <w:lang w:val="en-GB"/>
        </w:rPr>
        <w:t>Supporting Information</w:t>
      </w:r>
      <w:r w:rsidR="00395A50" w:rsidRPr="00E126C3">
        <w:rPr>
          <w:rFonts w:asciiTheme="minorBidi" w:hAnsiTheme="minorBidi"/>
          <w:color w:val="000000"/>
          <w:sz w:val="20"/>
          <w:szCs w:val="20"/>
          <w:lang w:val="en-GB"/>
        </w:rPr>
        <w:t xml:space="preserve"> Fig. </w:t>
      </w:r>
      <w:r w:rsidR="00582BFA">
        <w:rPr>
          <w:rFonts w:asciiTheme="minorBidi" w:hAnsiTheme="minorBidi"/>
          <w:color w:val="000000"/>
          <w:sz w:val="20"/>
          <w:szCs w:val="20"/>
          <w:lang w:val="en-GB"/>
        </w:rPr>
        <w:t>S2</w:t>
      </w:r>
      <w:r w:rsidR="00DF7EC4">
        <w:rPr>
          <w:rFonts w:asciiTheme="minorBidi" w:hAnsiTheme="minorBidi"/>
          <w:color w:val="000000"/>
          <w:sz w:val="20"/>
          <w:szCs w:val="20"/>
          <w:lang w:val="en-GB"/>
        </w:rPr>
        <w:t>b</w:t>
      </w:r>
      <w:r w:rsidR="00395A50" w:rsidRPr="00E126C3">
        <w:rPr>
          <w:rFonts w:asciiTheme="minorBidi" w:hAnsiTheme="minorBidi"/>
          <w:color w:val="000000"/>
          <w:sz w:val="20"/>
          <w:szCs w:val="20"/>
          <w:lang w:val="en-GB"/>
        </w:rPr>
        <w:t>)</w:t>
      </w:r>
      <w:r w:rsidRPr="00E126C3">
        <w:rPr>
          <w:rFonts w:asciiTheme="minorBidi" w:hAnsiTheme="minorBidi"/>
          <w:color w:val="000000"/>
          <w:sz w:val="20"/>
          <w:szCs w:val="20"/>
          <w:lang w:val="en-GB"/>
        </w:rPr>
        <w:t xml:space="preserve">, with 13 groups in </w:t>
      </w:r>
      <w:r w:rsidR="00F9168D">
        <w:rPr>
          <w:rFonts w:asciiTheme="minorBidi" w:hAnsiTheme="minorBidi"/>
          <w:color w:val="000000"/>
          <w:sz w:val="20"/>
          <w:szCs w:val="20"/>
          <w:lang w:val="en-GB"/>
        </w:rPr>
        <w:t>the first</w:t>
      </w:r>
      <w:r w:rsidRPr="00E126C3">
        <w:rPr>
          <w:rFonts w:asciiTheme="minorBidi" w:hAnsiTheme="minorBidi"/>
          <w:color w:val="000000"/>
          <w:sz w:val="20"/>
          <w:szCs w:val="20"/>
          <w:lang w:val="en-GB"/>
        </w:rPr>
        <w:t xml:space="preserve"> (</w:t>
      </w:r>
      <w:r w:rsidR="00B27268">
        <w:rPr>
          <w:rFonts w:asciiTheme="minorBidi" w:hAnsiTheme="minorBidi"/>
          <w:color w:val="000000"/>
          <w:sz w:val="20"/>
          <w:szCs w:val="20"/>
          <w:lang w:val="en-GB"/>
        </w:rPr>
        <w:t xml:space="preserve">average </w:t>
      </w:r>
      <w:r w:rsidR="00B27268" w:rsidRPr="00E126C3">
        <w:rPr>
          <w:rFonts w:asciiTheme="minorBidi" w:hAnsiTheme="minorBidi"/>
          <w:color w:val="000000"/>
          <w:sz w:val="20"/>
          <w:szCs w:val="20"/>
          <w:lang w:val="en-GB"/>
        </w:rPr>
        <w:t>± SE</w:t>
      </w:r>
      <w:r w:rsidR="00B27268">
        <w:rPr>
          <w:rFonts w:asciiTheme="minorBidi" w:hAnsiTheme="minorBidi"/>
          <w:color w:val="000000"/>
          <w:sz w:val="20"/>
          <w:szCs w:val="20"/>
          <w:lang w:val="en-GB"/>
        </w:rPr>
        <w:t xml:space="preserve">, </w:t>
      </w:r>
      <w:r w:rsidRPr="00C0255A">
        <w:rPr>
          <w:rFonts w:asciiTheme="minorBidi" w:hAnsiTheme="minorBidi"/>
          <w:smallCaps/>
          <w:color w:val="000000"/>
          <w:sz w:val="20"/>
          <w:szCs w:val="20"/>
          <w:lang w:val="en-GB"/>
        </w:rPr>
        <w:t>distance</w:t>
      </w:r>
      <w:r w:rsidR="00395A50" w:rsidRPr="00C0255A">
        <w:rPr>
          <w:rFonts w:asciiTheme="minorBidi" w:hAnsiTheme="minorBidi"/>
          <w:smallCaps/>
          <w:color w:val="000000"/>
          <w:sz w:val="20"/>
          <w:szCs w:val="20"/>
          <w:lang w:val="en-GB"/>
        </w:rPr>
        <w:t xml:space="preserve"> to modified habitats</w:t>
      </w:r>
      <w:r w:rsidR="00C0255A">
        <w:rPr>
          <w:rFonts w:asciiTheme="minorBidi" w:hAnsiTheme="minorBidi"/>
          <w:color w:val="000000"/>
          <w:sz w:val="20"/>
          <w:szCs w:val="20"/>
          <w:lang w:val="en-GB"/>
        </w:rPr>
        <w:t>:</w:t>
      </w:r>
      <w:r w:rsidRPr="00E126C3">
        <w:rPr>
          <w:rFonts w:asciiTheme="minorBidi" w:hAnsiTheme="minorBidi"/>
          <w:color w:val="000000"/>
          <w:sz w:val="20"/>
          <w:szCs w:val="20"/>
          <w:lang w:val="en-GB"/>
        </w:rPr>
        <w:t xml:space="preserve"> 145.67 ± 36.18 m</w:t>
      </w:r>
      <w:r w:rsidR="00395A50">
        <w:rPr>
          <w:rFonts w:asciiTheme="minorBidi" w:hAnsiTheme="minorBidi"/>
          <w:color w:val="000000"/>
          <w:sz w:val="20"/>
          <w:szCs w:val="20"/>
          <w:lang w:val="en-GB"/>
        </w:rPr>
        <w:t xml:space="preserve">; </w:t>
      </w:r>
      <w:r w:rsidR="00395A50" w:rsidRPr="00C0255A">
        <w:rPr>
          <w:rFonts w:asciiTheme="minorBidi" w:hAnsiTheme="minorBidi"/>
          <w:smallCaps/>
          <w:color w:val="000000"/>
          <w:sz w:val="20"/>
          <w:szCs w:val="20"/>
          <w:lang w:val="en-GB"/>
        </w:rPr>
        <w:t>soil moisture</w:t>
      </w:r>
      <w:r w:rsidR="00395A50">
        <w:rPr>
          <w:rFonts w:asciiTheme="minorBidi" w:hAnsiTheme="minorBidi"/>
          <w:color w:val="000000"/>
          <w:sz w:val="20"/>
          <w:szCs w:val="20"/>
          <w:lang w:val="en-GB"/>
        </w:rPr>
        <w:t xml:space="preserve">: </w:t>
      </w:r>
      <w:r w:rsidR="00395A50" w:rsidRPr="00E126C3">
        <w:rPr>
          <w:rFonts w:asciiTheme="minorBidi" w:hAnsiTheme="minorBidi"/>
          <w:color w:val="000000"/>
          <w:sz w:val="20"/>
          <w:szCs w:val="20"/>
          <w:lang w:val="en-GB"/>
        </w:rPr>
        <w:t>-20.50 ± 0.31</w:t>
      </w:r>
      <w:r w:rsidR="00B27268">
        <w:rPr>
          <w:rFonts w:asciiTheme="minorBidi" w:hAnsiTheme="minorBidi"/>
          <w:color w:val="000000"/>
          <w:sz w:val="20"/>
          <w:szCs w:val="20"/>
          <w:lang w:val="en-GB"/>
        </w:rPr>
        <w:t>)</w:t>
      </w:r>
      <w:r w:rsidRPr="00E126C3">
        <w:rPr>
          <w:rFonts w:asciiTheme="minorBidi" w:hAnsiTheme="minorBidi"/>
          <w:color w:val="000000"/>
          <w:sz w:val="20"/>
          <w:szCs w:val="20"/>
          <w:lang w:val="en-GB"/>
        </w:rPr>
        <w:t xml:space="preserve"> and 9 groups in </w:t>
      </w:r>
      <w:r w:rsidR="00F9168D">
        <w:rPr>
          <w:rFonts w:asciiTheme="minorBidi" w:hAnsiTheme="minorBidi"/>
          <w:color w:val="000000"/>
          <w:sz w:val="20"/>
          <w:szCs w:val="20"/>
          <w:lang w:val="en-GB"/>
        </w:rPr>
        <w:t>the second</w:t>
      </w:r>
      <w:r w:rsidRPr="00E126C3">
        <w:rPr>
          <w:rFonts w:asciiTheme="minorBidi" w:hAnsiTheme="minorBidi"/>
          <w:color w:val="000000"/>
          <w:sz w:val="20"/>
          <w:szCs w:val="20"/>
          <w:lang w:val="en-GB"/>
        </w:rPr>
        <w:t xml:space="preserve"> (</w:t>
      </w:r>
      <w:r w:rsidR="00395A50" w:rsidRPr="00A279E5">
        <w:rPr>
          <w:rFonts w:asciiTheme="minorBidi" w:hAnsiTheme="minorBidi"/>
          <w:smallCaps/>
          <w:color w:val="000000"/>
          <w:sz w:val="20"/>
          <w:szCs w:val="20"/>
          <w:lang w:val="en-GB"/>
        </w:rPr>
        <w:t>distance to modified habitats</w:t>
      </w:r>
      <w:r w:rsidR="00395A50">
        <w:rPr>
          <w:rFonts w:asciiTheme="minorBidi" w:hAnsiTheme="minorBidi"/>
          <w:color w:val="000000"/>
          <w:sz w:val="20"/>
          <w:szCs w:val="20"/>
          <w:lang w:val="en-GB"/>
        </w:rPr>
        <w:t xml:space="preserve">: </w:t>
      </w:r>
      <w:r w:rsidRPr="00E126C3">
        <w:rPr>
          <w:rFonts w:asciiTheme="minorBidi" w:hAnsiTheme="minorBidi"/>
          <w:color w:val="000000"/>
          <w:sz w:val="20"/>
          <w:szCs w:val="20"/>
          <w:lang w:val="en-GB"/>
        </w:rPr>
        <w:t>886.67 ± 87.92 m</w:t>
      </w:r>
      <w:r w:rsidR="00395A50">
        <w:rPr>
          <w:rFonts w:asciiTheme="minorBidi" w:hAnsiTheme="minorBidi"/>
          <w:color w:val="000000"/>
          <w:sz w:val="20"/>
          <w:szCs w:val="20"/>
          <w:lang w:val="en-GB"/>
        </w:rPr>
        <w:t xml:space="preserve">; </w:t>
      </w:r>
      <w:r w:rsidR="00395A50" w:rsidRPr="00A279E5">
        <w:rPr>
          <w:rFonts w:asciiTheme="minorBidi" w:hAnsiTheme="minorBidi"/>
          <w:smallCaps/>
          <w:color w:val="000000"/>
          <w:sz w:val="20"/>
          <w:szCs w:val="20"/>
          <w:lang w:val="en-GB"/>
        </w:rPr>
        <w:t>soil moisture</w:t>
      </w:r>
      <w:r w:rsidR="00C0255A">
        <w:rPr>
          <w:rFonts w:asciiTheme="minorBidi" w:hAnsiTheme="minorBidi"/>
          <w:color w:val="000000"/>
          <w:sz w:val="20"/>
          <w:szCs w:val="20"/>
          <w:lang w:val="en-GB"/>
        </w:rPr>
        <w:t>:</w:t>
      </w:r>
      <w:r w:rsidR="00395A50">
        <w:rPr>
          <w:rFonts w:asciiTheme="minorBidi" w:hAnsiTheme="minorBidi"/>
          <w:color w:val="000000"/>
          <w:sz w:val="20"/>
          <w:szCs w:val="20"/>
          <w:lang w:val="en-GB"/>
        </w:rPr>
        <w:t xml:space="preserve"> </w:t>
      </w:r>
      <w:r w:rsidR="00395A50" w:rsidRPr="00E126C3">
        <w:rPr>
          <w:rFonts w:asciiTheme="minorBidi" w:hAnsiTheme="minorBidi"/>
          <w:color w:val="000000"/>
          <w:sz w:val="20"/>
          <w:szCs w:val="20"/>
          <w:lang w:val="en-GB"/>
        </w:rPr>
        <w:t>-20.03 ± 0.46</w:t>
      </w:r>
      <w:r w:rsidR="00395A50">
        <w:rPr>
          <w:rFonts w:asciiTheme="minorBidi" w:hAnsiTheme="minorBidi"/>
          <w:color w:val="000000"/>
          <w:sz w:val="20"/>
          <w:szCs w:val="20"/>
          <w:lang w:val="en-GB"/>
        </w:rPr>
        <w:t>)</w:t>
      </w:r>
      <w:r w:rsidRPr="00E126C3">
        <w:rPr>
          <w:rFonts w:asciiTheme="minorBidi" w:hAnsiTheme="minorBidi"/>
          <w:color w:val="000000"/>
          <w:sz w:val="20"/>
          <w:szCs w:val="20"/>
          <w:lang w:val="en-GB"/>
        </w:rPr>
        <w:t xml:space="preserve">. </w:t>
      </w:r>
      <w:r w:rsidR="00C0255A">
        <w:rPr>
          <w:rFonts w:asciiTheme="minorBidi" w:hAnsiTheme="minorBidi"/>
          <w:color w:val="000000"/>
          <w:sz w:val="20"/>
          <w:szCs w:val="20"/>
          <w:lang w:val="en-GB"/>
        </w:rPr>
        <w:t xml:space="preserve">The average distance to modified habitats was the differential environmental factor in the </w:t>
      </w:r>
      <w:r w:rsidR="004D2023">
        <w:rPr>
          <w:rFonts w:asciiTheme="minorBidi" w:hAnsiTheme="minorBidi"/>
          <w:color w:val="000000"/>
          <w:sz w:val="20"/>
          <w:szCs w:val="20"/>
          <w:lang w:val="en-GB"/>
        </w:rPr>
        <w:t>characterised territories, so</w:t>
      </w:r>
      <w:r w:rsidR="00C0255A">
        <w:rPr>
          <w:rFonts w:asciiTheme="minorBidi" w:hAnsiTheme="minorBidi"/>
          <w:color w:val="000000"/>
          <w:sz w:val="20"/>
          <w:szCs w:val="20"/>
          <w:lang w:val="en-GB"/>
        </w:rPr>
        <w:t xml:space="preserve"> groups from the first cluster </w:t>
      </w:r>
      <w:r w:rsidR="001237BD">
        <w:rPr>
          <w:rFonts w:asciiTheme="minorBidi" w:hAnsiTheme="minorBidi"/>
          <w:color w:val="000000"/>
          <w:sz w:val="20"/>
          <w:szCs w:val="20"/>
          <w:lang w:val="en-GB"/>
        </w:rPr>
        <w:t xml:space="preserve">could be labelled </w:t>
      </w:r>
      <w:r w:rsidR="00C0255A">
        <w:rPr>
          <w:rFonts w:asciiTheme="minorBidi" w:hAnsiTheme="minorBidi"/>
          <w:color w:val="000000"/>
          <w:sz w:val="20"/>
          <w:szCs w:val="20"/>
          <w:lang w:val="en-GB"/>
        </w:rPr>
        <w:t>as groups from modified habitats and groups from the second cluster as groups from natural habitats.</w:t>
      </w:r>
    </w:p>
    <w:p w14:paraId="19337413" w14:textId="77777777" w:rsidR="00AD3C4D" w:rsidRPr="00E126C3" w:rsidRDefault="00AD3C4D" w:rsidP="007252F1">
      <w:pPr>
        <w:keepNext/>
        <w:pBdr>
          <w:top w:val="nil"/>
          <w:left w:val="nil"/>
          <w:bottom w:val="nil"/>
          <w:right w:val="nil"/>
          <w:between w:val="nil"/>
        </w:pBdr>
        <w:spacing w:before="240" w:after="60" w:line="480" w:lineRule="auto"/>
        <w:contextualSpacing/>
        <w:jc w:val="both"/>
        <w:rPr>
          <w:rFonts w:asciiTheme="minorBidi" w:hAnsiTheme="minorBidi"/>
          <w:color w:val="000000"/>
          <w:sz w:val="20"/>
          <w:szCs w:val="20"/>
        </w:rPr>
      </w:pPr>
    </w:p>
    <w:p w14:paraId="65F8B313" w14:textId="77777777" w:rsidR="00AD3C4D" w:rsidRPr="00E126C3" w:rsidRDefault="00AD3C4D" w:rsidP="007252F1">
      <w:pPr>
        <w:keepNext/>
        <w:pBdr>
          <w:top w:val="nil"/>
          <w:left w:val="nil"/>
          <w:bottom w:val="nil"/>
          <w:right w:val="nil"/>
          <w:between w:val="nil"/>
        </w:pBdr>
        <w:spacing w:before="240" w:after="60" w:line="480" w:lineRule="auto"/>
        <w:contextualSpacing/>
        <w:jc w:val="both"/>
        <w:rPr>
          <w:rFonts w:asciiTheme="minorBidi" w:hAnsiTheme="minorBidi"/>
          <w:b/>
          <w:bCs/>
          <w:color w:val="000000"/>
          <w:sz w:val="20"/>
          <w:szCs w:val="20"/>
        </w:rPr>
      </w:pPr>
      <w:r w:rsidRPr="00E126C3">
        <w:rPr>
          <w:rFonts w:asciiTheme="minorBidi" w:hAnsiTheme="minorBidi"/>
          <w:b/>
          <w:bCs/>
          <w:color w:val="000000"/>
          <w:sz w:val="20"/>
          <w:szCs w:val="20"/>
        </w:rPr>
        <w:t>Fitness</w:t>
      </w:r>
    </w:p>
    <w:p w14:paraId="14C3100B" w14:textId="5BC29A38" w:rsidR="00A23802" w:rsidRPr="00E126C3" w:rsidRDefault="00AD3C4D" w:rsidP="007252F1">
      <w:pPr>
        <w:keepNext/>
        <w:pBdr>
          <w:top w:val="nil"/>
          <w:left w:val="nil"/>
          <w:bottom w:val="nil"/>
          <w:right w:val="nil"/>
          <w:between w:val="nil"/>
        </w:pBdr>
        <w:spacing w:before="240" w:after="60" w:line="480" w:lineRule="auto"/>
        <w:contextualSpacing/>
        <w:jc w:val="both"/>
        <w:rPr>
          <w:rFonts w:asciiTheme="minorBidi" w:hAnsiTheme="minorBidi"/>
          <w:i/>
          <w:iCs/>
          <w:color w:val="000000"/>
          <w:sz w:val="20"/>
          <w:szCs w:val="20"/>
        </w:rPr>
      </w:pPr>
      <w:r w:rsidRPr="00E126C3">
        <w:rPr>
          <w:rFonts w:asciiTheme="minorBidi" w:hAnsiTheme="minorBidi"/>
          <w:i/>
          <w:iCs/>
          <w:color w:val="000000"/>
          <w:sz w:val="20"/>
          <w:szCs w:val="20"/>
        </w:rPr>
        <w:t xml:space="preserve">Breeding </w:t>
      </w:r>
      <w:r w:rsidR="00C0255A">
        <w:rPr>
          <w:rFonts w:asciiTheme="minorBidi" w:hAnsiTheme="minorBidi"/>
          <w:i/>
          <w:iCs/>
          <w:color w:val="000000"/>
          <w:sz w:val="20"/>
          <w:szCs w:val="20"/>
        </w:rPr>
        <w:t>variables</w:t>
      </w:r>
    </w:p>
    <w:p w14:paraId="1A4B35FD" w14:textId="3878D8CF" w:rsidR="00A23802" w:rsidRPr="00E126C3" w:rsidRDefault="00991791" w:rsidP="00181ADC">
      <w:pPr>
        <w:keepNext/>
        <w:pBdr>
          <w:top w:val="nil"/>
          <w:left w:val="nil"/>
          <w:bottom w:val="nil"/>
          <w:right w:val="nil"/>
          <w:between w:val="nil"/>
        </w:pBdr>
        <w:spacing w:before="240" w:after="60" w:line="480" w:lineRule="auto"/>
        <w:contextualSpacing/>
        <w:jc w:val="both"/>
        <w:rPr>
          <w:rFonts w:asciiTheme="minorBidi" w:hAnsiTheme="minorBidi"/>
          <w:color w:val="000000"/>
          <w:sz w:val="20"/>
          <w:szCs w:val="20"/>
        </w:rPr>
      </w:pPr>
      <w:r w:rsidRPr="00E126C3">
        <w:rPr>
          <w:rFonts w:asciiTheme="minorBidi" w:hAnsiTheme="minorBidi"/>
          <w:color w:val="000000"/>
          <w:sz w:val="20"/>
          <w:szCs w:val="20"/>
        </w:rPr>
        <w:t>We found strong evidence that b</w:t>
      </w:r>
      <w:r w:rsidR="00A23802" w:rsidRPr="00E126C3">
        <w:rPr>
          <w:rFonts w:asciiTheme="minorBidi" w:hAnsiTheme="minorBidi"/>
          <w:color w:val="000000"/>
          <w:sz w:val="20"/>
          <w:szCs w:val="20"/>
        </w:rPr>
        <w:t>reeding events were fewer in groups from natural habitats compared to those from modified habitats (</w:t>
      </w:r>
      <w:r w:rsidR="00893557" w:rsidRPr="00E126C3">
        <w:rPr>
          <w:rFonts w:asciiTheme="minorBidi" w:hAnsiTheme="minorBidi"/>
          <w:color w:val="000000"/>
          <w:sz w:val="20"/>
          <w:szCs w:val="20"/>
        </w:rPr>
        <w:t>average ± SE</w:t>
      </w:r>
      <w:r w:rsidR="00E06468" w:rsidRPr="00E126C3">
        <w:rPr>
          <w:rFonts w:asciiTheme="minorBidi" w:hAnsiTheme="minorBidi"/>
          <w:color w:val="000000"/>
          <w:sz w:val="20"/>
          <w:szCs w:val="20"/>
        </w:rPr>
        <w:t>,</w:t>
      </w:r>
      <w:r w:rsidR="00893557" w:rsidRPr="00E126C3">
        <w:rPr>
          <w:rFonts w:asciiTheme="minorBidi" w:hAnsiTheme="minorBidi"/>
          <w:color w:val="000000"/>
          <w:sz w:val="20"/>
          <w:szCs w:val="20"/>
        </w:rPr>
        <w:t xml:space="preserve"> </w:t>
      </w:r>
      <w:r w:rsidR="00A23802" w:rsidRPr="00E126C3">
        <w:rPr>
          <w:rFonts w:asciiTheme="minorBidi" w:hAnsiTheme="minorBidi"/>
          <w:smallCaps/>
          <w:color w:val="000000"/>
          <w:sz w:val="20"/>
          <w:szCs w:val="20"/>
        </w:rPr>
        <w:t>natural</w:t>
      </w:r>
      <w:r w:rsidR="00A23802" w:rsidRPr="00E126C3">
        <w:rPr>
          <w:rFonts w:asciiTheme="minorBidi" w:hAnsiTheme="minorBidi"/>
          <w:color w:val="000000"/>
          <w:sz w:val="20"/>
          <w:szCs w:val="20"/>
        </w:rPr>
        <w:t>: 1.5</w:t>
      </w:r>
      <w:r w:rsidR="00C0255A">
        <w:rPr>
          <w:rFonts w:asciiTheme="minorBidi" w:hAnsiTheme="minorBidi"/>
          <w:color w:val="000000"/>
          <w:sz w:val="20"/>
          <w:szCs w:val="20"/>
        </w:rPr>
        <w:t>4</w:t>
      </w:r>
      <w:r w:rsidR="00A23802" w:rsidRPr="00E126C3">
        <w:rPr>
          <w:rFonts w:asciiTheme="minorBidi" w:hAnsiTheme="minorBidi"/>
          <w:color w:val="000000"/>
          <w:sz w:val="20"/>
          <w:szCs w:val="20"/>
        </w:rPr>
        <w:t xml:space="preserve"> ± 0.18</w:t>
      </w:r>
      <w:r w:rsidR="00C0255A">
        <w:rPr>
          <w:rFonts w:asciiTheme="minorBidi" w:hAnsiTheme="minorBidi"/>
          <w:color w:val="000000"/>
          <w:sz w:val="20"/>
          <w:szCs w:val="20"/>
        </w:rPr>
        <w:t xml:space="preserve"> events/year</w:t>
      </w:r>
      <w:r w:rsidR="00A23802" w:rsidRPr="00E126C3">
        <w:rPr>
          <w:rFonts w:asciiTheme="minorBidi" w:hAnsiTheme="minorBidi"/>
          <w:color w:val="000000"/>
          <w:sz w:val="20"/>
          <w:szCs w:val="20"/>
        </w:rPr>
        <w:t xml:space="preserve">, </w:t>
      </w:r>
      <w:r w:rsidR="00A23802" w:rsidRPr="00E126C3">
        <w:rPr>
          <w:rFonts w:asciiTheme="minorBidi" w:hAnsiTheme="minorBidi"/>
          <w:smallCaps/>
          <w:color w:val="000000"/>
          <w:sz w:val="20"/>
          <w:szCs w:val="20"/>
        </w:rPr>
        <w:t>modified</w:t>
      </w:r>
      <w:r w:rsidR="00A23802" w:rsidRPr="00E126C3">
        <w:rPr>
          <w:rFonts w:asciiTheme="minorBidi" w:hAnsiTheme="minorBidi"/>
          <w:color w:val="000000"/>
          <w:sz w:val="20"/>
          <w:szCs w:val="20"/>
        </w:rPr>
        <w:t>: 2.</w:t>
      </w:r>
      <w:r w:rsidR="00C0255A">
        <w:rPr>
          <w:rFonts w:asciiTheme="minorBidi" w:hAnsiTheme="minorBidi"/>
          <w:color w:val="000000"/>
          <w:sz w:val="20"/>
          <w:szCs w:val="20"/>
        </w:rPr>
        <w:t>54</w:t>
      </w:r>
      <w:r w:rsidR="00A23802" w:rsidRPr="00E126C3">
        <w:rPr>
          <w:rFonts w:asciiTheme="minorBidi" w:hAnsiTheme="minorBidi"/>
          <w:color w:val="000000"/>
          <w:sz w:val="20"/>
          <w:szCs w:val="20"/>
        </w:rPr>
        <w:t xml:space="preserve"> ± 0.1</w:t>
      </w:r>
      <w:r w:rsidR="00C0255A">
        <w:rPr>
          <w:rFonts w:asciiTheme="minorBidi" w:hAnsiTheme="minorBidi"/>
          <w:color w:val="000000"/>
          <w:sz w:val="20"/>
          <w:szCs w:val="20"/>
        </w:rPr>
        <w:t>5 events/year</w:t>
      </w:r>
      <w:r w:rsidR="00A23802" w:rsidRPr="00E126C3">
        <w:rPr>
          <w:rFonts w:asciiTheme="minorBidi" w:hAnsiTheme="minorBidi"/>
          <w:color w:val="000000"/>
          <w:sz w:val="20"/>
          <w:szCs w:val="20"/>
        </w:rPr>
        <w:t xml:space="preserve">; </w:t>
      </w:r>
      <w:r w:rsidRPr="00E126C3">
        <w:rPr>
          <w:rFonts w:asciiTheme="minorBidi" w:hAnsiTheme="minorBidi"/>
          <w:color w:val="000000"/>
          <w:sz w:val="20"/>
          <w:szCs w:val="20"/>
        </w:rPr>
        <w:t>Table 1</w:t>
      </w:r>
      <w:r w:rsidR="00A23802" w:rsidRPr="00E126C3">
        <w:rPr>
          <w:rFonts w:asciiTheme="minorBidi" w:hAnsiTheme="minorBidi"/>
          <w:color w:val="000000"/>
          <w:sz w:val="20"/>
          <w:szCs w:val="20"/>
        </w:rPr>
        <w:t xml:space="preserve">; Fig. </w:t>
      </w:r>
      <w:r w:rsidR="00582BFA">
        <w:rPr>
          <w:rFonts w:asciiTheme="minorBidi" w:hAnsiTheme="minorBidi"/>
          <w:color w:val="000000"/>
          <w:sz w:val="20"/>
          <w:szCs w:val="20"/>
        </w:rPr>
        <w:t>3</w:t>
      </w:r>
      <w:r w:rsidR="00DF7EC4">
        <w:rPr>
          <w:rFonts w:asciiTheme="minorBidi" w:hAnsiTheme="minorBidi"/>
          <w:color w:val="000000"/>
          <w:sz w:val="20"/>
          <w:szCs w:val="20"/>
        </w:rPr>
        <w:t>a</w:t>
      </w:r>
      <w:r w:rsidR="00A23802" w:rsidRPr="00E126C3">
        <w:rPr>
          <w:rFonts w:asciiTheme="minorBidi" w:hAnsiTheme="minorBidi"/>
          <w:color w:val="000000"/>
          <w:sz w:val="20"/>
          <w:szCs w:val="20"/>
        </w:rPr>
        <w:t>).</w:t>
      </w:r>
      <w:r w:rsidR="00EE018E">
        <w:rPr>
          <w:rFonts w:asciiTheme="minorBidi" w:hAnsiTheme="minorBidi"/>
          <w:color w:val="000000"/>
          <w:sz w:val="20"/>
          <w:szCs w:val="20"/>
        </w:rPr>
        <w:t xml:space="preserve"> There was no interaction between habitat and rainfall</w:t>
      </w:r>
      <w:r w:rsidR="00DE610C">
        <w:rPr>
          <w:rFonts w:asciiTheme="minorBidi" w:hAnsiTheme="minorBidi"/>
          <w:color w:val="000000"/>
          <w:sz w:val="20"/>
          <w:szCs w:val="20"/>
        </w:rPr>
        <w:t>. H</w:t>
      </w:r>
      <w:r w:rsidR="00EE018E">
        <w:rPr>
          <w:rFonts w:asciiTheme="minorBidi" w:hAnsiTheme="minorBidi"/>
          <w:color w:val="000000"/>
          <w:sz w:val="20"/>
          <w:szCs w:val="20"/>
        </w:rPr>
        <w:t>owever</w:t>
      </w:r>
      <w:r w:rsidR="00B965CE">
        <w:rPr>
          <w:rFonts w:asciiTheme="minorBidi" w:hAnsiTheme="minorBidi"/>
          <w:color w:val="000000"/>
          <w:sz w:val="20"/>
          <w:szCs w:val="20"/>
        </w:rPr>
        <w:t>,</w:t>
      </w:r>
      <w:r w:rsidR="00EE018E">
        <w:rPr>
          <w:rFonts w:asciiTheme="minorBidi" w:hAnsiTheme="minorBidi"/>
          <w:color w:val="000000"/>
          <w:sz w:val="20"/>
          <w:szCs w:val="20"/>
        </w:rPr>
        <w:t xml:space="preserve"> we found </w:t>
      </w:r>
      <w:r w:rsidR="00B965CE">
        <w:rPr>
          <w:rFonts w:asciiTheme="minorBidi" w:hAnsiTheme="minorBidi"/>
          <w:color w:val="000000"/>
          <w:sz w:val="20"/>
          <w:szCs w:val="20"/>
        </w:rPr>
        <w:t>that</w:t>
      </w:r>
      <w:r w:rsidR="00EE018E">
        <w:rPr>
          <w:rFonts w:asciiTheme="minorBidi" w:hAnsiTheme="minorBidi"/>
          <w:color w:val="000000"/>
          <w:sz w:val="20"/>
          <w:szCs w:val="20"/>
        </w:rPr>
        <w:t xml:space="preserve"> rainfall </w:t>
      </w:r>
      <w:r w:rsidR="004D2023">
        <w:rPr>
          <w:rFonts w:asciiTheme="minorBidi" w:hAnsiTheme="minorBidi"/>
          <w:color w:val="000000"/>
          <w:sz w:val="20"/>
          <w:szCs w:val="20"/>
        </w:rPr>
        <w:t>positively affected</w:t>
      </w:r>
      <w:r w:rsidR="00EE018E">
        <w:rPr>
          <w:rFonts w:asciiTheme="minorBidi" w:hAnsiTheme="minorBidi"/>
          <w:color w:val="000000"/>
          <w:sz w:val="20"/>
          <w:szCs w:val="20"/>
        </w:rPr>
        <w:t xml:space="preserve"> the number of breeding attempts (Table 1, </w:t>
      </w:r>
      <w:r w:rsidR="006F718B">
        <w:rPr>
          <w:rFonts w:asciiTheme="minorBidi" w:hAnsiTheme="minorBidi"/>
          <w:color w:val="000000"/>
          <w:sz w:val="20"/>
          <w:szCs w:val="20"/>
        </w:rPr>
        <w:t>Supporting Information</w:t>
      </w:r>
      <w:r w:rsidR="00EE018E">
        <w:rPr>
          <w:rFonts w:asciiTheme="minorBidi" w:hAnsiTheme="minorBidi"/>
          <w:color w:val="000000"/>
          <w:sz w:val="20"/>
          <w:szCs w:val="20"/>
        </w:rPr>
        <w:t xml:space="preserve"> Fig.</w:t>
      </w:r>
      <w:r w:rsidR="00DF7EC4">
        <w:rPr>
          <w:rFonts w:asciiTheme="minorBidi" w:hAnsiTheme="minorBidi"/>
          <w:color w:val="000000"/>
          <w:sz w:val="20"/>
          <w:szCs w:val="20"/>
        </w:rPr>
        <w:t xml:space="preserve"> S3a</w:t>
      </w:r>
      <w:r w:rsidR="00EE018E">
        <w:rPr>
          <w:rFonts w:asciiTheme="minorBidi" w:hAnsiTheme="minorBidi"/>
          <w:color w:val="000000"/>
          <w:sz w:val="20"/>
          <w:szCs w:val="20"/>
        </w:rPr>
        <w:t>).</w:t>
      </w:r>
      <w:r w:rsidR="00A23802" w:rsidRPr="00E126C3">
        <w:rPr>
          <w:rFonts w:asciiTheme="minorBidi" w:hAnsiTheme="minorBidi"/>
          <w:color w:val="000000"/>
          <w:sz w:val="20"/>
          <w:szCs w:val="20"/>
        </w:rPr>
        <w:t xml:space="preserve"> There was no relationship between nesting success and</w:t>
      </w:r>
      <w:r w:rsidR="003F18B1">
        <w:rPr>
          <w:rFonts w:asciiTheme="minorBidi" w:hAnsiTheme="minorBidi"/>
          <w:color w:val="000000"/>
          <w:sz w:val="20"/>
          <w:szCs w:val="20"/>
        </w:rPr>
        <w:t xml:space="preserve"> habitat, rainfall (and its interaction), </w:t>
      </w:r>
      <w:r w:rsidR="00B27268">
        <w:rPr>
          <w:rFonts w:asciiTheme="minorBidi" w:hAnsiTheme="minorBidi"/>
          <w:color w:val="000000"/>
          <w:sz w:val="20"/>
          <w:szCs w:val="20"/>
        </w:rPr>
        <w:t xml:space="preserve">or </w:t>
      </w:r>
      <w:r w:rsidR="003F18B1">
        <w:rPr>
          <w:rFonts w:asciiTheme="minorBidi" w:hAnsiTheme="minorBidi"/>
          <w:color w:val="000000"/>
          <w:sz w:val="20"/>
          <w:szCs w:val="20"/>
        </w:rPr>
        <w:t>temperature</w:t>
      </w:r>
      <w:r w:rsidR="00A23802" w:rsidRPr="00E126C3">
        <w:rPr>
          <w:rFonts w:asciiTheme="minorBidi" w:hAnsiTheme="minorBidi"/>
          <w:color w:val="000000"/>
          <w:sz w:val="20"/>
          <w:szCs w:val="20"/>
        </w:rPr>
        <w:t xml:space="preserve">, but </w:t>
      </w:r>
      <w:r w:rsidR="00B965CE">
        <w:rPr>
          <w:rFonts w:asciiTheme="minorBidi" w:hAnsiTheme="minorBidi"/>
          <w:color w:val="000000"/>
          <w:sz w:val="20"/>
          <w:szCs w:val="20"/>
        </w:rPr>
        <w:t xml:space="preserve">groups with a higher </w:t>
      </w:r>
      <w:r w:rsidR="003F18B1">
        <w:rPr>
          <w:rFonts w:asciiTheme="minorBidi" w:hAnsiTheme="minorBidi"/>
          <w:color w:val="000000"/>
          <w:sz w:val="20"/>
          <w:szCs w:val="20"/>
        </w:rPr>
        <w:t xml:space="preserve">average number of adults and subadults </w:t>
      </w:r>
      <w:r w:rsidR="00B965CE">
        <w:rPr>
          <w:rFonts w:asciiTheme="minorBidi" w:hAnsiTheme="minorBidi"/>
          <w:color w:val="000000"/>
          <w:sz w:val="20"/>
          <w:szCs w:val="20"/>
        </w:rPr>
        <w:t xml:space="preserve">had </w:t>
      </w:r>
      <w:r w:rsidR="00F9168D">
        <w:rPr>
          <w:rFonts w:asciiTheme="minorBidi" w:hAnsiTheme="minorBidi"/>
          <w:color w:val="000000"/>
          <w:sz w:val="20"/>
          <w:szCs w:val="20"/>
        </w:rPr>
        <w:t>greater</w:t>
      </w:r>
      <w:r w:rsidR="00A23802" w:rsidRPr="00E126C3">
        <w:rPr>
          <w:rFonts w:asciiTheme="minorBidi" w:hAnsiTheme="minorBidi"/>
          <w:color w:val="000000"/>
          <w:sz w:val="20"/>
          <w:szCs w:val="20"/>
        </w:rPr>
        <w:t xml:space="preserve"> nesting success (</w:t>
      </w:r>
      <w:r w:rsidRPr="00E126C3">
        <w:rPr>
          <w:rFonts w:asciiTheme="minorBidi" w:hAnsiTheme="minorBidi"/>
          <w:color w:val="000000"/>
          <w:sz w:val="20"/>
          <w:szCs w:val="20"/>
        </w:rPr>
        <w:t>Table 1</w:t>
      </w:r>
      <w:r w:rsidR="00A23802" w:rsidRPr="00E126C3">
        <w:rPr>
          <w:rFonts w:asciiTheme="minorBidi" w:hAnsiTheme="minorBidi"/>
          <w:color w:val="000000"/>
          <w:sz w:val="20"/>
          <w:szCs w:val="20"/>
        </w:rPr>
        <w:t xml:space="preserve">; </w:t>
      </w:r>
      <w:r w:rsidR="006F718B">
        <w:rPr>
          <w:rFonts w:asciiTheme="minorBidi" w:hAnsiTheme="minorBidi"/>
          <w:color w:val="000000"/>
          <w:sz w:val="20"/>
          <w:szCs w:val="20"/>
        </w:rPr>
        <w:t>Supporting Information</w:t>
      </w:r>
      <w:r w:rsidR="00582BFA">
        <w:rPr>
          <w:rFonts w:asciiTheme="minorBidi" w:hAnsiTheme="minorBidi"/>
          <w:color w:val="000000"/>
          <w:sz w:val="20"/>
          <w:szCs w:val="20"/>
        </w:rPr>
        <w:t xml:space="preserve"> </w:t>
      </w:r>
      <w:r w:rsidR="00A23802" w:rsidRPr="00E126C3">
        <w:rPr>
          <w:rFonts w:asciiTheme="minorBidi" w:hAnsiTheme="minorBidi"/>
          <w:color w:val="000000"/>
          <w:sz w:val="20"/>
          <w:szCs w:val="20"/>
        </w:rPr>
        <w:t>Fig.</w:t>
      </w:r>
      <w:r w:rsidR="00DF7EC4">
        <w:rPr>
          <w:rFonts w:asciiTheme="minorBidi" w:hAnsiTheme="minorBidi"/>
          <w:color w:val="000000"/>
          <w:sz w:val="20"/>
          <w:szCs w:val="20"/>
        </w:rPr>
        <w:t xml:space="preserve"> S3b</w:t>
      </w:r>
      <w:r w:rsidR="00A23802" w:rsidRPr="00E126C3">
        <w:rPr>
          <w:rFonts w:asciiTheme="minorBidi" w:hAnsiTheme="minorBidi"/>
          <w:color w:val="000000"/>
          <w:sz w:val="20"/>
          <w:szCs w:val="20"/>
        </w:rPr>
        <w:t>).</w:t>
      </w:r>
      <w:r w:rsidR="003F18B1">
        <w:rPr>
          <w:rFonts w:asciiTheme="minorBidi" w:hAnsiTheme="minorBidi"/>
          <w:color w:val="000000"/>
          <w:sz w:val="20"/>
          <w:szCs w:val="20"/>
        </w:rPr>
        <w:t xml:space="preserve"> In the </w:t>
      </w:r>
      <w:r w:rsidR="00113DDE">
        <w:rPr>
          <w:rFonts w:asciiTheme="minorBidi" w:hAnsiTheme="minorBidi"/>
          <w:color w:val="000000"/>
          <w:sz w:val="20"/>
          <w:szCs w:val="20"/>
        </w:rPr>
        <w:t>analysis of nesting success by couples</w:t>
      </w:r>
      <w:r w:rsidR="003F18B1">
        <w:rPr>
          <w:rFonts w:asciiTheme="minorBidi" w:hAnsiTheme="minorBidi"/>
          <w:color w:val="000000"/>
          <w:sz w:val="20"/>
          <w:szCs w:val="20"/>
        </w:rPr>
        <w:t>, we found moderate evidence that the age of dominant males positively affected nesting success (Table 1</w:t>
      </w:r>
      <w:r w:rsidR="00B27268">
        <w:rPr>
          <w:rFonts w:asciiTheme="minorBidi" w:hAnsiTheme="minorBidi"/>
          <w:color w:val="000000"/>
          <w:sz w:val="20"/>
          <w:szCs w:val="20"/>
        </w:rPr>
        <w:t xml:space="preserve">; Fig </w:t>
      </w:r>
      <w:r w:rsidR="00582BFA">
        <w:rPr>
          <w:rFonts w:asciiTheme="minorBidi" w:hAnsiTheme="minorBidi"/>
          <w:color w:val="000000"/>
          <w:sz w:val="20"/>
          <w:szCs w:val="20"/>
        </w:rPr>
        <w:t>3</w:t>
      </w:r>
      <w:r w:rsidR="00DF7EC4">
        <w:rPr>
          <w:rFonts w:asciiTheme="minorBidi" w:hAnsiTheme="minorBidi"/>
          <w:color w:val="000000"/>
          <w:sz w:val="20"/>
          <w:szCs w:val="20"/>
        </w:rPr>
        <w:t>b</w:t>
      </w:r>
      <w:r w:rsidR="00B965CE">
        <w:rPr>
          <w:rFonts w:asciiTheme="minorBidi" w:hAnsiTheme="minorBidi"/>
          <w:color w:val="000000"/>
          <w:sz w:val="20"/>
          <w:szCs w:val="20"/>
        </w:rPr>
        <w:t xml:space="preserve">), but </w:t>
      </w:r>
      <w:r w:rsidR="00067945">
        <w:rPr>
          <w:rFonts w:asciiTheme="minorBidi" w:hAnsiTheme="minorBidi"/>
          <w:color w:val="000000"/>
          <w:sz w:val="20"/>
          <w:szCs w:val="20"/>
        </w:rPr>
        <w:t>no relation</w:t>
      </w:r>
      <w:r w:rsidR="00B965CE">
        <w:rPr>
          <w:rFonts w:asciiTheme="minorBidi" w:hAnsiTheme="minorBidi"/>
          <w:color w:val="000000"/>
          <w:sz w:val="20"/>
          <w:szCs w:val="20"/>
        </w:rPr>
        <w:t>ship</w:t>
      </w:r>
      <w:r w:rsidR="00181ADC">
        <w:rPr>
          <w:rFonts w:asciiTheme="minorBidi" w:hAnsiTheme="minorBidi"/>
          <w:color w:val="000000"/>
          <w:sz w:val="20"/>
          <w:szCs w:val="20"/>
        </w:rPr>
        <w:t xml:space="preserve"> between habitat and type of renesting event (χ</w:t>
      </w:r>
      <w:r w:rsidR="00181ADC">
        <w:rPr>
          <w:rFonts w:asciiTheme="minorBidi" w:hAnsiTheme="minorBidi"/>
          <w:color w:val="000000"/>
          <w:sz w:val="20"/>
          <w:szCs w:val="20"/>
          <w:vertAlign w:val="superscript"/>
        </w:rPr>
        <w:t>2</w:t>
      </w:r>
      <w:r w:rsidR="00181ADC">
        <w:rPr>
          <w:rFonts w:asciiTheme="minorBidi" w:hAnsiTheme="minorBidi"/>
          <w:color w:val="000000"/>
          <w:sz w:val="20"/>
          <w:szCs w:val="20"/>
        </w:rPr>
        <w:t>= 0.067, p= 0.795</w:t>
      </w:r>
      <w:r w:rsidR="00582BFA">
        <w:rPr>
          <w:rFonts w:asciiTheme="minorBidi" w:hAnsiTheme="minorBidi"/>
          <w:color w:val="000000"/>
          <w:sz w:val="20"/>
          <w:szCs w:val="20"/>
        </w:rPr>
        <w:t xml:space="preserve">, </w:t>
      </w:r>
      <w:r w:rsidR="006F718B">
        <w:rPr>
          <w:rFonts w:asciiTheme="minorBidi" w:hAnsiTheme="minorBidi"/>
          <w:color w:val="000000"/>
          <w:sz w:val="20"/>
          <w:szCs w:val="20"/>
        </w:rPr>
        <w:t>Supporting Information</w:t>
      </w:r>
      <w:r w:rsidR="00582BFA">
        <w:rPr>
          <w:rFonts w:asciiTheme="minorBidi" w:hAnsiTheme="minorBidi"/>
          <w:color w:val="000000"/>
          <w:sz w:val="20"/>
          <w:szCs w:val="20"/>
        </w:rPr>
        <w:t xml:space="preserve"> Fig </w:t>
      </w:r>
      <w:r w:rsidR="00582BFA" w:rsidRPr="00DF7EC4">
        <w:rPr>
          <w:rFonts w:asciiTheme="minorBidi" w:hAnsiTheme="minorBidi"/>
          <w:color w:val="000000"/>
          <w:sz w:val="20"/>
          <w:szCs w:val="20"/>
        </w:rPr>
        <w:t>S</w:t>
      </w:r>
      <w:r w:rsidR="00DF7EC4" w:rsidRPr="00DF7EC4">
        <w:rPr>
          <w:rFonts w:asciiTheme="minorBidi" w:hAnsiTheme="minorBidi"/>
          <w:color w:val="000000"/>
          <w:sz w:val="20"/>
          <w:szCs w:val="20"/>
        </w:rPr>
        <w:t>3c</w:t>
      </w:r>
      <w:r w:rsidR="00181ADC">
        <w:rPr>
          <w:rFonts w:asciiTheme="minorBidi" w:hAnsiTheme="minorBidi"/>
          <w:color w:val="000000"/>
          <w:sz w:val="20"/>
          <w:szCs w:val="20"/>
        </w:rPr>
        <w:t xml:space="preserve">). </w:t>
      </w:r>
      <w:r w:rsidR="008F5332">
        <w:rPr>
          <w:rFonts w:asciiTheme="minorBidi" w:hAnsiTheme="minorBidi"/>
          <w:color w:val="000000"/>
          <w:sz w:val="20"/>
          <w:szCs w:val="20"/>
        </w:rPr>
        <w:t xml:space="preserve">We found very </w:t>
      </w:r>
      <w:r w:rsidR="008F5332">
        <w:rPr>
          <w:rFonts w:asciiTheme="minorBidi" w:hAnsiTheme="minorBidi"/>
          <w:color w:val="000000"/>
          <w:sz w:val="20"/>
          <w:szCs w:val="20"/>
        </w:rPr>
        <w:lastRenderedPageBreak/>
        <w:t>strong evidence that groups and couples from modified habitats produced more fledglings per year than groups from natural habitats (</w:t>
      </w:r>
      <w:r w:rsidR="00313AB4" w:rsidRPr="00E126C3">
        <w:rPr>
          <w:rFonts w:asciiTheme="minorBidi" w:hAnsiTheme="minorBidi"/>
          <w:color w:val="000000"/>
          <w:sz w:val="20"/>
          <w:szCs w:val="20"/>
        </w:rPr>
        <w:t xml:space="preserve">average ± SE, </w:t>
      </w:r>
      <w:r w:rsidR="008F5332" w:rsidRPr="00313AB4">
        <w:rPr>
          <w:rFonts w:asciiTheme="minorBidi" w:hAnsiTheme="minorBidi"/>
          <w:smallCaps/>
          <w:color w:val="000000"/>
          <w:sz w:val="20"/>
          <w:szCs w:val="20"/>
        </w:rPr>
        <w:t>groups</w:t>
      </w:r>
      <w:r w:rsidR="008F5332">
        <w:rPr>
          <w:rFonts w:asciiTheme="minorBidi" w:hAnsiTheme="minorBidi"/>
          <w:color w:val="000000"/>
          <w:sz w:val="20"/>
          <w:szCs w:val="20"/>
        </w:rPr>
        <w:t xml:space="preserve">: </w:t>
      </w:r>
      <w:r w:rsidR="008F5332" w:rsidRPr="00E126C3">
        <w:rPr>
          <w:rFonts w:asciiTheme="minorBidi" w:hAnsiTheme="minorBidi"/>
          <w:smallCaps/>
          <w:color w:val="000000"/>
          <w:sz w:val="20"/>
          <w:szCs w:val="20"/>
        </w:rPr>
        <w:t>natural</w:t>
      </w:r>
      <w:r w:rsidR="008F5332" w:rsidRPr="00E126C3">
        <w:rPr>
          <w:rFonts w:asciiTheme="minorBidi" w:hAnsiTheme="minorBidi"/>
          <w:color w:val="000000"/>
          <w:sz w:val="20"/>
          <w:szCs w:val="20"/>
        </w:rPr>
        <w:t xml:space="preserve">: </w:t>
      </w:r>
      <w:r w:rsidR="008F5332">
        <w:rPr>
          <w:rFonts w:asciiTheme="minorBidi" w:hAnsiTheme="minorBidi"/>
          <w:color w:val="000000"/>
          <w:sz w:val="20"/>
          <w:szCs w:val="20"/>
        </w:rPr>
        <w:t>2.92</w:t>
      </w:r>
      <w:r w:rsidR="008F5332" w:rsidRPr="00E126C3">
        <w:rPr>
          <w:rFonts w:asciiTheme="minorBidi" w:hAnsiTheme="minorBidi"/>
          <w:color w:val="000000"/>
          <w:sz w:val="20"/>
          <w:szCs w:val="20"/>
        </w:rPr>
        <w:t xml:space="preserve"> ± 0.</w:t>
      </w:r>
      <w:r w:rsidR="008F5332">
        <w:rPr>
          <w:rFonts w:asciiTheme="minorBidi" w:hAnsiTheme="minorBidi"/>
          <w:color w:val="000000"/>
          <w:sz w:val="20"/>
          <w:szCs w:val="20"/>
        </w:rPr>
        <w:t>54 fledglings/year</w:t>
      </w:r>
      <w:r w:rsidR="008F5332" w:rsidRPr="00E126C3">
        <w:rPr>
          <w:rFonts w:asciiTheme="minorBidi" w:hAnsiTheme="minorBidi"/>
          <w:color w:val="000000"/>
          <w:sz w:val="20"/>
          <w:szCs w:val="20"/>
        </w:rPr>
        <w:t xml:space="preserve">, </w:t>
      </w:r>
      <w:r w:rsidR="008F5332" w:rsidRPr="00E126C3">
        <w:rPr>
          <w:rFonts w:asciiTheme="minorBidi" w:hAnsiTheme="minorBidi"/>
          <w:smallCaps/>
          <w:color w:val="000000"/>
          <w:sz w:val="20"/>
          <w:szCs w:val="20"/>
        </w:rPr>
        <w:t>modified</w:t>
      </w:r>
      <w:r w:rsidR="008F5332" w:rsidRPr="00E126C3">
        <w:rPr>
          <w:rFonts w:asciiTheme="minorBidi" w:hAnsiTheme="minorBidi"/>
          <w:color w:val="000000"/>
          <w:sz w:val="20"/>
          <w:szCs w:val="20"/>
        </w:rPr>
        <w:t xml:space="preserve">: </w:t>
      </w:r>
      <w:r w:rsidR="008F5332">
        <w:rPr>
          <w:rFonts w:asciiTheme="minorBidi" w:hAnsiTheme="minorBidi"/>
          <w:color w:val="000000"/>
          <w:sz w:val="20"/>
          <w:szCs w:val="20"/>
        </w:rPr>
        <w:t>4</w:t>
      </w:r>
      <w:r w:rsidR="008F5332" w:rsidRPr="00E126C3">
        <w:rPr>
          <w:rFonts w:asciiTheme="minorBidi" w:hAnsiTheme="minorBidi"/>
          <w:color w:val="000000"/>
          <w:sz w:val="20"/>
          <w:szCs w:val="20"/>
        </w:rPr>
        <w:t>.</w:t>
      </w:r>
      <w:r w:rsidR="008F5332">
        <w:rPr>
          <w:rFonts w:asciiTheme="minorBidi" w:hAnsiTheme="minorBidi"/>
          <w:color w:val="000000"/>
          <w:sz w:val="20"/>
          <w:szCs w:val="20"/>
        </w:rPr>
        <w:t>68</w:t>
      </w:r>
      <w:r w:rsidR="008F5332" w:rsidRPr="00E126C3">
        <w:rPr>
          <w:rFonts w:asciiTheme="minorBidi" w:hAnsiTheme="minorBidi"/>
          <w:color w:val="000000"/>
          <w:sz w:val="20"/>
          <w:szCs w:val="20"/>
        </w:rPr>
        <w:t xml:space="preserve"> ± 0.</w:t>
      </w:r>
      <w:r w:rsidR="008F5332">
        <w:rPr>
          <w:rFonts w:asciiTheme="minorBidi" w:hAnsiTheme="minorBidi"/>
          <w:color w:val="000000"/>
          <w:sz w:val="20"/>
          <w:szCs w:val="20"/>
        </w:rPr>
        <w:t>44</w:t>
      </w:r>
      <w:r w:rsidR="008F5332" w:rsidRPr="00E126C3">
        <w:rPr>
          <w:rFonts w:asciiTheme="minorBidi" w:hAnsiTheme="minorBidi"/>
          <w:color w:val="000000"/>
          <w:sz w:val="20"/>
          <w:szCs w:val="20"/>
        </w:rPr>
        <w:t>;</w:t>
      </w:r>
      <w:r w:rsidR="00313AB4">
        <w:rPr>
          <w:rFonts w:asciiTheme="minorBidi" w:hAnsiTheme="minorBidi"/>
          <w:color w:val="000000"/>
          <w:sz w:val="20"/>
          <w:szCs w:val="20"/>
        </w:rPr>
        <w:t xml:space="preserve"> </w:t>
      </w:r>
      <w:r w:rsidR="008F5332" w:rsidRPr="00313AB4">
        <w:rPr>
          <w:rFonts w:asciiTheme="minorBidi" w:hAnsiTheme="minorBidi"/>
          <w:smallCaps/>
          <w:color w:val="000000"/>
          <w:sz w:val="20"/>
          <w:szCs w:val="20"/>
        </w:rPr>
        <w:t>couples</w:t>
      </w:r>
      <w:r w:rsidR="008F5332">
        <w:rPr>
          <w:rFonts w:asciiTheme="minorBidi" w:hAnsiTheme="minorBidi"/>
          <w:color w:val="000000"/>
          <w:sz w:val="20"/>
          <w:szCs w:val="20"/>
        </w:rPr>
        <w:t xml:space="preserve">: </w:t>
      </w:r>
      <w:r w:rsidR="008F5332" w:rsidRPr="00E126C3">
        <w:rPr>
          <w:rFonts w:asciiTheme="minorBidi" w:hAnsiTheme="minorBidi"/>
          <w:smallCaps/>
          <w:color w:val="000000"/>
          <w:sz w:val="20"/>
          <w:szCs w:val="20"/>
        </w:rPr>
        <w:t>natural</w:t>
      </w:r>
      <w:r w:rsidR="008F5332" w:rsidRPr="00E126C3">
        <w:rPr>
          <w:rFonts w:asciiTheme="minorBidi" w:hAnsiTheme="minorBidi"/>
          <w:color w:val="000000"/>
          <w:sz w:val="20"/>
          <w:szCs w:val="20"/>
        </w:rPr>
        <w:t xml:space="preserve">: </w:t>
      </w:r>
      <w:r w:rsidR="008F5332">
        <w:rPr>
          <w:rFonts w:asciiTheme="minorBidi" w:hAnsiTheme="minorBidi"/>
          <w:color w:val="000000"/>
          <w:sz w:val="20"/>
          <w:szCs w:val="20"/>
        </w:rPr>
        <w:t>2.84</w:t>
      </w:r>
      <w:r w:rsidR="008F5332" w:rsidRPr="00E126C3">
        <w:rPr>
          <w:rFonts w:asciiTheme="minorBidi" w:hAnsiTheme="minorBidi"/>
          <w:color w:val="000000"/>
          <w:sz w:val="20"/>
          <w:szCs w:val="20"/>
        </w:rPr>
        <w:t xml:space="preserve"> ± 0.</w:t>
      </w:r>
      <w:r w:rsidR="008F5332">
        <w:rPr>
          <w:rFonts w:asciiTheme="minorBidi" w:hAnsiTheme="minorBidi"/>
          <w:color w:val="000000"/>
          <w:sz w:val="20"/>
          <w:szCs w:val="20"/>
        </w:rPr>
        <w:t>54</w:t>
      </w:r>
      <w:r w:rsidR="00313AB4">
        <w:rPr>
          <w:rFonts w:asciiTheme="minorBidi" w:hAnsiTheme="minorBidi"/>
          <w:color w:val="000000"/>
          <w:sz w:val="20"/>
          <w:szCs w:val="20"/>
        </w:rPr>
        <w:t>,</w:t>
      </w:r>
      <w:r w:rsidR="008F5332">
        <w:rPr>
          <w:rFonts w:asciiTheme="minorBidi" w:hAnsiTheme="minorBidi"/>
          <w:color w:val="000000"/>
          <w:sz w:val="20"/>
          <w:szCs w:val="20"/>
        </w:rPr>
        <w:t xml:space="preserve"> </w:t>
      </w:r>
      <w:r w:rsidR="008F5332" w:rsidRPr="00E126C3">
        <w:rPr>
          <w:rFonts w:asciiTheme="minorBidi" w:hAnsiTheme="minorBidi"/>
          <w:smallCaps/>
          <w:color w:val="000000"/>
          <w:sz w:val="20"/>
          <w:szCs w:val="20"/>
        </w:rPr>
        <w:t>modified</w:t>
      </w:r>
      <w:r w:rsidR="008F5332" w:rsidRPr="00E126C3">
        <w:rPr>
          <w:rFonts w:asciiTheme="minorBidi" w:hAnsiTheme="minorBidi"/>
          <w:color w:val="000000"/>
          <w:sz w:val="20"/>
          <w:szCs w:val="20"/>
        </w:rPr>
        <w:t xml:space="preserve">: </w:t>
      </w:r>
      <w:r w:rsidR="008F5332">
        <w:rPr>
          <w:rFonts w:asciiTheme="minorBidi" w:hAnsiTheme="minorBidi"/>
          <w:color w:val="000000"/>
          <w:sz w:val="20"/>
          <w:szCs w:val="20"/>
        </w:rPr>
        <w:t>4</w:t>
      </w:r>
      <w:r w:rsidR="008F5332" w:rsidRPr="00E126C3">
        <w:rPr>
          <w:rFonts w:asciiTheme="minorBidi" w:hAnsiTheme="minorBidi"/>
          <w:color w:val="000000"/>
          <w:sz w:val="20"/>
          <w:szCs w:val="20"/>
        </w:rPr>
        <w:t>.</w:t>
      </w:r>
      <w:r w:rsidR="008F5332">
        <w:rPr>
          <w:rFonts w:asciiTheme="minorBidi" w:hAnsiTheme="minorBidi"/>
          <w:color w:val="000000"/>
          <w:sz w:val="20"/>
          <w:szCs w:val="20"/>
        </w:rPr>
        <w:t>07</w:t>
      </w:r>
      <w:r w:rsidR="008F5332" w:rsidRPr="00E126C3">
        <w:rPr>
          <w:rFonts w:asciiTheme="minorBidi" w:hAnsiTheme="minorBidi"/>
          <w:color w:val="000000"/>
          <w:sz w:val="20"/>
          <w:szCs w:val="20"/>
        </w:rPr>
        <w:t xml:space="preserve"> ± 0.</w:t>
      </w:r>
      <w:r w:rsidR="008F5332">
        <w:rPr>
          <w:rFonts w:asciiTheme="minorBidi" w:hAnsiTheme="minorBidi"/>
          <w:color w:val="000000"/>
          <w:sz w:val="20"/>
          <w:szCs w:val="20"/>
        </w:rPr>
        <w:t>40</w:t>
      </w:r>
      <w:r w:rsidR="008F5332" w:rsidRPr="00E126C3">
        <w:rPr>
          <w:rFonts w:asciiTheme="minorBidi" w:hAnsiTheme="minorBidi"/>
          <w:color w:val="000000"/>
          <w:sz w:val="20"/>
          <w:szCs w:val="20"/>
        </w:rPr>
        <w:t>; Table 1;</w:t>
      </w:r>
      <w:r w:rsidR="00313AB4" w:rsidRPr="00313AB4">
        <w:rPr>
          <w:rFonts w:asciiTheme="minorBidi" w:hAnsiTheme="minorBidi"/>
          <w:color w:val="000000"/>
          <w:sz w:val="20"/>
          <w:szCs w:val="20"/>
        </w:rPr>
        <w:t xml:space="preserve"> </w:t>
      </w:r>
      <w:r w:rsidR="00313AB4" w:rsidRPr="00E126C3">
        <w:rPr>
          <w:rFonts w:asciiTheme="minorBidi" w:hAnsiTheme="minorBidi"/>
          <w:color w:val="000000"/>
          <w:sz w:val="20"/>
          <w:szCs w:val="20"/>
        </w:rPr>
        <w:t xml:space="preserve">Fig. </w:t>
      </w:r>
      <w:r w:rsidR="00313AB4">
        <w:rPr>
          <w:rFonts w:asciiTheme="minorBidi" w:hAnsiTheme="minorBidi"/>
          <w:color w:val="000000"/>
          <w:sz w:val="20"/>
          <w:szCs w:val="20"/>
        </w:rPr>
        <w:t>3c;</w:t>
      </w:r>
      <w:r w:rsidR="008F5332" w:rsidRPr="00E126C3">
        <w:rPr>
          <w:rFonts w:asciiTheme="minorBidi" w:hAnsiTheme="minorBidi"/>
          <w:color w:val="000000"/>
          <w:sz w:val="20"/>
          <w:szCs w:val="20"/>
        </w:rPr>
        <w:t xml:space="preserve"> </w:t>
      </w:r>
      <w:r w:rsidR="008F5332">
        <w:rPr>
          <w:rFonts w:asciiTheme="minorBidi" w:hAnsiTheme="minorBidi"/>
          <w:color w:val="000000"/>
          <w:sz w:val="20"/>
          <w:szCs w:val="20"/>
        </w:rPr>
        <w:t xml:space="preserve">Supporting Information </w:t>
      </w:r>
      <w:r w:rsidR="008F5332" w:rsidRPr="00E126C3">
        <w:rPr>
          <w:rFonts w:asciiTheme="minorBidi" w:hAnsiTheme="minorBidi"/>
          <w:color w:val="000000"/>
          <w:sz w:val="20"/>
          <w:szCs w:val="20"/>
        </w:rPr>
        <w:t xml:space="preserve">Fig. </w:t>
      </w:r>
      <w:r w:rsidR="008F5332" w:rsidRPr="00DF7EC4">
        <w:rPr>
          <w:rFonts w:asciiTheme="minorBidi" w:hAnsiTheme="minorBidi"/>
          <w:color w:val="000000"/>
          <w:sz w:val="20"/>
          <w:szCs w:val="20"/>
        </w:rPr>
        <w:t>S</w:t>
      </w:r>
      <w:r w:rsidR="008F5332">
        <w:rPr>
          <w:rFonts w:asciiTheme="minorBidi" w:hAnsiTheme="minorBidi"/>
          <w:color w:val="000000"/>
          <w:sz w:val="20"/>
          <w:szCs w:val="20"/>
        </w:rPr>
        <w:t>3</w:t>
      </w:r>
      <w:r w:rsidR="008F5332" w:rsidRPr="00DF7EC4">
        <w:rPr>
          <w:rFonts w:asciiTheme="minorBidi" w:hAnsiTheme="minorBidi"/>
          <w:color w:val="000000"/>
          <w:sz w:val="20"/>
          <w:szCs w:val="20"/>
        </w:rPr>
        <w:t>d</w:t>
      </w:r>
      <w:r w:rsidR="008F5332">
        <w:rPr>
          <w:rFonts w:asciiTheme="minorBidi" w:hAnsiTheme="minorBidi"/>
          <w:color w:val="000000"/>
          <w:sz w:val="20"/>
          <w:szCs w:val="20"/>
        </w:rPr>
        <w:t>). In both dataset</w:t>
      </w:r>
      <w:r w:rsidR="004D2023">
        <w:rPr>
          <w:rFonts w:asciiTheme="minorBidi" w:hAnsiTheme="minorBidi"/>
          <w:color w:val="000000"/>
          <w:sz w:val="20"/>
          <w:szCs w:val="20"/>
        </w:rPr>
        <w:t>s, we also found very strong evidence that the number of adults and subadults positively affected</w:t>
      </w:r>
      <w:r w:rsidR="00DE610C">
        <w:rPr>
          <w:rFonts w:asciiTheme="minorBidi" w:hAnsiTheme="minorBidi"/>
          <w:color w:val="000000"/>
          <w:sz w:val="20"/>
          <w:szCs w:val="20"/>
        </w:rPr>
        <w:t xml:space="preserve"> </w:t>
      </w:r>
      <w:r w:rsidR="00313AB4">
        <w:rPr>
          <w:rFonts w:asciiTheme="minorBidi" w:hAnsiTheme="minorBidi"/>
          <w:color w:val="000000"/>
          <w:sz w:val="20"/>
          <w:szCs w:val="20"/>
        </w:rPr>
        <w:t>fledgling</w:t>
      </w:r>
      <w:r w:rsidR="004D247B">
        <w:rPr>
          <w:rFonts w:asciiTheme="minorBidi" w:hAnsiTheme="minorBidi"/>
          <w:color w:val="000000"/>
          <w:sz w:val="20"/>
          <w:szCs w:val="20"/>
        </w:rPr>
        <w:t xml:space="preserve"> </w:t>
      </w:r>
      <w:r w:rsidR="00313AB4">
        <w:rPr>
          <w:rFonts w:asciiTheme="minorBidi" w:hAnsiTheme="minorBidi"/>
          <w:color w:val="000000"/>
          <w:sz w:val="20"/>
          <w:szCs w:val="20"/>
        </w:rPr>
        <w:t xml:space="preserve">productivity </w:t>
      </w:r>
      <w:r w:rsidR="004D247B">
        <w:rPr>
          <w:rFonts w:asciiTheme="minorBidi" w:hAnsiTheme="minorBidi"/>
          <w:color w:val="000000"/>
          <w:sz w:val="20"/>
          <w:szCs w:val="20"/>
        </w:rPr>
        <w:t xml:space="preserve">(Table 1, Fig. 3d, Supporting information, Fig S3e). We found moderate evidence for the positive effect of total rainfall </w:t>
      </w:r>
      <w:r w:rsidR="00313AB4">
        <w:rPr>
          <w:rFonts w:asciiTheme="minorBidi" w:hAnsiTheme="minorBidi"/>
          <w:color w:val="000000"/>
          <w:sz w:val="20"/>
          <w:szCs w:val="20"/>
        </w:rPr>
        <w:t>and</w:t>
      </w:r>
      <w:r w:rsidR="004D247B">
        <w:rPr>
          <w:rFonts w:asciiTheme="minorBidi" w:hAnsiTheme="minorBidi"/>
          <w:color w:val="000000"/>
          <w:sz w:val="20"/>
          <w:szCs w:val="20"/>
        </w:rPr>
        <w:t xml:space="preserve"> its interaction with habitat </w:t>
      </w:r>
      <w:r w:rsidR="003D075A">
        <w:rPr>
          <w:rFonts w:asciiTheme="minorBidi" w:hAnsiTheme="minorBidi"/>
          <w:color w:val="000000"/>
          <w:sz w:val="20"/>
          <w:szCs w:val="20"/>
        </w:rPr>
        <w:t>on</w:t>
      </w:r>
      <w:r w:rsidR="002F432C">
        <w:rPr>
          <w:rFonts w:asciiTheme="minorBidi" w:hAnsiTheme="minorBidi"/>
          <w:color w:val="000000"/>
          <w:sz w:val="20"/>
          <w:szCs w:val="20"/>
        </w:rPr>
        <w:t xml:space="preserve"> productivity in</w:t>
      </w:r>
      <w:r w:rsidR="003D075A">
        <w:rPr>
          <w:rFonts w:asciiTheme="minorBidi" w:hAnsiTheme="minorBidi"/>
          <w:color w:val="000000"/>
          <w:sz w:val="20"/>
          <w:szCs w:val="20"/>
        </w:rPr>
        <w:t xml:space="preserve"> </w:t>
      </w:r>
      <w:r w:rsidR="004D247B">
        <w:rPr>
          <w:rFonts w:asciiTheme="minorBidi" w:hAnsiTheme="minorBidi"/>
          <w:color w:val="000000"/>
          <w:sz w:val="20"/>
          <w:szCs w:val="20"/>
        </w:rPr>
        <w:t xml:space="preserve">the groups dataset (Table 1, Fig. 3c) and strong evidence of the positive effect of rainfall </w:t>
      </w:r>
      <w:r w:rsidR="003D075A">
        <w:rPr>
          <w:rFonts w:asciiTheme="minorBidi" w:hAnsiTheme="minorBidi"/>
          <w:color w:val="000000"/>
          <w:sz w:val="20"/>
          <w:szCs w:val="20"/>
        </w:rPr>
        <w:t>on</w:t>
      </w:r>
      <w:r w:rsidR="002F432C">
        <w:rPr>
          <w:rFonts w:asciiTheme="minorBidi" w:hAnsiTheme="minorBidi"/>
          <w:color w:val="000000"/>
          <w:sz w:val="20"/>
          <w:szCs w:val="20"/>
        </w:rPr>
        <w:t xml:space="preserve"> productivity in</w:t>
      </w:r>
      <w:r w:rsidR="003D075A">
        <w:rPr>
          <w:rFonts w:asciiTheme="minorBidi" w:hAnsiTheme="minorBidi"/>
          <w:color w:val="000000"/>
          <w:sz w:val="20"/>
          <w:szCs w:val="20"/>
        </w:rPr>
        <w:t xml:space="preserve"> </w:t>
      </w:r>
      <w:r w:rsidR="004D247B">
        <w:rPr>
          <w:rFonts w:asciiTheme="minorBidi" w:hAnsiTheme="minorBidi"/>
          <w:color w:val="000000"/>
          <w:sz w:val="20"/>
          <w:szCs w:val="20"/>
        </w:rPr>
        <w:t>the couples dataset</w:t>
      </w:r>
      <w:r w:rsidR="00313AB4">
        <w:rPr>
          <w:rFonts w:asciiTheme="minorBidi" w:hAnsiTheme="minorBidi"/>
          <w:color w:val="000000"/>
          <w:sz w:val="20"/>
          <w:szCs w:val="20"/>
        </w:rPr>
        <w:t xml:space="preserve"> (Table 1, Supporting Information </w:t>
      </w:r>
      <w:r w:rsidR="00313AB4" w:rsidRPr="00E126C3">
        <w:rPr>
          <w:rFonts w:asciiTheme="minorBidi" w:hAnsiTheme="minorBidi"/>
          <w:color w:val="000000"/>
          <w:sz w:val="20"/>
          <w:szCs w:val="20"/>
        </w:rPr>
        <w:t xml:space="preserve">Fig. </w:t>
      </w:r>
      <w:r w:rsidR="00313AB4">
        <w:rPr>
          <w:rFonts w:asciiTheme="minorBidi" w:hAnsiTheme="minorBidi"/>
          <w:color w:val="000000"/>
          <w:sz w:val="20"/>
          <w:szCs w:val="20"/>
        </w:rPr>
        <w:t>S3d</w:t>
      </w:r>
      <w:r w:rsidR="004D247B">
        <w:rPr>
          <w:rFonts w:asciiTheme="minorBidi" w:hAnsiTheme="minorBidi"/>
          <w:color w:val="000000"/>
          <w:sz w:val="20"/>
          <w:szCs w:val="20"/>
        </w:rPr>
        <w:t>.</w:t>
      </w:r>
      <w:r w:rsidR="003B4D8A">
        <w:rPr>
          <w:rFonts w:asciiTheme="minorBidi" w:hAnsiTheme="minorBidi"/>
          <w:color w:val="000000"/>
          <w:sz w:val="20"/>
          <w:szCs w:val="20"/>
        </w:rPr>
        <w:t xml:space="preserve"> We found strong evidence of a negative effect of habitat on </w:t>
      </w:r>
      <w:r w:rsidR="00EB79DD">
        <w:rPr>
          <w:rFonts w:asciiTheme="minorBidi" w:hAnsiTheme="minorBidi"/>
          <w:color w:val="000000"/>
          <w:sz w:val="20"/>
          <w:szCs w:val="20"/>
        </w:rPr>
        <w:t xml:space="preserve">the </w:t>
      </w:r>
      <w:r w:rsidR="003B4D8A">
        <w:rPr>
          <w:rFonts w:asciiTheme="minorBidi" w:hAnsiTheme="minorBidi"/>
          <w:color w:val="000000"/>
          <w:sz w:val="20"/>
          <w:szCs w:val="20"/>
        </w:rPr>
        <w:t>ARS in the group</w:t>
      </w:r>
      <w:r w:rsidR="00313AB4">
        <w:rPr>
          <w:rFonts w:asciiTheme="minorBidi" w:hAnsiTheme="minorBidi"/>
          <w:color w:val="000000"/>
          <w:sz w:val="20"/>
          <w:szCs w:val="20"/>
        </w:rPr>
        <w:t>s</w:t>
      </w:r>
      <w:r w:rsidR="004D2023">
        <w:rPr>
          <w:rFonts w:asciiTheme="minorBidi" w:hAnsiTheme="minorBidi"/>
          <w:color w:val="000000"/>
          <w:sz w:val="20"/>
          <w:szCs w:val="20"/>
        </w:rPr>
        <w:t>'</w:t>
      </w:r>
      <w:r w:rsidR="003B4D8A">
        <w:rPr>
          <w:rFonts w:asciiTheme="minorBidi" w:hAnsiTheme="minorBidi"/>
          <w:color w:val="000000"/>
          <w:sz w:val="20"/>
          <w:szCs w:val="20"/>
        </w:rPr>
        <w:t xml:space="preserve"> dataset</w:t>
      </w:r>
      <w:r w:rsidR="00313AB4">
        <w:rPr>
          <w:rFonts w:asciiTheme="minorBidi" w:hAnsiTheme="minorBidi"/>
          <w:color w:val="000000"/>
          <w:sz w:val="20"/>
          <w:szCs w:val="20"/>
        </w:rPr>
        <w:t xml:space="preserve"> but no evidence</w:t>
      </w:r>
      <w:r w:rsidR="00D828A9">
        <w:rPr>
          <w:rFonts w:asciiTheme="minorBidi" w:hAnsiTheme="minorBidi"/>
          <w:color w:val="000000"/>
          <w:sz w:val="20"/>
          <w:szCs w:val="20"/>
        </w:rPr>
        <w:t xml:space="preserve"> of the effect of habitat on the ARS</w:t>
      </w:r>
      <w:r w:rsidR="00313AB4">
        <w:rPr>
          <w:rFonts w:asciiTheme="minorBidi" w:hAnsiTheme="minorBidi"/>
          <w:color w:val="000000"/>
          <w:sz w:val="20"/>
          <w:szCs w:val="20"/>
        </w:rPr>
        <w:t xml:space="preserve"> in the couples dataset</w:t>
      </w:r>
      <w:r w:rsidR="003B4D8A">
        <w:rPr>
          <w:rFonts w:asciiTheme="minorBidi" w:hAnsiTheme="minorBidi"/>
          <w:color w:val="000000"/>
          <w:sz w:val="20"/>
          <w:szCs w:val="20"/>
        </w:rPr>
        <w:t xml:space="preserve"> </w:t>
      </w:r>
      <w:r w:rsidR="003B4D8A" w:rsidRPr="00E126C3">
        <w:rPr>
          <w:rFonts w:asciiTheme="minorBidi" w:hAnsiTheme="minorBidi"/>
          <w:color w:val="000000"/>
          <w:sz w:val="20"/>
          <w:szCs w:val="20"/>
        </w:rPr>
        <w:t xml:space="preserve">(average ± SE, </w:t>
      </w:r>
      <w:r w:rsidR="00313AB4" w:rsidRPr="00313AB4">
        <w:rPr>
          <w:rFonts w:asciiTheme="minorBidi" w:hAnsiTheme="minorBidi"/>
          <w:smallCaps/>
          <w:color w:val="000000"/>
          <w:sz w:val="20"/>
          <w:szCs w:val="20"/>
        </w:rPr>
        <w:t>groups:</w:t>
      </w:r>
      <w:r w:rsidR="00313AB4">
        <w:rPr>
          <w:rFonts w:asciiTheme="minorBidi" w:hAnsiTheme="minorBidi"/>
          <w:color w:val="000000"/>
          <w:sz w:val="20"/>
          <w:szCs w:val="20"/>
        </w:rPr>
        <w:t xml:space="preserve"> </w:t>
      </w:r>
      <w:r w:rsidR="003B4D8A" w:rsidRPr="00E126C3">
        <w:rPr>
          <w:rFonts w:asciiTheme="minorBidi" w:hAnsiTheme="minorBidi"/>
          <w:smallCaps/>
          <w:color w:val="000000"/>
          <w:sz w:val="20"/>
          <w:szCs w:val="20"/>
        </w:rPr>
        <w:t>natural</w:t>
      </w:r>
      <w:r w:rsidR="003B4D8A" w:rsidRPr="00E126C3">
        <w:rPr>
          <w:rFonts w:asciiTheme="minorBidi" w:hAnsiTheme="minorBidi"/>
          <w:color w:val="000000"/>
          <w:sz w:val="20"/>
          <w:szCs w:val="20"/>
        </w:rPr>
        <w:t xml:space="preserve">: </w:t>
      </w:r>
      <w:r w:rsidR="003B4D8A">
        <w:rPr>
          <w:rFonts w:asciiTheme="minorBidi" w:hAnsiTheme="minorBidi"/>
          <w:color w:val="000000"/>
          <w:sz w:val="20"/>
          <w:szCs w:val="20"/>
        </w:rPr>
        <w:t>1.81</w:t>
      </w:r>
      <w:r w:rsidR="003B4D8A" w:rsidRPr="00E126C3">
        <w:rPr>
          <w:rFonts w:asciiTheme="minorBidi" w:hAnsiTheme="minorBidi"/>
          <w:color w:val="000000"/>
          <w:sz w:val="20"/>
          <w:szCs w:val="20"/>
        </w:rPr>
        <w:t xml:space="preserve"> ± 0.</w:t>
      </w:r>
      <w:r w:rsidR="003B4D8A">
        <w:rPr>
          <w:rFonts w:asciiTheme="minorBidi" w:hAnsiTheme="minorBidi"/>
          <w:color w:val="000000"/>
          <w:sz w:val="20"/>
          <w:szCs w:val="20"/>
        </w:rPr>
        <w:t>45 fledglings/year</w:t>
      </w:r>
      <w:r w:rsidR="003B4D8A" w:rsidRPr="00E126C3">
        <w:rPr>
          <w:rFonts w:asciiTheme="minorBidi" w:hAnsiTheme="minorBidi"/>
          <w:color w:val="000000"/>
          <w:sz w:val="20"/>
          <w:szCs w:val="20"/>
        </w:rPr>
        <w:t xml:space="preserve">, </w:t>
      </w:r>
      <w:r w:rsidR="003B4D8A" w:rsidRPr="00E126C3">
        <w:rPr>
          <w:rFonts w:asciiTheme="minorBidi" w:hAnsiTheme="minorBidi"/>
          <w:smallCaps/>
          <w:color w:val="000000"/>
          <w:sz w:val="20"/>
          <w:szCs w:val="20"/>
        </w:rPr>
        <w:t>modified</w:t>
      </w:r>
      <w:r w:rsidR="003B4D8A" w:rsidRPr="00E126C3">
        <w:rPr>
          <w:rFonts w:asciiTheme="minorBidi" w:hAnsiTheme="minorBidi"/>
          <w:color w:val="000000"/>
          <w:sz w:val="20"/>
          <w:szCs w:val="20"/>
        </w:rPr>
        <w:t xml:space="preserve">: </w:t>
      </w:r>
      <w:r w:rsidR="003B4D8A">
        <w:rPr>
          <w:rFonts w:asciiTheme="minorBidi" w:hAnsiTheme="minorBidi"/>
          <w:color w:val="000000"/>
          <w:sz w:val="20"/>
          <w:szCs w:val="20"/>
        </w:rPr>
        <w:t>1.3</w:t>
      </w:r>
      <w:r w:rsidR="003B4D8A" w:rsidRPr="00E126C3">
        <w:rPr>
          <w:rFonts w:asciiTheme="minorBidi" w:hAnsiTheme="minorBidi"/>
          <w:color w:val="000000"/>
          <w:sz w:val="20"/>
          <w:szCs w:val="20"/>
        </w:rPr>
        <w:t xml:space="preserve"> ± 0.</w:t>
      </w:r>
      <w:r w:rsidR="003B4D8A">
        <w:rPr>
          <w:rFonts w:asciiTheme="minorBidi" w:hAnsiTheme="minorBidi"/>
          <w:color w:val="000000"/>
          <w:sz w:val="20"/>
          <w:szCs w:val="20"/>
        </w:rPr>
        <w:t>22</w:t>
      </w:r>
      <w:r w:rsidR="003B4D8A" w:rsidRPr="00E126C3">
        <w:rPr>
          <w:rFonts w:asciiTheme="minorBidi" w:hAnsiTheme="minorBidi"/>
          <w:color w:val="000000"/>
          <w:sz w:val="20"/>
          <w:szCs w:val="20"/>
        </w:rPr>
        <w:t>;</w:t>
      </w:r>
      <w:r w:rsidR="00313AB4">
        <w:rPr>
          <w:rFonts w:asciiTheme="minorBidi" w:hAnsiTheme="minorBidi"/>
          <w:color w:val="000000"/>
          <w:sz w:val="20"/>
          <w:szCs w:val="20"/>
        </w:rPr>
        <w:t xml:space="preserve"> </w:t>
      </w:r>
      <w:r w:rsidR="00313AB4" w:rsidRPr="00313AB4">
        <w:rPr>
          <w:rFonts w:asciiTheme="minorBidi" w:hAnsiTheme="minorBidi"/>
          <w:smallCaps/>
          <w:color w:val="000000"/>
          <w:sz w:val="20"/>
          <w:szCs w:val="20"/>
        </w:rPr>
        <w:t>couples</w:t>
      </w:r>
      <w:r w:rsidR="00313AB4">
        <w:rPr>
          <w:rFonts w:asciiTheme="minorBidi" w:hAnsiTheme="minorBidi"/>
          <w:color w:val="000000"/>
          <w:sz w:val="20"/>
          <w:szCs w:val="20"/>
        </w:rPr>
        <w:t xml:space="preserve">: </w:t>
      </w:r>
      <w:r w:rsidR="00313AB4" w:rsidRPr="00E126C3">
        <w:rPr>
          <w:rFonts w:asciiTheme="minorBidi" w:hAnsiTheme="minorBidi"/>
          <w:smallCaps/>
          <w:color w:val="000000"/>
          <w:sz w:val="20"/>
          <w:szCs w:val="20"/>
        </w:rPr>
        <w:t>natural</w:t>
      </w:r>
      <w:r w:rsidR="00313AB4" w:rsidRPr="00E126C3">
        <w:rPr>
          <w:rFonts w:asciiTheme="minorBidi" w:hAnsiTheme="minorBidi"/>
          <w:color w:val="000000"/>
          <w:sz w:val="20"/>
          <w:szCs w:val="20"/>
        </w:rPr>
        <w:t xml:space="preserve">: </w:t>
      </w:r>
      <w:r w:rsidR="00313AB4">
        <w:rPr>
          <w:rFonts w:asciiTheme="minorBidi" w:hAnsiTheme="minorBidi"/>
          <w:color w:val="000000"/>
          <w:sz w:val="20"/>
          <w:szCs w:val="20"/>
        </w:rPr>
        <w:t>1.75</w:t>
      </w:r>
      <w:r w:rsidR="00313AB4" w:rsidRPr="00E126C3">
        <w:rPr>
          <w:rFonts w:asciiTheme="minorBidi" w:hAnsiTheme="minorBidi"/>
          <w:color w:val="000000"/>
          <w:sz w:val="20"/>
          <w:szCs w:val="20"/>
        </w:rPr>
        <w:t xml:space="preserve"> ± 0.</w:t>
      </w:r>
      <w:r w:rsidR="00313AB4">
        <w:rPr>
          <w:rFonts w:asciiTheme="minorBidi" w:hAnsiTheme="minorBidi"/>
          <w:color w:val="000000"/>
          <w:sz w:val="20"/>
          <w:szCs w:val="20"/>
        </w:rPr>
        <w:t>44</w:t>
      </w:r>
      <w:r w:rsidR="00313AB4" w:rsidRPr="00E126C3">
        <w:rPr>
          <w:rFonts w:asciiTheme="minorBidi" w:hAnsiTheme="minorBidi"/>
          <w:color w:val="000000"/>
          <w:sz w:val="20"/>
          <w:szCs w:val="20"/>
        </w:rPr>
        <w:t xml:space="preserve">, </w:t>
      </w:r>
      <w:r w:rsidR="00313AB4" w:rsidRPr="00E126C3">
        <w:rPr>
          <w:rFonts w:asciiTheme="minorBidi" w:hAnsiTheme="minorBidi"/>
          <w:smallCaps/>
          <w:color w:val="000000"/>
          <w:sz w:val="20"/>
          <w:szCs w:val="20"/>
        </w:rPr>
        <w:t>modified</w:t>
      </w:r>
      <w:r w:rsidR="00313AB4" w:rsidRPr="00E126C3">
        <w:rPr>
          <w:rFonts w:asciiTheme="minorBidi" w:hAnsiTheme="minorBidi"/>
          <w:color w:val="000000"/>
          <w:sz w:val="20"/>
          <w:szCs w:val="20"/>
        </w:rPr>
        <w:t xml:space="preserve">: </w:t>
      </w:r>
      <w:r w:rsidR="00313AB4">
        <w:rPr>
          <w:rFonts w:asciiTheme="minorBidi" w:hAnsiTheme="minorBidi"/>
          <w:color w:val="000000"/>
          <w:sz w:val="20"/>
          <w:szCs w:val="20"/>
        </w:rPr>
        <w:t>1.16</w:t>
      </w:r>
      <w:r w:rsidR="00313AB4" w:rsidRPr="00E126C3">
        <w:rPr>
          <w:rFonts w:asciiTheme="minorBidi" w:hAnsiTheme="minorBidi"/>
          <w:color w:val="000000"/>
          <w:sz w:val="20"/>
          <w:szCs w:val="20"/>
        </w:rPr>
        <w:t xml:space="preserve"> ± 0.</w:t>
      </w:r>
      <w:r w:rsidR="00313AB4">
        <w:rPr>
          <w:rFonts w:asciiTheme="minorBidi" w:hAnsiTheme="minorBidi"/>
          <w:color w:val="000000"/>
          <w:sz w:val="20"/>
          <w:szCs w:val="20"/>
        </w:rPr>
        <w:t xml:space="preserve">21; </w:t>
      </w:r>
      <w:r w:rsidR="003B4D8A" w:rsidRPr="00E126C3">
        <w:rPr>
          <w:rFonts w:asciiTheme="minorBidi" w:hAnsiTheme="minorBidi"/>
          <w:color w:val="000000"/>
          <w:sz w:val="20"/>
          <w:szCs w:val="20"/>
        </w:rPr>
        <w:t xml:space="preserve">Table 1; Fig. </w:t>
      </w:r>
      <w:r w:rsidR="004C2023">
        <w:rPr>
          <w:rFonts w:asciiTheme="minorBidi" w:hAnsiTheme="minorBidi"/>
          <w:color w:val="000000"/>
          <w:sz w:val="20"/>
          <w:szCs w:val="20"/>
        </w:rPr>
        <w:t>3</w:t>
      </w:r>
      <w:r w:rsidR="00DF7EC4">
        <w:rPr>
          <w:rFonts w:asciiTheme="minorBidi" w:hAnsiTheme="minorBidi"/>
          <w:color w:val="000000"/>
          <w:sz w:val="20"/>
          <w:szCs w:val="20"/>
        </w:rPr>
        <w:t>f</w:t>
      </w:r>
      <w:r w:rsidR="00313AB4">
        <w:rPr>
          <w:rFonts w:asciiTheme="minorBidi" w:hAnsiTheme="minorBidi"/>
          <w:color w:val="000000"/>
          <w:sz w:val="20"/>
          <w:szCs w:val="20"/>
        </w:rPr>
        <w:t xml:space="preserve">, Supporting Information Fig. </w:t>
      </w:r>
      <w:r w:rsidR="00615477">
        <w:rPr>
          <w:rFonts w:asciiTheme="minorBidi" w:hAnsiTheme="minorBidi"/>
          <w:color w:val="000000"/>
          <w:sz w:val="20"/>
          <w:szCs w:val="20"/>
        </w:rPr>
        <w:t>S</w:t>
      </w:r>
      <w:r w:rsidR="00313AB4">
        <w:rPr>
          <w:rFonts w:asciiTheme="minorBidi" w:hAnsiTheme="minorBidi"/>
          <w:color w:val="000000"/>
          <w:sz w:val="20"/>
          <w:szCs w:val="20"/>
        </w:rPr>
        <w:t>3f</w:t>
      </w:r>
      <w:r w:rsidR="003B4D8A" w:rsidRPr="00E126C3">
        <w:rPr>
          <w:rFonts w:asciiTheme="minorBidi" w:hAnsiTheme="minorBidi"/>
          <w:color w:val="000000"/>
          <w:sz w:val="20"/>
          <w:szCs w:val="20"/>
        </w:rPr>
        <w:t>)</w:t>
      </w:r>
      <w:r w:rsidR="003B4D8A">
        <w:rPr>
          <w:rFonts w:asciiTheme="minorBidi" w:hAnsiTheme="minorBidi"/>
          <w:color w:val="000000"/>
          <w:sz w:val="20"/>
          <w:szCs w:val="20"/>
        </w:rPr>
        <w:t xml:space="preserve">. </w:t>
      </w:r>
      <w:r w:rsidR="00615477">
        <w:rPr>
          <w:rFonts w:asciiTheme="minorBidi" w:hAnsiTheme="minorBidi"/>
          <w:color w:val="000000"/>
          <w:sz w:val="20"/>
          <w:szCs w:val="20"/>
        </w:rPr>
        <w:t>In both datasets, w</w:t>
      </w:r>
      <w:r w:rsidR="003B4D8A">
        <w:rPr>
          <w:rFonts w:asciiTheme="minorBidi" w:hAnsiTheme="minorBidi"/>
          <w:color w:val="000000"/>
          <w:sz w:val="20"/>
          <w:szCs w:val="20"/>
        </w:rPr>
        <w:t xml:space="preserve">e found moderate evidence that rainfall and its interaction with natural habitats, and </w:t>
      </w:r>
      <w:r w:rsidR="00EE5BCC">
        <w:rPr>
          <w:rFonts w:asciiTheme="minorBidi" w:hAnsiTheme="minorBidi"/>
          <w:color w:val="000000"/>
          <w:sz w:val="20"/>
          <w:szCs w:val="20"/>
        </w:rPr>
        <w:t xml:space="preserve">the </w:t>
      </w:r>
      <w:r w:rsidR="003B4D8A">
        <w:rPr>
          <w:rFonts w:asciiTheme="minorBidi" w:hAnsiTheme="minorBidi"/>
          <w:color w:val="000000"/>
          <w:sz w:val="20"/>
          <w:szCs w:val="20"/>
        </w:rPr>
        <w:t xml:space="preserve">number of adults and subadults </w:t>
      </w:r>
      <w:r w:rsidR="004D2023">
        <w:rPr>
          <w:rFonts w:asciiTheme="minorBidi" w:hAnsiTheme="minorBidi"/>
          <w:color w:val="000000"/>
          <w:sz w:val="20"/>
          <w:szCs w:val="20"/>
        </w:rPr>
        <w:t xml:space="preserve">positively affected </w:t>
      </w:r>
      <w:r w:rsidR="003B4D8A">
        <w:rPr>
          <w:rFonts w:asciiTheme="minorBidi" w:hAnsiTheme="minorBidi"/>
          <w:color w:val="000000"/>
          <w:sz w:val="20"/>
          <w:szCs w:val="20"/>
        </w:rPr>
        <w:t xml:space="preserve">the number of fledglings that survived </w:t>
      </w:r>
      <w:r w:rsidR="004C2023">
        <w:rPr>
          <w:rFonts w:asciiTheme="minorBidi" w:hAnsiTheme="minorBidi"/>
          <w:color w:val="000000"/>
          <w:sz w:val="20"/>
          <w:szCs w:val="20"/>
        </w:rPr>
        <w:t>(</w:t>
      </w:r>
      <w:r w:rsidR="004C2023" w:rsidRPr="00E126C3">
        <w:rPr>
          <w:rFonts w:asciiTheme="minorBidi" w:hAnsiTheme="minorBidi"/>
          <w:color w:val="000000"/>
          <w:sz w:val="20"/>
          <w:szCs w:val="20"/>
        </w:rPr>
        <w:t xml:space="preserve">Table 1; </w:t>
      </w:r>
      <w:r w:rsidR="00615477">
        <w:rPr>
          <w:rFonts w:asciiTheme="minorBidi" w:hAnsiTheme="minorBidi"/>
          <w:color w:val="000000"/>
          <w:sz w:val="20"/>
          <w:szCs w:val="20"/>
        </w:rPr>
        <w:t xml:space="preserve">Supporting Information </w:t>
      </w:r>
      <w:r w:rsidR="004C2023" w:rsidRPr="00E126C3">
        <w:rPr>
          <w:rFonts w:asciiTheme="minorBidi" w:hAnsiTheme="minorBidi"/>
          <w:color w:val="000000"/>
          <w:sz w:val="20"/>
          <w:szCs w:val="20"/>
        </w:rPr>
        <w:t>Fig</w:t>
      </w:r>
      <w:r w:rsidR="004C2023">
        <w:rPr>
          <w:rFonts w:asciiTheme="minorBidi" w:hAnsiTheme="minorBidi"/>
          <w:color w:val="000000"/>
          <w:sz w:val="20"/>
          <w:szCs w:val="20"/>
        </w:rPr>
        <w:t>s</w:t>
      </w:r>
      <w:r w:rsidR="004C2023" w:rsidRPr="00E126C3">
        <w:rPr>
          <w:rFonts w:asciiTheme="minorBidi" w:hAnsiTheme="minorBidi"/>
          <w:color w:val="000000"/>
          <w:sz w:val="20"/>
          <w:szCs w:val="20"/>
        </w:rPr>
        <w:t xml:space="preserve">. </w:t>
      </w:r>
      <w:r w:rsidR="00615477">
        <w:rPr>
          <w:rFonts w:asciiTheme="minorBidi" w:hAnsiTheme="minorBidi"/>
          <w:color w:val="000000"/>
          <w:sz w:val="20"/>
          <w:szCs w:val="20"/>
        </w:rPr>
        <w:t>S</w:t>
      </w:r>
      <w:r w:rsidR="004C2023">
        <w:rPr>
          <w:rFonts w:asciiTheme="minorBidi" w:hAnsiTheme="minorBidi"/>
          <w:color w:val="000000"/>
          <w:sz w:val="20"/>
          <w:szCs w:val="20"/>
        </w:rPr>
        <w:t>3</w:t>
      </w:r>
      <w:r w:rsidR="00DF7EC4">
        <w:rPr>
          <w:rFonts w:asciiTheme="minorBidi" w:hAnsiTheme="minorBidi"/>
          <w:color w:val="000000"/>
          <w:sz w:val="20"/>
          <w:szCs w:val="20"/>
        </w:rPr>
        <w:t>f</w:t>
      </w:r>
      <w:r w:rsidR="004C2023">
        <w:rPr>
          <w:rFonts w:asciiTheme="minorBidi" w:hAnsiTheme="minorBidi"/>
          <w:color w:val="000000"/>
          <w:sz w:val="20"/>
          <w:szCs w:val="20"/>
        </w:rPr>
        <w:t xml:space="preserve">, </w:t>
      </w:r>
      <w:r w:rsidR="00615477">
        <w:rPr>
          <w:rFonts w:asciiTheme="minorBidi" w:hAnsiTheme="minorBidi"/>
          <w:color w:val="000000"/>
          <w:sz w:val="20"/>
          <w:szCs w:val="20"/>
        </w:rPr>
        <w:t>S</w:t>
      </w:r>
      <w:r w:rsidR="004C2023">
        <w:rPr>
          <w:rFonts w:asciiTheme="minorBidi" w:hAnsiTheme="minorBidi"/>
          <w:color w:val="000000"/>
          <w:sz w:val="20"/>
          <w:szCs w:val="20"/>
        </w:rPr>
        <w:t>3</w:t>
      </w:r>
      <w:r w:rsidR="00DF7EC4">
        <w:rPr>
          <w:rFonts w:asciiTheme="minorBidi" w:hAnsiTheme="minorBidi"/>
          <w:color w:val="000000"/>
          <w:sz w:val="20"/>
          <w:szCs w:val="20"/>
        </w:rPr>
        <w:t>g</w:t>
      </w:r>
      <w:r w:rsidR="004C2023">
        <w:rPr>
          <w:rFonts w:asciiTheme="minorBidi" w:hAnsiTheme="minorBidi"/>
          <w:color w:val="000000"/>
          <w:sz w:val="20"/>
          <w:szCs w:val="20"/>
        </w:rPr>
        <w:t>)</w:t>
      </w:r>
      <w:r w:rsidR="003B4D8A">
        <w:rPr>
          <w:rFonts w:asciiTheme="minorBidi" w:hAnsiTheme="minorBidi"/>
          <w:color w:val="000000"/>
          <w:sz w:val="20"/>
          <w:szCs w:val="20"/>
        </w:rPr>
        <w:t>.</w:t>
      </w:r>
    </w:p>
    <w:p w14:paraId="0082BCCC" w14:textId="77777777" w:rsidR="00AD3C4D" w:rsidRPr="00E126C3" w:rsidRDefault="00AD3C4D" w:rsidP="007252F1">
      <w:pPr>
        <w:keepNext/>
        <w:pBdr>
          <w:top w:val="nil"/>
          <w:left w:val="nil"/>
          <w:bottom w:val="nil"/>
          <w:right w:val="nil"/>
          <w:between w:val="nil"/>
        </w:pBdr>
        <w:spacing w:before="240" w:after="60" w:line="480" w:lineRule="auto"/>
        <w:contextualSpacing/>
        <w:jc w:val="both"/>
        <w:rPr>
          <w:rFonts w:asciiTheme="minorBidi" w:hAnsiTheme="minorBidi"/>
          <w:i/>
          <w:iCs/>
          <w:color w:val="000000"/>
          <w:sz w:val="20"/>
          <w:szCs w:val="20"/>
        </w:rPr>
      </w:pPr>
    </w:p>
    <w:p w14:paraId="32919E2D" w14:textId="67347A10" w:rsidR="00AD3C4D" w:rsidRPr="00E126C3" w:rsidRDefault="00AD3C4D" w:rsidP="007252F1">
      <w:pPr>
        <w:keepNext/>
        <w:pBdr>
          <w:top w:val="nil"/>
          <w:left w:val="nil"/>
          <w:bottom w:val="nil"/>
          <w:right w:val="nil"/>
          <w:between w:val="nil"/>
        </w:pBdr>
        <w:spacing w:before="240" w:after="60" w:line="480" w:lineRule="auto"/>
        <w:contextualSpacing/>
        <w:jc w:val="both"/>
        <w:rPr>
          <w:rFonts w:asciiTheme="minorBidi" w:hAnsiTheme="minorBidi"/>
          <w:i/>
          <w:iCs/>
          <w:color w:val="000000"/>
          <w:sz w:val="20"/>
          <w:szCs w:val="20"/>
        </w:rPr>
      </w:pPr>
      <w:r w:rsidRPr="00E126C3">
        <w:rPr>
          <w:rFonts w:asciiTheme="minorBidi" w:hAnsiTheme="minorBidi"/>
          <w:i/>
          <w:iCs/>
          <w:color w:val="000000"/>
          <w:sz w:val="20"/>
          <w:szCs w:val="20"/>
        </w:rPr>
        <w:t>Fledgling survival to adulthood</w:t>
      </w:r>
    </w:p>
    <w:p w14:paraId="633B977E" w14:textId="318D40A5" w:rsidR="00FF2007" w:rsidRPr="00E126C3" w:rsidRDefault="007A28B2" w:rsidP="007252F1">
      <w:pPr>
        <w:keepNext/>
        <w:pBdr>
          <w:top w:val="nil"/>
          <w:left w:val="nil"/>
          <w:bottom w:val="nil"/>
          <w:right w:val="nil"/>
          <w:between w:val="nil"/>
        </w:pBdr>
        <w:spacing w:before="240" w:after="60" w:line="480" w:lineRule="auto"/>
        <w:contextualSpacing/>
        <w:jc w:val="both"/>
        <w:rPr>
          <w:rFonts w:asciiTheme="minorBidi" w:hAnsiTheme="minorBidi"/>
          <w:color w:val="000000"/>
          <w:sz w:val="20"/>
          <w:szCs w:val="20"/>
          <w:rtl/>
          <w:lang w:bidi="he-IL"/>
        </w:rPr>
      </w:pPr>
      <w:r w:rsidRPr="00E126C3">
        <w:rPr>
          <w:rFonts w:asciiTheme="minorBidi" w:hAnsiTheme="minorBidi"/>
          <w:color w:val="000000"/>
          <w:sz w:val="20"/>
          <w:szCs w:val="20"/>
        </w:rPr>
        <w:t xml:space="preserve">We found very strong evidence that fledglings in natural habitats were more likely to survive to their first year of life than those in modified habitats (Table </w:t>
      </w:r>
      <w:r w:rsidR="004C2023">
        <w:rPr>
          <w:rFonts w:asciiTheme="minorBidi" w:hAnsiTheme="minorBidi"/>
          <w:color w:val="000000"/>
          <w:sz w:val="20"/>
          <w:szCs w:val="20"/>
        </w:rPr>
        <w:t>1</w:t>
      </w:r>
      <w:r w:rsidRPr="00E126C3">
        <w:rPr>
          <w:rFonts w:asciiTheme="minorBidi" w:hAnsiTheme="minorBidi"/>
          <w:color w:val="000000"/>
          <w:sz w:val="20"/>
          <w:szCs w:val="20"/>
        </w:rPr>
        <w:t xml:space="preserve">; Fig. </w:t>
      </w:r>
      <w:r w:rsidR="004C2023">
        <w:rPr>
          <w:rFonts w:asciiTheme="minorBidi" w:hAnsiTheme="minorBidi"/>
          <w:color w:val="000000"/>
          <w:sz w:val="20"/>
          <w:szCs w:val="20"/>
        </w:rPr>
        <w:t>3</w:t>
      </w:r>
      <w:r w:rsidR="00DF7EC4">
        <w:rPr>
          <w:rFonts w:asciiTheme="minorBidi" w:hAnsiTheme="minorBidi"/>
          <w:color w:val="000000"/>
          <w:sz w:val="20"/>
          <w:szCs w:val="20"/>
        </w:rPr>
        <w:t>h</w:t>
      </w:r>
      <w:r w:rsidRPr="00E126C3">
        <w:rPr>
          <w:rFonts w:asciiTheme="minorBidi" w:hAnsiTheme="minorBidi"/>
          <w:color w:val="000000"/>
          <w:sz w:val="20"/>
          <w:szCs w:val="20"/>
        </w:rPr>
        <w:t xml:space="preserve">). </w:t>
      </w:r>
      <w:r w:rsidR="00D828A9">
        <w:rPr>
          <w:rFonts w:asciiTheme="minorBidi" w:hAnsiTheme="minorBidi"/>
          <w:color w:val="000000"/>
          <w:sz w:val="20"/>
          <w:szCs w:val="20"/>
        </w:rPr>
        <w:t xml:space="preserve">While </w:t>
      </w:r>
      <w:r>
        <w:rPr>
          <w:rFonts w:asciiTheme="minorBidi" w:hAnsiTheme="minorBidi"/>
          <w:color w:val="000000"/>
          <w:sz w:val="20"/>
          <w:szCs w:val="20"/>
        </w:rPr>
        <w:t xml:space="preserve">57 out of 99 fledglings (57.57%) </w:t>
      </w:r>
      <w:r w:rsidR="00D828A9">
        <w:rPr>
          <w:rFonts w:asciiTheme="minorBidi" w:hAnsiTheme="minorBidi"/>
          <w:color w:val="000000"/>
          <w:sz w:val="20"/>
          <w:szCs w:val="20"/>
        </w:rPr>
        <w:t xml:space="preserve">survived to adulthood in </w:t>
      </w:r>
      <w:r>
        <w:rPr>
          <w:rFonts w:asciiTheme="minorBidi" w:hAnsiTheme="minorBidi"/>
          <w:color w:val="000000"/>
          <w:sz w:val="20"/>
          <w:szCs w:val="20"/>
        </w:rPr>
        <w:t xml:space="preserve">natural habitats, </w:t>
      </w:r>
      <w:r w:rsidR="00BD369E">
        <w:rPr>
          <w:rFonts w:asciiTheme="minorBidi" w:hAnsiTheme="minorBidi"/>
          <w:color w:val="000000"/>
          <w:sz w:val="20"/>
          <w:szCs w:val="20"/>
        </w:rPr>
        <w:t>only</w:t>
      </w:r>
      <w:r>
        <w:rPr>
          <w:rFonts w:asciiTheme="minorBidi" w:hAnsiTheme="minorBidi"/>
          <w:color w:val="000000"/>
          <w:sz w:val="20"/>
          <w:szCs w:val="20"/>
        </w:rPr>
        <w:t xml:space="preserve"> 80 out of 246 (32.52%) </w:t>
      </w:r>
      <w:r w:rsidR="00BD369E">
        <w:rPr>
          <w:rFonts w:asciiTheme="minorBidi" w:hAnsiTheme="minorBidi"/>
          <w:color w:val="000000"/>
          <w:sz w:val="20"/>
          <w:szCs w:val="20"/>
        </w:rPr>
        <w:t xml:space="preserve">survived in </w:t>
      </w:r>
      <w:r>
        <w:rPr>
          <w:rFonts w:asciiTheme="minorBidi" w:hAnsiTheme="minorBidi"/>
          <w:color w:val="000000"/>
          <w:sz w:val="20"/>
          <w:szCs w:val="20"/>
        </w:rPr>
        <w:t>modified habitats</w:t>
      </w:r>
      <w:r w:rsidR="00FF2007" w:rsidRPr="00E126C3">
        <w:rPr>
          <w:rFonts w:asciiTheme="minorBidi" w:hAnsiTheme="minorBidi"/>
          <w:color w:val="000000"/>
          <w:sz w:val="20"/>
          <w:szCs w:val="20"/>
        </w:rPr>
        <w:t>.</w:t>
      </w:r>
      <w:r w:rsidR="00616BB5">
        <w:rPr>
          <w:rFonts w:asciiTheme="minorBidi" w:hAnsiTheme="minorBidi"/>
          <w:color w:val="000000"/>
          <w:sz w:val="20"/>
          <w:szCs w:val="20"/>
        </w:rPr>
        <w:t xml:space="preserve"> </w:t>
      </w:r>
      <w:r w:rsidR="00991712">
        <w:rPr>
          <w:rFonts w:asciiTheme="minorBidi" w:hAnsiTheme="minorBidi"/>
          <w:color w:val="000000"/>
          <w:sz w:val="20"/>
          <w:szCs w:val="20"/>
        </w:rPr>
        <w:t xml:space="preserve">We </w:t>
      </w:r>
      <w:r w:rsidR="00BD369E">
        <w:rPr>
          <w:rFonts w:asciiTheme="minorBidi" w:hAnsiTheme="minorBidi"/>
          <w:color w:val="000000"/>
          <w:sz w:val="20"/>
          <w:szCs w:val="20"/>
        </w:rPr>
        <w:t xml:space="preserve">did not </w:t>
      </w:r>
      <w:r w:rsidR="00991712">
        <w:rPr>
          <w:rFonts w:asciiTheme="minorBidi" w:hAnsiTheme="minorBidi"/>
          <w:color w:val="000000"/>
          <w:sz w:val="20"/>
          <w:szCs w:val="20"/>
        </w:rPr>
        <w:t xml:space="preserve">find </w:t>
      </w:r>
      <w:r w:rsidR="00BD369E">
        <w:rPr>
          <w:rFonts w:asciiTheme="minorBidi" w:hAnsiTheme="minorBidi"/>
          <w:color w:val="000000"/>
          <w:sz w:val="20"/>
          <w:szCs w:val="20"/>
        </w:rPr>
        <w:t xml:space="preserve">an </w:t>
      </w:r>
      <w:r w:rsidR="00991712">
        <w:rPr>
          <w:rFonts w:asciiTheme="minorBidi" w:hAnsiTheme="minorBidi"/>
          <w:color w:val="000000"/>
          <w:sz w:val="20"/>
          <w:szCs w:val="20"/>
        </w:rPr>
        <w:t>effect of any</w:t>
      </w:r>
      <w:r w:rsidR="00BD369E">
        <w:rPr>
          <w:rFonts w:asciiTheme="minorBidi" w:hAnsiTheme="minorBidi"/>
          <w:color w:val="000000"/>
          <w:sz w:val="20"/>
          <w:szCs w:val="20"/>
        </w:rPr>
        <w:t xml:space="preserve"> o</w:t>
      </w:r>
      <w:r w:rsidR="004D2023">
        <w:rPr>
          <w:rFonts w:asciiTheme="minorBidi" w:hAnsiTheme="minorBidi"/>
          <w:color w:val="000000"/>
          <w:sz w:val="20"/>
          <w:szCs w:val="20"/>
        </w:rPr>
        <w:t>ther variables</w:t>
      </w:r>
      <w:r w:rsidR="00BD369E">
        <w:rPr>
          <w:rFonts w:asciiTheme="minorBidi" w:hAnsiTheme="minorBidi"/>
          <w:color w:val="000000"/>
          <w:sz w:val="20"/>
          <w:szCs w:val="20"/>
        </w:rPr>
        <w:t xml:space="preserve"> </w:t>
      </w:r>
      <w:r w:rsidR="00991712">
        <w:rPr>
          <w:rFonts w:asciiTheme="minorBidi" w:hAnsiTheme="minorBidi"/>
          <w:color w:val="000000"/>
          <w:sz w:val="20"/>
          <w:szCs w:val="20"/>
        </w:rPr>
        <w:t>included in the model</w:t>
      </w:r>
      <w:r w:rsidR="00D828A9">
        <w:rPr>
          <w:rFonts w:asciiTheme="minorBidi" w:hAnsiTheme="minorBidi"/>
          <w:color w:val="000000"/>
          <w:sz w:val="20"/>
          <w:szCs w:val="20"/>
        </w:rPr>
        <w:t xml:space="preserve"> on fledgling survival to adulthood</w:t>
      </w:r>
      <w:r w:rsidR="00991712">
        <w:rPr>
          <w:rFonts w:asciiTheme="minorBidi" w:hAnsiTheme="minorBidi"/>
          <w:color w:val="000000"/>
          <w:sz w:val="20"/>
          <w:szCs w:val="20"/>
        </w:rPr>
        <w:t>.</w:t>
      </w:r>
    </w:p>
    <w:p w14:paraId="6DBB22C7" w14:textId="77777777" w:rsidR="00AD3C4D" w:rsidRPr="00E126C3" w:rsidRDefault="00AD3C4D" w:rsidP="007252F1">
      <w:pPr>
        <w:keepNext/>
        <w:pBdr>
          <w:top w:val="nil"/>
          <w:left w:val="nil"/>
          <w:bottom w:val="nil"/>
          <w:right w:val="nil"/>
          <w:between w:val="nil"/>
        </w:pBdr>
        <w:spacing w:before="240" w:after="60" w:line="480" w:lineRule="auto"/>
        <w:contextualSpacing/>
        <w:jc w:val="both"/>
        <w:rPr>
          <w:rFonts w:asciiTheme="minorBidi" w:hAnsiTheme="minorBidi"/>
          <w:i/>
          <w:iCs/>
          <w:color w:val="000000"/>
          <w:sz w:val="20"/>
          <w:szCs w:val="20"/>
        </w:rPr>
      </w:pPr>
    </w:p>
    <w:p w14:paraId="3F3221BE" w14:textId="4561AC33" w:rsidR="00AD3C4D" w:rsidRPr="00E126C3" w:rsidRDefault="00AD3C4D" w:rsidP="007252F1">
      <w:pPr>
        <w:keepNext/>
        <w:pBdr>
          <w:top w:val="nil"/>
          <w:left w:val="nil"/>
          <w:bottom w:val="nil"/>
          <w:right w:val="nil"/>
          <w:between w:val="nil"/>
        </w:pBdr>
        <w:spacing w:before="240" w:after="60" w:line="480" w:lineRule="auto"/>
        <w:contextualSpacing/>
        <w:jc w:val="both"/>
        <w:rPr>
          <w:rFonts w:asciiTheme="minorBidi" w:hAnsiTheme="minorBidi"/>
          <w:i/>
          <w:iCs/>
          <w:color w:val="000000"/>
          <w:sz w:val="20"/>
          <w:szCs w:val="20"/>
        </w:rPr>
      </w:pPr>
      <w:r w:rsidRPr="00E126C3">
        <w:rPr>
          <w:rFonts w:asciiTheme="minorBidi" w:hAnsiTheme="minorBidi"/>
          <w:i/>
          <w:iCs/>
          <w:color w:val="000000"/>
          <w:sz w:val="20"/>
          <w:szCs w:val="20"/>
        </w:rPr>
        <w:t>Adult survival</w:t>
      </w:r>
    </w:p>
    <w:p w14:paraId="60299CAC" w14:textId="51237730" w:rsidR="0048583D" w:rsidRPr="00E126C3" w:rsidRDefault="00414F02" w:rsidP="00D828A9">
      <w:pPr>
        <w:keepNext/>
        <w:pBdr>
          <w:top w:val="nil"/>
          <w:left w:val="nil"/>
          <w:bottom w:val="nil"/>
          <w:right w:val="nil"/>
          <w:between w:val="nil"/>
        </w:pBdr>
        <w:spacing w:before="240" w:after="60" w:line="480" w:lineRule="auto"/>
        <w:contextualSpacing/>
        <w:jc w:val="both"/>
        <w:rPr>
          <w:rFonts w:asciiTheme="minorBidi" w:hAnsiTheme="minorBidi"/>
          <w:color w:val="000000"/>
          <w:sz w:val="20"/>
          <w:szCs w:val="20"/>
        </w:rPr>
      </w:pPr>
      <w:r w:rsidRPr="00E126C3">
        <w:rPr>
          <w:rFonts w:asciiTheme="minorBidi" w:hAnsiTheme="minorBidi"/>
          <w:color w:val="000000"/>
          <w:sz w:val="20"/>
          <w:szCs w:val="20"/>
        </w:rPr>
        <w:t>Our findings strongly indicate that adult babblers in natural habitats lived longer than those in modified habitats in both the restricted (</w:t>
      </w:r>
      <w:r w:rsidR="00991791" w:rsidRPr="00E126C3">
        <w:rPr>
          <w:rFonts w:asciiTheme="minorBidi" w:hAnsiTheme="minorBidi"/>
          <w:color w:val="000000"/>
          <w:sz w:val="20"/>
          <w:szCs w:val="20"/>
        </w:rPr>
        <w:t xml:space="preserve">Table </w:t>
      </w:r>
      <w:r w:rsidR="004C2023">
        <w:rPr>
          <w:rFonts w:asciiTheme="minorBidi" w:hAnsiTheme="minorBidi"/>
          <w:color w:val="000000"/>
          <w:sz w:val="20"/>
          <w:szCs w:val="20"/>
        </w:rPr>
        <w:t>1</w:t>
      </w:r>
      <w:r w:rsidRPr="00E126C3">
        <w:rPr>
          <w:rFonts w:asciiTheme="minorBidi" w:hAnsiTheme="minorBidi"/>
          <w:color w:val="000000"/>
          <w:sz w:val="20"/>
          <w:szCs w:val="20"/>
        </w:rPr>
        <w:t xml:space="preserve">; Fig. </w:t>
      </w:r>
      <w:r w:rsidR="004C2023">
        <w:rPr>
          <w:rFonts w:asciiTheme="minorBidi" w:hAnsiTheme="minorBidi"/>
          <w:color w:val="000000"/>
          <w:sz w:val="20"/>
          <w:szCs w:val="20"/>
        </w:rPr>
        <w:t>3</w:t>
      </w:r>
      <w:r w:rsidR="00DF7EC4">
        <w:rPr>
          <w:rFonts w:asciiTheme="minorBidi" w:hAnsiTheme="minorBidi"/>
          <w:color w:val="000000"/>
          <w:sz w:val="20"/>
          <w:szCs w:val="20"/>
        </w:rPr>
        <w:t>i</w:t>
      </w:r>
      <w:r w:rsidRPr="00E126C3">
        <w:rPr>
          <w:rFonts w:asciiTheme="minorBidi" w:hAnsiTheme="minorBidi"/>
          <w:color w:val="000000"/>
          <w:sz w:val="20"/>
          <w:szCs w:val="20"/>
        </w:rPr>
        <w:t xml:space="preserve">) and the </w:t>
      </w:r>
      <w:r w:rsidR="00D828A9">
        <w:rPr>
          <w:rFonts w:asciiTheme="minorBidi" w:hAnsiTheme="minorBidi"/>
          <w:color w:val="000000"/>
          <w:sz w:val="20"/>
          <w:szCs w:val="20"/>
        </w:rPr>
        <w:t>full</w:t>
      </w:r>
      <w:r w:rsidR="00D828A9" w:rsidRPr="00E126C3">
        <w:rPr>
          <w:rFonts w:asciiTheme="minorBidi" w:hAnsiTheme="minorBidi"/>
          <w:color w:val="000000"/>
          <w:sz w:val="20"/>
          <w:szCs w:val="20"/>
        </w:rPr>
        <w:t xml:space="preserve"> </w:t>
      </w:r>
      <w:r w:rsidRPr="00E126C3">
        <w:rPr>
          <w:rFonts w:asciiTheme="minorBidi" w:hAnsiTheme="minorBidi"/>
          <w:color w:val="000000"/>
          <w:sz w:val="20"/>
          <w:szCs w:val="20"/>
        </w:rPr>
        <w:t xml:space="preserve">dataset </w:t>
      </w:r>
      <w:r w:rsidR="00991791" w:rsidRPr="00E126C3">
        <w:rPr>
          <w:rFonts w:asciiTheme="minorBidi" w:hAnsiTheme="minorBidi"/>
          <w:color w:val="000000"/>
          <w:sz w:val="20"/>
          <w:szCs w:val="20"/>
        </w:rPr>
        <w:t xml:space="preserve">(Table </w:t>
      </w:r>
      <w:r w:rsidR="004C2023">
        <w:rPr>
          <w:rFonts w:asciiTheme="minorBidi" w:hAnsiTheme="minorBidi"/>
          <w:color w:val="000000"/>
          <w:sz w:val="20"/>
          <w:szCs w:val="20"/>
        </w:rPr>
        <w:t>1</w:t>
      </w:r>
      <w:r w:rsidRPr="00E126C3">
        <w:rPr>
          <w:rFonts w:asciiTheme="minorBidi" w:hAnsiTheme="minorBidi"/>
          <w:color w:val="000000"/>
          <w:sz w:val="20"/>
          <w:szCs w:val="20"/>
        </w:rPr>
        <w:t xml:space="preserve">; Fig. </w:t>
      </w:r>
      <w:r w:rsidR="00DF7EC4">
        <w:rPr>
          <w:rFonts w:asciiTheme="minorBidi" w:hAnsiTheme="minorBidi"/>
          <w:color w:val="000000"/>
          <w:sz w:val="20"/>
          <w:szCs w:val="20"/>
        </w:rPr>
        <w:t>3i</w:t>
      </w:r>
      <w:r w:rsidRPr="00E126C3">
        <w:rPr>
          <w:rFonts w:asciiTheme="minorBidi" w:hAnsiTheme="minorBidi"/>
          <w:color w:val="000000"/>
          <w:sz w:val="20"/>
          <w:szCs w:val="20"/>
        </w:rPr>
        <w:t xml:space="preserve">). </w:t>
      </w:r>
      <w:r w:rsidR="00D828A9">
        <w:rPr>
          <w:rFonts w:asciiTheme="minorBidi" w:hAnsiTheme="minorBidi"/>
          <w:color w:val="000000"/>
          <w:sz w:val="20"/>
          <w:szCs w:val="20"/>
        </w:rPr>
        <w:t xml:space="preserve">We found no sex differences in adult survival. </w:t>
      </w:r>
      <w:r w:rsidRPr="00E126C3">
        <w:rPr>
          <w:rFonts w:asciiTheme="minorBidi" w:hAnsiTheme="minorBidi"/>
          <w:color w:val="000000"/>
          <w:sz w:val="20"/>
          <w:szCs w:val="20"/>
        </w:rPr>
        <w:t xml:space="preserve">In the restricted dataset, adults in natural habitats had </w:t>
      </w:r>
      <w:r w:rsidRPr="00E126C3">
        <w:rPr>
          <w:rFonts w:asciiTheme="minorBidi" w:hAnsiTheme="minorBidi"/>
          <w:color w:val="000000"/>
          <w:sz w:val="20"/>
          <w:szCs w:val="20"/>
        </w:rPr>
        <w:lastRenderedPageBreak/>
        <w:t xml:space="preserve">higher survival rates </w:t>
      </w:r>
      <w:r w:rsidR="004D2023">
        <w:rPr>
          <w:rFonts w:asciiTheme="minorBidi" w:hAnsiTheme="minorBidi"/>
          <w:color w:val="000000"/>
          <w:sz w:val="20"/>
          <w:szCs w:val="20"/>
        </w:rPr>
        <w:t>in</w:t>
      </w:r>
      <w:r w:rsidRPr="00E126C3">
        <w:rPr>
          <w:rFonts w:asciiTheme="minorBidi" w:hAnsiTheme="minorBidi"/>
          <w:color w:val="000000"/>
          <w:sz w:val="20"/>
          <w:szCs w:val="20"/>
        </w:rPr>
        <w:t xml:space="preserve"> the second (predicted, confidence interval: 0.880, 0.811 – 0.955), third (0.772, 0.658 – 0.906), and fourth year (0.603, 0.430 – 0.846) compared to modified habitats (second year: 0.605, 0.507 – 0.720; third year: 0.360, 0.256 – 0.506; fourth year: 0.135, 0.052 – 0.349). Similar results were found </w:t>
      </w:r>
      <w:r w:rsidR="005001E9">
        <w:rPr>
          <w:rFonts w:asciiTheme="minorBidi" w:hAnsiTheme="minorBidi"/>
          <w:color w:val="000000"/>
          <w:sz w:val="20"/>
          <w:szCs w:val="20"/>
        </w:rPr>
        <w:t>in</w:t>
      </w:r>
      <w:r w:rsidR="005001E9" w:rsidRPr="00E126C3">
        <w:rPr>
          <w:rFonts w:asciiTheme="minorBidi" w:hAnsiTheme="minorBidi"/>
          <w:color w:val="000000"/>
          <w:sz w:val="20"/>
          <w:szCs w:val="20"/>
        </w:rPr>
        <w:t xml:space="preserve"> </w:t>
      </w:r>
      <w:r w:rsidRPr="00E126C3">
        <w:rPr>
          <w:rFonts w:asciiTheme="minorBidi" w:hAnsiTheme="minorBidi"/>
          <w:color w:val="000000"/>
          <w:sz w:val="20"/>
          <w:szCs w:val="20"/>
        </w:rPr>
        <w:t xml:space="preserve">the </w:t>
      </w:r>
      <w:r w:rsidR="00D828A9">
        <w:rPr>
          <w:rFonts w:asciiTheme="minorBidi" w:hAnsiTheme="minorBidi"/>
          <w:color w:val="000000"/>
          <w:sz w:val="20"/>
          <w:szCs w:val="20"/>
        </w:rPr>
        <w:t>full</w:t>
      </w:r>
      <w:r w:rsidR="00D828A9" w:rsidRPr="00E126C3">
        <w:rPr>
          <w:rFonts w:asciiTheme="minorBidi" w:hAnsiTheme="minorBidi"/>
          <w:color w:val="000000"/>
          <w:sz w:val="20"/>
          <w:szCs w:val="20"/>
        </w:rPr>
        <w:t xml:space="preserve"> </w:t>
      </w:r>
      <w:r w:rsidRPr="00E126C3">
        <w:rPr>
          <w:rFonts w:asciiTheme="minorBidi" w:hAnsiTheme="minorBidi"/>
          <w:color w:val="000000"/>
          <w:sz w:val="20"/>
          <w:szCs w:val="20"/>
        </w:rPr>
        <w:t xml:space="preserve">dataset: second year (natural: 0.882, 0.826 – 0.941; modified: 0.717, 0.641 – 0.802), third year (natural: 0.794, 0.711 – 0.887; modified: 0.544, 0.456 – 0.649), and fourth year (natural: 0.749, 0.653 – 0.858; modified: 0.466, 0.374 – 0.580). </w:t>
      </w:r>
    </w:p>
    <w:p w14:paraId="5C5D5436" w14:textId="77777777" w:rsidR="00AD3C4D" w:rsidRPr="00E126C3" w:rsidRDefault="00AD3C4D" w:rsidP="007252F1">
      <w:pPr>
        <w:keepNext/>
        <w:pBdr>
          <w:top w:val="nil"/>
          <w:left w:val="nil"/>
          <w:bottom w:val="nil"/>
          <w:right w:val="nil"/>
          <w:between w:val="nil"/>
        </w:pBdr>
        <w:spacing w:before="240" w:after="60" w:line="480" w:lineRule="auto"/>
        <w:contextualSpacing/>
        <w:jc w:val="both"/>
        <w:rPr>
          <w:rFonts w:asciiTheme="minorBidi" w:hAnsiTheme="minorBidi"/>
          <w:i/>
          <w:iCs/>
          <w:color w:val="000000"/>
          <w:sz w:val="20"/>
          <w:szCs w:val="20"/>
        </w:rPr>
      </w:pPr>
    </w:p>
    <w:p w14:paraId="037491EF" w14:textId="77777777" w:rsidR="00AD3C4D" w:rsidRPr="00E126C3" w:rsidRDefault="00AD3C4D" w:rsidP="007252F1">
      <w:pPr>
        <w:keepNext/>
        <w:pBdr>
          <w:top w:val="nil"/>
          <w:left w:val="nil"/>
          <w:bottom w:val="nil"/>
          <w:right w:val="nil"/>
          <w:between w:val="nil"/>
        </w:pBdr>
        <w:spacing w:before="240" w:after="60" w:line="480" w:lineRule="auto"/>
        <w:contextualSpacing/>
        <w:jc w:val="both"/>
        <w:rPr>
          <w:rFonts w:asciiTheme="minorBidi" w:hAnsiTheme="minorBidi"/>
          <w:i/>
          <w:iCs/>
          <w:color w:val="000000"/>
          <w:sz w:val="20"/>
          <w:szCs w:val="20"/>
        </w:rPr>
      </w:pPr>
      <w:r w:rsidRPr="00E126C3">
        <w:rPr>
          <w:rFonts w:asciiTheme="minorBidi" w:hAnsiTheme="minorBidi"/>
          <w:i/>
          <w:iCs/>
          <w:color w:val="000000"/>
          <w:sz w:val="20"/>
          <w:szCs w:val="20"/>
        </w:rPr>
        <w:t>Group size</w:t>
      </w:r>
    </w:p>
    <w:p w14:paraId="2A0F357F" w14:textId="76C46684" w:rsidR="00AD3C4D" w:rsidRPr="00E126C3" w:rsidRDefault="00AD3C4D" w:rsidP="007252F1">
      <w:pPr>
        <w:keepNext/>
        <w:pBdr>
          <w:top w:val="nil"/>
          <w:left w:val="nil"/>
          <w:bottom w:val="nil"/>
          <w:right w:val="nil"/>
          <w:between w:val="nil"/>
        </w:pBdr>
        <w:spacing w:before="240" w:after="60" w:line="480" w:lineRule="auto"/>
        <w:contextualSpacing/>
        <w:jc w:val="both"/>
        <w:rPr>
          <w:rFonts w:asciiTheme="minorBidi" w:hAnsiTheme="minorBidi"/>
          <w:color w:val="000000"/>
          <w:sz w:val="20"/>
          <w:szCs w:val="20"/>
        </w:rPr>
      </w:pPr>
      <w:r w:rsidRPr="00E126C3">
        <w:rPr>
          <w:rFonts w:asciiTheme="minorBidi" w:hAnsiTheme="minorBidi"/>
          <w:color w:val="000000"/>
          <w:sz w:val="20"/>
          <w:szCs w:val="20"/>
        </w:rPr>
        <w:t xml:space="preserve">Groups from modified habitats were smaller than groups from natural habitats (average number of individuals ± SE, </w:t>
      </w:r>
      <w:r w:rsidRPr="00E126C3">
        <w:rPr>
          <w:rFonts w:asciiTheme="minorBidi" w:hAnsiTheme="minorBidi"/>
          <w:smallCaps/>
          <w:color w:val="000000"/>
          <w:sz w:val="20"/>
          <w:szCs w:val="20"/>
        </w:rPr>
        <w:t>natural</w:t>
      </w:r>
      <w:r w:rsidRPr="00E126C3">
        <w:rPr>
          <w:rFonts w:asciiTheme="minorBidi" w:hAnsiTheme="minorBidi"/>
          <w:color w:val="000000"/>
          <w:sz w:val="20"/>
          <w:szCs w:val="20"/>
        </w:rPr>
        <w:t>: 5.19 ± 0.12</w:t>
      </w:r>
      <w:r w:rsidR="005A7591" w:rsidRPr="00E126C3">
        <w:rPr>
          <w:rFonts w:asciiTheme="minorBidi" w:hAnsiTheme="minorBidi"/>
          <w:color w:val="000000"/>
          <w:sz w:val="20"/>
          <w:szCs w:val="20"/>
        </w:rPr>
        <w:t>;</w:t>
      </w:r>
      <w:r w:rsidR="00E06468" w:rsidRPr="00E126C3">
        <w:rPr>
          <w:rFonts w:asciiTheme="minorBidi" w:hAnsiTheme="minorBidi"/>
          <w:color w:val="000000"/>
          <w:sz w:val="20"/>
          <w:szCs w:val="20"/>
        </w:rPr>
        <w:t xml:space="preserve"> </w:t>
      </w:r>
      <w:r w:rsidR="00E06468" w:rsidRPr="00E126C3">
        <w:rPr>
          <w:rFonts w:asciiTheme="minorBidi" w:hAnsiTheme="minorBidi"/>
          <w:smallCaps/>
          <w:color w:val="000000"/>
          <w:sz w:val="20"/>
          <w:szCs w:val="20"/>
        </w:rPr>
        <w:t>modified</w:t>
      </w:r>
      <w:r w:rsidR="00E06468" w:rsidRPr="00E126C3">
        <w:rPr>
          <w:rFonts w:asciiTheme="minorBidi" w:hAnsiTheme="minorBidi"/>
          <w:color w:val="000000"/>
          <w:sz w:val="20"/>
          <w:szCs w:val="20"/>
        </w:rPr>
        <w:t>: 3.</w:t>
      </w:r>
      <w:r w:rsidR="00EA5885">
        <w:rPr>
          <w:rFonts w:asciiTheme="minorBidi" w:hAnsiTheme="minorBidi"/>
          <w:color w:val="000000"/>
          <w:sz w:val="20"/>
          <w:szCs w:val="20"/>
        </w:rPr>
        <w:t>85</w:t>
      </w:r>
      <w:r w:rsidR="00E06468" w:rsidRPr="00E126C3">
        <w:rPr>
          <w:rFonts w:asciiTheme="minorBidi" w:hAnsiTheme="minorBidi"/>
          <w:color w:val="000000"/>
          <w:sz w:val="20"/>
          <w:szCs w:val="20"/>
        </w:rPr>
        <w:t xml:space="preserve"> ± 0.0</w:t>
      </w:r>
      <w:r w:rsidR="00EA5885">
        <w:rPr>
          <w:rFonts w:asciiTheme="minorBidi" w:hAnsiTheme="minorBidi"/>
          <w:color w:val="000000"/>
          <w:sz w:val="20"/>
          <w:szCs w:val="20"/>
        </w:rPr>
        <w:t>7</w:t>
      </w:r>
      <w:r w:rsidR="00E06468" w:rsidRPr="00E126C3">
        <w:rPr>
          <w:rFonts w:asciiTheme="minorBidi" w:hAnsiTheme="minorBidi"/>
          <w:color w:val="000000"/>
          <w:sz w:val="20"/>
          <w:szCs w:val="20"/>
        </w:rPr>
        <w:t>;</w:t>
      </w:r>
      <w:r w:rsidR="005A7591" w:rsidRPr="00E126C3">
        <w:rPr>
          <w:rFonts w:asciiTheme="minorBidi" w:hAnsiTheme="minorBidi"/>
          <w:color w:val="000000"/>
          <w:sz w:val="20"/>
          <w:szCs w:val="20"/>
        </w:rPr>
        <w:t xml:space="preserve"> </w:t>
      </w:r>
      <w:r w:rsidR="00991791" w:rsidRPr="00E126C3">
        <w:rPr>
          <w:rFonts w:asciiTheme="minorBidi" w:hAnsiTheme="minorBidi"/>
          <w:color w:val="000000"/>
          <w:sz w:val="20"/>
          <w:szCs w:val="20"/>
        </w:rPr>
        <w:t>Table 1</w:t>
      </w:r>
      <w:r w:rsidRPr="00E126C3">
        <w:rPr>
          <w:rFonts w:asciiTheme="minorBidi" w:hAnsiTheme="minorBidi"/>
          <w:color w:val="000000"/>
          <w:sz w:val="20"/>
          <w:szCs w:val="20"/>
        </w:rPr>
        <w:t xml:space="preserve">; Fig. </w:t>
      </w:r>
      <w:r w:rsidR="004C2023">
        <w:rPr>
          <w:rFonts w:asciiTheme="minorBidi" w:hAnsiTheme="minorBidi"/>
          <w:color w:val="000000"/>
          <w:sz w:val="20"/>
          <w:szCs w:val="20"/>
        </w:rPr>
        <w:t>4</w:t>
      </w:r>
      <w:r w:rsidR="00DF7EC4">
        <w:rPr>
          <w:rFonts w:asciiTheme="minorBidi" w:hAnsiTheme="minorBidi"/>
          <w:color w:val="000000"/>
          <w:sz w:val="20"/>
          <w:szCs w:val="20"/>
        </w:rPr>
        <w:t>a</w:t>
      </w:r>
      <w:r w:rsidRPr="00E126C3">
        <w:rPr>
          <w:rFonts w:asciiTheme="minorBidi" w:hAnsiTheme="minorBidi"/>
          <w:color w:val="000000"/>
          <w:sz w:val="20"/>
          <w:szCs w:val="20"/>
        </w:rPr>
        <w:t xml:space="preserve">). </w:t>
      </w:r>
    </w:p>
    <w:p w14:paraId="24842167" w14:textId="77777777" w:rsidR="00AD3C4D" w:rsidRPr="00E126C3" w:rsidRDefault="00AD3C4D" w:rsidP="007252F1">
      <w:pPr>
        <w:keepNext/>
        <w:pBdr>
          <w:top w:val="nil"/>
          <w:left w:val="nil"/>
          <w:bottom w:val="nil"/>
          <w:right w:val="nil"/>
          <w:between w:val="nil"/>
        </w:pBdr>
        <w:spacing w:before="240" w:after="60" w:line="480" w:lineRule="auto"/>
        <w:contextualSpacing/>
        <w:jc w:val="both"/>
        <w:rPr>
          <w:rFonts w:asciiTheme="minorBidi" w:hAnsiTheme="minorBidi"/>
          <w:color w:val="000000"/>
          <w:sz w:val="20"/>
          <w:szCs w:val="20"/>
        </w:rPr>
      </w:pPr>
    </w:p>
    <w:p w14:paraId="7C024534" w14:textId="77777777" w:rsidR="00AD3C4D" w:rsidRPr="00E126C3" w:rsidRDefault="00AD3C4D" w:rsidP="007252F1">
      <w:pPr>
        <w:keepNext/>
        <w:pBdr>
          <w:top w:val="nil"/>
          <w:left w:val="nil"/>
          <w:bottom w:val="nil"/>
          <w:right w:val="nil"/>
          <w:between w:val="nil"/>
        </w:pBdr>
        <w:spacing w:before="240" w:after="60" w:line="480" w:lineRule="auto"/>
        <w:contextualSpacing/>
        <w:jc w:val="both"/>
        <w:rPr>
          <w:rFonts w:asciiTheme="minorBidi" w:hAnsiTheme="minorBidi"/>
          <w:b/>
          <w:bCs/>
          <w:color w:val="000000"/>
          <w:sz w:val="20"/>
          <w:szCs w:val="20"/>
        </w:rPr>
      </w:pPr>
      <w:r w:rsidRPr="00E126C3">
        <w:rPr>
          <w:rFonts w:asciiTheme="minorBidi" w:hAnsiTheme="minorBidi"/>
          <w:b/>
          <w:bCs/>
          <w:color w:val="000000"/>
          <w:sz w:val="20"/>
          <w:szCs w:val="20"/>
        </w:rPr>
        <w:t>Life history traits</w:t>
      </w:r>
    </w:p>
    <w:p w14:paraId="7E25E575" w14:textId="1E19B0B2" w:rsidR="00AD3C4D" w:rsidRPr="00E126C3" w:rsidRDefault="00AD3C4D" w:rsidP="007252F1">
      <w:pPr>
        <w:keepNext/>
        <w:pBdr>
          <w:top w:val="nil"/>
          <w:left w:val="nil"/>
          <w:bottom w:val="nil"/>
          <w:right w:val="nil"/>
          <w:between w:val="nil"/>
        </w:pBdr>
        <w:spacing w:before="240" w:after="60" w:line="480" w:lineRule="auto"/>
        <w:contextualSpacing/>
        <w:jc w:val="both"/>
        <w:rPr>
          <w:rFonts w:asciiTheme="minorBidi" w:hAnsiTheme="minorBidi"/>
          <w:i/>
          <w:iCs/>
          <w:color w:val="000000"/>
          <w:sz w:val="20"/>
          <w:szCs w:val="20"/>
        </w:rPr>
      </w:pPr>
      <w:r w:rsidRPr="00E126C3">
        <w:rPr>
          <w:rFonts w:asciiTheme="minorBidi" w:hAnsiTheme="minorBidi"/>
          <w:i/>
          <w:iCs/>
          <w:color w:val="000000"/>
          <w:sz w:val="20"/>
          <w:szCs w:val="20"/>
        </w:rPr>
        <w:t>Dominance acquisition</w:t>
      </w:r>
    </w:p>
    <w:p w14:paraId="5A9C5AEE" w14:textId="21594C0F" w:rsidR="00414F02" w:rsidRPr="00E126C3" w:rsidRDefault="00414F02" w:rsidP="0048583D">
      <w:pPr>
        <w:keepNext/>
        <w:pBdr>
          <w:top w:val="nil"/>
          <w:left w:val="nil"/>
          <w:bottom w:val="nil"/>
          <w:right w:val="nil"/>
          <w:between w:val="nil"/>
        </w:pBdr>
        <w:spacing w:before="240" w:after="60" w:line="480" w:lineRule="auto"/>
        <w:contextualSpacing/>
        <w:jc w:val="both"/>
        <w:rPr>
          <w:rFonts w:asciiTheme="minorBidi" w:hAnsiTheme="minorBidi"/>
          <w:color w:val="000000"/>
          <w:sz w:val="20"/>
          <w:szCs w:val="20"/>
        </w:rPr>
      </w:pPr>
      <w:r w:rsidRPr="00E126C3">
        <w:rPr>
          <w:rFonts w:asciiTheme="minorBidi" w:hAnsiTheme="minorBidi"/>
          <w:color w:val="000000"/>
          <w:sz w:val="20"/>
          <w:szCs w:val="20"/>
        </w:rPr>
        <w:t>In the restricted dataset, males in natural habitats attained dominance later in life than those in modified habitats (</w:t>
      </w:r>
      <w:r w:rsidR="00991791" w:rsidRPr="00E126C3">
        <w:rPr>
          <w:rFonts w:asciiTheme="minorBidi" w:hAnsiTheme="minorBidi"/>
          <w:color w:val="000000"/>
          <w:sz w:val="20"/>
          <w:szCs w:val="20"/>
        </w:rPr>
        <w:t xml:space="preserve">Table </w:t>
      </w:r>
      <w:r w:rsidR="00DF57E2">
        <w:rPr>
          <w:rFonts w:asciiTheme="minorBidi" w:hAnsiTheme="minorBidi"/>
          <w:color w:val="000000"/>
          <w:sz w:val="20"/>
          <w:szCs w:val="20"/>
        </w:rPr>
        <w:t>1</w:t>
      </w:r>
      <w:r w:rsidRPr="00E126C3">
        <w:rPr>
          <w:rFonts w:asciiTheme="minorBidi" w:hAnsiTheme="minorBidi"/>
          <w:color w:val="000000"/>
          <w:sz w:val="20"/>
          <w:szCs w:val="20"/>
        </w:rPr>
        <w:t xml:space="preserve">; Fig. </w:t>
      </w:r>
      <w:r w:rsidR="004C2023">
        <w:rPr>
          <w:rFonts w:asciiTheme="minorBidi" w:hAnsiTheme="minorBidi"/>
          <w:color w:val="000000"/>
          <w:sz w:val="20"/>
          <w:szCs w:val="20"/>
        </w:rPr>
        <w:t>4B</w:t>
      </w:r>
      <w:r w:rsidRPr="00E126C3">
        <w:rPr>
          <w:rFonts w:asciiTheme="minorBidi" w:hAnsiTheme="minorBidi"/>
          <w:color w:val="000000"/>
          <w:sz w:val="20"/>
          <w:szCs w:val="20"/>
        </w:rPr>
        <w:t>). Males from natural habitats reached dominance at an average age (±</w:t>
      </w:r>
      <w:r w:rsidR="00F7376A">
        <w:rPr>
          <w:rFonts w:asciiTheme="minorBidi" w:hAnsiTheme="minorBidi"/>
          <w:color w:val="000000"/>
          <w:sz w:val="20"/>
          <w:szCs w:val="20"/>
        </w:rPr>
        <w:t xml:space="preserve"> </w:t>
      </w:r>
      <w:r w:rsidRPr="00E126C3">
        <w:rPr>
          <w:rFonts w:asciiTheme="minorBidi" w:hAnsiTheme="minorBidi"/>
          <w:color w:val="000000"/>
          <w:sz w:val="20"/>
          <w:szCs w:val="20"/>
        </w:rPr>
        <w:t>SE) of 1171.33 (± 175.10) days, while males from modified habitats achieved dominance at an average age (±</w:t>
      </w:r>
      <w:r w:rsidR="00F7376A">
        <w:rPr>
          <w:rFonts w:asciiTheme="minorBidi" w:hAnsiTheme="minorBidi"/>
          <w:color w:val="000000"/>
          <w:sz w:val="20"/>
          <w:szCs w:val="20"/>
        </w:rPr>
        <w:t xml:space="preserve"> </w:t>
      </w:r>
      <w:r w:rsidRPr="00E126C3">
        <w:rPr>
          <w:rFonts w:asciiTheme="minorBidi" w:hAnsiTheme="minorBidi"/>
          <w:color w:val="000000"/>
          <w:sz w:val="20"/>
          <w:szCs w:val="20"/>
        </w:rPr>
        <w:t>SE) of 807.53 (± 65.46) days. The number of adult males in the group delayed the age of dominance acquisition in both habitats (</w:t>
      </w:r>
      <w:r w:rsidR="00991791" w:rsidRPr="00E126C3">
        <w:rPr>
          <w:rFonts w:asciiTheme="minorBidi" w:hAnsiTheme="minorBidi"/>
          <w:color w:val="000000"/>
          <w:sz w:val="20"/>
          <w:szCs w:val="20"/>
        </w:rPr>
        <w:t xml:space="preserve">Table </w:t>
      </w:r>
      <w:r w:rsidR="00DF57E2">
        <w:rPr>
          <w:rFonts w:asciiTheme="minorBidi" w:hAnsiTheme="minorBidi"/>
          <w:color w:val="000000"/>
          <w:sz w:val="20"/>
          <w:szCs w:val="20"/>
        </w:rPr>
        <w:t>1</w:t>
      </w:r>
      <w:r w:rsidRPr="00E126C3">
        <w:rPr>
          <w:rFonts w:asciiTheme="minorBidi" w:hAnsiTheme="minorBidi"/>
          <w:color w:val="000000"/>
          <w:sz w:val="20"/>
          <w:szCs w:val="20"/>
        </w:rPr>
        <w:t xml:space="preserve">). In the </w:t>
      </w:r>
      <w:r w:rsidR="00A6330F">
        <w:rPr>
          <w:rFonts w:asciiTheme="minorBidi" w:hAnsiTheme="minorBidi"/>
          <w:color w:val="000000"/>
          <w:sz w:val="20"/>
          <w:szCs w:val="20"/>
        </w:rPr>
        <w:t>full</w:t>
      </w:r>
      <w:r w:rsidR="00A6330F" w:rsidRPr="00E126C3">
        <w:rPr>
          <w:rFonts w:asciiTheme="minorBidi" w:hAnsiTheme="minorBidi"/>
          <w:color w:val="000000"/>
          <w:sz w:val="20"/>
          <w:szCs w:val="20"/>
        </w:rPr>
        <w:t xml:space="preserve"> </w:t>
      </w:r>
      <w:r w:rsidRPr="00E126C3">
        <w:rPr>
          <w:rFonts w:asciiTheme="minorBidi" w:hAnsiTheme="minorBidi"/>
          <w:color w:val="000000"/>
          <w:sz w:val="20"/>
          <w:szCs w:val="20"/>
        </w:rPr>
        <w:t xml:space="preserve">dataset, similar results were found </w:t>
      </w:r>
      <w:r w:rsidR="00F7376A">
        <w:rPr>
          <w:rFonts w:asciiTheme="minorBidi" w:hAnsiTheme="minorBidi"/>
          <w:color w:val="000000"/>
          <w:sz w:val="20"/>
          <w:szCs w:val="20"/>
        </w:rPr>
        <w:t>for</w:t>
      </w:r>
      <w:r w:rsidRPr="00E126C3">
        <w:rPr>
          <w:rFonts w:asciiTheme="minorBidi" w:hAnsiTheme="minorBidi"/>
          <w:color w:val="000000"/>
          <w:sz w:val="20"/>
          <w:szCs w:val="20"/>
        </w:rPr>
        <w:t xml:space="preserve"> the</w:t>
      </w:r>
      <w:r w:rsidR="00F7376A">
        <w:rPr>
          <w:rFonts w:asciiTheme="minorBidi" w:hAnsiTheme="minorBidi"/>
          <w:color w:val="000000"/>
          <w:sz w:val="20"/>
          <w:szCs w:val="20"/>
        </w:rPr>
        <w:t xml:space="preserve"> habitat differences in</w:t>
      </w:r>
      <w:r w:rsidRPr="00E126C3">
        <w:rPr>
          <w:rFonts w:asciiTheme="minorBidi" w:hAnsiTheme="minorBidi"/>
          <w:color w:val="000000"/>
          <w:sz w:val="20"/>
          <w:szCs w:val="20"/>
        </w:rPr>
        <w:t xml:space="preserve"> age of dominance acquisition </w:t>
      </w:r>
      <w:r w:rsidR="00991791" w:rsidRPr="00E126C3">
        <w:rPr>
          <w:rFonts w:asciiTheme="minorBidi" w:hAnsiTheme="minorBidi"/>
          <w:color w:val="000000"/>
          <w:sz w:val="20"/>
          <w:szCs w:val="20"/>
        </w:rPr>
        <w:t xml:space="preserve">(Table </w:t>
      </w:r>
      <w:r w:rsidR="00DF57E2">
        <w:rPr>
          <w:rFonts w:asciiTheme="minorBidi" w:hAnsiTheme="minorBidi"/>
          <w:color w:val="000000"/>
          <w:sz w:val="20"/>
          <w:szCs w:val="20"/>
        </w:rPr>
        <w:t>1</w:t>
      </w:r>
      <w:r w:rsidRPr="00E126C3">
        <w:rPr>
          <w:rFonts w:asciiTheme="minorBidi" w:hAnsiTheme="minorBidi"/>
          <w:color w:val="000000"/>
          <w:sz w:val="20"/>
          <w:szCs w:val="20"/>
        </w:rPr>
        <w:t xml:space="preserve">; Fig. </w:t>
      </w:r>
      <w:r w:rsidR="004C2023">
        <w:rPr>
          <w:rFonts w:asciiTheme="minorBidi" w:hAnsiTheme="minorBidi"/>
          <w:color w:val="000000"/>
          <w:sz w:val="20"/>
          <w:szCs w:val="20"/>
        </w:rPr>
        <w:t>4</w:t>
      </w:r>
      <w:r w:rsidR="00DF7EC4">
        <w:rPr>
          <w:rFonts w:asciiTheme="minorBidi" w:hAnsiTheme="minorBidi"/>
          <w:color w:val="000000"/>
          <w:sz w:val="20"/>
          <w:szCs w:val="20"/>
        </w:rPr>
        <w:t>b</w:t>
      </w:r>
      <w:r w:rsidR="0048583D">
        <w:rPr>
          <w:rFonts w:asciiTheme="minorBidi" w:hAnsiTheme="minorBidi"/>
          <w:color w:val="000000"/>
          <w:sz w:val="20"/>
          <w:szCs w:val="20"/>
        </w:rPr>
        <w:t>;</w:t>
      </w:r>
      <w:r w:rsidRPr="00E126C3">
        <w:rPr>
          <w:rFonts w:asciiTheme="minorBidi" w:hAnsiTheme="minorBidi"/>
          <w:color w:val="000000"/>
          <w:sz w:val="20"/>
          <w:szCs w:val="20"/>
        </w:rPr>
        <w:t xml:space="preserve"> average age ±</w:t>
      </w:r>
      <w:r w:rsidR="0048583D">
        <w:rPr>
          <w:rFonts w:asciiTheme="minorBidi" w:hAnsiTheme="minorBidi"/>
          <w:color w:val="000000"/>
          <w:sz w:val="20"/>
          <w:szCs w:val="20"/>
        </w:rPr>
        <w:t xml:space="preserve"> </w:t>
      </w:r>
      <w:r w:rsidRPr="00E126C3">
        <w:rPr>
          <w:rFonts w:asciiTheme="minorBidi" w:hAnsiTheme="minorBidi"/>
          <w:color w:val="000000"/>
          <w:sz w:val="20"/>
          <w:szCs w:val="20"/>
        </w:rPr>
        <w:t>SE</w:t>
      </w:r>
      <w:r w:rsidR="0048583D">
        <w:rPr>
          <w:rFonts w:asciiTheme="minorBidi" w:hAnsiTheme="minorBidi"/>
          <w:color w:val="000000"/>
          <w:sz w:val="20"/>
          <w:szCs w:val="20"/>
        </w:rPr>
        <w:t xml:space="preserve">: </w:t>
      </w:r>
      <w:r w:rsidR="0048583D" w:rsidRPr="0048583D">
        <w:rPr>
          <w:rFonts w:asciiTheme="minorBidi" w:hAnsiTheme="minorBidi"/>
          <w:smallCaps/>
          <w:color w:val="000000"/>
          <w:sz w:val="20"/>
          <w:szCs w:val="20"/>
        </w:rPr>
        <w:t>natural</w:t>
      </w:r>
      <w:r w:rsidR="0048583D">
        <w:rPr>
          <w:rFonts w:asciiTheme="minorBidi" w:hAnsiTheme="minorBidi"/>
          <w:color w:val="000000"/>
          <w:sz w:val="20"/>
          <w:szCs w:val="20"/>
        </w:rPr>
        <w:t>:</w:t>
      </w:r>
      <w:r w:rsidRPr="00E126C3">
        <w:rPr>
          <w:rFonts w:asciiTheme="minorBidi" w:hAnsiTheme="minorBidi"/>
          <w:color w:val="000000"/>
          <w:sz w:val="20"/>
          <w:szCs w:val="20"/>
        </w:rPr>
        <w:t xml:space="preserve"> </w:t>
      </w:r>
      <w:r w:rsidR="0048583D">
        <w:rPr>
          <w:rFonts w:asciiTheme="minorBidi" w:hAnsiTheme="minorBidi"/>
          <w:color w:val="000000"/>
          <w:sz w:val="20"/>
          <w:szCs w:val="20"/>
        </w:rPr>
        <w:t>1</w:t>
      </w:r>
      <w:r w:rsidRPr="00E126C3">
        <w:rPr>
          <w:rFonts w:asciiTheme="minorBidi" w:hAnsiTheme="minorBidi"/>
          <w:color w:val="000000"/>
          <w:sz w:val="20"/>
          <w:szCs w:val="20"/>
        </w:rPr>
        <w:t>113.30 ± 130.11</w:t>
      </w:r>
      <w:r w:rsidR="0048583D">
        <w:rPr>
          <w:rFonts w:asciiTheme="minorBidi" w:hAnsiTheme="minorBidi"/>
          <w:color w:val="000000"/>
          <w:sz w:val="20"/>
          <w:szCs w:val="20"/>
        </w:rPr>
        <w:t xml:space="preserve">, </w:t>
      </w:r>
      <w:r w:rsidR="0048583D" w:rsidRPr="0048583D">
        <w:rPr>
          <w:rFonts w:asciiTheme="minorBidi" w:hAnsiTheme="minorBidi"/>
          <w:smallCaps/>
          <w:color w:val="000000"/>
          <w:sz w:val="20"/>
          <w:szCs w:val="20"/>
        </w:rPr>
        <w:t>modified</w:t>
      </w:r>
      <w:r w:rsidR="0048583D">
        <w:rPr>
          <w:rFonts w:asciiTheme="minorBidi" w:hAnsiTheme="minorBidi"/>
          <w:color w:val="000000"/>
          <w:sz w:val="20"/>
          <w:szCs w:val="20"/>
        </w:rPr>
        <w:t xml:space="preserve">: </w:t>
      </w:r>
      <w:r w:rsidRPr="00E126C3">
        <w:rPr>
          <w:rFonts w:asciiTheme="minorBidi" w:hAnsiTheme="minorBidi"/>
          <w:color w:val="000000"/>
          <w:sz w:val="20"/>
          <w:szCs w:val="20"/>
        </w:rPr>
        <w:t>78</w:t>
      </w:r>
      <w:r w:rsidR="0048583D">
        <w:rPr>
          <w:rFonts w:asciiTheme="minorBidi" w:hAnsiTheme="minorBidi"/>
          <w:color w:val="000000"/>
          <w:sz w:val="20"/>
          <w:szCs w:val="20"/>
        </w:rPr>
        <w:t>0</w:t>
      </w:r>
      <w:r w:rsidRPr="00E126C3">
        <w:rPr>
          <w:rFonts w:asciiTheme="minorBidi" w:hAnsiTheme="minorBidi"/>
          <w:color w:val="000000"/>
          <w:sz w:val="20"/>
          <w:szCs w:val="20"/>
        </w:rPr>
        <w:t>.</w:t>
      </w:r>
      <w:r w:rsidR="0048583D">
        <w:rPr>
          <w:rFonts w:asciiTheme="minorBidi" w:hAnsiTheme="minorBidi"/>
          <w:color w:val="000000"/>
          <w:sz w:val="20"/>
          <w:szCs w:val="20"/>
        </w:rPr>
        <w:t>10</w:t>
      </w:r>
      <w:r w:rsidRPr="00E126C3">
        <w:rPr>
          <w:rFonts w:asciiTheme="minorBidi" w:hAnsiTheme="minorBidi"/>
          <w:color w:val="000000"/>
          <w:sz w:val="20"/>
          <w:szCs w:val="20"/>
        </w:rPr>
        <w:t xml:space="preserve"> ± 5</w:t>
      </w:r>
      <w:r w:rsidR="0048583D">
        <w:rPr>
          <w:rFonts w:asciiTheme="minorBidi" w:hAnsiTheme="minorBidi"/>
          <w:color w:val="000000"/>
          <w:sz w:val="20"/>
          <w:szCs w:val="20"/>
        </w:rPr>
        <w:t>0</w:t>
      </w:r>
      <w:r w:rsidRPr="00E126C3">
        <w:rPr>
          <w:rFonts w:asciiTheme="minorBidi" w:hAnsiTheme="minorBidi"/>
          <w:color w:val="000000"/>
          <w:sz w:val="20"/>
          <w:szCs w:val="20"/>
        </w:rPr>
        <w:t>.</w:t>
      </w:r>
      <w:r w:rsidR="0048583D">
        <w:rPr>
          <w:rFonts w:asciiTheme="minorBidi" w:hAnsiTheme="minorBidi"/>
          <w:color w:val="000000"/>
          <w:sz w:val="20"/>
          <w:szCs w:val="20"/>
        </w:rPr>
        <w:t>98</w:t>
      </w:r>
      <w:r w:rsidRPr="00E126C3">
        <w:rPr>
          <w:rFonts w:asciiTheme="minorBidi" w:hAnsiTheme="minorBidi"/>
          <w:color w:val="000000"/>
          <w:sz w:val="20"/>
          <w:szCs w:val="20"/>
        </w:rPr>
        <w:t xml:space="preserve"> days</w:t>
      </w:r>
      <w:r w:rsidR="0048583D">
        <w:rPr>
          <w:rFonts w:asciiTheme="minorBidi" w:hAnsiTheme="minorBidi"/>
          <w:color w:val="000000"/>
          <w:sz w:val="20"/>
          <w:szCs w:val="20"/>
        </w:rPr>
        <w:t>)</w:t>
      </w:r>
      <w:r w:rsidRPr="00E126C3">
        <w:rPr>
          <w:rFonts w:asciiTheme="minorBidi" w:hAnsiTheme="minorBidi"/>
          <w:color w:val="000000"/>
          <w:sz w:val="20"/>
          <w:szCs w:val="20"/>
        </w:rPr>
        <w:t xml:space="preserve">. In the restricted dataset, there was no evidence of the effect of habitat or the number of adult females in the group (Fig. </w:t>
      </w:r>
      <w:r w:rsidR="004C2023">
        <w:rPr>
          <w:rFonts w:asciiTheme="minorBidi" w:hAnsiTheme="minorBidi"/>
          <w:color w:val="000000"/>
          <w:sz w:val="20"/>
          <w:szCs w:val="20"/>
        </w:rPr>
        <w:t>4</w:t>
      </w:r>
      <w:r w:rsidR="00DF7EC4">
        <w:rPr>
          <w:rFonts w:asciiTheme="minorBidi" w:hAnsiTheme="minorBidi"/>
          <w:color w:val="000000"/>
          <w:sz w:val="20"/>
          <w:szCs w:val="20"/>
        </w:rPr>
        <w:t>b</w:t>
      </w:r>
      <w:r w:rsidRPr="00E126C3">
        <w:rPr>
          <w:rFonts w:asciiTheme="minorBidi" w:hAnsiTheme="minorBidi"/>
          <w:color w:val="000000"/>
          <w:sz w:val="20"/>
          <w:szCs w:val="20"/>
        </w:rPr>
        <w:t xml:space="preserve">) on the female age when first attaining dominance. In the </w:t>
      </w:r>
      <w:r w:rsidR="00A6330F">
        <w:rPr>
          <w:rFonts w:asciiTheme="minorBidi" w:hAnsiTheme="minorBidi"/>
          <w:color w:val="000000"/>
          <w:sz w:val="20"/>
          <w:szCs w:val="20"/>
        </w:rPr>
        <w:t>full</w:t>
      </w:r>
      <w:r w:rsidR="00A6330F" w:rsidRPr="00E126C3">
        <w:rPr>
          <w:rFonts w:asciiTheme="minorBidi" w:hAnsiTheme="minorBidi"/>
          <w:color w:val="000000"/>
          <w:sz w:val="20"/>
          <w:szCs w:val="20"/>
        </w:rPr>
        <w:t xml:space="preserve"> </w:t>
      </w:r>
      <w:r w:rsidRPr="00E126C3">
        <w:rPr>
          <w:rFonts w:asciiTheme="minorBidi" w:hAnsiTheme="minorBidi"/>
          <w:color w:val="000000"/>
          <w:sz w:val="20"/>
          <w:szCs w:val="20"/>
        </w:rPr>
        <w:t xml:space="preserve">dataset, there was moderate evidence that females from modified habitats attained dominance at a younger age than those from natural areas </w:t>
      </w:r>
      <w:r w:rsidRPr="00E126C3">
        <w:rPr>
          <w:rFonts w:asciiTheme="minorBidi" w:hAnsiTheme="minorBidi"/>
          <w:color w:val="000000"/>
          <w:sz w:val="20"/>
          <w:szCs w:val="20"/>
        </w:rPr>
        <w:lastRenderedPageBreak/>
        <w:t>(</w:t>
      </w:r>
      <w:r w:rsidR="00991791" w:rsidRPr="00E126C3">
        <w:rPr>
          <w:rFonts w:asciiTheme="minorBidi" w:hAnsiTheme="minorBidi"/>
          <w:color w:val="000000"/>
          <w:sz w:val="20"/>
          <w:szCs w:val="20"/>
        </w:rPr>
        <w:t>Table 1</w:t>
      </w:r>
      <w:r w:rsidRPr="00E126C3">
        <w:rPr>
          <w:rFonts w:asciiTheme="minorBidi" w:hAnsiTheme="minorBidi"/>
          <w:color w:val="000000"/>
          <w:sz w:val="20"/>
          <w:szCs w:val="20"/>
        </w:rPr>
        <w:t xml:space="preserve">; Fig. </w:t>
      </w:r>
      <w:r w:rsidR="004C2023">
        <w:rPr>
          <w:rFonts w:asciiTheme="minorBidi" w:hAnsiTheme="minorBidi"/>
          <w:color w:val="000000"/>
          <w:sz w:val="20"/>
          <w:szCs w:val="20"/>
        </w:rPr>
        <w:t>4</w:t>
      </w:r>
      <w:r w:rsidR="00DF7EC4">
        <w:rPr>
          <w:rFonts w:asciiTheme="minorBidi" w:hAnsiTheme="minorBidi"/>
          <w:color w:val="000000"/>
          <w:sz w:val="20"/>
          <w:szCs w:val="20"/>
        </w:rPr>
        <w:t>b</w:t>
      </w:r>
      <w:r w:rsidR="0048583D">
        <w:rPr>
          <w:rFonts w:asciiTheme="minorBidi" w:hAnsiTheme="minorBidi"/>
          <w:color w:val="000000"/>
          <w:sz w:val="20"/>
          <w:szCs w:val="20"/>
        </w:rPr>
        <w:t xml:space="preserve">; </w:t>
      </w:r>
      <w:r w:rsidR="0048583D" w:rsidRPr="00E126C3">
        <w:rPr>
          <w:rFonts w:asciiTheme="minorBidi" w:hAnsiTheme="minorBidi"/>
          <w:color w:val="000000"/>
          <w:sz w:val="20"/>
          <w:szCs w:val="20"/>
        </w:rPr>
        <w:t>average age ±</w:t>
      </w:r>
      <w:r w:rsidR="0048583D">
        <w:rPr>
          <w:rFonts w:asciiTheme="minorBidi" w:hAnsiTheme="minorBidi"/>
          <w:color w:val="000000"/>
          <w:sz w:val="20"/>
          <w:szCs w:val="20"/>
        </w:rPr>
        <w:t xml:space="preserve"> </w:t>
      </w:r>
      <w:r w:rsidR="0048583D" w:rsidRPr="00E126C3">
        <w:rPr>
          <w:rFonts w:asciiTheme="minorBidi" w:hAnsiTheme="minorBidi"/>
          <w:color w:val="000000"/>
          <w:sz w:val="20"/>
          <w:szCs w:val="20"/>
        </w:rPr>
        <w:t>SE</w:t>
      </w:r>
      <w:r w:rsidR="0048583D">
        <w:rPr>
          <w:rFonts w:asciiTheme="minorBidi" w:hAnsiTheme="minorBidi"/>
          <w:color w:val="000000"/>
          <w:sz w:val="20"/>
          <w:szCs w:val="20"/>
        </w:rPr>
        <w:t xml:space="preserve">: </w:t>
      </w:r>
      <w:r w:rsidR="0048583D" w:rsidRPr="0048583D">
        <w:rPr>
          <w:rFonts w:asciiTheme="minorBidi" w:hAnsiTheme="minorBidi"/>
          <w:smallCaps/>
          <w:color w:val="000000"/>
          <w:sz w:val="20"/>
          <w:szCs w:val="20"/>
        </w:rPr>
        <w:t>natural</w:t>
      </w:r>
      <w:r w:rsidR="0048583D">
        <w:rPr>
          <w:rFonts w:asciiTheme="minorBidi" w:hAnsiTheme="minorBidi"/>
          <w:color w:val="000000"/>
          <w:sz w:val="20"/>
          <w:szCs w:val="20"/>
        </w:rPr>
        <w:t>:</w:t>
      </w:r>
      <w:r w:rsidR="0048583D" w:rsidRPr="00E126C3">
        <w:rPr>
          <w:rFonts w:asciiTheme="minorBidi" w:hAnsiTheme="minorBidi"/>
          <w:color w:val="000000"/>
          <w:sz w:val="20"/>
          <w:szCs w:val="20"/>
        </w:rPr>
        <w:t xml:space="preserve"> </w:t>
      </w:r>
      <w:r w:rsidR="0048583D">
        <w:rPr>
          <w:rFonts w:asciiTheme="minorBidi" w:hAnsiTheme="minorBidi"/>
          <w:color w:val="000000"/>
          <w:sz w:val="20"/>
          <w:szCs w:val="20"/>
        </w:rPr>
        <w:t>976</w:t>
      </w:r>
      <w:r w:rsidR="0048583D" w:rsidRPr="00E126C3">
        <w:rPr>
          <w:rFonts w:asciiTheme="minorBidi" w:hAnsiTheme="minorBidi"/>
          <w:color w:val="000000"/>
          <w:sz w:val="20"/>
          <w:szCs w:val="20"/>
        </w:rPr>
        <w:t>.</w:t>
      </w:r>
      <w:r w:rsidR="0048583D">
        <w:rPr>
          <w:rFonts w:asciiTheme="minorBidi" w:hAnsiTheme="minorBidi"/>
          <w:color w:val="000000"/>
          <w:sz w:val="20"/>
          <w:szCs w:val="20"/>
        </w:rPr>
        <w:t>0</w:t>
      </w:r>
      <w:r w:rsidR="0048583D" w:rsidRPr="00E126C3">
        <w:rPr>
          <w:rFonts w:asciiTheme="minorBidi" w:hAnsiTheme="minorBidi"/>
          <w:color w:val="000000"/>
          <w:sz w:val="20"/>
          <w:szCs w:val="20"/>
        </w:rPr>
        <w:t xml:space="preserve">0 ± </w:t>
      </w:r>
      <w:r w:rsidR="0048583D">
        <w:rPr>
          <w:rFonts w:asciiTheme="minorBidi" w:hAnsiTheme="minorBidi"/>
          <w:color w:val="000000"/>
          <w:sz w:val="20"/>
          <w:szCs w:val="20"/>
        </w:rPr>
        <w:t xml:space="preserve">28.04 days, </w:t>
      </w:r>
      <w:r w:rsidR="0048583D" w:rsidRPr="0048583D">
        <w:rPr>
          <w:rFonts w:asciiTheme="minorBidi" w:hAnsiTheme="minorBidi"/>
          <w:smallCaps/>
          <w:color w:val="000000"/>
          <w:sz w:val="20"/>
          <w:szCs w:val="20"/>
        </w:rPr>
        <w:t>modified</w:t>
      </w:r>
      <w:r w:rsidR="0048583D">
        <w:rPr>
          <w:rFonts w:asciiTheme="minorBidi" w:hAnsiTheme="minorBidi"/>
          <w:color w:val="000000"/>
          <w:sz w:val="20"/>
          <w:szCs w:val="20"/>
        </w:rPr>
        <w:t>: 691.14</w:t>
      </w:r>
      <w:r w:rsidR="0048583D" w:rsidRPr="00E126C3">
        <w:rPr>
          <w:rFonts w:asciiTheme="minorBidi" w:hAnsiTheme="minorBidi"/>
          <w:color w:val="000000"/>
          <w:sz w:val="20"/>
          <w:szCs w:val="20"/>
        </w:rPr>
        <w:t xml:space="preserve"> ± 5</w:t>
      </w:r>
      <w:r w:rsidR="0048583D">
        <w:rPr>
          <w:rFonts w:asciiTheme="minorBidi" w:hAnsiTheme="minorBidi"/>
          <w:color w:val="000000"/>
          <w:sz w:val="20"/>
          <w:szCs w:val="20"/>
        </w:rPr>
        <w:t>3</w:t>
      </w:r>
      <w:r w:rsidR="0048583D" w:rsidRPr="00E126C3">
        <w:rPr>
          <w:rFonts w:asciiTheme="minorBidi" w:hAnsiTheme="minorBidi"/>
          <w:color w:val="000000"/>
          <w:sz w:val="20"/>
          <w:szCs w:val="20"/>
        </w:rPr>
        <w:t>.</w:t>
      </w:r>
      <w:r w:rsidR="0048583D">
        <w:rPr>
          <w:rFonts w:asciiTheme="minorBidi" w:hAnsiTheme="minorBidi"/>
          <w:color w:val="000000"/>
          <w:sz w:val="20"/>
          <w:szCs w:val="20"/>
        </w:rPr>
        <w:t>13</w:t>
      </w:r>
      <w:r w:rsidR="0048583D" w:rsidRPr="00E126C3">
        <w:rPr>
          <w:rFonts w:asciiTheme="minorBidi" w:hAnsiTheme="minorBidi"/>
          <w:color w:val="000000"/>
          <w:sz w:val="20"/>
          <w:szCs w:val="20"/>
        </w:rPr>
        <w:t xml:space="preserve"> days</w:t>
      </w:r>
      <w:r w:rsidRPr="00E126C3">
        <w:rPr>
          <w:rFonts w:asciiTheme="minorBidi" w:hAnsiTheme="minorBidi"/>
          <w:color w:val="000000"/>
          <w:sz w:val="20"/>
          <w:szCs w:val="20"/>
        </w:rPr>
        <w:t>).</w:t>
      </w:r>
    </w:p>
    <w:p w14:paraId="04EB514A" w14:textId="77777777" w:rsidR="00AD3C4D" w:rsidRPr="00E126C3" w:rsidRDefault="00AD3C4D" w:rsidP="007252F1">
      <w:pPr>
        <w:keepNext/>
        <w:pBdr>
          <w:top w:val="nil"/>
          <w:left w:val="nil"/>
          <w:bottom w:val="nil"/>
          <w:right w:val="nil"/>
          <w:between w:val="nil"/>
        </w:pBdr>
        <w:spacing w:before="240" w:after="60" w:line="480" w:lineRule="auto"/>
        <w:contextualSpacing/>
        <w:jc w:val="both"/>
        <w:rPr>
          <w:rFonts w:asciiTheme="minorBidi" w:hAnsiTheme="minorBidi"/>
          <w:i/>
          <w:iCs/>
          <w:color w:val="000000"/>
          <w:sz w:val="20"/>
          <w:szCs w:val="20"/>
        </w:rPr>
      </w:pPr>
    </w:p>
    <w:p w14:paraId="529A394E" w14:textId="028DFB9F" w:rsidR="00AD3C4D" w:rsidRPr="00E126C3" w:rsidRDefault="00AD3C4D" w:rsidP="007252F1">
      <w:pPr>
        <w:keepNext/>
        <w:pBdr>
          <w:top w:val="nil"/>
          <w:left w:val="nil"/>
          <w:bottom w:val="nil"/>
          <w:right w:val="nil"/>
          <w:between w:val="nil"/>
        </w:pBdr>
        <w:spacing w:before="240" w:after="60" w:line="480" w:lineRule="auto"/>
        <w:contextualSpacing/>
        <w:jc w:val="both"/>
        <w:rPr>
          <w:rFonts w:asciiTheme="minorBidi" w:hAnsiTheme="minorBidi"/>
          <w:i/>
          <w:iCs/>
          <w:color w:val="000000"/>
          <w:sz w:val="20"/>
          <w:szCs w:val="20"/>
        </w:rPr>
      </w:pPr>
      <w:r w:rsidRPr="00E126C3">
        <w:rPr>
          <w:rFonts w:asciiTheme="minorBidi" w:hAnsiTheme="minorBidi"/>
          <w:i/>
          <w:iCs/>
          <w:color w:val="000000"/>
          <w:sz w:val="20"/>
          <w:szCs w:val="20"/>
        </w:rPr>
        <w:t>Delayed dispersal</w:t>
      </w:r>
    </w:p>
    <w:p w14:paraId="1BFABD5C" w14:textId="79587E09" w:rsidR="001C13E2" w:rsidRPr="00E126C3" w:rsidRDefault="001C13E2" w:rsidP="007252F1">
      <w:pPr>
        <w:keepNext/>
        <w:pBdr>
          <w:top w:val="nil"/>
          <w:left w:val="nil"/>
          <w:bottom w:val="nil"/>
          <w:right w:val="nil"/>
          <w:between w:val="nil"/>
        </w:pBdr>
        <w:spacing w:before="240" w:after="60" w:line="480" w:lineRule="auto"/>
        <w:contextualSpacing/>
        <w:jc w:val="both"/>
        <w:rPr>
          <w:rFonts w:asciiTheme="minorBidi" w:hAnsiTheme="minorBidi"/>
          <w:color w:val="000000"/>
          <w:sz w:val="20"/>
          <w:szCs w:val="20"/>
        </w:rPr>
      </w:pPr>
      <w:r w:rsidRPr="00E126C3">
        <w:rPr>
          <w:rFonts w:asciiTheme="minorBidi" w:hAnsiTheme="minorBidi"/>
          <w:color w:val="000000"/>
          <w:sz w:val="20"/>
          <w:szCs w:val="20"/>
        </w:rPr>
        <w:t xml:space="preserve">The analysis of the </w:t>
      </w:r>
      <w:r w:rsidR="008F1D05">
        <w:rPr>
          <w:rFonts w:asciiTheme="minorBidi" w:hAnsiTheme="minorBidi"/>
          <w:color w:val="000000"/>
          <w:sz w:val="20"/>
          <w:szCs w:val="20"/>
        </w:rPr>
        <w:t>restricted dataset</w:t>
      </w:r>
      <w:r w:rsidRPr="00E126C3">
        <w:rPr>
          <w:rFonts w:asciiTheme="minorBidi" w:hAnsiTheme="minorBidi"/>
          <w:color w:val="000000"/>
          <w:sz w:val="20"/>
          <w:szCs w:val="20"/>
        </w:rPr>
        <w:t xml:space="preserve"> provided weak evidence that males in natural habitats dispersed later than males from modified habitats (</w:t>
      </w:r>
      <w:r w:rsidR="00991791" w:rsidRPr="00E126C3">
        <w:rPr>
          <w:rFonts w:asciiTheme="minorBidi" w:hAnsiTheme="minorBidi"/>
          <w:color w:val="000000"/>
          <w:sz w:val="20"/>
          <w:szCs w:val="20"/>
        </w:rPr>
        <w:t>Table 1</w:t>
      </w:r>
      <w:r w:rsidRPr="00E126C3">
        <w:rPr>
          <w:rFonts w:asciiTheme="minorBidi" w:hAnsiTheme="minorBidi"/>
          <w:color w:val="000000"/>
          <w:sz w:val="20"/>
          <w:szCs w:val="20"/>
        </w:rPr>
        <w:t xml:space="preserve">; Fig. </w:t>
      </w:r>
      <w:r w:rsidR="004C2023">
        <w:rPr>
          <w:rFonts w:asciiTheme="minorBidi" w:hAnsiTheme="minorBidi"/>
          <w:color w:val="000000"/>
          <w:sz w:val="20"/>
          <w:szCs w:val="20"/>
        </w:rPr>
        <w:t>4</w:t>
      </w:r>
      <w:r w:rsidR="00DF7EC4">
        <w:rPr>
          <w:rFonts w:asciiTheme="minorBidi" w:hAnsiTheme="minorBidi"/>
          <w:color w:val="000000"/>
          <w:sz w:val="20"/>
          <w:szCs w:val="20"/>
        </w:rPr>
        <w:t>c</w:t>
      </w:r>
      <w:r w:rsidR="008F1D05">
        <w:rPr>
          <w:rFonts w:asciiTheme="minorBidi" w:hAnsiTheme="minorBidi"/>
          <w:color w:val="000000"/>
          <w:sz w:val="20"/>
          <w:szCs w:val="20"/>
        </w:rPr>
        <w:t xml:space="preserve">; </w:t>
      </w:r>
      <w:r w:rsidR="008F1D05" w:rsidRPr="00E126C3">
        <w:rPr>
          <w:rFonts w:asciiTheme="minorBidi" w:hAnsiTheme="minorBidi"/>
          <w:color w:val="000000"/>
          <w:sz w:val="20"/>
          <w:szCs w:val="20"/>
        </w:rPr>
        <w:t>average age ±</w:t>
      </w:r>
      <w:r w:rsidR="008F1D05">
        <w:rPr>
          <w:rFonts w:asciiTheme="minorBidi" w:hAnsiTheme="minorBidi"/>
          <w:color w:val="000000"/>
          <w:sz w:val="20"/>
          <w:szCs w:val="20"/>
        </w:rPr>
        <w:t xml:space="preserve"> </w:t>
      </w:r>
      <w:r w:rsidR="008F1D05" w:rsidRPr="00E126C3">
        <w:rPr>
          <w:rFonts w:asciiTheme="minorBidi" w:hAnsiTheme="minorBidi"/>
          <w:color w:val="000000"/>
          <w:sz w:val="20"/>
          <w:szCs w:val="20"/>
        </w:rPr>
        <w:t>SE</w:t>
      </w:r>
      <w:r w:rsidR="008F1D05">
        <w:rPr>
          <w:rFonts w:asciiTheme="minorBidi" w:hAnsiTheme="minorBidi"/>
          <w:color w:val="000000"/>
          <w:sz w:val="20"/>
          <w:szCs w:val="20"/>
        </w:rPr>
        <w:t xml:space="preserve">: </w:t>
      </w:r>
      <w:r w:rsidR="008F1D05" w:rsidRPr="0048583D">
        <w:rPr>
          <w:rFonts w:asciiTheme="minorBidi" w:hAnsiTheme="minorBidi"/>
          <w:smallCaps/>
          <w:color w:val="000000"/>
          <w:sz w:val="20"/>
          <w:szCs w:val="20"/>
        </w:rPr>
        <w:t>natural</w:t>
      </w:r>
      <w:r w:rsidR="008F1D05">
        <w:rPr>
          <w:rFonts w:asciiTheme="minorBidi" w:hAnsiTheme="minorBidi"/>
          <w:color w:val="000000"/>
          <w:sz w:val="20"/>
          <w:szCs w:val="20"/>
        </w:rPr>
        <w:t>: 943.14</w:t>
      </w:r>
      <w:r w:rsidR="008F1D05" w:rsidRPr="00E126C3">
        <w:rPr>
          <w:rFonts w:asciiTheme="minorBidi" w:hAnsiTheme="minorBidi"/>
          <w:color w:val="000000"/>
          <w:sz w:val="20"/>
          <w:szCs w:val="20"/>
        </w:rPr>
        <w:t xml:space="preserve"> ± </w:t>
      </w:r>
      <w:r w:rsidR="008F1D05">
        <w:rPr>
          <w:rFonts w:asciiTheme="minorBidi" w:hAnsiTheme="minorBidi"/>
          <w:color w:val="000000"/>
          <w:sz w:val="20"/>
          <w:szCs w:val="20"/>
        </w:rPr>
        <w:t xml:space="preserve">122.35 days, </w:t>
      </w:r>
      <w:r w:rsidR="008F1D05" w:rsidRPr="0048583D">
        <w:rPr>
          <w:rFonts w:asciiTheme="minorBidi" w:hAnsiTheme="minorBidi"/>
          <w:smallCaps/>
          <w:color w:val="000000"/>
          <w:sz w:val="20"/>
          <w:szCs w:val="20"/>
        </w:rPr>
        <w:t>modified</w:t>
      </w:r>
      <w:r w:rsidR="008F1D05">
        <w:rPr>
          <w:rFonts w:asciiTheme="minorBidi" w:hAnsiTheme="minorBidi"/>
          <w:color w:val="000000"/>
          <w:sz w:val="20"/>
          <w:szCs w:val="20"/>
        </w:rPr>
        <w:t>: 521.20</w:t>
      </w:r>
      <w:r w:rsidR="008F1D05" w:rsidRPr="00E126C3">
        <w:rPr>
          <w:rFonts w:asciiTheme="minorBidi" w:hAnsiTheme="minorBidi"/>
          <w:color w:val="000000"/>
          <w:sz w:val="20"/>
          <w:szCs w:val="20"/>
        </w:rPr>
        <w:t xml:space="preserve"> ± </w:t>
      </w:r>
      <w:r w:rsidR="008F1D05">
        <w:rPr>
          <w:rFonts w:asciiTheme="minorBidi" w:hAnsiTheme="minorBidi"/>
          <w:color w:val="000000"/>
          <w:sz w:val="20"/>
          <w:szCs w:val="20"/>
        </w:rPr>
        <w:t>148.05</w:t>
      </w:r>
      <w:r w:rsidR="008F1D05" w:rsidRPr="00E126C3">
        <w:rPr>
          <w:rFonts w:asciiTheme="minorBidi" w:hAnsiTheme="minorBidi"/>
          <w:color w:val="000000"/>
          <w:sz w:val="20"/>
          <w:szCs w:val="20"/>
        </w:rPr>
        <w:t xml:space="preserve"> days</w:t>
      </w:r>
      <w:r w:rsidRPr="00E126C3">
        <w:rPr>
          <w:rFonts w:asciiTheme="minorBidi" w:hAnsiTheme="minorBidi"/>
          <w:color w:val="000000"/>
          <w:sz w:val="20"/>
          <w:szCs w:val="20"/>
        </w:rPr>
        <w:t xml:space="preserve">). Similar results were found in the </w:t>
      </w:r>
      <w:r w:rsidR="00F71F4D">
        <w:rPr>
          <w:rFonts w:asciiTheme="minorBidi" w:hAnsiTheme="minorBidi"/>
          <w:color w:val="000000"/>
          <w:sz w:val="20"/>
          <w:szCs w:val="20"/>
        </w:rPr>
        <w:t>full</w:t>
      </w:r>
      <w:r w:rsidR="00F71F4D" w:rsidRPr="00E126C3">
        <w:rPr>
          <w:rFonts w:asciiTheme="minorBidi" w:hAnsiTheme="minorBidi"/>
          <w:color w:val="000000"/>
          <w:sz w:val="20"/>
          <w:szCs w:val="20"/>
        </w:rPr>
        <w:t xml:space="preserve"> </w:t>
      </w:r>
      <w:r w:rsidRPr="00E126C3">
        <w:rPr>
          <w:rFonts w:asciiTheme="minorBidi" w:hAnsiTheme="minorBidi"/>
          <w:color w:val="000000"/>
          <w:sz w:val="20"/>
          <w:szCs w:val="20"/>
        </w:rPr>
        <w:t xml:space="preserve">dataset, where males in natural habitats dispersed later than males from modified habitats </w:t>
      </w:r>
      <w:r w:rsidR="008F1D05" w:rsidRPr="00E126C3">
        <w:rPr>
          <w:rFonts w:asciiTheme="minorBidi" w:hAnsiTheme="minorBidi"/>
          <w:color w:val="000000"/>
          <w:sz w:val="20"/>
          <w:szCs w:val="20"/>
        </w:rPr>
        <w:t xml:space="preserve">(Table 1; Fig. </w:t>
      </w:r>
      <w:r w:rsidR="004C2023">
        <w:rPr>
          <w:rFonts w:asciiTheme="minorBidi" w:hAnsiTheme="minorBidi"/>
          <w:color w:val="000000"/>
          <w:sz w:val="20"/>
          <w:szCs w:val="20"/>
        </w:rPr>
        <w:t>4</w:t>
      </w:r>
      <w:r w:rsidR="00DF7EC4">
        <w:rPr>
          <w:rFonts w:asciiTheme="minorBidi" w:hAnsiTheme="minorBidi"/>
          <w:color w:val="000000"/>
          <w:sz w:val="20"/>
          <w:szCs w:val="20"/>
        </w:rPr>
        <w:t>c</w:t>
      </w:r>
      <w:r w:rsidR="008F1D05">
        <w:rPr>
          <w:rFonts w:asciiTheme="minorBidi" w:hAnsiTheme="minorBidi"/>
          <w:color w:val="000000"/>
          <w:sz w:val="20"/>
          <w:szCs w:val="20"/>
        </w:rPr>
        <w:t xml:space="preserve">; </w:t>
      </w:r>
      <w:r w:rsidR="008F1D05" w:rsidRPr="00E126C3">
        <w:rPr>
          <w:rFonts w:asciiTheme="minorBidi" w:hAnsiTheme="minorBidi"/>
          <w:color w:val="000000"/>
          <w:sz w:val="20"/>
          <w:szCs w:val="20"/>
        </w:rPr>
        <w:t>average age ±</w:t>
      </w:r>
      <w:r w:rsidR="008F1D05">
        <w:rPr>
          <w:rFonts w:asciiTheme="minorBidi" w:hAnsiTheme="minorBidi"/>
          <w:color w:val="000000"/>
          <w:sz w:val="20"/>
          <w:szCs w:val="20"/>
        </w:rPr>
        <w:t xml:space="preserve"> </w:t>
      </w:r>
      <w:r w:rsidR="008F1D05" w:rsidRPr="00E126C3">
        <w:rPr>
          <w:rFonts w:asciiTheme="minorBidi" w:hAnsiTheme="minorBidi"/>
          <w:color w:val="000000"/>
          <w:sz w:val="20"/>
          <w:szCs w:val="20"/>
        </w:rPr>
        <w:t>SE</w:t>
      </w:r>
      <w:r w:rsidR="008F1D05">
        <w:rPr>
          <w:rFonts w:asciiTheme="minorBidi" w:hAnsiTheme="minorBidi"/>
          <w:color w:val="000000"/>
          <w:sz w:val="20"/>
          <w:szCs w:val="20"/>
        </w:rPr>
        <w:t xml:space="preserve">: </w:t>
      </w:r>
      <w:r w:rsidR="008F1D05" w:rsidRPr="0048583D">
        <w:rPr>
          <w:rFonts w:asciiTheme="minorBidi" w:hAnsiTheme="minorBidi"/>
          <w:smallCaps/>
          <w:color w:val="000000"/>
          <w:sz w:val="20"/>
          <w:szCs w:val="20"/>
        </w:rPr>
        <w:t>natural</w:t>
      </w:r>
      <w:r w:rsidR="008F1D05">
        <w:rPr>
          <w:rFonts w:asciiTheme="minorBidi" w:hAnsiTheme="minorBidi"/>
          <w:color w:val="000000"/>
          <w:sz w:val="20"/>
          <w:szCs w:val="20"/>
        </w:rPr>
        <w:t>: 994.55</w:t>
      </w:r>
      <w:r w:rsidR="008F1D05" w:rsidRPr="00E126C3">
        <w:rPr>
          <w:rFonts w:asciiTheme="minorBidi" w:hAnsiTheme="minorBidi"/>
          <w:color w:val="000000"/>
          <w:sz w:val="20"/>
          <w:szCs w:val="20"/>
        </w:rPr>
        <w:t xml:space="preserve"> ± </w:t>
      </w:r>
      <w:r w:rsidR="008F1D05">
        <w:rPr>
          <w:rFonts w:asciiTheme="minorBidi" w:hAnsiTheme="minorBidi"/>
          <w:color w:val="000000"/>
          <w:sz w:val="20"/>
          <w:szCs w:val="20"/>
        </w:rPr>
        <w:t xml:space="preserve">114.69 days, </w:t>
      </w:r>
      <w:r w:rsidR="008F1D05" w:rsidRPr="0048583D">
        <w:rPr>
          <w:rFonts w:asciiTheme="minorBidi" w:hAnsiTheme="minorBidi"/>
          <w:smallCaps/>
          <w:color w:val="000000"/>
          <w:sz w:val="20"/>
          <w:szCs w:val="20"/>
        </w:rPr>
        <w:t>modified</w:t>
      </w:r>
      <w:r w:rsidR="008F1D05">
        <w:rPr>
          <w:rFonts w:asciiTheme="minorBidi" w:hAnsiTheme="minorBidi"/>
          <w:color w:val="000000"/>
          <w:sz w:val="20"/>
          <w:szCs w:val="20"/>
        </w:rPr>
        <w:t>: 521.20</w:t>
      </w:r>
      <w:r w:rsidR="008F1D05" w:rsidRPr="00E126C3">
        <w:rPr>
          <w:rFonts w:asciiTheme="minorBidi" w:hAnsiTheme="minorBidi"/>
          <w:color w:val="000000"/>
          <w:sz w:val="20"/>
          <w:szCs w:val="20"/>
        </w:rPr>
        <w:t xml:space="preserve"> ± </w:t>
      </w:r>
      <w:r w:rsidR="008F1D05">
        <w:rPr>
          <w:rFonts w:asciiTheme="minorBidi" w:hAnsiTheme="minorBidi"/>
          <w:color w:val="000000"/>
          <w:sz w:val="20"/>
          <w:szCs w:val="20"/>
        </w:rPr>
        <w:t>148.05</w:t>
      </w:r>
      <w:r w:rsidR="008F1D05" w:rsidRPr="00E126C3">
        <w:rPr>
          <w:rFonts w:asciiTheme="minorBidi" w:hAnsiTheme="minorBidi"/>
          <w:color w:val="000000"/>
          <w:sz w:val="20"/>
          <w:szCs w:val="20"/>
        </w:rPr>
        <w:t xml:space="preserve"> days)</w:t>
      </w:r>
      <w:r w:rsidR="004C2023">
        <w:rPr>
          <w:rFonts w:asciiTheme="minorBidi" w:hAnsiTheme="minorBidi"/>
          <w:color w:val="000000"/>
          <w:sz w:val="20"/>
          <w:szCs w:val="20"/>
        </w:rPr>
        <w:t xml:space="preserve">. </w:t>
      </w:r>
      <w:r w:rsidRPr="00E126C3">
        <w:rPr>
          <w:rFonts w:asciiTheme="minorBidi" w:hAnsiTheme="minorBidi"/>
          <w:color w:val="000000"/>
          <w:sz w:val="20"/>
          <w:szCs w:val="20"/>
        </w:rPr>
        <w:t>In both datasets, there was no effect of habitat on the age of first dispersal in females</w:t>
      </w:r>
      <w:r w:rsidR="00DF57E2">
        <w:rPr>
          <w:rFonts w:asciiTheme="minorBidi" w:hAnsiTheme="minorBidi"/>
          <w:color w:val="000000"/>
          <w:sz w:val="20"/>
          <w:szCs w:val="20"/>
        </w:rPr>
        <w:t xml:space="preserve"> (Fig. </w:t>
      </w:r>
      <w:r w:rsidR="004C2023">
        <w:rPr>
          <w:rFonts w:asciiTheme="minorBidi" w:hAnsiTheme="minorBidi"/>
          <w:color w:val="000000"/>
          <w:sz w:val="20"/>
          <w:szCs w:val="20"/>
        </w:rPr>
        <w:t>4</w:t>
      </w:r>
      <w:r w:rsidR="00DF7EC4">
        <w:rPr>
          <w:rFonts w:asciiTheme="minorBidi" w:hAnsiTheme="minorBidi"/>
          <w:color w:val="000000"/>
          <w:sz w:val="20"/>
          <w:szCs w:val="20"/>
        </w:rPr>
        <w:t>c</w:t>
      </w:r>
      <w:r w:rsidR="00DF57E2">
        <w:rPr>
          <w:rFonts w:asciiTheme="minorBidi" w:hAnsiTheme="minorBidi"/>
          <w:color w:val="000000"/>
          <w:sz w:val="20"/>
          <w:szCs w:val="20"/>
        </w:rPr>
        <w:t>).</w:t>
      </w:r>
    </w:p>
    <w:p w14:paraId="01785B12" w14:textId="77777777" w:rsidR="00980C22" w:rsidRPr="00E126C3" w:rsidRDefault="00980C22" w:rsidP="007252F1">
      <w:pPr>
        <w:keepNext/>
        <w:pBdr>
          <w:top w:val="nil"/>
          <w:left w:val="nil"/>
          <w:bottom w:val="nil"/>
          <w:right w:val="nil"/>
          <w:between w:val="nil"/>
        </w:pBdr>
        <w:spacing w:before="240" w:after="60" w:line="480" w:lineRule="auto"/>
        <w:contextualSpacing/>
        <w:jc w:val="both"/>
        <w:rPr>
          <w:rFonts w:asciiTheme="minorBidi" w:hAnsiTheme="minorBidi"/>
          <w:color w:val="000000"/>
          <w:sz w:val="20"/>
          <w:szCs w:val="20"/>
        </w:rPr>
      </w:pPr>
    </w:p>
    <w:p w14:paraId="0DA81D9B" w14:textId="77777777" w:rsidR="00A053AD" w:rsidRPr="00E126C3" w:rsidRDefault="00A053AD" w:rsidP="007252F1">
      <w:pPr>
        <w:keepNext/>
        <w:pBdr>
          <w:top w:val="nil"/>
          <w:left w:val="nil"/>
          <w:bottom w:val="nil"/>
          <w:right w:val="nil"/>
          <w:between w:val="nil"/>
        </w:pBdr>
        <w:spacing w:before="240" w:after="60" w:line="480" w:lineRule="auto"/>
        <w:contextualSpacing/>
        <w:jc w:val="both"/>
        <w:rPr>
          <w:rFonts w:asciiTheme="minorBidi" w:hAnsiTheme="minorBidi"/>
          <w:color w:val="000000"/>
          <w:sz w:val="20"/>
          <w:szCs w:val="20"/>
        </w:rPr>
      </w:pPr>
    </w:p>
    <w:p w14:paraId="1A33CACF" w14:textId="0A2C69B5" w:rsidR="00267BDB" w:rsidRPr="00E126C3" w:rsidRDefault="00474D11" w:rsidP="007252F1">
      <w:pPr>
        <w:pBdr>
          <w:top w:val="nil"/>
          <w:left w:val="nil"/>
          <w:bottom w:val="nil"/>
          <w:right w:val="nil"/>
          <w:between w:val="nil"/>
        </w:pBdr>
        <w:spacing w:line="480" w:lineRule="auto"/>
        <w:contextualSpacing/>
        <w:rPr>
          <w:rFonts w:asciiTheme="minorBidi" w:hAnsiTheme="minorBidi"/>
          <w:b/>
          <w:color w:val="000000"/>
          <w:sz w:val="20"/>
          <w:szCs w:val="20"/>
        </w:rPr>
      </w:pPr>
      <w:r w:rsidRPr="00E126C3">
        <w:rPr>
          <w:rFonts w:asciiTheme="minorBidi" w:hAnsiTheme="minorBidi"/>
          <w:b/>
          <w:color w:val="000000"/>
          <w:sz w:val="20"/>
          <w:szCs w:val="20"/>
        </w:rPr>
        <w:t>Discussion</w:t>
      </w:r>
    </w:p>
    <w:p w14:paraId="4312A447" w14:textId="6E81E5A9" w:rsidR="00AD3C4D" w:rsidRDefault="00D202AB" w:rsidP="00A61DE6">
      <w:pPr>
        <w:pBdr>
          <w:top w:val="nil"/>
          <w:left w:val="nil"/>
          <w:bottom w:val="nil"/>
          <w:right w:val="nil"/>
          <w:between w:val="nil"/>
        </w:pBdr>
        <w:spacing w:after="0" w:line="480" w:lineRule="auto"/>
        <w:contextualSpacing/>
        <w:jc w:val="both"/>
        <w:rPr>
          <w:rFonts w:asciiTheme="minorBidi" w:hAnsiTheme="minorBidi"/>
          <w:bCs/>
          <w:color w:val="000000"/>
          <w:sz w:val="20"/>
          <w:szCs w:val="20"/>
        </w:rPr>
      </w:pPr>
      <w:bookmarkStart w:id="14" w:name="_Hlk140338110"/>
      <w:r>
        <w:rPr>
          <w:rFonts w:asciiTheme="minorBidi" w:hAnsiTheme="minorBidi"/>
          <w:bCs/>
          <w:color w:val="000000"/>
          <w:sz w:val="20"/>
          <w:szCs w:val="20"/>
        </w:rPr>
        <w:t>A</w:t>
      </w:r>
      <w:r w:rsidR="008F1D05">
        <w:rPr>
          <w:rFonts w:asciiTheme="minorBidi" w:hAnsiTheme="minorBidi"/>
          <w:bCs/>
          <w:color w:val="000000"/>
          <w:sz w:val="20"/>
          <w:szCs w:val="20"/>
        </w:rPr>
        <w:t>nthropogenic habitat</w:t>
      </w:r>
      <w:r w:rsidR="00267BDB" w:rsidRPr="00E126C3">
        <w:rPr>
          <w:rFonts w:asciiTheme="minorBidi" w:hAnsiTheme="minorBidi"/>
          <w:bCs/>
          <w:color w:val="000000"/>
          <w:sz w:val="20"/>
          <w:szCs w:val="20"/>
        </w:rPr>
        <w:t xml:space="preserve"> </w:t>
      </w:r>
      <w:r w:rsidR="008F1D05">
        <w:rPr>
          <w:rFonts w:asciiTheme="minorBidi" w:hAnsiTheme="minorBidi"/>
          <w:bCs/>
          <w:color w:val="000000"/>
          <w:sz w:val="20"/>
          <w:szCs w:val="20"/>
        </w:rPr>
        <w:t>modification</w:t>
      </w:r>
      <w:r w:rsidR="00267BDB" w:rsidRPr="00E126C3">
        <w:rPr>
          <w:rFonts w:asciiTheme="minorBidi" w:hAnsiTheme="minorBidi"/>
          <w:bCs/>
          <w:color w:val="000000"/>
          <w:sz w:val="20"/>
          <w:szCs w:val="20"/>
        </w:rPr>
        <w:t xml:space="preserve"> ha</w:t>
      </w:r>
      <w:r w:rsidR="008F1D05">
        <w:rPr>
          <w:rFonts w:asciiTheme="minorBidi" w:hAnsiTheme="minorBidi"/>
          <w:bCs/>
          <w:color w:val="000000"/>
          <w:sz w:val="20"/>
          <w:szCs w:val="20"/>
        </w:rPr>
        <w:t>s</w:t>
      </w:r>
      <w:r w:rsidR="00267BDB" w:rsidRPr="00E126C3">
        <w:rPr>
          <w:rFonts w:asciiTheme="minorBidi" w:hAnsiTheme="minorBidi"/>
          <w:bCs/>
          <w:color w:val="000000"/>
          <w:sz w:val="20"/>
          <w:szCs w:val="20"/>
        </w:rPr>
        <w:t xml:space="preserve"> a </w:t>
      </w:r>
      <w:r w:rsidR="00AD3C4D" w:rsidRPr="00E126C3">
        <w:rPr>
          <w:rFonts w:asciiTheme="minorBidi" w:hAnsiTheme="minorBidi"/>
          <w:bCs/>
          <w:color w:val="000000"/>
          <w:sz w:val="20"/>
          <w:szCs w:val="20"/>
        </w:rPr>
        <w:t>strong</w:t>
      </w:r>
      <w:r w:rsidR="00A61DE6">
        <w:rPr>
          <w:rFonts w:asciiTheme="minorBidi" w:hAnsiTheme="minorBidi"/>
          <w:bCs/>
          <w:color w:val="000000"/>
          <w:sz w:val="20"/>
          <w:szCs w:val="20"/>
        </w:rPr>
        <w:t xml:space="preserve"> </w:t>
      </w:r>
      <w:r w:rsidR="00AD3C4D" w:rsidRPr="00E126C3">
        <w:rPr>
          <w:rFonts w:asciiTheme="minorBidi" w:hAnsiTheme="minorBidi"/>
          <w:bCs/>
          <w:color w:val="000000"/>
          <w:sz w:val="20"/>
          <w:szCs w:val="20"/>
        </w:rPr>
        <w:t xml:space="preserve">influence </w:t>
      </w:r>
      <w:r w:rsidR="00267BDB" w:rsidRPr="00E126C3">
        <w:rPr>
          <w:rFonts w:asciiTheme="minorBidi" w:hAnsiTheme="minorBidi"/>
          <w:bCs/>
          <w:color w:val="000000"/>
          <w:sz w:val="20"/>
          <w:szCs w:val="20"/>
        </w:rPr>
        <w:t>on Arabian babblers</w:t>
      </w:r>
      <w:r w:rsidR="008F1D05">
        <w:rPr>
          <w:rFonts w:asciiTheme="minorBidi" w:hAnsiTheme="minorBidi"/>
          <w:bCs/>
          <w:color w:val="000000"/>
          <w:sz w:val="20"/>
          <w:szCs w:val="20"/>
        </w:rPr>
        <w:t>’ fitness</w:t>
      </w:r>
      <w:r w:rsidR="00A61DE6">
        <w:rPr>
          <w:rFonts w:asciiTheme="minorBidi" w:hAnsiTheme="minorBidi"/>
          <w:bCs/>
          <w:color w:val="000000"/>
          <w:sz w:val="20"/>
          <w:szCs w:val="20"/>
        </w:rPr>
        <w:t xml:space="preserve">, </w:t>
      </w:r>
      <w:r w:rsidR="006F4EB4">
        <w:rPr>
          <w:rFonts w:asciiTheme="minorBidi" w:hAnsiTheme="minorBidi"/>
          <w:bCs/>
          <w:color w:val="000000"/>
          <w:sz w:val="20"/>
          <w:szCs w:val="20"/>
        </w:rPr>
        <w:t xml:space="preserve">both </w:t>
      </w:r>
      <w:r w:rsidR="00A61DE6">
        <w:rPr>
          <w:rFonts w:asciiTheme="minorBidi" w:hAnsiTheme="minorBidi"/>
          <w:bCs/>
          <w:color w:val="000000"/>
          <w:sz w:val="20"/>
          <w:szCs w:val="20"/>
        </w:rPr>
        <w:t>direct</w:t>
      </w:r>
      <w:r w:rsidR="006F4EB4">
        <w:rPr>
          <w:rFonts w:asciiTheme="minorBidi" w:hAnsiTheme="minorBidi"/>
          <w:bCs/>
          <w:color w:val="000000"/>
          <w:sz w:val="20"/>
          <w:szCs w:val="20"/>
        </w:rPr>
        <w:t>ly</w:t>
      </w:r>
      <w:r w:rsidR="001A0F4F">
        <w:rPr>
          <w:rFonts w:asciiTheme="minorBidi" w:hAnsiTheme="minorBidi"/>
          <w:bCs/>
          <w:color w:val="000000"/>
          <w:sz w:val="20"/>
          <w:szCs w:val="20"/>
        </w:rPr>
        <w:t>,</w:t>
      </w:r>
      <w:r w:rsidR="00A61DE6">
        <w:rPr>
          <w:rFonts w:asciiTheme="minorBidi" w:hAnsiTheme="minorBidi"/>
          <w:bCs/>
          <w:color w:val="000000"/>
          <w:sz w:val="20"/>
          <w:szCs w:val="20"/>
        </w:rPr>
        <w:t xml:space="preserve"> by the change of habitat conditions</w:t>
      </w:r>
      <w:r w:rsidR="001A0F4F">
        <w:rPr>
          <w:rFonts w:asciiTheme="minorBidi" w:hAnsiTheme="minorBidi"/>
          <w:bCs/>
          <w:color w:val="000000"/>
          <w:sz w:val="20"/>
          <w:szCs w:val="20"/>
        </w:rPr>
        <w:t>,</w:t>
      </w:r>
      <w:r w:rsidR="00A61DE6">
        <w:rPr>
          <w:rFonts w:asciiTheme="minorBidi" w:hAnsiTheme="minorBidi"/>
          <w:bCs/>
          <w:color w:val="000000"/>
          <w:sz w:val="20"/>
          <w:szCs w:val="20"/>
        </w:rPr>
        <w:t xml:space="preserve"> and indirect</w:t>
      </w:r>
      <w:r w:rsidR="006F4EB4">
        <w:rPr>
          <w:rFonts w:asciiTheme="minorBidi" w:hAnsiTheme="minorBidi"/>
          <w:bCs/>
          <w:color w:val="000000"/>
          <w:sz w:val="20"/>
          <w:szCs w:val="20"/>
        </w:rPr>
        <w:t>ly</w:t>
      </w:r>
      <w:r w:rsidR="001A0F4F">
        <w:rPr>
          <w:rFonts w:asciiTheme="minorBidi" w:hAnsiTheme="minorBidi"/>
          <w:bCs/>
          <w:color w:val="000000"/>
          <w:sz w:val="20"/>
          <w:szCs w:val="20"/>
        </w:rPr>
        <w:t>,</w:t>
      </w:r>
      <w:r w:rsidR="00A61DE6">
        <w:rPr>
          <w:rFonts w:asciiTheme="minorBidi" w:hAnsiTheme="minorBidi"/>
          <w:bCs/>
          <w:color w:val="000000"/>
          <w:sz w:val="20"/>
          <w:szCs w:val="20"/>
        </w:rPr>
        <w:t xml:space="preserve"> due to social structure alteration</w:t>
      </w:r>
      <w:r>
        <w:rPr>
          <w:rFonts w:asciiTheme="minorBidi" w:hAnsiTheme="minorBidi"/>
          <w:bCs/>
          <w:color w:val="000000"/>
          <w:sz w:val="20"/>
          <w:szCs w:val="20"/>
        </w:rPr>
        <w:t>s</w:t>
      </w:r>
      <w:r w:rsidR="008F1D05">
        <w:rPr>
          <w:rFonts w:asciiTheme="minorBidi" w:hAnsiTheme="minorBidi"/>
          <w:bCs/>
          <w:color w:val="000000"/>
          <w:sz w:val="20"/>
          <w:szCs w:val="20"/>
        </w:rPr>
        <w:t xml:space="preserve"> </w:t>
      </w:r>
      <w:r w:rsidR="008F1D05">
        <w:rPr>
          <w:rFonts w:asciiTheme="minorBidi" w:hAnsiTheme="minorBidi"/>
          <w:bCs/>
          <w:color w:val="000000"/>
          <w:sz w:val="20"/>
          <w:szCs w:val="20"/>
        </w:rPr>
        <w:fldChar w:fldCharType="begin"/>
      </w:r>
      <w:r w:rsidR="00E4484B">
        <w:rPr>
          <w:rFonts w:asciiTheme="minorBidi" w:hAnsiTheme="minorBidi"/>
          <w:bCs/>
          <w:color w:val="000000"/>
          <w:sz w:val="20"/>
          <w:szCs w:val="20"/>
        </w:rPr>
        <w:instrText xml:space="preserve"> ADDIN ZOTERO_ITEM CSL_CITATION {"citationID":"cfDKgox0","properties":{"formattedCitation":"(Blumstein {\\i{}et al.} 2023)","plainCitation":"(Blumstein et al. 2023)","noteIndex":0},"citationItems":[{"id":293,"uris":["http://zotero.org/users/10803681/items/IZVZKVRQ"],"itemData":{"id":293,"type":"article-journal","container-title":"Trends in Ecology &amp; Evolution","DOI":"10.1016/j.tree.2022.11.005","ISSN":"01695347","issue":"4","journalAbbreviation":"Trends in Ecology &amp; Evolution","language":"en","page":"337-345","source":"DOI.org (Crossref)","title":"Social consequences of rapid environmental change","volume":"38","author":[{"family":"Blumstein","given":"Daniel T."},{"family":"Hayes","given":"Loren D."},{"family":"Pinter-Wollman","given":"Noa"}],"issued":{"date-parts":[["2023",4]]}}}],"schema":"https://github.com/citation-style-language/schema/raw/master/csl-citation.json"} </w:instrText>
      </w:r>
      <w:r w:rsidR="008F1D05">
        <w:rPr>
          <w:rFonts w:asciiTheme="minorBidi" w:hAnsiTheme="minorBidi"/>
          <w:bCs/>
          <w:color w:val="000000"/>
          <w:sz w:val="20"/>
          <w:szCs w:val="20"/>
        </w:rPr>
        <w:fldChar w:fldCharType="separate"/>
      </w:r>
      <w:r w:rsidR="00E4484B" w:rsidRPr="00E4484B">
        <w:rPr>
          <w:rFonts w:ascii="Arial" w:hAnsi="Arial" w:cs="Arial"/>
          <w:sz w:val="20"/>
          <w:szCs w:val="24"/>
        </w:rPr>
        <w:t xml:space="preserve">(Blumstein </w:t>
      </w:r>
      <w:r w:rsidR="00E4484B" w:rsidRPr="00E4484B">
        <w:rPr>
          <w:rFonts w:ascii="Arial" w:hAnsi="Arial" w:cs="Arial"/>
          <w:i/>
          <w:iCs/>
          <w:sz w:val="20"/>
          <w:szCs w:val="24"/>
        </w:rPr>
        <w:t>et al.</w:t>
      </w:r>
      <w:r w:rsidR="00E4484B" w:rsidRPr="00E4484B">
        <w:rPr>
          <w:rFonts w:ascii="Arial" w:hAnsi="Arial" w:cs="Arial"/>
          <w:sz w:val="20"/>
          <w:szCs w:val="24"/>
        </w:rPr>
        <w:t xml:space="preserve"> 2023)</w:t>
      </w:r>
      <w:r w:rsidR="008F1D05">
        <w:rPr>
          <w:rFonts w:asciiTheme="minorBidi" w:hAnsiTheme="minorBidi"/>
          <w:bCs/>
          <w:color w:val="000000"/>
          <w:sz w:val="20"/>
          <w:szCs w:val="20"/>
        </w:rPr>
        <w:fldChar w:fldCharType="end"/>
      </w:r>
      <w:r w:rsidR="00267BDB" w:rsidRPr="00E126C3">
        <w:rPr>
          <w:rFonts w:asciiTheme="minorBidi" w:hAnsiTheme="minorBidi"/>
          <w:bCs/>
          <w:color w:val="000000"/>
          <w:sz w:val="20"/>
          <w:szCs w:val="20"/>
        </w:rPr>
        <w:t>.</w:t>
      </w:r>
      <w:r w:rsidR="00C36786">
        <w:rPr>
          <w:rFonts w:asciiTheme="minorBidi" w:hAnsiTheme="minorBidi"/>
          <w:bCs/>
          <w:color w:val="000000"/>
          <w:sz w:val="20"/>
          <w:szCs w:val="20"/>
        </w:rPr>
        <w:t xml:space="preserve"> </w:t>
      </w:r>
      <w:r w:rsidR="001A0F4F">
        <w:rPr>
          <w:rFonts w:asciiTheme="minorBidi" w:hAnsiTheme="minorBidi"/>
          <w:bCs/>
          <w:color w:val="000000"/>
          <w:sz w:val="20"/>
          <w:szCs w:val="20"/>
        </w:rPr>
        <w:t>In dry years</w:t>
      </w:r>
      <w:r w:rsidR="00615477">
        <w:rPr>
          <w:rFonts w:asciiTheme="minorBidi" w:hAnsiTheme="minorBidi"/>
          <w:bCs/>
          <w:color w:val="000000"/>
          <w:sz w:val="20"/>
          <w:szCs w:val="20"/>
        </w:rPr>
        <w:t>, w</w:t>
      </w:r>
      <w:r>
        <w:rPr>
          <w:rFonts w:asciiTheme="minorBidi" w:hAnsiTheme="minorBidi"/>
          <w:bCs/>
          <w:color w:val="000000"/>
          <w:sz w:val="20"/>
          <w:szCs w:val="20"/>
        </w:rPr>
        <w:t>e found</w:t>
      </w:r>
      <w:r w:rsidR="001A0F4F">
        <w:rPr>
          <w:rFonts w:asciiTheme="minorBidi" w:hAnsiTheme="minorBidi"/>
          <w:bCs/>
          <w:color w:val="000000"/>
          <w:sz w:val="20"/>
          <w:szCs w:val="20"/>
        </w:rPr>
        <w:t xml:space="preserve"> direct effects such as</w:t>
      </w:r>
      <w:r>
        <w:rPr>
          <w:rFonts w:asciiTheme="minorBidi" w:hAnsiTheme="minorBidi"/>
          <w:bCs/>
          <w:color w:val="000000"/>
          <w:sz w:val="20"/>
          <w:szCs w:val="20"/>
        </w:rPr>
        <w:t xml:space="preserve"> higher</w:t>
      </w:r>
      <w:r w:rsidRPr="00E126C3">
        <w:rPr>
          <w:rFonts w:asciiTheme="minorBidi" w:hAnsiTheme="minorBidi"/>
          <w:bCs/>
          <w:color w:val="000000"/>
          <w:sz w:val="20"/>
          <w:szCs w:val="20"/>
        </w:rPr>
        <w:t xml:space="preserve"> reproductive success</w:t>
      </w:r>
      <w:r w:rsidR="004D2023">
        <w:rPr>
          <w:rFonts w:asciiTheme="minorBidi" w:hAnsiTheme="minorBidi"/>
          <w:bCs/>
          <w:color w:val="000000"/>
          <w:sz w:val="20"/>
          <w:szCs w:val="20"/>
        </w:rPr>
        <w:t xml:space="preserve"> but</w:t>
      </w:r>
      <w:r w:rsidR="00AD3C4D" w:rsidRPr="00E126C3">
        <w:rPr>
          <w:rFonts w:asciiTheme="minorBidi" w:hAnsiTheme="minorBidi"/>
          <w:bCs/>
          <w:color w:val="000000"/>
          <w:sz w:val="20"/>
          <w:szCs w:val="20"/>
        </w:rPr>
        <w:t xml:space="preserve"> lower fledgling and </w:t>
      </w:r>
      <w:r w:rsidR="00AD3C4D" w:rsidRPr="00615477">
        <w:rPr>
          <w:rFonts w:asciiTheme="minorBidi" w:hAnsiTheme="minorBidi"/>
          <w:bCs/>
          <w:color w:val="000000"/>
          <w:sz w:val="20"/>
          <w:szCs w:val="20"/>
        </w:rPr>
        <w:t>adult survival</w:t>
      </w:r>
      <w:r w:rsidR="001A0F4F">
        <w:rPr>
          <w:rFonts w:asciiTheme="minorBidi" w:hAnsiTheme="minorBidi"/>
          <w:bCs/>
          <w:color w:val="000000"/>
          <w:sz w:val="20"/>
          <w:szCs w:val="20"/>
        </w:rPr>
        <w:t xml:space="preserve"> in modified habitats</w:t>
      </w:r>
      <w:r w:rsidRPr="00615477">
        <w:rPr>
          <w:rFonts w:asciiTheme="minorBidi" w:hAnsiTheme="minorBidi"/>
          <w:bCs/>
          <w:color w:val="000000"/>
          <w:sz w:val="20"/>
          <w:szCs w:val="20"/>
        </w:rPr>
        <w:t>.</w:t>
      </w:r>
      <w:r>
        <w:rPr>
          <w:rFonts w:asciiTheme="minorBidi" w:hAnsiTheme="minorBidi"/>
          <w:bCs/>
          <w:color w:val="000000"/>
          <w:sz w:val="20"/>
          <w:szCs w:val="20"/>
        </w:rPr>
        <w:t xml:space="preserve"> However,</w:t>
      </w:r>
      <w:r w:rsidR="00C36786">
        <w:rPr>
          <w:rFonts w:asciiTheme="minorBidi" w:hAnsiTheme="minorBidi"/>
          <w:bCs/>
          <w:color w:val="000000"/>
          <w:sz w:val="20"/>
          <w:szCs w:val="20"/>
        </w:rPr>
        <w:t xml:space="preserve"> </w:t>
      </w:r>
      <w:r>
        <w:rPr>
          <w:rFonts w:asciiTheme="minorBidi" w:hAnsiTheme="minorBidi"/>
          <w:bCs/>
          <w:color w:val="000000"/>
          <w:sz w:val="20"/>
          <w:szCs w:val="20"/>
        </w:rPr>
        <w:t xml:space="preserve">we also found indirect effects on modified habitats via changes </w:t>
      </w:r>
      <w:r w:rsidR="001A0F4F">
        <w:rPr>
          <w:rFonts w:asciiTheme="minorBidi" w:hAnsiTheme="minorBidi"/>
          <w:bCs/>
          <w:color w:val="000000"/>
          <w:sz w:val="20"/>
          <w:szCs w:val="20"/>
        </w:rPr>
        <w:t xml:space="preserve">in </w:t>
      </w:r>
      <w:r>
        <w:rPr>
          <w:rFonts w:asciiTheme="minorBidi" w:hAnsiTheme="minorBidi"/>
          <w:bCs/>
          <w:color w:val="000000"/>
          <w:sz w:val="20"/>
          <w:szCs w:val="20"/>
        </w:rPr>
        <w:t xml:space="preserve">group </w:t>
      </w:r>
      <w:r w:rsidR="00C36786">
        <w:rPr>
          <w:rFonts w:asciiTheme="minorBidi" w:hAnsiTheme="minorBidi"/>
          <w:bCs/>
          <w:color w:val="000000"/>
          <w:sz w:val="20"/>
          <w:szCs w:val="20"/>
        </w:rPr>
        <w:t>social structure</w:t>
      </w:r>
      <w:r>
        <w:rPr>
          <w:rFonts w:asciiTheme="minorBidi" w:hAnsiTheme="minorBidi"/>
          <w:bCs/>
          <w:color w:val="000000"/>
          <w:sz w:val="20"/>
          <w:szCs w:val="20"/>
        </w:rPr>
        <w:t>,</w:t>
      </w:r>
      <w:r w:rsidR="00C36786">
        <w:rPr>
          <w:rFonts w:asciiTheme="minorBidi" w:hAnsiTheme="minorBidi"/>
          <w:bCs/>
          <w:color w:val="000000"/>
          <w:sz w:val="20"/>
          <w:szCs w:val="20"/>
        </w:rPr>
        <w:t xml:space="preserve"> resulting </w:t>
      </w:r>
      <w:r>
        <w:rPr>
          <w:rFonts w:asciiTheme="minorBidi" w:hAnsiTheme="minorBidi"/>
          <w:bCs/>
          <w:color w:val="000000"/>
          <w:sz w:val="20"/>
          <w:szCs w:val="20"/>
        </w:rPr>
        <w:t xml:space="preserve">in </w:t>
      </w:r>
      <w:r w:rsidR="00C36786">
        <w:rPr>
          <w:rFonts w:asciiTheme="minorBidi" w:hAnsiTheme="minorBidi"/>
          <w:bCs/>
          <w:color w:val="000000"/>
          <w:sz w:val="20"/>
          <w:szCs w:val="20"/>
        </w:rPr>
        <w:t xml:space="preserve">smaller groups </w:t>
      </w:r>
      <w:r>
        <w:rPr>
          <w:rFonts w:asciiTheme="minorBidi" w:hAnsiTheme="minorBidi"/>
          <w:bCs/>
          <w:color w:val="000000"/>
          <w:sz w:val="20"/>
          <w:szCs w:val="20"/>
        </w:rPr>
        <w:t xml:space="preserve">that </w:t>
      </w:r>
      <w:r w:rsidR="001A0F4F">
        <w:rPr>
          <w:rFonts w:asciiTheme="minorBidi" w:hAnsiTheme="minorBidi"/>
          <w:bCs/>
          <w:color w:val="000000"/>
          <w:sz w:val="20"/>
          <w:szCs w:val="20"/>
        </w:rPr>
        <w:t xml:space="preserve">induced </w:t>
      </w:r>
      <w:r w:rsidR="00AD3C4D" w:rsidRPr="00E126C3">
        <w:rPr>
          <w:rFonts w:asciiTheme="minorBidi" w:hAnsiTheme="minorBidi"/>
          <w:bCs/>
          <w:color w:val="000000"/>
          <w:sz w:val="20"/>
          <w:szCs w:val="20"/>
        </w:rPr>
        <w:t>earlier</w:t>
      </w:r>
      <w:r>
        <w:rPr>
          <w:rFonts w:asciiTheme="minorBidi" w:hAnsiTheme="minorBidi"/>
          <w:bCs/>
          <w:color w:val="000000"/>
          <w:sz w:val="20"/>
          <w:szCs w:val="20"/>
        </w:rPr>
        <w:t xml:space="preserve"> male dominance acquisition and</w:t>
      </w:r>
      <w:r w:rsidR="00AD3C4D" w:rsidRPr="00E126C3">
        <w:rPr>
          <w:rFonts w:asciiTheme="minorBidi" w:hAnsiTheme="minorBidi"/>
          <w:bCs/>
          <w:color w:val="000000"/>
          <w:sz w:val="20"/>
          <w:szCs w:val="20"/>
        </w:rPr>
        <w:t xml:space="preserve"> dispersal.</w:t>
      </w:r>
      <w:r w:rsidR="00C36786">
        <w:rPr>
          <w:rFonts w:asciiTheme="minorBidi" w:hAnsiTheme="minorBidi"/>
          <w:bCs/>
          <w:color w:val="000000"/>
          <w:sz w:val="20"/>
          <w:szCs w:val="20"/>
        </w:rPr>
        <w:t xml:space="preserve"> </w:t>
      </w:r>
      <w:r w:rsidR="005B2AE3">
        <w:rPr>
          <w:rFonts w:asciiTheme="minorBidi" w:hAnsiTheme="minorBidi"/>
          <w:bCs/>
          <w:color w:val="000000"/>
          <w:sz w:val="20"/>
          <w:szCs w:val="20"/>
        </w:rPr>
        <w:t xml:space="preserve">Our study showed that these </w:t>
      </w:r>
      <w:r>
        <w:rPr>
          <w:rFonts w:asciiTheme="minorBidi" w:hAnsiTheme="minorBidi"/>
          <w:bCs/>
          <w:color w:val="000000"/>
          <w:sz w:val="20"/>
          <w:szCs w:val="20"/>
        </w:rPr>
        <w:t xml:space="preserve">differences </w:t>
      </w:r>
      <w:r w:rsidR="005B2AE3">
        <w:rPr>
          <w:rFonts w:asciiTheme="minorBidi" w:hAnsiTheme="minorBidi"/>
          <w:bCs/>
          <w:color w:val="000000"/>
          <w:sz w:val="20"/>
          <w:szCs w:val="20"/>
        </w:rPr>
        <w:t>in social structure and life history</w:t>
      </w:r>
      <w:r w:rsidR="001A0F4F">
        <w:rPr>
          <w:rFonts w:asciiTheme="minorBidi" w:hAnsiTheme="minorBidi"/>
          <w:bCs/>
          <w:color w:val="000000"/>
          <w:sz w:val="20"/>
          <w:szCs w:val="20"/>
        </w:rPr>
        <w:t xml:space="preserve"> traits</w:t>
      </w:r>
      <w:r w:rsidR="005B2AE3">
        <w:rPr>
          <w:rFonts w:asciiTheme="minorBidi" w:hAnsiTheme="minorBidi"/>
          <w:bCs/>
          <w:color w:val="000000"/>
          <w:sz w:val="20"/>
          <w:szCs w:val="20"/>
        </w:rPr>
        <w:t xml:space="preserve"> </w:t>
      </w:r>
      <w:r>
        <w:rPr>
          <w:rFonts w:asciiTheme="minorBidi" w:hAnsiTheme="minorBidi"/>
          <w:bCs/>
          <w:color w:val="000000"/>
          <w:sz w:val="20"/>
          <w:szCs w:val="20"/>
        </w:rPr>
        <w:t>were associated with</w:t>
      </w:r>
      <w:r w:rsidR="00A61DE6">
        <w:rPr>
          <w:rFonts w:asciiTheme="minorBidi" w:hAnsiTheme="minorBidi"/>
          <w:bCs/>
          <w:color w:val="000000"/>
          <w:sz w:val="20"/>
          <w:szCs w:val="20"/>
        </w:rPr>
        <w:t xml:space="preserve"> lower nesting success and</w:t>
      </w:r>
      <w:r w:rsidR="00F879ED">
        <w:rPr>
          <w:rFonts w:asciiTheme="minorBidi" w:hAnsiTheme="minorBidi"/>
          <w:bCs/>
          <w:color w:val="000000"/>
          <w:sz w:val="20"/>
          <w:szCs w:val="20"/>
        </w:rPr>
        <w:t xml:space="preserve"> lower</w:t>
      </w:r>
      <w:r w:rsidR="00A61DE6">
        <w:rPr>
          <w:rFonts w:asciiTheme="minorBidi" w:hAnsiTheme="minorBidi"/>
          <w:bCs/>
          <w:color w:val="000000"/>
          <w:sz w:val="20"/>
          <w:szCs w:val="20"/>
        </w:rPr>
        <w:t xml:space="preserve"> productivity of younger</w:t>
      </w:r>
      <w:r w:rsidR="001A0F4F">
        <w:rPr>
          <w:rFonts w:asciiTheme="minorBidi" w:hAnsiTheme="minorBidi"/>
          <w:bCs/>
          <w:color w:val="000000"/>
          <w:sz w:val="20"/>
          <w:szCs w:val="20"/>
        </w:rPr>
        <w:t>,</w:t>
      </w:r>
      <w:r w:rsidR="00A61DE6">
        <w:rPr>
          <w:rFonts w:asciiTheme="minorBidi" w:hAnsiTheme="minorBidi"/>
          <w:bCs/>
          <w:color w:val="000000"/>
          <w:sz w:val="20"/>
          <w:szCs w:val="20"/>
        </w:rPr>
        <w:t xml:space="preserve"> </w:t>
      </w:r>
      <w:r w:rsidR="00EB79DD">
        <w:rPr>
          <w:rFonts w:asciiTheme="minorBidi" w:hAnsiTheme="minorBidi"/>
          <w:bCs/>
          <w:color w:val="000000"/>
          <w:sz w:val="20"/>
          <w:szCs w:val="20"/>
        </w:rPr>
        <w:t>inexperienced</w:t>
      </w:r>
      <w:r w:rsidR="00AD3C4D" w:rsidRPr="00E126C3">
        <w:rPr>
          <w:rFonts w:asciiTheme="minorBidi" w:hAnsiTheme="minorBidi"/>
          <w:bCs/>
          <w:color w:val="000000"/>
          <w:sz w:val="20"/>
          <w:szCs w:val="20"/>
        </w:rPr>
        <w:t xml:space="preserve"> </w:t>
      </w:r>
      <w:r w:rsidR="00A61DE6">
        <w:rPr>
          <w:rFonts w:asciiTheme="minorBidi" w:hAnsiTheme="minorBidi"/>
          <w:bCs/>
          <w:color w:val="000000"/>
          <w:sz w:val="20"/>
          <w:szCs w:val="20"/>
        </w:rPr>
        <w:t xml:space="preserve">dominant males. </w:t>
      </w:r>
      <w:r w:rsidR="00267BDB" w:rsidRPr="00E126C3">
        <w:rPr>
          <w:rFonts w:asciiTheme="minorBidi" w:hAnsiTheme="minorBidi"/>
          <w:bCs/>
          <w:color w:val="000000"/>
          <w:sz w:val="20"/>
          <w:szCs w:val="20"/>
        </w:rPr>
        <w:t>O</w:t>
      </w:r>
      <w:r w:rsidR="00A61DE6">
        <w:rPr>
          <w:rFonts w:asciiTheme="minorBidi" w:hAnsiTheme="minorBidi"/>
          <w:bCs/>
          <w:color w:val="000000"/>
          <w:sz w:val="20"/>
          <w:szCs w:val="20"/>
        </w:rPr>
        <w:t xml:space="preserve">ur findings provide empirical evidence of </w:t>
      </w:r>
      <w:r>
        <w:rPr>
          <w:rFonts w:asciiTheme="minorBidi" w:hAnsiTheme="minorBidi"/>
          <w:bCs/>
          <w:color w:val="000000"/>
          <w:sz w:val="20"/>
          <w:szCs w:val="20"/>
        </w:rPr>
        <w:t xml:space="preserve">the fitness costs of </w:t>
      </w:r>
      <w:r w:rsidR="00A61DE6">
        <w:rPr>
          <w:rFonts w:asciiTheme="minorBidi" w:hAnsiTheme="minorBidi"/>
          <w:bCs/>
          <w:color w:val="000000"/>
          <w:sz w:val="20"/>
          <w:szCs w:val="20"/>
        </w:rPr>
        <w:t xml:space="preserve">habitat modification </w:t>
      </w:r>
      <w:r>
        <w:rPr>
          <w:rFonts w:asciiTheme="minorBidi" w:hAnsiTheme="minorBidi"/>
          <w:bCs/>
          <w:color w:val="000000"/>
          <w:sz w:val="20"/>
          <w:szCs w:val="20"/>
        </w:rPr>
        <w:t xml:space="preserve">via changes </w:t>
      </w:r>
      <w:r w:rsidR="004D2023">
        <w:rPr>
          <w:rFonts w:asciiTheme="minorBidi" w:hAnsiTheme="minorBidi"/>
          <w:bCs/>
          <w:color w:val="000000"/>
          <w:sz w:val="20"/>
          <w:szCs w:val="20"/>
        </w:rPr>
        <w:t>in</w:t>
      </w:r>
      <w:r>
        <w:rPr>
          <w:rFonts w:asciiTheme="minorBidi" w:hAnsiTheme="minorBidi"/>
          <w:bCs/>
          <w:color w:val="000000"/>
          <w:sz w:val="20"/>
          <w:szCs w:val="20"/>
        </w:rPr>
        <w:t xml:space="preserve"> key</w:t>
      </w:r>
      <w:r w:rsidR="00EB79DD">
        <w:rPr>
          <w:rFonts w:asciiTheme="minorBidi" w:hAnsiTheme="minorBidi"/>
          <w:bCs/>
          <w:color w:val="000000"/>
          <w:sz w:val="20"/>
          <w:szCs w:val="20"/>
        </w:rPr>
        <w:t xml:space="preserve"> social </w:t>
      </w:r>
      <w:r w:rsidR="00F879ED">
        <w:rPr>
          <w:rFonts w:asciiTheme="minorBidi" w:hAnsiTheme="minorBidi"/>
          <w:bCs/>
          <w:color w:val="000000"/>
          <w:sz w:val="20"/>
          <w:szCs w:val="20"/>
        </w:rPr>
        <w:t xml:space="preserve">parameters </w:t>
      </w:r>
      <w:r>
        <w:rPr>
          <w:rFonts w:asciiTheme="minorBidi" w:hAnsiTheme="minorBidi"/>
          <w:bCs/>
          <w:color w:val="000000"/>
          <w:sz w:val="20"/>
          <w:szCs w:val="20"/>
        </w:rPr>
        <w:t xml:space="preserve">in </w:t>
      </w:r>
      <w:r w:rsidR="00A61DE6">
        <w:rPr>
          <w:rFonts w:asciiTheme="minorBidi" w:hAnsiTheme="minorBidi"/>
          <w:bCs/>
          <w:color w:val="000000"/>
          <w:sz w:val="20"/>
          <w:szCs w:val="20"/>
        </w:rPr>
        <w:t>social</w:t>
      </w:r>
      <w:r w:rsidR="00F879ED">
        <w:rPr>
          <w:rFonts w:asciiTheme="minorBidi" w:hAnsiTheme="minorBidi"/>
          <w:bCs/>
          <w:color w:val="000000"/>
          <w:sz w:val="20"/>
          <w:szCs w:val="20"/>
        </w:rPr>
        <w:t>,</w:t>
      </w:r>
      <w:r w:rsidR="00A61DE6">
        <w:rPr>
          <w:rFonts w:asciiTheme="minorBidi" w:hAnsiTheme="minorBidi"/>
          <w:bCs/>
          <w:color w:val="000000"/>
          <w:sz w:val="20"/>
          <w:szCs w:val="20"/>
        </w:rPr>
        <w:t xml:space="preserve"> cooperatively breeding species</w:t>
      </w:r>
      <w:r>
        <w:rPr>
          <w:rFonts w:asciiTheme="minorBidi" w:hAnsiTheme="minorBidi"/>
          <w:bCs/>
          <w:color w:val="000000"/>
          <w:sz w:val="20"/>
          <w:szCs w:val="20"/>
        </w:rPr>
        <w:t>.</w:t>
      </w:r>
      <w:r w:rsidR="00EB79DD">
        <w:rPr>
          <w:rFonts w:asciiTheme="minorBidi" w:hAnsiTheme="minorBidi"/>
          <w:bCs/>
          <w:color w:val="000000"/>
          <w:sz w:val="20"/>
          <w:szCs w:val="20"/>
        </w:rPr>
        <w:t xml:space="preserve"> </w:t>
      </w:r>
      <w:r>
        <w:rPr>
          <w:rFonts w:asciiTheme="minorBidi" w:hAnsiTheme="minorBidi"/>
          <w:bCs/>
          <w:color w:val="000000"/>
          <w:sz w:val="20"/>
          <w:szCs w:val="20"/>
        </w:rPr>
        <w:t>T</w:t>
      </w:r>
      <w:r w:rsidR="00EB79DD">
        <w:rPr>
          <w:rFonts w:asciiTheme="minorBidi" w:hAnsiTheme="minorBidi"/>
          <w:bCs/>
          <w:color w:val="000000"/>
          <w:sz w:val="20"/>
          <w:szCs w:val="20"/>
        </w:rPr>
        <w:t xml:space="preserve">hese </w:t>
      </w:r>
      <w:r>
        <w:rPr>
          <w:rFonts w:asciiTheme="minorBidi" w:hAnsiTheme="minorBidi"/>
          <w:bCs/>
          <w:color w:val="000000"/>
          <w:sz w:val="20"/>
          <w:szCs w:val="20"/>
        </w:rPr>
        <w:t xml:space="preserve">social </w:t>
      </w:r>
      <w:r w:rsidR="00EB79DD">
        <w:rPr>
          <w:rFonts w:asciiTheme="minorBidi" w:hAnsiTheme="minorBidi"/>
          <w:bCs/>
          <w:color w:val="000000"/>
          <w:sz w:val="20"/>
          <w:szCs w:val="20"/>
        </w:rPr>
        <w:t>changes</w:t>
      </w:r>
      <w:r>
        <w:rPr>
          <w:rFonts w:asciiTheme="minorBidi" w:hAnsiTheme="minorBidi"/>
          <w:bCs/>
          <w:color w:val="000000"/>
          <w:sz w:val="20"/>
          <w:szCs w:val="20"/>
        </w:rPr>
        <w:t xml:space="preserve"> may be responsible for </w:t>
      </w:r>
      <w:r w:rsidR="00EB79DD">
        <w:rPr>
          <w:rFonts w:asciiTheme="minorBidi" w:hAnsiTheme="minorBidi"/>
          <w:bCs/>
          <w:color w:val="000000"/>
          <w:sz w:val="20"/>
          <w:szCs w:val="20"/>
        </w:rPr>
        <w:t xml:space="preserve">the negative effects </w:t>
      </w:r>
      <w:r w:rsidR="00042D56">
        <w:rPr>
          <w:rFonts w:asciiTheme="minorBidi" w:hAnsiTheme="minorBidi"/>
          <w:bCs/>
          <w:color w:val="000000"/>
          <w:sz w:val="20"/>
          <w:szCs w:val="20"/>
        </w:rPr>
        <w:t xml:space="preserve">of </w:t>
      </w:r>
      <w:proofErr w:type="spellStart"/>
      <w:r w:rsidR="00042D56" w:rsidRPr="00042D56">
        <w:rPr>
          <w:rFonts w:asciiTheme="minorBidi" w:hAnsiTheme="minorBidi"/>
          <w:bCs/>
          <w:color w:val="000000"/>
          <w:sz w:val="20"/>
          <w:szCs w:val="20"/>
        </w:rPr>
        <w:t>anthropization</w:t>
      </w:r>
      <w:proofErr w:type="spellEnd"/>
      <w:r w:rsidR="00042D56">
        <w:rPr>
          <w:rFonts w:asciiTheme="minorBidi" w:hAnsiTheme="minorBidi"/>
          <w:bCs/>
          <w:color w:val="000000"/>
          <w:sz w:val="20"/>
          <w:szCs w:val="20"/>
        </w:rPr>
        <w:t xml:space="preserve"> </w:t>
      </w:r>
      <w:r w:rsidR="00EB79DD">
        <w:rPr>
          <w:rFonts w:asciiTheme="minorBidi" w:hAnsiTheme="minorBidi"/>
          <w:bCs/>
          <w:color w:val="000000"/>
          <w:sz w:val="20"/>
          <w:szCs w:val="20"/>
        </w:rPr>
        <w:t>on fitness</w:t>
      </w:r>
      <w:r w:rsidR="00A61DE6">
        <w:rPr>
          <w:rFonts w:asciiTheme="minorBidi" w:hAnsiTheme="minorBidi"/>
          <w:bCs/>
          <w:color w:val="000000"/>
          <w:sz w:val="20"/>
          <w:szCs w:val="20"/>
        </w:rPr>
        <w:t>.</w:t>
      </w:r>
    </w:p>
    <w:p w14:paraId="709E9FA8" w14:textId="4FFDA529" w:rsidR="005B68E2" w:rsidRPr="00E126C3" w:rsidRDefault="005B68E2" w:rsidP="00E4484B">
      <w:pPr>
        <w:pBdr>
          <w:top w:val="nil"/>
          <w:left w:val="nil"/>
          <w:bottom w:val="nil"/>
          <w:right w:val="nil"/>
          <w:between w:val="nil"/>
        </w:pBdr>
        <w:spacing w:after="0" w:line="480" w:lineRule="auto"/>
        <w:ind w:firstLine="720"/>
        <w:contextualSpacing/>
        <w:jc w:val="both"/>
        <w:rPr>
          <w:rFonts w:asciiTheme="minorBidi" w:hAnsiTheme="minorBidi"/>
          <w:bCs/>
          <w:color w:val="000000"/>
          <w:sz w:val="20"/>
          <w:szCs w:val="20"/>
        </w:rPr>
      </w:pPr>
      <w:r w:rsidRPr="00E126C3">
        <w:rPr>
          <w:rFonts w:asciiTheme="minorBidi" w:hAnsiTheme="minorBidi"/>
          <w:color w:val="000000"/>
          <w:sz w:val="20"/>
          <w:szCs w:val="20"/>
        </w:rPr>
        <w:t xml:space="preserve">The agricultural </w:t>
      </w:r>
      <w:r w:rsidR="00612318">
        <w:rPr>
          <w:rFonts w:asciiTheme="minorBidi" w:hAnsiTheme="minorBidi"/>
          <w:color w:val="000000"/>
          <w:sz w:val="20"/>
          <w:szCs w:val="20"/>
        </w:rPr>
        <w:t>settlements</w:t>
      </w:r>
      <w:r w:rsidR="00612318" w:rsidRPr="00E126C3">
        <w:rPr>
          <w:rFonts w:asciiTheme="minorBidi" w:hAnsiTheme="minorBidi"/>
          <w:color w:val="000000"/>
          <w:sz w:val="20"/>
          <w:szCs w:val="20"/>
        </w:rPr>
        <w:t xml:space="preserve"> </w:t>
      </w:r>
      <w:r w:rsidRPr="00E126C3">
        <w:rPr>
          <w:rFonts w:asciiTheme="minorBidi" w:hAnsiTheme="minorBidi"/>
          <w:color w:val="000000"/>
          <w:sz w:val="20"/>
          <w:szCs w:val="20"/>
        </w:rPr>
        <w:t>in the Arava Valley introduced abundant resources to the hyper-arid environment since the late 1960s. Arabian babbler groups responded</w:t>
      </w:r>
      <w:r w:rsidR="00612318">
        <w:rPr>
          <w:rFonts w:asciiTheme="minorBidi" w:hAnsiTheme="minorBidi"/>
          <w:color w:val="000000"/>
          <w:sz w:val="20"/>
          <w:szCs w:val="20"/>
        </w:rPr>
        <w:t xml:space="preserve"> to these changes</w:t>
      </w:r>
      <w:r w:rsidRPr="00E126C3">
        <w:rPr>
          <w:rFonts w:asciiTheme="minorBidi" w:hAnsiTheme="minorBidi"/>
          <w:color w:val="000000"/>
          <w:sz w:val="20"/>
          <w:szCs w:val="20"/>
        </w:rPr>
        <w:t xml:space="preserve"> by moving towards the modified areas and </w:t>
      </w:r>
      <w:r w:rsidR="00492331">
        <w:rPr>
          <w:rFonts w:asciiTheme="minorBidi" w:hAnsiTheme="minorBidi"/>
          <w:color w:val="000000"/>
          <w:sz w:val="20"/>
          <w:szCs w:val="20"/>
        </w:rPr>
        <w:t xml:space="preserve">enhancing </w:t>
      </w:r>
      <w:r w:rsidR="00612318">
        <w:rPr>
          <w:rFonts w:asciiTheme="minorBidi" w:hAnsiTheme="minorBidi"/>
          <w:color w:val="000000"/>
          <w:sz w:val="20"/>
          <w:szCs w:val="20"/>
        </w:rPr>
        <w:t>the</w:t>
      </w:r>
      <w:r w:rsidR="004D2023">
        <w:rPr>
          <w:rFonts w:asciiTheme="minorBidi" w:hAnsiTheme="minorBidi"/>
          <w:color w:val="000000"/>
          <w:sz w:val="20"/>
          <w:szCs w:val="20"/>
        </w:rPr>
        <w:t>ir breeding efforts</w:t>
      </w:r>
      <w:r w:rsidRPr="00E126C3">
        <w:rPr>
          <w:rFonts w:asciiTheme="minorBidi" w:hAnsiTheme="minorBidi"/>
          <w:color w:val="000000"/>
          <w:sz w:val="20"/>
          <w:szCs w:val="20"/>
        </w:rPr>
        <w:t xml:space="preserve">. Environmental </w:t>
      </w:r>
      <w:r w:rsidRPr="00E126C3">
        <w:rPr>
          <w:rFonts w:asciiTheme="minorBidi" w:hAnsiTheme="minorBidi"/>
          <w:color w:val="000000"/>
          <w:sz w:val="20"/>
          <w:szCs w:val="20"/>
        </w:rPr>
        <w:lastRenderedPageBreak/>
        <w:t>changes that increase resource availability extend breeding season</w:t>
      </w:r>
      <w:r w:rsidR="00612318">
        <w:rPr>
          <w:rFonts w:asciiTheme="minorBidi" w:hAnsiTheme="minorBidi"/>
          <w:color w:val="000000"/>
          <w:sz w:val="20"/>
          <w:szCs w:val="20"/>
        </w:rPr>
        <w:t>s</w:t>
      </w:r>
      <w:r w:rsidRPr="00E126C3">
        <w:rPr>
          <w:rFonts w:asciiTheme="minorBidi" w:hAnsiTheme="minorBidi"/>
          <w:color w:val="000000"/>
          <w:sz w:val="20"/>
          <w:szCs w:val="20"/>
        </w:rPr>
        <w:t xml:space="preserve"> and breeding attempts per season in various species </w:t>
      </w:r>
      <w:r w:rsidRPr="00E126C3">
        <w:rPr>
          <w:rFonts w:asciiTheme="minorBidi" w:hAnsiTheme="minorBidi"/>
          <w:color w:val="000000"/>
          <w:sz w:val="20"/>
          <w:szCs w:val="20"/>
        </w:rPr>
        <w:fldChar w:fldCharType="begin"/>
      </w:r>
      <w:r w:rsidR="00E4484B">
        <w:rPr>
          <w:rFonts w:asciiTheme="minorBidi" w:hAnsiTheme="minorBidi"/>
          <w:color w:val="000000"/>
          <w:sz w:val="20"/>
          <w:szCs w:val="20"/>
        </w:rPr>
        <w:instrText xml:space="preserve"> ADDIN ZOTERO_ITEM CSL_CITATION {"citationID":"suDa5iJz","properties":{"formattedCitation":"(Beck &amp; Heinsohn 2006; Catto {\\i{}et al.} 2021; Rollinson &amp; Jones 2002)","plainCitation":"(Beck &amp; Heinsohn 2006; Catto et al. 2021; Rollinson &amp; Jones 2002)","noteIndex":0},"citationItems":[{"id":153,"uris":["http://zotero.org/users/10803681/items/JB7S9SJ7"],"itemData":{"id":153,"type":"article-journal","container-title":"Austral Ecology","DOI":"10.1111/j.1442-9993.2006.01589.x","ISSN":"1442-9985, 1442-9993","issue":"5","journalAbbreviation":"Austral Ecol","language":"en","page":"588-596","source":"DOI.org (Crossref)","title":"Group composition and reproductive success of cooperatively breeding white-winged choughs (&lt;i&gt;Corcorax melanorhamphos&lt;/i&gt;) in urban and non-urban habitat","volume":"31","author":[{"family":"Beck","given":"Nadeena R."},{"family":"Heinsohn","given":"Robert"}],"issued":{"date-parts":[["2006",8]]}}},{"id":129,"uris":["http://zotero.org/users/10803681/items/UUJMQCYN"],"itemData":{"id":129,"type":"article-journal","abstract":"The provision of anthropogenic food undoubtedly influences urban bird fitness. However, the nature of the impact is unclear, with both benefits and costs of urban diets documented. Moreover, the influence of short-term fluctuations in food availability, linked to urban weekday/weekend cycles of human presence, is largely unknown. We explored whether breeding red-winged starlings Onychognathus morio in Cape Town, South Africa, altered foraging and provisioning behaviour between days with high human presence (HHP) and days with low human presence (LHP)—i.e. weekdays versus weekends and vacation days. We investigated the relationship between starling diet, adult body mass and nestling development. Breeding adults consumed and provisioned the same quantity of food, but a significantly greater proportion of anthropogenic food on HHP compared to LHP days. Adults apparently benefited from the anthropogenic diet, experiencing significantly greater mass gain on HHP days. However, nestlings experienced a cost, with the number of HHP days during the nestling period associated negatively with nestling size. Adults may, therefore, benefit from the high calorie content of anthropogenic food, while nestlings may be negatively affected by nutrient limitation. The quantity of food available in urban environments may, therefore, benefit adult survival, while its quality imposes a cost to nestling growth.","container-title":"Oecologia","DOI":"10.1007/s00442-021-05033-3","ISSN":"0029-8549, 1432-1939","issue":"3","journalAbbreviation":"Oecologia","language":"en","page":"565-576","source":"DOI.org (Crossref)","title":"Pulses of anthropogenic food availability appear to benefit parents, but compromise nestling growth in urban red-winged starlings","volume":"197","author":[{"family":"Catto","given":"Sarah"},{"family":"Sumasgutner","given":"Petra"},{"family":"Amar","given":"Arjun"},{"family":"Thomson","given":"Robert L."},{"family":"Cunningham","given":"Susan J."}],"issued":{"date-parts":[["2021",11]]}}},{"id":128,"uris":["http://zotero.org/users/10803681/items/5BD8TDG2"],"itemData":{"id":128,"type":"article-journal","abstract":"The breeding ecology of the Australian magpie Gymnorhina tibicen in suburban and rural areas was compared as part of a study into the synanthropy of the species in southeast Queensland, Australia. During the two years of the study suburban magpies were found to have signiﬁcantly advanced breeding dates compared to rural magpies. Suburban magpies typically re-nested when an initial nest failed, although this did not result in greater productivity than that of the rural magpies. Suburban magpies had similar mean numbers of young per breeding pair; they also showed higher mortality between ﬂedging and a ﬁnal count in February. This study suggests that introduced predators and deaths due to motor vehicles may account for this mortality in suburban areas. Anthropogenic factors present within suburban areas such as the watering of lawns and the widespread provision of food for wildlife are likely to play an important role in the differences in the timing of breeding. In addition, temperature may also have an inhibitory effect on the onset of breeding, an inﬂuence lessened in the suburban areas due to higher temperatures.","container-title":"Urban Ecosystems","DOI":"10.1023/B:UECO.0000004826.52945.ed","ISSN":"1083-8155","issue":"4","journalAbbreviation":"Urban Ecosystems","language":"en","page":"257-269","source":"DOI.org (Crossref)","title":"Variation in breeding parameters of the Australian magpie &lt;i&gt;Gymnorhina tibicen&lt;/i&gt; in suburban and rural environments","volume":"6","author":[{"family":"Rollinson","given":"Daniel J."},{"family":"Jones","given":"Darryl N."}],"issued":{"date-parts":[["2002",12]]}}}],"schema":"https://github.com/citation-style-language/schema/raw/master/csl-citation.json"} </w:instrText>
      </w:r>
      <w:r w:rsidRPr="00E126C3">
        <w:rPr>
          <w:rFonts w:asciiTheme="minorBidi" w:hAnsiTheme="minorBidi"/>
          <w:color w:val="000000"/>
          <w:sz w:val="20"/>
          <w:szCs w:val="20"/>
        </w:rPr>
        <w:fldChar w:fldCharType="separate"/>
      </w:r>
      <w:r w:rsidR="00E4484B" w:rsidRPr="00E4484B">
        <w:rPr>
          <w:rFonts w:ascii="Arial" w:hAnsi="Arial" w:cs="Arial"/>
          <w:sz w:val="20"/>
          <w:szCs w:val="24"/>
        </w:rPr>
        <w:t xml:space="preserve">(Beck &amp; Heinsohn 2006; Catto </w:t>
      </w:r>
      <w:r w:rsidR="00E4484B" w:rsidRPr="00E4484B">
        <w:rPr>
          <w:rFonts w:ascii="Arial" w:hAnsi="Arial" w:cs="Arial"/>
          <w:i/>
          <w:iCs/>
          <w:sz w:val="20"/>
          <w:szCs w:val="24"/>
        </w:rPr>
        <w:t>et al.</w:t>
      </w:r>
      <w:r w:rsidR="00E4484B" w:rsidRPr="00E4484B">
        <w:rPr>
          <w:rFonts w:ascii="Arial" w:hAnsi="Arial" w:cs="Arial"/>
          <w:sz w:val="20"/>
          <w:szCs w:val="24"/>
        </w:rPr>
        <w:t xml:space="preserve"> 2021; Rollinson &amp; Jones 2002)</w:t>
      </w:r>
      <w:r w:rsidRPr="00E126C3">
        <w:rPr>
          <w:rFonts w:asciiTheme="minorBidi" w:hAnsiTheme="minorBidi"/>
          <w:color w:val="000000"/>
          <w:sz w:val="20"/>
          <w:szCs w:val="20"/>
        </w:rPr>
        <w:fldChar w:fldCharType="end"/>
      </w:r>
      <w:r w:rsidRPr="00E126C3">
        <w:rPr>
          <w:rFonts w:asciiTheme="minorBidi" w:hAnsiTheme="minorBidi"/>
          <w:color w:val="000000"/>
          <w:sz w:val="20"/>
          <w:szCs w:val="20"/>
        </w:rPr>
        <w:t xml:space="preserve">. </w:t>
      </w:r>
      <w:r w:rsidR="00067945">
        <w:rPr>
          <w:rFonts w:asciiTheme="minorBidi" w:hAnsiTheme="minorBidi"/>
          <w:color w:val="000000"/>
          <w:sz w:val="20"/>
          <w:szCs w:val="20"/>
        </w:rPr>
        <w:t>In Arabian babblers</w:t>
      </w:r>
      <w:r w:rsidR="004D2023">
        <w:rPr>
          <w:rFonts w:asciiTheme="minorBidi" w:hAnsiTheme="minorBidi"/>
          <w:color w:val="000000"/>
          <w:sz w:val="20"/>
          <w:szCs w:val="20"/>
        </w:rPr>
        <w:t>,</w:t>
      </w:r>
      <w:r w:rsidR="00067945">
        <w:rPr>
          <w:rFonts w:asciiTheme="minorBidi" w:hAnsiTheme="minorBidi"/>
          <w:color w:val="000000"/>
          <w:sz w:val="20"/>
          <w:szCs w:val="20"/>
        </w:rPr>
        <w:t xml:space="preserve"> we found that groups </w:t>
      </w:r>
      <w:r w:rsidR="00612318">
        <w:rPr>
          <w:rFonts w:asciiTheme="minorBidi" w:hAnsiTheme="minorBidi"/>
          <w:color w:val="000000"/>
          <w:sz w:val="20"/>
          <w:szCs w:val="20"/>
        </w:rPr>
        <w:t xml:space="preserve">in modified habitats </w:t>
      </w:r>
      <w:r w:rsidR="00067945">
        <w:rPr>
          <w:rFonts w:asciiTheme="minorBidi" w:hAnsiTheme="minorBidi"/>
          <w:color w:val="000000"/>
          <w:sz w:val="20"/>
          <w:szCs w:val="20"/>
        </w:rPr>
        <w:t xml:space="preserve">attempted to breed more, </w:t>
      </w:r>
      <w:r w:rsidR="00612318">
        <w:rPr>
          <w:rFonts w:asciiTheme="minorBidi" w:hAnsiTheme="minorBidi"/>
          <w:color w:val="000000"/>
          <w:sz w:val="20"/>
          <w:szCs w:val="20"/>
        </w:rPr>
        <w:t xml:space="preserve">yet </w:t>
      </w:r>
      <w:r w:rsidR="00067945">
        <w:rPr>
          <w:rFonts w:asciiTheme="minorBidi" w:hAnsiTheme="minorBidi"/>
          <w:color w:val="000000"/>
          <w:sz w:val="20"/>
          <w:szCs w:val="20"/>
        </w:rPr>
        <w:t>nesting success rates were similar</w:t>
      </w:r>
      <w:r w:rsidR="00612318">
        <w:rPr>
          <w:rFonts w:asciiTheme="minorBidi" w:hAnsiTheme="minorBidi"/>
          <w:color w:val="000000"/>
          <w:sz w:val="20"/>
          <w:szCs w:val="20"/>
        </w:rPr>
        <w:t xml:space="preserve"> in both natural and modified habitats</w:t>
      </w:r>
      <w:r w:rsidR="00067945">
        <w:rPr>
          <w:rFonts w:asciiTheme="minorBidi" w:hAnsiTheme="minorBidi"/>
          <w:color w:val="000000"/>
          <w:sz w:val="20"/>
          <w:szCs w:val="20"/>
        </w:rPr>
        <w:t xml:space="preserve">, and renesting events were independent of previous nest success. </w:t>
      </w:r>
      <w:r w:rsidR="00815CE8">
        <w:rPr>
          <w:rFonts w:asciiTheme="minorBidi" w:hAnsiTheme="minorBidi"/>
          <w:color w:val="000000"/>
          <w:sz w:val="20"/>
          <w:szCs w:val="20"/>
        </w:rPr>
        <w:t xml:space="preserve">The agriculture acted as a buffer during dry years, leading </w:t>
      </w:r>
      <w:r w:rsidRPr="00E126C3">
        <w:rPr>
          <w:rFonts w:asciiTheme="minorBidi" w:hAnsiTheme="minorBidi"/>
          <w:color w:val="000000"/>
          <w:sz w:val="20"/>
          <w:szCs w:val="20"/>
        </w:rPr>
        <w:t xml:space="preserve">to higher </w:t>
      </w:r>
      <w:r>
        <w:rPr>
          <w:rFonts w:asciiTheme="minorBidi" w:hAnsiTheme="minorBidi"/>
          <w:color w:val="000000"/>
          <w:sz w:val="20"/>
          <w:szCs w:val="20"/>
        </w:rPr>
        <w:t>annual</w:t>
      </w:r>
      <w:r w:rsidRPr="00E126C3">
        <w:rPr>
          <w:rFonts w:asciiTheme="minorBidi" w:hAnsiTheme="minorBidi"/>
          <w:color w:val="000000"/>
          <w:sz w:val="20"/>
          <w:szCs w:val="20"/>
        </w:rPr>
        <w:t xml:space="preserve"> productivity in modified habitats.</w:t>
      </w:r>
      <w:r>
        <w:rPr>
          <w:rFonts w:asciiTheme="minorBidi" w:hAnsiTheme="minorBidi"/>
          <w:color w:val="000000"/>
          <w:sz w:val="20"/>
          <w:szCs w:val="20"/>
        </w:rPr>
        <w:t xml:space="preserve"> Nevertheless, </w:t>
      </w:r>
      <w:r w:rsidR="004D2023">
        <w:rPr>
          <w:rFonts w:asciiTheme="minorBidi" w:hAnsiTheme="minorBidi"/>
          <w:color w:val="000000"/>
          <w:sz w:val="20"/>
          <w:szCs w:val="20"/>
        </w:rPr>
        <w:t xml:space="preserve">natural habitats had higher annual productivity </w:t>
      </w:r>
      <w:r w:rsidR="00612318">
        <w:rPr>
          <w:rFonts w:asciiTheme="minorBidi" w:hAnsiTheme="minorBidi"/>
          <w:color w:val="000000"/>
          <w:sz w:val="20"/>
          <w:szCs w:val="20"/>
        </w:rPr>
        <w:t xml:space="preserve">during </w:t>
      </w:r>
      <w:r w:rsidR="004D2023">
        <w:rPr>
          <w:rFonts w:asciiTheme="minorBidi" w:hAnsiTheme="minorBidi"/>
          <w:color w:val="000000"/>
          <w:sz w:val="20"/>
          <w:szCs w:val="20"/>
        </w:rPr>
        <w:t xml:space="preserve">years with </w:t>
      </w:r>
      <w:r w:rsidR="00815CE8">
        <w:rPr>
          <w:rFonts w:asciiTheme="minorBidi" w:hAnsiTheme="minorBidi"/>
          <w:color w:val="000000"/>
          <w:sz w:val="20"/>
          <w:szCs w:val="20"/>
        </w:rPr>
        <w:t>average rainfall and temperatures</w:t>
      </w:r>
      <w:r w:rsidR="004953DC">
        <w:rPr>
          <w:rFonts w:asciiTheme="minorBidi" w:hAnsiTheme="minorBidi"/>
          <w:color w:val="000000"/>
          <w:sz w:val="20"/>
          <w:szCs w:val="20"/>
        </w:rPr>
        <w:t xml:space="preserve">. </w:t>
      </w:r>
      <w:r w:rsidR="00815CE8">
        <w:rPr>
          <w:rFonts w:asciiTheme="minorBidi" w:hAnsiTheme="minorBidi"/>
          <w:color w:val="000000"/>
          <w:sz w:val="20"/>
          <w:szCs w:val="20"/>
        </w:rPr>
        <w:t>A</w:t>
      </w:r>
      <w:r w:rsidR="004953DC">
        <w:rPr>
          <w:rFonts w:asciiTheme="minorBidi" w:hAnsiTheme="minorBidi"/>
          <w:color w:val="000000"/>
          <w:sz w:val="20"/>
          <w:szCs w:val="20"/>
        </w:rPr>
        <w:t xml:space="preserve">nnual </w:t>
      </w:r>
      <w:r w:rsidRPr="00E126C3">
        <w:rPr>
          <w:rFonts w:asciiTheme="minorBidi" w:hAnsiTheme="minorBidi"/>
          <w:color w:val="000000"/>
          <w:sz w:val="20"/>
          <w:szCs w:val="20"/>
        </w:rPr>
        <w:t xml:space="preserve">recruitment rates were lower in the modified habitats due to </w:t>
      </w:r>
      <w:r w:rsidR="00947923">
        <w:rPr>
          <w:rFonts w:asciiTheme="minorBidi" w:hAnsiTheme="minorBidi"/>
          <w:color w:val="000000"/>
          <w:sz w:val="20"/>
          <w:szCs w:val="20"/>
        </w:rPr>
        <w:t>lower</w:t>
      </w:r>
      <w:r w:rsidR="00947923" w:rsidRPr="00E126C3">
        <w:rPr>
          <w:rFonts w:asciiTheme="minorBidi" w:hAnsiTheme="minorBidi"/>
          <w:color w:val="000000"/>
          <w:sz w:val="20"/>
          <w:szCs w:val="20"/>
        </w:rPr>
        <w:t xml:space="preserve"> </w:t>
      </w:r>
      <w:r w:rsidRPr="00E126C3">
        <w:rPr>
          <w:rFonts w:asciiTheme="minorBidi" w:hAnsiTheme="minorBidi"/>
          <w:color w:val="000000"/>
          <w:sz w:val="20"/>
          <w:szCs w:val="20"/>
        </w:rPr>
        <w:t xml:space="preserve">fledgling survival in the first year of life when mortality rates peak </w:t>
      </w:r>
      <w:r w:rsidRPr="00E126C3">
        <w:rPr>
          <w:rFonts w:asciiTheme="minorBidi" w:hAnsiTheme="minorBidi"/>
          <w:color w:val="000000"/>
          <w:sz w:val="20"/>
          <w:szCs w:val="20"/>
        </w:rPr>
        <w:fldChar w:fldCharType="begin"/>
      </w:r>
      <w:r w:rsidR="00E4484B">
        <w:rPr>
          <w:rFonts w:asciiTheme="minorBidi" w:hAnsiTheme="minorBidi"/>
          <w:color w:val="000000"/>
          <w:sz w:val="20"/>
          <w:szCs w:val="20"/>
        </w:rPr>
        <w:instrText xml:space="preserve"> ADDIN ZOTERO_ITEM CSL_CITATION {"citationID":"lEwnIOT2","properties":{"formattedCitation":"(Ridley 2007)","plainCitation":"(Ridley 2007)","noteIndex":0},"citationItems":[{"id":135,"uris":["http://zotero.org/users/10803681/items/3EI9A4EB"],"itemData":{"id":135,"type":"article-journal","container-title":"Journal of Animal Ecology","DOI":"10.1111/j.1365-2656.2007.01248.x","ISSN":"0021-8790, 1365-2656","issue":"4","journalAbbreviation":"J Anim Ecology","language":"en","page":"750-760","source":"DOI.org (Crossref)","title":"Factors affecting offspring survival and development in a cooperative bird: social, maternal and environmental effects","title-short":"Factors affecting offspring survival and development in a cooperative bird","volume":"76","author":[{"family":"Ridley","given":"A. R."}],"issued":{"date-parts":[["2007",7]]}}}],"schema":"https://github.com/citation-style-language/schema/raw/master/csl-citation.json"} </w:instrText>
      </w:r>
      <w:r w:rsidRPr="00E126C3">
        <w:rPr>
          <w:rFonts w:asciiTheme="minorBidi" w:hAnsiTheme="minorBidi"/>
          <w:color w:val="000000"/>
          <w:sz w:val="20"/>
          <w:szCs w:val="20"/>
        </w:rPr>
        <w:fldChar w:fldCharType="separate"/>
      </w:r>
      <w:r w:rsidR="00E4484B" w:rsidRPr="00E4484B">
        <w:rPr>
          <w:rFonts w:ascii="Arial" w:hAnsi="Arial" w:cs="Arial"/>
          <w:sz w:val="20"/>
        </w:rPr>
        <w:t>(Ridley 2007)</w:t>
      </w:r>
      <w:r w:rsidRPr="00E126C3">
        <w:rPr>
          <w:rFonts w:asciiTheme="minorBidi" w:hAnsiTheme="minorBidi"/>
          <w:color w:val="000000"/>
          <w:sz w:val="20"/>
          <w:szCs w:val="20"/>
        </w:rPr>
        <w:fldChar w:fldCharType="end"/>
      </w:r>
      <w:r w:rsidRPr="00E126C3">
        <w:rPr>
          <w:rFonts w:asciiTheme="minorBidi" w:hAnsiTheme="minorBidi"/>
          <w:color w:val="000000"/>
          <w:sz w:val="20"/>
          <w:szCs w:val="20"/>
        </w:rPr>
        <w:t xml:space="preserve">. Fledgling survival to adulthood rates in </w:t>
      </w:r>
      <w:r w:rsidR="00A66CCE">
        <w:rPr>
          <w:rFonts w:asciiTheme="minorBidi" w:hAnsiTheme="minorBidi"/>
          <w:color w:val="000000"/>
          <w:sz w:val="20"/>
          <w:szCs w:val="20"/>
        </w:rPr>
        <w:t>natural</w:t>
      </w:r>
      <w:r w:rsidR="00A66CCE" w:rsidRPr="00E126C3">
        <w:rPr>
          <w:rFonts w:asciiTheme="minorBidi" w:hAnsiTheme="minorBidi"/>
          <w:color w:val="000000"/>
          <w:sz w:val="20"/>
          <w:szCs w:val="20"/>
        </w:rPr>
        <w:t xml:space="preserve"> </w:t>
      </w:r>
      <w:r w:rsidRPr="00E126C3">
        <w:rPr>
          <w:rFonts w:asciiTheme="minorBidi" w:hAnsiTheme="minorBidi"/>
          <w:color w:val="000000"/>
          <w:sz w:val="20"/>
          <w:szCs w:val="20"/>
        </w:rPr>
        <w:t xml:space="preserve">habitats were </w:t>
      </w:r>
      <w:r w:rsidR="00A66CCE" w:rsidRPr="00E126C3">
        <w:rPr>
          <w:rFonts w:asciiTheme="minorBidi" w:hAnsiTheme="minorBidi"/>
          <w:color w:val="000000"/>
          <w:sz w:val="20"/>
          <w:szCs w:val="20"/>
        </w:rPr>
        <w:t>comparable</w:t>
      </w:r>
      <w:r w:rsidR="00A66CCE">
        <w:rPr>
          <w:rFonts w:asciiTheme="minorBidi" w:hAnsiTheme="minorBidi"/>
          <w:color w:val="000000"/>
          <w:sz w:val="20"/>
          <w:szCs w:val="20"/>
        </w:rPr>
        <w:t xml:space="preserve"> to</w:t>
      </w:r>
      <w:r w:rsidR="00A66CCE" w:rsidRPr="00E126C3">
        <w:rPr>
          <w:rFonts w:asciiTheme="minorBidi" w:hAnsiTheme="minorBidi"/>
          <w:color w:val="000000"/>
          <w:sz w:val="20"/>
          <w:szCs w:val="20"/>
        </w:rPr>
        <w:t xml:space="preserve"> </w:t>
      </w:r>
      <w:r w:rsidRPr="00E126C3">
        <w:rPr>
          <w:rFonts w:asciiTheme="minorBidi" w:hAnsiTheme="minorBidi"/>
          <w:color w:val="000000"/>
          <w:sz w:val="20"/>
          <w:szCs w:val="20"/>
        </w:rPr>
        <w:t xml:space="preserve">those </w:t>
      </w:r>
      <w:r w:rsidR="00A66CCE">
        <w:rPr>
          <w:rFonts w:asciiTheme="minorBidi" w:hAnsiTheme="minorBidi"/>
          <w:color w:val="000000"/>
          <w:sz w:val="20"/>
          <w:szCs w:val="20"/>
        </w:rPr>
        <w:t>of</w:t>
      </w:r>
      <w:r w:rsidR="00A66CCE" w:rsidRPr="00E126C3">
        <w:rPr>
          <w:rFonts w:asciiTheme="minorBidi" w:hAnsiTheme="minorBidi"/>
          <w:color w:val="000000"/>
          <w:sz w:val="20"/>
          <w:szCs w:val="20"/>
        </w:rPr>
        <w:t xml:space="preserve"> </w:t>
      </w:r>
      <w:r w:rsidRPr="00E126C3">
        <w:rPr>
          <w:rFonts w:asciiTheme="minorBidi" w:hAnsiTheme="minorBidi"/>
          <w:color w:val="000000"/>
          <w:sz w:val="20"/>
          <w:szCs w:val="20"/>
        </w:rPr>
        <w:t xml:space="preserve">other cooperatively breeding species </w:t>
      </w:r>
      <w:r w:rsidRPr="00E126C3">
        <w:rPr>
          <w:rFonts w:asciiTheme="minorBidi" w:hAnsiTheme="minorBidi"/>
          <w:color w:val="000000"/>
          <w:sz w:val="20"/>
          <w:szCs w:val="20"/>
        </w:rPr>
        <w:fldChar w:fldCharType="begin"/>
      </w:r>
      <w:r w:rsidR="00E4484B">
        <w:rPr>
          <w:rFonts w:asciiTheme="minorBidi" w:hAnsiTheme="minorBidi"/>
          <w:color w:val="000000"/>
          <w:sz w:val="20"/>
          <w:szCs w:val="20"/>
        </w:rPr>
        <w:instrText xml:space="preserve"> ADDIN ZOTERO_ITEM CSL_CITATION {"citationID":"RaxifCqR","properties":{"formattedCitation":"(Brouwer {\\i{}et al.} 2006; Covas {\\i{}et al.} 2004; Sankamethawee {\\i{}et al.} 2009)","plainCitation":"(Brouwer et al. 2006; Covas et al. 2004; Sankamethawee et al. 2009)","noteIndex":0},"citationItems":[{"id":93,"uris":["http://zotero.org/users/10803681/items/DDKFYBHG"],"itemData":{"id":93,"type":"article-journal","container-title":"Journal of Animal Ecology","DOI":"10.1111/j.1365-2656.2006.01155.x","ISSN":"0021-8790, 1365-2656","issue":"6","journalAbbreviation":"J Anim Ecology","language":"en","page":"1321-1329","source":"DOI.org (Crossref)","title":"The role of group size and environmental factors on survival in a cooperatively breeding tropical passerine","volume":"75","author":[{"family":"Brouwer","given":"Lyanne"},{"family":"Richardson","given":"David S."},{"family":"Eikenaar","given":"Cas"},{"family":"Komdeur","given":"Jan"}],"issued":{"date-parts":[["2006",11]]}}},{"id":126,"uris":["http://zotero.org/users/10803681/items/89FTVVA6"],"itemData":{"id":126,"type":"article-journal","container-title":"The Auk","issue":"4","language":"en","page":"1199-1207","source":"Zotero","title":"Juvenile and adult survival in the sociable weaver (&lt;i&gt;Philetairus socius&lt;/i&gt;), a southern-temperate colonial cooperative breeder in Africa","volume":"121","author":[{"family":"Covas","given":"Rita"},{"family":"Brown","given":"Charles R."},{"family":"Anderson","given":"Mark D."},{"family":"Bomberger Brown","given":"Mary"}],"issued":{"date-parts":[["2004"]]}}},{"id":123,"uris":["http://zotero.org/users/10803681/items/RACQ4QQ2"],"itemData":{"id":123,"type":"article-journal","abstract":"In the tropics, passerines are expected to have survival rates higher than those in temperate zones, though their post-ﬂedging survival has rarely been quantiﬁed. Furthermore, because of increased care by adults, cooperative breeding species should have even higher rates of juvenile survival, but few data are available on such species also. Over three breeding seasons we examined factors relating to post-ﬂedging survival of the cooperatively breeding Puff-throated Bulbul (Alophoixus pallidus) in an evergreen forest in northeastern Thailand. These factors included the presence of helpers, ﬂedgling age, sex, body mass prior to ﬂedging, date of ﬂedging within a year, and variation by year. The probability of surviving the 8-week period of dependency was 0.61 o 0.09 (SE), higher than most reports from the temperate zone. Survival probability was strongly associated with age though not with the presence of helpers. Weekly survival was lowest during the ﬁrst week post-ﬂedging (0.73 o 0.08), while average weekly survival during the 7 subsequent weeks was constant at 0.97 o 0.01. The other factors tested appeared to have little or no effect on survival. Understanding factors inﬂuencing post-ﬂedgling survivorship provides insights to this limiting life-history stage, which is typically characterized by high mortality and affects population dynamics. The survivorship of ﬂedglings we report adds to the body of evidence that the post-ﬂedgling survivorship of tropical passerines is generally higher than that of temperate-zone species. However, ﬂedglings from cooperative breeders may not experience signiﬁcantly higher survivorship than those from noncooperatively breeding birds in the same system.","container-title":"The Condor","DOI":"10.1525/cond.2009.090006","ISSN":"0010-5422, 1938-5129","issue":"4","journalAbbreviation":"Condor","language":"en","page":"675-683","source":"DOI.org (Crossref)","title":"Post-Fledgling Survival of the Cooperatively Breeding Puff-Throated Bulbul ( &lt;i&gt;Alophoixus Pallidus&lt;/i&gt; )","volume":"111","author":[{"family":"Sankamethawee","given":"Wangworn"},{"family":"Gale","given":"George A."},{"family":"Hardesty","given":"Britta Denise"}],"issued":{"date-parts":[["2009",11]]}}}],"schema":"https://github.com/citation-style-language/schema/raw/master/csl-citation.json"} </w:instrText>
      </w:r>
      <w:r w:rsidRPr="00E126C3">
        <w:rPr>
          <w:rFonts w:asciiTheme="minorBidi" w:hAnsiTheme="minorBidi"/>
          <w:color w:val="000000"/>
          <w:sz w:val="20"/>
          <w:szCs w:val="20"/>
        </w:rPr>
        <w:fldChar w:fldCharType="separate"/>
      </w:r>
      <w:r w:rsidR="00E4484B" w:rsidRPr="00E4484B">
        <w:rPr>
          <w:rFonts w:ascii="Arial" w:hAnsi="Arial" w:cs="Arial"/>
          <w:sz w:val="20"/>
          <w:szCs w:val="24"/>
        </w:rPr>
        <w:t xml:space="preserve">(Brouwer </w:t>
      </w:r>
      <w:r w:rsidR="00E4484B" w:rsidRPr="00E4484B">
        <w:rPr>
          <w:rFonts w:ascii="Arial" w:hAnsi="Arial" w:cs="Arial"/>
          <w:i/>
          <w:iCs/>
          <w:sz w:val="20"/>
          <w:szCs w:val="24"/>
        </w:rPr>
        <w:t>et al.</w:t>
      </w:r>
      <w:r w:rsidR="00E4484B" w:rsidRPr="00E4484B">
        <w:rPr>
          <w:rFonts w:ascii="Arial" w:hAnsi="Arial" w:cs="Arial"/>
          <w:sz w:val="20"/>
          <w:szCs w:val="24"/>
        </w:rPr>
        <w:t xml:space="preserve"> 2006; Covas </w:t>
      </w:r>
      <w:r w:rsidR="00E4484B" w:rsidRPr="00E4484B">
        <w:rPr>
          <w:rFonts w:ascii="Arial" w:hAnsi="Arial" w:cs="Arial"/>
          <w:i/>
          <w:iCs/>
          <w:sz w:val="20"/>
          <w:szCs w:val="24"/>
        </w:rPr>
        <w:t>et al.</w:t>
      </w:r>
      <w:r w:rsidR="00E4484B" w:rsidRPr="00E4484B">
        <w:rPr>
          <w:rFonts w:ascii="Arial" w:hAnsi="Arial" w:cs="Arial"/>
          <w:sz w:val="20"/>
          <w:szCs w:val="24"/>
        </w:rPr>
        <w:t xml:space="preserve"> 2004; Sankamethawee </w:t>
      </w:r>
      <w:r w:rsidR="00E4484B" w:rsidRPr="00E4484B">
        <w:rPr>
          <w:rFonts w:ascii="Arial" w:hAnsi="Arial" w:cs="Arial"/>
          <w:i/>
          <w:iCs/>
          <w:sz w:val="20"/>
          <w:szCs w:val="24"/>
        </w:rPr>
        <w:t>et al.</w:t>
      </w:r>
      <w:r w:rsidR="00E4484B" w:rsidRPr="00E4484B">
        <w:rPr>
          <w:rFonts w:ascii="Arial" w:hAnsi="Arial" w:cs="Arial"/>
          <w:sz w:val="20"/>
          <w:szCs w:val="24"/>
        </w:rPr>
        <w:t xml:space="preserve"> 2009)</w:t>
      </w:r>
      <w:r w:rsidRPr="00E126C3">
        <w:rPr>
          <w:rFonts w:asciiTheme="minorBidi" w:hAnsiTheme="minorBidi"/>
          <w:color w:val="000000"/>
          <w:sz w:val="20"/>
          <w:szCs w:val="20"/>
        </w:rPr>
        <w:fldChar w:fldCharType="end"/>
      </w:r>
      <w:r w:rsidR="00A66CCE" w:rsidRPr="00E126C3">
        <w:rPr>
          <w:rFonts w:asciiTheme="minorBidi" w:hAnsiTheme="minorBidi"/>
          <w:color w:val="000000"/>
          <w:sz w:val="20"/>
          <w:szCs w:val="20"/>
        </w:rPr>
        <w:t xml:space="preserve">, while those in </w:t>
      </w:r>
      <w:r w:rsidR="00A90AD5">
        <w:rPr>
          <w:rFonts w:asciiTheme="minorBidi" w:hAnsiTheme="minorBidi"/>
          <w:color w:val="000000"/>
          <w:sz w:val="20"/>
          <w:szCs w:val="20"/>
        </w:rPr>
        <w:t>modified</w:t>
      </w:r>
      <w:r w:rsidR="00A66CCE" w:rsidRPr="00E126C3">
        <w:rPr>
          <w:rFonts w:asciiTheme="minorBidi" w:hAnsiTheme="minorBidi"/>
          <w:color w:val="000000"/>
          <w:sz w:val="20"/>
          <w:szCs w:val="20"/>
        </w:rPr>
        <w:t xml:space="preserve"> habitats were</w:t>
      </w:r>
      <w:r w:rsidRPr="00E126C3">
        <w:rPr>
          <w:rFonts w:asciiTheme="minorBidi" w:hAnsiTheme="minorBidi"/>
          <w:color w:val="000000"/>
          <w:sz w:val="20"/>
          <w:szCs w:val="20"/>
        </w:rPr>
        <w:t xml:space="preserve"> </w:t>
      </w:r>
      <w:r w:rsidR="00A66CCE" w:rsidRPr="00E126C3">
        <w:rPr>
          <w:rFonts w:asciiTheme="minorBidi" w:hAnsiTheme="minorBidi"/>
          <w:color w:val="000000"/>
          <w:sz w:val="20"/>
          <w:szCs w:val="20"/>
        </w:rPr>
        <w:t>lower</w:t>
      </w:r>
      <w:r w:rsidR="00A66CCE">
        <w:rPr>
          <w:rFonts w:asciiTheme="minorBidi" w:hAnsiTheme="minorBidi"/>
          <w:color w:val="000000"/>
          <w:sz w:val="20"/>
          <w:szCs w:val="20"/>
        </w:rPr>
        <w:t xml:space="preserve">. </w:t>
      </w:r>
      <w:r w:rsidR="00184A68">
        <w:rPr>
          <w:rFonts w:asciiTheme="minorBidi" w:hAnsiTheme="minorBidi"/>
          <w:color w:val="000000"/>
          <w:sz w:val="20"/>
          <w:szCs w:val="20"/>
        </w:rPr>
        <w:t xml:space="preserve">This </w:t>
      </w:r>
      <w:r w:rsidR="004D2023">
        <w:rPr>
          <w:rFonts w:asciiTheme="minorBidi" w:hAnsiTheme="minorBidi"/>
          <w:color w:val="000000"/>
          <w:sz w:val="20"/>
          <w:szCs w:val="20"/>
        </w:rPr>
        <w:t xml:space="preserve">difference </w:t>
      </w:r>
      <w:r w:rsidR="00184A68">
        <w:rPr>
          <w:rFonts w:asciiTheme="minorBidi" w:hAnsiTheme="minorBidi"/>
          <w:color w:val="000000"/>
          <w:sz w:val="20"/>
          <w:szCs w:val="20"/>
        </w:rPr>
        <w:t>might be</w:t>
      </w:r>
      <w:r w:rsidR="004D2023">
        <w:rPr>
          <w:rFonts w:asciiTheme="minorBidi" w:hAnsiTheme="minorBidi"/>
          <w:color w:val="000000"/>
          <w:sz w:val="20"/>
          <w:szCs w:val="20"/>
        </w:rPr>
        <w:t xml:space="preserve"> based on a poorer adaptation to</w:t>
      </w:r>
      <w:r w:rsidRPr="00E126C3">
        <w:rPr>
          <w:rFonts w:asciiTheme="minorBidi" w:hAnsiTheme="minorBidi"/>
          <w:color w:val="000000"/>
          <w:sz w:val="20"/>
          <w:szCs w:val="20"/>
        </w:rPr>
        <w:t xml:space="preserve"> modified habitats, requiring more time to master foraging skills </w:t>
      </w:r>
      <w:r w:rsidRPr="00E126C3">
        <w:rPr>
          <w:rFonts w:asciiTheme="minorBidi" w:hAnsiTheme="minorBidi"/>
          <w:color w:val="000000"/>
          <w:sz w:val="20"/>
          <w:szCs w:val="20"/>
        </w:rPr>
        <w:fldChar w:fldCharType="begin"/>
      </w:r>
      <w:r w:rsidR="00E4484B">
        <w:rPr>
          <w:rFonts w:asciiTheme="minorBidi" w:hAnsiTheme="minorBidi"/>
          <w:color w:val="000000"/>
          <w:sz w:val="20"/>
          <w:szCs w:val="20"/>
        </w:rPr>
        <w:instrText xml:space="preserve"> ADDIN ZOTERO_ITEM CSL_CITATION {"citationID":"P1qoyWCM","properties":{"formattedCitation":"(Heinsohn 1991; Whiteside {\\i{}et al.} 2015)","plainCitation":"(Heinsohn 1991; Whiteside et al. 2015)","noteIndex":0},"citationItems":[{"id":125,"uris":["http://zotero.org/users/10803681/items/C7RQN9FP"],"itemData":{"id":125,"type":"article-journal","abstract":"This is the firststudyto associate costs of extendedjuvenile developmentand the necessity of cooperative breeding.Juvenilechoughs require unusuallylong periods to attain foragingindependence.The transitionis gradual,usuallytakingabout200 d afterfledgingT. hese resultsshow a clear relationshipbetweenthe amountof help a juvenile gets, the natureof its transitionto foragingindependence(TFI), and its prospectsof survivingits firstyear. Despite highvariance withinbroods, individualswithgreaternumbersof helpersin theirgroupreceive more food frombeggingand remaindependentforlongerperiods. Juvenilesinvariablylose weightover winter,but those that remaindependenton adults forfood for longer periods bothbeginand emergefromwinterwithhigherbodyweights.However, these individualslack experience and are poorerforagersthroughoutwinter.Three years of survivaldata show that juveniles withhighnumbersof adultsto care forthemhave betterprospectsof survivingtheir firstyear. It is suggestedthatjuveniles mustoptimizebetween acquiringsufficienftood from beggingand devotingsufficientimeto learningto forage.Juvenilesprobablyapply a learning rule to maximizefitnesswhenfaced withvaryingnumbersof helpersand siblings.I show that a numberof avian and mammaliancooperativebreedershave unusualcauses ofdelayedbreeding. In these species, costs of parentalcare may constrainindependentreproductionwhenthe developmentof theiryoung is exaggerated. Examples include unusuallylarge littersor body size ofyoung,or a difficulftoragingnichecausingextraburdenson developmentaltimebudgets.","container-title":"The American Naturalist","DOI":"10.1086/285198","ISSN":"0003-0147, 1537-5323","issue":"6","journalAbbreviation":"The American Naturalist","language":"en","page":"864-881","source":"DOI.org (Crossref)","title":"Slow Learning of Foraging Skills and Extended Parental Care in Cooperatively Breeding White-Winged Choughs","volume":"137","author":[{"family":"Heinsohn","given":"Robert G."}],"issued":{"date-parts":[["1991",6]]}}},{"id":94,"uris":["http://zotero.org/users/10803681/items/WFX45TJ7"],"itemData":{"id":94,"type":"article-journal","container-title":"Journal of Animal Ecology","DOI":"10.1111/1365-2656.12401","ISSN":"00218790","issue":"6","journalAbbreviation":"J Anim Ecol","language":"en","page":"1480-1489","source":"DOI.org (Crossref)","title":"Diet complexity in early life affects survival in released pheasants by altering foraging efficiency, food choice, handling skills and gut morphology","volume":"84","author":[{"family":"Whiteside","given":"Mark A."},{"family":"Sage","given":"Rufus"},{"family":"Madden","given":"Joah R."}],"editor":[{"family":"Börger","given":"Luca"}],"issued":{"date-parts":[["2015",11]]}}}],"schema":"https://github.com/citation-style-language/schema/raw/master/csl-citation.json"} </w:instrText>
      </w:r>
      <w:r w:rsidRPr="00E126C3">
        <w:rPr>
          <w:rFonts w:asciiTheme="minorBidi" w:hAnsiTheme="minorBidi"/>
          <w:color w:val="000000"/>
          <w:sz w:val="20"/>
          <w:szCs w:val="20"/>
        </w:rPr>
        <w:fldChar w:fldCharType="separate"/>
      </w:r>
      <w:r w:rsidR="00E4484B" w:rsidRPr="00E4484B">
        <w:rPr>
          <w:rFonts w:ascii="Arial" w:hAnsi="Arial" w:cs="Arial"/>
          <w:sz w:val="20"/>
          <w:szCs w:val="24"/>
        </w:rPr>
        <w:t xml:space="preserve">(Heinsohn 1991; Whiteside </w:t>
      </w:r>
      <w:r w:rsidR="00E4484B" w:rsidRPr="00E4484B">
        <w:rPr>
          <w:rFonts w:ascii="Arial" w:hAnsi="Arial" w:cs="Arial"/>
          <w:i/>
          <w:iCs/>
          <w:sz w:val="20"/>
          <w:szCs w:val="24"/>
        </w:rPr>
        <w:t>et al.</w:t>
      </w:r>
      <w:r w:rsidR="00E4484B" w:rsidRPr="00E4484B">
        <w:rPr>
          <w:rFonts w:ascii="Arial" w:hAnsi="Arial" w:cs="Arial"/>
          <w:sz w:val="20"/>
          <w:szCs w:val="24"/>
        </w:rPr>
        <w:t xml:space="preserve"> 2015)</w:t>
      </w:r>
      <w:r w:rsidRPr="00E126C3">
        <w:rPr>
          <w:rFonts w:asciiTheme="minorBidi" w:hAnsiTheme="minorBidi"/>
          <w:color w:val="000000"/>
          <w:sz w:val="20"/>
          <w:szCs w:val="20"/>
        </w:rPr>
        <w:fldChar w:fldCharType="end"/>
      </w:r>
      <w:r w:rsidRPr="00E126C3">
        <w:rPr>
          <w:rFonts w:asciiTheme="minorBidi" w:hAnsiTheme="minorBidi"/>
          <w:color w:val="000000"/>
          <w:sz w:val="20"/>
          <w:szCs w:val="20"/>
        </w:rPr>
        <w:t xml:space="preserve">; young individuals are also more explorative and risk-prone </w:t>
      </w:r>
      <w:r w:rsidRPr="00E126C3">
        <w:rPr>
          <w:rFonts w:asciiTheme="minorBidi" w:hAnsiTheme="minorBidi"/>
          <w:color w:val="000000"/>
          <w:sz w:val="20"/>
          <w:szCs w:val="20"/>
        </w:rPr>
        <w:fldChar w:fldCharType="begin"/>
      </w:r>
      <w:r w:rsidR="00E4484B">
        <w:rPr>
          <w:rFonts w:asciiTheme="minorBidi" w:hAnsiTheme="minorBidi"/>
          <w:color w:val="000000"/>
          <w:sz w:val="20"/>
          <w:szCs w:val="20"/>
        </w:rPr>
        <w:instrText xml:space="preserve"> ADDIN ZOTERO_ITEM CSL_CITATION {"citationID":"Ps0jc8bE","properties":{"formattedCitation":"(Keynan {\\i{}et al.} 2015)","plainCitation":"(Keynan et al. 2015)","noteIndex":0},"citationItems":[{"id":175,"uris":["http://zotero.org/users/10803681/items/CYG4UXAG"],"itemData":{"id":175,"type":"article-journal","container-title":"Behavioral Ecology","DOI":"10.1093/beheco/aru181","ISSN":"1465-7279, 1045-2249","issue":"1","language":"en","page":"207-214","source":"DOI.org (Crossref)","title":"Social foraging strategies and acquisition of novel foraging skills in cooperatively breeding Arabian babblers","volume":"26","author":[{"family":"Keynan","given":"Oded"},{"family":"Ridley","given":"Amanda R."},{"family":"Lotem","given":"Arnon"}],"issued":{"date-parts":[["2015"]]}}}],"schema":"https://github.com/citation-style-language/schema/raw/master/csl-citation.json"} </w:instrText>
      </w:r>
      <w:r w:rsidRPr="00E126C3">
        <w:rPr>
          <w:rFonts w:asciiTheme="minorBidi" w:hAnsiTheme="minorBidi"/>
          <w:color w:val="000000"/>
          <w:sz w:val="20"/>
          <w:szCs w:val="20"/>
        </w:rPr>
        <w:fldChar w:fldCharType="separate"/>
      </w:r>
      <w:r w:rsidR="00E4484B" w:rsidRPr="00E4484B">
        <w:rPr>
          <w:rFonts w:ascii="Arial" w:hAnsi="Arial" w:cs="Arial"/>
          <w:sz w:val="20"/>
          <w:szCs w:val="24"/>
        </w:rPr>
        <w:t xml:space="preserve">(Keynan </w:t>
      </w:r>
      <w:r w:rsidR="00E4484B" w:rsidRPr="00E4484B">
        <w:rPr>
          <w:rFonts w:ascii="Arial" w:hAnsi="Arial" w:cs="Arial"/>
          <w:i/>
          <w:iCs/>
          <w:sz w:val="20"/>
          <w:szCs w:val="24"/>
        </w:rPr>
        <w:t>et al.</w:t>
      </w:r>
      <w:r w:rsidR="00E4484B" w:rsidRPr="00E4484B">
        <w:rPr>
          <w:rFonts w:ascii="Arial" w:hAnsi="Arial" w:cs="Arial"/>
          <w:sz w:val="20"/>
          <w:szCs w:val="24"/>
        </w:rPr>
        <w:t xml:space="preserve"> 2015)</w:t>
      </w:r>
      <w:r w:rsidRPr="00E126C3">
        <w:rPr>
          <w:rFonts w:asciiTheme="minorBidi" w:hAnsiTheme="minorBidi"/>
          <w:color w:val="000000"/>
          <w:sz w:val="20"/>
          <w:szCs w:val="20"/>
        </w:rPr>
        <w:fldChar w:fldCharType="end"/>
      </w:r>
      <w:r w:rsidRPr="00E126C3">
        <w:rPr>
          <w:rFonts w:asciiTheme="minorBidi" w:hAnsiTheme="minorBidi"/>
          <w:color w:val="000000"/>
          <w:sz w:val="20"/>
          <w:szCs w:val="20"/>
        </w:rPr>
        <w:t xml:space="preserve">, leading to increased predation, poisoning, </w:t>
      </w:r>
      <w:r w:rsidR="00184A68">
        <w:rPr>
          <w:rFonts w:asciiTheme="minorBidi" w:hAnsiTheme="minorBidi"/>
          <w:color w:val="000000"/>
          <w:sz w:val="20"/>
          <w:szCs w:val="20"/>
        </w:rPr>
        <w:t>and</w:t>
      </w:r>
      <w:r w:rsidR="00184A68" w:rsidRPr="00E126C3">
        <w:rPr>
          <w:rFonts w:asciiTheme="minorBidi" w:hAnsiTheme="minorBidi"/>
          <w:color w:val="000000"/>
          <w:sz w:val="20"/>
          <w:szCs w:val="20"/>
        </w:rPr>
        <w:t xml:space="preserve"> </w:t>
      </w:r>
      <w:r w:rsidRPr="00E126C3">
        <w:rPr>
          <w:rFonts w:asciiTheme="minorBidi" w:hAnsiTheme="minorBidi"/>
          <w:color w:val="000000"/>
          <w:sz w:val="20"/>
          <w:szCs w:val="20"/>
        </w:rPr>
        <w:t>risks in</w:t>
      </w:r>
      <w:r w:rsidR="00184A68">
        <w:rPr>
          <w:rFonts w:asciiTheme="minorBidi" w:hAnsiTheme="minorBidi"/>
          <w:color w:val="000000"/>
          <w:sz w:val="20"/>
          <w:szCs w:val="20"/>
        </w:rPr>
        <w:t xml:space="preserve"> an</w:t>
      </w:r>
      <w:r w:rsidRPr="00E126C3">
        <w:rPr>
          <w:rFonts w:asciiTheme="minorBidi" w:hAnsiTheme="minorBidi"/>
          <w:color w:val="000000"/>
          <w:sz w:val="20"/>
          <w:szCs w:val="20"/>
        </w:rPr>
        <w:t xml:space="preserve"> unfamiliar hostile environment. </w:t>
      </w:r>
      <w:r w:rsidR="00AB4179">
        <w:rPr>
          <w:rFonts w:asciiTheme="minorBidi" w:hAnsiTheme="minorBidi"/>
          <w:color w:val="000000"/>
          <w:sz w:val="20"/>
          <w:szCs w:val="20"/>
        </w:rPr>
        <w:t xml:space="preserve">Fledgling survival </w:t>
      </w:r>
      <w:r w:rsidR="00FE4436">
        <w:rPr>
          <w:rFonts w:asciiTheme="minorBidi" w:hAnsiTheme="minorBidi"/>
          <w:color w:val="000000"/>
          <w:sz w:val="20"/>
          <w:szCs w:val="20"/>
        </w:rPr>
        <w:t xml:space="preserve">may also be lower </w:t>
      </w:r>
      <w:r w:rsidR="00AB4179">
        <w:rPr>
          <w:rFonts w:asciiTheme="minorBidi" w:hAnsiTheme="minorBidi"/>
          <w:color w:val="000000"/>
          <w:sz w:val="20"/>
          <w:szCs w:val="20"/>
        </w:rPr>
        <w:t>due</w:t>
      </w:r>
      <w:r w:rsidR="00184A68">
        <w:rPr>
          <w:rFonts w:asciiTheme="minorBidi" w:hAnsiTheme="minorBidi"/>
          <w:color w:val="000000"/>
          <w:sz w:val="20"/>
          <w:szCs w:val="20"/>
        </w:rPr>
        <w:t xml:space="preserve"> </w:t>
      </w:r>
      <w:r w:rsidR="00AB4179" w:rsidRPr="00E126C3">
        <w:rPr>
          <w:rFonts w:asciiTheme="minorBidi" w:hAnsiTheme="minorBidi"/>
          <w:color w:val="000000"/>
          <w:sz w:val="20"/>
          <w:szCs w:val="20"/>
        </w:rPr>
        <w:t xml:space="preserve">to </w:t>
      </w:r>
      <w:r w:rsidR="00AB4179">
        <w:rPr>
          <w:rFonts w:asciiTheme="minorBidi" w:hAnsiTheme="minorBidi"/>
          <w:color w:val="000000"/>
          <w:sz w:val="20"/>
          <w:szCs w:val="20"/>
        </w:rPr>
        <w:t xml:space="preserve">the </w:t>
      </w:r>
      <w:r w:rsidR="00AB4179" w:rsidRPr="00E126C3">
        <w:rPr>
          <w:rFonts w:asciiTheme="minorBidi" w:hAnsiTheme="minorBidi"/>
          <w:color w:val="000000"/>
          <w:sz w:val="20"/>
          <w:szCs w:val="20"/>
        </w:rPr>
        <w:t>smaller groups and earlier dispersal</w:t>
      </w:r>
      <w:r w:rsidR="00AB4179">
        <w:rPr>
          <w:rFonts w:asciiTheme="minorBidi" w:hAnsiTheme="minorBidi"/>
          <w:color w:val="000000"/>
          <w:sz w:val="20"/>
          <w:szCs w:val="20"/>
        </w:rPr>
        <w:t xml:space="preserve"> </w:t>
      </w:r>
      <w:r w:rsidR="00FE4436">
        <w:rPr>
          <w:rFonts w:asciiTheme="minorBidi" w:hAnsiTheme="minorBidi"/>
          <w:color w:val="000000"/>
          <w:sz w:val="20"/>
          <w:szCs w:val="20"/>
        </w:rPr>
        <w:t xml:space="preserve">in modified habitats </w:t>
      </w:r>
      <w:r w:rsidR="00AB4179">
        <w:rPr>
          <w:rFonts w:asciiTheme="minorBidi" w:hAnsiTheme="minorBidi"/>
          <w:color w:val="000000"/>
          <w:sz w:val="20"/>
          <w:szCs w:val="20"/>
        </w:rPr>
        <w:t>(</w:t>
      </w:r>
      <w:r w:rsidR="00A90AD5">
        <w:rPr>
          <w:rFonts w:asciiTheme="minorBidi" w:hAnsiTheme="minorBidi"/>
          <w:color w:val="000000"/>
          <w:sz w:val="20"/>
          <w:szCs w:val="20"/>
        </w:rPr>
        <w:t>findings</w:t>
      </w:r>
      <w:r w:rsidR="00AB4179">
        <w:rPr>
          <w:rFonts w:asciiTheme="minorBidi" w:hAnsiTheme="minorBidi"/>
          <w:color w:val="000000"/>
          <w:sz w:val="20"/>
          <w:szCs w:val="20"/>
        </w:rPr>
        <w:t xml:space="preserve"> from this study)</w:t>
      </w:r>
      <w:r w:rsidR="00AB4179" w:rsidRPr="00E126C3">
        <w:rPr>
          <w:rFonts w:asciiTheme="minorBidi" w:hAnsiTheme="minorBidi"/>
          <w:color w:val="000000"/>
          <w:sz w:val="20"/>
          <w:szCs w:val="20"/>
        </w:rPr>
        <w:t>, resulting in fewer helpers</w:t>
      </w:r>
      <w:r w:rsidR="00AB4179">
        <w:rPr>
          <w:rFonts w:asciiTheme="minorBidi" w:hAnsiTheme="minorBidi"/>
          <w:color w:val="000000"/>
          <w:sz w:val="20"/>
          <w:szCs w:val="20"/>
        </w:rPr>
        <w:t>, a known cause of reduce</w:t>
      </w:r>
      <w:r w:rsidR="004D2023">
        <w:rPr>
          <w:rFonts w:asciiTheme="minorBidi" w:hAnsiTheme="minorBidi"/>
          <w:color w:val="000000"/>
          <w:sz w:val="20"/>
          <w:szCs w:val="20"/>
        </w:rPr>
        <w:t>d</w:t>
      </w:r>
      <w:r w:rsidR="00AB4179" w:rsidRPr="00E126C3">
        <w:rPr>
          <w:rFonts w:asciiTheme="minorBidi" w:hAnsiTheme="minorBidi"/>
          <w:color w:val="000000"/>
          <w:sz w:val="20"/>
          <w:szCs w:val="20"/>
        </w:rPr>
        <w:t xml:space="preserve"> </w:t>
      </w:r>
      <w:r w:rsidRPr="00E126C3">
        <w:rPr>
          <w:rFonts w:asciiTheme="minorBidi" w:hAnsiTheme="minorBidi"/>
          <w:color w:val="000000"/>
          <w:sz w:val="20"/>
          <w:szCs w:val="20"/>
        </w:rPr>
        <w:t>fledgling survival</w:t>
      </w:r>
      <w:r w:rsidR="00AB4179">
        <w:rPr>
          <w:rFonts w:asciiTheme="minorBidi" w:hAnsiTheme="minorBidi"/>
          <w:color w:val="000000"/>
          <w:sz w:val="20"/>
          <w:szCs w:val="20"/>
        </w:rPr>
        <w:t xml:space="preserve"> in cooperative breeders</w:t>
      </w:r>
      <w:r w:rsidRPr="00E126C3">
        <w:rPr>
          <w:rFonts w:asciiTheme="minorBidi" w:hAnsiTheme="minorBidi"/>
          <w:color w:val="000000"/>
          <w:sz w:val="20"/>
          <w:szCs w:val="20"/>
        </w:rPr>
        <w:t xml:space="preserve"> </w:t>
      </w:r>
      <w:r w:rsidRPr="00E126C3">
        <w:rPr>
          <w:rFonts w:asciiTheme="minorBidi" w:hAnsiTheme="minorBidi"/>
          <w:color w:val="000000"/>
          <w:sz w:val="20"/>
          <w:szCs w:val="20"/>
        </w:rPr>
        <w:fldChar w:fldCharType="begin"/>
      </w:r>
      <w:r w:rsidR="00E4484B">
        <w:rPr>
          <w:rFonts w:asciiTheme="minorBidi" w:hAnsiTheme="minorBidi"/>
          <w:color w:val="000000"/>
          <w:sz w:val="20"/>
          <w:szCs w:val="20"/>
        </w:rPr>
        <w:instrText xml:space="preserve"> ADDIN ZOTERO_ITEM CSL_CITATION {"citationID":"2qMr7LSo","properties":{"formattedCitation":"(Langen 2000; Ridley 2007; Ridley &amp; Raihani 2007)","plainCitation":"(Langen 2000; Ridley 2007; Ridley &amp; Raihani 2007)","noteIndex":0},"citationItems":[{"id":122,"uris":["http://zotero.org/users/10803681/items/EJCD4QM4"],"itemData":{"id":122,"type":"article-journal","container-title":"Behavioral Ecology","DOI":"10.1093/beheco/11.4.367","ISSN":"1465-7279, 1045-2249","issue":"4","language":"en","page":"367-377","source":"DOI.org (Crossref)","title":"Prolonged offspring dependence and cooperative breeding in birds","volume":"11","author":[{"family":"Langen","given":"Tom A."}],"issued":{"date-parts":[["2000",7]]}}},{"id":135,"uris":["http://zotero.org/users/10803681/items/3EI9A4EB"],"itemData":{"id":135,"type":"article-journal","container-title":"Journal of Animal Ecology","DOI":"10.1111/j.1365-2656.2007.01248.x","ISSN":"0021-8790, 1365-2656","issue":"4","journalAbbreviation":"J Anim Ecology","language":"en","page":"750-760","source":"DOI.org (Crossref)","title":"Factors affecting offspring survival and development in a cooperative bird: social, maternal and environmental effects","title-short":"Factors affecting offspring survival and development in a cooperative bird","volume":"76","author":[{"family":"Ridley","given":"A. R."}],"issued":{"date-parts":[["2007",7]]}}},{"id":95,"uris":["http://zotero.org/users/10803681/items/2PLYW4HW"],"itemData":{"id":95,"type":"article-journal","container-title":"Behavioral Ecology","DOI":"10.1093/beheco/arm074","ISSN":"1045-2249, 1465-7279","issue":"6","journalAbbreviation":"Behavioral Ecology","language":"en","page":"994-1000","source":"DOI.org (Crossref)","title":"Variable postfledging care in a cooperative bird: causes and consequences","title-short":"Variable postfledging care in a cooperative bird","volume":"18","author":[{"family":"Ridley","given":"A. R."},{"family":"Raihani","given":"N. J."}],"issued":{"date-parts":[["2007",8,14]]}}}],"schema":"https://github.com/citation-style-language/schema/raw/master/csl-citation.json"} </w:instrText>
      </w:r>
      <w:r w:rsidRPr="00E126C3">
        <w:rPr>
          <w:rFonts w:asciiTheme="minorBidi" w:hAnsiTheme="minorBidi"/>
          <w:color w:val="000000"/>
          <w:sz w:val="20"/>
          <w:szCs w:val="20"/>
        </w:rPr>
        <w:fldChar w:fldCharType="separate"/>
      </w:r>
      <w:r w:rsidR="00E4484B" w:rsidRPr="00E4484B">
        <w:rPr>
          <w:rFonts w:ascii="Arial" w:hAnsi="Arial" w:cs="Arial"/>
          <w:sz w:val="20"/>
        </w:rPr>
        <w:t>(Langen 2000; Ridley 2007; Ridley &amp; Raihani 2007)</w:t>
      </w:r>
      <w:r w:rsidRPr="00E126C3">
        <w:rPr>
          <w:rFonts w:asciiTheme="minorBidi" w:hAnsiTheme="minorBidi"/>
          <w:color w:val="000000"/>
          <w:sz w:val="20"/>
          <w:szCs w:val="20"/>
        </w:rPr>
        <w:fldChar w:fldCharType="end"/>
      </w:r>
      <w:r w:rsidRPr="00E126C3">
        <w:rPr>
          <w:rFonts w:asciiTheme="minorBidi" w:hAnsiTheme="minorBidi"/>
          <w:color w:val="000000"/>
          <w:sz w:val="20"/>
          <w:szCs w:val="20"/>
        </w:rPr>
        <w:t>.</w:t>
      </w:r>
      <w:r w:rsidR="004953DC">
        <w:rPr>
          <w:rFonts w:asciiTheme="minorBidi" w:hAnsiTheme="minorBidi"/>
          <w:color w:val="000000"/>
          <w:sz w:val="20"/>
          <w:szCs w:val="20"/>
        </w:rPr>
        <w:t xml:space="preserve"> </w:t>
      </w:r>
    </w:p>
    <w:p w14:paraId="79C5F56E" w14:textId="1E6F54CD" w:rsidR="00D82577" w:rsidRPr="00E126C3" w:rsidRDefault="00AD3C4D" w:rsidP="00E4484B">
      <w:pPr>
        <w:pBdr>
          <w:top w:val="nil"/>
          <w:left w:val="nil"/>
          <w:bottom w:val="nil"/>
          <w:right w:val="nil"/>
          <w:between w:val="nil"/>
        </w:pBdr>
        <w:spacing w:after="0" w:line="480" w:lineRule="auto"/>
        <w:contextualSpacing/>
        <w:jc w:val="both"/>
        <w:rPr>
          <w:rFonts w:asciiTheme="minorBidi" w:hAnsiTheme="minorBidi"/>
          <w:color w:val="000000"/>
          <w:sz w:val="20"/>
          <w:szCs w:val="20"/>
        </w:rPr>
      </w:pPr>
      <w:r w:rsidRPr="00E126C3">
        <w:rPr>
          <w:rFonts w:asciiTheme="minorBidi" w:hAnsiTheme="minorBidi"/>
          <w:color w:val="000000"/>
          <w:sz w:val="20"/>
          <w:szCs w:val="20"/>
        </w:rPr>
        <w:tab/>
        <w:t>Smaller groups produc</w:t>
      </w:r>
      <w:r w:rsidR="004953DC">
        <w:rPr>
          <w:rFonts w:asciiTheme="minorBidi" w:hAnsiTheme="minorBidi"/>
          <w:color w:val="000000"/>
          <w:sz w:val="20"/>
          <w:szCs w:val="20"/>
        </w:rPr>
        <w:t>e</w:t>
      </w:r>
      <w:r w:rsidRPr="00E126C3">
        <w:rPr>
          <w:rFonts w:asciiTheme="minorBidi" w:hAnsiTheme="minorBidi"/>
          <w:color w:val="000000"/>
          <w:sz w:val="20"/>
          <w:szCs w:val="20"/>
        </w:rPr>
        <w:t xml:space="preserve"> </w:t>
      </w:r>
      <w:r w:rsidR="00465DEB" w:rsidRPr="00E126C3">
        <w:rPr>
          <w:rFonts w:asciiTheme="minorBidi" w:hAnsiTheme="minorBidi"/>
          <w:color w:val="000000"/>
          <w:sz w:val="20"/>
          <w:szCs w:val="20"/>
        </w:rPr>
        <w:t xml:space="preserve">fewer </w:t>
      </w:r>
      <w:r w:rsidRPr="00E126C3">
        <w:rPr>
          <w:rFonts w:asciiTheme="minorBidi" w:hAnsiTheme="minorBidi"/>
          <w:color w:val="000000"/>
          <w:sz w:val="20"/>
          <w:szCs w:val="20"/>
        </w:rPr>
        <w:t>dispersing cohorts</w:t>
      </w:r>
      <w:r w:rsidR="004953DC">
        <w:rPr>
          <w:rFonts w:asciiTheme="minorBidi" w:hAnsiTheme="minorBidi"/>
          <w:color w:val="000000"/>
          <w:sz w:val="20"/>
          <w:szCs w:val="20"/>
        </w:rPr>
        <w:t xml:space="preserve"> and</w:t>
      </w:r>
      <w:r w:rsidRPr="00E126C3">
        <w:rPr>
          <w:rFonts w:asciiTheme="minorBidi" w:hAnsiTheme="minorBidi"/>
          <w:color w:val="000000"/>
          <w:sz w:val="20"/>
          <w:szCs w:val="20"/>
        </w:rPr>
        <w:t xml:space="preserve"> may </w:t>
      </w:r>
      <w:r w:rsidR="00465DEB" w:rsidRPr="00E126C3">
        <w:rPr>
          <w:rFonts w:asciiTheme="minorBidi" w:hAnsiTheme="minorBidi"/>
          <w:color w:val="000000"/>
          <w:sz w:val="20"/>
          <w:szCs w:val="20"/>
        </w:rPr>
        <w:t xml:space="preserve">lead to </w:t>
      </w:r>
      <w:r w:rsidRPr="00E126C3">
        <w:rPr>
          <w:rFonts w:asciiTheme="minorBidi" w:hAnsiTheme="minorBidi"/>
          <w:color w:val="000000"/>
          <w:sz w:val="20"/>
          <w:szCs w:val="20"/>
        </w:rPr>
        <w:t>lower dispersal success and/or lower survival rates, driving populations of cooperative breeders to extinction</w:t>
      </w:r>
      <w:r w:rsidR="00C425A5" w:rsidRPr="00E126C3">
        <w:rPr>
          <w:rFonts w:asciiTheme="minorBidi" w:hAnsiTheme="minorBidi"/>
          <w:color w:val="000000"/>
          <w:sz w:val="20"/>
          <w:szCs w:val="20"/>
        </w:rPr>
        <w:t xml:space="preserve"> </w:t>
      </w:r>
      <w:r w:rsidRPr="00E126C3">
        <w:rPr>
          <w:rFonts w:asciiTheme="minorBidi" w:hAnsiTheme="minorBidi"/>
          <w:color w:val="000000"/>
          <w:sz w:val="20"/>
          <w:szCs w:val="20"/>
        </w:rPr>
        <w:fldChar w:fldCharType="begin"/>
      </w:r>
      <w:r w:rsidR="00E4484B">
        <w:rPr>
          <w:rFonts w:asciiTheme="minorBidi" w:hAnsiTheme="minorBidi"/>
          <w:color w:val="000000"/>
          <w:sz w:val="20"/>
          <w:szCs w:val="20"/>
        </w:rPr>
        <w:instrText xml:space="preserve"> ADDIN ZOTERO_ITEM CSL_CITATION {"citationID":"a1co2son0cs","properties":{"formattedCitation":"(Courchamp {\\i{}et al.} 2000)","plainCitation":"(Courchamp et al. 2000)","noteIndex":0},"citationItems":[{"id":144,"uris":["http://zotero.org/users/10803681/items/ZY5XYTV2"],"itemData":{"id":144,"type":"article-journal","abstract":"The current decline of the highly endangered African wild dog (Lycaon pictus) may be partly due to the population dynamics induced by their social system. African wild dogs are obligate co-operators, and their need for helpers could generate inverse density dependence at the pack level. We show, through a mathematical model, that this can create an Allee effect, leading to a lower population size and a higher risk of population extinction, compared to populations with direct density dependence. This is due to three different processes. All three processes can increase population extinction individually and probably occur simultaneously in African wild dogs. First, inverse density dependence causes signiﬁcantly higher rates of pack extinction. Second, it also increases the probability of failure to colonize territories by founders. Third, the Allee effect at the pack level (with a critical number of individuals), generates an Allee effect at the population level (with a critical number of packs). These three processes are likely to apply to other obligate co-operative breeders. Furthermore, our results suggest that habitat fragmentation and destruction, as well as increased human pressure, increase the effects of inverse density dependence. Direct and indirect anthropogenic effects may thus be more detrimental to obligate co-operative breeders than to other species.","container-title":"Animal Conservation","DOI":"10.1111/j.1469-1795.2000.tb00113.x","ISSN":"1367-9430, 1469-1795","issue":"4","journalAbbreviation":"Animal Conservation","language":"en","page":"277-285","source":"DOI.org (Crossref)","title":"Multipack dynamics and the Allee effect in the African wild dog, Lycaon pictus","volume":"3","author":[{"family":"Courchamp","given":"Franck"},{"family":"Clutton-Brock","given":"Tim"},{"family":"Grenfell","given":"Bryan"}],"issued":{"date-parts":[["2000",11]]}}}],"schema":"https://github.com/citation-style-language/schema/raw/master/csl-citation.json"} </w:instrText>
      </w:r>
      <w:r w:rsidRPr="00E126C3">
        <w:rPr>
          <w:rFonts w:asciiTheme="minorBidi" w:hAnsiTheme="minorBidi"/>
          <w:color w:val="000000"/>
          <w:sz w:val="20"/>
          <w:szCs w:val="20"/>
        </w:rPr>
        <w:fldChar w:fldCharType="separate"/>
      </w:r>
      <w:r w:rsidR="00E4484B" w:rsidRPr="00E4484B">
        <w:rPr>
          <w:rFonts w:ascii="Arial" w:hAnsi="Arial" w:cs="Arial"/>
          <w:sz w:val="20"/>
          <w:szCs w:val="24"/>
        </w:rPr>
        <w:t xml:space="preserve">(Courchamp </w:t>
      </w:r>
      <w:r w:rsidR="00E4484B" w:rsidRPr="00E4484B">
        <w:rPr>
          <w:rFonts w:ascii="Arial" w:hAnsi="Arial" w:cs="Arial"/>
          <w:i/>
          <w:iCs/>
          <w:sz w:val="20"/>
          <w:szCs w:val="24"/>
        </w:rPr>
        <w:t>et al.</w:t>
      </w:r>
      <w:r w:rsidR="00E4484B" w:rsidRPr="00E4484B">
        <w:rPr>
          <w:rFonts w:ascii="Arial" w:hAnsi="Arial" w:cs="Arial"/>
          <w:sz w:val="20"/>
          <w:szCs w:val="24"/>
        </w:rPr>
        <w:t xml:space="preserve"> 2000)</w:t>
      </w:r>
      <w:r w:rsidRPr="00E126C3">
        <w:rPr>
          <w:rFonts w:asciiTheme="minorBidi" w:hAnsiTheme="minorBidi"/>
          <w:color w:val="000000"/>
          <w:sz w:val="20"/>
          <w:szCs w:val="20"/>
        </w:rPr>
        <w:fldChar w:fldCharType="end"/>
      </w:r>
      <w:r w:rsidRPr="00E126C3">
        <w:rPr>
          <w:rFonts w:asciiTheme="minorBidi" w:hAnsiTheme="minorBidi"/>
          <w:color w:val="000000"/>
          <w:sz w:val="20"/>
          <w:szCs w:val="20"/>
        </w:rPr>
        <w:t xml:space="preserve">. </w:t>
      </w:r>
      <w:r w:rsidR="00465DEB" w:rsidRPr="00E126C3">
        <w:rPr>
          <w:rFonts w:asciiTheme="minorBidi" w:hAnsiTheme="minorBidi"/>
          <w:color w:val="000000"/>
          <w:sz w:val="20"/>
          <w:szCs w:val="20"/>
        </w:rPr>
        <w:t>Additionally,</w:t>
      </w:r>
      <w:r w:rsidRPr="00E126C3">
        <w:rPr>
          <w:rFonts w:asciiTheme="minorBidi" w:hAnsiTheme="minorBidi"/>
          <w:color w:val="000000"/>
          <w:sz w:val="20"/>
          <w:szCs w:val="20"/>
        </w:rPr>
        <w:t xml:space="preserve"> human interferences</w:t>
      </w:r>
      <w:r w:rsidR="00465DEB" w:rsidRPr="00E126C3">
        <w:rPr>
          <w:rFonts w:asciiTheme="minorBidi" w:hAnsiTheme="minorBidi"/>
          <w:color w:val="000000"/>
          <w:sz w:val="20"/>
          <w:szCs w:val="20"/>
        </w:rPr>
        <w:t xml:space="preserve"> may</w:t>
      </w:r>
      <w:r w:rsidRPr="00E126C3">
        <w:rPr>
          <w:rFonts w:asciiTheme="minorBidi" w:hAnsiTheme="minorBidi"/>
          <w:color w:val="000000"/>
          <w:sz w:val="20"/>
          <w:szCs w:val="20"/>
        </w:rPr>
        <w:t xml:space="preserve"> reduce</w:t>
      </w:r>
      <w:r w:rsidR="00EE5B46">
        <w:rPr>
          <w:rFonts w:asciiTheme="minorBidi" w:hAnsiTheme="minorBidi"/>
          <w:color w:val="000000"/>
          <w:sz w:val="20"/>
          <w:szCs w:val="20"/>
        </w:rPr>
        <w:t xml:space="preserve"> the availability of</w:t>
      </w:r>
      <w:r w:rsidR="00465DEB" w:rsidRPr="00E126C3">
        <w:rPr>
          <w:rFonts w:asciiTheme="minorBidi" w:hAnsiTheme="minorBidi"/>
          <w:color w:val="000000"/>
          <w:sz w:val="20"/>
          <w:szCs w:val="20"/>
        </w:rPr>
        <w:t xml:space="preserve"> suitable colonization patches</w:t>
      </w:r>
      <w:r w:rsidRPr="00E126C3">
        <w:rPr>
          <w:rFonts w:asciiTheme="minorBidi" w:hAnsiTheme="minorBidi"/>
          <w:color w:val="000000"/>
          <w:sz w:val="20"/>
          <w:szCs w:val="20"/>
        </w:rPr>
        <w:t xml:space="preserve"> and</w:t>
      </w:r>
      <w:r w:rsidR="00EE5B46">
        <w:rPr>
          <w:rFonts w:asciiTheme="minorBidi" w:hAnsiTheme="minorBidi"/>
          <w:color w:val="000000"/>
          <w:sz w:val="20"/>
          <w:szCs w:val="20"/>
        </w:rPr>
        <w:t xml:space="preserve"> </w:t>
      </w:r>
      <w:r w:rsidR="004D2023">
        <w:rPr>
          <w:rFonts w:asciiTheme="minorBidi" w:hAnsiTheme="minorBidi"/>
          <w:color w:val="000000"/>
          <w:sz w:val="20"/>
          <w:szCs w:val="20"/>
        </w:rPr>
        <w:t>their</w:t>
      </w:r>
      <w:r w:rsidR="00EE5B46">
        <w:rPr>
          <w:rFonts w:asciiTheme="minorBidi" w:hAnsiTheme="minorBidi"/>
          <w:color w:val="000000"/>
          <w:sz w:val="20"/>
          <w:szCs w:val="20"/>
        </w:rPr>
        <w:t xml:space="preserve"> size, limiting</w:t>
      </w:r>
      <w:r w:rsidRPr="00E126C3">
        <w:rPr>
          <w:rFonts w:asciiTheme="minorBidi" w:hAnsiTheme="minorBidi"/>
          <w:color w:val="000000"/>
          <w:sz w:val="20"/>
          <w:szCs w:val="20"/>
        </w:rPr>
        <w:t xml:space="preserve"> the maximum group size </w:t>
      </w:r>
      <w:r w:rsidR="00EE5B46">
        <w:rPr>
          <w:rFonts w:asciiTheme="minorBidi" w:hAnsiTheme="minorBidi"/>
          <w:color w:val="000000"/>
          <w:sz w:val="20"/>
          <w:szCs w:val="20"/>
        </w:rPr>
        <w:t>per</w:t>
      </w:r>
      <w:r w:rsidRPr="00E126C3">
        <w:rPr>
          <w:rFonts w:asciiTheme="minorBidi" w:hAnsiTheme="minorBidi"/>
          <w:color w:val="000000"/>
          <w:sz w:val="20"/>
          <w:szCs w:val="20"/>
        </w:rPr>
        <w:t xml:space="preserve"> patch, </w:t>
      </w:r>
      <w:r w:rsidR="00465DEB" w:rsidRPr="00E126C3">
        <w:rPr>
          <w:rFonts w:asciiTheme="minorBidi" w:hAnsiTheme="minorBidi"/>
          <w:color w:val="000000"/>
          <w:sz w:val="20"/>
          <w:szCs w:val="20"/>
        </w:rPr>
        <w:t>potentially resulting in</w:t>
      </w:r>
      <w:r w:rsidRPr="00E126C3">
        <w:rPr>
          <w:rFonts w:asciiTheme="minorBidi" w:hAnsiTheme="minorBidi"/>
          <w:color w:val="000000"/>
          <w:sz w:val="20"/>
          <w:szCs w:val="20"/>
        </w:rPr>
        <w:t xml:space="preserve"> a demographic Allee </w:t>
      </w:r>
      <w:r w:rsidR="00C425A5" w:rsidRPr="00E126C3">
        <w:rPr>
          <w:rFonts w:asciiTheme="minorBidi" w:hAnsiTheme="minorBidi"/>
          <w:color w:val="000000"/>
          <w:sz w:val="20"/>
          <w:szCs w:val="20"/>
        </w:rPr>
        <w:t xml:space="preserve">effect </w:t>
      </w:r>
      <w:r w:rsidRPr="00E126C3">
        <w:rPr>
          <w:rFonts w:asciiTheme="minorBidi" w:hAnsiTheme="minorBidi"/>
          <w:color w:val="000000"/>
          <w:sz w:val="20"/>
          <w:szCs w:val="20"/>
        </w:rPr>
        <w:fldChar w:fldCharType="begin"/>
      </w:r>
      <w:r w:rsidR="00E4484B">
        <w:rPr>
          <w:rFonts w:asciiTheme="minorBidi" w:hAnsiTheme="minorBidi"/>
          <w:color w:val="000000"/>
          <w:sz w:val="20"/>
          <w:szCs w:val="20"/>
        </w:rPr>
        <w:instrText xml:space="preserve"> ADDIN ZOTERO_ITEM CSL_CITATION {"citationID":"qvoKSLtn","properties":{"formattedCitation":"(Courchamp {\\i{}et al.} 2000; Keynan &amp; Ridley 2016)","plainCitation":"(Courchamp et al. 2000; Keynan &amp; Ridley 2016)","noteIndex":0},"citationItems":[{"id":144,"uris":["http://zotero.org/users/10803681/items/ZY5XYTV2"],"itemData":{"id":144,"type":"article-journal","abstract":"The current decline of the highly endangered African wild dog (Lycaon pictus) may be partly due to the population dynamics induced by their social system. African wild dogs are obligate co-operators, and their need for helpers could generate inverse density dependence at the pack level. We show, through a mathematical model, that this can create an Allee effect, leading to a lower population size and a higher risk of population extinction, compared to populations with direct density dependence. This is due to three different processes. All three processes can increase population extinction individually and probably occur simultaneously in African wild dogs. First, inverse density dependence causes signiﬁcantly higher rates of pack extinction. Second, it also increases the probability of failure to colonize territories by founders. Third, the Allee effect at the pack level (with a critical number of individuals), generates an Allee effect at the population level (with a critical number of packs). These three processes are likely to apply to other obligate co-operative breeders. Furthermore, our results suggest that habitat fragmentation and destruction, as well as increased human pressure, increase the effects of inverse density dependence. Direct and indirect anthropogenic effects may thus be more detrimental to obligate co-operative breeders than to other species.","container-title":"Animal Conservation","DOI":"10.1111/j.1469-1795.2000.tb00113.x","ISSN":"1367-9430, 1469-1795","issue":"4","journalAbbreviation":"Animal Conservation","language":"en","page":"277-285","source":"DOI.org (Crossref)","title":"Multipack dynamics and the Allee effect in the African wild dog, Lycaon pictus","volume":"3","author":[{"family":"Courchamp","given":"Franck"},{"family":"Clutton-Brock","given":"Tim"},{"family":"Grenfell","given":"Bryan"}],"issued":{"date-parts":[["2000",11]]}}},{"id":146,"uris":["http://zotero.org/users/10803681/items/K26RTVQ4"],"itemData":{"id":146,"type":"article-journal","container-title":"Oecologia","DOI":"10.1007/s00442-016-3656-8","ISSN":"0029-8549, 1432-1939","issue":"1","journalAbbreviation":"Oecologia","language":"en","page":"153-161","source":"DOI.org (Crossref)","title":"Component, group and demographic Allee effects in a cooperatively breeding bird species, the Arabian babbler (&lt;i&gt;Turdoides squamiceps&lt;/i&gt;)","volume":"182","author":[{"family":"Keynan","given":"Oded"},{"family":"Ridley","given":"Amanda R."}],"issued":{"date-parts":[["2016",9]]}}}],"schema":"https://github.com/citation-style-language/schema/raw/master/csl-citation.json"} </w:instrText>
      </w:r>
      <w:r w:rsidRPr="00E126C3">
        <w:rPr>
          <w:rFonts w:asciiTheme="minorBidi" w:hAnsiTheme="minorBidi"/>
          <w:color w:val="000000"/>
          <w:sz w:val="20"/>
          <w:szCs w:val="20"/>
        </w:rPr>
        <w:fldChar w:fldCharType="separate"/>
      </w:r>
      <w:r w:rsidR="00E4484B" w:rsidRPr="00E4484B">
        <w:rPr>
          <w:rFonts w:ascii="Arial" w:hAnsi="Arial" w:cs="Arial"/>
          <w:sz w:val="20"/>
          <w:szCs w:val="24"/>
        </w:rPr>
        <w:t xml:space="preserve">(Courchamp </w:t>
      </w:r>
      <w:r w:rsidR="00E4484B" w:rsidRPr="00E4484B">
        <w:rPr>
          <w:rFonts w:ascii="Arial" w:hAnsi="Arial" w:cs="Arial"/>
          <w:i/>
          <w:iCs/>
          <w:sz w:val="20"/>
          <w:szCs w:val="24"/>
        </w:rPr>
        <w:t>et al.</w:t>
      </w:r>
      <w:r w:rsidR="00E4484B" w:rsidRPr="00E4484B">
        <w:rPr>
          <w:rFonts w:ascii="Arial" w:hAnsi="Arial" w:cs="Arial"/>
          <w:sz w:val="20"/>
          <w:szCs w:val="24"/>
        </w:rPr>
        <w:t xml:space="preserve"> 2000; Keynan &amp; Ridley 2016)</w:t>
      </w:r>
      <w:r w:rsidRPr="00E126C3">
        <w:rPr>
          <w:rFonts w:asciiTheme="minorBidi" w:hAnsiTheme="minorBidi"/>
          <w:color w:val="000000"/>
          <w:sz w:val="20"/>
          <w:szCs w:val="20"/>
        </w:rPr>
        <w:fldChar w:fldCharType="end"/>
      </w:r>
      <w:r w:rsidRPr="00E126C3">
        <w:rPr>
          <w:rFonts w:asciiTheme="minorBidi" w:hAnsiTheme="minorBidi"/>
          <w:color w:val="000000"/>
          <w:sz w:val="20"/>
          <w:szCs w:val="20"/>
        </w:rPr>
        <w:t xml:space="preserve">. </w:t>
      </w:r>
      <w:r w:rsidR="00465DEB" w:rsidRPr="00E126C3">
        <w:rPr>
          <w:rFonts w:asciiTheme="minorBidi" w:hAnsiTheme="minorBidi"/>
          <w:color w:val="000000"/>
          <w:sz w:val="20"/>
          <w:szCs w:val="20"/>
        </w:rPr>
        <w:t>Both e</w:t>
      </w:r>
      <w:r w:rsidRPr="00E126C3">
        <w:rPr>
          <w:rFonts w:asciiTheme="minorBidi" w:hAnsiTheme="minorBidi"/>
          <w:color w:val="000000"/>
          <w:sz w:val="20"/>
          <w:szCs w:val="20"/>
        </w:rPr>
        <w:t>mpirical and theoretical studies support this hypothesis</w:t>
      </w:r>
      <w:r w:rsidR="00C425A5" w:rsidRPr="00E126C3">
        <w:rPr>
          <w:rFonts w:asciiTheme="minorBidi" w:hAnsiTheme="minorBidi"/>
          <w:color w:val="000000"/>
          <w:sz w:val="20"/>
          <w:szCs w:val="20"/>
        </w:rPr>
        <w:t xml:space="preserve"> </w:t>
      </w:r>
      <w:r w:rsidRPr="00E126C3">
        <w:rPr>
          <w:rFonts w:asciiTheme="minorBidi" w:hAnsiTheme="minorBidi"/>
          <w:color w:val="000000"/>
          <w:sz w:val="20"/>
          <w:szCs w:val="20"/>
        </w:rPr>
        <w:fldChar w:fldCharType="begin"/>
      </w:r>
      <w:r w:rsidR="00E4484B">
        <w:rPr>
          <w:rFonts w:asciiTheme="minorBidi" w:hAnsiTheme="minorBidi"/>
          <w:color w:val="000000"/>
          <w:sz w:val="20"/>
          <w:szCs w:val="20"/>
        </w:rPr>
        <w:instrText xml:space="preserve"> ADDIN ZOTERO_ITEM CSL_CITATION {"citationID":"jLIKKiBk","properties":{"formattedCitation":"(Creel &amp; Creel 1998; Woodroffe &amp; Ginsberg 1998)","plainCitation":"(Creel &amp; Creel 1998; Woodroffe &amp; Ginsberg 1998)","noteIndex":0},"citationItems":[{"id":179,"uris":["http://zotero.org/users/10803681/items/5D44GU4S"],"itemData":{"id":179,"type":"article-journal","container-title":"Animal Conservation","DOI":"10.1111/j.1469-1795.1998.tb00220.x","ISSN":"1367-9430, 1469-1795","issue":"1","journalAbbreviation":"Animal Conservation","language":"en","page":"1-9","source":"DOI.org (Crossref)","title":"Six ecological factors that may limit African wild dogs, Lycaon pictus","volume":"1","author":[{"family":"Creel","given":"Scott"},{"family":"Creel","given":"Nancy Marusha"}],"issued":{"date-parts":[["1998",2]]}}},{"id":178,"uris":["http://zotero.org/users/10803681/items/R8G398IZ"],"itemData":{"id":178,"type":"article-journal","abstract":"Theory predicts that small populations may be driven to extinction by random fluctuations in demography and loss of genetic diversity through drift. However, population size is a poor predictor of extinction in large carnivores inhabiting protected areas. Conflict with people on reserve borders is the major cause of mortality in such populations, so that border areas represent population sinks. The species most likely to disappear from small reserves are those that range widely—and are therefore most exposed to threats on reserve borders—irrespective of population size. Conservation efforts that combat only stochastic processes are therefore unlikely to avert extinction.","container-title":"Science","DOI":"10.1126/science.280.5372.2126","ISSN":"0036-8075, 1095-9203","issue":"5372","journalAbbreviation":"Science","language":"en","page":"2126-2128","source":"DOI.org (Crossref)","title":"Edge Effects and the Extinction of Populations Inside Protected Areas","volume":"280","author":[{"family":"Woodroffe","given":"Rosie"},{"family":"Ginsberg","given":"Joshua R."}],"issued":{"date-parts":[["1998",6,26]]}}}],"schema":"https://github.com/citation-style-language/schema/raw/master/csl-citation.json"} </w:instrText>
      </w:r>
      <w:r w:rsidRPr="00E126C3">
        <w:rPr>
          <w:rFonts w:asciiTheme="minorBidi" w:hAnsiTheme="minorBidi"/>
          <w:color w:val="000000"/>
          <w:sz w:val="20"/>
          <w:szCs w:val="20"/>
        </w:rPr>
        <w:fldChar w:fldCharType="separate"/>
      </w:r>
      <w:r w:rsidR="00E4484B" w:rsidRPr="00E4484B">
        <w:rPr>
          <w:rFonts w:ascii="Arial" w:hAnsi="Arial" w:cs="Arial"/>
          <w:sz w:val="20"/>
        </w:rPr>
        <w:t>(Creel &amp; Creel 1998; Woodroffe &amp; Ginsberg 1998)</w:t>
      </w:r>
      <w:r w:rsidRPr="00E126C3">
        <w:rPr>
          <w:rFonts w:asciiTheme="minorBidi" w:hAnsiTheme="minorBidi"/>
          <w:color w:val="000000"/>
          <w:sz w:val="20"/>
          <w:szCs w:val="20"/>
        </w:rPr>
        <w:fldChar w:fldCharType="end"/>
      </w:r>
      <w:r w:rsidRPr="00E126C3">
        <w:rPr>
          <w:rFonts w:asciiTheme="minorBidi" w:hAnsiTheme="minorBidi"/>
          <w:color w:val="000000"/>
          <w:sz w:val="20"/>
          <w:szCs w:val="20"/>
        </w:rPr>
        <w:t xml:space="preserve">, </w:t>
      </w:r>
      <w:r w:rsidR="00EE5B46">
        <w:rPr>
          <w:rFonts w:asciiTheme="minorBidi" w:hAnsiTheme="minorBidi"/>
          <w:color w:val="000000"/>
          <w:sz w:val="20"/>
          <w:szCs w:val="20"/>
        </w:rPr>
        <w:t>and there is</w:t>
      </w:r>
      <w:r w:rsidR="00EE5B46" w:rsidRPr="00E126C3">
        <w:rPr>
          <w:rFonts w:asciiTheme="minorBidi" w:hAnsiTheme="minorBidi"/>
          <w:color w:val="000000"/>
          <w:sz w:val="20"/>
          <w:szCs w:val="20"/>
        </w:rPr>
        <w:t xml:space="preserve"> </w:t>
      </w:r>
      <w:r w:rsidR="00465DEB" w:rsidRPr="00E126C3">
        <w:rPr>
          <w:rFonts w:asciiTheme="minorBidi" w:hAnsiTheme="minorBidi"/>
          <w:color w:val="000000"/>
          <w:sz w:val="20"/>
          <w:szCs w:val="20"/>
        </w:rPr>
        <w:t>evidence</w:t>
      </w:r>
      <w:r w:rsidR="005B68E2">
        <w:rPr>
          <w:rFonts w:asciiTheme="minorBidi" w:hAnsiTheme="minorBidi"/>
          <w:color w:val="000000"/>
          <w:sz w:val="20"/>
          <w:szCs w:val="20"/>
        </w:rPr>
        <w:t xml:space="preserve"> of demographic </w:t>
      </w:r>
      <w:r w:rsidR="00EE5B46">
        <w:rPr>
          <w:rFonts w:asciiTheme="minorBidi" w:hAnsiTheme="minorBidi"/>
          <w:color w:val="000000"/>
          <w:sz w:val="20"/>
          <w:szCs w:val="20"/>
        </w:rPr>
        <w:t>declines in this</w:t>
      </w:r>
      <w:r w:rsidR="00EE5B46" w:rsidRPr="00E126C3">
        <w:rPr>
          <w:rFonts w:asciiTheme="minorBidi" w:hAnsiTheme="minorBidi"/>
          <w:color w:val="000000"/>
          <w:sz w:val="20"/>
          <w:szCs w:val="20"/>
        </w:rPr>
        <w:t xml:space="preserve"> </w:t>
      </w:r>
      <w:r w:rsidR="00465DEB" w:rsidRPr="00E126C3">
        <w:rPr>
          <w:rFonts w:asciiTheme="minorBidi" w:hAnsiTheme="minorBidi"/>
          <w:color w:val="000000"/>
          <w:sz w:val="20"/>
          <w:szCs w:val="20"/>
        </w:rPr>
        <w:t>population of</w:t>
      </w:r>
      <w:r w:rsidRPr="00E126C3">
        <w:rPr>
          <w:rFonts w:asciiTheme="minorBidi" w:hAnsiTheme="minorBidi"/>
          <w:color w:val="000000"/>
          <w:sz w:val="20"/>
          <w:szCs w:val="20"/>
        </w:rPr>
        <w:t xml:space="preserve"> Arabian babblers</w:t>
      </w:r>
      <w:r w:rsidR="00C425A5" w:rsidRPr="00E126C3">
        <w:rPr>
          <w:rFonts w:asciiTheme="minorBidi" w:hAnsiTheme="minorBidi"/>
          <w:color w:val="000000"/>
          <w:sz w:val="20"/>
          <w:szCs w:val="20"/>
        </w:rPr>
        <w:t xml:space="preserve"> </w:t>
      </w:r>
      <w:r w:rsidRPr="00E126C3">
        <w:rPr>
          <w:rFonts w:asciiTheme="minorBidi" w:hAnsiTheme="minorBidi"/>
          <w:color w:val="000000"/>
          <w:sz w:val="20"/>
          <w:szCs w:val="20"/>
        </w:rPr>
        <w:fldChar w:fldCharType="begin"/>
      </w:r>
      <w:r w:rsidR="00E4484B">
        <w:rPr>
          <w:rFonts w:asciiTheme="minorBidi" w:hAnsiTheme="minorBidi"/>
          <w:color w:val="000000"/>
          <w:sz w:val="20"/>
          <w:szCs w:val="20"/>
        </w:rPr>
        <w:instrText xml:space="preserve"> ADDIN ZOTERO_ITEM CSL_CITATION {"citationID":"nVUAit4P","properties":{"formattedCitation":"(Keynan &amp; Ridley 2016)","plainCitation":"(Keynan &amp; Ridley 2016)","noteIndex":0},"citationItems":[{"id":146,"uris":["http://zotero.org/users/10803681/items/K26RTVQ4"],"itemData":{"id":146,"type":"article-journal","container-title":"Oecologia","DOI":"10.1007/s00442-016-3656-8","ISSN":"0029-8549, 1432-1939","issue":"1","journalAbbreviation":"Oecologia","language":"en","page":"153-161","source":"DOI.org (Crossref)","title":"Component, group and demographic Allee effects in a cooperatively breeding bird species, the Arabian babbler (&lt;i&gt;Turdoides squamiceps&lt;/i&gt;)","volume":"182","author":[{"family":"Keynan","given":"Oded"},{"family":"Ridley","given":"Amanda R."}],"issued":{"date-parts":[["2016",9]]}}}],"schema":"https://github.com/citation-style-language/schema/raw/master/csl-citation.json"} </w:instrText>
      </w:r>
      <w:r w:rsidRPr="00E126C3">
        <w:rPr>
          <w:rFonts w:asciiTheme="minorBidi" w:hAnsiTheme="minorBidi"/>
          <w:color w:val="000000"/>
          <w:sz w:val="20"/>
          <w:szCs w:val="20"/>
        </w:rPr>
        <w:fldChar w:fldCharType="separate"/>
      </w:r>
      <w:r w:rsidR="00E4484B" w:rsidRPr="00E4484B">
        <w:rPr>
          <w:rFonts w:ascii="Arial" w:hAnsi="Arial" w:cs="Arial"/>
          <w:sz w:val="20"/>
        </w:rPr>
        <w:t>(Keynan &amp; Ridley 2016)</w:t>
      </w:r>
      <w:r w:rsidRPr="00E126C3">
        <w:rPr>
          <w:rFonts w:asciiTheme="minorBidi" w:hAnsiTheme="minorBidi"/>
          <w:color w:val="000000"/>
          <w:sz w:val="20"/>
          <w:szCs w:val="20"/>
        </w:rPr>
        <w:fldChar w:fldCharType="end"/>
      </w:r>
      <w:r w:rsidR="004953DC">
        <w:rPr>
          <w:rFonts w:asciiTheme="minorBidi" w:hAnsiTheme="minorBidi"/>
          <w:color w:val="000000"/>
          <w:sz w:val="20"/>
          <w:szCs w:val="20"/>
        </w:rPr>
        <w:t>.</w:t>
      </w:r>
      <w:r w:rsidRPr="00E126C3">
        <w:rPr>
          <w:rFonts w:asciiTheme="minorBidi" w:hAnsiTheme="minorBidi"/>
          <w:color w:val="000000"/>
          <w:sz w:val="20"/>
          <w:szCs w:val="20"/>
        </w:rPr>
        <w:t xml:space="preserve"> </w:t>
      </w:r>
      <w:r w:rsidR="00465DEB" w:rsidRPr="00E126C3">
        <w:rPr>
          <w:rFonts w:asciiTheme="minorBidi" w:hAnsiTheme="minorBidi"/>
          <w:color w:val="000000"/>
          <w:sz w:val="20"/>
          <w:szCs w:val="20"/>
        </w:rPr>
        <w:t>Our study confirms th</w:t>
      </w:r>
      <w:r w:rsidR="004953DC">
        <w:rPr>
          <w:rFonts w:asciiTheme="minorBidi" w:hAnsiTheme="minorBidi"/>
          <w:color w:val="000000"/>
          <w:sz w:val="20"/>
          <w:szCs w:val="20"/>
        </w:rPr>
        <w:t>e significant negative effect of</w:t>
      </w:r>
      <w:r w:rsidR="00465DEB" w:rsidRPr="00E126C3">
        <w:rPr>
          <w:rFonts w:asciiTheme="minorBidi" w:hAnsiTheme="minorBidi"/>
          <w:color w:val="000000"/>
          <w:sz w:val="20"/>
          <w:szCs w:val="20"/>
        </w:rPr>
        <w:t xml:space="preserve"> habitat modification </w:t>
      </w:r>
      <w:r w:rsidR="004953DC">
        <w:rPr>
          <w:rFonts w:asciiTheme="minorBidi" w:hAnsiTheme="minorBidi"/>
          <w:color w:val="000000"/>
          <w:sz w:val="20"/>
          <w:szCs w:val="20"/>
        </w:rPr>
        <w:t>on group size</w:t>
      </w:r>
      <w:r w:rsidR="008E03DB">
        <w:rPr>
          <w:rFonts w:asciiTheme="minorBidi" w:hAnsiTheme="minorBidi"/>
          <w:color w:val="000000"/>
          <w:sz w:val="20"/>
          <w:szCs w:val="20"/>
        </w:rPr>
        <w:t>, which may</w:t>
      </w:r>
      <w:r w:rsidR="004953DC">
        <w:rPr>
          <w:rFonts w:asciiTheme="minorBidi" w:hAnsiTheme="minorBidi"/>
          <w:color w:val="000000"/>
          <w:sz w:val="20"/>
          <w:szCs w:val="20"/>
        </w:rPr>
        <w:t xml:space="preserve"> be a consequence of the combined effects of reduced recruitment rates and adult survival. </w:t>
      </w:r>
      <w:r w:rsidR="008E03DB">
        <w:rPr>
          <w:rFonts w:asciiTheme="minorBidi" w:hAnsiTheme="minorBidi"/>
          <w:color w:val="000000"/>
          <w:sz w:val="20"/>
          <w:szCs w:val="20"/>
        </w:rPr>
        <w:t>Although we do not know the cause of</w:t>
      </w:r>
      <w:r w:rsidR="004953DC">
        <w:rPr>
          <w:rFonts w:asciiTheme="minorBidi" w:hAnsiTheme="minorBidi"/>
          <w:color w:val="000000"/>
          <w:sz w:val="20"/>
          <w:szCs w:val="20"/>
        </w:rPr>
        <w:t xml:space="preserve"> </w:t>
      </w:r>
      <w:r w:rsidR="008E03DB">
        <w:rPr>
          <w:rFonts w:asciiTheme="minorBidi" w:hAnsiTheme="minorBidi"/>
          <w:color w:val="000000"/>
          <w:sz w:val="20"/>
          <w:szCs w:val="20"/>
        </w:rPr>
        <w:t>high</w:t>
      </w:r>
      <w:r w:rsidR="004953DC">
        <w:rPr>
          <w:rFonts w:asciiTheme="minorBidi" w:hAnsiTheme="minorBidi"/>
          <w:color w:val="000000"/>
          <w:sz w:val="20"/>
          <w:szCs w:val="20"/>
        </w:rPr>
        <w:t xml:space="preserve"> adult mortality </w:t>
      </w:r>
      <w:r w:rsidR="008E03DB">
        <w:rPr>
          <w:rFonts w:asciiTheme="minorBidi" w:hAnsiTheme="minorBidi"/>
          <w:color w:val="000000"/>
          <w:sz w:val="20"/>
          <w:szCs w:val="20"/>
        </w:rPr>
        <w:t xml:space="preserve">in modified habitats </w:t>
      </w:r>
      <w:r w:rsidR="004953DC">
        <w:rPr>
          <w:rFonts w:asciiTheme="minorBidi" w:hAnsiTheme="minorBidi"/>
          <w:color w:val="000000"/>
          <w:sz w:val="20"/>
          <w:szCs w:val="20"/>
        </w:rPr>
        <w:t xml:space="preserve">in our population, </w:t>
      </w:r>
      <w:r w:rsidR="008E03DB">
        <w:rPr>
          <w:rFonts w:asciiTheme="minorBidi" w:hAnsiTheme="minorBidi"/>
          <w:color w:val="000000"/>
          <w:sz w:val="20"/>
          <w:szCs w:val="20"/>
        </w:rPr>
        <w:lastRenderedPageBreak/>
        <w:t xml:space="preserve">data on </w:t>
      </w:r>
      <w:r w:rsidR="009B652D">
        <w:rPr>
          <w:rFonts w:asciiTheme="minorBidi" w:hAnsiTheme="minorBidi"/>
          <w:color w:val="000000"/>
          <w:sz w:val="20"/>
          <w:szCs w:val="20"/>
        </w:rPr>
        <w:t>other cooperative breeders suggest</w:t>
      </w:r>
      <w:r w:rsidR="008E03DB">
        <w:rPr>
          <w:rFonts w:asciiTheme="minorBidi" w:hAnsiTheme="minorBidi"/>
          <w:color w:val="000000"/>
          <w:sz w:val="20"/>
          <w:szCs w:val="20"/>
        </w:rPr>
        <w:t>s</w:t>
      </w:r>
      <w:r w:rsidR="009B652D">
        <w:rPr>
          <w:rFonts w:asciiTheme="minorBidi" w:hAnsiTheme="minorBidi"/>
          <w:color w:val="000000"/>
          <w:sz w:val="20"/>
          <w:szCs w:val="20"/>
        </w:rPr>
        <w:t xml:space="preserve"> predation </w:t>
      </w:r>
      <w:r w:rsidR="009B652D">
        <w:rPr>
          <w:rFonts w:asciiTheme="minorBidi" w:hAnsiTheme="minorBidi"/>
          <w:color w:val="000000"/>
          <w:sz w:val="20"/>
          <w:szCs w:val="20"/>
        </w:rPr>
        <w:fldChar w:fldCharType="begin"/>
      </w:r>
      <w:r w:rsidR="00E4484B">
        <w:rPr>
          <w:rFonts w:asciiTheme="minorBidi" w:hAnsiTheme="minorBidi"/>
          <w:color w:val="000000"/>
          <w:sz w:val="20"/>
          <w:szCs w:val="20"/>
        </w:rPr>
        <w:instrText xml:space="preserve"> ADDIN ZOTERO_ITEM CSL_CITATION {"citationID":"KoPuBaQs","properties":{"formattedCitation":"(Beck &amp; Heinsohn 2006)","plainCitation":"(Beck &amp; Heinsohn 2006)","noteIndex":0},"citationItems":[{"id":153,"uris":["http://zotero.org/users/10803681/items/JB7S9SJ7"],"itemData":{"id":153,"type":"article-journal","container-title":"Austral Ecology","DOI":"10.1111/j.1442-9993.2006.01589.x","ISSN":"1442-9985, 1442-9993","issue":"5","journalAbbreviation":"Austral Ecol","language":"en","page":"588-596","source":"DOI.org (Crossref)","title":"Group composition and reproductive success of cooperatively breeding white-winged choughs (&lt;i&gt;Corcorax melanorhamphos&lt;/i&gt;) in urban and non-urban habitat","volume":"31","author":[{"family":"Beck","given":"Nadeena R."},{"family":"Heinsohn","given":"Robert"}],"issued":{"date-parts":[["2006",8]]}}}],"schema":"https://github.com/citation-style-language/schema/raw/master/csl-citation.json"} </w:instrText>
      </w:r>
      <w:r w:rsidR="009B652D">
        <w:rPr>
          <w:rFonts w:asciiTheme="minorBidi" w:hAnsiTheme="minorBidi"/>
          <w:color w:val="000000"/>
          <w:sz w:val="20"/>
          <w:szCs w:val="20"/>
        </w:rPr>
        <w:fldChar w:fldCharType="separate"/>
      </w:r>
      <w:r w:rsidR="00E4484B" w:rsidRPr="00E4484B">
        <w:rPr>
          <w:rFonts w:ascii="Arial" w:hAnsi="Arial" w:cs="Arial"/>
          <w:sz w:val="20"/>
        </w:rPr>
        <w:t>(Beck &amp; Heinsohn 2006)</w:t>
      </w:r>
      <w:r w:rsidR="009B652D">
        <w:rPr>
          <w:rFonts w:asciiTheme="minorBidi" w:hAnsiTheme="minorBidi"/>
          <w:color w:val="000000"/>
          <w:sz w:val="20"/>
          <w:szCs w:val="20"/>
        </w:rPr>
        <w:fldChar w:fldCharType="end"/>
      </w:r>
      <w:r w:rsidR="009B652D">
        <w:rPr>
          <w:rFonts w:asciiTheme="minorBidi" w:hAnsiTheme="minorBidi"/>
          <w:color w:val="000000"/>
          <w:sz w:val="20"/>
          <w:szCs w:val="20"/>
        </w:rPr>
        <w:t xml:space="preserve"> or roadkill </w:t>
      </w:r>
      <w:r w:rsidR="00042D56">
        <w:rPr>
          <w:rFonts w:asciiTheme="minorBidi" w:hAnsiTheme="minorBidi"/>
          <w:color w:val="000000"/>
          <w:sz w:val="20"/>
          <w:szCs w:val="20"/>
        </w:rPr>
        <w:fldChar w:fldCharType="begin"/>
      </w:r>
      <w:r w:rsidR="00E4484B">
        <w:rPr>
          <w:rFonts w:asciiTheme="minorBidi" w:hAnsiTheme="minorBidi"/>
          <w:color w:val="000000"/>
          <w:sz w:val="20"/>
          <w:szCs w:val="20"/>
        </w:rPr>
        <w:instrText xml:space="preserve"> ADDIN ZOTERO_ITEM CSL_CITATION {"citationID":"Oz0SydeR","properties":{"formattedCitation":"(Mumme {\\i{}et al.} 2000)","plainCitation":"(Mumme et al. 2000)","noteIndex":0},"citationItems":[{"id":300,"uris":["http://zotero.org/users/10803681/items/HWRSD7VH"],"itemData":{"id":300,"type":"article-journal","abstract":"We examined the demographic consequences of road mortality in the cooperatively breeding Florida Scrub-Jay (Aphelocoma coerulescens), a threatened species restricted to the oak scrub of peninsular Florida. Between May 1986 and July 1995 we monitored the survival and reproductive success of a color-banded population of jays along a two-lane highway at Archbold Biological Station. Annual mortality of breeding adults was 0.38 on road territories, significantly higher than the rate of 0.23 for breeders on nonroad territories. High mortality on road territories appeared to be a direct result of automobile traffic per se and not a consequence of road-induced changes in habitat characteristics. Mortality was especially high for immigrants without previous experience living along the road: in their first two years as breeders on road territories, naive immigrants experienced annual mortality of 0.50 and 0.45. From year 3 onward, however, annual mortality dropped to 0.29, not significantly different from the rate for birds on nonroad territories. This experience-dependent decline in road mortality could be caused either by surviving jays learning to avoid automobiles or by selective mortality operating through time (demographic heterogeneity). Proximity to the road had no effect on nesting success beyond its indirect effects on breeder experience and group size. Because the mortality of 30- to 90-day-old fledglings was significantly higher on road territories than on nonroad territories, however, breeder mortality greatly exceeded production of yearlings on road territories. Roadside territories therefore are sinks that can maintain populations of Florida Scrub-Jays only via immigration. Because Florida Scrub-Jays do not avoid roadside habitats and may even be attracted to them, road mortality presents a difficult challenge for the management and conservation of this threatened and declining species.","container-title":"Conservation Biology","DOI":"10.1046/j.1523-1739.2000.98370.x","ISSN":"0888-8892, 1523-1739","issue":"2","journalAbbreviation":"Conservation Biology","language":"en","page":"501-512","source":"DOI.org (Crossref)","title":"Life and Death in the Fast Lane: Demographic Consequences of Road Mortality in the Florida Scrub</w:instrText>
      </w:r>
      <w:r w:rsidR="00E4484B">
        <w:rPr>
          <w:rFonts w:ascii="Cambria Math" w:hAnsi="Cambria Math" w:cs="Cambria Math"/>
          <w:color w:val="000000"/>
          <w:sz w:val="20"/>
          <w:szCs w:val="20"/>
        </w:rPr>
        <w:instrText>‐</w:instrText>
      </w:r>
      <w:r w:rsidR="00E4484B">
        <w:rPr>
          <w:rFonts w:asciiTheme="minorBidi" w:hAnsiTheme="minorBidi"/>
          <w:color w:val="000000"/>
          <w:sz w:val="20"/>
          <w:szCs w:val="20"/>
        </w:rPr>
        <w:instrText xml:space="preserve">Jay","title-short":"Life and Death in the Fast Lane","volume":"14","author":[{"family":"Mumme","given":"Ronald L."},{"family":"Schoech","given":"Stephan J."},{"family":"Woolfenden","given":"Glen E."},{"family":"Fitzpatrick","given":"John W."}],"issued":{"date-parts":[["2000",4]]}}}],"schema":"https://github.com/citation-style-language/schema/raw/master/csl-citation.json"} </w:instrText>
      </w:r>
      <w:r w:rsidR="00042D56">
        <w:rPr>
          <w:rFonts w:asciiTheme="minorBidi" w:hAnsiTheme="minorBidi"/>
          <w:color w:val="000000"/>
          <w:sz w:val="20"/>
          <w:szCs w:val="20"/>
        </w:rPr>
        <w:fldChar w:fldCharType="separate"/>
      </w:r>
      <w:r w:rsidR="00E4484B" w:rsidRPr="00E4484B">
        <w:rPr>
          <w:rFonts w:ascii="Arial" w:hAnsi="Arial" w:cs="Arial"/>
          <w:sz w:val="20"/>
          <w:szCs w:val="24"/>
        </w:rPr>
        <w:t xml:space="preserve">(Mumme </w:t>
      </w:r>
      <w:r w:rsidR="00E4484B" w:rsidRPr="00E4484B">
        <w:rPr>
          <w:rFonts w:ascii="Arial" w:hAnsi="Arial" w:cs="Arial"/>
          <w:i/>
          <w:iCs/>
          <w:sz w:val="20"/>
          <w:szCs w:val="24"/>
        </w:rPr>
        <w:t>et al.</w:t>
      </w:r>
      <w:r w:rsidR="00E4484B" w:rsidRPr="00E4484B">
        <w:rPr>
          <w:rFonts w:ascii="Arial" w:hAnsi="Arial" w:cs="Arial"/>
          <w:sz w:val="20"/>
          <w:szCs w:val="24"/>
        </w:rPr>
        <w:t xml:space="preserve"> 2000)</w:t>
      </w:r>
      <w:r w:rsidR="00042D56">
        <w:rPr>
          <w:rFonts w:asciiTheme="minorBidi" w:hAnsiTheme="minorBidi"/>
          <w:color w:val="000000"/>
          <w:sz w:val="20"/>
          <w:szCs w:val="20"/>
        </w:rPr>
        <w:fldChar w:fldCharType="end"/>
      </w:r>
      <w:r w:rsidR="009B652D">
        <w:rPr>
          <w:rFonts w:asciiTheme="minorBidi" w:hAnsiTheme="minorBidi"/>
          <w:color w:val="000000"/>
          <w:sz w:val="20"/>
          <w:szCs w:val="20"/>
        </w:rPr>
        <w:t>.</w:t>
      </w:r>
      <w:r w:rsidR="00BD16CD">
        <w:rPr>
          <w:rFonts w:asciiTheme="minorBidi" w:hAnsiTheme="minorBidi"/>
          <w:color w:val="000000"/>
          <w:sz w:val="20"/>
          <w:szCs w:val="20"/>
        </w:rPr>
        <w:t xml:space="preserve"> </w:t>
      </w:r>
      <w:r w:rsidR="0052164B">
        <w:rPr>
          <w:rFonts w:asciiTheme="minorBidi" w:hAnsiTheme="minorBidi"/>
          <w:color w:val="000000"/>
          <w:sz w:val="20"/>
          <w:szCs w:val="20"/>
        </w:rPr>
        <w:t xml:space="preserve">These may </w:t>
      </w:r>
      <w:r w:rsidR="004D2023">
        <w:rPr>
          <w:rFonts w:asciiTheme="minorBidi" w:hAnsiTheme="minorBidi"/>
          <w:color w:val="000000"/>
          <w:sz w:val="20"/>
          <w:szCs w:val="20"/>
        </w:rPr>
        <w:t>apply</w:t>
      </w:r>
      <w:r w:rsidR="0052164B">
        <w:rPr>
          <w:rFonts w:asciiTheme="minorBidi" w:hAnsiTheme="minorBidi"/>
          <w:color w:val="000000"/>
          <w:sz w:val="20"/>
          <w:szCs w:val="20"/>
        </w:rPr>
        <w:t xml:space="preserve"> to our study population since an increase of predation pressure in agricultural areas of the Arava Valley has</w:t>
      </w:r>
      <w:r w:rsidR="0052607C">
        <w:rPr>
          <w:rFonts w:asciiTheme="minorBidi" w:hAnsiTheme="minorBidi"/>
          <w:color w:val="000000"/>
          <w:sz w:val="20"/>
          <w:szCs w:val="20"/>
        </w:rPr>
        <w:t xml:space="preserve"> </w:t>
      </w:r>
      <w:r w:rsidR="0052164B">
        <w:rPr>
          <w:rFonts w:asciiTheme="minorBidi" w:hAnsiTheme="minorBidi"/>
          <w:color w:val="000000"/>
          <w:sz w:val="20"/>
          <w:szCs w:val="20"/>
        </w:rPr>
        <w:t xml:space="preserve">been </w:t>
      </w:r>
      <w:r w:rsidR="0052607C">
        <w:rPr>
          <w:rFonts w:asciiTheme="minorBidi" w:hAnsiTheme="minorBidi"/>
          <w:color w:val="000000"/>
          <w:sz w:val="20"/>
          <w:szCs w:val="20"/>
        </w:rPr>
        <w:t xml:space="preserve">recently </w:t>
      </w:r>
      <w:r w:rsidR="0052164B">
        <w:rPr>
          <w:rFonts w:asciiTheme="minorBidi" w:hAnsiTheme="minorBidi"/>
          <w:color w:val="000000"/>
          <w:sz w:val="20"/>
          <w:szCs w:val="20"/>
        </w:rPr>
        <w:t xml:space="preserve">documented </w:t>
      </w:r>
      <w:r w:rsidR="0052607C">
        <w:rPr>
          <w:rFonts w:asciiTheme="minorBidi" w:hAnsiTheme="minorBidi"/>
          <w:color w:val="000000"/>
          <w:sz w:val="20"/>
          <w:szCs w:val="20"/>
        </w:rPr>
        <w:fldChar w:fldCharType="begin"/>
      </w:r>
      <w:r w:rsidR="00E4484B">
        <w:rPr>
          <w:rFonts w:asciiTheme="minorBidi" w:hAnsiTheme="minorBidi"/>
          <w:color w:val="000000"/>
          <w:sz w:val="20"/>
          <w:szCs w:val="20"/>
        </w:rPr>
        <w:instrText xml:space="preserve"> ADDIN ZOTERO_ITEM CSL_CITATION {"citationID":"pMDplA1P","properties":{"formattedCitation":"(Lewin {\\i{}et al.} 2021)","plainCitation":"(Lewin et al. 2021)","noteIndex":0},"citationItems":[{"id":115,"uris":["http://zotero.org/users/10803681/items/CV67E5YS"],"itemData":{"id":115,"type":"article-journal","abstract":"Dryland agriculture has extensive impacts on surrounding ecosystems through its unintentional provision of food and water resources to local wildlife. We analyzed the response of a predator community of jackals, wolves and foxes to land-management choices, and how that response in turn affects native gazelles and Acacia vegetation in the Arava Valley of Israel. This hyperarid region is characterized by contrasting regimes comprising privatized (Moshavim) and communal (Kibbutzim) agricultural settlements, which provides ideal conditions for evaluating how land-management differences translate into crop choices, affecting resource availability and ecosystem changes. Integrating multi-year field observations of predators and gazelles with agricultural datasets, we show that shifts in land-use strategies have cascading ecological impacts. This is evident in the association of date orchards, an expanding land use especially in Kibbutzim, with shifts in the geographical and seasonal distri­ butions of predators. Increased predator presence due to resource availability has displaced gazelles farther from settlements, subsequently impacting Acacia seed dispersal and recruitment. Considering the global expansion of dryland agriculture, the evidence of such socio-ecological cascading effects suggests the necessity to approach agricultural management at the landscape scale in desert regions.","container-title":"Journal of Arid Environments","DOI":"10.1016/j.jaridenv.2021.104547","ISSN":"01401963","journalAbbreviation":"Journal of Arid Environments","language":"en","page":"104547","source":"DOI.org (Crossref)","title":"Land-use differences modify predator-prey interactions and Acacia vegetation in a hyperarid ecosystem","volume":"192","author":[{"family":"Lewin","given":"Amir"},{"family":"Erinjery","given":"Joseph J."},{"family":"Polain de Waroux","given":"Yann","non-dropping-particle":"le"},{"family":"Tripler","given":"Effi"},{"family":"Iwamura","given":"Takuya"}],"issued":{"date-parts":[["2021",9]]}}}],"schema":"https://github.com/citation-style-language/schema/raw/master/csl-citation.json"} </w:instrText>
      </w:r>
      <w:r w:rsidR="0052607C">
        <w:rPr>
          <w:rFonts w:asciiTheme="minorBidi" w:hAnsiTheme="minorBidi"/>
          <w:color w:val="000000"/>
          <w:sz w:val="20"/>
          <w:szCs w:val="20"/>
        </w:rPr>
        <w:fldChar w:fldCharType="separate"/>
      </w:r>
      <w:r w:rsidR="00E4484B" w:rsidRPr="00E4484B">
        <w:rPr>
          <w:rFonts w:ascii="Arial" w:hAnsi="Arial" w:cs="Arial"/>
          <w:sz w:val="20"/>
          <w:szCs w:val="24"/>
        </w:rPr>
        <w:t xml:space="preserve">(Lewin </w:t>
      </w:r>
      <w:r w:rsidR="00E4484B" w:rsidRPr="00E4484B">
        <w:rPr>
          <w:rFonts w:ascii="Arial" w:hAnsi="Arial" w:cs="Arial"/>
          <w:i/>
          <w:iCs/>
          <w:sz w:val="20"/>
          <w:szCs w:val="24"/>
        </w:rPr>
        <w:t>et al.</w:t>
      </w:r>
      <w:r w:rsidR="00E4484B" w:rsidRPr="00E4484B">
        <w:rPr>
          <w:rFonts w:ascii="Arial" w:hAnsi="Arial" w:cs="Arial"/>
          <w:sz w:val="20"/>
          <w:szCs w:val="24"/>
        </w:rPr>
        <w:t xml:space="preserve"> 2021)</w:t>
      </w:r>
      <w:r w:rsidR="0052607C">
        <w:rPr>
          <w:rFonts w:asciiTheme="minorBidi" w:hAnsiTheme="minorBidi"/>
          <w:color w:val="000000"/>
          <w:sz w:val="20"/>
          <w:szCs w:val="20"/>
        </w:rPr>
        <w:fldChar w:fldCharType="end"/>
      </w:r>
      <w:r w:rsidR="0052607C">
        <w:rPr>
          <w:rFonts w:asciiTheme="minorBidi" w:hAnsiTheme="minorBidi"/>
          <w:color w:val="000000"/>
          <w:sz w:val="20"/>
          <w:szCs w:val="20"/>
        </w:rPr>
        <w:t xml:space="preserve">. Although </w:t>
      </w:r>
      <w:r w:rsidR="004D2023">
        <w:rPr>
          <w:rFonts w:asciiTheme="minorBidi" w:hAnsiTheme="minorBidi"/>
          <w:color w:val="000000"/>
          <w:sz w:val="20"/>
          <w:szCs w:val="20"/>
        </w:rPr>
        <w:t xml:space="preserve">vehicle transit is </w:t>
      </w:r>
      <w:r w:rsidR="0052164B">
        <w:rPr>
          <w:rFonts w:asciiTheme="minorBidi" w:hAnsiTheme="minorBidi"/>
          <w:color w:val="000000"/>
          <w:sz w:val="20"/>
          <w:szCs w:val="20"/>
        </w:rPr>
        <w:t xml:space="preserve">generally more </w:t>
      </w:r>
      <w:r w:rsidR="004D2023">
        <w:rPr>
          <w:rFonts w:asciiTheme="minorBidi" w:hAnsiTheme="minorBidi"/>
          <w:color w:val="000000"/>
          <w:sz w:val="20"/>
          <w:szCs w:val="20"/>
        </w:rPr>
        <w:t>intense</w:t>
      </w:r>
      <w:r w:rsidR="0052164B">
        <w:rPr>
          <w:rFonts w:asciiTheme="minorBidi" w:hAnsiTheme="minorBidi"/>
          <w:color w:val="000000"/>
          <w:sz w:val="20"/>
          <w:szCs w:val="20"/>
        </w:rPr>
        <w:t xml:space="preserve"> in modified than natural habitats, most </w:t>
      </w:r>
      <w:r w:rsidR="00BD16CD">
        <w:rPr>
          <w:rFonts w:asciiTheme="minorBidi" w:hAnsiTheme="minorBidi"/>
          <w:color w:val="000000"/>
          <w:sz w:val="20"/>
          <w:szCs w:val="20"/>
        </w:rPr>
        <w:t xml:space="preserve">observed mortality </w:t>
      </w:r>
      <w:r w:rsidR="0052164B">
        <w:rPr>
          <w:rFonts w:asciiTheme="minorBidi" w:hAnsiTheme="minorBidi"/>
          <w:color w:val="000000"/>
          <w:sz w:val="20"/>
          <w:szCs w:val="20"/>
        </w:rPr>
        <w:t xml:space="preserve">in our study population is </w:t>
      </w:r>
      <w:r w:rsidR="00BD16CD">
        <w:rPr>
          <w:rFonts w:asciiTheme="minorBidi" w:hAnsiTheme="minorBidi"/>
          <w:color w:val="000000"/>
          <w:sz w:val="20"/>
          <w:szCs w:val="20"/>
        </w:rPr>
        <w:t xml:space="preserve">associated </w:t>
      </w:r>
      <w:r w:rsidR="008E03DB">
        <w:rPr>
          <w:rFonts w:asciiTheme="minorBidi" w:hAnsiTheme="minorBidi"/>
          <w:color w:val="000000"/>
          <w:sz w:val="20"/>
          <w:szCs w:val="20"/>
        </w:rPr>
        <w:t xml:space="preserve">with </w:t>
      </w:r>
      <w:r w:rsidR="00BD16CD">
        <w:rPr>
          <w:rFonts w:asciiTheme="minorBidi" w:hAnsiTheme="minorBidi"/>
          <w:color w:val="000000"/>
          <w:sz w:val="20"/>
          <w:szCs w:val="20"/>
        </w:rPr>
        <w:t>secondary poisoning and</w:t>
      </w:r>
      <w:r w:rsidR="008E03DB">
        <w:rPr>
          <w:rFonts w:asciiTheme="minorBidi" w:hAnsiTheme="minorBidi"/>
          <w:color w:val="000000"/>
          <w:sz w:val="20"/>
          <w:szCs w:val="20"/>
        </w:rPr>
        <w:t xml:space="preserve"> </w:t>
      </w:r>
      <w:r w:rsidR="0052607C">
        <w:rPr>
          <w:rFonts w:asciiTheme="minorBidi" w:hAnsiTheme="minorBidi"/>
          <w:color w:val="000000"/>
          <w:sz w:val="20"/>
          <w:szCs w:val="20"/>
        </w:rPr>
        <w:t>entrapment</w:t>
      </w:r>
      <w:r w:rsidR="00BD16CD">
        <w:rPr>
          <w:rFonts w:asciiTheme="minorBidi" w:hAnsiTheme="minorBidi"/>
          <w:color w:val="000000"/>
          <w:sz w:val="20"/>
          <w:szCs w:val="20"/>
        </w:rPr>
        <w:t xml:space="preserve"> in greenhouses.</w:t>
      </w:r>
      <w:r w:rsidR="009B652D">
        <w:rPr>
          <w:rFonts w:asciiTheme="minorBidi" w:hAnsiTheme="minorBidi"/>
          <w:color w:val="000000"/>
          <w:sz w:val="20"/>
          <w:szCs w:val="20"/>
        </w:rPr>
        <w:t xml:space="preserve"> </w:t>
      </w:r>
    </w:p>
    <w:p w14:paraId="0B0AA3A3" w14:textId="5A8983ED" w:rsidR="00DF3BE0" w:rsidRPr="00E126C3" w:rsidRDefault="0031632B" w:rsidP="007252F1">
      <w:pPr>
        <w:pBdr>
          <w:top w:val="nil"/>
          <w:left w:val="nil"/>
          <w:bottom w:val="nil"/>
          <w:right w:val="nil"/>
          <w:between w:val="nil"/>
        </w:pBdr>
        <w:spacing w:after="0" w:line="480" w:lineRule="auto"/>
        <w:ind w:firstLine="720"/>
        <w:contextualSpacing/>
        <w:jc w:val="both"/>
        <w:rPr>
          <w:rFonts w:asciiTheme="minorBidi" w:hAnsiTheme="minorBidi"/>
          <w:color w:val="000000"/>
          <w:sz w:val="20"/>
          <w:szCs w:val="20"/>
        </w:rPr>
      </w:pPr>
      <w:r w:rsidRPr="00E126C3">
        <w:rPr>
          <w:rFonts w:asciiTheme="minorBidi" w:hAnsiTheme="minorBidi"/>
          <w:color w:val="000000"/>
          <w:sz w:val="20"/>
          <w:szCs w:val="20"/>
        </w:rPr>
        <w:t xml:space="preserve">A consequence of </w:t>
      </w:r>
      <w:r w:rsidR="00643900">
        <w:rPr>
          <w:rFonts w:asciiTheme="minorBidi" w:hAnsiTheme="minorBidi"/>
          <w:color w:val="000000"/>
          <w:sz w:val="20"/>
          <w:szCs w:val="20"/>
        </w:rPr>
        <w:t>lower</w:t>
      </w:r>
      <w:r w:rsidRPr="00E126C3">
        <w:rPr>
          <w:rFonts w:asciiTheme="minorBidi" w:hAnsiTheme="minorBidi"/>
          <w:color w:val="000000"/>
          <w:sz w:val="20"/>
          <w:szCs w:val="20"/>
        </w:rPr>
        <w:t xml:space="preserve"> adult survival</w:t>
      </w:r>
      <w:r w:rsidR="00643900">
        <w:rPr>
          <w:rFonts w:asciiTheme="minorBidi" w:hAnsiTheme="minorBidi"/>
          <w:color w:val="000000"/>
          <w:sz w:val="20"/>
          <w:szCs w:val="20"/>
        </w:rPr>
        <w:t xml:space="preserve"> in modified habitats</w:t>
      </w:r>
      <w:r w:rsidRPr="00E126C3">
        <w:rPr>
          <w:rFonts w:asciiTheme="minorBidi" w:hAnsiTheme="minorBidi"/>
          <w:color w:val="000000"/>
          <w:sz w:val="20"/>
          <w:szCs w:val="20"/>
        </w:rPr>
        <w:t xml:space="preserve"> is the</w:t>
      </w:r>
      <w:r w:rsidR="00643900">
        <w:rPr>
          <w:rFonts w:asciiTheme="minorBidi" w:hAnsiTheme="minorBidi"/>
          <w:color w:val="000000"/>
          <w:sz w:val="20"/>
          <w:szCs w:val="20"/>
        </w:rPr>
        <w:t xml:space="preserve"> availability of dominant positions</w:t>
      </w:r>
      <w:r w:rsidR="00F25C03">
        <w:rPr>
          <w:rFonts w:asciiTheme="minorBidi" w:hAnsiTheme="minorBidi"/>
          <w:color w:val="000000"/>
          <w:sz w:val="20"/>
          <w:szCs w:val="20"/>
        </w:rPr>
        <w:t>,</w:t>
      </w:r>
      <w:r w:rsidR="00643900">
        <w:rPr>
          <w:rFonts w:asciiTheme="minorBidi" w:hAnsiTheme="minorBidi"/>
          <w:color w:val="000000"/>
          <w:sz w:val="20"/>
          <w:szCs w:val="20"/>
        </w:rPr>
        <w:t xml:space="preserve"> resulting</w:t>
      </w:r>
      <w:r w:rsidR="00F25C03">
        <w:rPr>
          <w:rFonts w:asciiTheme="minorBidi" w:hAnsiTheme="minorBidi"/>
          <w:color w:val="000000"/>
          <w:sz w:val="20"/>
          <w:szCs w:val="20"/>
        </w:rPr>
        <w:t xml:space="preserve"> in</w:t>
      </w:r>
      <w:r w:rsidRPr="00E126C3">
        <w:rPr>
          <w:rFonts w:asciiTheme="minorBidi" w:hAnsiTheme="minorBidi"/>
          <w:color w:val="000000"/>
          <w:sz w:val="20"/>
          <w:szCs w:val="20"/>
        </w:rPr>
        <w:t xml:space="preserve"> faster turnover</w:t>
      </w:r>
      <w:r w:rsidR="00F25C03">
        <w:rPr>
          <w:rFonts w:asciiTheme="minorBidi" w:hAnsiTheme="minorBidi"/>
          <w:color w:val="000000"/>
          <w:sz w:val="20"/>
          <w:szCs w:val="20"/>
        </w:rPr>
        <w:t xml:space="preserve"> and</w:t>
      </w:r>
      <w:r w:rsidR="00D82577" w:rsidRPr="00E126C3">
        <w:rPr>
          <w:rFonts w:asciiTheme="minorBidi" w:hAnsiTheme="minorBidi"/>
          <w:color w:val="000000"/>
          <w:sz w:val="20"/>
          <w:szCs w:val="20"/>
        </w:rPr>
        <w:t xml:space="preserve"> </w:t>
      </w:r>
      <w:r w:rsidRPr="00E126C3">
        <w:rPr>
          <w:rFonts w:asciiTheme="minorBidi" w:hAnsiTheme="minorBidi"/>
          <w:color w:val="000000"/>
          <w:sz w:val="20"/>
          <w:szCs w:val="20"/>
        </w:rPr>
        <w:t xml:space="preserve">younger </w:t>
      </w:r>
      <w:r w:rsidR="00643900">
        <w:rPr>
          <w:rFonts w:asciiTheme="minorBidi" w:hAnsiTheme="minorBidi"/>
          <w:color w:val="000000"/>
          <w:sz w:val="20"/>
          <w:szCs w:val="20"/>
        </w:rPr>
        <w:t>males</w:t>
      </w:r>
      <w:r w:rsidRPr="00E126C3">
        <w:rPr>
          <w:rFonts w:asciiTheme="minorBidi" w:hAnsiTheme="minorBidi"/>
          <w:color w:val="000000"/>
          <w:sz w:val="20"/>
          <w:szCs w:val="20"/>
        </w:rPr>
        <w:t xml:space="preserve"> attaining dominance</w:t>
      </w:r>
      <w:r w:rsidR="00FA5EE2" w:rsidRPr="00E126C3">
        <w:rPr>
          <w:rFonts w:asciiTheme="minorBidi" w:hAnsiTheme="minorBidi"/>
          <w:color w:val="000000"/>
          <w:sz w:val="20"/>
          <w:szCs w:val="20"/>
        </w:rPr>
        <w:t>.</w:t>
      </w:r>
      <w:r w:rsidRPr="00E126C3">
        <w:rPr>
          <w:rFonts w:asciiTheme="minorBidi" w:hAnsiTheme="minorBidi"/>
          <w:color w:val="000000"/>
          <w:sz w:val="20"/>
          <w:szCs w:val="20"/>
        </w:rPr>
        <w:t xml:space="preserve"> Younger and less experienced</w:t>
      </w:r>
      <w:r w:rsidR="00FA5EE2">
        <w:rPr>
          <w:rFonts w:asciiTheme="minorBidi" w:hAnsiTheme="minorBidi"/>
          <w:color w:val="000000"/>
          <w:sz w:val="20"/>
          <w:szCs w:val="20"/>
        </w:rPr>
        <w:t xml:space="preserve"> </w:t>
      </w:r>
      <w:r w:rsidRPr="00E126C3">
        <w:rPr>
          <w:rFonts w:asciiTheme="minorBidi" w:hAnsiTheme="minorBidi"/>
          <w:color w:val="000000"/>
          <w:sz w:val="20"/>
          <w:szCs w:val="20"/>
        </w:rPr>
        <w:t>dominant</w:t>
      </w:r>
      <w:r w:rsidR="00643900">
        <w:rPr>
          <w:rFonts w:asciiTheme="minorBidi" w:hAnsiTheme="minorBidi"/>
          <w:color w:val="000000"/>
          <w:sz w:val="20"/>
          <w:szCs w:val="20"/>
        </w:rPr>
        <w:t xml:space="preserve"> male</w:t>
      </w:r>
      <w:r w:rsidR="00D82577" w:rsidRPr="00E126C3">
        <w:rPr>
          <w:rFonts w:asciiTheme="minorBidi" w:hAnsiTheme="minorBidi"/>
          <w:color w:val="000000"/>
          <w:sz w:val="20"/>
          <w:szCs w:val="20"/>
        </w:rPr>
        <w:t xml:space="preserve">s </w:t>
      </w:r>
      <w:r w:rsidR="00643900">
        <w:rPr>
          <w:rFonts w:asciiTheme="minorBidi" w:hAnsiTheme="minorBidi"/>
          <w:color w:val="000000"/>
          <w:sz w:val="20"/>
          <w:szCs w:val="20"/>
        </w:rPr>
        <w:t xml:space="preserve">may </w:t>
      </w:r>
      <w:r w:rsidRPr="00E126C3">
        <w:rPr>
          <w:rFonts w:asciiTheme="minorBidi" w:hAnsiTheme="minorBidi"/>
          <w:color w:val="000000"/>
          <w:sz w:val="20"/>
          <w:szCs w:val="20"/>
        </w:rPr>
        <w:t xml:space="preserve">negatively affect group </w:t>
      </w:r>
      <w:r w:rsidR="00FA5EE2">
        <w:rPr>
          <w:rFonts w:asciiTheme="minorBidi" w:hAnsiTheme="minorBidi"/>
          <w:color w:val="000000"/>
          <w:sz w:val="20"/>
          <w:szCs w:val="20"/>
        </w:rPr>
        <w:t>nesting</w:t>
      </w:r>
      <w:r w:rsidRPr="00E126C3">
        <w:rPr>
          <w:rFonts w:asciiTheme="minorBidi" w:hAnsiTheme="minorBidi"/>
          <w:color w:val="000000"/>
          <w:sz w:val="20"/>
          <w:szCs w:val="20"/>
        </w:rPr>
        <w:t xml:space="preserve"> success</w:t>
      </w:r>
      <w:r w:rsidR="00FA5EE2">
        <w:rPr>
          <w:rFonts w:asciiTheme="minorBidi" w:hAnsiTheme="minorBidi"/>
          <w:color w:val="000000"/>
          <w:sz w:val="20"/>
          <w:szCs w:val="20"/>
        </w:rPr>
        <w:t xml:space="preserve"> and productivity, </w:t>
      </w:r>
      <w:r w:rsidR="00643900">
        <w:rPr>
          <w:rFonts w:asciiTheme="minorBidi" w:hAnsiTheme="minorBidi"/>
          <w:color w:val="000000"/>
          <w:sz w:val="20"/>
          <w:szCs w:val="20"/>
        </w:rPr>
        <w:t>supporting the observations</w:t>
      </w:r>
      <w:r w:rsidRPr="00E126C3">
        <w:rPr>
          <w:rFonts w:asciiTheme="minorBidi" w:hAnsiTheme="minorBidi"/>
          <w:color w:val="000000"/>
          <w:sz w:val="20"/>
          <w:szCs w:val="20"/>
        </w:rPr>
        <w:t xml:space="preserve"> in other cooperatively breeding species</w:t>
      </w:r>
      <w:r w:rsidR="00C425A5" w:rsidRPr="00E126C3">
        <w:rPr>
          <w:rFonts w:asciiTheme="minorBidi" w:hAnsiTheme="minorBidi"/>
          <w:color w:val="000000"/>
          <w:sz w:val="20"/>
          <w:szCs w:val="20"/>
        </w:rPr>
        <w:t xml:space="preserve"> </w:t>
      </w:r>
      <w:r w:rsidRPr="00E126C3">
        <w:rPr>
          <w:rFonts w:asciiTheme="minorBidi" w:hAnsiTheme="minorBidi"/>
          <w:color w:val="000000"/>
          <w:sz w:val="20"/>
          <w:szCs w:val="20"/>
        </w:rPr>
        <w:fldChar w:fldCharType="begin"/>
      </w:r>
      <w:r w:rsidR="00E4484B">
        <w:rPr>
          <w:rFonts w:asciiTheme="minorBidi" w:hAnsiTheme="minorBidi"/>
          <w:color w:val="000000"/>
          <w:sz w:val="20"/>
          <w:szCs w:val="20"/>
        </w:rPr>
        <w:instrText xml:space="preserve"> ADDIN ZOTERO_ITEM CSL_CITATION {"citationID":"SwcOGKnz","properties":{"formattedCitation":"(Hatchwell {\\i{}et al.} 1999; Komdeur 1996)","plainCitation":"(Hatchwell et al. 1999; Komdeur 1996)","noteIndex":0},"citationItems":[{"id":184,"uris":["http://zotero.org/users/10803681/items/SN89QI3P"],"itemData":{"id":184,"type":"article-journal","abstract":"Wdeterminedwhethernest-sitecharacteristicinsfluencereproductivesuccessandwhetherexperiencienfluencensest-siteselectionin a populationof cooperatively breedingLong-tailedTits (AegithalocsaudatusN).estpredationwashigh;only 17%ofbreeding attemptsresultedin fledgedyoung.Theheightof nestswasan importantdeterminant of successl;ow nestswere significantlymoresuccessfutlhan high nests.A breeder'sage, natalnestsite,andbreedingexperiencehad nosignificanteffectonnest-siteselectionH. owever,failedbreederswhohelpedat thesuccessfunlestsof conspecificbsuiltsubsequenntests lowerthannestsbuiltpriorto theirhelpingexperienceF.ailedbreederswhodid nothelp showedno reductionin tlseheightof subsequenntests.Moreovert,he subsequenrteproductivesuccessof failed breederswho helpedwas significantlyhigherthan that of failed breederswho did nothelp.Weconcludethathelpersgaininformationon nest-sitequality throughtheirhelpingexperiencaendthusgaina directfitnessbenefitfromtheircooperative behaviorW. esuggestthatexperiencaesahelperoffersa morereliablecuetonest-sitqeuality thanbreedingexperiencbeecausehelpersareassociatewdith nestsonlyduringthenestling phasewhenfewnestsaredepredatedI.n contrasta,lthoughsuccessfublreedersmayexperiencesuccesws ith a low nest,theyareevenmorelikelyto haveexperiencedthefailureof low nestsbecauseof thehigh rateof nestpredation.Receive2d6 December199a7c,cepte2d8 July1998.","container-title":"The Auk","DOI":"10.2307/4089370","ISSN":"00048038, 19384254","issue":"2","journalAbbreviation":"The Auk","language":"en","page":"355-363","source":"DOI.org (Crossref)","title":"Reproductive Success and Nest-Site Selection in a Cooperative Breeder: Effect of Experience and a Direct Benefit of Helping","title-short":"Reproductive Success and Nest-Site Selection in a Cooperative Breeder","volume":"116","author":[{"family":"Hatchwell","given":"B. J."},{"family":"Russell","given":"A. F."},{"family":"Fowlie","given":"M. K."},{"family":"Ross","given":"D. J."}],"issued":{"date-parts":[["1999",4]]}}},{"id":189,"uris":["http://zotero.org/users/10803681/items/8R9Q8IJS"],"itemData":{"id":189,"type":"article-journal","container-title":"Behavioral Ecology","DOI":"10.1093/beheco/7.3.326","ISSN":"1045-2249, 1465-7279","issue":"3","journalAbbreviation":"Behavioral Ecology","language":"en","page":"326-333","source":"DOI.org (Crossref)","title":"Influence of helping and breeding experience on reproductive performance in the Seychelles warbler: a translocation experiment","title-short":"Influence of helping and breeding experience on reproductive performance in the Seychelles warbler","volume":"7","author":[{"family":"Komdeur","given":"Jan"}],"issued":{"date-parts":[["1996"]]}}}],"schema":"https://github.com/citation-style-language/schema/raw/master/csl-citation.json"} </w:instrText>
      </w:r>
      <w:r w:rsidRPr="00E126C3">
        <w:rPr>
          <w:rFonts w:asciiTheme="minorBidi" w:hAnsiTheme="minorBidi"/>
          <w:color w:val="000000"/>
          <w:sz w:val="20"/>
          <w:szCs w:val="20"/>
        </w:rPr>
        <w:fldChar w:fldCharType="separate"/>
      </w:r>
      <w:r w:rsidR="00E4484B" w:rsidRPr="00E4484B">
        <w:rPr>
          <w:rFonts w:ascii="Arial" w:hAnsi="Arial" w:cs="Arial"/>
          <w:sz w:val="20"/>
          <w:szCs w:val="24"/>
        </w:rPr>
        <w:t xml:space="preserve">(Hatchwell </w:t>
      </w:r>
      <w:r w:rsidR="00E4484B" w:rsidRPr="00E4484B">
        <w:rPr>
          <w:rFonts w:ascii="Arial" w:hAnsi="Arial" w:cs="Arial"/>
          <w:i/>
          <w:iCs/>
          <w:sz w:val="20"/>
          <w:szCs w:val="24"/>
        </w:rPr>
        <w:t>et al.</w:t>
      </w:r>
      <w:r w:rsidR="00E4484B" w:rsidRPr="00E4484B">
        <w:rPr>
          <w:rFonts w:ascii="Arial" w:hAnsi="Arial" w:cs="Arial"/>
          <w:sz w:val="20"/>
          <w:szCs w:val="24"/>
        </w:rPr>
        <w:t xml:space="preserve"> 1999; Komdeur 1996)</w:t>
      </w:r>
      <w:r w:rsidRPr="00E126C3">
        <w:rPr>
          <w:rFonts w:asciiTheme="minorBidi" w:hAnsiTheme="minorBidi"/>
          <w:color w:val="000000"/>
          <w:sz w:val="20"/>
          <w:szCs w:val="20"/>
        </w:rPr>
        <w:fldChar w:fldCharType="end"/>
      </w:r>
      <w:r w:rsidRPr="00E126C3">
        <w:rPr>
          <w:rFonts w:asciiTheme="minorBidi" w:hAnsiTheme="minorBidi"/>
          <w:color w:val="000000"/>
          <w:sz w:val="20"/>
          <w:szCs w:val="20"/>
        </w:rPr>
        <w:t xml:space="preserve">. </w:t>
      </w:r>
      <w:r w:rsidR="00085146" w:rsidRPr="00E126C3">
        <w:rPr>
          <w:rFonts w:asciiTheme="minorBidi" w:hAnsiTheme="minorBidi"/>
          <w:color w:val="000000"/>
          <w:sz w:val="20"/>
          <w:szCs w:val="20"/>
        </w:rPr>
        <w:t xml:space="preserve">Dispersal is costly for cooperative breeders </w:t>
      </w:r>
      <w:r w:rsidR="00085146" w:rsidRPr="00E126C3">
        <w:rPr>
          <w:rFonts w:asciiTheme="minorBidi" w:hAnsiTheme="minorBidi"/>
          <w:color w:val="000000"/>
          <w:sz w:val="20"/>
          <w:szCs w:val="20"/>
        </w:rPr>
        <w:fldChar w:fldCharType="begin"/>
      </w:r>
      <w:r w:rsidR="00E4484B">
        <w:rPr>
          <w:rFonts w:asciiTheme="minorBidi" w:hAnsiTheme="minorBidi"/>
          <w:color w:val="000000"/>
          <w:sz w:val="20"/>
          <w:szCs w:val="20"/>
        </w:rPr>
        <w:instrText xml:space="preserve"> ADDIN ZOTERO_ITEM CSL_CITATION {"citationID":"RBDi75Ux","properties":{"formattedCitation":"(Nelson-Flower {\\i{}et al.} 2018; Ridley 2012)","plainCitation":"(Nelson-Flower et al. 2018; Ridley 2012)","noteIndex":0},"citationItems":[{"id":150,"uris":["http://zotero.org/users/10803681/items/8W3C27ZH"],"itemData":{"id":150,"type":"article-journal","container-title":"Journal of Animal Ecology","DOI":"10.1111/1365-2656.12814","ISSN":"00218790","issue":"5","journalAbbreviation":"J Anim Ecol","language":"en","page":"1227-1238","source":"DOI.org (Crossref)","title":"Individual dispersal delays in a cooperative breeder: Ecological constraints, the benefits of philopatry and the social queue for dominance","title-short":"Individual dispersal delays in a cooperative breeder","volume":"87","author":[{"family":"Nelson-Flower","given":"Martha J."},{"family":"Wiley","given":"Elizabeth M."},{"family":"Flower","given":"Tom P."},{"family":"Ridley","given":"Amanda R."}],"editor":[{"family":"Pol","given":"Martijn","non-dropping-particle":"van de"}],"issued":{"date-parts":[["2018",9]]}}},{"id":136,"uris":["http://zotero.org/users/10803681/items/SY6KCDEA"],"itemData":{"id":136,"type":"article-journal","abstract":"Dispersal attempts can be costly and may often end in failure. Individuals should therefore only disperse when the benefits of dispersal outweigh the costs. While previous research has focussed on aspects of the individual that may affect dispersal success, social factors may also influence dispersal outcomes. One way of achieving successful dispersal could be through cooperative, or coalition dispersal. I investigated this possibility in the cooperatively breeding Arabian babbler Turdoides squamiceps. I found that coalition dispersal appears to be an effective strategy to ensure the success of dispersal attempts, with coalitions more successful than lone individuals at taking over the breeding position in a new group. Lone dispersal was more costly than coalition dispersal, with lone individuals suffering a greater loss of body mass during dispersal attempts. These results suggest a substantial short-term benefit for this type of cooperative behaviour. There was no evidence for dispersal polymorphism in the population, with no detectable phenotypic difference between dispersers and non-dispersers or those that dispersed as part of a coalition compared with those that dispersed alone.","container-title":"Behavioral Ecology and Sociobiology","DOI":"10.1007/s00265-011-1255-6","ISSN":"0340-5443, 1432-0762","issue":"1","journalAbbreviation":"Behav Ecol Sociobiol","language":"en","page":"77-83","source":"DOI.org (Crossref)","title":"Invading together: the benefits of coalition dispersal in a cooperative bird","title-short":"Invading together","volume":"66","author":[{"family":"Ridley","given":"Amanda R."}],"issued":{"date-parts":[["2012",1]]}}}],"schema":"https://github.com/citation-style-language/schema/raw/master/csl-citation.json"} </w:instrText>
      </w:r>
      <w:r w:rsidR="00085146" w:rsidRPr="00E126C3">
        <w:rPr>
          <w:rFonts w:asciiTheme="minorBidi" w:hAnsiTheme="minorBidi"/>
          <w:color w:val="000000"/>
          <w:sz w:val="20"/>
          <w:szCs w:val="20"/>
        </w:rPr>
        <w:fldChar w:fldCharType="separate"/>
      </w:r>
      <w:r w:rsidR="00E4484B" w:rsidRPr="00E4484B">
        <w:rPr>
          <w:rFonts w:ascii="Arial" w:hAnsi="Arial" w:cs="Arial"/>
          <w:sz w:val="20"/>
          <w:szCs w:val="24"/>
        </w:rPr>
        <w:t xml:space="preserve">(Nelson-Flower </w:t>
      </w:r>
      <w:r w:rsidR="00E4484B" w:rsidRPr="00E4484B">
        <w:rPr>
          <w:rFonts w:ascii="Arial" w:hAnsi="Arial" w:cs="Arial"/>
          <w:i/>
          <w:iCs/>
          <w:sz w:val="20"/>
          <w:szCs w:val="24"/>
        </w:rPr>
        <w:t>et al.</w:t>
      </w:r>
      <w:r w:rsidR="00E4484B" w:rsidRPr="00E4484B">
        <w:rPr>
          <w:rFonts w:ascii="Arial" w:hAnsi="Arial" w:cs="Arial"/>
          <w:sz w:val="20"/>
          <w:szCs w:val="24"/>
        </w:rPr>
        <w:t xml:space="preserve"> 2018; Ridley 2012)</w:t>
      </w:r>
      <w:r w:rsidR="00085146" w:rsidRPr="00E126C3">
        <w:rPr>
          <w:rFonts w:asciiTheme="minorBidi" w:hAnsiTheme="minorBidi"/>
          <w:color w:val="000000"/>
          <w:sz w:val="20"/>
          <w:szCs w:val="20"/>
        </w:rPr>
        <w:fldChar w:fldCharType="end"/>
      </w:r>
      <w:r w:rsidR="00085146" w:rsidRPr="00E126C3">
        <w:rPr>
          <w:rFonts w:asciiTheme="minorBidi" w:hAnsiTheme="minorBidi"/>
          <w:color w:val="000000"/>
          <w:sz w:val="20"/>
          <w:szCs w:val="20"/>
        </w:rPr>
        <w:t>,</w:t>
      </w:r>
      <w:r w:rsidR="00085146">
        <w:rPr>
          <w:rFonts w:asciiTheme="minorBidi" w:hAnsiTheme="minorBidi"/>
          <w:color w:val="000000"/>
          <w:sz w:val="20"/>
          <w:szCs w:val="20"/>
        </w:rPr>
        <w:t xml:space="preserve"> but</w:t>
      </w:r>
      <w:r w:rsidR="00643900">
        <w:rPr>
          <w:rFonts w:asciiTheme="minorBidi" w:hAnsiTheme="minorBidi"/>
          <w:color w:val="000000"/>
          <w:sz w:val="20"/>
          <w:szCs w:val="20"/>
        </w:rPr>
        <w:t xml:space="preserve"> </w:t>
      </w:r>
      <w:r w:rsidR="00085146" w:rsidRPr="00E126C3">
        <w:rPr>
          <w:rFonts w:asciiTheme="minorBidi" w:hAnsiTheme="minorBidi"/>
          <w:color w:val="000000"/>
          <w:sz w:val="20"/>
          <w:szCs w:val="20"/>
        </w:rPr>
        <w:t xml:space="preserve">the presence of smaller groups that accept new members </w:t>
      </w:r>
      <w:r w:rsidR="00085146">
        <w:rPr>
          <w:rFonts w:asciiTheme="minorBidi" w:hAnsiTheme="minorBidi"/>
          <w:color w:val="000000"/>
          <w:sz w:val="20"/>
          <w:szCs w:val="20"/>
        </w:rPr>
        <w:t xml:space="preserve">and include </w:t>
      </w:r>
      <w:r w:rsidR="00643900">
        <w:rPr>
          <w:rFonts w:asciiTheme="minorBidi" w:hAnsiTheme="minorBidi"/>
          <w:color w:val="000000"/>
          <w:sz w:val="20"/>
          <w:szCs w:val="20"/>
        </w:rPr>
        <w:t xml:space="preserve">available dominant positions may drive </w:t>
      </w:r>
      <w:r w:rsidR="00085146">
        <w:rPr>
          <w:rFonts w:asciiTheme="minorBidi" w:hAnsiTheme="minorBidi"/>
          <w:color w:val="000000"/>
          <w:sz w:val="20"/>
          <w:szCs w:val="20"/>
        </w:rPr>
        <w:t>the early</w:t>
      </w:r>
      <w:r w:rsidR="00643900" w:rsidRPr="00E126C3">
        <w:rPr>
          <w:rFonts w:asciiTheme="minorBidi" w:hAnsiTheme="minorBidi"/>
          <w:color w:val="000000"/>
          <w:sz w:val="20"/>
          <w:szCs w:val="20"/>
        </w:rPr>
        <w:t xml:space="preserve"> dispersal in modified habitats</w:t>
      </w:r>
      <w:r w:rsidR="00085146">
        <w:rPr>
          <w:rFonts w:asciiTheme="minorBidi" w:hAnsiTheme="minorBidi"/>
          <w:color w:val="000000"/>
          <w:sz w:val="20"/>
          <w:szCs w:val="20"/>
        </w:rPr>
        <w:t xml:space="preserve"> </w:t>
      </w:r>
      <w:r w:rsidR="00085146" w:rsidRPr="00E126C3">
        <w:rPr>
          <w:rFonts w:asciiTheme="minorBidi" w:hAnsiTheme="minorBidi"/>
          <w:color w:val="000000"/>
          <w:sz w:val="20"/>
          <w:szCs w:val="20"/>
        </w:rPr>
        <w:fldChar w:fldCharType="begin"/>
      </w:r>
      <w:r w:rsidR="00E4484B">
        <w:rPr>
          <w:rFonts w:asciiTheme="minorBidi" w:hAnsiTheme="minorBidi"/>
          <w:color w:val="000000"/>
          <w:sz w:val="20"/>
          <w:szCs w:val="20"/>
        </w:rPr>
        <w:instrText xml:space="preserve"> ADDIN ZOTERO_ITEM CSL_CITATION {"citationID":"QfF9I4ui","properties":{"formattedCitation":"(Shen {\\i{}et al.} 2017)","plainCitation":"(Shen et al. 2017)","noteIndex":0},"citationItems":[{"id":140,"uris":["http://zotero.org/users/10803681/items/59VFG5VU"],"itemData":{"id":140,"type":"article-journal","abstract":"Ecology is a fundamental driving force for the evolutionary transition from solitary living to breeding cooperatively in groups. However, the fact that both benign and harsh, as well as stable and ﬂuctuating, environments can favour the evolution of cooperative breeding behaviour constitutes a paradox of environmental quality and sociality. Here, we propose a new model – the dual beneﬁts framework – for resolving this paradox. Our framework distinguishes between two categories of grouping beneﬁts – resource defence beneﬁts that derive from group-defended critical resources and collective action beneﬁts that result from social cooperation among group members – and uses insider–outsider conﬂict theory to simultaneously consider the interests of current group members (insiders) and potential joiners (outsiders) in determining optimal group size. We argue that the different grouping beneﬁts realised from resource defence and collective action profoundly affect insider–outsider conﬂict resolution, resulting in predictable differences in the per capita productivity, stable group size, kin structure and stability of the social group. We also suggest that different types of environmental variation (spatial vs. temporal) select for societies that form because of the different grouping beneﬁts, thus helping to resolve the paradox of why cooperative breeding evolves in such different types of environments.","container-title":"Ecology Letters","DOI":"10.1111/ele.12774","ISSN":"1461-023X, 1461-0248","issue":"6","journalAbbreviation":"Ecol Lett","language":"en","page":"708-720","source":"DOI.org (Crossref)","title":"The ecology of cooperative breeding behaviour","volume":"20","author":[{"family":"Shen","given":"Sheng</w:instrText>
      </w:r>
      <w:r w:rsidR="00E4484B">
        <w:rPr>
          <w:rFonts w:ascii="Cambria Math" w:hAnsi="Cambria Math" w:cs="Cambria Math"/>
          <w:color w:val="000000"/>
          <w:sz w:val="20"/>
          <w:szCs w:val="20"/>
        </w:rPr>
        <w:instrText>‐</w:instrText>
      </w:r>
      <w:r w:rsidR="00E4484B">
        <w:rPr>
          <w:rFonts w:asciiTheme="minorBidi" w:hAnsiTheme="minorBidi"/>
          <w:color w:val="000000"/>
          <w:sz w:val="20"/>
          <w:szCs w:val="20"/>
        </w:rPr>
        <w:instrText xml:space="preserve">Feng"},{"family":"Emlen","given":"Stephen T."},{"family":"Koenig","given":"Walter D."},{"family":"Rubenstein","given":"Dustin R."}],"editor":[{"family":"Hosken","given":"David"}],"issued":{"date-parts":[["2017",6]]}}}],"schema":"https://github.com/citation-style-language/schema/raw/master/csl-citation.json"} </w:instrText>
      </w:r>
      <w:r w:rsidR="00085146" w:rsidRPr="00E126C3">
        <w:rPr>
          <w:rFonts w:asciiTheme="minorBidi" w:hAnsiTheme="minorBidi"/>
          <w:color w:val="000000"/>
          <w:sz w:val="20"/>
          <w:szCs w:val="20"/>
        </w:rPr>
        <w:fldChar w:fldCharType="separate"/>
      </w:r>
      <w:r w:rsidR="00E4484B" w:rsidRPr="00E4484B">
        <w:rPr>
          <w:rFonts w:ascii="Arial" w:hAnsi="Arial" w:cs="Arial"/>
          <w:sz w:val="20"/>
          <w:szCs w:val="24"/>
        </w:rPr>
        <w:t xml:space="preserve">(Shen </w:t>
      </w:r>
      <w:r w:rsidR="00E4484B" w:rsidRPr="00E4484B">
        <w:rPr>
          <w:rFonts w:ascii="Arial" w:hAnsi="Arial" w:cs="Arial"/>
          <w:i/>
          <w:iCs/>
          <w:sz w:val="20"/>
          <w:szCs w:val="24"/>
        </w:rPr>
        <w:t>et al.</w:t>
      </w:r>
      <w:r w:rsidR="00E4484B" w:rsidRPr="00E4484B">
        <w:rPr>
          <w:rFonts w:ascii="Arial" w:hAnsi="Arial" w:cs="Arial"/>
          <w:sz w:val="20"/>
          <w:szCs w:val="24"/>
        </w:rPr>
        <w:t xml:space="preserve"> 2017)</w:t>
      </w:r>
      <w:r w:rsidR="00085146" w:rsidRPr="00E126C3">
        <w:rPr>
          <w:rFonts w:asciiTheme="minorBidi" w:hAnsiTheme="minorBidi"/>
          <w:color w:val="000000"/>
          <w:sz w:val="20"/>
          <w:szCs w:val="20"/>
        </w:rPr>
        <w:fldChar w:fldCharType="end"/>
      </w:r>
      <w:r w:rsidR="00085146">
        <w:rPr>
          <w:rFonts w:asciiTheme="minorBidi" w:hAnsiTheme="minorBidi"/>
          <w:color w:val="000000"/>
          <w:sz w:val="20"/>
          <w:szCs w:val="20"/>
        </w:rPr>
        <w:t xml:space="preserve">. </w:t>
      </w:r>
      <w:r w:rsidR="004D2023">
        <w:rPr>
          <w:rFonts w:asciiTheme="minorBidi" w:hAnsiTheme="minorBidi"/>
          <w:color w:val="000000"/>
          <w:sz w:val="20"/>
          <w:szCs w:val="20"/>
        </w:rPr>
        <w:t>Early dispersal</w:t>
      </w:r>
      <w:r w:rsidR="00085146">
        <w:rPr>
          <w:rFonts w:asciiTheme="minorBidi" w:hAnsiTheme="minorBidi"/>
          <w:color w:val="000000"/>
          <w:sz w:val="20"/>
          <w:szCs w:val="20"/>
        </w:rPr>
        <w:t xml:space="preserve"> may</w:t>
      </w:r>
      <w:r w:rsidR="00643900">
        <w:rPr>
          <w:rFonts w:asciiTheme="minorBidi" w:hAnsiTheme="minorBidi"/>
          <w:color w:val="000000"/>
          <w:sz w:val="20"/>
          <w:szCs w:val="20"/>
        </w:rPr>
        <w:t xml:space="preserve"> lea</w:t>
      </w:r>
      <w:r w:rsidR="00085146">
        <w:rPr>
          <w:rFonts w:asciiTheme="minorBidi" w:hAnsiTheme="minorBidi"/>
          <w:color w:val="000000"/>
          <w:sz w:val="20"/>
          <w:szCs w:val="20"/>
        </w:rPr>
        <w:t>d</w:t>
      </w:r>
      <w:r w:rsidR="00643900">
        <w:rPr>
          <w:rFonts w:asciiTheme="minorBidi" w:hAnsiTheme="minorBidi"/>
          <w:color w:val="000000"/>
          <w:sz w:val="20"/>
          <w:szCs w:val="20"/>
        </w:rPr>
        <w:t xml:space="preserve"> to</w:t>
      </w:r>
      <w:r w:rsidR="00643900" w:rsidRPr="00E126C3">
        <w:rPr>
          <w:rFonts w:asciiTheme="minorBidi" w:hAnsiTheme="minorBidi"/>
          <w:color w:val="000000"/>
          <w:sz w:val="20"/>
          <w:szCs w:val="20"/>
        </w:rPr>
        <w:t xml:space="preserve"> </w:t>
      </w:r>
      <w:r w:rsidR="00643900">
        <w:rPr>
          <w:rFonts w:asciiTheme="minorBidi" w:hAnsiTheme="minorBidi"/>
          <w:color w:val="000000"/>
          <w:sz w:val="20"/>
          <w:szCs w:val="20"/>
        </w:rPr>
        <w:t>r</w:t>
      </w:r>
      <w:r w:rsidRPr="00E126C3">
        <w:rPr>
          <w:rFonts w:asciiTheme="minorBidi" w:hAnsiTheme="minorBidi"/>
          <w:color w:val="000000"/>
          <w:sz w:val="20"/>
          <w:szCs w:val="20"/>
        </w:rPr>
        <w:t>educed survival</w:t>
      </w:r>
      <w:r w:rsidR="00F25C03">
        <w:rPr>
          <w:rFonts w:asciiTheme="minorBidi" w:hAnsiTheme="minorBidi"/>
          <w:color w:val="000000"/>
          <w:sz w:val="20"/>
          <w:szCs w:val="20"/>
        </w:rPr>
        <w:t>, as</w:t>
      </w:r>
      <w:r w:rsidR="00643900">
        <w:rPr>
          <w:rFonts w:asciiTheme="minorBidi" w:hAnsiTheme="minorBidi"/>
          <w:color w:val="000000"/>
          <w:sz w:val="20"/>
          <w:szCs w:val="20"/>
        </w:rPr>
        <w:t xml:space="preserve"> </w:t>
      </w:r>
      <w:r w:rsidR="00F25C03">
        <w:rPr>
          <w:rFonts w:asciiTheme="minorBidi" w:hAnsiTheme="minorBidi"/>
          <w:color w:val="000000"/>
          <w:sz w:val="20"/>
          <w:szCs w:val="20"/>
        </w:rPr>
        <w:t>explained by the</w:t>
      </w:r>
      <w:r w:rsidR="00F25C03" w:rsidRPr="00E126C3">
        <w:rPr>
          <w:rFonts w:asciiTheme="minorBidi" w:hAnsiTheme="minorBidi"/>
          <w:color w:val="000000"/>
          <w:sz w:val="20"/>
          <w:szCs w:val="20"/>
        </w:rPr>
        <w:t xml:space="preserve"> </w:t>
      </w:r>
      <w:r w:rsidR="00AD3C4D" w:rsidRPr="00E126C3">
        <w:rPr>
          <w:rFonts w:asciiTheme="minorBidi" w:hAnsiTheme="minorBidi"/>
          <w:color w:val="000000"/>
          <w:sz w:val="20"/>
          <w:szCs w:val="20"/>
        </w:rPr>
        <w:t>ecological constraints</w:t>
      </w:r>
      <w:r w:rsidR="00C425A5" w:rsidRPr="00E126C3">
        <w:rPr>
          <w:rFonts w:asciiTheme="minorBidi" w:hAnsiTheme="minorBidi"/>
          <w:color w:val="000000"/>
          <w:sz w:val="20"/>
          <w:szCs w:val="20"/>
        </w:rPr>
        <w:t xml:space="preserve"> </w:t>
      </w:r>
      <w:r w:rsidR="00AD3C4D" w:rsidRPr="00E126C3">
        <w:rPr>
          <w:rFonts w:asciiTheme="minorBidi" w:hAnsiTheme="minorBidi"/>
          <w:color w:val="000000"/>
          <w:sz w:val="20"/>
          <w:szCs w:val="20"/>
        </w:rPr>
        <w:fldChar w:fldCharType="begin"/>
      </w:r>
      <w:r w:rsidR="00E4484B">
        <w:rPr>
          <w:rFonts w:asciiTheme="minorBidi" w:hAnsiTheme="minorBidi"/>
          <w:color w:val="000000"/>
          <w:sz w:val="20"/>
          <w:szCs w:val="20"/>
        </w:rPr>
        <w:instrText xml:space="preserve"> ADDIN ZOTERO_ITEM CSL_CITATION {"citationID":"nmv8YSfb","properties":{"formattedCitation":"(Hatchwell &amp; Komdeur 2000; Nelson-Flower {\\i{}et al.} 2018)","plainCitation":"(Hatchwell &amp; Komdeur 2000; Nelson-Flower et al. 2018)","noteIndex":0},"citationItems":[{"id":104,"uris":["http://zotero.org/users/10803681/items/CSTKG29J"],"itemData":{"id":104,"type":"article-journal","container-title":"Animal Behaviour","DOI":"10.1006/anbe.2000.1394","ISSN":"00033472","issue":"6","journalAbbreviation":"Animal Behaviour","language":"en","page":"1079-1086","source":"DOI.org (Crossref)","title":"Ecological constraints, life history traits and the evolution of cooperative breeding","volume":"59","author":[{"family":"Hatchwell","given":"B.J."},{"family":"Komdeur","given":"J."}],"issued":{"date-parts":[["2000",6]]}}},{"id":150,"uris":["http://zotero.org/users/10803681/items/8W3C27ZH"],"itemData":{"id":150,"type":"article-journal","container-title":"Journal of Animal Ecology","DOI":"10.1111/1365-2656.12814","ISSN":"00218790","issue":"5","journalAbbreviation":"J Anim Ecol","language":"en","page":"1227-1238","source":"DOI.org (Crossref)","title":"Individual dispersal delays in a cooperative breeder: Ecological constraints, the benefits of philopatry and the social queue for dominance","title-short":"Individual dispersal delays in a cooperative breeder","volume":"87","author":[{"family":"Nelson-Flower","given":"Martha J."},{"family":"Wiley","given":"Elizabeth M."},{"family":"Flower","given":"Tom P."},{"family":"Ridley","given":"Amanda R."}],"editor":[{"family":"Pol","given":"Martijn","non-dropping-particle":"van de"}],"issued":{"date-parts":[["2018",9]]}}}],"schema":"https://github.com/citation-style-language/schema/raw/master/csl-citation.json"} </w:instrText>
      </w:r>
      <w:r w:rsidR="00AD3C4D" w:rsidRPr="00E126C3">
        <w:rPr>
          <w:rFonts w:asciiTheme="minorBidi" w:hAnsiTheme="minorBidi"/>
          <w:color w:val="000000"/>
          <w:sz w:val="20"/>
          <w:szCs w:val="20"/>
        </w:rPr>
        <w:fldChar w:fldCharType="separate"/>
      </w:r>
      <w:r w:rsidR="00E4484B" w:rsidRPr="00E4484B">
        <w:rPr>
          <w:rFonts w:ascii="Arial" w:hAnsi="Arial" w:cs="Arial"/>
          <w:sz w:val="20"/>
          <w:szCs w:val="24"/>
        </w:rPr>
        <w:t xml:space="preserve">(Hatchwell &amp; Komdeur 2000; Nelson-Flower </w:t>
      </w:r>
      <w:r w:rsidR="00E4484B" w:rsidRPr="00E4484B">
        <w:rPr>
          <w:rFonts w:ascii="Arial" w:hAnsi="Arial" w:cs="Arial"/>
          <w:i/>
          <w:iCs/>
          <w:sz w:val="20"/>
          <w:szCs w:val="24"/>
        </w:rPr>
        <w:t>et al.</w:t>
      </w:r>
      <w:r w:rsidR="00E4484B" w:rsidRPr="00E4484B">
        <w:rPr>
          <w:rFonts w:ascii="Arial" w:hAnsi="Arial" w:cs="Arial"/>
          <w:sz w:val="20"/>
          <w:szCs w:val="24"/>
        </w:rPr>
        <w:t xml:space="preserve"> 2018)</w:t>
      </w:r>
      <w:r w:rsidR="00AD3C4D" w:rsidRPr="00E126C3">
        <w:rPr>
          <w:rFonts w:asciiTheme="minorBidi" w:hAnsiTheme="minorBidi"/>
          <w:color w:val="000000"/>
          <w:sz w:val="20"/>
          <w:szCs w:val="20"/>
        </w:rPr>
        <w:fldChar w:fldCharType="end"/>
      </w:r>
      <w:r w:rsidR="00AD3C4D" w:rsidRPr="00E126C3">
        <w:rPr>
          <w:rFonts w:asciiTheme="minorBidi" w:hAnsiTheme="minorBidi"/>
          <w:color w:val="000000"/>
          <w:sz w:val="20"/>
          <w:szCs w:val="20"/>
        </w:rPr>
        <w:t xml:space="preserve"> or</w:t>
      </w:r>
      <w:r w:rsidR="00D82577" w:rsidRPr="00E126C3">
        <w:rPr>
          <w:rFonts w:asciiTheme="minorBidi" w:hAnsiTheme="minorBidi"/>
          <w:color w:val="000000"/>
          <w:sz w:val="20"/>
          <w:szCs w:val="20"/>
        </w:rPr>
        <w:t xml:space="preserve"> the</w:t>
      </w:r>
      <w:r w:rsidR="00AD3C4D" w:rsidRPr="00E126C3">
        <w:rPr>
          <w:rFonts w:asciiTheme="minorBidi" w:hAnsiTheme="minorBidi"/>
          <w:color w:val="000000"/>
          <w:sz w:val="20"/>
          <w:szCs w:val="20"/>
        </w:rPr>
        <w:t xml:space="preserve"> benefits of philopatry hypotheses</w:t>
      </w:r>
      <w:r w:rsidR="00C425A5" w:rsidRPr="00E126C3">
        <w:rPr>
          <w:rFonts w:asciiTheme="minorBidi" w:hAnsiTheme="minorBidi"/>
          <w:color w:val="000000"/>
          <w:sz w:val="20"/>
          <w:szCs w:val="20"/>
        </w:rPr>
        <w:t xml:space="preserve"> </w:t>
      </w:r>
      <w:r w:rsidR="00AD3C4D" w:rsidRPr="00E126C3">
        <w:rPr>
          <w:rFonts w:asciiTheme="minorBidi" w:hAnsiTheme="minorBidi"/>
          <w:color w:val="000000"/>
          <w:sz w:val="20"/>
          <w:szCs w:val="20"/>
        </w:rPr>
        <w:fldChar w:fldCharType="begin"/>
      </w:r>
      <w:r w:rsidR="00E4484B">
        <w:rPr>
          <w:rFonts w:asciiTheme="minorBidi" w:hAnsiTheme="minorBidi"/>
          <w:color w:val="000000"/>
          <w:sz w:val="20"/>
          <w:szCs w:val="20"/>
        </w:rPr>
        <w:instrText xml:space="preserve"> ADDIN ZOTERO_ITEM CSL_CITATION {"citationID":"ub81XbhT","properties":{"formattedCitation":"(Nelson-Flower {\\i{}et al.} 2018; Stacey &amp; Ligon 1991)","plainCitation":"(Nelson-Flower et al. 2018; Stacey &amp; Ligon 1991)","noteIndex":0},"citationItems":[{"id":150,"uris":["http://zotero.org/users/10803681/items/8W3C27ZH"],"itemData":{"id":150,"type":"article-journal","container-title":"Journal of Animal Ecology","DOI":"10.1111/1365-2656.12814","ISSN":"00218790","issue":"5","journalAbbreviation":"J Anim Ecol","language":"en","page":"1227-1238","source":"DOI.org (Crossref)","title":"Individual dispersal delays in a cooperative breeder: Ecological constraints, the benefits of philopatry and the social queue for dominance","title-short":"Individual dispersal delays in a cooperative breeder","volume":"87","author":[{"family":"Nelson-Flower","given":"Martha J."},{"family":"Wiley","given":"Elizabeth M."},{"family":"Flower","given":"Tom P."},{"family":"Ridley","given":"Amanda R."}],"editor":[{"family":"Pol","given":"Martijn","non-dropping-particle":"van de"}],"issued":{"date-parts":[["2018",9]]}}},{"id":101,"uris":["http://zotero.org/users/10803681/items/WDHNMU4E"],"itemData":{"id":101,"type":"article-journal","abstract":"Cooperative breedingsystemsare characterizedby thepresenceofindividualsthat remainas nonbreedersin theirnatal groupspast the age of reproductivematurityC. urrently, themostwidelyaccepted explanationofthisnondispersalis thatimmaturemembersofcooperative species are faced with ecological constraintson independentbreeding,such as habitat saturation.However, currentevidence indicatesthatreproductiveopportunitiesin manynoncooperativebreeders(where immatureindividualsalways disperse)arejust as limitedas those in cooperativespecies. Thus ecological constraintsalone cannotexplain thedifferencesin the two dispersal patterns.As an alternative,we describe a \"benefitsof philopatry\"hypothesis, whichproposes thatnonbreedinghelpersremainat homeonlywhenthereis a netfitnessbenefit to doing so. This is most likelyto occur eitherwhen territorieisn a local area varygreatlyin qualityor when group cooperationleads to highvariancein fitnessof individualsin differentsized groups. The predictionsof this model thus differfromthose of the habitat-saturation model, which explicitlyproposes thatvariance in fitnessmeasures relatedto territoryquality will be lower in cooperativelybreedingspecies thanin noncooperativeforms.We test these ideas by comparingvariance in reproductivesuccess amongterritorieisn two cooperativeand a social, butnoncooperative,species. As predictedby thebenefits-of-philopatmryodel,butnot thehabitat-saturatiomn odel,theamong-territorcyoefficientosfvariationinthetwocooperative species are similarto each other and significantlygreaterthan those in the noncooperative species. These resultssuggestthatlocal patternsofvariationinqualityamongindividualterritories may play an importantrole in the evolutionof differenstocial systems.","container-title":"The American Naturalist","DOI":"10.1086/285196","ISSN":"0003-0147, 1537-5323","issue":"6","journalAbbreviation":"The American Naturalist","language":"en","page":"831-846","source":"DOI.org (Crossref)","title":"The Benefits-of-Philopatry Hypothesis for the Evolution of Cooperative Breeding: Variation in Territory Quality and Group Size Effects","title-short":"The Benefits-of-Philopatry Hypothesis for the Evolution of Cooperative Breeding","volume":"137","author":[{"family":"Stacey","given":"Peter B."},{"family":"Ligon","given":"J. David"}],"issued":{"date-parts":[["1991",6]]}}}],"schema":"https://github.com/citation-style-language/schema/raw/master/csl-citation.json"} </w:instrText>
      </w:r>
      <w:r w:rsidR="00AD3C4D" w:rsidRPr="00E126C3">
        <w:rPr>
          <w:rFonts w:asciiTheme="minorBidi" w:hAnsiTheme="minorBidi"/>
          <w:color w:val="000000"/>
          <w:sz w:val="20"/>
          <w:szCs w:val="20"/>
        </w:rPr>
        <w:fldChar w:fldCharType="separate"/>
      </w:r>
      <w:r w:rsidR="00E4484B" w:rsidRPr="00E4484B">
        <w:rPr>
          <w:rFonts w:ascii="Arial" w:hAnsi="Arial" w:cs="Arial"/>
          <w:sz w:val="20"/>
          <w:szCs w:val="24"/>
        </w:rPr>
        <w:t xml:space="preserve">(Nelson-Flower </w:t>
      </w:r>
      <w:r w:rsidR="00E4484B" w:rsidRPr="00E4484B">
        <w:rPr>
          <w:rFonts w:ascii="Arial" w:hAnsi="Arial" w:cs="Arial"/>
          <w:i/>
          <w:iCs/>
          <w:sz w:val="20"/>
          <w:szCs w:val="24"/>
        </w:rPr>
        <w:t>et al.</w:t>
      </w:r>
      <w:r w:rsidR="00E4484B" w:rsidRPr="00E4484B">
        <w:rPr>
          <w:rFonts w:ascii="Arial" w:hAnsi="Arial" w:cs="Arial"/>
          <w:sz w:val="20"/>
          <w:szCs w:val="24"/>
        </w:rPr>
        <w:t xml:space="preserve"> 2018; Stacey &amp; Ligon 1991)</w:t>
      </w:r>
      <w:r w:rsidR="00AD3C4D" w:rsidRPr="00E126C3">
        <w:rPr>
          <w:rFonts w:asciiTheme="minorBidi" w:hAnsiTheme="minorBidi"/>
          <w:color w:val="000000"/>
          <w:sz w:val="20"/>
          <w:szCs w:val="20"/>
        </w:rPr>
        <w:fldChar w:fldCharType="end"/>
      </w:r>
      <w:r w:rsidR="00AD3C4D" w:rsidRPr="00E126C3">
        <w:rPr>
          <w:rFonts w:asciiTheme="minorBidi" w:hAnsiTheme="minorBidi"/>
          <w:color w:val="000000"/>
          <w:sz w:val="20"/>
          <w:szCs w:val="20"/>
        </w:rPr>
        <w:t xml:space="preserve">. </w:t>
      </w:r>
      <w:r w:rsidR="00F25C03">
        <w:rPr>
          <w:rFonts w:asciiTheme="minorBidi" w:hAnsiTheme="minorBidi"/>
          <w:color w:val="000000"/>
          <w:sz w:val="20"/>
          <w:szCs w:val="20"/>
        </w:rPr>
        <w:t>W</w:t>
      </w:r>
      <w:r w:rsidR="00D82577" w:rsidRPr="00E126C3">
        <w:rPr>
          <w:rFonts w:asciiTheme="minorBidi" w:hAnsiTheme="minorBidi"/>
          <w:color w:val="000000"/>
          <w:sz w:val="20"/>
          <w:szCs w:val="20"/>
        </w:rPr>
        <w:t xml:space="preserve">hile </w:t>
      </w:r>
      <w:r w:rsidR="00AD3C4D" w:rsidRPr="00E126C3">
        <w:rPr>
          <w:rFonts w:asciiTheme="minorBidi" w:hAnsiTheme="minorBidi"/>
          <w:color w:val="000000"/>
          <w:sz w:val="20"/>
          <w:szCs w:val="20"/>
        </w:rPr>
        <w:t xml:space="preserve">these cues </w:t>
      </w:r>
      <w:r w:rsidR="00DF3BE0" w:rsidRPr="00E126C3">
        <w:rPr>
          <w:rFonts w:asciiTheme="minorBidi" w:hAnsiTheme="minorBidi"/>
          <w:color w:val="000000"/>
          <w:sz w:val="20"/>
          <w:szCs w:val="20"/>
        </w:rPr>
        <w:t>may</w:t>
      </w:r>
      <w:r w:rsidR="00AD3C4D" w:rsidRPr="00E126C3">
        <w:rPr>
          <w:rFonts w:asciiTheme="minorBidi" w:hAnsiTheme="minorBidi"/>
          <w:color w:val="000000"/>
          <w:sz w:val="20"/>
          <w:szCs w:val="20"/>
        </w:rPr>
        <w:t xml:space="preserve"> favor dispersal in both sexes, we </w:t>
      </w:r>
      <w:r w:rsidR="00F25C03">
        <w:rPr>
          <w:rFonts w:asciiTheme="minorBidi" w:hAnsiTheme="minorBidi"/>
          <w:color w:val="000000"/>
          <w:sz w:val="20"/>
          <w:szCs w:val="20"/>
        </w:rPr>
        <w:t xml:space="preserve">surprisingly </w:t>
      </w:r>
      <w:r w:rsidR="00AD3C4D" w:rsidRPr="00E126C3">
        <w:rPr>
          <w:rFonts w:asciiTheme="minorBidi" w:hAnsiTheme="minorBidi"/>
          <w:color w:val="000000"/>
          <w:sz w:val="20"/>
          <w:szCs w:val="20"/>
        </w:rPr>
        <w:t xml:space="preserve">found it only in males, </w:t>
      </w:r>
      <w:r w:rsidR="00085146">
        <w:rPr>
          <w:rFonts w:asciiTheme="minorBidi" w:hAnsiTheme="minorBidi"/>
          <w:color w:val="000000"/>
          <w:sz w:val="20"/>
          <w:szCs w:val="20"/>
        </w:rPr>
        <w:t xml:space="preserve">although females in this species are </w:t>
      </w:r>
      <w:r w:rsidR="00BD16CD">
        <w:rPr>
          <w:rFonts w:asciiTheme="minorBidi" w:hAnsiTheme="minorBidi"/>
          <w:color w:val="000000"/>
          <w:sz w:val="20"/>
          <w:szCs w:val="20"/>
        </w:rPr>
        <w:t xml:space="preserve">the </w:t>
      </w:r>
      <w:r w:rsidR="00085146">
        <w:rPr>
          <w:rFonts w:asciiTheme="minorBidi" w:hAnsiTheme="minorBidi"/>
          <w:color w:val="000000"/>
          <w:sz w:val="20"/>
          <w:szCs w:val="20"/>
        </w:rPr>
        <w:t>sex that d</w:t>
      </w:r>
      <w:r w:rsidR="00085146" w:rsidRPr="00F56EBA">
        <w:rPr>
          <w:rFonts w:asciiTheme="minorBidi" w:hAnsiTheme="minorBidi"/>
          <w:color w:val="000000"/>
          <w:sz w:val="20"/>
          <w:szCs w:val="20"/>
        </w:rPr>
        <w:t>ispers</w:t>
      </w:r>
      <w:r w:rsidR="00085146">
        <w:rPr>
          <w:rFonts w:asciiTheme="minorBidi" w:hAnsiTheme="minorBidi"/>
          <w:color w:val="000000"/>
          <w:sz w:val="20"/>
          <w:szCs w:val="20"/>
        </w:rPr>
        <w:t>es</w:t>
      </w:r>
      <w:r w:rsidR="00085146" w:rsidRPr="00F56EBA">
        <w:rPr>
          <w:rFonts w:asciiTheme="minorBidi" w:hAnsiTheme="minorBidi"/>
          <w:color w:val="000000"/>
          <w:sz w:val="20"/>
          <w:szCs w:val="20"/>
        </w:rPr>
        <w:t xml:space="preserve"> </w:t>
      </w:r>
      <w:r w:rsidR="00085146">
        <w:rPr>
          <w:rFonts w:asciiTheme="minorBidi" w:hAnsiTheme="minorBidi"/>
          <w:color w:val="000000"/>
          <w:sz w:val="20"/>
          <w:szCs w:val="20"/>
        </w:rPr>
        <w:t>more often</w:t>
      </w:r>
      <w:r w:rsidR="00085146" w:rsidRPr="00E126C3">
        <w:rPr>
          <w:rFonts w:asciiTheme="minorBidi" w:hAnsiTheme="minorBidi"/>
          <w:color w:val="000000"/>
          <w:sz w:val="20"/>
          <w:szCs w:val="20"/>
        </w:rPr>
        <w:t xml:space="preserve"> </w:t>
      </w:r>
      <w:r w:rsidR="00AD3C4D" w:rsidRPr="00E126C3">
        <w:rPr>
          <w:rFonts w:asciiTheme="minorBidi" w:hAnsiTheme="minorBidi"/>
          <w:color w:val="000000"/>
          <w:sz w:val="20"/>
          <w:szCs w:val="20"/>
        </w:rPr>
        <w:fldChar w:fldCharType="begin"/>
      </w:r>
      <w:r w:rsidR="00E4484B">
        <w:rPr>
          <w:rFonts w:asciiTheme="minorBidi" w:hAnsiTheme="minorBidi"/>
          <w:color w:val="000000"/>
          <w:sz w:val="20"/>
          <w:szCs w:val="20"/>
        </w:rPr>
        <w:instrText xml:space="preserve"> ADDIN ZOTERO_ITEM CSL_CITATION {"citationID":"x5K2v4h9","properties":{"formattedCitation":"(Ostreiher {\\i{}et al.} 2022)","plainCitation":"(Ostreiher et al. 2022)","noteIndex":0},"citationItems":[{"id":84,"uris":["http://zotero.org/users/10803681/items/QXEFZQ9X"],"itemData":{"id":84,"type":"article-journal","container-title":"Ethology Ecology &amp; Evolution","DOI":"10.1080/03949370.2022.2094469","ISSN":"0394-9370, 1828-7131","journalAbbreviation":"Ethology Ecology &amp; Evolution","language":"en","page":"1-16","source":"DOI.org (Crossref)","title":"Actual versus counterfactual fitness consequences of dispersal decisions in a cooperative breeder","author":[{"family":"Ostreiher","given":"Roni"},{"family":"Mundry","given":"Roger"},{"family":"Heifetz","given":"Aviad"}],"issued":{"date-parts":[["2022",7,13]]}}}],"schema":"https://github.com/citation-style-language/schema/raw/master/csl-citation.json"} </w:instrText>
      </w:r>
      <w:r w:rsidR="00AD3C4D" w:rsidRPr="00E126C3">
        <w:rPr>
          <w:rFonts w:asciiTheme="minorBidi" w:hAnsiTheme="minorBidi"/>
          <w:color w:val="000000"/>
          <w:sz w:val="20"/>
          <w:szCs w:val="20"/>
        </w:rPr>
        <w:fldChar w:fldCharType="separate"/>
      </w:r>
      <w:r w:rsidR="00E4484B" w:rsidRPr="00E4484B">
        <w:rPr>
          <w:rFonts w:ascii="Arial" w:hAnsi="Arial" w:cs="Arial"/>
          <w:sz w:val="20"/>
          <w:szCs w:val="24"/>
        </w:rPr>
        <w:t xml:space="preserve">(Ostreiher </w:t>
      </w:r>
      <w:r w:rsidR="00E4484B" w:rsidRPr="00E4484B">
        <w:rPr>
          <w:rFonts w:ascii="Arial" w:hAnsi="Arial" w:cs="Arial"/>
          <w:i/>
          <w:iCs/>
          <w:sz w:val="20"/>
          <w:szCs w:val="24"/>
        </w:rPr>
        <w:t>et al.</w:t>
      </w:r>
      <w:r w:rsidR="00E4484B" w:rsidRPr="00E4484B">
        <w:rPr>
          <w:rFonts w:ascii="Arial" w:hAnsi="Arial" w:cs="Arial"/>
          <w:sz w:val="20"/>
          <w:szCs w:val="24"/>
        </w:rPr>
        <w:t xml:space="preserve"> 2022)</w:t>
      </w:r>
      <w:r w:rsidR="00AD3C4D" w:rsidRPr="00E126C3">
        <w:rPr>
          <w:rFonts w:asciiTheme="minorBidi" w:hAnsiTheme="minorBidi"/>
          <w:color w:val="000000"/>
          <w:sz w:val="20"/>
          <w:szCs w:val="20"/>
        </w:rPr>
        <w:fldChar w:fldCharType="end"/>
      </w:r>
      <w:r w:rsidR="00AD3C4D" w:rsidRPr="00E126C3">
        <w:rPr>
          <w:rFonts w:asciiTheme="minorBidi" w:hAnsiTheme="minorBidi"/>
          <w:color w:val="000000"/>
          <w:sz w:val="20"/>
          <w:szCs w:val="20"/>
        </w:rPr>
        <w:t>.</w:t>
      </w:r>
      <w:r w:rsidR="00DF3BE0" w:rsidRPr="00E126C3">
        <w:rPr>
          <w:rFonts w:asciiTheme="minorBidi" w:hAnsiTheme="minorBidi"/>
          <w:color w:val="000000"/>
          <w:sz w:val="20"/>
          <w:szCs w:val="20"/>
        </w:rPr>
        <w:t xml:space="preserve"> Our </w:t>
      </w:r>
      <w:r w:rsidR="00AD3C4D" w:rsidRPr="00E126C3">
        <w:rPr>
          <w:rFonts w:asciiTheme="minorBidi" w:hAnsiTheme="minorBidi"/>
          <w:color w:val="000000"/>
          <w:sz w:val="20"/>
          <w:szCs w:val="20"/>
        </w:rPr>
        <w:t>results</w:t>
      </w:r>
      <w:r w:rsidR="00DF3BE0" w:rsidRPr="00E126C3">
        <w:rPr>
          <w:rFonts w:asciiTheme="minorBidi" w:hAnsiTheme="minorBidi"/>
          <w:color w:val="000000"/>
          <w:sz w:val="20"/>
          <w:szCs w:val="20"/>
        </w:rPr>
        <w:t xml:space="preserve"> suggest</w:t>
      </w:r>
      <w:r w:rsidR="00AD3C4D" w:rsidRPr="00E126C3">
        <w:rPr>
          <w:rFonts w:asciiTheme="minorBidi" w:hAnsiTheme="minorBidi"/>
          <w:color w:val="000000"/>
          <w:sz w:val="20"/>
          <w:szCs w:val="20"/>
        </w:rPr>
        <w:t xml:space="preserve"> that dispersal-related decisions </w:t>
      </w:r>
      <w:r w:rsidR="00136622">
        <w:rPr>
          <w:rFonts w:asciiTheme="minorBidi" w:hAnsiTheme="minorBidi"/>
          <w:color w:val="000000"/>
          <w:sz w:val="20"/>
          <w:szCs w:val="20"/>
        </w:rPr>
        <w:t>may be</w:t>
      </w:r>
      <w:r w:rsidR="00136622" w:rsidRPr="00E126C3">
        <w:rPr>
          <w:rFonts w:asciiTheme="minorBidi" w:hAnsiTheme="minorBidi"/>
          <w:color w:val="000000"/>
          <w:sz w:val="20"/>
          <w:szCs w:val="20"/>
        </w:rPr>
        <w:t xml:space="preserve"> </w:t>
      </w:r>
      <w:r w:rsidR="00AD3C4D" w:rsidRPr="00E126C3">
        <w:rPr>
          <w:rFonts w:asciiTheme="minorBidi" w:hAnsiTheme="minorBidi"/>
          <w:color w:val="000000"/>
          <w:sz w:val="20"/>
          <w:szCs w:val="20"/>
        </w:rPr>
        <w:t>affected by increased breeding opportunities due to higher adult mortality rates in modified habitats. Similar results were found in pied babblers (</w:t>
      </w:r>
      <w:proofErr w:type="spellStart"/>
      <w:r w:rsidR="00AD3C4D" w:rsidRPr="00E126C3">
        <w:rPr>
          <w:rFonts w:asciiTheme="minorBidi" w:hAnsiTheme="minorBidi"/>
          <w:i/>
          <w:iCs/>
          <w:color w:val="000000"/>
          <w:sz w:val="20"/>
          <w:szCs w:val="20"/>
        </w:rPr>
        <w:t>Turdoides</w:t>
      </w:r>
      <w:proofErr w:type="spellEnd"/>
      <w:r w:rsidR="00AD3C4D" w:rsidRPr="00E126C3">
        <w:rPr>
          <w:rFonts w:asciiTheme="minorBidi" w:hAnsiTheme="minorBidi"/>
          <w:i/>
          <w:iCs/>
          <w:color w:val="000000"/>
          <w:sz w:val="20"/>
          <w:szCs w:val="20"/>
        </w:rPr>
        <w:t xml:space="preserve"> bicolor</w:t>
      </w:r>
      <w:r w:rsidR="00AD3C4D" w:rsidRPr="00E126C3">
        <w:rPr>
          <w:rFonts w:asciiTheme="minorBidi" w:hAnsiTheme="minorBidi"/>
          <w:color w:val="000000"/>
          <w:sz w:val="20"/>
          <w:szCs w:val="20"/>
        </w:rPr>
        <w:t xml:space="preserve">), where </w:t>
      </w:r>
      <w:r w:rsidR="00136622" w:rsidRPr="00E126C3">
        <w:rPr>
          <w:rFonts w:asciiTheme="minorBidi" w:hAnsiTheme="minorBidi"/>
          <w:color w:val="000000"/>
          <w:sz w:val="20"/>
          <w:szCs w:val="20"/>
        </w:rPr>
        <w:t xml:space="preserve">dispersal </w:t>
      </w:r>
      <w:r w:rsidR="00136622">
        <w:rPr>
          <w:rFonts w:asciiTheme="minorBidi" w:hAnsiTheme="minorBidi"/>
          <w:color w:val="000000"/>
          <w:sz w:val="20"/>
          <w:szCs w:val="20"/>
        </w:rPr>
        <w:t>is not</w:t>
      </w:r>
      <w:r w:rsidR="00136622" w:rsidRPr="00E126C3">
        <w:rPr>
          <w:rFonts w:asciiTheme="minorBidi" w:hAnsiTheme="minorBidi"/>
          <w:color w:val="000000"/>
          <w:sz w:val="20"/>
          <w:szCs w:val="20"/>
        </w:rPr>
        <w:t xml:space="preserve"> sex-biased </w:t>
      </w:r>
      <w:r w:rsidR="00136622" w:rsidRPr="00E126C3">
        <w:rPr>
          <w:rFonts w:asciiTheme="minorBidi" w:hAnsiTheme="minorBidi"/>
          <w:color w:val="000000"/>
          <w:sz w:val="20"/>
          <w:szCs w:val="20"/>
        </w:rPr>
        <w:fldChar w:fldCharType="begin"/>
      </w:r>
      <w:r w:rsidR="00E4484B">
        <w:rPr>
          <w:rFonts w:asciiTheme="minorBidi" w:hAnsiTheme="minorBidi"/>
          <w:color w:val="000000"/>
          <w:sz w:val="20"/>
          <w:szCs w:val="20"/>
        </w:rPr>
        <w:instrText xml:space="preserve"> ADDIN ZOTERO_ITEM CSL_CITATION {"citationID":"a1na0olldqm","properties":{"formattedCitation":"(Raihani {\\i{}et al.} 2010)","plainCitation":"(Raihani et al. 2010)","noteIndex":0},"citationItems":[{"id":287,"uris":["http://zotero.org/users/10803681/items/QTEAUJ4K"],"itemData":{"id":287,"type":"article-journal","container-title":"Journal of Avian Biology","DOI":"10.1111/j.1600-048X.2010.05211.x","ISSN":"09088857","issue":"6","journalAbbreviation":"Journal of Avian Biology","language":"en","page":"681-686","source":"DOI.org (Crossref)","title":"Routes to breeding in cooperatively breeding pied babblers Turdoides bicolor","volume":"41","author":[{"family":"Raihani","given":"Nichola J."},{"family":"Nelson-Flower","given":"Martha J."},{"family":"Golabek","given":"Krystyna A."},{"family":"Ridley","given":"Amanda R."}],"issued":{"date-parts":[["2010",11]]}}}],"schema":"https://github.com/citation-style-language/schema/raw/master/csl-citation.json"} </w:instrText>
      </w:r>
      <w:r w:rsidR="00136622" w:rsidRPr="00E126C3">
        <w:rPr>
          <w:rFonts w:asciiTheme="minorBidi" w:hAnsiTheme="minorBidi"/>
          <w:color w:val="000000"/>
          <w:sz w:val="20"/>
          <w:szCs w:val="20"/>
        </w:rPr>
        <w:fldChar w:fldCharType="separate"/>
      </w:r>
      <w:r w:rsidR="00E4484B" w:rsidRPr="00E4484B">
        <w:rPr>
          <w:rFonts w:ascii="Arial" w:hAnsi="Arial" w:cs="Arial"/>
          <w:sz w:val="20"/>
          <w:szCs w:val="24"/>
        </w:rPr>
        <w:t xml:space="preserve">(Raihani </w:t>
      </w:r>
      <w:r w:rsidR="00E4484B" w:rsidRPr="00E4484B">
        <w:rPr>
          <w:rFonts w:ascii="Arial" w:hAnsi="Arial" w:cs="Arial"/>
          <w:i/>
          <w:iCs/>
          <w:sz w:val="20"/>
          <w:szCs w:val="24"/>
        </w:rPr>
        <w:t>et al.</w:t>
      </w:r>
      <w:r w:rsidR="00E4484B" w:rsidRPr="00E4484B">
        <w:rPr>
          <w:rFonts w:ascii="Arial" w:hAnsi="Arial" w:cs="Arial"/>
          <w:sz w:val="20"/>
          <w:szCs w:val="24"/>
        </w:rPr>
        <w:t xml:space="preserve"> 2010)</w:t>
      </w:r>
      <w:r w:rsidR="00136622" w:rsidRPr="00E126C3">
        <w:rPr>
          <w:rFonts w:asciiTheme="minorBidi" w:hAnsiTheme="minorBidi"/>
          <w:color w:val="000000"/>
          <w:sz w:val="20"/>
          <w:szCs w:val="20"/>
        </w:rPr>
        <w:fldChar w:fldCharType="end"/>
      </w:r>
      <w:r w:rsidR="00136622">
        <w:rPr>
          <w:rFonts w:asciiTheme="minorBidi" w:hAnsiTheme="minorBidi"/>
          <w:color w:val="000000"/>
          <w:sz w:val="20"/>
          <w:szCs w:val="20"/>
        </w:rPr>
        <w:t xml:space="preserve">, but </w:t>
      </w:r>
      <w:r w:rsidR="00AD3C4D" w:rsidRPr="00E126C3">
        <w:rPr>
          <w:rFonts w:asciiTheme="minorBidi" w:hAnsiTheme="minorBidi"/>
          <w:color w:val="000000"/>
          <w:sz w:val="20"/>
          <w:szCs w:val="20"/>
        </w:rPr>
        <w:t xml:space="preserve">vacant breeding positions increased the probability of male dispersal, </w:t>
      </w:r>
      <w:r w:rsidR="00136622">
        <w:rPr>
          <w:rFonts w:asciiTheme="minorBidi" w:hAnsiTheme="minorBidi"/>
          <w:color w:val="000000"/>
          <w:sz w:val="20"/>
          <w:szCs w:val="20"/>
        </w:rPr>
        <w:t>and</w:t>
      </w:r>
      <w:r w:rsidR="00136622" w:rsidRPr="00E126C3">
        <w:rPr>
          <w:rFonts w:asciiTheme="minorBidi" w:hAnsiTheme="minorBidi"/>
          <w:color w:val="000000"/>
          <w:sz w:val="20"/>
          <w:szCs w:val="20"/>
        </w:rPr>
        <w:t xml:space="preserve"> </w:t>
      </w:r>
      <w:r w:rsidR="00AD3C4D" w:rsidRPr="00E126C3">
        <w:rPr>
          <w:rFonts w:asciiTheme="minorBidi" w:hAnsiTheme="minorBidi"/>
          <w:color w:val="000000"/>
          <w:sz w:val="20"/>
          <w:szCs w:val="20"/>
        </w:rPr>
        <w:t>not females’</w:t>
      </w:r>
      <w:r w:rsidR="00C425A5" w:rsidRPr="00E126C3">
        <w:rPr>
          <w:rFonts w:asciiTheme="minorBidi" w:hAnsiTheme="minorBidi"/>
          <w:color w:val="000000"/>
          <w:sz w:val="20"/>
          <w:szCs w:val="20"/>
        </w:rPr>
        <w:t xml:space="preserve"> </w:t>
      </w:r>
      <w:r w:rsidR="00AD3C4D" w:rsidRPr="00E126C3">
        <w:rPr>
          <w:rFonts w:asciiTheme="minorBidi" w:hAnsiTheme="minorBidi"/>
          <w:color w:val="000000"/>
          <w:sz w:val="20"/>
          <w:szCs w:val="20"/>
        </w:rPr>
        <w:fldChar w:fldCharType="begin"/>
      </w:r>
      <w:r w:rsidR="00E4484B">
        <w:rPr>
          <w:rFonts w:asciiTheme="minorBidi" w:hAnsiTheme="minorBidi"/>
          <w:color w:val="000000"/>
          <w:sz w:val="20"/>
          <w:szCs w:val="20"/>
        </w:rPr>
        <w:instrText xml:space="preserve"> ADDIN ZOTERO_ITEM CSL_CITATION {"citationID":"tHQrugAz","properties":{"formattedCitation":"(Nelson-Flower {\\i{}et al.} 2018)","plainCitation":"(Nelson-Flower et al. 2018)","noteIndex":0},"citationItems":[{"id":150,"uris":["http://zotero.org/users/10803681/items/8W3C27ZH"],"itemData":{"id":150,"type":"article-journal","container-title":"Journal of Animal Ecology","DOI":"10.1111/1365-2656.12814","ISSN":"00218790","issue":"5","journalAbbreviation":"J Anim Ecol","language":"en","page":"1227-1238","source":"DOI.org (Crossref)","title":"Individual dispersal delays in a cooperative breeder: Ecological constraints, the benefits of philopatry and the social queue for dominance","title-short":"Individual dispersal delays in a cooperative breeder","volume":"87","author":[{"family":"Nelson-Flower","given":"Martha J."},{"family":"Wiley","given":"Elizabeth M."},{"family":"Flower","given":"Tom P."},{"family":"Ridley","given":"Amanda R."}],"editor":[{"family":"Pol","given":"Martijn","non-dropping-particle":"van de"}],"issued":{"date-parts":[["2018",9]]}}}],"schema":"https://github.com/citation-style-language/schema/raw/master/csl-citation.json"} </w:instrText>
      </w:r>
      <w:r w:rsidR="00AD3C4D" w:rsidRPr="00E126C3">
        <w:rPr>
          <w:rFonts w:asciiTheme="minorBidi" w:hAnsiTheme="minorBidi"/>
          <w:color w:val="000000"/>
          <w:sz w:val="20"/>
          <w:szCs w:val="20"/>
        </w:rPr>
        <w:fldChar w:fldCharType="separate"/>
      </w:r>
      <w:r w:rsidR="00E4484B" w:rsidRPr="00E4484B">
        <w:rPr>
          <w:rFonts w:ascii="Arial" w:hAnsi="Arial" w:cs="Arial"/>
          <w:sz w:val="20"/>
          <w:szCs w:val="24"/>
        </w:rPr>
        <w:t xml:space="preserve">(Nelson-Flower </w:t>
      </w:r>
      <w:r w:rsidR="00E4484B" w:rsidRPr="00E4484B">
        <w:rPr>
          <w:rFonts w:ascii="Arial" w:hAnsi="Arial" w:cs="Arial"/>
          <w:i/>
          <w:iCs/>
          <w:sz w:val="20"/>
          <w:szCs w:val="24"/>
        </w:rPr>
        <w:t>et al.</w:t>
      </w:r>
      <w:r w:rsidR="00E4484B" w:rsidRPr="00E4484B">
        <w:rPr>
          <w:rFonts w:ascii="Arial" w:hAnsi="Arial" w:cs="Arial"/>
          <w:sz w:val="20"/>
          <w:szCs w:val="24"/>
        </w:rPr>
        <w:t xml:space="preserve"> 2018)</w:t>
      </w:r>
      <w:r w:rsidR="00AD3C4D" w:rsidRPr="00E126C3">
        <w:rPr>
          <w:rFonts w:asciiTheme="minorBidi" w:hAnsiTheme="minorBidi"/>
          <w:color w:val="000000"/>
          <w:sz w:val="20"/>
          <w:szCs w:val="20"/>
        </w:rPr>
        <w:fldChar w:fldCharType="end"/>
      </w:r>
      <w:r w:rsidR="00AD3C4D" w:rsidRPr="00E126C3">
        <w:rPr>
          <w:rFonts w:asciiTheme="minorBidi" w:hAnsiTheme="minorBidi"/>
          <w:color w:val="000000"/>
          <w:sz w:val="20"/>
          <w:szCs w:val="20"/>
        </w:rPr>
        <w:t>. In white-winged choughs (</w:t>
      </w:r>
      <w:proofErr w:type="spellStart"/>
      <w:r w:rsidR="00AD3C4D" w:rsidRPr="00E126C3">
        <w:rPr>
          <w:rFonts w:asciiTheme="minorBidi" w:hAnsiTheme="minorBidi"/>
          <w:i/>
          <w:iCs/>
          <w:color w:val="000000"/>
          <w:sz w:val="20"/>
          <w:szCs w:val="20"/>
        </w:rPr>
        <w:t>Corcorax</w:t>
      </w:r>
      <w:proofErr w:type="spellEnd"/>
      <w:r w:rsidR="00AD3C4D" w:rsidRPr="00E126C3">
        <w:rPr>
          <w:rFonts w:asciiTheme="minorBidi" w:hAnsiTheme="minorBidi"/>
          <w:i/>
          <w:iCs/>
          <w:color w:val="000000"/>
          <w:sz w:val="20"/>
          <w:szCs w:val="20"/>
        </w:rPr>
        <w:t xml:space="preserve"> </w:t>
      </w:r>
      <w:proofErr w:type="spellStart"/>
      <w:r w:rsidR="00AD3C4D" w:rsidRPr="00E126C3">
        <w:rPr>
          <w:rFonts w:asciiTheme="minorBidi" w:hAnsiTheme="minorBidi"/>
          <w:i/>
          <w:iCs/>
          <w:color w:val="000000"/>
          <w:sz w:val="20"/>
          <w:szCs w:val="20"/>
        </w:rPr>
        <w:t>melanoramphos</w:t>
      </w:r>
      <w:proofErr w:type="spellEnd"/>
      <w:r w:rsidR="00AD3C4D" w:rsidRPr="00E126C3">
        <w:rPr>
          <w:rFonts w:asciiTheme="minorBidi" w:hAnsiTheme="minorBidi"/>
          <w:color w:val="000000"/>
          <w:sz w:val="20"/>
          <w:szCs w:val="20"/>
        </w:rPr>
        <w:t xml:space="preserve">), dispersal was </w:t>
      </w:r>
      <w:r w:rsidR="00A27596">
        <w:rPr>
          <w:rFonts w:asciiTheme="minorBidi" w:hAnsiTheme="minorBidi"/>
          <w:color w:val="000000"/>
          <w:sz w:val="20"/>
          <w:szCs w:val="20"/>
        </w:rPr>
        <w:t>female</w:t>
      </w:r>
      <w:r w:rsidR="00AD3C4D" w:rsidRPr="00E126C3">
        <w:rPr>
          <w:rFonts w:asciiTheme="minorBidi" w:hAnsiTheme="minorBidi"/>
          <w:color w:val="000000"/>
          <w:sz w:val="20"/>
          <w:szCs w:val="20"/>
        </w:rPr>
        <w:t xml:space="preserve">-biased only in </w:t>
      </w:r>
      <w:r w:rsidR="00A27596">
        <w:rPr>
          <w:rFonts w:asciiTheme="minorBidi" w:hAnsiTheme="minorBidi"/>
          <w:color w:val="000000"/>
          <w:sz w:val="20"/>
          <w:szCs w:val="20"/>
        </w:rPr>
        <w:t xml:space="preserve">years of </w:t>
      </w:r>
      <w:r w:rsidR="00AD3C4D" w:rsidRPr="00E126C3">
        <w:rPr>
          <w:rFonts w:asciiTheme="minorBidi" w:hAnsiTheme="minorBidi"/>
          <w:color w:val="000000"/>
          <w:sz w:val="20"/>
          <w:szCs w:val="20"/>
        </w:rPr>
        <w:t xml:space="preserve">drought, </w:t>
      </w:r>
      <w:r w:rsidR="00DF3BE0" w:rsidRPr="00E126C3">
        <w:rPr>
          <w:rFonts w:asciiTheme="minorBidi" w:hAnsiTheme="minorBidi"/>
          <w:color w:val="000000"/>
          <w:sz w:val="20"/>
          <w:szCs w:val="20"/>
        </w:rPr>
        <w:t xml:space="preserve">with </w:t>
      </w:r>
      <w:r w:rsidR="00AD3C4D" w:rsidRPr="00E126C3">
        <w:rPr>
          <w:rFonts w:asciiTheme="minorBidi" w:hAnsiTheme="minorBidi"/>
          <w:color w:val="000000"/>
          <w:sz w:val="20"/>
          <w:szCs w:val="20"/>
        </w:rPr>
        <w:t>increased mortality promot</w:t>
      </w:r>
      <w:r w:rsidR="00DF3BE0" w:rsidRPr="00E126C3">
        <w:rPr>
          <w:rFonts w:asciiTheme="minorBidi" w:hAnsiTheme="minorBidi"/>
          <w:color w:val="000000"/>
          <w:sz w:val="20"/>
          <w:szCs w:val="20"/>
        </w:rPr>
        <w:t>ing</w:t>
      </w:r>
      <w:r w:rsidR="00AD3C4D" w:rsidRPr="00E126C3">
        <w:rPr>
          <w:rFonts w:asciiTheme="minorBidi" w:hAnsiTheme="minorBidi"/>
          <w:color w:val="000000"/>
          <w:sz w:val="20"/>
          <w:szCs w:val="20"/>
        </w:rPr>
        <w:t xml:space="preserve"> female dispersal, but not males’</w:t>
      </w:r>
      <w:r w:rsidR="00C425A5" w:rsidRPr="00E126C3">
        <w:rPr>
          <w:rFonts w:asciiTheme="minorBidi" w:hAnsiTheme="minorBidi"/>
          <w:color w:val="000000"/>
          <w:sz w:val="20"/>
          <w:szCs w:val="20"/>
        </w:rPr>
        <w:t xml:space="preserve"> </w:t>
      </w:r>
      <w:r w:rsidR="00AD3C4D" w:rsidRPr="00E126C3">
        <w:rPr>
          <w:rFonts w:asciiTheme="minorBidi" w:hAnsiTheme="minorBidi"/>
          <w:color w:val="000000"/>
          <w:sz w:val="20"/>
          <w:szCs w:val="20"/>
        </w:rPr>
        <w:fldChar w:fldCharType="begin"/>
      </w:r>
      <w:r w:rsidR="00E4484B">
        <w:rPr>
          <w:rFonts w:asciiTheme="minorBidi" w:hAnsiTheme="minorBidi"/>
          <w:color w:val="000000"/>
          <w:sz w:val="20"/>
          <w:szCs w:val="20"/>
        </w:rPr>
        <w:instrText xml:space="preserve"> ADDIN ZOTERO_ITEM CSL_CITATION {"citationID":"a1kartae3t3","properties":{"formattedCitation":"(Leon {\\i{}et al.} 2022)","plainCitation":"(Leon et al. 2022)","noteIndex":0},"citationItems":[{"id":98,"uris":["http://zotero.org/users/10803681/items/3HVYHBG2"],"itemData":{"id":98,"type":"article-journal","container-title":"Animal Behaviour","DOI":"10.1016/j.anbehav.2021.11.005","ISSN":"00033472","journalAbbreviation":"Animal Behaviour","language":"en","page":"127-137","source":"DOI.org (Crossref)","title":"Population genetic structure and dispersal patterns of a cooperative breeding bird in variable environmental conditions","volume":"183","author":[{"family":"Leon","given":"Constanza"},{"family":"Banks","given":"Sam"},{"family":"Beck","given":"Nadeena"},{"family":"Heinsohn","given":"Robert"}],"issued":{"date-parts":[["2022",1]]}}}],"schema":"https://github.com/citation-style-language/schema/raw/master/csl-citation.json"} </w:instrText>
      </w:r>
      <w:r w:rsidR="00AD3C4D" w:rsidRPr="00E126C3">
        <w:rPr>
          <w:rFonts w:asciiTheme="minorBidi" w:hAnsiTheme="minorBidi"/>
          <w:color w:val="000000"/>
          <w:sz w:val="20"/>
          <w:szCs w:val="20"/>
        </w:rPr>
        <w:fldChar w:fldCharType="separate"/>
      </w:r>
      <w:r w:rsidR="00E4484B" w:rsidRPr="00E4484B">
        <w:rPr>
          <w:rFonts w:ascii="Arial" w:hAnsi="Arial" w:cs="Arial"/>
          <w:sz w:val="20"/>
          <w:szCs w:val="24"/>
        </w:rPr>
        <w:t xml:space="preserve">(Leon </w:t>
      </w:r>
      <w:r w:rsidR="00E4484B" w:rsidRPr="00E4484B">
        <w:rPr>
          <w:rFonts w:ascii="Arial" w:hAnsi="Arial" w:cs="Arial"/>
          <w:i/>
          <w:iCs/>
          <w:sz w:val="20"/>
          <w:szCs w:val="24"/>
        </w:rPr>
        <w:t>et al.</w:t>
      </w:r>
      <w:r w:rsidR="00E4484B" w:rsidRPr="00E4484B">
        <w:rPr>
          <w:rFonts w:ascii="Arial" w:hAnsi="Arial" w:cs="Arial"/>
          <w:sz w:val="20"/>
          <w:szCs w:val="24"/>
        </w:rPr>
        <w:t xml:space="preserve"> 2022)</w:t>
      </w:r>
      <w:r w:rsidR="00AD3C4D" w:rsidRPr="00E126C3">
        <w:rPr>
          <w:rFonts w:asciiTheme="minorBidi" w:hAnsiTheme="minorBidi"/>
          <w:color w:val="000000"/>
          <w:sz w:val="20"/>
          <w:szCs w:val="20"/>
        </w:rPr>
        <w:fldChar w:fldCharType="end"/>
      </w:r>
      <w:r w:rsidR="00AD3C4D" w:rsidRPr="00E126C3">
        <w:rPr>
          <w:rFonts w:asciiTheme="minorBidi" w:hAnsiTheme="minorBidi"/>
          <w:color w:val="000000"/>
          <w:sz w:val="20"/>
          <w:szCs w:val="20"/>
        </w:rPr>
        <w:t>.</w:t>
      </w:r>
      <w:r w:rsidR="00DF3BE0" w:rsidRPr="00E126C3">
        <w:rPr>
          <w:rFonts w:asciiTheme="minorBidi" w:hAnsiTheme="minorBidi"/>
          <w:color w:val="000000"/>
          <w:sz w:val="20"/>
          <w:szCs w:val="20"/>
        </w:rPr>
        <w:t xml:space="preserve"> </w:t>
      </w:r>
    </w:p>
    <w:p w14:paraId="75594913" w14:textId="4CB40A6D" w:rsidR="00AD3C4D" w:rsidRPr="00E126C3" w:rsidRDefault="00AD3C4D" w:rsidP="007252F1">
      <w:pPr>
        <w:pBdr>
          <w:top w:val="nil"/>
          <w:left w:val="nil"/>
          <w:bottom w:val="nil"/>
          <w:right w:val="nil"/>
          <w:between w:val="nil"/>
        </w:pBdr>
        <w:spacing w:after="0" w:line="480" w:lineRule="auto"/>
        <w:ind w:firstLine="720"/>
        <w:contextualSpacing/>
        <w:jc w:val="both"/>
        <w:rPr>
          <w:rFonts w:asciiTheme="minorBidi" w:hAnsiTheme="minorBidi"/>
          <w:b/>
          <w:color w:val="000000"/>
          <w:sz w:val="20"/>
          <w:szCs w:val="20"/>
        </w:rPr>
      </w:pPr>
      <w:r w:rsidRPr="00E126C3">
        <w:rPr>
          <w:rFonts w:asciiTheme="minorBidi" w:hAnsiTheme="minorBidi"/>
          <w:color w:val="000000"/>
          <w:sz w:val="20"/>
          <w:szCs w:val="20"/>
        </w:rPr>
        <w:t>In conclusion, this study provides empirical evidence that cooperatively breeding species are vulnerable to habitat modification</w:t>
      </w:r>
      <w:r w:rsidR="00576EA1">
        <w:rPr>
          <w:rFonts w:asciiTheme="minorBidi" w:hAnsiTheme="minorBidi"/>
          <w:color w:val="000000"/>
          <w:sz w:val="20"/>
          <w:szCs w:val="20"/>
        </w:rPr>
        <w:t>.</w:t>
      </w:r>
      <w:r w:rsidRPr="00E126C3">
        <w:rPr>
          <w:rFonts w:asciiTheme="minorBidi" w:hAnsiTheme="minorBidi"/>
          <w:color w:val="000000"/>
          <w:sz w:val="20"/>
          <w:szCs w:val="20"/>
        </w:rPr>
        <w:t xml:space="preserve"> </w:t>
      </w:r>
      <w:r w:rsidR="00576EA1">
        <w:rPr>
          <w:rFonts w:asciiTheme="minorBidi" w:hAnsiTheme="minorBidi"/>
          <w:color w:val="000000"/>
          <w:sz w:val="20"/>
          <w:szCs w:val="20"/>
        </w:rPr>
        <w:t xml:space="preserve">Despite the apparent positive effects that </w:t>
      </w:r>
      <w:r w:rsidR="00F25C03">
        <w:rPr>
          <w:rFonts w:asciiTheme="minorBidi" w:hAnsiTheme="minorBidi"/>
          <w:color w:val="000000"/>
          <w:sz w:val="20"/>
          <w:szCs w:val="20"/>
        </w:rPr>
        <w:t xml:space="preserve">an </w:t>
      </w:r>
      <w:r w:rsidR="00576EA1">
        <w:rPr>
          <w:rFonts w:asciiTheme="minorBidi" w:hAnsiTheme="minorBidi"/>
          <w:color w:val="000000"/>
          <w:sz w:val="20"/>
          <w:szCs w:val="20"/>
        </w:rPr>
        <w:t xml:space="preserve">increase </w:t>
      </w:r>
      <w:r w:rsidR="004D2023">
        <w:rPr>
          <w:rFonts w:asciiTheme="minorBidi" w:hAnsiTheme="minorBidi"/>
          <w:color w:val="000000"/>
          <w:sz w:val="20"/>
          <w:szCs w:val="20"/>
        </w:rPr>
        <w:t>in</w:t>
      </w:r>
      <w:r w:rsidR="00576EA1">
        <w:rPr>
          <w:rFonts w:asciiTheme="minorBidi" w:hAnsiTheme="minorBidi"/>
          <w:color w:val="000000"/>
          <w:sz w:val="20"/>
          <w:szCs w:val="20"/>
        </w:rPr>
        <w:t xml:space="preserve"> resources might </w:t>
      </w:r>
      <w:r w:rsidR="00126F3D">
        <w:rPr>
          <w:rFonts w:asciiTheme="minorBidi" w:hAnsiTheme="minorBidi"/>
          <w:color w:val="000000"/>
          <w:sz w:val="20"/>
          <w:szCs w:val="20"/>
        </w:rPr>
        <w:t>bring</w:t>
      </w:r>
      <w:r w:rsidR="00576EA1">
        <w:rPr>
          <w:rFonts w:asciiTheme="minorBidi" w:hAnsiTheme="minorBidi"/>
          <w:color w:val="000000"/>
          <w:sz w:val="20"/>
          <w:szCs w:val="20"/>
        </w:rPr>
        <w:t>,</w:t>
      </w:r>
      <w:r w:rsidR="00576EA1" w:rsidRPr="00576EA1">
        <w:rPr>
          <w:rFonts w:asciiTheme="minorBidi" w:hAnsiTheme="minorBidi"/>
          <w:color w:val="000000"/>
          <w:sz w:val="20"/>
          <w:szCs w:val="20"/>
        </w:rPr>
        <w:t xml:space="preserve"> </w:t>
      </w:r>
      <w:r w:rsidR="00576EA1">
        <w:rPr>
          <w:rFonts w:asciiTheme="minorBidi" w:hAnsiTheme="minorBidi"/>
          <w:color w:val="000000"/>
          <w:sz w:val="20"/>
          <w:szCs w:val="20"/>
        </w:rPr>
        <w:t>h</w:t>
      </w:r>
      <w:r w:rsidR="00576EA1" w:rsidRPr="00E126C3">
        <w:rPr>
          <w:rFonts w:asciiTheme="minorBidi" w:hAnsiTheme="minorBidi"/>
          <w:color w:val="000000"/>
          <w:sz w:val="20"/>
          <w:szCs w:val="20"/>
        </w:rPr>
        <w:t>abitat modification influences deeper aspects of sociality</w:t>
      </w:r>
      <w:r w:rsidR="004D2023">
        <w:rPr>
          <w:rFonts w:asciiTheme="minorBidi" w:hAnsiTheme="minorBidi"/>
          <w:color w:val="000000"/>
          <w:sz w:val="20"/>
          <w:szCs w:val="20"/>
        </w:rPr>
        <w:t>,</w:t>
      </w:r>
      <w:r w:rsidR="00615477">
        <w:rPr>
          <w:rFonts w:asciiTheme="minorBidi" w:hAnsiTheme="minorBidi"/>
          <w:color w:val="000000"/>
          <w:sz w:val="20"/>
          <w:szCs w:val="20"/>
        </w:rPr>
        <w:t xml:space="preserve"> such as</w:t>
      </w:r>
      <w:r w:rsidR="00126F3D">
        <w:rPr>
          <w:rFonts w:asciiTheme="minorBidi" w:hAnsiTheme="minorBidi"/>
          <w:color w:val="000000"/>
          <w:sz w:val="20"/>
          <w:szCs w:val="20"/>
        </w:rPr>
        <w:t xml:space="preserve"> </w:t>
      </w:r>
      <w:r w:rsidR="00615477">
        <w:rPr>
          <w:rFonts w:asciiTheme="minorBidi" w:hAnsiTheme="minorBidi"/>
          <w:color w:val="000000"/>
          <w:sz w:val="20"/>
          <w:szCs w:val="20"/>
        </w:rPr>
        <w:t>t</w:t>
      </w:r>
      <w:r w:rsidR="00126F3D">
        <w:rPr>
          <w:rFonts w:asciiTheme="minorBidi" w:hAnsiTheme="minorBidi"/>
          <w:color w:val="000000"/>
          <w:sz w:val="20"/>
          <w:szCs w:val="20"/>
        </w:rPr>
        <w:t>h</w:t>
      </w:r>
      <w:r w:rsidR="00615477">
        <w:rPr>
          <w:rFonts w:asciiTheme="minorBidi" w:hAnsiTheme="minorBidi"/>
          <w:color w:val="000000"/>
          <w:sz w:val="20"/>
          <w:szCs w:val="20"/>
        </w:rPr>
        <w:t>e</w:t>
      </w:r>
      <w:r w:rsidR="00576EA1" w:rsidRPr="00E126C3">
        <w:rPr>
          <w:rFonts w:asciiTheme="minorBidi" w:hAnsiTheme="minorBidi"/>
          <w:color w:val="000000"/>
          <w:sz w:val="20"/>
          <w:szCs w:val="20"/>
        </w:rPr>
        <w:t xml:space="preserve"> </w:t>
      </w:r>
      <w:r w:rsidR="00126F3D" w:rsidRPr="00E126C3">
        <w:rPr>
          <w:rFonts w:asciiTheme="minorBidi" w:hAnsiTheme="minorBidi"/>
          <w:color w:val="000000"/>
          <w:sz w:val="20"/>
          <w:szCs w:val="20"/>
        </w:rPr>
        <w:lastRenderedPageBreak/>
        <w:t>accelerat</w:t>
      </w:r>
      <w:r w:rsidR="00615477">
        <w:rPr>
          <w:rFonts w:asciiTheme="minorBidi" w:hAnsiTheme="minorBidi"/>
          <w:color w:val="000000"/>
          <w:sz w:val="20"/>
          <w:szCs w:val="20"/>
        </w:rPr>
        <w:t>ion of</w:t>
      </w:r>
      <w:r w:rsidR="00126F3D" w:rsidRPr="00E126C3">
        <w:rPr>
          <w:rFonts w:asciiTheme="minorBidi" w:hAnsiTheme="minorBidi"/>
          <w:color w:val="000000"/>
          <w:sz w:val="20"/>
          <w:szCs w:val="20"/>
        </w:rPr>
        <w:t xml:space="preserve"> </w:t>
      </w:r>
      <w:r w:rsidR="00576EA1" w:rsidRPr="00E126C3">
        <w:rPr>
          <w:rFonts w:asciiTheme="minorBidi" w:hAnsiTheme="minorBidi"/>
          <w:color w:val="000000"/>
          <w:sz w:val="20"/>
          <w:szCs w:val="20"/>
        </w:rPr>
        <w:t>life history traits</w:t>
      </w:r>
      <w:r w:rsidR="00615477">
        <w:rPr>
          <w:rFonts w:asciiTheme="minorBidi" w:hAnsiTheme="minorBidi"/>
          <w:color w:val="000000"/>
          <w:sz w:val="20"/>
          <w:szCs w:val="20"/>
        </w:rPr>
        <w:t>. The</w:t>
      </w:r>
      <w:r w:rsidR="00126F3D">
        <w:rPr>
          <w:rFonts w:asciiTheme="minorBidi" w:hAnsiTheme="minorBidi"/>
          <w:color w:val="000000"/>
          <w:sz w:val="20"/>
          <w:szCs w:val="20"/>
        </w:rPr>
        <w:t xml:space="preserve"> </w:t>
      </w:r>
      <w:r w:rsidR="00576EA1">
        <w:rPr>
          <w:rFonts w:asciiTheme="minorBidi" w:hAnsiTheme="minorBidi"/>
          <w:color w:val="000000"/>
          <w:sz w:val="20"/>
          <w:szCs w:val="20"/>
        </w:rPr>
        <w:t>indirect effects on social structures and group sizes</w:t>
      </w:r>
      <w:r w:rsidR="00615477">
        <w:rPr>
          <w:rFonts w:asciiTheme="minorBidi" w:hAnsiTheme="minorBidi"/>
          <w:color w:val="000000"/>
          <w:sz w:val="20"/>
          <w:szCs w:val="20"/>
        </w:rPr>
        <w:t xml:space="preserve"> </w:t>
      </w:r>
      <w:r w:rsidR="00126F3D">
        <w:rPr>
          <w:rFonts w:asciiTheme="minorBidi" w:hAnsiTheme="minorBidi"/>
          <w:color w:val="000000"/>
          <w:sz w:val="20"/>
          <w:szCs w:val="20"/>
        </w:rPr>
        <w:t xml:space="preserve">enhance </w:t>
      </w:r>
      <w:r w:rsidR="00576EA1">
        <w:rPr>
          <w:rFonts w:asciiTheme="minorBidi" w:hAnsiTheme="minorBidi"/>
          <w:color w:val="000000"/>
          <w:sz w:val="20"/>
          <w:szCs w:val="20"/>
        </w:rPr>
        <w:t xml:space="preserve">the detrimental consequences of habitat modification on survival </w:t>
      </w:r>
      <w:r w:rsidR="000435C9">
        <w:rPr>
          <w:rFonts w:asciiTheme="minorBidi" w:hAnsiTheme="minorBidi"/>
          <w:color w:val="000000"/>
          <w:sz w:val="20"/>
          <w:szCs w:val="20"/>
        </w:rPr>
        <w:t xml:space="preserve">and </w:t>
      </w:r>
      <w:r w:rsidR="00576EA1">
        <w:rPr>
          <w:rFonts w:asciiTheme="minorBidi" w:hAnsiTheme="minorBidi"/>
          <w:color w:val="000000"/>
          <w:sz w:val="20"/>
          <w:szCs w:val="20"/>
        </w:rPr>
        <w:t>breeding success</w:t>
      </w:r>
      <w:r w:rsidR="00C425A5" w:rsidRPr="00E126C3">
        <w:rPr>
          <w:rFonts w:asciiTheme="minorBidi" w:hAnsiTheme="minorBidi"/>
          <w:color w:val="000000"/>
          <w:sz w:val="20"/>
          <w:szCs w:val="20"/>
        </w:rPr>
        <w:t xml:space="preserve"> </w:t>
      </w:r>
      <w:r w:rsidRPr="00E126C3">
        <w:rPr>
          <w:rFonts w:asciiTheme="minorBidi" w:hAnsiTheme="minorBidi"/>
          <w:color w:val="000000"/>
          <w:sz w:val="20"/>
          <w:szCs w:val="20"/>
        </w:rPr>
        <w:fldChar w:fldCharType="begin"/>
      </w:r>
      <w:r w:rsidR="00E4484B">
        <w:rPr>
          <w:rFonts w:asciiTheme="minorBidi" w:hAnsiTheme="minorBidi"/>
          <w:color w:val="000000"/>
          <w:sz w:val="20"/>
          <w:szCs w:val="20"/>
        </w:rPr>
        <w:instrText xml:space="preserve"> ADDIN ZOTERO_ITEM CSL_CITATION {"citationID":"a24h7j6s2gp","properties":{"formattedCitation":"(Blumstein {\\i{}et al.} 2023)","plainCitation":"(Blumstein et al. 2023)","noteIndex":0},"citationItems":[{"id":293,"uris":["http://zotero.org/users/10803681/items/IZVZKVRQ"],"itemData":{"id":293,"type":"article-journal","container-title":"Trends in Ecology &amp; Evolution","DOI":"10.1016/j.tree.2022.11.005","ISSN":"01695347","issue":"4","journalAbbreviation":"Trends in Ecology &amp; Evolution","language":"en","page":"337-345","source":"DOI.org (Crossref)","title":"Social consequences of rapid environmental change","volume":"38","author":[{"family":"Blumstein","given":"Daniel T."},{"family":"Hayes","given":"Loren D."},{"family":"Pinter-Wollman","given":"Noa"}],"issued":{"date-parts":[["2023",4]]}}}],"schema":"https://github.com/citation-style-language/schema/raw/master/csl-citation.json"} </w:instrText>
      </w:r>
      <w:r w:rsidRPr="00E126C3">
        <w:rPr>
          <w:rFonts w:asciiTheme="minorBidi" w:hAnsiTheme="minorBidi"/>
          <w:color w:val="000000"/>
          <w:sz w:val="20"/>
          <w:szCs w:val="20"/>
        </w:rPr>
        <w:fldChar w:fldCharType="separate"/>
      </w:r>
      <w:r w:rsidR="00E4484B" w:rsidRPr="00E4484B">
        <w:rPr>
          <w:rFonts w:ascii="Arial" w:hAnsi="Arial" w:cs="Arial"/>
          <w:sz w:val="20"/>
          <w:szCs w:val="24"/>
        </w:rPr>
        <w:t xml:space="preserve">(Blumstein </w:t>
      </w:r>
      <w:r w:rsidR="00E4484B" w:rsidRPr="00E4484B">
        <w:rPr>
          <w:rFonts w:ascii="Arial" w:hAnsi="Arial" w:cs="Arial"/>
          <w:i/>
          <w:iCs/>
          <w:sz w:val="20"/>
          <w:szCs w:val="24"/>
        </w:rPr>
        <w:t>et al.</w:t>
      </w:r>
      <w:r w:rsidR="00E4484B" w:rsidRPr="00E4484B">
        <w:rPr>
          <w:rFonts w:ascii="Arial" w:hAnsi="Arial" w:cs="Arial"/>
          <w:sz w:val="20"/>
          <w:szCs w:val="24"/>
        </w:rPr>
        <w:t xml:space="preserve"> 2023)</w:t>
      </w:r>
      <w:r w:rsidRPr="00E126C3">
        <w:rPr>
          <w:rFonts w:asciiTheme="minorBidi" w:hAnsiTheme="minorBidi"/>
          <w:color w:val="000000"/>
          <w:sz w:val="20"/>
          <w:szCs w:val="20"/>
        </w:rPr>
        <w:fldChar w:fldCharType="end"/>
      </w:r>
      <w:r w:rsidRPr="00E126C3">
        <w:rPr>
          <w:rFonts w:asciiTheme="minorBidi" w:hAnsiTheme="minorBidi"/>
          <w:color w:val="000000"/>
          <w:sz w:val="20"/>
          <w:szCs w:val="20"/>
        </w:rPr>
        <w:t>. Amid the</w:t>
      </w:r>
      <w:r w:rsidR="008E7B8B" w:rsidRPr="00E126C3">
        <w:rPr>
          <w:rFonts w:asciiTheme="minorBidi" w:hAnsiTheme="minorBidi"/>
          <w:color w:val="000000"/>
          <w:sz w:val="20"/>
          <w:szCs w:val="20"/>
        </w:rPr>
        <w:t xml:space="preserve"> unfolding</w:t>
      </w:r>
      <w:r w:rsidRPr="00E126C3">
        <w:rPr>
          <w:rFonts w:asciiTheme="minorBidi" w:hAnsiTheme="minorBidi"/>
          <w:color w:val="000000"/>
          <w:sz w:val="20"/>
          <w:szCs w:val="20"/>
        </w:rPr>
        <w:t xml:space="preserve"> global change scenario, which includes rapid and extreme ecosystem changes, features such as degree of sociality and life history traits should be considered </w:t>
      </w:r>
      <w:r w:rsidR="008E7B8B" w:rsidRPr="00E126C3">
        <w:rPr>
          <w:rFonts w:asciiTheme="minorBidi" w:hAnsiTheme="minorBidi"/>
          <w:color w:val="000000"/>
          <w:sz w:val="20"/>
          <w:szCs w:val="20"/>
        </w:rPr>
        <w:t>when developing</w:t>
      </w:r>
      <w:r w:rsidRPr="00E126C3">
        <w:rPr>
          <w:rFonts w:asciiTheme="minorBidi" w:hAnsiTheme="minorBidi"/>
          <w:color w:val="000000"/>
          <w:sz w:val="20"/>
          <w:szCs w:val="20"/>
        </w:rPr>
        <w:t xml:space="preserve"> effective conservation plans.</w:t>
      </w:r>
      <w:bookmarkEnd w:id="14"/>
    </w:p>
    <w:bookmarkEnd w:id="5"/>
    <w:p w14:paraId="2E4CAF39" w14:textId="77777777" w:rsidR="00E6133D" w:rsidRPr="00E126C3" w:rsidRDefault="00E6133D" w:rsidP="007252F1">
      <w:pPr>
        <w:pBdr>
          <w:top w:val="nil"/>
          <w:left w:val="nil"/>
          <w:bottom w:val="nil"/>
          <w:right w:val="nil"/>
          <w:between w:val="nil"/>
        </w:pBdr>
        <w:spacing w:line="480" w:lineRule="auto"/>
        <w:contextualSpacing/>
        <w:rPr>
          <w:rFonts w:asciiTheme="minorBidi" w:hAnsiTheme="minorBidi"/>
          <w:color w:val="000000"/>
          <w:sz w:val="20"/>
          <w:szCs w:val="20"/>
        </w:rPr>
      </w:pPr>
    </w:p>
    <w:p w14:paraId="4EEAE8C9" w14:textId="77777777" w:rsidR="00980C22" w:rsidRPr="00E126C3" w:rsidRDefault="00980C22" w:rsidP="007252F1">
      <w:pPr>
        <w:pBdr>
          <w:top w:val="nil"/>
          <w:left w:val="nil"/>
          <w:bottom w:val="nil"/>
          <w:right w:val="nil"/>
          <w:between w:val="nil"/>
        </w:pBdr>
        <w:spacing w:line="480" w:lineRule="auto"/>
        <w:contextualSpacing/>
        <w:rPr>
          <w:rFonts w:asciiTheme="minorBidi" w:hAnsiTheme="minorBidi"/>
          <w:color w:val="000000"/>
          <w:sz w:val="20"/>
          <w:szCs w:val="20"/>
        </w:rPr>
      </w:pPr>
    </w:p>
    <w:p w14:paraId="5657C956" w14:textId="6EB87DAC" w:rsidR="00E6133D" w:rsidRPr="00E126C3" w:rsidRDefault="00E6133D" w:rsidP="007252F1">
      <w:pPr>
        <w:pBdr>
          <w:top w:val="nil"/>
          <w:left w:val="nil"/>
          <w:bottom w:val="nil"/>
          <w:right w:val="nil"/>
          <w:between w:val="nil"/>
        </w:pBdr>
        <w:spacing w:line="480" w:lineRule="auto"/>
        <w:contextualSpacing/>
        <w:rPr>
          <w:rFonts w:asciiTheme="minorBidi" w:hAnsiTheme="minorBidi"/>
          <w:b/>
          <w:color w:val="000000"/>
          <w:sz w:val="20"/>
          <w:szCs w:val="20"/>
        </w:rPr>
      </w:pPr>
      <w:r w:rsidRPr="00E126C3">
        <w:rPr>
          <w:rFonts w:asciiTheme="minorBidi" w:hAnsiTheme="minorBidi"/>
          <w:b/>
          <w:color w:val="000000"/>
          <w:sz w:val="20"/>
          <w:szCs w:val="20"/>
        </w:rPr>
        <w:t>Acknowledg</w:t>
      </w:r>
      <w:r w:rsidR="004D2023">
        <w:rPr>
          <w:rFonts w:asciiTheme="minorBidi" w:hAnsiTheme="minorBidi"/>
          <w:b/>
          <w:color w:val="000000"/>
          <w:sz w:val="20"/>
          <w:szCs w:val="20"/>
        </w:rPr>
        <w:t>e</w:t>
      </w:r>
      <w:r w:rsidRPr="00E126C3">
        <w:rPr>
          <w:rFonts w:asciiTheme="minorBidi" w:hAnsiTheme="minorBidi"/>
          <w:b/>
          <w:color w:val="000000"/>
          <w:sz w:val="20"/>
          <w:szCs w:val="20"/>
        </w:rPr>
        <w:t>ments</w:t>
      </w:r>
    </w:p>
    <w:p w14:paraId="557C004D" w14:textId="01F015E5" w:rsidR="00980C22" w:rsidRPr="00E126C3" w:rsidRDefault="00AD3C4D" w:rsidP="007252F1">
      <w:pPr>
        <w:pBdr>
          <w:top w:val="nil"/>
          <w:left w:val="nil"/>
          <w:bottom w:val="nil"/>
          <w:right w:val="nil"/>
          <w:between w:val="nil"/>
        </w:pBdr>
        <w:spacing w:line="480" w:lineRule="auto"/>
        <w:contextualSpacing/>
        <w:jc w:val="both"/>
        <w:rPr>
          <w:rFonts w:asciiTheme="minorBidi" w:hAnsiTheme="minorBidi"/>
          <w:color w:val="000000"/>
          <w:sz w:val="20"/>
          <w:szCs w:val="20"/>
        </w:rPr>
      </w:pPr>
      <w:r w:rsidRPr="00E126C3">
        <w:rPr>
          <w:rFonts w:asciiTheme="minorBidi" w:hAnsiTheme="minorBidi"/>
          <w:color w:val="000000"/>
          <w:sz w:val="20"/>
          <w:szCs w:val="20"/>
        </w:rPr>
        <w:t>We thank Nikola Dragić for data collection, support, and comments on the manuscript and</w:t>
      </w:r>
      <w:r w:rsidR="001E015E" w:rsidRPr="00E126C3">
        <w:rPr>
          <w:rFonts w:asciiTheme="minorBidi" w:hAnsiTheme="minorBidi"/>
          <w:color w:val="000000"/>
          <w:sz w:val="20"/>
          <w:szCs w:val="20"/>
        </w:rPr>
        <w:t xml:space="preserve"> </w:t>
      </w:r>
      <w:proofErr w:type="spellStart"/>
      <w:r w:rsidR="001E015E" w:rsidRPr="00E126C3">
        <w:rPr>
          <w:rFonts w:asciiTheme="minorBidi" w:hAnsiTheme="minorBidi"/>
          <w:color w:val="000000"/>
          <w:sz w:val="20"/>
          <w:szCs w:val="20"/>
        </w:rPr>
        <w:t>Arnon</w:t>
      </w:r>
      <w:proofErr w:type="spellEnd"/>
      <w:r w:rsidR="001E015E" w:rsidRPr="00E126C3">
        <w:rPr>
          <w:rFonts w:asciiTheme="minorBidi" w:hAnsiTheme="minorBidi"/>
          <w:color w:val="000000"/>
          <w:sz w:val="20"/>
          <w:szCs w:val="20"/>
        </w:rPr>
        <w:t xml:space="preserve"> </w:t>
      </w:r>
      <w:proofErr w:type="spellStart"/>
      <w:r w:rsidR="001E015E" w:rsidRPr="00E126C3">
        <w:rPr>
          <w:rFonts w:asciiTheme="minorBidi" w:hAnsiTheme="minorBidi"/>
          <w:color w:val="000000"/>
          <w:sz w:val="20"/>
          <w:szCs w:val="20"/>
        </w:rPr>
        <w:t>Lotem</w:t>
      </w:r>
      <w:proofErr w:type="spellEnd"/>
      <w:r w:rsidR="001E015E" w:rsidRPr="00E126C3">
        <w:rPr>
          <w:rFonts w:asciiTheme="minorBidi" w:hAnsiTheme="minorBidi"/>
          <w:color w:val="000000"/>
          <w:sz w:val="20"/>
          <w:szCs w:val="20"/>
        </w:rPr>
        <w:t xml:space="preserve"> and</w:t>
      </w:r>
      <w:r w:rsidRPr="00E126C3">
        <w:rPr>
          <w:rFonts w:asciiTheme="minorBidi" w:hAnsiTheme="minorBidi"/>
          <w:color w:val="000000"/>
          <w:sz w:val="20"/>
          <w:szCs w:val="20"/>
        </w:rPr>
        <w:t xml:space="preserve"> Yoni </w:t>
      </w:r>
      <w:proofErr w:type="spellStart"/>
      <w:r w:rsidRPr="00E126C3">
        <w:rPr>
          <w:rFonts w:asciiTheme="minorBidi" w:hAnsiTheme="minorBidi"/>
          <w:color w:val="000000"/>
          <w:sz w:val="20"/>
          <w:szCs w:val="20"/>
        </w:rPr>
        <w:t>Vortman</w:t>
      </w:r>
      <w:proofErr w:type="spellEnd"/>
      <w:r w:rsidRPr="00E126C3">
        <w:rPr>
          <w:rFonts w:asciiTheme="minorBidi" w:hAnsiTheme="minorBidi"/>
          <w:color w:val="000000"/>
          <w:sz w:val="20"/>
          <w:szCs w:val="20"/>
        </w:rPr>
        <w:t xml:space="preserve"> for helpful suggestions. We would also like to thank the many researchers </w:t>
      </w:r>
      <w:r w:rsidR="004D2023">
        <w:rPr>
          <w:rFonts w:asciiTheme="minorBidi" w:hAnsiTheme="minorBidi"/>
          <w:color w:val="000000"/>
          <w:sz w:val="20"/>
          <w:szCs w:val="20"/>
        </w:rPr>
        <w:t>who</w:t>
      </w:r>
      <w:r w:rsidRPr="00E126C3">
        <w:rPr>
          <w:rFonts w:asciiTheme="minorBidi" w:hAnsiTheme="minorBidi"/>
          <w:color w:val="000000"/>
          <w:sz w:val="20"/>
          <w:szCs w:val="20"/>
        </w:rPr>
        <w:t xml:space="preserve"> have worked on the Arabian babbler project and collected data over the last ~</w:t>
      </w:r>
      <w:r w:rsidR="00794870">
        <w:rPr>
          <w:rFonts w:asciiTheme="minorBidi" w:hAnsiTheme="minorBidi"/>
          <w:color w:val="000000"/>
          <w:sz w:val="20"/>
          <w:szCs w:val="20"/>
        </w:rPr>
        <w:t xml:space="preserve"> </w:t>
      </w:r>
      <w:r w:rsidRPr="00E126C3">
        <w:rPr>
          <w:rFonts w:asciiTheme="minorBidi" w:hAnsiTheme="minorBidi"/>
          <w:color w:val="000000"/>
          <w:sz w:val="20"/>
          <w:szCs w:val="20"/>
        </w:rPr>
        <w:t>50 years. We are grateful to Yael Alon for her assistance in the field and for keeping tabs on all the babblers and students, to the Hazeva Field School for support in housing, and</w:t>
      </w:r>
      <w:r w:rsidR="00932EDA" w:rsidRPr="00E126C3">
        <w:rPr>
          <w:rFonts w:asciiTheme="minorBidi" w:hAnsiTheme="minorBidi"/>
          <w:color w:val="000000"/>
          <w:sz w:val="20"/>
          <w:szCs w:val="20"/>
        </w:rPr>
        <w:t xml:space="preserve"> </w:t>
      </w:r>
      <w:r w:rsidRPr="00E126C3">
        <w:rPr>
          <w:rFonts w:asciiTheme="minorBidi" w:hAnsiTheme="minorBidi"/>
          <w:color w:val="000000"/>
          <w:sz w:val="20"/>
          <w:szCs w:val="20"/>
        </w:rPr>
        <w:t xml:space="preserve">the Israeli Nature and Park Authority for their </w:t>
      </w:r>
      <w:r w:rsidR="00932EDA" w:rsidRPr="00E126C3">
        <w:rPr>
          <w:rFonts w:asciiTheme="minorBidi" w:hAnsiTheme="minorBidi"/>
          <w:color w:val="000000"/>
          <w:sz w:val="20"/>
          <w:szCs w:val="20"/>
        </w:rPr>
        <w:t>permission</w:t>
      </w:r>
      <w:r w:rsidRPr="00E126C3">
        <w:rPr>
          <w:rFonts w:asciiTheme="minorBidi" w:hAnsiTheme="minorBidi"/>
          <w:color w:val="000000"/>
          <w:sz w:val="20"/>
          <w:szCs w:val="20"/>
        </w:rPr>
        <w:t xml:space="preserve"> to work in the nature reserve.</w:t>
      </w:r>
    </w:p>
    <w:p w14:paraId="3D684E6A" w14:textId="77777777" w:rsidR="004C390B" w:rsidRPr="00E126C3" w:rsidRDefault="004C390B" w:rsidP="007252F1">
      <w:pPr>
        <w:pBdr>
          <w:top w:val="nil"/>
          <w:left w:val="nil"/>
          <w:bottom w:val="nil"/>
          <w:right w:val="nil"/>
          <w:between w:val="nil"/>
        </w:pBdr>
        <w:spacing w:line="480" w:lineRule="auto"/>
        <w:contextualSpacing/>
        <w:jc w:val="both"/>
        <w:rPr>
          <w:rFonts w:asciiTheme="minorBidi" w:hAnsiTheme="minorBidi"/>
          <w:color w:val="000000"/>
          <w:sz w:val="20"/>
          <w:szCs w:val="20"/>
        </w:rPr>
      </w:pPr>
    </w:p>
    <w:p w14:paraId="062231A8" w14:textId="77777777" w:rsidR="004C390B" w:rsidRPr="00E126C3" w:rsidRDefault="004C390B" w:rsidP="007252F1">
      <w:pPr>
        <w:pBdr>
          <w:top w:val="nil"/>
          <w:left w:val="nil"/>
          <w:bottom w:val="nil"/>
          <w:right w:val="nil"/>
          <w:between w:val="nil"/>
        </w:pBdr>
        <w:spacing w:line="480" w:lineRule="auto"/>
        <w:contextualSpacing/>
        <w:jc w:val="both"/>
        <w:rPr>
          <w:rFonts w:asciiTheme="minorBidi" w:hAnsiTheme="minorBidi"/>
          <w:b/>
          <w:sz w:val="20"/>
          <w:szCs w:val="20"/>
        </w:rPr>
      </w:pPr>
      <w:r w:rsidRPr="00E126C3">
        <w:rPr>
          <w:rFonts w:asciiTheme="minorBidi" w:hAnsiTheme="minorBidi"/>
          <w:b/>
          <w:sz w:val="20"/>
          <w:szCs w:val="20"/>
        </w:rPr>
        <w:t>Competing Interest Statement:</w:t>
      </w:r>
    </w:p>
    <w:p w14:paraId="7523013A" w14:textId="164C1BEE" w:rsidR="004C390B" w:rsidRPr="00E126C3" w:rsidRDefault="004C390B" w:rsidP="007252F1">
      <w:pPr>
        <w:pBdr>
          <w:top w:val="nil"/>
          <w:left w:val="nil"/>
          <w:bottom w:val="nil"/>
          <w:right w:val="nil"/>
          <w:between w:val="nil"/>
        </w:pBdr>
        <w:spacing w:line="480" w:lineRule="auto"/>
        <w:contextualSpacing/>
        <w:jc w:val="both"/>
        <w:rPr>
          <w:rFonts w:asciiTheme="minorBidi" w:hAnsiTheme="minorBidi"/>
          <w:color w:val="000000"/>
          <w:sz w:val="20"/>
          <w:szCs w:val="20"/>
        </w:rPr>
      </w:pPr>
      <w:r w:rsidRPr="00E126C3">
        <w:rPr>
          <w:rFonts w:asciiTheme="minorBidi" w:hAnsiTheme="minorBidi"/>
          <w:bCs/>
          <w:sz w:val="20"/>
          <w:szCs w:val="20"/>
        </w:rPr>
        <w:t>The authors declare that they have no conflict of interest.</w:t>
      </w:r>
    </w:p>
    <w:p w14:paraId="1124750D" w14:textId="77777777" w:rsidR="00E6133D" w:rsidRPr="00E126C3" w:rsidRDefault="00E6133D" w:rsidP="007252F1">
      <w:pPr>
        <w:pBdr>
          <w:top w:val="nil"/>
          <w:left w:val="nil"/>
          <w:bottom w:val="nil"/>
          <w:right w:val="nil"/>
          <w:between w:val="nil"/>
        </w:pBdr>
        <w:spacing w:line="480" w:lineRule="auto"/>
        <w:contextualSpacing/>
        <w:rPr>
          <w:rFonts w:asciiTheme="minorBidi" w:hAnsiTheme="minorBidi"/>
          <w:color w:val="000000"/>
          <w:sz w:val="20"/>
          <w:szCs w:val="20"/>
        </w:rPr>
      </w:pPr>
    </w:p>
    <w:p w14:paraId="51F6A32C" w14:textId="77777777" w:rsidR="00932EDA" w:rsidRPr="00E126C3" w:rsidRDefault="00932EDA" w:rsidP="007252F1">
      <w:pPr>
        <w:pBdr>
          <w:top w:val="nil"/>
          <w:left w:val="nil"/>
          <w:bottom w:val="nil"/>
          <w:right w:val="nil"/>
          <w:between w:val="nil"/>
        </w:pBdr>
        <w:spacing w:line="480" w:lineRule="auto"/>
        <w:contextualSpacing/>
        <w:rPr>
          <w:rFonts w:asciiTheme="minorBidi" w:hAnsiTheme="minorBidi"/>
          <w:color w:val="000000"/>
          <w:sz w:val="20"/>
          <w:szCs w:val="20"/>
        </w:rPr>
      </w:pPr>
    </w:p>
    <w:p w14:paraId="3EAB21F4" w14:textId="77777777" w:rsidR="00E6133D" w:rsidRPr="004D2023" w:rsidRDefault="00E6133D" w:rsidP="007252F1">
      <w:pPr>
        <w:pBdr>
          <w:top w:val="nil"/>
          <w:left w:val="nil"/>
          <w:bottom w:val="nil"/>
          <w:right w:val="nil"/>
          <w:between w:val="nil"/>
        </w:pBdr>
        <w:spacing w:line="480" w:lineRule="auto"/>
        <w:contextualSpacing/>
        <w:rPr>
          <w:rFonts w:asciiTheme="minorBidi" w:hAnsiTheme="minorBidi"/>
          <w:color w:val="000000"/>
          <w:sz w:val="20"/>
          <w:szCs w:val="20"/>
          <w:lang w:val="fr-FR"/>
        </w:rPr>
      </w:pPr>
      <w:proofErr w:type="spellStart"/>
      <w:r w:rsidRPr="004D2023">
        <w:rPr>
          <w:rFonts w:asciiTheme="minorBidi" w:hAnsiTheme="minorBidi"/>
          <w:b/>
          <w:color w:val="000000"/>
          <w:sz w:val="20"/>
          <w:szCs w:val="20"/>
          <w:lang w:val="fr-FR"/>
        </w:rPr>
        <w:t>References</w:t>
      </w:r>
      <w:proofErr w:type="spellEnd"/>
    </w:p>
    <w:p w14:paraId="07F11145" w14:textId="77777777" w:rsidR="00E4484B" w:rsidRDefault="0049318D" w:rsidP="00E4484B">
      <w:pPr>
        <w:pStyle w:val="Bibliography"/>
      </w:pPr>
      <w:r w:rsidRPr="00E126C3">
        <w:rPr>
          <w:rFonts w:asciiTheme="minorBidi" w:hAnsiTheme="minorBidi"/>
          <w:color w:val="000000"/>
          <w:sz w:val="20"/>
          <w:szCs w:val="20"/>
        </w:rPr>
        <w:fldChar w:fldCharType="begin"/>
      </w:r>
      <w:r w:rsidR="00E4484B">
        <w:rPr>
          <w:rFonts w:asciiTheme="minorBidi" w:hAnsiTheme="minorBidi"/>
          <w:color w:val="000000"/>
          <w:sz w:val="20"/>
          <w:szCs w:val="20"/>
          <w:lang w:val="fr-FR"/>
        </w:rPr>
        <w:instrText xml:space="preserve"> ADDIN ZOTERO_BIBL {"uncited":[],"omitted":[],"custom":[]} CSL_BIBLIOGRAPHY </w:instrText>
      </w:r>
      <w:r w:rsidRPr="00E126C3">
        <w:rPr>
          <w:rFonts w:asciiTheme="minorBidi" w:hAnsiTheme="minorBidi"/>
          <w:color w:val="000000"/>
          <w:sz w:val="20"/>
          <w:szCs w:val="20"/>
        </w:rPr>
        <w:fldChar w:fldCharType="separate"/>
      </w:r>
      <w:r w:rsidR="00E4484B">
        <w:t xml:space="preserve">Amiri, M. &amp; Pourghasemi, H.R. (2022). Mapping the NDVI and monitoring of its changes using Google Earth Engine and Sentinel-2 images. In: </w:t>
      </w:r>
      <w:r w:rsidR="00E4484B">
        <w:rPr>
          <w:i/>
          <w:iCs/>
        </w:rPr>
        <w:t>Computers in Earth and Environmental Sciences</w:t>
      </w:r>
      <w:r w:rsidR="00E4484B">
        <w:t>. Elsevier, pp. 127–136.</w:t>
      </w:r>
    </w:p>
    <w:p w14:paraId="46303C7D" w14:textId="77777777" w:rsidR="00E4484B" w:rsidRDefault="00E4484B" w:rsidP="00E4484B">
      <w:pPr>
        <w:pStyle w:val="Bibliography"/>
      </w:pPr>
      <w:r>
        <w:t xml:space="preserve">Anderson, D.R. &amp; Burnham, K.P. (2002). Avoiding Pitfalls When Using Information-Theoretic Methods. </w:t>
      </w:r>
      <w:r>
        <w:rPr>
          <w:i/>
          <w:iCs/>
        </w:rPr>
        <w:t>J. Wildl. Manag.</w:t>
      </w:r>
      <w:r>
        <w:t>, 66, 912.</w:t>
      </w:r>
    </w:p>
    <w:p w14:paraId="438D58A2" w14:textId="77777777" w:rsidR="00E4484B" w:rsidRDefault="00E4484B" w:rsidP="00E4484B">
      <w:pPr>
        <w:pStyle w:val="Bibliography"/>
      </w:pPr>
      <w:r>
        <w:t xml:space="preserve">Angulo, E., Luque, G.M., Gregory, S.D., Wenzel, J.W., Bessa‐Gomes, C., Berec, L., </w:t>
      </w:r>
      <w:r>
        <w:rPr>
          <w:i/>
          <w:iCs/>
        </w:rPr>
        <w:t>et al.</w:t>
      </w:r>
      <w:r>
        <w:t xml:space="preserve"> (2018). Review: Allee effects in social species. </w:t>
      </w:r>
      <w:r>
        <w:rPr>
          <w:i/>
          <w:iCs/>
        </w:rPr>
        <w:t>J. Anim. Ecol.</w:t>
      </w:r>
      <w:r>
        <w:t>, 87, 47–58.</w:t>
      </w:r>
    </w:p>
    <w:p w14:paraId="208E14CC" w14:textId="77777777" w:rsidR="00E4484B" w:rsidRDefault="00E4484B" w:rsidP="00E4484B">
      <w:pPr>
        <w:pStyle w:val="Bibliography"/>
      </w:pPr>
      <w:r>
        <w:t xml:space="preserve">Angulo, E., Rasmussen, G.S.A., Macdonald, D.W. &amp; Courchamp, F. (2013). Do social groups prevent Allee effect related extinctions?: The case of wild dogs. </w:t>
      </w:r>
      <w:r>
        <w:rPr>
          <w:i/>
          <w:iCs/>
        </w:rPr>
        <w:t>Front. Zool.</w:t>
      </w:r>
      <w:r>
        <w:t>, 10, 11.</w:t>
      </w:r>
    </w:p>
    <w:p w14:paraId="05C096B4" w14:textId="77777777" w:rsidR="00E4484B" w:rsidRDefault="00E4484B" w:rsidP="00E4484B">
      <w:pPr>
        <w:pStyle w:val="Bibliography"/>
      </w:pPr>
      <w:r>
        <w:lastRenderedPageBreak/>
        <w:t xml:space="preserve">Bailey, C., Farrell, A., Purty, T., Taylor, A. &amp; Disney, J. (2021). Development of Privacy Features on Anecdata.org, a Free Citizen Science Platform for Collecting Datasets for Climate Change and Related Projects. </w:t>
      </w:r>
      <w:r>
        <w:rPr>
          <w:i/>
          <w:iCs/>
        </w:rPr>
        <w:t>Front. Clim.</w:t>
      </w:r>
      <w:r>
        <w:t>, 3, 620100.</w:t>
      </w:r>
    </w:p>
    <w:p w14:paraId="48621A88" w14:textId="77777777" w:rsidR="00E4484B" w:rsidRDefault="00E4484B" w:rsidP="00E4484B">
      <w:pPr>
        <w:pStyle w:val="Bibliography"/>
      </w:pPr>
      <w:r>
        <w:t xml:space="preserve">Bates, D., Mächler, M., Bolker, B. &amp; Walker, S. (2015). Fitting linear mixed-effects models using lme4. </w:t>
      </w:r>
      <w:r>
        <w:rPr>
          <w:i/>
          <w:iCs/>
        </w:rPr>
        <w:t>J. Stat. Softw.</w:t>
      </w:r>
      <w:r>
        <w:t>, 67.</w:t>
      </w:r>
    </w:p>
    <w:p w14:paraId="76A0B483" w14:textId="77777777" w:rsidR="00E4484B" w:rsidRDefault="00E4484B" w:rsidP="00E4484B">
      <w:pPr>
        <w:pStyle w:val="Bibliography"/>
      </w:pPr>
      <w:r>
        <w:t>Beck, N.R. &amp; Heinsohn, R. (2006). Group composition and reproductive success of cooperatively breeding white-winged choughs (</w:t>
      </w:r>
      <w:r>
        <w:rPr>
          <w:i/>
          <w:iCs/>
        </w:rPr>
        <w:t>Corcorax melanorhamphos</w:t>
      </w:r>
      <w:r>
        <w:t xml:space="preserve">) in urban and non-urban habitat. </w:t>
      </w:r>
      <w:r>
        <w:rPr>
          <w:i/>
          <w:iCs/>
        </w:rPr>
        <w:t>Austral Ecol.</w:t>
      </w:r>
      <w:r>
        <w:t>, 31, 588–596.</w:t>
      </w:r>
    </w:p>
    <w:p w14:paraId="0E39EF04" w14:textId="77777777" w:rsidR="00E4484B" w:rsidRDefault="00E4484B" w:rsidP="00E4484B">
      <w:pPr>
        <w:pStyle w:val="Bibliography"/>
      </w:pPr>
      <w:r>
        <w:t xml:space="preserve">Blumstein, D.T., Hayes, L.D. &amp; Pinter-Wollman, N. (2023). Social consequences of rapid environmental change. </w:t>
      </w:r>
      <w:r>
        <w:rPr>
          <w:i/>
          <w:iCs/>
        </w:rPr>
        <w:t>Trends Ecol. Evol.</w:t>
      </w:r>
      <w:r>
        <w:t>, 38, 337–345.</w:t>
      </w:r>
    </w:p>
    <w:p w14:paraId="5F9335CE" w14:textId="77777777" w:rsidR="00E4484B" w:rsidRDefault="00E4484B" w:rsidP="00E4484B">
      <w:pPr>
        <w:pStyle w:val="Bibliography"/>
      </w:pPr>
      <w:r>
        <w:t xml:space="preserve">Boatman, N.D., Brickle, N.W., Hart, J.D., Milsom, T.P., Morris, A.J., Murray, A.W.A., </w:t>
      </w:r>
      <w:r>
        <w:rPr>
          <w:i/>
          <w:iCs/>
        </w:rPr>
        <w:t>et al.</w:t>
      </w:r>
      <w:r>
        <w:t xml:space="preserve"> (2004). Evidence for the indirect effects of pesticides on farmland birds: Indirect effects of pesticides. </w:t>
      </w:r>
      <w:r>
        <w:rPr>
          <w:i/>
          <w:iCs/>
        </w:rPr>
        <w:t>Ibis</w:t>
      </w:r>
      <w:r>
        <w:t>, 146, 131–143.</w:t>
      </w:r>
    </w:p>
    <w:p w14:paraId="2D84195F" w14:textId="77777777" w:rsidR="00E4484B" w:rsidRDefault="00E4484B" w:rsidP="00E4484B">
      <w:pPr>
        <w:pStyle w:val="Bibliography"/>
      </w:pPr>
      <w:r>
        <w:t xml:space="preserve">Bourne, A.R., Cunningham, S.J., Spottiswoode, C.N. &amp; Ridley, A.R. (2020). Hot droughts compromise interannual survival across all group sizes in a cooperatively breeding bird. </w:t>
      </w:r>
      <w:r>
        <w:rPr>
          <w:i/>
          <w:iCs/>
        </w:rPr>
        <w:t>Ecol. Lett.</w:t>
      </w:r>
      <w:r>
        <w:t>, 23, 1776–1788.</w:t>
      </w:r>
    </w:p>
    <w:p w14:paraId="3FCE1CD1" w14:textId="77777777" w:rsidR="00E4484B" w:rsidRDefault="00E4484B" w:rsidP="00E4484B">
      <w:pPr>
        <w:pStyle w:val="Bibliography"/>
      </w:pPr>
      <w:proofErr w:type="spellStart"/>
      <w:r w:rsidRPr="0072345B">
        <w:t>Brondízio</w:t>
      </w:r>
      <w:proofErr w:type="spellEnd"/>
      <w:r w:rsidRPr="0072345B">
        <w:t xml:space="preserve">, E.S., </w:t>
      </w:r>
      <w:proofErr w:type="spellStart"/>
      <w:r w:rsidRPr="0072345B">
        <w:t>Settele</w:t>
      </w:r>
      <w:proofErr w:type="spellEnd"/>
      <w:r w:rsidRPr="0072345B">
        <w:t xml:space="preserve">, J., Díaz, S. &amp; Ngo, H.T. (Eds.). </w:t>
      </w:r>
      <w:r>
        <w:t xml:space="preserve">(2019). </w:t>
      </w:r>
      <w:r>
        <w:rPr>
          <w:i/>
          <w:iCs/>
        </w:rPr>
        <w:t>The global assessment report of the intergovernmental science-policy platform on biodiversity and ecosystem services</w:t>
      </w:r>
      <w:r>
        <w:t>. Intergovernmental Science-Policy Platform on Biodiversity and Ecosystem Services (IPBES), Bonn.</w:t>
      </w:r>
    </w:p>
    <w:p w14:paraId="61344674" w14:textId="77777777" w:rsidR="00E4484B" w:rsidRDefault="00E4484B" w:rsidP="00E4484B">
      <w:pPr>
        <w:pStyle w:val="Bibliography"/>
      </w:pPr>
      <w:r>
        <w:t xml:space="preserve">Brooker, L.C. &amp; Brooker, M.G. (2002). Dispersal and population dynamics of the blue-breasted fairy-wren, Malurus pulcherrimus, in fragmented habitat in the Western Australian wheatbelt. </w:t>
      </w:r>
      <w:r>
        <w:rPr>
          <w:i/>
          <w:iCs/>
        </w:rPr>
        <w:t>Wildl. Res.</w:t>
      </w:r>
      <w:r>
        <w:t>, 29, 225.</w:t>
      </w:r>
    </w:p>
    <w:p w14:paraId="2D7FC9C0" w14:textId="77777777" w:rsidR="00E4484B" w:rsidRDefault="00E4484B" w:rsidP="00E4484B">
      <w:pPr>
        <w:pStyle w:val="Bibliography"/>
      </w:pPr>
      <w:r>
        <w:t xml:space="preserve">Brouwer, L., Richardson, D.S., Eikenaar, C. &amp; Komdeur, J. (2006). The role of group size and environmental factors on survival in a cooperatively breeding tropical passerine. </w:t>
      </w:r>
      <w:r>
        <w:rPr>
          <w:i/>
          <w:iCs/>
        </w:rPr>
        <w:t>J. Anim. Ecol.</w:t>
      </w:r>
      <w:r>
        <w:t>, 75, 1321–1329.</w:t>
      </w:r>
    </w:p>
    <w:p w14:paraId="1A6B9D06" w14:textId="77777777" w:rsidR="00E4484B" w:rsidRDefault="00E4484B" w:rsidP="00E4484B">
      <w:pPr>
        <w:pStyle w:val="Bibliography"/>
      </w:pPr>
      <w:r>
        <w:t xml:space="preserve">Catto, S., Sumasgutner, P., Amar, A., Thomson, R.L. &amp; Cunningham, S.J. (2021). Pulses of anthropogenic food availability appear to benefit parents, but compromise nestling growth in urban red-winged starlings. </w:t>
      </w:r>
      <w:r>
        <w:rPr>
          <w:i/>
          <w:iCs/>
        </w:rPr>
        <w:t>Oecologia</w:t>
      </w:r>
      <w:r>
        <w:t>, 197, 565–576.</w:t>
      </w:r>
    </w:p>
    <w:p w14:paraId="2D73B397" w14:textId="77777777" w:rsidR="00E4484B" w:rsidRDefault="00E4484B" w:rsidP="00E4484B">
      <w:pPr>
        <w:pStyle w:val="Bibliography"/>
      </w:pPr>
      <w:r>
        <w:t xml:space="preserve">Cereghetti, E., Scherler, P., Fattebert, J. &amp; Grüebler, M.U. (2019). Quantification of anthropogenic food subsidies to an avian facultative scavenger in urban and rural habitats. </w:t>
      </w:r>
      <w:r>
        <w:rPr>
          <w:i/>
          <w:iCs/>
        </w:rPr>
        <w:t>Landsc. Urban Plan.</w:t>
      </w:r>
      <w:r>
        <w:t>, 190, 103606.</w:t>
      </w:r>
    </w:p>
    <w:p w14:paraId="4ABD7B7A" w14:textId="77777777" w:rsidR="00E4484B" w:rsidRDefault="00E4484B" w:rsidP="00E4484B">
      <w:pPr>
        <w:pStyle w:val="Bibliography"/>
      </w:pPr>
      <w:r>
        <w:t xml:space="preserve">Chalfoun, A.D., Thompson, F.R. &amp; Ratnaswamy, M.J. (2002). Nest Predators and Fragmentation: a Review and Meta‐Analysis. </w:t>
      </w:r>
      <w:r>
        <w:rPr>
          <w:i/>
          <w:iCs/>
        </w:rPr>
        <w:t>Conserv. Biol.</w:t>
      </w:r>
      <w:r>
        <w:t>, 16, 306–318.</w:t>
      </w:r>
    </w:p>
    <w:p w14:paraId="6236C611" w14:textId="77777777" w:rsidR="00E4484B" w:rsidRDefault="00E4484B" w:rsidP="00E4484B">
      <w:pPr>
        <w:pStyle w:val="Bibliography"/>
      </w:pPr>
      <w:r>
        <w:t xml:space="preserve">Courchamp, F., Clutton-Brock, T. &amp; Grenfell, B. (2000). Multipack dynamics and the Allee effect in the African wild dog, Lycaon pictus. </w:t>
      </w:r>
      <w:r>
        <w:rPr>
          <w:i/>
          <w:iCs/>
        </w:rPr>
        <w:t>Anim. Conserv.</w:t>
      </w:r>
      <w:r>
        <w:t>, 3, 277–285.</w:t>
      </w:r>
    </w:p>
    <w:p w14:paraId="6A5976B4" w14:textId="77777777" w:rsidR="00E4484B" w:rsidRDefault="00E4484B" w:rsidP="00E4484B">
      <w:pPr>
        <w:pStyle w:val="Bibliography"/>
      </w:pPr>
      <w:r>
        <w:t>Covas, R., Brown, C.R., Anderson, M.D. &amp; Bomberger Brown, M. (2004). Juvenile and adult survival in the sociable weaver (</w:t>
      </w:r>
      <w:r>
        <w:rPr>
          <w:i/>
          <w:iCs/>
        </w:rPr>
        <w:t>Philetairus socius</w:t>
      </w:r>
      <w:r>
        <w:t xml:space="preserve">), a southern-temperate colonial cooperative breeder in Africa. </w:t>
      </w:r>
      <w:r>
        <w:rPr>
          <w:i/>
          <w:iCs/>
        </w:rPr>
        <w:t>The Auk</w:t>
      </w:r>
      <w:r>
        <w:t>, 121, 1199–1207.</w:t>
      </w:r>
    </w:p>
    <w:p w14:paraId="052BD340" w14:textId="77777777" w:rsidR="00E4484B" w:rsidRDefault="00E4484B" w:rsidP="00E4484B">
      <w:pPr>
        <w:pStyle w:val="Bibliography"/>
      </w:pPr>
      <w:r>
        <w:t xml:space="preserve">Cox, W.A., Thompson, F.R., Cox, A.S. &amp; Faaborg, J. (2014). Post-fledging survival in passerine birds and the value of post-fledging studies to conservation: Post-Fledging Survival in Passerines. </w:t>
      </w:r>
      <w:r>
        <w:rPr>
          <w:i/>
          <w:iCs/>
        </w:rPr>
        <w:t>J. Wildl. Manag.</w:t>
      </w:r>
      <w:r>
        <w:t>, 78, 183–193.</w:t>
      </w:r>
    </w:p>
    <w:p w14:paraId="7D53FB63" w14:textId="77777777" w:rsidR="00E4484B" w:rsidRDefault="00E4484B" w:rsidP="00E4484B">
      <w:pPr>
        <w:pStyle w:val="Bibliography"/>
      </w:pPr>
      <w:r>
        <w:t xml:space="preserve">Creel, S. &amp; Creel, N.M. (1998). Six ecological factors that may limit African wild dogs, Lycaon pictus. </w:t>
      </w:r>
      <w:r>
        <w:rPr>
          <w:i/>
          <w:iCs/>
        </w:rPr>
        <w:t>Anim. Conserv.</w:t>
      </w:r>
      <w:r>
        <w:t>, 1, 1–9.</w:t>
      </w:r>
    </w:p>
    <w:p w14:paraId="19E00D90" w14:textId="77777777" w:rsidR="00E4484B" w:rsidRDefault="00E4484B" w:rsidP="00E4484B">
      <w:pPr>
        <w:pStyle w:val="Bibliography"/>
      </w:pPr>
      <w:r>
        <w:t xml:space="preserve">Dabrowska-Zielinska, K., Budzynska, M., Tomaszewska, M., Bartold, M. &amp; Gatkowska, M. (2015). The study of multifrequency microwave satellite images for vegetation biomass and </w:t>
      </w:r>
      <w:r>
        <w:lastRenderedPageBreak/>
        <w:t xml:space="preserve">humidity of the area under Ramsar convention. In: </w:t>
      </w:r>
      <w:r>
        <w:rPr>
          <w:i/>
          <w:iCs/>
        </w:rPr>
        <w:t>2015 IEEE International Geoscience and Remote Sensing Symposium (IGARSS)</w:t>
      </w:r>
      <w:r>
        <w:t>. Presented at the IGARSS 2015 - 2015 IEEE International Geoscience and Remote Sensing Symposium, IEEE, Milan, Italy, pp. 5198–5200.</w:t>
      </w:r>
    </w:p>
    <w:p w14:paraId="437505E2" w14:textId="77777777" w:rsidR="00E4484B" w:rsidRDefault="00E4484B" w:rsidP="00E4484B">
      <w:pPr>
        <w:pStyle w:val="Bibliography"/>
      </w:pPr>
      <w:r>
        <w:t xml:space="preserve">Dirzo, R., Young, H.S., Galetti, M., Ceballos, G., Isaac, N.J.B. &amp; Collen, B. (2014). Defaunation in the Anthropocene. </w:t>
      </w:r>
      <w:r>
        <w:rPr>
          <w:i/>
          <w:iCs/>
        </w:rPr>
        <w:t>Science</w:t>
      </w:r>
      <w:r>
        <w:t>, 345, 401–406.</w:t>
      </w:r>
    </w:p>
    <w:p w14:paraId="7B6F8E42" w14:textId="77777777" w:rsidR="00E4484B" w:rsidRDefault="00E4484B" w:rsidP="00E4484B">
      <w:pPr>
        <w:pStyle w:val="Bibliography"/>
      </w:pPr>
      <w:r>
        <w:t xml:space="preserve">Dragić, N., Keynan, O. &amp; Ilany, A. (2022). Protocol to record multiple interaction types in small social groups of birds. </w:t>
      </w:r>
      <w:r>
        <w:rPr>
          <w:i/>
          <w:iCs/>
        </w:rPr>
        <w:t>STAR Protoc.</w:t>
      </w:r>
      <w:r>
        <w:t>, 3, 101814.</w:t>
      </w:r>
    </w:p>
    <w:p w14:paraId="01B16E0B" w14:textId="77777777" w:rsidR="00E4484B" w:rsidRDefault="00E4484B" w:rsidP="00E4484B">
      <w:pPr>
        <w:pStyle w:val="Bibliography"/>
      </w:pPr>
      <w:r>
        <w:t xml:space="preserve">Emlen, S.T. (1982). The Evolution of Helping. I. An Ecological Constraints Model. </w:t>
      </w:r>
      <w:r>
        <w:rPr>
          <w:i/>
          <w:iCs/>
        </w:rPr>
        <w:t>Am. Nat.</w:t>
      </w:r>
      <w:r>
        <w:t>, 119, 29–39.</w:t>
      </w:r>
    </w:p>
    <w:p w14:paraId="0ED75D69" w14:textId="77777777" w:rsidR="00E4484B" w:rsidRDefault="00E4484B" w:rsidP="00E4484B">
      <w:pPr>
        <w:pStyle w:val="Bibliography"/>
      </w:pPr>
      <w:r>
        <w:t xml:space="preserve">Emmerson, M., Morales, M.B., Oñate, J.J., Batáry, P., Berendse, F., Liira, J., </w:t>
      </w:r>
      <w:r>
        <w:rPr>
          <w:i/>
          <w:iCs/>
        </w:rPr>
        <w:t>et al.</w:t>
      </w:r>
      <w:r>
        <w:t xml:space="preserve"> (2016). How agricultural intensification affects biodiversity and ecosystem services. In: </w:t>
      </w:r>
      <w:r>
        <w:rPr>
          <w:i/>
          <w:iCs/>
        </w:rPr>
        <w:t>Advances in Ecological Research</w:t>
      </w:r>
      <w:r>
        <w:t>. Elsevier, pp. 43–97.</w:t>
      </w:r>
    </w:p>
    <w:p w14:paraId="77274E93" w14:textId="77777777" w:rsidR="00E4484B" w:rsidRDefault="00E4484B" w:rsidP="00E4484B">
      <w:pPr>
        <w:pStyle w:val="Bibliography"/>
      </w:pPr>
      <w:r>
        <w:t xml:space="preserve">Evans, B.A. &amp; Gawlik, D.E. (2020). Urban food subsidies reduce natural food limitations and reproductive costs for a wetland bird. </w:t>
      </w:r>
      <w:r>
        <w:rPr>
          <w:i/>
          <w:iCs/>
        </w:rPr>
        <w:t>Sci. Rep.</w:t>
      </w:r>
      <w:r>
        <w:t>, 10, 14021.</w:t>
      </w:r>
    </w:p>
    <w:p w14:paraId="39FE4E8B" w14:textId="77777777" w:rsidR="00E4484B" w:rsidRDefault="00E4484B" w:rsidP="00E4484B">
      <w:pPr>
        <w:pStyle w:val="Bibliography"/>
      </w:pPr>
      <w:r>
        <w:t xml:space="preserve">Fardila, D., Kelly, L.T., Moore, J.L. &amp; McCarthy, M.A. (2017). A systematic review reveals changes in where and how we have studied habitat loss and fragmentation over 20 years. </w:t>
      </w:r>
      <w:r>
        <w:rPr>
          <w:i/>
          <w:iCs/>
        </w:rPr>
        <w:t>Biol. Conserv.</w:t>
      </w:r>
      <w:r>
        <w:t>, 212, 130–138.</w:t>
      </w:r>
    </w:p>
    <w:p w14:paraId="6C180F1F" w14:textId="77777777" w:rsidR="00E4484B" w:rsidRDefault="00E4484B" w:rsidP="00E4484B">
      <w:pPr>
        <w:pStyle w:val="Bibliography"/>
      </w:pPr>
      <w:r>
        <w:t xml:space="preserve">Fox, J. &amp; Hong, J. (2009). Effect Displays in </w:t>
      </w:r>
      <w:r>
        <w:rPr>
          <w:i/>
          <w:iCs/>
        </w:rPr>
        <w:t>R</w:t>
      </w:r>
      <w:r>
        <w:t xml:space="preserve"> for Multinomial and Proportional-Odds Logit Models: Extensions to the </w:t>
      </w:r>
      <w:r>
        <w:rPr>
          <w:b/>
          <w:bCs/>
        </w:rPr>
        <w:t>effects</w:t>
      </w:r>
      <w:r>
        <w:t xml:space="preserve"> Package. </w:t>
      </w:r>
      <w:r>
        <w:rPr>
          <w:i/>
          <w:iCs/>
        </w:rPr>
        <w:t>J. Stat. Softw.</w:t>
      </w:r>
      <w:r>
        <w:t>, 32.</w:t>
      </w:r>
    </w:p>
    <w:p w14:paraId="7209164A" w14:textId="77777777" w:rsidR="00E4484B" w:rsidRDefault="00E4484B" w:rsidP="00E4484B">
      <w:pPr>
        <w:pStyle w:val="Bibliography"/>
      </w:pPr>
      <w:r>
        <w:t xml:space="preserve">Fry, D.M. (1995). Reproductive effects in birds exposed to pesticides and industrial chemicals. </w:t>
      </w:r>
      <w:r>
        <w:rPr>
          <w:i/>
          <w:iCs/>
        </w:rPr>
        <w:t>Environ. Health Perspect.</w:t>
      </w:r>
      <w:r>
        <w:t>, 103.</w:t>
      </w:r>
    </w:p>
    <w:p w14:paraId="61A902CD" w14:textId="77777777" w:rsidR="00E4484B" w:rsidRDefault="00E4484B" w:rsidP="00E4484B">
      <w:pPr>
        <w:pStyle w:val="Bibliography"/>
      </w:pPr>
      <w:r>
        <w:t xml:space="preserve">Geudtner, D., Torres, R., Snoeij, P., Davidson, M. &amp; Rommen, B. (2014). Sentinel-1 System capabilities and applications. In: </w:t>
      </w:r>
      <w:r>
        <w:rPr>
          <w:i/>
          <w:iCs/>
        </w:rPr>
        <w:t>2014 IEEE Geoscience and Remote Sensing Symposium</w:t>
      </w:r>
      <w:r>
        <w:t>. Presented at the IGARSS 2014 - 2014 IEEE International Geoscience and Remote Sensing Symposium, IEEE, Quebec City, QC, pp. 1457–1460.</w:t>
      </w:r>
    </w:p>
    <w:p w14:paraId="2BDD5E4C" w14:textId="77777777" w:rsidR="00E4484B" w:rsidRDefault="00E4484B" w:rsidP="00E4484B">
      <w:pPr>
        <w:pStyle w:val="Bibliography"/>
      </w:pPr>
      <w:r>
        <w:t xml:space="preserve">Gorelick, N., Hancher, M., Dixon, M., Ilyushchenko, S., Thau, D. &amp; Moore, R. (2017). Google Earth Engine: Planetary-scale geospatial analysis for everyone. </w:t>
      </w:r>
      <w:r>
        <w:rPr>
          <w:i/>
          <w:iCs/>
        </w:rPr>
        <w:t>Remote Sens. Environ.</w:t>
      </w:r>
      <w:r>
        <w:t>, 202, 18–27.</w:t>
      </w:r>
    </w:p>
    <w:p w14:paraId="66774BB2" w14:textId="77777777" w:rsidR="00E4484B" w:rsidRDefault="00E4484B" w:rsidP="00E4484B">
      <w:pPr>
        <w:pStyle w:val="Bibliography"/>
      </w:pPr>
      <w:r>
        <w:t xml:space="preserve">Haddad, N.M., Brudvig, L.A., Clobert, J., Davies, K.F., Gonzalez, A., Holt, R.D., </w:t>
      </w:r>
      <w:r>
        <w:rPr>
          <w:i/>
          <w:iCs/>
        </w:rPr>
        <w:t>et al.</w:t>
      </w:r>
      <w:r>
        <w:t xml:space="preserve"> (2015). Habitat fragmentation and its lasting impact on Earth’s ecosystems. </w:t>
      </w:r>
      <w:r>
        <w:rPr>
          <w:i/>
          <w:iCs/>
        </w:rPr>
        <w:t>Sci. Adv.</w:t>
      </w:r>
      <w:r>
        <w:t>, 1, e1500052.</w:t>
      </w:r>
    </w:p>
    <w:p w14:paraId="099FCD73" w14:textId="77777777" w:rsidR="00E4484B" w:rsidRDefault="00E4484B" w:rsidP="00E4484B">
      <w:pPr>
        <w:pStyle w:val="Bibliography"/>
      </w:pPr>
      <w:r>
        <w:t xml:space="preserve">Hastie, T., Friedman, J. &amp; Tibshirani, R. (2001). </w:t>
      </w:r>
      <w:r>
        <w:rPr>
          <w:i/>
          <w:iCs/>
        </w:rPr>
        <w:t>The Elements of Statistical Learning</w:t>
      </w:r>
      <w:r>
        <w:t>. Springer Series in Statistics. Springer New York, New York, NY.</w:t>
      </w:r>
    </w:p>
    <w:p w14:paraId="529969D3" w14:textId="77777777" w:rsidR="00E4484B" w:rsidRDefault="00E4484B" w:rsidP="00E4484B">
      <w:pPr>
        <w:pStyle w:val="Bibliography"/>
      </w:pPr>
      <w:r>
        <w:t xml:space="preserve">Hatchwell, B.J. &amp; Komdeur, J. (2000). Ecological constraints, life history traits and the evolution of cooperative breeding. </w:t>
      </w:r>
      <w:r>
        <w:rPr>
          <w:i/>
          <w:iCs/>
        </w:rPr>
        <w:t>Anim. Behav.</w:t>
      </w:r>
      <w:r>
        <w:t>, 59, 1079–1086.</w:t>
      </w:r>
    </w:p>
    <w:p w14:paraId="627DB491" w14:textId="77777777" w:rsidR="00E4484B" w:rsidRDefault="00E4484B" w:rsidP="00E4484B">
      <w:pPr>
        <w:pStyle w:val="Bibliography"/>
      </w:pPr>
      <w:r>
        <w:t xml:space="preserve">Hatchwell, B.J., Russell, A.F., Fowlie, M.K. &amp; Ross, D.J. (1999). Reproductive Success and Nest-Site Selection in a Cooperative Breeder: Effect of Experience and a Direct Benefit of Helping. </w:t>
      </w:r>
      <w:r>
        <w:rPr>
          <w:i/>
          <w:iCs/>
        </w:rPr>
        <w:t>The Auk</w:t>
      </w:r>
      <w:r>
        <w:t>, 116, 355–363.</w:t>
      </w:r>
    </w:p>
    <w:p w14:paraId="0B85149E" w14:textId="77777777" w:rsidR="00E4484B" w:rsidRDefault="00E4484B" w:rsidP="00E4484B">
      <w:pPr>
        <w:pStyle w:val="Bibliography"/>
      </w:pPr>
      <w:r>
        <w:t xml:space="preserve">Heinsohn, R.G. (1991). Slow Learning of Foraging Skills and Extended Parental Care in Cooperatively Breeding White-Winged Choughs. </w:t>
      </w:r>
      <w:r>
        <w:rPr>
          <w:i/>
          <w:iCs/>
        </w:rPr>
        <w:t>Am. Nat.</w:t>
      </w:r>
      <w:r>
        <w:t>, 137, 864–881.</w:t>
      </w:r>
    </w:p>
    <w:p w14:paraId="0B74A122" w14:textId="77777777" w:rsidR="00E4484B" w:rsidRDefault="00E4484B" w:rsidP="00E4484B">
      <w:pPr>
        <w:pStyle w:val="Bibliography"/>
      </w:pPr>
      <w:r>
        <w:t xml:space="preserve">Jetz, W. &amp; Rubenstein, D.R. (2011). Environmental Uncertainty and the Global Biogeography of Cooperative Breeding in Birds. </w:t>
      </w:r>
      <w:r>
        <w:rPr>
          <w:i/>
          <w:iCs/>
        </w:rPr>
        <w:t>Curr. Biol.</w:t>
      </w:r>
      <w:r>
        <w:t>, 21, 72–78.</w:t>
      </w:r>
    </w:p>
    <w:p w14:paraId="14563D84" w14:textId="77777777" w:rsidR="00E4484B" w:rsidRDefault="00E4484B" w:rsidP="00E4484B">
      <w:pPr>
        <w:pStyle w:val="Bibliography"/>
      </w:pPr>
      <w:r>
        <w:t>Kassambara, A. (2017). Drawing survival curves using “ggplot2.” Package “survminer.”</w:t>
      </w:r>
    </w:p>
    <w:p w14:paraId="4B82B237" w14:textId="77777777" w:rsidR="00E4484B" w:rsidRDefault="00E4484B" w:rsidP="00E4484B">
      <w:pPr>
        <w:pStyle w:val="Bibliography"/>
      </w:pPr>
      <w:r>
        <w:lastRenderedPageBreak/>
        <w:t>Keynan, O. &amp; Ridley, A.R. (2016). Component, group and demographic Allee effects in a cooperatively breeding bird species, the Arabian babbler (</w:t>
      </w:r>
      <w:r>
        <w:rPr>
          <w:i/>
          <w:iCs/>
        </w:rPr>
        <w:t>Turdoides squamiceps</w:t>
      </w:r>
      <w:r>
        <w:t xml:space="preserve">). </w:t>
      </w:r>
      <w:r>
        <w:rPr>
          <w:i/>
          <w:iCs/>
        </w:rPr>
        <w:t>Oecologia</w:t>
      </w:r>
      <w:r>
        <w:t>, 182, 153–161.</w:t>
      </w:r>
    </w:p>
    <w:p w14:paraId="6FFBC9D6" w14:textId="77777777" w:rsidR="00E4484B" w:rsidRDefault="00E4484B" w:rsidP="00E4484B">
      <w:pPr>
        <w:pStyle w:val="Bibliography"/>
      </w:pPr>
      <w:r>
        <w:t xml:space="preserve">Keynan, O., Ridley, A.R. &amp; Lotem, A. (2015). Social foraging strategies and acquisition of novel foraging skills in cooperatively breeding Arabian babblers. </w:t>
      </w:r>
      <w:r>
        <w:rPr>
          <w:i/>
          <w:iCs/>
        </w:rPr>
        <w:t>Behav. Ecol.</w:t>
      </w:r>
      <w:r>
        <w:t>, 26, 207–214.</w:t>
      </w:r>
    </w:p>
    <w:p w14:paraId="297AF920" w14:textId="77777777" w:rsidR="00E4484B" w:rsidRDefault="00E4484B" w:rsidP="00E4484B">
      <w:pPr>
        <w:pStyle w:val="Bibliography"/>
      </w:pPr>
      <w:r>
        <w:t xml:space="preserve">Koenig, W.D. &amp; Dickinson, J.L. (2004). </w:t>
      </w:r>
      <w:r>
        <w:rPr>
          <w:i/>
          <w:iCs/>
        </w:rPr>
        <w:t>Ecology and evolution of cooperative breeding in birds</w:t>
      </w:r>
      <w:r>
        <w:t>. Cambridge University Press.</w:t>
      </w:r>
    </w:p>
    <w:p w14:paraId="6DB40721" w14:textId="77777777" w:rsidR="00E4484B" w:rsidRDefault="00E4484B" w:rsidP="00E4484B">
      <w:pPr>
        <w:pStyle w:val="Bibliography"/>
      </w:pPr>
      <w:r>
        <w:t xml:space="preserve">Koenig, W.D., Pitelka, F.A., Carmen, W.J., Mumme, R.L. &amp; Stanback, M.T. (1992). The evolution of delayed dispersal in cooperative breeders. </w:t>
      </w:r>
      <w:r>
        <w:rPr>
          <w:i/>
          <w:iCs/>
        </w:rPr>
        <w:t>Q. Rev. Biol.</w:t>
      </w:r>
      <w:r>
        <w:t>, 67, 111–150.</w:t>
      </w:r>
    </w:p>
    <w:p w14:paraId="2E827A45" w14:textId="77777777" w:rsidR="00E4484B" w:rsidRDefault="00E4484B" w:rsidP="00E4484B">
      <w:pPr>
        <w:pStyle w:val="Bibliography"/>
      </w:pPr>
      <w:r>
        <w:t xml:space="preserve">Koenig, W.D. &amp; Walters, E.L. (2015). Temporal variability and cooperative breeding: testing the bet-hedging hypothesis in the acorn woodpecker. </w:t>
      </w:r>
      <w:r>
        <w:rPr>
          <w:i/>
          <w:iCs/>
        </w:rPr>
        <w:t>Proc. R. Soc. B Biol. Sci.</w:t>
      </w:r>
      <w:r>
        <w:t>, 282, 20151742.</w:t>
      </w:r>
    </w:p>
    <w:p w14:paraId="5E997784" w14:textId="77777777" w:rsidR="00E4484B" w:rsidRDefault="00E4484B" w:rsidP="00E4484B">
      <w:pPr>
        <w:pStyle w:val="Bibliography"/>
      </w:pPr>
      <w:r>
        <w:t xml:space="preserve">Komdeur, J. (1996). Influence of helping and breeding experience on reproductive performance in the Seychelles warbler: a translocation experiment. </w:t>
      </w:r>
      <w:r>
        <w:rPr>
          <w:i/>
          <w:iCs/>
        </w:rPr>
        <w:t>Behav. Ecol.</w:t>
      </w:r>
      <w:r>
        <w:t>, 7, 326–333.</w:t>
      </w:r>
    </w:p>
    <w:p w14:paraId="408AE39C" w14:textId="77777777" w:rsidR="00E4484B" w:rsidRDefault="00E4484B" w:rsidP="00E4484B">
      <w:pPr>
        <w:pStyle w:val="Bibliography"/>
      </w:pPr>
      <w:r>
        <w:t xml:space="preserve">Langen, T.A. (2000). Prolonged offspring dependence and cooperative breeding in birds. </w:t>
      </w:r>
      <w:r>
        <w:rPr>
          <w:i/>
          <w:iCs/>
        </w:rPr>
        <w:t>Behav. Ecol.</w:t>
      </w:r>
      <w:r>
        <w:t>, 11, 367–377.</w:t>
      </w:r>
    </w:p>
    <w:p w14:paraId="2B4ABDA7" w14:textId="77777777" w:rsidR="00E4484B" w:rsidRDefault="00E4484B" w:rsidP="00E4484B">
      <w:pPr>
        <w:pStyle w:val="Bibliography"/>
      </w:pPr>
      <w:r>
        <w:t xml:space="preserve">Leon, C., Banks, S., Beck, N. &amp; Heinsohn, R. (2022). Population genetic structure and dispersal patterns of a cooperative breeding bird in variable environmental conditions. </w:t>
      </w:r>
      <w:r>
        <w:rPr>
          <w:i/>
          <w:iCs/>
        </w:rPr>
        <w:t>Anim. Behav.</w:t>
      </w:r>
      <w:r>
        <w:t>, 183, 127–137.</w:t>
      </w:r>
    </w:p>
    <w:p w14:paraId="6D5A6B4F" w14:textId="77777777" w:rsidR="00E4484B" w:rsidRDefault="00E4484B" w:rsidP="00E4484B">
      <w:pPr>
        <w:pStyle w:val="Bibliography"/>
      </w:pPr>
      <w:r>
        <w:t xml:space="preserve">Lewin, A., Erinjery, J.J., le Polain de Waroux, Y., Tripler, E. &amp; Iwamura, T. (2021). Land-use differences modify predator-prey interactions and Acacia vegetation in a hyperarid ecosystem. </w:t>
      </w:r>
      <w:r>
        <w:rPr>
          <w:i/>
          <w:iCs/>
        </w:rPr>
        <w:t>J. Arid Environ.</w:t>
      </w:r>
      <w:r>
        <w:t>, 192, 104547.</w:t>
      </w:r>
    </w:p>
    <w:p w14:paraId="40D3A604" w14:textId="77777777" w:rsidR="00E4484B" w:rsidRDefault="00E4484B" w:rsidP="00E4484B">
      <w:pPr>
        <w:pStyle w:val="Bibliography"/>
      </w:pPr>
      <w:r>
        <w:t xml:space="preserve">Lloyd, S. (1982). Least squares quantization in PCM. </w:t>
      </w:r>
      <w:r>
        <w:rPr>
          <w:i/>
          <w:iCs/>
        </w:rPr>
        <w:t>IEEE Trans. Inf. Theory</w:t>
      </w:r>
      <w:r>
        <w:t>, 28, 129–137.</w:t>
      </w:r>
    </w:p>
    <w:p w14:paraId="1294CC16" w14:textId="77777777" w:rsidR="00E4484B" w:rsidRPr="00E4484B" w:rsidRDefault="00E4484B" w:rsidP="00E4484B">
      <w:pPr>
        <w:pStyle w:val="Bibliography"/>
        <w:rPr>
          <w:lang w:val="es-ES"/>
        </w:rPr>
      </w:pPr>
      <w:r>
        <w:t xml:space="preserve">Lundy, K.J., Parker, P.G. &amp; Zahavi, A. (1998). Reproduction by subordinates in cooperatively breeding Arabian babblers is uncommon but predictable. </w:t>
      </w:r>
      <w:r w:rsidRPr="00E4484B">
        <w:rPr>
          <w:i/>
          <w:iCs/>
          <w:lang w:val="es-ES"/>
        </w:rPr>
        <w:t>Behav. Ecol. Sociobiol.</w:t>
      </w:r>
      <w:r w:rsidRPr="00E4484B">
        <w:rPr>
          <w:lang w:val="es-ES"/>
        </w:rPr>
        <w:t>, 43, 173–180.</w:t>
      </w:r>
    </w:p>
    <w:p w14:paraId="7166194B" w14:textId="77777777" w:rsidR="00E4484B" w:rsidRDefault="00E4484B" w:rsidP="00E4484B">
      <w:pPr>
        <w:pStyle w:val="Bibliography"/>
      </w:pPr>
      <w:r w:rsidRPr="00E4484B">
        <w:rPr>
          <w:lang w:val="es-ES"/>
        </w:rPr>
        <w:t xml:space="preserve">Matuoka, M.A., Benchimol, M., Almeida-Rocha, J.M. de &amp; Morante-Filho, J.C. (2020). </w:t>
      </w:r>
      <w:r>
        <w:t xml:space="preserve">Effects of anthropogenic disturbances on bird functional diversity: A global meta-analysis. </w:t>
      </w:r>
      <w:r>
        <w:rPr>
          <w:i/>
          <w:iCs/>
        </w:rPr>
        <w:t>Ecol. Indic.</w:t>
      </w:r>
      <w:r>
        <w:t>, 116, 106471.</w:t>
      </w:r>
    </w:p>
    <w:p w14:paraId="74E54003" w14:textId="77777777" w:rsidR="00E4484B" w:rsidRDefault="00E4484B" w:rsidP="00E4484B">
      <w:pPr>
        <w:pStyle w:val="Bibliography"/>
      </w:pPr>
      <w:r>
        <w:t>Mcculloch, C.E. &amp; Neuhaus, J.M. (2013). Generalized linear mixed models.</w:t>
      </w:r>
    </w:p>
    <w:p w14:paraId="19D5B757" w14:textId="77777777" w:rsidR="00E4484B" w:rsidRDefault="00E4484B" w:rsidP="00E4484B">
      <w:pPr>
        <w:pStyle w:val="Bibliography"/>
      </w:pPr>
      <w:r>
        <w:t xml:space="preserve">Mumme, R.L., Schoech, S.J., Woolfenden, G.E. &amp; Fitzpatrick, J.W. (2000). Life and Death in the Fast Lane: Demographic Consequences of Road Mortality in the Florida Scrub‐Jay. </w:t>
      </w:r>
      <w:r>
        <w:rPr>
          <w:i/>
          <w:iCs/>
        </w:rPr>
        <w:t>Conserv. Biol.</w:t>
      </w:r>
      <w:r>
        <w:t>, 14, 501–512.</w:t>
      </w:r>
    </w:p>
    <w:p w14:paraId="36E74F03" w14:textId="77777777" w:rsidR="00E4484B" w:rsidRDefault="00E4484B" w:rsidP="00E4484B">
      <w:pPr>
        <w:pStyle w:val="Bibliography"/>
      </w:pPr>
      <w:r>
        <w:t xml:space="preserve">Mutiibwa, D. &amp; Irmak, S. (2013). AVHRR-NDVI-based crop coefficients for analyzing long-term trends in evapotranspiration in relation to changing climate in the U.S. High Plains: EVAPOTRANSPIRATION AND CLIMATE CHANGE. </w:t>
      </w:r>
      <w:r>
        <w:rPr>
          <w:i/>
          <w:iCs/>
        </w:rPr>
        <w:t>Water Resour. Res.</w:t>
      </w:r>
      <w:r>
        <w:t>, 49, 231–244.</w:t>
      </w:r>
    </w:p>
    <w:p w14:paraId="62CEE7BA" w14:textId="77777777" w:rsidR="00E4484B" w:rsidRDefault="00E4484B" w:rsidP="00E4484B">
      <w:pPr>
        <w:pStyle w:val="Bibliography"/>
      </w:pPr>
      <w:r>
        <w:t xml:space="preserve">Nelson-Flower, M.J., Wiley, E.M., Flower, T.P. &amp; Ridley, A.R. (2018). Individual dispersal delays in a cooperative breeder: Ecological constraints, the benefits of philopatry and the social queue for dominance. </w:t>
      </w:r>
      <w:r>
        <w:rPr>
          <w:i/>
          <w:iCs/>
        </w:rPr>
        <w:t>J. Anim. Ecol.</w:t>
      </w:r>
      <w:r>
        <w:t>, 87, 1227–1238.</w:t>
      </w:r>
    </w:p>
    <w:p w14:paraId="369CA8E8" w14:textId="77777777" w:rsidR="00E4484B" w:rsidRDefault="00E4484B" w:rsidP="00E4484B">
      <w:pPr>
        <w:pStyle w:val="Bibliography"/>
      </w:pPr>
      <w:r>
        <w:t xml:space="preserve">Ostreiher, R. (1999). Nestling feeding space strategy in Arabian Babblers. </w:t>
      </w:r>
      <w:r>
        <w:rPr>
          <w:i/>
          <w:iCs/>
        </w:rPr>
        <w:t>The Auk</w:t>
      </w:r>
      <w:r>
        <w:t>, 116, 651–657.</w:t>
      </w:r>
    </w:p>
    <w:p w14:paraId="33089A0F" w14:textId="77777777" w:rsidR="00E4484B" w:rsidRDefault="00E4484B" w:rsidP="00E4484B">
      <w:pPr>
        <w:pStyle w:val="Bibliography"/>
      </w:pPr>
      <w:r>
        <w:t xml:space="preserve">Ostreiher, R., Mundry, R. &amp; Heifetz, A. (2022). Actual versus counterfactual fitness consequences of dispersal decisions in a cooperative breeder. </w:t>
      </w:r>
      <w:r>
        <w:rPr>
          <w:i/>
          <w:iCs/>
        </w:rPr>
        <w:t>Ethol. Ecol. Evol.</w:t>
      </w:r>
      <w:r>
        <w:t>, 1–16.</w:t>
      </w:r>
    </w:p>
    <w:p w14:paraId="6C0AF9C1" w14:textId="77777777" w:rsidR="00E4484B" w:rsidRDefault="00E4484B" w:rsidP="00E4484B">
      <w:pPr>
        <w:pStyle w:val="Bibliography"/>
      </w:pPr>
      <w:r>
        <w:t xml:space="preserve">Phillips, S.J., Anderson, R.P. &amp; Schapire, R.E. (2006). Maximum entropy modeling of species geographic distributions. </w:t>
      </w:r>
      <w:r>
        <w:rPr>
          <w:i/>
          <w:iCs/>
        </w:rPr>
        <w:t>Ecol. Model.</w:t>
      </w:r>
      <w:r>
        <w:t>, 190, 231–259.</w:t>
      </w:r>
    </w:p>
    <w:p w14:paraId="7C1C45D0" w14:textId="77777777" w:rsidR="00E4484B" w:rsidRDefault="00E4484B" w:rsidP="00E4484B">
      <w:pPr>
        <w:pStyle w:val="Bibliography"/>
      </w:pPr>
      <w:r>
        <w:t xml:space="preserve">Pottier, J., Dubuis, A., Pellissier, L., Maiorano, L., Rossier, L., Randin, C.F., </w:t>
      </w:r>
      <w:r>
        <w:rPr>
          <w:i/>
          <w:iCs/>
        </w:rPr>
        <w:t>et al.</w:t>
      </w:r>
      <w:r>
        <w:t xml:space="preserve"> (2013). The accuracy of plant assemblage prediction from species distribution models varies along </w:t>
      </w:r>
      <w:r>
        <w:lastRenderedPageBreak/>
        <w:t xml:space="preserve">environmental gradients: Climate and species assembly predictions. </w:t>
      </w:r>
      <w:r>
        <w:rPr>
          <w:i/>
          <w:iCs/>
        </w:rPr>
        <w:t>Glob. Ecol. Biogeogr.</w:t>
      </w:r>
      <w:r>
        <w:t>, 22, 52–63.</w:t>
      </w:r>
    </w:p>
    <w:p w14:paraId="63AF418F" w14:textId="77777777" w:rsidR="00E4484B" w:rsidRDefault="00E4484B" w:rsidP="00E4484B">
      <w:pPr>
        <w:pStyle w:val="Bibliography"/>
      </w:pPr>
      <w:r>
        <w:t>QGIS Development Team. (2022). QGIS Geographic Information System.</w:t>
      </w:r>
    </w:p>
    <w:p w14:paraId="5572F4AC" w14:textId="77777777" w:rsidR="00E4484B" w:rsidRDefault="00E4484B" w:rsidP="00E4484B">
      <w:pPr>
        <w:pStyle w:val="Bibliography"/>
      </w:pPr>
      <w:r>
        <w:t>R Core Team. (2022). R: A language and environment for statistical computing.</w:t>
      </w:r>
    </w:p>
    <w:p w14:paraId="36214FA3" w14:textId="77777777" w:rsidR="00E4484B" w:rsidRDefault="00E4484B" w:rsidP="00E4484B">
      <w:pPr>
        <w:pStyle w:val="Bibliography"/>
      </w:pPr>
      <w:r>
        <w:t xml:space="preserve">Raihani, N.J., Nelson-Flower, M.J., Golabek, K.A. &amp; Ridley, A.R. (2010). Routes to breeding in cooperatively breeding pied babblers Turdoides bicolor. </w:t>
      </w:r>
      <w:r>
        <w:rPr>
          <w:i/>
          <w:iCs/>
        </w:rPr>
        <w:t>J. Avian Biol.</w:t>
      </w:r>
      <w:r>
        <w:t>, 41, 681–686.</w:t>
      </w:r>
    </w:p>
    <w:p w14:paraId="36F9024C" w14:textId="77777777" w:rsidR="00E4484B" w:rsidRDefault="00E4484B" w:rsidP="00E4484B">
      <w:pPr>
        <w:pStyle w:val="Bibliography"/>
      </w:pPr>
      <w:r>
        <w:t xml:space="preserve">Raven, P.H. &amp; Wagner, D.L. (2021). Agricultural intensification and climate change are rapidly decreasing insect biodiversity. </w:t>
      </w:r>
      <w:r>
        <w:rPr>
          <w:i/>
          <w:iCs/>
        </w:rPr>
        <w:t>Proc. Natl. Acad. Sci.</w:t>
      </w:r>
      <w:r>
        <w:t>, 118, e2002548117.</w:t>
      </w:r>
    </w:p>
    <w:p w14:paraId="09D9EE89" w14:textId="77777777" w:rsidR="00E4484B" w:rsidRDefault="00E4484B" w:rsidP="00E4484B">
      <w:pPr>
        <w:pStyle w:val="Bibliography"/>
      </w:pPr>
      <w:r>
        <w:t xml:space="preserve">Ridley, A.R. (2007). Factors affecting offspring survival and development in a cooperative bird: social, maternal and environmental effects. </w:t>
      </w:r>
      <w:r>
        <w:rPr>
          <w:i/>
          <w:iCs/>
        </w:rPr>
        <w:t>J. Anim. Ecol.</w:t>
      </w:r>
      <w:r>
        <w:t>, 76, 750–760.</w:t>
      </w:r>
    </w:p>
    <w:p w14:paraId="08A0B7D8" w14:textId="77777777" w:rsidR="00E4484B" w:rsidRDefault="00E4484B" w:rsidP="00E4484B">
      <w:pPr>
        <w:pStyle w:val="Bibliography"/>
      </w:pPr>
      <w:r>
        <w:t xml:space="preserve">Ridley, A.R. (2012). Invading together: the benefits of coalition dispersal in a cooperative bird. </w:t>
      </w:r>
      <w:r>
        <w:rPr>
          <w:i/>
          <w:iCs/>
        </w:rPr>
        <w:t>Behav. Ecol. Sociobiol.</w:t>
      </w:r>
      <w:r>
        <w:t>, 66, 77–83.</w:t>
      </w:r>
    </w:p>
    <w:p w14:paraId="18B9842E" w14:textId="77777777" w:rsidR="00E4484B" w:rsidRDefault="00E4484B" w:rsidP="00E4484B">
      <w:pPr>
        <w:pStyle w:val="Bibliography"/>
      </w:pPr>
      <w:r>
        <w:t xml:space="preserve">Ridley, A.R. &amp; Raihani, N.J. (2007). Variable postfledging care in a cooperative bird: causes and consequences. </w:t>
      </w:r>
      <w:r>
        <w:rPr>
          <w:i/>
          <w:iCs/>
        </w:rPr>
        <w:t>Behav. Ecol.</w:t>
      </w:r>
      <w:r>
        <w:t>, 18, 994–1000.</w:t>
      </w:r>
    </w:p>
    <w:p w14:paraId="2010A0B8" w14:textId="77777777" w:rsidR="00E4484B" w:rsidRDefault="00E4484B" w:rsidP="00E4484B">
      <w:pPr>
        <w:pStyle w:val="Bibliography"/>
      </w:pPr>
      <w:r>
        <w:t xml:space="preserve">Ridley, A.R., Raihani, N.J. &amp; Nelson-Flower, M.J. (2008). The cost of being alone: the fate of floaters in a population of cooperatively breeding pied babblers </w:t>
      </w:r>
      <w:r>
        <w:rPr>
          <w:i/>
          <w:iCs/>
        </w:rPr>
        <w:t>Turdoides bicolor</w:t>
      </w:r>
      <w:r>
        <w:t xml:space="preserve">. </w:t>
      </w:r>
      <w:r>
        <w:rPr>
          <w:i/>
          <w:iCs/>
        </w:rPr>
        <w:t>J. Avian Biol.</w:t>
      </w:r>
      <w:r>
        <w:t>, 389–392.</w:t>
      </w:r>
    </w:p>
    <w:p w14:paraId="38F27BAD" w14:textId="77777777" w:rsidR="00E4484B" w:rsidRDefault="00E4484B" w:rsidP="00E4484B">
      <w:pPr>
        <w:pStyle w:val="Bibliography"/>
      </w:pPr>
      <w:r>
        <w:t xml:space="preserve">Rollinson, D.J. &amp; Jones, D.N. (2002). Variation in breeding parameters of the Australian magpie </w:t>
      </w:r>
      <w:r>
        <w:rPr>
          <w:i/>
          <w:iCs/>
        </w:rPr>
        <w:t>Gymnorhina tibicen</w:t>
      </w:r>
      <w:r>
        <w:t xml:space="preserve"> in suburban and rural environments. </w:t>
      </w:r>
      <w:r>
        <w:rPr>
          <w:i/>
          <w:iCs/>
        </w:rPr>
        <w:t>Urban Ecosyst.</w:t>
      </w:r>
      <w:r>
        <w:t>, 6, 257–269.</w:t>
      </w:r>
    </w:p>
    <w:p w14:paraId="497F649A" w14:textId="77777777" w:rsidR="00E4484B" w:rsidRDefault="00E4484B" w:rsidP="00E4484B">
      <w:pPr>
        <w:pStyle w:val="Bibliography"/>
      </w:pPr>
      <w:r>
        <w:t xml:space="preserve">Sankamethawee, W., Gale, G.A. &amp; Hardesty, B.D. (2009). Post-Fledgling Survival of the Cooperatively Breeding Puff-Throated Bulbul ( </w:t>
      </w:r>
      <w:r>
        <w:rPr>
          <w:i/>
          <w:iCs/>
        </w:rPr>
        <w:t>Alophoixus Pallidus</w:t>
      </w:r>
      <w:r>
        <w:t xml:space="preserve"> ). </w:t>
      </w:r>
      <w:r>
        <w:rPr>
          <w:i/>
          <w:iCs/>
        </w:rPr>
        <w:t>The Condor</w:t>
      </w:r>
      <w:r>
        <w:t>, 111, 675–683.</w:t>
      </w:r>
    </w:p>
    <w:p w14:paraId="37435019" w14:textId="77777777" w:rsidR="00E4484B" w:rsidRPr="00E4484B" w:rsidRDefault="00E4484B" w:rsidP="00E4484B">
      <w:pPr>
        <w:pStyle w:val="Bibliography"/>
        <w:rPr>
          <w:lang w:val="es-ES"/>
        </w:rPr>
      </w:pPr>
      <w:r>
        <w:t xml:space="preserve">Shen, S., Emlen, S.T., Koenig, W.D. &amp; Rubenstein, D.R. (2017). The ecology of cooperative breeding behaviour. </w:t>
      </w:r>
      <w:r w:rsidRPr="00E4484B">
        <w:rPr>
          <w:i/>
          <w:iCs/>
          <w:lang w:val="es-ES"/>
        </w:rPr>
        <w:t>Ecol. Lett.</w:t>
      </w:r>
      <w:r w:rsidRPr="00E4484B">
        <w:rPr>
          <w:lang w:val="es-ES"/>
        </w:rPr>
        <w:t>, 20, 708–720.</w:t>
      </w:r>
    </w:p>
    <w:p w14:paraId="2C6494FE" w14:textId="77777777" w:rsidR="00E4484B" w:rsidRDefault="00E4484B" w:rsidP="00E4484B">
      <w:pPr>
        <w:pStyle w:val="Bibliography"/>
      </w:pPr>
      <w:r w:rsidRPr="00E4484B">
        <w:rPr>
          <w:lang w:val="es-ES"/>
        </w:rPr>
        <w:t xml:space="preserve">Sillero, N., Poboljšaj, K., Lešnik, A. &amp; Šalamun, A. (2019). </w:t>
      </w:r>
      <w:r>
        <w:t xml:space="preserve">Influence of Landscape Factors on Amphibian Roadkills at the National Level. </w:t>
      </w:r>
      <w:r>
        <w:rPr>
          <w:i/>
          <w:iCs/>
        </w:rPr>
        <w:t>Diversity</w:t>
      </w:r>
      <w:r>
        <w:t>, 11, 13.</w:t>
      </w:r>
    </w:p>
    <w:p w14:paraId="29B499CF" w14:textId="77777777" w:rsidR="00E4484B" w:rsidRDefault="00E4484B" w:rsidP="00E4484B">
      <w:pPr>
        <w:pStyle w:val="Bibliography"/>
      </w:pPr>
      <w:r>
        <w:t xml:space="preserve">Spalding, C. &amp; Hull, P.M. (2021). Towards quantifying the mass extinction debt of the Anthropocene. </w:t>
      </w:r>
      <w:r>
        <w:rPr>
          <w:i/>
          <w:iCs/>
        </w:rPr>
        <w:t>Proc. R. Soc. B Biol. Sci.</w:t>
      </w:r>
      <w:r>
        <w:t>, 288, rspb.2020.2332, 20202332.</w:t>
      </w:r>
    </w:p>
    <w:p w14:paraId="107D6342" w14:textId="77777777" w:rsidR="00E4484B" w:rsidRDefault="00E4484B" w:rsidP="00E4484B">
      <w:pPr>
        <w:pStyle w:val="Bibliography"/>
      </w:pPr>
      <w:r>
        <w:t xml:space="preserve">Stacey, P.B. &amp; Ligon, J.D. (1991). The Benefits-of-Philopatry Hypothesis for the Evolution of Cooperative Breeding: Variation in Territory Quality and Group Size Effects. </w:t>
      </w:r>
      <w:r>
        <w:rPr>
          <w:i/>
          <w:iCs/>
        </w:rPr>
        <w:t>Am. Nat.</w:t>
      </w:r>
      <w:r>
        <w:t>, 137, 831–846.</w:t>
      </w:r>
    </w:p>
    <w:p w14:paraId="35559246" w14:textId="77777777" w:rsidR="00E4484B" w:rsidRDefault="00E4484B" w:rsidP="00E4484B">
      <w:pPr>
        <w:pStyle w:val="Bibliography"/>
      </w:pPr>
      <w:r>
        <w:t xml:space="preserve">Steffen, W., Grinevald, J., Crutzen, P. &amp; McNeill, J. (2011). The Anthropocene: conceptual and historical perspectives. </w:t>
      </w:r>
      <w:r>
        <w:rPr>
          <w:i/>
          <w:iCs/>
        </w:rPr>
        <w:t>Philos. Trans. R. Soc. Math. Phys. Eng. Sci.</w:t>
      </w:r>
      <w:r>
        <w:t>, 369, 842–867.</w:t>
      </w:r>
    </w:p>
    <w:p w14:paraId="2ED96338" w14:textId="77777777" w:rsidR="00E4484B" w:rsidRDefault="00E4484B" w:rsidP="00E4484B">
      <w:pPr>
        <w:pStyle w:val="Bibliography"/>
      </w:pPr>
      <w:r>
        <w:t>Therneau, T. (2022). A Package for Survival Analysis in R.</w:t>
      </w:r>
    </w:p>
    <w:p w14:paraId="64C02260" w14:textId="77777777" w:rsidR="00E4484B" w:rsidRDefault="00E4484B" w:rsidP="00E4484B">
      <w:pPr>
        <w:pStyle w:val="Bibliography"/>
      </w:pPr>
      <w:r>
        <w:t xml:space="preserve">Whiteside, M.A., Sage, R. &amp; Madden, J.R. (2015). Diet complexity in early life affects survival in released pheasants by altering foraging efficiency, food choice, handling skills and gut morphology. </w:t>
      </w:r>
      <w:r>
        <w:rPr>
          <w:i/>
          <w:iCs/>
        </w:rPr>
        <w:t>J. Anim. Ecol.</w:t>
      </w:r>
      <w:r>
        <w:t>, 84, 1480–1489.</w:t>
      </w:r>
    </w:p>
    <w:p w14:paraId="39F39E35" w14:textId="77777777" w:rsidR="00E4484B" w:rsidRDefault="00E4484B" w:rsidP="00E4484B">
      <w:pPr>
        <w:pStyle w:val="Bibliography"/>
      </w:pPr>
      <w:r>
        <w:t>Wickham, H. (2016). ggplot2: Elegant Graphics for Data Analysis.</w:t>
      </w:r>
    </w:p>
    <w:p w14:paraId="52092F38" w14:textId="77777777" w:rsidR="00E4484B" w:rsidRDefault="00E4484B" w:rsidP="00E4484B">
      <w:pPr>
        <w:pStyle w:val="Bibliography"/>
      </w:pPr>
      <w:r>
        <w:t xml:space="preserve">Woodroffe, R. &amp; Ginsberg, J.R. (1998). Edge Effects and the Extinction of Populations Inside Protected Areas. </w:t>
      </w:r>
      <w:r>
        <w:rPr>
          <w:i/>
          <w:iCs/>
        </w:rPr>
        <w:t>Science</w:t>
      </w:r>
      <w:r>
        <w:t>, 280, 2126–2128.</w:t>
      </w:r>
    </w:p>
    <w:p w14:paraId="45655AA0" w14:textId="77777777" w:rsidR="00E4484B" w:rsidRDefault="00E4484B" w:rsidP="00E4484B">
      <w:pPr>
        <w:pStyle w:val="Bibliography"/>
      </w:pPr>
      <w:r>
        <w:t xml:space="preserve">Zahavi, A. &amp; Zahavi, A. (1997). Babblers, competition for prestige, and the evolution of altruism. In: </w:t>
      </w:r>
      <w:r>
        <w:rPr>
          <w:i/>
          <w:iCs/>
        </w:rPr>
        <w:t>The Handicap Principle: a missing piece of Darwin’s puzzle</w:t>
      </w:r>
      <w:r>
        <w:t>. Oxford University Press, Oxford, pp. 125–150.</w:t>
      </w:r>
    </w:p>
    <w:p w14:paraId="5E522782" w14:textId="5C527973" w:rsidR="00AA2FE1" w:rsidRPr="00E126C3" w:rsidRDefault="0049318D" w:rsidP="00616BB5">
      <w:pPr>
        <w:pBdr>
          <w:top w:val="nil"/>
          <w:left w:val="nil"/>
          <w:bottom w:val="nil"/>
          <w:right w:val="nil"/>
          <w:between w:val="nil"/>
        </w:pBdr>
        <w:spacing w:after="0" w:line="480" w:lineRule="auto"/>
        <w:ind w:left="357"/>
        <w:contextualSpacing/>
        <w:rPr>
          <w:rFonts w:asciiTheme="minorBidi" w:hAnsiTheme="minorBidi"/>
          <w:color w:val="000000"/>
          <w:sz w:val="20"/>
          <w:szCs w:val="20"/>
        </w:rPr>
      </w:pPr>
      <w:r w:rsidRPr="00E126C3">
        <w:rPr>
          <w:rFonts w:asciiTheme="minorBidi" w:hAnsiTheme="minorBidi"/>
          <w:color w:val="000000"/>
          <w:sz w:val="20"/>
          <w:szCs w:val="20"/>
        </w:rPr>
        <w:fldChar w:fldCharType="end"/>
      </w:r>
      <w:bookmarkEnd w:id="6"/>
    </w:p>
    <w:p w14:paraId="1B9E5C0A" w14:textId="77777777" w:rsidR="00AA2FE1" w:rsidRPr="00E126C3" w:rsidRDefault="00AA2FE1" w:rsidP="007252F1">
      <w:pPr>
        <w:spacing w:line="480" w:lineRule="auto"/>
        <w:rPr>
          <w:rFonts w:asciiTheme="minorBidi" w:hAnsiTheme="minorBidi"/>
          <w:color w:val="000000"/>
          <w:sz w:val="20"/>
          <w:szCs w:val="20"/>
        </w:rPr>
      </w:pPr>
      <w:r w:rsidRPr="00E126C3">
        <w:rPr>
          <w:rFonts w:asciiTheme="minorBidi" w:hAnsiTheme="minorBidi"/>
          <w:color w:val="000000"/>
          <w:sz w:val="20"/>
          <w:szCs w:val="20"/>
        </w:rPr>
        <w:br w:type="page"/>
      </w:r>
    </w:p>
    <w:p w14:paraId="5D1CD93E" w14:textId="4242FA7E" w:rsidR="00980C22" w:rsidRPr="00E126C3" w:rsidRDefault="00980C22" w:rsidP="007252F1">
      <w:pPr>
        <w:keepNext/>
        <w:pBdr>
          <w:top w:val="nil"/>
          <w:left w:val="nil"/>
          <w:bottom w:val="nil"/>
          <w:right w:val="nil"/>
          <w:between w:val="nil"/>
        </w:pBdr>
        <w:spacing w:before="240" w:after="60" w:line="480" w:lineRule="auto"/>
        <w:contextualSpacing/>
        <w:jc w:val="both"/>
        <w:rPr>
          <w:rFonts w:asciiTheme="minorBidi" w:hAnsiTheme="minorBidi"/>
          <w:b/>
          <w:color w:val="000000"/>
          <w:sz w:val="20"/>
          <w:szCs w:val="20"/>
        </w:rPr>
      </w:pPr>
      <w:r w:rsidRPr="00E126C3">
        <w:rPr>
          <w:rFonts w:asciiTheme="minorBidi" w:hAnsiTheme="minorBidi"/>
          <w:b/>
          <w:color w:val="000000"/>
          <w:sz w:val="20"/>
          <w:szCs w:val="20"/>
        </w:rPr>
        <w:lastRenderedPageBreak/>
        <w:t>Tables</w:t>
      </w:r>
    </w:p>
    <w:p w14:paraId="0EBF6D94" w14:textId="1BB962E9" w:rsidR="000E4352" w:rsidRPr="000E4352" w:rsidRDefault="00F83DAE" w:rsidP="00F83DAE">
      <w:pPr>
        <w:keepNext/>
        <w:pBdr>
          <w:top w:val="nil"/>
          <w:left w:val="nil"/>
          <w:bottom w:val="nil"/>
          <w:right w:val="nil"/>
          <w:between w:val="nil"/>
        </w:pBdr>
        <w:spacing w:before="240" w:after="60" w:line="480" w:lineRule="auto"/>
        <w:contextualSpacing/>
        <w:rPr>
          <w:rFonts w:asciiTheme="minorBidi" w:hAnsiTheme="minorBidi"/>
          <w:sz w:val="20"/>
          <w:szCs w:val="20"/>
        </w:rPr>
      </w:pPr>
      <w:r w:rsidRPr="00E126C3">
        <w:rPr>
          <w:rFonts w:asciiTheme="minorBidi" w:hAnsiTheme="minorBidi"/>
          <w:b/>
          <w:bCs/>
          <w:sz w:val="20"/>
          <w:szCs w:val="20"/>
        </w:rPr>
        <w:t>Table 1.</w:t>
      </w:r>
      <w:r w:rsidRPr="00E126C3">
        <w:rPr>
          <w:rFonts w:asciiTheme="minorBidi" w:hAnsiTheme="minorBidi"/>
          <w:sz w:val="20"/>
          <w:szCs w:val="20"/>
        </w:rPr>
        <w:t xml:space="preserve"> </w:t>
      </w:r>
      <w:r w:rsidRPr="00A90AD5">
        <w:rPr>
          <w:rFonts w:asciiTheme="minorBidi" w:hAnsiTheme="minorBidi"/>
          <w:b/>
          <w:bCs/>
          <w:sz w:val="20"/>
          <w:szCs w:val="20"/>
        </w:rPr>
        <w:t>Coefficients and significance values of the variables included in the models</w:t>
      </w:r>
      <w:r w:rsidR="00B1541E" w:rsidRPr="00A90AD5">
        <w:rPr>
          <w:rFonts w:asciiTheme="minorBidi" w:hAnsiTheme="minorBidi"/>
          <w:b/>
          <w:bCs/>
          <w:sz w:val="20"/>
          <w:szCs w:val="20"/>
        </w:rPr>
        <w:t xml:space="preserve"> for breeding analyses</w:t>
      </w:r>
      <w:r w:rsidRPr="00A90AD5">
        <w:rPr>
          <w:rFonts w:asciiTheme="minorBidi" w:hAnsiTheme="minorBidi"/>
          <w:b/>
          <w:bCs/>
          <w:sz w:val="20"/>
          <w:szCs w:val="20"/>
        </w:rPr>
        <w:t>.</w:t>
      </w:r>
      <w:r w:rsidR="000E4352">
        <w:rPr>
          <w:rFonts w:asciiTheme="minorBidi" w:hAnsiTheme="minorBidi"/>
          <w:sz w:val="20"/>
          <w:szCs w:val="20"/>
        </w:rPr>
        <w:t xml:space="preserve"> Significance * denotes &lt; 0.05, ** &lt; 0.01, *** &lt; 0.001.</w:t>
      </w:r>
      <w:r w:rsidR="00636A62">
        <w:rPr>
          <w:rFonts w:asciiTheme="minorBidi" w:hAnsiTheme="minorBidi"/>
          <w:sz w:val="20"/>
          <w:szCs w:val="20"/>
        </w:rPr>
        <w:t xml:space="preserve"> 1: In Cox proportional hazard models</w:t>
      </w:r>
      <w:r w:rsidR="004D2023">
        <w:rPr>
          <w:rFonts w:asciiTheme="minorBidi" w:hAnsiTheme="minorBidi"/>
          <w:sz w:val="20"/>
          <w:szCs w:val="20"/>
        </w:rPr>
        <w:t>, a</w:t>
      </w:r>
      <w:r w:rsidR="00636A62">
        <w:rPr>
          <w:rFonts w:asciiTheme="minorBidi" w:hAnsiTheme="minorBidi"/>
          <w:sz w:val="20"/>
          <w:szCs w:val="20"/>
        </w:rPr>
        <w:t xml:space="preserve"> positive sign in the coefficients means that </w:t>
      </w:r>
      <w:r w:rsidR="004D2023">
        <w:rPr>
          <w:rFonts w:asciiTheme="minorBidi" w:hAnsiTheme="minorBidi"/>
          <w:sz w:val="20"/>
          <w:szCs w:val="20"/>
        </w:rPr>
        <w:t xml:space="preserve">the </w:t>
      </w:r>
      <w:r w:rsidR="00636A62">
        <w:rPr>
          <w:rFonts w:asciiTheme="minorBidi" w:hAnsiTheme="minorBidi"/>
          <w:sz w:val="20"/>
          <w:szCs w:val="20"/>
        </w:rPr>
        <w:t>risk of death is higher and</w:t>
      </w:r>
      <w:r w:rsidR="004D2023">
        <w:rPr>
          <w:rFonts w:asciiTheme="minorBidi" w:hAnsiTheme="minorBidi"/>
          <w:sz w:val="20"/>
          <w:szCs w:val="20"/>
        </w:rPr>
        <w:t>,</w:t>
      </w:r>
      <w:r w:rsidR="00636A62">
        <w:rPr>
          <w:rFonts w:asciiTheme="minorBidi" w:hAnsiTheme="minorBidi"/>
          <w:sz w:val="20"/>
          <w:szCs w:val="20"/>
        </w:rPr>
        <w:t xml:space="preserve"> thus, a negative correlation</w:t>
      </w:r>
    </w:p>
    <w:p w14:paraId="2768BE4B" w14:textId="2CE7FD0C" w:rsidR="00F83DAE" w:rsidRPr="000E4352" w:rsidRDefault="00F83DAE" w:rsidP="00F83DAE">
      <w:pPr>
        <w:keepNext/>
        <w:pBdr>
          <w:top w:val="nil"/>
          <w:left w:val="nil"/>
          <w:bottom w:val="nil"/>
          <w:right w:val="nil"/>
          <w:between w:val="nil"/>
        </w:pBdr>
        <w:spacing w:before="240" w:after="60" w:line="480" w:lineRule="auto"/>
        <w:contextualSpacing/>
        <w:rPr>
          <w:rFonts w:asciiTheme="minorBidi" w:hAnsiTheme="minorBidi"/>
          <w:sz w:val="20"/>
          <w:szCs w:val="20"/>
        </w:rPr>
      </w:pPr>
    </w:p>
    <w:tbl>
      <w:tblPr>
        <w:tblW w:w="10616" w:type="dxa"/>
        <w:jc w:val="center"/>
        <w:tblLook w:val="04A0" w:firstRow="1" w:lastRow="0" w:firstColumn="1" w:lastColumn="0" w:noHBand="0" w:noVBand="1"/>
      </w:tblPr>
      <w:tblGrid>
        <w:gridCol w:w="2723"/>
        <w:gridCol w:w="1195"/>
        <w:gridCol w:w="3383"/>
        <w:gridCol w:w="1126"/>
        <w:gridCol w:w="939"/>
        <w:gridCol w:w="1250"/>
      </w:tblGrid>
      <w:tr w:rsidR="00F83DAE" w:rsidRPr="00E126C3" w14:paraId="2316F498" w14:textId="77777777" w:rsidTr="0041050F">
        <w:trPr>
          <w:trHeight w:val="290"/>
          <w:jc w:val="center"/>
        </w:trPr>
        <w:tc>
          <w:tcPr>
            <w:tcW w:w="2723" w:type="dxa"/>
            <w:tcBorders>
              <w:top w:val="nil"/>
              <w:left w:val="nil"/>
              <w:bottom w:val="single" w:sz="8" w:space="0" w:color="auto"/>
              <w:right w:val="single" w:sz="8" w:space="0" w:color="auto"/>
            </w:tcBorders>
            <w:shd w:val="clear" w:color="auto" w:fill="auto"/>
            <w:noWrap/>
            <w:vAlign w:val="bottom"/>
            <w:hideMark/>
          </w:tcPr>
          <w:p w14:paraId="78590E3F" w14:textId="77777777" w:rsidR="00F83DAE" w:rsidRPr="00E126C3" w:rsidRDefault="00F83DAE" w:rsidP="00500F0D">
            <w:pPr>
              <w:spacing w:after="0" w:line="480" w:lineRule="auto"/>
              <w:jc w:val="center"/>
              <w:rPr>
                <w:rFonts w:asciiTheme="minorBidi" w:eastAsia="Times New Roman" w:hAnsiTheme="minorBidi"/>
                <w:b/>
                <w:bCs/>
                <w:color w:val="000000"/>
                <w:sz w:val="20"/>
                <w:szCs w:val="20"/>
                <w:lang w:bidi="he-IL"/>
              </w:rPr>
            </w:pPr>
            <w:bookmarkStart w:id="15" w:name="_Hlk149042372"/>
            <w:r w:rsidRPr="00E126C3">
              <w:rPr>
                <w:rFonts w:asciiTheme="minorBidi" w:eastAsia="Times New Roman" w:hAnsiTheme="minorBidi"/>
                <w:b/>
                <w:bCs/>
                <w:color w:val="000000"/>
                <w:sz w:val="20"/>
                <w:szCs w:val="20"/>
                <w:lang w:bidi="he-IL"/>
              </w:rPr>
              <w:t>Model</w:t>
            </w:r>
          </w:p>
        </w:tc>
        <w:tc>
          <w:tcPr>
            <w:tcW w:w="1195" w:type="dxa"/>
            <w:tcBorders>
              <w:top w:val="nil"/>
              <w:left w:val="single" w:sz="8" w:space="0" w:color="auto"/>
              <w:bottom w:val="single" w:sz="8" w:space="0" w:color="auto"/>
              <w:right w:val="nil"/>
            </w:tcBorders>
            <w:shd w:val="clear" w:color="auto" w:fill="auto"/>
            <w:noWrap/>
            <w:vAlign w:val="bottom"/>
            <w:hideMark/>
          </w:tcPr>
          <w:p w14:paraId="0B848046" w14:textId="77777777" w:rsidR="00F83DAE" w:rsidRPr="00E126C3" w:rsidRDefault="00F83DAE" w:rsidP="00500F0D">
            <w:pPr>
              <w:spacing w:after="0" w:line="480" w:lineRule="auto"/>
              <w:jc w:val="center"/>
              <w:rPr>
                <w:rFonts w:asciiTheme="minorBidi" w:eastAsia="Times New Roman" w:hAnsiTheme="minorBidi"/>
                <w:b/>
                <w:bCs/>
                <w:color w:val="000000"/>
                <w:sz w:val="20"/>
                <w:szCs w:val="20"/>
                <w:lang w:bidi="he-IL"/>
              </w:rPr>
            </w:pPr>
            <w:r w:rsidRPr="00E126C3">
              <w:rPr>
                <w:rFonts w:asciiTheme="minorBidi" w:eastAsia="Times New Roman" w:hAnsiTheme="minorBidi"/>
                <w:b/>
                <w:bCs/>
                <w:color w:val="000000"/>
                <w:sz w:val="20"/>
                <w:szCs w:val="20"/>
                <w:lang w:bidi="he-IL"/>
              </w:rPr>
              <w:t>Dataset</w:t>
            </w:r>
          </w:p>
        </w:tc>
        <w:tc>
          <w:tcPr>
            <w:tcW w:w="3383" w:type="dxa"/>
            <w:tcBorders>
              <w:top w:val="nil"/>
              <w:left w:val="nil"/>
              <w:bottom w:val="single" w:sz="8" w:space="0" w:color="auto"/>
              <w:right w:val="nil"/>
            </w:tcBorders>
            <w:shd w:val="clear" w:color="auto" w:fill="auto"/>
            <w:noWrap/>
            <w:vAlign w:val="bottom"/>
            <w:hideMark/>
          </w:tcPr>
          <w:p w14:paraId="7539BACB" w14:textId="77777777" w:rsidR="00F83DAE" w:rsidRPr="00E126C3" w:rsidRDefault="00F83DAE" w:rsidP="00500F0D">
            <w:pPr>
              <w:spacing w:after="0" w:line="480" w:lineRule="auto"/>
              <w:jc w:val="center"/>
              <w:rPr>
                <w:rFonts w:asciiTheme="minorBidi" w:eastAsia="Times New Roman" w:hAnsiTheme="minorBidi"/>
                <w:b/>
                <w:bCs/>
                <w:color w:val="000000"/>
                <w:sz w:val="20"/>
                <w:szCs w:val="20"/>
                <w:lang w:bidi="he-IL"/>
              </w:rPr>
            </w:pPr>
            <w:r w:rsidRPr="00E126C3">
              <w:rPr>
                <w:rFonts w:asciiTheme="minorBidi" w:eastAsia="Times New Roman" w:hAnsiTheme="minorBidi"/>
                <w:b/>
                <w:bCs/>
                <w:color w:val="000000"/>
                <w:sz w:val="20"/>
                <w:szCs w:val="20"/>
                <w:lang w:bidi="he-IL"/>
              </w:rPr>
              <w:t>Parameter</w:t>
            </w:r>
          </w:p>
        </w:tc>
        <w:tc>
          <w:tcPr>
            <w:tcW w:w="1126" w:type="dxa"/>
            <w:tcBorders>
              <w:top w:val="nil"/>
              <w:left w:val="nil"/>
              <w:bottom w:val="single" w:sz="8" w:space="0" w:color="auto"/>
              <w:right w:val="nil"/>
            </w:tcBorders>
            <w:shd w:val="clear" w:color="auto" w:fill="auto"/>
            <w:noWrap/>
            <w:vAlign w:val="bottom"/>
            <w:hideMark/>
          </w:tcPr>
          <w:p w14:paraId="42BFF4E2" w14:textId="77777777" w:rsidR="00F83DAE" w:rsidRPr="00E126C3" w:rsidRDefault="00F83DAE" w:rsidP="00500F0D">
            <w:pPr>
              <w:spacing w:after="0" w:line="480" w:lineRule="auto"/>
              <w:jc w:val="center"/>
              <w:rPr>
                <w:rFonts w:asciiTheme="minorBidi" w:eastAsia="Times New Roman" w:hAnsiTheme="minorBidi"/>
                <w:b/>
                <w:bCs/>
                <w:color w:val="000000"/>
                <w:sz w:val="20"/>
                <w:szCs w:val="20"/>
                <w:lang w:bidi="he-IL"/>
              </w:rPr>
            </w:pPr>
            <w:r w:rsidRPr="00E126C3">
              <w:rPr>
                <w:rFonts w:asciiTheme="minorBidi" w:eastAsia="Times New Roman" w:hAnsiTheme="minorBidi"/>
                <w:b/>
                <w:bCs/>
                <w:color w:val="000000"/>
                <w:sz w:val="20"/>
                <w:szCs w:val="20"/>
                <w:lang w:bidi="he-IL"/>
              </w:rPr>
              <w:t>Estimate</w:t>
            </w:r>
          </w:p>
        </w:tc>
        <w:tc>
          <w:tcPr>
            <w:tcW w:w="939" w:type="dxa"/>
            <w:tcBorders>
              <w:top w:val="nil"/>
              <w:left w:val="nil"/>
              <w:bottom w:val="single" w:sz="8" w:space="0" w:color="auto"/>
              <w:right w:val="nil"/>
            </w:tcBorders>
            <w:shd w:val="clear" w:color="auto" w:fill="auto"/>
            <w:noWrap/>
            <w:vAlign w:val="bottom"/>
            <w:hideMark/>
          </w:tcPr>
          <w:p w14:paraId="592254BF" w14:textId="77777777" w:rsidR="00F83DAE" w:rsidRPr="00E126C3" w:rsidRDefault="00F83DAE" w:rsidP="00500F0D">
            <w:pPr>
              <w:spacing w:after="0" w:line="480" w:lineRule="auto"/>
              <w:jc w:val="center"/>
              <w:rPr>
                <w:rFonts w:asciiTheme="minorBidi" w:eastAsia="Times New Roman" w:hAnsiTheme="minorBidi"/>
                <w:b/>
                <w:bCs/>
                <w:color w:val="000000"/>
                <w:sz w:val="20"/>
                <w:szCs w:val="20"/>
                <w:lang w:bidi="he-IL"/>
              </w:rPr>
            </w:pPr>
            <w:r w:rsidRPr="00E126C3">
              <w:rPr>
                <w:rFonts w:asciiTheme="minorBidi" w:eastAsia="Times New Roman" w:hAnsiTheme="minorBidi"/>
                <w:b/>
                <w:bCs/>
                <w:color w:val="000000"/>
                <w:sz w:val="20"/>
                <w:szCs w:val="20"/>
                <w:lang w:bidi="he-IL"/>
              </w:rPr>
              <w:t>SE</w:t>
            </w:r>
          </w:p>
        </w:tc>
        <w:tc>
          <w:tcPr>
            <w:tcW w:w="1250" w:type="dxa"/>
            <w:tcBorders>
              <w:top w:val="nil"/>
              <w:left w:val="nil"/>
              <w:bottom w:val="single" w:sz="8" w:space="0" w:color="auto"/>
              <w:right w:val="nil"/>
            </w:tcBorders>
            <w:shd w:val="clear" w:color="auto" w:fill="auto"/>
            <w:noWrap/>
            <w:vAlign w:val="bottom"/>
            <w:hideMark/>
          </w:tcPr>
          <w:p w14:paraId="151A0AA4" w14:textId="77777777" w:rsidR="00F83DAE" w:rsidRPr="00E126C3" w:rsidRDefault="00F83DAE" w:rsidP="00500F0D">
            <w:pPr>
              <w:spacing w:after="0" w:line="480" w:lineRule="auto"/>
              <w:jc w:val="center"/>
              <w:rPr>
                <w:rFonts w:asciiTheme="minorBidi" w:eastAsia="Times New Roman" w:hAnsiTheme="minorBidi"/>
                <w:b/>
                <w:bCs/>
                <w:color w:val="000000"/>
                <w:sz w:val="20"/>
                <w:szCs w:val="20"/>
                <w:lang w:bidi="he-IL"/>
              </w:rPr>
            </w:pPr>
            <w:r w:rsidRPr="00E126C3">
              <w:rPr>
                <w:rFonts w:asciiTheme="minorBidi" w:eastAsia="Times New Roman" w:hAnsiTheme="minorBidi"/>
                <w:b/>
                <w:bCs/>
                <w:color w:val="000000"/>
                <w:sz w:val="20"/>
                <w:szCs w:val="20"/>
                <w:lang w:bidi="he-IL"/>
              </w:rPr>
              <w:t>p-value</w:t>
            </w:r>
          </w:p>
        </w:tc>
      </w:tr>
      <w:tr w:rsidR="0041050F" w:rsidRPr="00E126C3" w14:paraId="392AA3B7" w14:textId="77777777" w:rsidTr="0041050F">
        <w:trPr>
          <w:trHeight w:val="290"/>
          <w:jc w:val="center"/>
        </w:trPr>
        <w:tc>
          <w:tcPr>
            <w:tcW w:w="2723" w:type="dxa"/>
            <w:vMerge w:val="restart"/>
            <w:tcBorders>
              <w:top w:val="single" w:sz="8" w:space="0" w:color="auto"/>
              <w:left w:val="nil"/>
              <w:right w:val="single" w:sz="8" w:space="0" w:color="auto"/>
            </w:tcBorders>
            <w:shd w:val="clear" w:color="auto" w:fill="auto"/>
            <w:noWrap/>
            <w:vAlign w:val="center"/>
            <w:hideMark/>
          </w:tcPr>
          <w:p w14:paraId="42B23BD7" w14:textId="77777777" w:rsidR="0041050F" w:rsidRPr="00E126C3" w:rsidRDefault="0041050F" w:rsidP="0041050F">
            <w:pPr>
              <w:spacing w:after="0" w:line="480" w:lineRule="auto"/>
              <w:jc w:val="center"/>
              <w:rPr>
                <w:rFonts w:asciiTheme="minorBidi" w:eastAsia="Times New Roman" w:hAnsiTheme="minorBidi"/>
                <w:b/>
                <w:bCs/>
                <w:color w:val="000000"/>
                <w:sz w:val="20"/>
                <w:szCs w:val="20"/>
                <w:lang w:bidi="he-IL"/>
              </w:rPr>
            </w:pPr>
            <w:r w:rsidRPr="00E126C3">
              <w:rPr>
                <w:rFonts w:asciiTheme="minorBidi" w:eastAsia="Times New Roman" w:hAnsiTheme="minorBidi"/>
                <w:b/>
                <w:bCs/>
                <w:color w:val="000000"/>
                <w:sz w:val="20"/>
                <w:szCs w:val="20"/>
                <w:lang w:bidi="he-IL"/>
              </w:rPr>
              <w:t>Breeding events</w:t>
            </w:r>
          </w:p>
        </w:tc>
        <w:tc>
          <w:tcPr>
            <w:tcW w:w="1195" w:type="dxa"/>
            <w:tcBorders>
              <w:top w:val="single" w:sz="8" w:space="0" w:color="auto"/>
              <w:left w:val="single" w:sz="8" w:space="0" w:color="auto"/>
              <w:right w:val="nil"/>
            </w:tcBorders>
            <w:shd w:val="clear" w:color="auto" w:fill="CDE2B0"/>
            <w:noWrap/>
            <w:hideMark/>
          </w:tcPr>
          <w:p w14:paraId="4AAE9207" w14:textId="77777777" w:rsidR="0041050F" w:rsidRPr="00E126C3" w:rsidRDefault="0041050F" w:rsidP="00E22E67">
            <w:pPr>
              <w:spacing w:after="0" w:line="480" w:lineRule="auto"/>
              <w:jc w:val="center"/>
              <w:rPr>
                <w:rFonts w:asciiTheme="minorBidi" w:eastAsia="Times New Roman" w:hAnsiTheme="minorBidi"/>
                <w:color w:val="000000"/>
                <w:sz w:val="20"/>
                <w:szCs w:val="20"/>
                <w:lang w:bidi="he-IL"/>
              </w:rPr>
            </w:pPr>
          </w:p>
        </w:tc>
        <w:tc>
          <w:tcPr>
            <w:tcW w:w="3383" w:type="dxa"/>
            <w:tcBorders>
              <w:top w:val="single" w:sz="8" w:space="0" w:color="auto"/>
              <w:left w:val="nil"/>
              <w:right w:val="nil"/>
            </w:tcBorders>
            <w:shd w:val="clear" w:color="auto" w:fill="CDE2B0"/>
            <w:noWrap/>
            <w:hideMark/>
          </w:tcPr>
          <w:p w14:paraId="2624F81A" w14:textId="77777777" w:rsidR="0041050F" w:rsidRPr="008B58D7" w:rsidRDefault="0041050F" w:rsidP="00E22E67">
            <w:pPr>
              <w:spacing w:after="0" w:line="480" w:lineRule="auto"/>
              <w:jc w:val="center"/>
              <w:rPr>
                <w:rFonts w:asciiTheme="minorBidi" w:eastAsia="Times New Roman" w:hAnsiTheme="minorBidi"/>
                <w:color w:val="000000"/>
                <w:sz w:val="20"/>
                <w:szCs w:val="20"/>
                <w:lang w:bidi="he-IL"/>
              </w:rPr>
            </w:pPr>
            <w:r w:rsidRPr="008B58D7">
              <w:rPr>
                <w:rFonts w:asciiTheme="minorBidi" w:eastAsia="Times New Roman" w:hAnsiTheme="minorBidi"/>
                <w:color w:val="000000"/>
                <w:sz w:val="20"/>
                <w:szCs w:val="20"/>
                <w:lang w:bidi="he-IL"/>
              </w:rPr>
              <w:t>Habitat: natural</w:t>
            </w:r>
          </w:p>
        </w:tc>
        <w:tc>
          <w:tcPr>
            <w:tcW w:w="1126" w:type="dxa"/>
            <w:tcBorders>
              <w:top w:val="single" w:sz="8" w:space="0" w:color="auto"/>
              <w:left w:val="nil"/>
              <w:right w:val="nil"/>
            </w:tcBorders>
            <w:shd w:val="clear" w:color="auto" w:fill="CDE2B0"/>
            <w:noWrap/>
            <w:hideMark/>
          </w:tcPr>
          <w:p w14:paraId="734EC3F3" w14:textId="05CBD28A" w:rsidR="0041050F" w:rsidRPr="008B58D7" w:rsidRDefault="0041050F" w:rsidP="00E22E6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-0.52</w:t>
            </w:r>
          </w:p>
        </w:tc>
        <w:tc>
          <w:tcPr>
            <w:tcW w:w="939" w:type="dxa"/>
            <w:tcBorders>
              <w:top w:val="single" w:sz="8" w:space="0" w:color="auto"/>
              <w:left w:val="nil"/>
              <w:right w:val="nil"/>
            </w:tcBorders>
            <w:shd w:val="clear" w:color="auto" w:fill="CDE2B0"/>
            <w:noWrap/>
            <w:hideMark/>
          </w:tcPr>
          <w:p w14:paraId="2FC03E8F" w14:textId="77777777" w:rsidR="0041050F" w:rsidRPr="008B58D7" w:rsidRDefault="0041050F" w:rsidP="00E22E6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0.16</w:t>
            </w:r>
          </w:p>
        </w:tc>
        <w:tc>
          <w:tcPr>
            <w:tcW w:w="1250" w:type="dxa"/>
            <w:tcBorders>
              <w:top w:val="single" w:sz="8" w:space="0" w:color="auto"/>
              <w:left w:val="nil"/>
              <w:right w:val="nil"/>
            </w:tcBorders>
            <w:shd w:val="clear" w:color="auto" w:fill="CDE2B0"/>
            <w:noWrap/>
            <w:hideMark/>
          </w:tcPr>
          <w:p w14:paraId="7D2CC265" w14:textId="7758B7BE" w:rsidR="0041050F" w:rsidRPr="008B58D7" w:rsidRDefault="0041050F" w:rsidP="00E22E6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&lt;0.001***</w:t>
            </w:r>
          </w:p>
        </w:tc>
      </w:tr>
      <w:tr w:rsidR="0041050F" w:rsidRPr="00E126C3" w14:paraId="7515AF80" w14:textId="77777777" w:rsidTr="0041050F">
        <w:trPr>
          <w:trHeight w:val="290"/>
          <w:jc w:val="center"/>
        </w:trPr>
        <w:tc>
          <w:tcPr>
            <w:tcW w:w="2723" w:type="dxa"/>
            <w:vMerge/>
            <w:tcBorders>
              <w:left w:val="nil"/>
              <w:bottom w:val="single" w:sz="8" w:space="0" w:color="auto"/>
              <w:right w:val="single" w:sz="8" w:space="0" w:color="auto"/>
            </w:tcBorders>
            <w:shd w:val="clear" w:color="auto" w:fill="auto"/>
            <w:noWrap/>
            <w:vAlign w:val="center"/>
            <w:hideMark/>
          </w:tcPr>
          <w:p w14:paraId="33D7633F" w14:textId="77777777" w:rsidR="0041050F" w:rsidRPr="00E126C3" w:rsidRDefault="0041050F" w:rsidP="0041050F">
            <w:pPr>
              <w:spacing w:after="0" w:line="480" w:lineRule="auto"/>
              <w:jc w:val="center"/>
              <w:rPr>
                <w:rFonts w:asciiTheme="minorBidi" w:eastAsia="Times New Roman" w:hAnsiTheme="minorBidi"/>
                <w:b/>
                <w:bCs/>
                <w:color w:val="000000"/>
                <w:sz w:val="20"/>
                <w:szCs w:val="20"/>
                <w:lang w:bidi="he-IL"/>
              </w:rPr>
            </w:pPr>
          </w:p>
        </w:tc>
        <w:tc>
          <w:tcPr>
            <w:tcW w:w="1195" w:type="dxa"/>
            <w:tcBorders>
              <w:top w:val="nil"/>
              <w:left w:val="single" w:sz="8" w:space="0" w:color="auto"/>
              <w:bottom w:val="single" w:sz="8" w:space="0" w:color="auto"/>
              <w:right w:val="nil"/>
            </w:tcBorders>
            <w:shd w:val="clear" w:color="auto" w:fill="auto"/>
            <w:noWrap/>
            <w:hideMark/>
          </w:tcPr>
          <w:p w14:paraId="69073177" w14:textId="77777777" w:rsidR="0041050F" w:rsidRPr="00E126C3" w:rsidRDefault="0041050F" w:rsidP="00E22E67">
            <w:pPr>
              <w:spacing w:after="0" w:line="480" w:lineRule="auto"/>
              <w:jc w:val="center"/>
              <w:rPr>
                <w:rFonts w:asciiTheme="minorBidi" w:eastAsia="Times New Roman" w:hAnsiTheme="minorBidi"/>
                <w:sz w:val="20"/>
                <w:szCs w:val="20"/>
                <w:lang w:bidi="he-IL"/>
              </w:rPr>
            </w:pPr>
          </w:p>
        </w:tc>
        <w:tc>
          <w:tcPr>
            <w:tcW w:w="3383" w:type="dxa"/>
            <w:tcBorders>
              <w:top w:val="nil"/>
              <w:left w:val="nil"/>
              <w:bottom w:val="single" w:sz="8" w:space="0" w:color="auto"/>
              <w:right w:val="nil"/>
            </w:tcBorders>
            <w:shd w:val="clear" w:color="auto" w:fill="auto"/>
            <w:noWrap/>
            <w:hideMark/>
          </w:tcPr>
          <w:p w14:paraId="54018A4E" w14:textId="77777777" w:rsidR="0041050F" w:rsidRPr="008B58D7" w:rsidRDefault="0041050F" w:rsidP="00E22E67">
            <w:pPr>
              <w:spacing w:after="0" w:line="480" w:lineRule="auto"/>
              <w:jc w:val="center"/>
              <w:rPr>
                <w:rFonts w:asciiTheme="minorBidi" w:eastAsia="Times New Roman" w:hAnsiTheme="minorBidi"/>
                <w:color w:val="000000"/>
                <w:sz w:val="20"/>
                <w:szCs w:val="20"/>
                <w:lang w:bidi="he-IL"/>
              </w:rPr>
            </w:pPr>
            <w:r w:rsidRPr="008B58D7">
              <w:rPr>
                <w:rFonts w:asciiTheme="minorBidi" w:eastAsia="Times New Roman" w:hAnsiTheme="minorBidi"/>
                <w:color w:val="000000"/>
                <w:sz w:val="20"/>
                <w:szCs w:val="20"/>
                <w:lang w:bidi="he-IL"/>
              </w:rPr>
              <w:t>Total rainfall</w:t>
            </w:r>
          </w:p>
        </w:tc>
        <w:tc>
          <w:tcPr>
            <w:tcW w:w="1126" w:type="dxa"/>
            <w:tcBorders>
              <w:top w:val="nil"/>
              <w:left w:val="nil"/>
              <w:bottom w:val="single" w:sz="8" w:space="0" w:color="auto"/>
              <w:right w:val="nil"/>
            </w:tcBorders>
            <w:shd w:val="clear" w:color="auto" w:fill="auto"/>
            <w:noWrap/>
            <w:hideMark/>
          </w:tcPr>
          <w:p w14:paraId="5A23B7A3" w14:textId="77777777" w:rsidR="0041050F" w:rsidRPr="008B58D7" w:rsidRDefault="0041050F" w:rsidP="00E22E6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0.01</w:t>
            </w:r>
          </w:p>
        </w:tc>
        <w:tc>
          <w:tcPr>
            <w:tcW w:w="939" w:type="dxa"/>
            <w:tcBorders>
              <w:top w:val="nil"/>
              <w:left w:val="nil"/>
              <w:bottom w:val="single" w:sz="8" w:space="0" w:color="auto"/>
              <w:right w:val="nil"/>
            </w:tcBorders>
            <w:shd w:val="clear" w:color="auto" w:fill="auto"/>
            <w:noWrap/>
            <w:hideMark/>
          </w:tcPr>
          <w:p w14:paraId="2748D83C" w14:textId="77777777" w:rsidR="0041050F" w:rsidRPr="008B58D7" w:rsidRDefault="0041050F" w:rsidP="00E22E6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0.00</w:t>
            </w:r>
          </w:p>
        </w:tc>
        <w:tc>
          <w:tcPr>
            <w:tcW w:w="1250" w:type="dxa"/>
            <w:tcBorders>
              <w:top w:val="nil"/>
              <w:left w:val="nil"/>
              <w:bottom w:val="single" w:sz="8" w:space="0" w:color="auto"/>
              <w:right w:val="nil"/>
            </w:tcBorders>
            <w:shd w:val="clear" w:color="auto" w:fill="auto"/>
            <w:noWrap/>
            <w:hideMark/>
          </w:tcPr>
          <w:p w14:paraId="309C3E7B" w14:textId="218DFC65" w:rsidR="0041050F" w:rsidRPr="008B58D7" w:rsidRDefault="0041050F" w:rsidP="00E22E6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0.013*</w:t>
            </w:r>
          </w:p>
        </w:tc>
      </w:tr>
      <w:tr w:rsidR="0041050F" w:rsidRPr="00E126C3" w14:paraId="75503626" w14:textId="77777777" w:rsidTr="0041050F">
        <w:trPr>
          <w:trHeight w:val="290"/>
          <w:jc w:val="center"/>
        </w:trPr>
        <w:tc>
          <w:tcPr>
            <w:tcW w:w="2723" w:type="dxa"/>
            <w:vMerge w:val="restart"/>
            <w:tcBorders>
              <w:top w:val="single" w:sz="8" w:space="0" w:color="auto"/>
              <w:left w:val="nil"/>
              <w:right w:val="single" w:sz="8" w:space="0" w:color="auto"/>
            </w:tcBorders>
            <w:shd w:val="clear" w:color="auto" w:fill="auto"/>
            <w:noWrap/>
            <w:vAlign w:val="center"/>
          </w:tcPr>
          <w:p w14:paraId="202A1D6D" w14:textId="77777777" w:rsidR="0041050F" w:rsidRPr="00E126C3" w:rsidRDefault="0041050F" w:rsidP="0041050F">
            <w:pPr>
              <w:spacing w:after="0" w:line="480" w:lineRule="auto"/>
              <w:jc w:val="center"/>
              <w:rPr>
                <w:rFonts w:asciiTheme="minorBidi" w:eastAsia="Times New Roman" w:hAnsiTheme="minorBidi"/>
                <w:b/>
                <w:bCs/>
                <w:color w:val="000000"/>
                <w:sz w:val="20"/>
                <w:szCs w:val="20"/>
                <w:lang w:bidi="he-IL"/>
              </w:rPr>
            </w:pPr>
            <w:bookmarkStart w:id="16" w:name="_Hlk149039247"/>
            <w:r w:rsidRPr="00E126C3">
              <w:rPr>
                <w:rFonts w:asciiTheme="minorBidi" w:eastAsia="Times New Roman" w:hAnsiTheme="minorBidi"/>
                <w:b/>
                <w:bCs/>
                <w:color w:val="000000"/>
                <w:sz w:val="20"/>
                <w:szCs w:val="20"/>
                <w:lang w:bidi="he-IL"/>
              </w:rPr>
              <w:t>Nesting success</w:t>
            </w:r>
          </w:p>
        </w:tc>
        <w:tc>
          <w:tcPr>
            <w:tcW w:w="1195" w:type="dxa"/>
            <w:tcBorders>
              <w:top w:val="single" w:sz="8" w:space="0" w:color="auto"/>
              <w:left w:val="single" w:sz="8" w:space="0" w:color="auto"/>
              <w:right w:val="nil"/>
            </w:tcBorders>
            <w:shd w:val="clear" w:color="auto" w:fill="CDE2B0"/>
            <w:noWrap/>
          </w:tcPr>
          <w:p w14:paraId="0AB78F3B" w14:textId="1B0AB62D" w:rsidR="0041050F" w:rsidRPr="00E126C3" w:rsidRDefault="0041050F" w:rsidP="008B58D7">
            <w:pPr>
              <w:spacing w:after="0" w:line="480" w:lineRule="auto"/>
              <w:jc w:val="center"/>
              <w:rPr>
                <w:rFonts w:asciiTheme="minorBidi" w:eastAsia="Times New Roman" w:hAnsiTheme="minorBidi"/>
                <w:sz w:val="20"/>
                <w:szCs w:val="20"/>
                <w:lang w:bidi="he-IL"/>
              </w:rPr>
            </w:pPr>
            <w:r>
              <w:rPr>
                <w:rFonts w:asciiTheme="minorBidi" w:eastAsia="Times New Roman" w:hAnsiTheme="minorBidi"/>
                <w:sz w:val="20"/>
                <w:szCs w:val="20"/>
                <w:lang w:bidi="he-IL"/>
              </w:rPr>
              <w:t>Groups</w:t>
            </w:r>
          </w:p>
        </w:tc>
        <w:tc>
          <w:tcPr>
            <w:tcW w:w="3383" w:type="dxa"/>
            <w:tcBorders>
              <w:top w:val="single" w:sz="8" w:space="0" w:color="auto"/>
              <w:left w:val="nil"/>
              <w:right w:val="nil"/>
            </w:tcBorders>
            <w:shd w:val="clear" w:color="auto" w:fill="CDE2B0"/>
            <w:noWrap/>
          </w:tcPr>
          <w:p w14:paraId="3EFE797D" w14:textId="7D81E3B9" w:rsidR="0041050F" w:rsidRPr="008B58D7" w:rsidRDefault="0041050F" w:rsidP="008B58D7">
            <w:pPr>
              <w:spacing w:after="0" w:line="480" w:lineRule="auto"/>
              <w:jc w:val="center"/>
              <w:rPr>
                <w:rFonts w:asciiTheme="minorBidi" w:eastAsia="Times New Roman" w:hAnsiTheme="minorBidi"/>
                <w:color w:val="000000"/>
                <w:sz w:val="20"/>
                <w:szCs w:val="20"/>
                <w:lang w:bidi="he-IL"/>
              </w:rPr>
            </w:pPr>
            <w:r w:rsidRPr="008B58D7">
              <w:rPr>
                <w:rFonts w:asciiTheme="minorBidi" w:eastAsia="Times New Roman" w:hAnsiTheme="minorBidi"/>
                <w:color w:val="000000"/>
                <w:sz w:val="20"/>
                <w:szCs w:val="20"/>
                <w:lang w:bidi="he-IL"/>
              </w:rPr>
              <w:t>Number of adults and subadults</w:t>
            </w:r>
          </w:p>
        </w:tc>
        <w:tc>
          <w:tcPr>
            <w:tcW w:w="1126" w:type="dxa"/>
            <w:tcBorders>
              <w:top w:val="single" w:sz="8" w:space="0" w:color="auto"/>
              <w:left w:val="nil"/>
              <w:right w:val="nil"/>
            </w:tcBorders>
            <w:shd w:val="clear" w:color="auto" w:fill="CDE2B0"/>
            <w:noWrap/>
          </w:tcPr>
          <w:p w14:paraId="43878CF2" w14:textId="4E9CF896" w:rsidR="0041050F" w:rsidRPr="008B58D7" w:rsidRDefault="0041050F" w:rsidP="008B58D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0.13</w:t>
            </w:r>
          </w:p>
        </w:tc>
        <w:tc>
          <w:tcPr>
            <w:tcW w:w="939" w:type="dxa"/>
            <w:tcBorders>
              <w:top w:val="single" w:sz="8" w:space="0" w:color="auto"/>
              <w:left w:val="nil"/>
              <w:right w:val="nil"/>
            </w:tcBorders>
            <w:shd w:val="clear" w:color="auto" w:fill="CDE2B0"/>
            <w:noWrap/>
          </w:tcPr>
          <w:p w14:paraId="42370644" w14:textId="5B0B3B8C" w:rsidR="0041050F" w:rsidRPr="008B58D7" w:rsidRDefault="0041050F" w:rsidP="008B58D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0.07</w:t>
            </w:r>
          </w:p>
        </w:tc>
        <w:tc>
          <w:tcPr>
            <w:tcW w:w="1250" w:type="dxa"/>
            <w:tcBorders>
              <w:top w:val="single" w:sz="8" w:space="0" w:color="auto"/>
              <w:left w:val="nil"/>
              <w:right w:val="nil"/>
            </w:tcBorders>
            <w:shd w:val="clear" w:color="auto" w:fill="CDE2B0"/>
            <w:noWrap/>
          </w:tcPr>
          <w:p w14:paraId="53F83D30" w14:textId="4A57D886" w:rsidR="0041050F" w:rsidRPr="008B58D7" w:rsidRDefault="0041050F" w:rsidP="008B58D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0.043*</w:t>
            </w:r>
          </w:p>
        </w:tc>
      </w:tr>
      <w:bookmarkEnd w:id="16"/>
      <w:tr w:rsidR="0041050F" w:rsidRPr="00E126C3" w14:paraId="571965C7" w14:textId="77777777" w:rsidTr="0041050F">
        <w:trPr>
          <w:trHeight w:val="290"/>
          <w:jc w:val="center"/>
        </w:trPr>
        <w:tc>
          <w:tcPr>
            <w:tcW w:w="2723" w:type="dxa"/>
            <w:vMerge/>
            <w:tcBorders>
              <w:left w:val="nil"/>
              <w:bottom w:val="single" w:sz="8" w:space="0" w:color="auto"/>
              <w:right w:val="single" w:sz="8" w:space="0" w:color="auto"/>
            </w:tcBorders>
            <w:shd w:val="clear" w:color="auto" w:fill="auto"/>
            <w:noWrap/>
            <w:vAlign w:val="center"/>
          </w:tcPr>
          <w:p w14:paraId="34A8593B" w14:textId="7E8997A6" w:rsidR="0041050F" w:rsidRPr="00E126C3" w:rsidRDefault="0041050F" w:rsidP="0041050F">
            <w:pPr>
              <w:spacing w:after="0" w:line="480" w:lineRule="auto"/>
              <w:jc w:val="center"/>
              <w:rPr>
                <w:rFonts w:asciiTheme="minorBidi" w:eastAsia="Times New Roman" w:hAnsiTheme="minorBidi"/>
                <w:b/>
                <w:bCs/>
                <w:color w:val="000000"/>
                <w:sz w:val="20"/>
                <w:szCs w:val="20"/>
                <w:lang w:bidi="he-IL"/>
              </w:rPr>
            </w:pPr>
          </w:p>
        </w:tc>
        <w:tc>
          <w:tcPr>
            <w:tcW w:w="1195" w:type="dxa"/>
            <w:tcBorders>
              <w:top w:val="nil"/>
              <w:left w:val="single" w:sz="8" w:space="0" w:color="auto"/>
              <w:bottom w:val="single" w:sz="8" w:space="0" w:color="auto"/>
              <w:right w:val="nil"/>
            </w:tcBorders>
            <w:shd w:val="clear" w:color="auto" w:fill="auto"/>
            <w:noWrap/>
          </w:tcPr>
          <w:p w14:paraId="39740E5E" w14:textId="04FBAF39" w:rsidR="0041050F" w:rsidRPr="00E126C3" w:rsidRDefault="0041050F" w:rsidP="008B58D7">
            <w:pPr>
              <w:spacing w:after="0" w:line="480" w:lineRule="auto"/>
              <w:jc w:val="center"/>
              <w:rPr>
                <w:rFonts w:asciiTheme="minorBidi" w:eastAsia="Times New Roman" w:hAnsiTheme="minorBidi"/>
                <w:sz w:val="20"/>
                <w:szCs w:val="20"/>
                <w:lang w:bidi="he-IL"/>
              </w:rPr>
            </w:pPr>
            <w:r>
              <w:rPr>
                <w:rFonts w:asciiTheme="minorBidi" w:eastAsia="Times New Roman" w:hAnsiTheme="minorBidi"/>
                <w:sz w:val="20"/>
                <w:szCs w:val="20"/>
                <w:lang w:bidi="he-IL"/>
              </w:rPr>
              <w:t>Couples</w:t>
            </w:r>
          </w:p>
        </w:tc>
        <w:tc>
          <w:tcPr>
            <w:tcW w:w="3383" w:type="dxa"/>
            <w:tcBorders>
              <w:top w:val="nil"/>
              <w:left w:val="nil"/>
              <w:bottom w:val="single" w:sz="8" w:space="0" w:color="auto"/>
              <w:right w:val="nil"/>
            </w:tcBorders>
            <w:shd w:val="clear" w:color="auto" w:fill="auto"/>
            <w:noWrap/>
          </w:tcPr>
          <w:p w14:paraId="3457EF23" w14:textId="31A6CBCF" w:rsidR="0041050F" w:rsidRPr="008B58D7" w:rsidRDefault="0041050F" w:rsidP="008B58D7">
            <w:pPr>
              <w:spacing w:after="0" w:line="480" w:lineRule="auto"/>
              <w:jc w:val="center"/>
              <w:rPr>
                <w:rFonts w:asciiTheme="minorBidi" w:eastAsia="Times New Roman" w:hAnsiTheme="minorBidi"/>
                <w:color w:val="000000"/>
                <w:sz w:val="20"/>
                <w:szCs w:val="20"/>
                <w:lang w:bidi="he-IL"/>
              </w:rPr>
            </w:pPr>
            <w:r w:rsidRPr="008B58D7">
              <w:rPr>
                <w:rFonts w:asciiTheme="minorBidi" w:eastAsia="Times New Roman" w:hAnsiTheme="minorBidi"/>
                <w:color w:val="000000"/>
                <w:sz w:val="20"/>
                <w:szCs w:val="20"/>
                <w:lang w:bidi="he-IL"/>
              </w:rPr>
              <w:t>Age dominant male</w:t>
            </w:r>
          </w:p>
        </w:tc>
        <w:tc>
          <w:tcPr>
            <w:tcW w:w="1126" w:type="dxa"/>
            <w:tcBorders>
              <w:top w:val="nil"/>
              <w:left w:val="nil"/>
              <w:bottom w:val="single" w:sz="8" w:space="0" w:color="auto"/>
              <w:right w:val="nil"/>
            </w:tcBorders>
            <w:shd w:val="clear" w:color="auto" w:fill="auto"/>
            <w:noWrap/>
          </w:tcPr>
          <w:p w14:paraId="2C7DD407" w14:textId="10DBA398" w:rsidR="0041050F" w:rsidRPr="008B58D7" w:rsidRDefault="0041050F" w:rsidP="008B58D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0.50</w:t>
            </w:r>
          </w:p>
        </w:tc>
        <w:tc>
          <w:tcPr>
            <w:tcW w:w="939" w:type="dxa"/>
            <w:tcBorders>
              <w:top w:val="nil"/>
              <w:left w:val="nil"/>
              <w:bottom w:val="single" w:sz="8" w:space="0" w:color="auto"/>
              <w:right w:val="nil"/>
            </w:tcBorders>
            <w:shd w:val="clear" w:color="auto" w:fill="auto"/>
            <w:noWrap/>
          </w:tcPr>
          <w:p w14:paraId="723BE0DD" w14:textId="3D0D5E88" w:rsidR="0041050F" w:rsidRPr="008B58D7" w:rsidRDefault="0041050F" w:rsidP="008B58D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0.21</w:t>
            </w:r>
          </w:p>
        </w:tc>
        <w:tc>
          <w:tcPr>
            <w:tcW w:w="1250" w:type="dxa"/>
            <w:tcBorders>
              <w:top w:val="nil"/>
              <w:left w:val="nil"/>
              <w:bottom w:val="single" w:sz="8" w:space="0" w:color="auto"/>
              <w:right w:val="nil"/>
            </w:tcBorders>
            <w:shd w:val="clear" w:color="auto" w:fill="auto"/>
            <w:noWrap/>
          </w:tcPr>
          <w:p w14:paraId="7E2E73B2" w14:textId="56D7C826" w:rsidR="0041050F" w:rsidRPr="008B58D7" w:rsidRDefault="0041050F" w:rsidP="008B58D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0.015*</w:t>
            </w:r>
          </w:p>
        </w:tc>
      </w:tr>
      <w:tr w:rsidR="0041050F" w:rsidRPr="00E126C3" w14:paraId="0C3B2DB0" w14:textId="77777777" w:rsidTr="0041050F">
        <w:trPr>
          <w:trHeight w:val="290"/>
          <w:jc w:val="center"/>
        </w:trPr>
        <w:tc>
          <w:tcPr>
            <w:tcW w:w="2723" w:type="dxa"/>
            <w:vMerge w:val="restart"/>
            <w:tcBorders>
              <w:top w:val="single" w:sz="8" w:space="0" w:color="auto"/>
              <w:left w:val="nil"/>
              <w:bottom w:val="single" w:sz="8" w:space="0" w:color="auto"/>
              <w:right w:val="single" w:sz="8" w:space="0" w:color="auto"/>
            </w:tcBorders>
            <w:shd w:val="clear" w:color="auto" w:fill="auto"/>
            <w:noWrap/>
            <w:vAlign w:val="center"/>
          </w:tcPr>
          <w:p w14:paraId="731DD144" w14:textId="09FCBD96" w:rsidR="0041050F" w:rsidRPr="00E126C3" w:rsidRDefault="000C0B99" w:rsidP="0041050F">
            <w:pPr>
              <w:spacing w:after="0" w:line="480" w:lineRule="auto"/>
              <w:jc w:val="center"/>
              <w:rPr>
                <w:rFonts w:asciiTheme="minorBidi" w:eastAsia="Times New Roman" w:hAnsiTheme="minorBidi"/>
                <w:b/>
                <w:bCs/>
                <w:color w:val="000000"/>
                <w:sz w:val="20"/>
                <w:szCs w:val="20"/>
                <w:lang w:bidi="he-IL"/>
              </w:rPr>
            </w:pPr>
            <w:bookmarkStart w:id="17" w:name="_Hlk149040841"/>
            <w:r>
              <w:rPr>
                <w:rFonts w:asciiTheme="minorBidi" w:eastAsia="Times New Roman" w:hAnsiTheme="minorBidi"/>
                <w:b/>
                <w:bCs/>
                <w:color w:val="000000"/>
                <w:sz w:val="20"/>
                <w:szCs w:val="20"/>
                <w:lang w:bidi="he-IL"/>
              </w:rPr>
              <w:t>Annual Reproductive Output (</w:t>
            </w:r>
            <w:r w:rsidR="0041050F">
              <w:rPr>
                <w:rFonts w:asciiTheme="minorBidi" w:eastAsia="Times New Roman" w:hAnsiTheme="minorBidi"/>
                <w:b/>
                <w:bCs/>
                <w:color w:val="000000"/>
                <w:sz w:val="20"/>
                <w:szCs w:val="20"/>
                <w:lang w:bidi="he-IL"/>
              </w:rPr>
              <w:t>ARO</w:t>
            </w:r>
            <w:r>
              <w:rPr>
                <w:rFonts w:asciiTheme="minorBidi" w:eastAsia="Times New Roman" w:hAnsiTheme="minorBidi"/>
                <w:b/>
                <w:bCs/>
                <w:color w:val="000000"/>
                <w:sz w:val="20"/>
                <w:szCs w:val="20"/>
                <w:lang w:bidi="he-IL"/>
              </w:rPr>
              <w:t>)</w:t>
            </w:r>
          </w:p>
        </w:tc>
        <w:tc>
          <w:tcPr>
            <w:tcW w:w="1195" w:type="dxa"/>
            <w:tcBorders>
              <w:top w:val="single" w:sz="8" w:space="0" w:color="auto"/>
              <w:left w:val="single" w:sz="8" w:space="0" w:color="auto"/>
              <w:right w:val="nil"/>
            </w:tcBorders>
            <w:shd w:val="clear" w:color="auto" w:fill="CDE2B0"/>
            <w:noWrap/>
          </w:tcPr>
          <w:p w14:paraId="59F21CEE" w14:textId="4D74C991" w:rsidR="0041050F" w:rsidRPr="00E126C3" w:rsidRDefault="0041050F" w:rsidP="00E22E67">
            <w:pPr>
              <w:spacing w:after="0" w:line="480" w:lineRule="auto"/>
              <w:jc w:val="center"/>
              <w:rPr>
                <w:rFonts w:asciiTheme="minorBidi" w:eastAsia="Times New Roman" w:hAnsiTheme="minorBidi"/>
                <w:sz w:val="20"/>
                <w:szCs w:val="20"/>
                <w:lang w:bidi="he-IL"/>
              </w:rPr>
            </w:pPr>
            <w:r>
              <w:rPr>
                <w:rFonts w:asciiTheme="minorBidi" w:eastAsia="Times New Roman" w:hAnsiTheme="minorBidi"/>
                <w:sz w:val="20"/>
                <w:szCs w:val="20"/>
                <w:lang w:bidi="he-IL"/>
              </w:rPr>
              <w:t>Groups</w:t>
            </w:r>
          </w:p>
        </w:tc>
        <w:tc>
          <w:tcPr>
            <w:tcW w:w="3383" w:type="dxa"/>
            <w:tcBorders>
              <w:top w:val="single" w:sz="8" w:space="0" w:color="auto"/>
              <w:left w:val="nil"/>
              <w:right w:val="nil"/>
            </w:tcBorders>
            <w:shd w:val="clear" w:color="auto" w:fill="CDE2B0"/>
            <w:noWrap/>
          </w:tcPr>
          <w:p w14:paraId="384CC0C9" w14:textId="77777777" w:rsidR="0041050F" w:rsidRPr="008B58D7" w:rsidRDefault="0041050F" w:rsidP="00E22E67">
            <w:pPr>
              <w:spacing w:after="0" w:line="480" w:lineRule="auto"/>
              <w:jc w:val="center"/>
              <w:rPr>
                <w:rFonts w:asciiTheme="minorBidi" w:eastAsia="Times New Roman" w:hAnsiTheme="minorBidi"/>
                <w:color w:val="000000"/>
                <w:sz w:val="20"/>
                <w:szCs w:val="20"/>
                <w:lang w:bidi="he-IL"/>
              </w:rPr>
            </w:pPr>
            <w:r w:rsidRPr="008B58D7">
              <w:rPr>
                <w:rFonts w:asciiTheme="minorBidi" w:eastAsia="Times New Roman" w:hAnsiTheme="minorBidi"/>
                <w:color w:val="000000"/>
                <w:sz w:val="20"/>
                <w:szCs w:val="20"/>
                <w:lang w:bidi="he-IL"/>
              </w:rPr>
              <w:t>Habitat: natural</w:t>
            </w:r>
          </w:p>
        </w:tc>
        <w:tc>
          <w:tcPr>
            <w:tcW w:w="1126" w:type="dxa"/>
            <w:tcBorders>
              <w:top w:val="single" w:sz="8" w:space="0" w:color="auto"/>
              <w:left w:val="nil"/>
              <w:right w:val="nil"/>
            </w:tcBorders>
            <w:shd w:val="clear" w:color="auto" w:fill="CDE2B0"/>
            <w:noWrap/>
          </w:tcPr>
          <w:p w14:paraId="738CAF31" w14:textId="39A095AA" w:rsidR="0041050F" w:rsidRPr="008B58D7" w:rsidRDefault="0041050F" w:rsidP="00E22E6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-2.19</w:t>
            </w:r>
          </w:p>
        </w:tc>
        <w:tc>
          <w:tcPr>
            <w:tcW w:w="939" w:type="dxa"/>
            <w:tcBorders>
              <w:top w:val="single" w:sz="8" w:space="0" w:color="auto"/>
              <w:left w:val="nil"/>
              <w:right w:val="nil"/>
            </w:tcBorders>
            <w:shd w:val="clear" w:color="auto" w:fill="CDE2B0"/>
            <w:noWrap/>
          </w:tcPr>
          <w:p w14:paraId="7729D246" w14:textId="6480AB0C" w:rsidR="0041050F" w:rsidRPr="008B58D7" w:rsidRDefault="0041050F" w:rsidP="00E22E6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0.62</w:t>
            </w:r>
          </w:p>
        </w:tc>
        <w:tc>
          <w:tcPr>
            <w:tcW w:w="1250" w:type="dxa"/>
            <w:tcBorders>
              <w:top w:val="single" w:sz="8" w:space="0" w:color="auto"/>
              <w:left w:val="nil"/>
              <w:right w:val="nil"/>
            </w:tcBorders>
            <w:shd w:val="clear" w:color="auto" w:fill="CDE2B0"/>
            <w:noWrap/>
          </w:tcPr>
          <w:p w14:paraId="1A74C1CA" w14:textId="2058FD44" w:rsidR="0041050F" w:rsidRPr="008B58D7" w:rsidRDefault="0041050F" w:rsidP="00E22E6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&lt;0.001***</w:t>
            </w:r>
          </w:p>
        </w:tc>
      </w:tr>
      <w:tr w:rsidR="0041050F" w:rsidRPr="00E126C3" w14:paraId="7E00A9FF" w14:textId="77777777" w:rsidTr="0041050F">
        <w:trPr>
          <w:trHeight w:val="290"/>
          <w:jc w:val="center"/>
        </w:trPr>
        <w:tc>
          <w:tcPr>
            <w:tcW w:w="2723" w:type="dxa"/>
            <w:vMerge/>
            <w:tcBorders>
              <w:top w:val="single" w:sz="8" w:space="0" w:color="auto"/>
              <w:left w:val="nil"/>
              <w:bottom w:val="single" w:sz="8" w:space="0" w:color="auto"/>
              <w:right w:val="single" w:sz="8" w:space="0" w:color="auto"/>
            </w:tcBorders>
            <w:shd w:val="clear" w:color="auto" w:fill="auto"/>
            <w:noWrap/>
            <w:vAlign w:val="center"/>
          </w:tcPr>
          <w:p w14:paraId="55548178" w14:textId="77777777" w:rsidR="0041050F" w:rsidRPr="00E126C3" w:rsidRDefault="0041050F" w:rsidP="0041050F">
            <w:pPr>
              <w:spacing w:after="0" w:line="480" w:lineRule="auto"/>
              <w:jc w:val="center"/>
              <w:rPr>
                <w:rFonts w:asciiTheme="minorBidi" w:eastAsia="Times New Roman" w:hAnsiTheme="minorBidi"/>
                <w:b/>
                <w:bCs/>
                <w:color w:val="000000"/>
                <w:sz w:val="20"/>
                <w:szCs w:val="20"/>
                <w:lang w:bidi="he-IL"/>
              </w:rPr>
            </w:pPr>
          </w:p>
        </w:tc>
        <w:tc>
          <w:tcPr>
            <w:tcW w:w="1195" w:type="dxa"/>
            <w:tcBorders>
              <w:top w:val="nil"/>
              <w:left w:val="single" w:sz="8" w:space="0" w:color="auto"/>
              <w:right w:val="nil"/>
            </w:tcBorders>
            <w:shd w:val="clear" w:color="auto" w:fill="CDE2B0"/>
            <w:noWrap/>
          </w:tcPr>
          <w:p w14:paraId="25F7ABD7" w14:textId="77777777" w:rsidR="0041050F" w:rsidRPr="00E126C3" w:rsidRDefault="0041050F" w:rsidP="00E22E67">
            <w:pPr>
              <w:spacing w:after="0" w:line="480" w:lineRule="auto"/>
              <w:jc w:val="center"/>
              <w:rPr>
                <w:rFonts w:asciiTheme="minorBidi" w:eastAsia="Times New Roman" w:hAnsiTheme="minorBidi"/>
                <w:sz w:val="20"/>
                <w:szCs w:val="20"/>
                <w:lang w:bidi="he-IL"/>
              </w:rPr>
            </w:pPr>
          </w:p>
        </w:tc>
        <w:tc>
          <w:tcPr>
            <w:tcW w:w="3383" w:type="dxa"/>
            <w:tcBorders>
              <w:top w:val="nil"/>
              <w:left w:val="nil"/>
              <w:right w:val="nil"/>
            </w:tcBorders>
            <w:shd w:val="clear" w:color="auto" w:fill="CDE2B0"/>
            <w:noWrap/>
          </w:tcPr>
          <w:p w14:paraId="29882961" w14:textId="77777777" w:rsidR="0041050F" w:rsidRPr="008B58D7" w:rsidRDefault="0041050F" w:rsidP="00E22E67">
            <w:pPr>
              <w:spacing w:after="0" w:line="480" w:lineRule="auto"/>
              <w:jc w:val="center"/>
              <w:rPr>
                <w:rFonts w:asciiTheme="minorBidi" w:eastAsia="Times New Roman" w:hAnsiTheme="minorBidi"/>
                <w:color w:val="000000"/>
                <w:sz w:val="20"/>
                <w:szCs w:val="20"/>
                <w:lang w:bidi="he-IL"/>
              </w:rPr>
            </w:pPr>
            <w:r w:rsidRPr="008B58D7">
              <w:rPr>
                <w:rFonts w:asciiTheme="minorBidi" w:eastAsia="Times New Roman" w:hAnsiTheme="minorBidi"/>
                <w:color w:val="000000"/>
                <w:sz w:val="20"/>
                <w:szCs w:val="20"/>
                <w:lang w:bidi="he-IL"/>
              </w:rPr>
              <w:t>Total rainfall</w:t>
            </w:r>
          </w:p>
        </w:tc>
        <w:tc>
          <w:tcPr>
            <w:tcW w:w="1126" w:type="dxa"/>
            <w:tcBorders>
              <w:top w:val="nil"/>
              <w:left w:val="nil"/>
              <w:right w:val="nil"/>
            </w:tcBorders>
            <w:shd w:val="clear" w:color="auto" w:fill="CDE2B0"/>
            <w:noWrap/>
          </w:tcPr>
          <w:p w14:paraId="67A832A5" w14:textId="3CDC2FF3" w:rsidR="0041050F" w:rsidRPr="008B58D7" w:rsidRDefault="0041050F" w:rsidP="00E22E6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0.02</w:t>
            </w:r>
          </w:p>
        </w:tc>
        <w:tc>
          <w:tcPr>
            <w:tcW w:w="939" w:type="dxa"/>
            <w:tcBorders>
              <w:top w:val="nil"/>
              <w:left w:val="nil"/>
              <w:right w:val="nil"/>
            </w:tcBorders>
            <w:shd w:val="clear" w:color="auto" w:fill="CDE2B0"/>
            <w:noWrap/>
          </w:tcPr>
          <w:p w14:paraId="3AABDDED" w14:textId="2EA64A10" w:rsidR="0041050F" w:rsidRPr="008B58D7" w:rsidRDefault="0041050F" w:rsidP="00E22E6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0.01</w:t>
            </w:r>
          </w:p>
        </w:tc>
        <w:tc>
          <w:tcPr>
            <w:tcW w:w="1250" w:type="dxa"/>
            <w:tcBorders>
              <w:top w:val="nil"/>
              <w:left w:val="nil"/>
              <w:right w:val="nil"/>
            </w:tcBorders>
            <w:shd w:val="clear" w:color="auto" w:fill="CDE2B0"/>
            <w:noWrap/>
          </w:tcPr>
          <w:p w14:paraId="6E6D9BD8" w14:textId="3DAFB051" w:rsidR="0041050F" w:rsidRPr="008B58D7" w:rsidRDefault="0041050F" w:rsidP="00E22E6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0.010*</w:t>
            </w:r>
          </w:p>
        </w:tc>
      </w:tr>
      <w:tr w:rsidR="0041050F" w:rsidRPr="00E126C3" w14:paraId="2EC701DE" w14:textId="77777777" w:rsidTr="0041050F">
        <w:trPr>
          <w:trHeight w:val="290"/>
          <w:jc w:val="center"/>
        </w:trPr>
        <w:tc>
          <w:tcPr>
            <w:tcW w:w="2723" w:type="dxa"/>
            <w:vMerge/>
            <w:tcBorders>
              <w:top w:val="single" w:sz="8" w:space="0" w:color="auto"/>
              <w:left w:val="nil"/>
              <w:bottom w:val="single" w:sz="8" w:space="0" w:color="auto"/>
              <w:right w:val="single" w:sz="8" w:space="0" w:color="auto"/>
            </w:tcBorders>
            <w:shd w:val="clear" w:color="auto" w:fill="auto"/>
            <w:noWrap/>
            <w:vAlign w:val="center"/>
          </w:tcPr>
          <w:p w14:paraId="7A8697A4" w14:textId="77777777" w:rsidR="0041050F" w:rsidRPr="00E126C3" w:rsidRDefault="0041050F" w:rsidP="0041050F">
            <w:pPr>
              <w:spacing w:after="0" w:line="480" w:lineRule="auto"/>
              <w:jc w:val="center"/>
              <w:rPr>
                <w:rFonts w:asciiTheme="minorBidi" w:eastAsia="Times New Roman" w:hAnsiTheme="minorBidi"/>
                <w:b/>
                <w:bCs/>
                <w:color w:val="000000"/>
                <w:sz w:val="20"/>
                <w:szCs w:val="20"/>
                <w:lang w:bidi="he-IL"/>
              </w:rPr>
            </w:pPr>
          </w:p>
        </w:tc>
        <w:tc>
          <w:tcPr>
            <w:tcW w:w="1195" w:type="dxa"/>
            <w:tcBorders>
              <w:top w:val="nil"/>
              <w:left w:val="single" w:sz="8" w:space="0" w:color="auto"/>
              <w:right w:val="nil"/>
            </w:tcBorders>
            <w:shd w:val="clear" w:color="auto" w:fill="CDE2B0"/>
            <w:noWrap/>
          </w:tcPr>
          <w:p w14:paraId="18746019" w14:textId="77777777" w:rsidR="0041050F" w:rsidRPr="00E126C3" w:rsidRDefault="0041050F" w:rsidP="00E22E67">
            <w:pPr>
              <w:spacing w:after="0" w:line="480" w:lineRule="auto"/>
              <w:jc w:val="center"/>
              <w:rPr>
                <w:rFonts w:asciiTheme="minorBidi" w:eastAsia="Times New Roman" w:hAnsiTheme="minorBidi"/>
                <w:sz w:val="20"/>
                <w:szCs w:val="20"/>
                <w:lang w:bidi="he-IL"/>
              </w:rPr>
            </w:pPr>
          </w:p>
        </w:tc>
        <w:tc>
          <w:tcPr>
            <w:tcW w:w="3383" w:type="dxa"/>
            <w:tcBorders>
              <w:top w:val="nil"/>
              <w:left w:val="nil"/>
              <w:right w:val="nil"/>
            </w:tcBorders>
            <w:shd w:val="clear" w:color="auto" w:fill="CDE2B0"/>
            <w:noWrap/>
          </w:tcPr>
          <w:p w14:paraId="439759C0" w14:textId="77777777" w:rsidR="0041050F" w:rsidRPr="008B58D7" w:rsidRDefault="0041050F" w:rsidP="00E22E67">
            <w:pPr>
              <w:spacing w:after="0" w:line="480" w:lineRule="auto"/>
              <w:jc w:val="center"/>
              <w:rPr>
                <w:rFonts w:asciiTheme="minorBidi" w:eastAsia="Times New Roman" w:hAnsiTheme="minorBidi"/>
                <w:color w:val="000000"/>
                <w:sz w:val="20"/>
                <w:szCs w:val="20"/>
                <w:lang w:bidi="he-IL"/>
              </w:rPr>
            </w:pPr>
            <w:proofErr w:type="spellStart"/>
            <w:r w:rsidRPr="008B58D7">
              <w:rPr>
                <w:rFonts w:asciiTheme="minorBidi" w:eastAsia="Times New Roman" w:hAnsiTheme="minorBidi"/>
                <w:color w:val="000000"/>
                <w:sz w:val="20"/>
                <w:szCs w:val="20"/>
                <w:lang w:bidi="he-IL"/>
              </w:rPr>
              <w:t>Habitat:Total</w:t>
            </w:r>
            <w:proofErr w:type="spellEnd"/>
            <w:r w:rsidRPr="008B58D7">
              <w:rPr>
                <w:rFonts w:asciiTheme="minorBidi" w:eastAsia="Times New Roman" w:hAnsiTheme="minorBidi"/>
                <w:color w:val="000000"/>
                <w:sz w:val="20"/>
                <w:szCs w:val="20"/>
                <w:lang w:bidi="he-IL"/>
              </w:rPr>
              <w:t xml:space="preserve"> rainfall</w:t>
            </w:r>
          </w:p>
        </w:tc>
        <w:tc>
          <w:tcPr>
            <w:tcW w:w="1126" w:type="dxa"/>
            <w:tcBorders>
              <w:top w:val="nil"/>
              <w:left w:val="nil"/>
              <w:right w:val="nil"/>
            </w:tcBorders>
            <w:shd w:val="clear" w:color="auto" w:fill="CDE2B0"/>
            <w:noWrap/>
          </w:tcPr>
          <w:p w14:paraId="205AFD35" w14:textId="39169B04" w:rsidR="0041050F" w:rsidRPr="008B58D7" w:rsidRDefault="0041050F" w:rsidP="00E22E6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0.02</w:t>
            </w:r>
          </w:p>
        </w:tc>
        <w:tc>
          <w:tcPr>
            <w:tcW w:w="939" w:type="dxa"/>
            <w:tcBorders>
              <w:top w:val="nil"/>
              <w:left w:val="nil"/>
              <w:right w:val="nil"/>
            </w:tcBorders>
            <w:shd w:val="clear" w:color="auto" w:fill="CDE2B0"/>
            <w:noWrap/>
          </w:tcPr>
          <w:p w14:paraId="5DB0A7A7" w14:textId="386E0B90" w:rsidR="0041050F" w:rsidRPr="008B58D7" w:rsidRDefault="0041050F" w:rsidP="00E22E6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0.01</w:t>
            </w:r>
          </w:p>
        </w:tc>
        <w:tc>
          <w:tcPr>
            <w:tcW w:w="1250" w:type="dxa"/>
            <w:tcBorders>
              <w:top w:val="nil"/>
              <w:left w:val="nil"/>
              <w:right w:val="nil"/>
            </w:tcBorders>
            <w:shd w:val="clear" w:color="auto" w:fill="CDE2B0"/>
            <w:noWrap/>
          </w:tcPr>
          <w:p w14:paraId="5D1CA3DB" w14:textId="3E964792" w:rsidR="0041050F" w:rsidRPr="008B58D7" w:rsidRDefault="0041050F" w:rsidP="00E22E6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0.016*</w:t>
            </w:r>
          </w:p>
        </w:tc>
      </w:tr>
      <w:tr w:rsidR="0041050F" w:rsidRPr="00E126C3" w14:paraId="4B222A42" w14:textId="77777777" w:rsidTr="0041050F">
        <w:trPr>
          <w:trHeight w:val="290"/>
          <w:jc w:val="center"/>
        </w:trPr>
        <w:tc>
          <w:tcPr>
            <w:tcW w:w="2723" w:type="dxa"/>
            <w:vMerge/>
            <w:tcBorders>
              <w:top w:val="single" w:sz="8" w:space="0" w:color="auto"/>
              <w:left w:val="nil"/>
              <w:bottom w:val="single" w:sz="8" w:space="0" w:color="auto"/>
              <w:right w:val="single" w:sz="8" w:space="0" w:color="auto"/>
            </w:tcBorders>
            <w:shd w:val="clear" w:color="auto" w:fill="auto"/>
            <w:noWrap/>
            <w:vAlign w:val="center"/>
          </w:tcPr>
          <w:p w14:paraId="29C8D94E" w14:textId="77777777" w:rsidR="0041050F" w:rsidRPr="00E126C3" w:rsidRDefault="0041050F" w:rsidP="0041050F">
            <w:pPr>
              <w:spacing w:after="0" w:line="480" w:lineRule="auto"/>
              <w:jc w:val="center"/>
              <w:rPr>
                <w:rFonts w:asciiTheme="minorBidi" w:eastAsia="Times New Roman" w:hAnsiTheme="minorBidi"/>
                <w:b/>
                <w:bCs/>
                <w:color w:val="000000"/>
                <w:sz w:val="20"/>
                <w:szCs w:val="20"/>
                <w:lang w:bidi="he-IL"/>
              </w:rPr>
            </w:pPr>
          </w:p>
        </w:tc>
        <w:tc>
          <w:tcPr>
            <w:tcW w:w="1195" w:type="dxa"/>
            <w:tcBorders>
              <w:top w:val="nil"/>
              <w:left w:val="single" w:sz="8" w:space="0" w:color="auto"/>
              <w:right w:val="nil"/>
            </w:tcBorders>
            <w:shd w:val="clear" w:color="auto" w:fill="CDE2B0"/>
            <w:noWrap/>
          </w:tcPr>
          <w:p w14:paraId="19453CDC" w14:textId="77777777" w:rsidR="0041050F" w:rsidRPr="00E126C3" w:rsidRDefault="0041050F" w:rsidP="00E22E67">
            <w:pPr>
              <w:spacing w:after="0" w:line="480" w:lineRule="auto"/>
              <w:jc w:val="center"/>
              <w:rPr>
                <w:rFonts w:asciiTheme="minorBidi" w:eastAsia="Times New Roman" w:hAnsiTheme="minorBidi"/>
                <w:sz w:val="20"/>
                <w:szCs w:val="20"/>
                <w:lang w:bidi="he-IL"/>
              </w:rPr>
            </w:pPr>
          </w:p>
        </w:tc>
        <w:tc>
          <w:tcPr>
            <w:tcW w:w="3383" w:type="dxa"/>
            <w:tcBorders>
              <w:top w:val="nil"/>
              <w:left w:val="nil"/>
              <w:right w:val="nil"/>
            </w:tcBorders>
            <w:shd w:val="clear" w:color="auto" w:fill="CDE2B0"/>
            <w:noWrap/>
          </w:tcPr>
          <w:p w14:paraId="103C8E41" w14:textId="462E1A31" w:rsidR="0041050F" w:rsidRPr="008B58D7" w:rsidRDefault="0041050F" w:rsidP="00E22E67">
            <w:pPr>
              <w:spacing w:after="0" w:line="480" w:lineRule="auto"/>
              <w:jc w:val="center"/>
              <w:rPr>
                <w:rFonts w:asciiTheme="minorBidi" w:eastAsia="Times New Roman" w:hAnsiTheme="minorBidi"/>
                <w:color w:val="000000"/>
                <w:sz w:val="20"/>
                <w:szCs w:val="20"/>
                <w:lang w:bidi="he-IL"/>
              </w:rPr>
            </w:pPr>
            <w:r w:rsidRPr="008B58D7">
              <w:rPr>
                <w:rFonts w:asciiTheme="minorBidi" w:eastAsia="Times New Roman" w:hAnsiTheme="minorBidi"/>
                <w:color w:val="000000"/>
                <w:sz w:val="20"/>
                <w:szCs w:val="20"/>
                <w:lang w:bidi="he-IL"/>
              </w:rPr>
              <w:t>Number of adults and subadults</w:t>
            </w:r>
          </w:p>
        </w:tc>
        <w:tc>
          <w:tcPr>
            <w:tcW w:w="1126" w:type="dxa"/>
            <w:tcBorders>
              <w:top w:val="nil"/>
              <w:left w:val="nil"/>
              <w:right w:val="nil"/>
            </w:tcBorders>
            <w:shd w:val="clear" w:color="auto" w:fill="CDE2B0"/>
            <w:noWrap/>
          </w:tcPr>
          <w:p w14:paraId="7E2A0E47" w14:textId="4490B017" w:rsidR="0041050F" w:rsidRPr="008B58D7" w:rsidRDefault="0041050F" w:rsidP="00E22E6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0.16</w:t>
            </w:r>
          </w:p>
        </w:tc>
        <w:tc>
          <w:tcPr>
            <w:tcW w:w="939" w:type="dxa"/>
            <w:tcBorders>
              <w:top w:val="nil"/>
              <w:left w:val="nil"/>
              <w:right w:val="nil"/>
            </w:tcBorders>
            <w:shd w:val="clear" w:color="auto" w:fill="CDE2B0"/>
            <w:noWrap/>
          </w:tcPr>
          <w:p w14:paraId="2E72C29D" w14:textId="7BE82A93" w:rsidR="0041050F" w:rsidRPr="008B58D7" w:rsidRDefault="0041050F" w:rsidP="00E22E6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0.03</w:t>
            </w:r>
          </w:p>
        </w:tc>
        <w:tc>
          <w:tcPr>
            <w:tcW w:w="1250" w:type="dxa"/>
            <w:tcBorders>
              <w:top w:val="nil"/>
              <w:left w:val="nil"/>
              <w:right w:val="nil"/>
            </w:tcBorders>
            <w:shd w:val="clear" w:color="auto" w:fill="CDE2B0"/>
            <w:noWrap/>
          </w:tcPr>
          <w:p w14:paraId="03A0CE97" w14:textId="0800BA32" w:rsidR="0041050F" w:rsidRPr="008B58D7" w:rsidRDefault="0041050F" w:rsidP="00E22E6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&lt;0.001***</w:t>
            </w:r>
          </w:p>
        </w:tc>
      </w:tr>
      <w:tr w:rsidR="0041050F" w:rsidRPr="00E126C3" w14:paraId="1032F959" w14:textId="77777777" w:rsidTr="0041050F">
        <w:trPr>
          <w:trHeight w:val="290"/>
          <w:jc w:val="center"/>
        </w:trPr>
        <w:tc>
          <w:tcPr>
            <w:tcW w:w="2723" w:type="dxa"/>
            <w:vMerge/>
            <w:tcBorders>
              <w:top w:val="single" w:sz="8" w:space="0" w:color="auto"/>
              <w:left w:val="nil"/>
              <w:bottom w:val="single" w:sz="8" w:space="0" w:color="auto"/>
              <w:right w:val="single" w:sz="8" w:space="0" w:color="auto"/>
            </w:tcBorders>
            <w:shd w:val="clear" w:color="auto" w:fill="auto"/>
            <w:noWrap/>
            <w:vAlign w:val="center"/>
          </w:tcPr>
          <w:p w14:paraId="23B753EB" w14:textId="76444502" w:rsidR="0041050F" w:rsidRPr="00E126C3" w:rsidRDefault="0041050F" w:rsidP="0041050F">
            <w:pPr>
              <w:spacing w:after="0" w:line="480" w:lineRule="auto"/>
              <w:jc w:val="center"/>
              <w:rPr>
                <w:rFonts w:asciiTheme="minorBidi" w:eastAsia="Times New Roman" w:hAnsiTheme="minorBidi"/>
                <w:b/>
                <w:bCs/>
                <w:color w:val="000000"/>
                <w:sz w:val="20"/>
                <w:szCs w:val="20"/>
                <w:lang w:bidi="he-IL"/>
              </w:rPr>
            </w:pPr>
          </w:p>
        </w:tc>
        <w:tc>
          <w:tcPr>
            <w:tcW w:w="1195" w:type="dxa"/>
            <w:tcBorders>
              <w:top w:val="nil"/>
              <w:left w:val="single" w:sz="8" w:space="0" w:color="auto"/>
              <w:right w:val="nil"/>
            </w:tcBorders>
            <w:shd w:val="clear" w:color="auto" w:fill="auto"/>
            <w:noWrap/>
          </w:tcPr>
          <w:p w14:paraId="4B1B17B1" w14:textId="77777777" w:rsidR="0041050F" w:rsidRPr="00E126C3" w:rsidRDefault="0041050F" w:rsidP="00E22E67">
            <w:pPr>
              <w:spacing w:after="0" w:line="480" w:lineRule="auto"/>
              <w:jc w:val="center"/>
              <w:rPr>
                <w:rFonts w:asciiTheme="minorBidi" w:eastAsia="Times New Roman" w:hAnsiTheme="minorBidi"/>
                <w:sz w:val="20"/>
                <w:szCs w:val="20"/>
                <w:lang w:bidi="he-IL"/>
              </w:rPr>
            </w:pPr>
            <w:r>
              <w:rPr>
                <w:rFonts w:asciiTheme="minorBidi" w:eastAsia="Times New Roman" w:hAnsiTheme="minorBidi"/>
                <w:sz w:val="20"/>
                <w:szCs w:val="20"/>
                <w:lang w:bidi="he-IL"/>
              </w:rPr>
              <w:t>Couples</w:t>
            </w:r>
          </w:p>
        </w:tc>
        <w:tc>
          <w:tcPr>
            <w:tcW w:w="3383" w:type="dxa"/>
            <w:tcBorders>
              <w:top w:val="nil"/>
              <w:left w:val="nil"/>
              <w:right w:val="nil"/>
            </w:tcBorders>
            <w:shd w:val="clear" w:color="auto" w:fill="auto"/>
            <w:noWrap/>
          </w:tcPr>
          <w:p w14:paraId="6968B96A" w14:textId="77777777" w:rsidR="0041050F" w:rsidRPr="008B58D7" w:rsidRDefault="0041050F" w:rsidP="00E22E67">
            <w:pPr>
              <w:spacing w:after="0" w:line="480" w:lineRule="auto"/>
              <w:jc w:val="center"/>
              <w:rPr>
                <w:rFonts w:asciiTheme="minorBidi" w:eastAsia="Times New Roman" w:hAnsiTheme="minorBidi"/>
                <w:color w:val="000000"/>
                <w:sz w:val="20"/>
                <w:szCs w:val="20"/>
                <w:lang w:bidi="he-IL"/>
              </w:rPr>
            </w:pPr>
            <w:r w:rsidRPr="008B58D7">
              <w:rPr>
                <w:rFonts w:asciiTheme="minorBidi" w:eastAsia="Times New Roman" w:hAnsiTheme="minorBidi"/>
                <w:color w:val="000000"/>
                <w:sz w:val="20"/>
                <w:szCs w:val="20"/>
                <w:lang w:bidi="he-IL"/>
              </w:rPr>
              <w:t>Habitat: natural</w:t>
            </w:r>
          </w:p>
        </w:tc>
        <w:tc>
          <w:tcPr>
            <w:tcW w:w="1126" w:type="dxa"/>
            <w:tcBorders>
              <w:top w:val="nil"/>
              <w:left w:val="nil"/>
              <w:right w:val="nil"/>
            </w:tcBorders>
            <w:shd w:val="clear" w:color="auto" w:fill="auto"/>
            <w:noWrap/>
          </w:tcPr>
          <w:p w14:paraId="719E08B9" w14:textId="62BF17D9" w:rsidR="0041050F" w:rsidRPr="008B58D7" w:rsidRDefault="0041050F" w:rsidP="00E22E6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-0.61</w:t>
            </w:r>
          </w:p>
        </w:tc>
        <w:tc>
          <w:tcPr>
            <w:tcW w:w="939" w:type="dxa"/>
            <w:tcBorders>
              <w:top w:val="nil"/>
              <w:left w:val="nil"/>
              <w:right w:val="nil"/>
            </w:tcBorders>
            <w:shd w:val="clear" w:color="auto" w:fill="auto"/>
            <w:noWrap/>
          </w:tcPr>
          <w:p w14:paraId="56C18CA7" w14:textId="159BAA67" w:rsidR="0041050F" w:rsidRPr="008B58D7" w:rsidRDefault="0041050F" w:rsidP="00E22E6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0.16</w:t>
            </w:r>
          </w:p>
        </w:tc>
        <w:tc>
          <w:tcPr>
            <w:tcW w:w="1250" w:type="dxa"/>
            <w:tcBorders>
              <w:top w:val="nil"/>
              <w:left w:val="nil"/>
              <w:right w:val="nil"/>
            </w:tcBorders>
            <w:shd w:val="clear" w:color="auto" w:fill="auto"/>
            <w:noWrap/>
          </w:tcPr>
          <w:p w14:paraId="5A3DCECA" w14:textId="5BD83763" w:rsidR="0041050F" w:rsidRPr="008B58D7" w:rsidRDefault="0041050F" w:rsidP="00E22E6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&lt;0.001***</w:t>
            </w:r>
          </w:p>
        </w:tc>
      </w:tr>
      <w:tr w:rsidR="0041050F" w:rsidRPr="00E126C3" w14:paraId="373BC319" w14:textId="77777777" w:rsidTr="0041050F">
        <w:trPr>
          <w:trHeight w:val="290"/>
          <w:jc w:val="center"/>
        </w:trPr>
        <w:tc>
          <w:tcPr>
            <w:tcW w:w="2723" w:type="dxa"/>
            <w:vMerge/>
            <w:tcBorders>
              <w:top w:val="single" w:sz="8" w:space="0" w:color="auto"/>
              <w:left w:val="nil"/>
              <w:bottom w:val="single" w:sz="8" w:space="0" w:color="auto"/>
              <w:right w:val="single" w:sz="8" w:space="0" w:color="auto"/>
            </w:tcBorders>
            <w:shd w:val="clear" w:color="auto" w:fill="auto"/>
            <w:noWrap/>
            <w:vAlign w:val="center"/>
          </w:tcPr>
          <w:p w14:paraId="0E947645" w14:textId="77777777" w:rsidR="0041050F" w:rsidRPr="00E126C3" w:rsidRDefault="0041050F" w:rsidP="0041050F">
            <w:pPr>
              <w:spacing w:after="0" w:line="480" w:lineRule="auto"/>
              <w:jc w:val="center"/>
              <w:rPr>
                <w:rFonts w:asciiTheme="minorBidi" w:eastAsia="Times New Roman" w:hAnsiTheme="minorBidi"/>
                <w:b/>
                <w:bCs/>
                <w:color w:val="000000"/>
                <w:sz w:val="20"/>
                <w:szCs w:val="20"/>
                <w:lang w:bidi="he-IL"/>
              </w:rPr>
            </w:pPr>
          </w:p>
        </w:tc>
        <w:tc>
          <w:tcPr>
            <w:tcW w:w="1195" w:type="dxa"/>
            <w:tcBorders>
              <w:top w:val="nil"/>
              <w:left w:val="single" w:sz="8" w:space="0" w:color="auto"/>
              <w:right w:val="nil"/>
            </w:tcBorders>
            <w:shd w:val="clear" w:color="auto" w:fill="auto"/>
            <w:noWrap/>
          </w:tcPr>
          <w:p w14:paraId="7089EB9D" w14:textId="77777777" w:rsidR="0041050F" w:rsidRPr="00E126C3" w:rsidRDefault="0041050F" w:rsidP="00E22E67">
            <w:pPr>
              <w:spacing w:after="0" w:line="480" w:lineRule="auto"/>
              <w:jc w:val="center"/>
              <w:rPr>
                <w:rFonts w:asciiTheme="minorBidi" w:eastAsia="Times New Roman" w:hAnsiTheme="minorBidi"/>
                <w:sz w:val="20"/>
                <w:szCs w:val="20"/>
                <w:lang w:bidi="he-IL"/>
              </w:rPr>
            </w:pPr>
          </w:p>
        </w:tc>
        <w:tc>
          <w:tcPr>
            <w:tcW w:w="3383" w:type="dxa"/>
            <w:tcBorders>
              <w:top w:val="nil"/>
              <w:left w:val="nil"/>
              <w:right w:val="nil"/>
            </w:tcBorders>
            <w:shd w:val="clear" w:color="auto" w:fill="auto"/>
            <w:noWrap/>
          </w:tcPr>
          <w:p w14:paraId="7620C8DD" w14:textId="77777777" w:rsidR="0041050F" w:rsidRPr="008B58D7" w:rsidRDefault="0041050F" w:rsidP="00E22E67">
            <w:pPr>
              <w:spacing w:after="0" w:line="480" w:lineRule="auto"/>
              <w:jc w:val="center"/>
              <w:rPr>
                <w:rFonts w:asciiTheme="minorBidi" w:eastAsia="Times New Roman" w:hAnsiTheme="minorBidi"/>
                <w:color w:val="000000"/>
                <w:sz w:val="20"/>
                <w:szCs w:val="20"/>
                <w:lang w:bidi="he-IL"/>
              </w:rPr>
            </w:pPr>
            <w:r w:rsidRPr="008B58D7">
              <w:rPr>
                <w:rFonts w:asciiTheme="minorBidi" w:eastAsia="Times New Roman" w:hAnsiTheme="minorBidi"/>
                <w:color w:val="000000"/>
                <w:sz w:val="20"/>
                <w:szCs w:val="20"/>
                <w:lang w:bidi="he-IL"/>
              </w:rPr>
              <w:t>Total rainfall</w:t>
            </w:r>
          </w:p>
        </w:tc>
        <w:tc>
          <w:tcPr>
            <w:tcW w:w="1126" w:type="dxa"/>
            <w:tcBorders>
              <w:top w:val="nil"/>
              <w:left w:val="nil"/>
              <w:right w:val="nil"/>
            </w:tcBorders>
            <w:shd w:val="clear" w:color="auto" w:fill="auto"/>
            <w:noWrap/>
          </w:tcPr>
          <w:p w14:paraId="62C6B69A" w14:textId="16EDB99A" w:rsidR="0041050F" w:rsidRPr="008B58D7" w:rsidRDefault="0041050F" w:rsidP="00E22E6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0.58</w:t>
            </w:r>
          </w:p>
        </w:tc>
        <w:tc>
          <w:tcPr>
            <w:tcW w:w="939" w:type="dxa"/>
            <w:tcBorders>
              <w:top w:val="nil"/>
              <w:left w:val="nil"/>
              <w:right w:val="nil"/>
            </w:tcBorders>
            <w:shd w:val="clear" w:color="auto" w:fill="auto"/>
            <w:noWrap/>
          </w:tcPr>
          <w:p w14:paraId="7C581692" w14:textId="60C8EE0F" w:rsidR="0041050F" w:rsidRPr="008B58D7" w:rsidRDefault="0041050F" w:rsidP="00E22E6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0.18</w:t>
            </w:r>
          </w:p>
        </w:tc>
        <w:tc>
          <w:tcPr>
            <w:tcW w:w="1250" w:type="dxa"/>
            <w:tcBorders>
              <w:top w:val="nil"/>
              <w:left w:val="nil"/>
              <w:right w:val="nil"/>
            </w:tcBorders>
            <w:shd w:val="clear" w:color="auto" w:fill="auto"/>
            <w:noWrap/>
          </w:tcPr>
          <w:p w14:paraId="5A66DD11" w14:textId="16E69E54" w:rsidR="0041050F" w:rsidRPr="008B58D7" w:rsidRDefault="0041050F" w:rsidP="00E22E6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0.001**</w:t>
            </w:r>
          </w:p>
        </w:tc>
      </w:tr>
      <w:tr w:rsidR="0041050F" w:rsidRPr="00E126C3" w14:paraId="70829F05" w14:textId="77777777" w:rsidTr="0041050F">
        <w:trPr>
          <w:trHeight w:val="290"/>
          <w:jc w:val="center"/>
        </w:trPr>
        <w:tc>
          <w:tcPr>
            <w:tcW w:w="2723" w:type="dxa"/>
            <w:vMerge/>
            <w:tcBorders>
              <w:top w:val="single" w:sz="8" w:space="0" w:color="auto"/>
              <w:left w:val="nil"/>
              <w:bottom w:val="single" w:sz="8" w:space="0" w:color="auto"/>
              <w:right w:val="single" w:sz="8" w:space="0" w:color="auto"/>
            </w:tcBorders>
            <w:shd w:val="clear" w:color="auto" w:fill="auto"/>
            <w:noWrap/>
            <w:vAlign w:val="center"/>
          </w:tcPr>
          <w:p w14:paraId="4D7681DA" w14:textId="77777777" w:rsidR="0041050F" w:rsidRPr="00E126C3" w:rsidRDefault="0041050F" w:rsidP="0041050F">
            <w:pPr>
              <w:spacing w:after="0" w:line="480" w:lineRule="auto"/>
              <w:jc w:val="center"/>
              <w:rPr>
                <w:rFonts w:asciiTheme="minorBidi" w:eastAsia="Times New Roman" w:hAnsiTheme="minorBidi"/>
                <w:b/>
                <w:bCs/>
                <w:color w:val="000000"/>
                <w:sz w:val="20"/>
                <w:szCs w:val="20"/>
                <w:lang w:bidi="he-IL"/>
              </w:rPr>
            </w:pPr>
          </w:p>
        </w:tc>
        <w:tc>
          <w:tcPr>
            <w:tcW w:w="1195" w:type="dxa"/>
            <w:tcBorders>
              <w:top w:val="nil"/>
              <w:left w:val="single" w:sz="8" w:space="0" w:color="auto"/>
              <w:right w:val="nil"/>
            </w:tcBorders>
            <w:shd w:val="clear" w:color="auto" w:fill="auto"/>
            <w:noWrap/>
          </w:tcPr>
          <w:p w14:paraId="566060AF" w14:textId="77777777" w:rsidR="0041050F" w:rsidRPr="00E126C3" w:rsidRDefault="0041050F" w:rsidP="00E22E67">
            <w:pPr>
              <w:spacing w:after="0" w:line="480" w:lineRule="auto"/>
              <w:jc w:val="center"/>
              <w:rPr>
                <w:rFonts w:asciiTheme="minorBidi" w:eastAsia="Times New Roman" w:hAnsiTheme="minorBidi"/>
                <w:sz w:val="20"/>
                <w:szCs w:val="20"/>
                <w:lang w:bidi="he-IL"/>
              </w:rPr>
            </w:pPr>
          </w:p>
        </w:tc>
        <w:tc>
          <w:tcPr>
            <w:tcW w:w="3383" w:type="dxa"/>
            <w:tcBorders>
              <w:top w:val="nil"/>
              <w:left w:val="nil"/>
              <w:right w:val="nil"/>
            </w:tcBorders>
            <w:shd w:val="clear" w:color="auto" w:fill="auto"/>
            <w:noWrap/>
          </w:tcPr>
          <w:p w14:paraId="4A6A0745" w14:textId="77777777" w:rsidR="0041050F" w:rsidRPr="008B58D7" w:rsidRDefault="0041050F" w:rsidP="00E22E67">
            <w:pPr>
              <w:spacing w:after="0" w:line="480" w:lineRule="auto"/>
              <w:jc w:val="center"/>
              <w:rPr>
                <w:rFonts w:asciiTheme="minorBidi" w:eastAsia="Times New Roman" w:hAnsiTheme="minorBidi"/>
                <w:color w:val="000000"/>
                <w:sz w:val="20"/>
                <w:szCs w:val="20"/>
                <w:lang w:bidi="he-IL"/>
              </w:rPr>
            </w:pPr>
            <w:r w:rsidRPr="008B58D7">
              <w:rPr>
                <w:rFonts w:asciiTheme="minorBidi" w:eastAsia="Times New Roman" w:hAnsiTheme="minorBidi"/>
                <w:color w:val="000000"/>
                <w:sz w:val="20"/>
                <w:szCs w:val="20"/>
                <w:lang w:bidi="he-IL"/>
              </w:rPr>
              <w:t>Number of adults and subadults</w:t>
            </w:r>
          </w:p>
        </w:tc>
        <w:tc>
          <w:tcPr>
            <w:tcW w:w="1126" w:type="dxa"/>
            <w:tcBorders>
              <w:top w:val="nil"/>
              <w:left w:val="nil"/>
              <w:right w:val="nil"/>
            </w:tcBorders>
            <w:shd w:val="clear" w:color="auto" w:fill="auto"/>
            <w:noWrap/>
          </w:tcPr>
          <w:p w14:paraId="60A5B8E8" w14:textId="1CFAF6D0" w:rsidR="0041050F" w:rsidRPr="008B58D7" w:rsidRDefault="0041050F" w:rsidP="00E22E6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0.37</w:t>
            </w:r>
          </w:p>
        </w:tc>
        <w:tc>
          <w:tcPr>
            <w:tcW w:w="939" w:type="dxa"/>
            <w:tcBorders>
              <w:top w:val="nil"/>
              <w:left w:val="nil"/>
              <w:right w:val="nil"/>
            </w:tcBorders>
            <w:shd w:val="clear" w:color="auto" w:fill="auto"/>
            <w:noWrap/>
          </w:tcPr>
          <w:p w14:paraId="50B38A20" w14:textId="16D79BE6" w:rsidR="0041050F" w:rsidRPr="008B58D7" w:rsidRDefault="0041050F" w:rsidP="00E22E6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0.07</w:t>
            </w:r>
          </w:p>
        </w:tc>
        <w:tc>
          <w:tcPr>
            <w:tcW w:w="1250" w:type="dxa"/>
            <w:tcBorders>
              <w:top w:val="nil"/>
              <w:left w:val="nil"/>
              <w:right w:val="nil"/>
            </w:tcBorders>
            <w:shd w:val="clear" w:color="auto" w:fill="auto"/>
            <w:noWrap/>
          </w:tcPr>
          <w:p w14:paraId="12C6D268" w14:textId="13AFA3CD" w:rsidR="0041050F" w:rsidRPr="008B58D7" w:rsidRDefault="0041050F" w:rsidP="00E22E6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&lt;0.001***</w:t>
            </w:r>
          </w:p>
        </w:tc>
      </w:tr>
      <w:tr w:rsidR="0041050F" w:rsidRPr="00B1541E" w14:paraId="513EC858" w14:textId="77777777" w:rsidTr="0041050F">
        <w:trPr>
          <w:trHeight w:val="290"/>
          <w:jc w:val="center"/>
        </w:trPr>
        <w:tc>
          <w:tcPr>
            <w:tcW w:w="2723" w:type="dxa"/>
            <w:vMerge/>
            <w:tcBorders>
              <w:top w:val="single" w:sz="8" w:space="0" w:color="auto"/>
              <w:left w:val="nil"/>
              <w:bottom w:val="single" w:sz="8" w:space="0" w:color="auto"/>
              <w:right w:val="single" w:sz="8" w:space="0" w:color="auto"/>
            </w:tcBorders>
            <w:shd w:val="clear" w:color="auto" w:fill="auto"/>
            <w:noWrap/>
            <w:vAlign w:val="center"/>
          </w:tcPr>
          <w:p w14:paraId="7868BF58" w14:textId="77777777" w:rsidR="0041050F" w:rsidRPr="00E126C3" w:rsidRDefault="0041050F" w:rsidP="0041050F">
            <w:pPr>
              <w:spacing w:after="0" w:line="480" w:lineRule="auto"/>
              <w:jc w:val="center"/>
              <w:rPr>
                <w:rFonts w:asciiTheme="minorBidi" w:eastAsia="Times New Roman" w:hAnsiTheme="minorBidi"/>
                <w:b/>
                <w:bCs/>
                <w:color w:val="000000"/>
                <w:sz w:val="20"/>
                <w:szCs w:val="20"/>
                <w:lang w:bidi="he-IL"/>
              </w:rPr>
            </w:pPr>
          </w:p>
        </w:tc>
        <w:tc>
          <w:tcPr>
            <w:tcW w:w="1195" w:type="dxa"/>
            <w:tcBorders>
              <w:left w:val="single" w:sz="8" w:space="0" w:color="auto"/>
              <w:bottom w:val="single" w:sz="8" w:space="0" w:color="auto"/>
              <w:right w:val="nil"/>
            </w:tcBorders>
            <w:shd w:val="clear" w:color="auto" w:fill="auto"/>
            <w:noWrap/>
          </w:tcPr>
          <w:p w14:paraId="65817F77" w14:textId="77777777" w:rsidR="0041050F" w:rsidRPr="00E126C3" w:rsidRDefault="0041050F" w:rsidP="00E22E67">
            <w:pPr>
              <w:spacing w:after="0" w:line="480" w:lineRule="auto"/>
              <w:jc w:val="center"/>
              <w:rPr>
                <w:rFonts w:asciiTheme="minorBidi" w:eastAsia="Times New Roman" w:hAnsiTheme="minorBidi"/>
                <w:sz w:val="20"/>
                <w:szCs w:val="20"/>
                <w:lang w:bidi="he-IL"/>
              </w:rPr>
            </w:pPr>
          </w:p>
        </w:tc>
        <w:tc>
          <w:tcPr>
            <w:tcW w:w="3383" w:type="dxa"/>
            <w:tcBorders>
              <w:left w:val="nil"/>
              <w:bottom w:val="single" w:sz="8" w:space="0" w:color="auto"/>
              <w:right w:val="nil"/>
            </w:tcBorders>
            <w:shd w:val="clear" w:color="auto" w:fill="auto"/>
            <w:noWrap/>
          </w:tcPr>
          <w:p w14:paraId="3403D2AC" w14:textId="77777777" w:rsidR="0041050F" w:rsidRPr="008B58D7" w:rsidRDefault="0041050F" w:rsidP="00E22E67">
            <w:pPr>
              <w:spacing w:after="0" w:line="480" w:lineRule="auto"/>
              <w:jc w:val="center"/>
              <w:rPr>
                <w:rFonts w:asciiTheme="minorBidi" w:eastAsia="Times New Roman" w:hAnsiTheme="minorBidi"/>
                <w:color w:val="000000"/>
                <w:sz w:val="20"/>
                <w:szCs w:val="20"/>
                <w:lang w:bidi="he-IL"/>
              </w:rPr>
            </w:pPr>
            <w:r w:rsidRPr="008B58D7">
              <w:rPr>
                <w:rFonts w:asciiTheme="minorBidi" w:eastAsia="Times New Roman" w:hAnsiTheme="minorBidi"/>
                <w:color w:val="000000"/>
                <w:sz w:val="20"/>
                <w:szCs w:val="20"/>
                <w:lang w:bidi="he-IL"/>
              </w:rPr>
              <w:t>Age dominant male</w:t>
            </w:r>
          </w:p>
        </w:tc>
        <w:tc>
          <w:tcPr>
            <w:tcW w:w="1126" w:type="dxa"/>
            <w:tcBorders>
              <w:left w:val="nil"/>
              <w:bottom w:val="single" w:sz="8" w:space="0" w:color="auto"/>
              <w:right w:val="nil"/>
            </w:tcBorders>
            <w:shd w:val="clear" w:color="auto" w:fill="auto"/>
            <w:noWrap/>
          </w:tcPr>
          <w:p w14:paraId="11B5CD2E" w14:textId="7A5FE873" w:rsidR="0041050F" w:rsidRPr="008B58D7" w:rsidRDefault="0041050F" w:rsidP="00E22E6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0.21</w:t>
            </w:r>
          </w:p>
        </w:tc>
        <w:tc>
          <w:tcPr>
            <w:tcW w:w="939" w:type="dxa"/>
            <w:tcBorders>
              <w:left w:val="nil"/>
              <w:bottom w:val="single" w:sz="8" w:space="0" w:color="auto"/>
              <w:right w:val="nil"/>
            </w:tcBorders>
            <w:shd w:val="clear" w:color="auto" w:fill="auto"/>
            <w:noWrap/>
          </w:tcPr>
          <w:p w14:paraId="068D1623" w14:textId="69809322" w:rsidR="0041050F" w:rsidRPr="008B58D7" w:rsidRDefault="0041050F" w:rsidP="00E22E6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0.08</w:t>
            </w:r>
          </w:p>
        </w:tc>
        <w:tc>
          <w:tcPr>
            <w:tcW w:w="1250" w:type="dxa"/>
            <w:tcBorders>
              <w:left w:val="nil"/>
              <w:bottom w:val="single" w:sz="8" w:space="0" w:color="auto"/>
              <w:right w:val="nil"/>
            </w:tcBorders>
            <w:shd w:val="clear" w:color="auto" w:fill="auto"/>
            <w:noWrap/>
          </w:tcPr>
          <w:p w14:paraId="6D96E792" w14:textId="4E5FBAD3" w:rsidR="0041050F" w:rsidRPr="008B58D7" w:rsidRDefault="0041050F" w:rsidP="00E22E6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0.004*</w:t>
            </w:r>
            <w:r w:rsidR="004C2023">
              <w:rPr>
                <w:rFonts w:asciiTheme="minorBidi" w:eastAsia="Times New Roman" w:hAnsiTheme="minorBidi"/>
                <w:i/>
                <w:iCs/>
                <w:color w:val="000000"/>
                <w:sz w:val="20"/>
                <w:szCs w:val="20"/>
                <w:lang w:bidi="he-IL"/>
              </w:rPr>
              <w:t>*</w:t>
            </w:r>
          </w:p>
        </w:tc>
      </w:tr>
      <w:tr w:rsidR="0041050F" w:rsidRPr="00E126C3" w14:paraId="18E4F0EF" w14:textId="77777777" w:rsidTr="0041050F">
        <w:trPr>
          <w:trHeight w:val="290"/>
          <w:jc w:val="center"/>
        </w:trPr>
        <w:tc>
          <w:tcPr>
            <w:tcW w:w="2723" w:type="dxa"/>
            <w:vMerge w:val="restart"/>
            <w:tcBorders>
              <w:top w:val="single" w:sz="8" w:space="0" w:color="auto"/>
              <w:left w:val="nil"/>
              <w:right w:val="single" w:sz="8" w:space="0" w:color="auto"/>
            </w:tcBorders>
            <w:shd w:val="clear" w:color="auto" w:fill="auto"/>
            <w:noWrap/>
            <w:vAlign w:val="center"/>
          </w:tcPr>
          <w:p w14:paraId="2A7C07A3" w14:textId="59DF716D" w:rsidR="0041050F" w:rsidRPr="00E126C3" w:rsidRDefault="000C0B99" w:rsidP="0041050F">
            <w:pPr>
              <w:spacing w:after="0" w:line="480" w:lineRule="auto"/>
              <w:jc w:val="center"/>
              <w:rPr>
                <w:rFonts w:asciiTheme="minorBidi" w:eastAsia="Times New Roman" w:hAnsiTheme="minorBidi"/>
                <w:b/>
                <w:bCs/>
                <w:color w:val="000000"/>
                <w:sz w:val="20"/>
                <w:szCs w:val="20"/>
                <w:lang w:bidi="he-IL"/>
              </w:rPr>
            </w:pPr>
            <w:r>
              <w:rPr>
                <w:rFonts w:asciiTheme="minorBidi" w:eastAsia="Times New Roman" w:hAnsiTheme="minorBidi"/>
                <w:b/>
                <w:bCs/>
                <w:color w:val="000000"/>
                <w:sz w:val="20"/>
                <w:szCs w:val="20"/>
                <w:lang w:bidi="he-IL"/>
              </w:rPr>
              <w:t>Annual Reproductive Success (</w:t>
            </w:r>
            <w:r w:rsidR="0041050F">
              <w:rPr>
                <w:rFonts w:asciiTheme="minorBidi" w:eastAsia="Times New Roman" w:hAnsiTheme="minorBidi"/>
                <w:b/>
                <w:bCs/>
                <w:color w:val="000000"/>
                <w:sz w:val="20"/>
                <w:szCs w:val="20"/>
                <w:lang w:bidi="he-IL"/>
              </w:rPr>
              <w:t>ARS</w:t>
            </w:r>
            <w:r>
              <w:rPr>
                <w:rFonts w:asciiTheme="minorBidi" w:eastAsia="Times New Roman" w:hAnsiTheme="minorBidi"/>
                <w:b/>
                <w:bCs/>
                <w:color w:val="000000"/>
                <w:sz w:val="20"/>
                <w:szCs w:val="20"/>
                <w:lang w:bidi="he-IL"/>
              </w:rPr>
              <w:t>)</w:t>
            </w:r>
          </w:p>
        </w:tc>
        <w:tc>
          <w:tcPr>
            <w:tcW w:w="1195" w:type="dxa"/>
            <w:tcBorders>
              <w:top w:val="single" w:sz="8" w:space="0" w:color="auto"/>
              <w:left w:val="single" w:sz="8" w:space="0" w:color="auto"/>
              <w:right w:val="nil"/>
            </w:tcBorders>
            <w:shd w:val="clear" w:color="auto" w:fill="CDE2B0"/>
            <w:noWrap/>
          </w:tcPr>
          <w:p w14:paraId="733DB235" w14:textId="77777777" w:rsidR="0041050F" w:rsidRPr="00E126C3" w:rsidRDefault="0041050F" w:rsidP="00E22E67">
            <w:pPr>
              <w:spacing w:after="0" w:line="480" w:lineRule="auto"/>
              <w:jc w:val="center"/>
              <w:rPr>
                <w:rFonts w:asciiTheme="minorBidi" w:eastAsia="Times New Roman" w:hAnsiTheme="minorBidi"/>
                <w:sz w:val="20"/>
                <w:szCs w:val="20"/>
                <w:lang w:bidi="he-IL"/>
              </w:rPr>
            </w:pPr>
            <w:r>
              <w:rPr>
                <w:rFonts w:asciiTheme="minorBidi" w:eastAsia="Times New Roman" w:hAnsiTheme="minorBidi"/>
                <w:sz w:val="20"/>
                <w:szCs w:val="20"/>
                <w:lang w:bidi="he-IL"/>
              </w:rPr>
              <w:t>Groups</w:t>
            </w:r>
          </w:p>
        </w:tc>
        <w:tc>
          <w:tcPr>
            <w:tcW w:w="3383" w:type="dxa"/>
            <w:tcBorders>
              <w:top w:val="single" w:sz="8" w:space="0" w:color="auto"/>
              <w:left w:val="nil"/>
              <w:right w:val="nil"/>
            </w:tcBorders>
            <w:shd w:val="clear" w:color="auto" w:fill="CDE2B0"/>
            <w:noWrap/>
          </w:tcPr>
          <w:p w14:paraId="20EA8BB9" w14:textId="77777777" w:rsidR="0041050F" w:rsidRPr="008B58D7" w:rsidRDefault="0041050F" w:rsidP="00E22E67">
            <w:pPr>
              <w:spacing w:after="0" w:line="480" w:lineRule="auto"/>
              <w:jc w:val="center"/>
              <w:rPr>
                <w:rFonts w:asciiTheme="minorBidi" w:eastAsia="Times New Roman" w:hAnsiTheme="minorBidi"/>
                <w:color w:val="000000"/>
                <w:sz w:val="20"/>
                <w:szCs w:val="20"/>
                <w:lang w:bidi="he-IL"/>
              </w:rPr>
            </w:pPr>
            <w:r w:rsidRPr="008B58D7">
              <w:rPr>
                <w:rFonts w:asciiTheme="minorBidi" w:eastAsia="Times New Roman" w:hAnsiTheme="minorBidi"/>
                <w:color w:val="000000"/>
                <w:sz w:val="20"/>
                <w:szCs w:val="20"/>
                <w:lang w:bidi="he-IL"/>
              </w:rPr>
              <w:t>Habitat: natural</w:t>
            </w:r>
          </w:p>
        </w:tc>
        <w:tc>
          <w:tcPr>
            <w:tcW w:w="1126" w:type="dxa"/>
            <w:tcBorders>
              <w:top w:val="single" w:sz="8" w:space="0" w:color="auto"/>
              <w:left w:val="nil"/>
              <w:right w:val="nil"/>
            </w:tcBorders>
            <w:shd w:val="clear" w:color="auto" w:fill="CDE2B0"/>
            <w:noWrap/>
          </w:tcPr>
          <w:p w14:paraId="60FF0468" w14:textId="0418B421" w:rsidR="0041050F" w:rsidRPr="008B58D7" w:rsidRDefault="0041050F" w:rsidP="00E22E6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-2.57</w:t>
            </w:r>
          </w:p>
        </w:tc>
        <w:tc>
          <w:tcPr>
            <w:tcW w:w="939" w:type="dxa"/>
            <w:tcBorders>
              <w:top w:val="single" w:sz="8" w:space="0" w:color="auto"/>
              <w:left w:val="nil"/>
              <w:right w:val="nil"/>
            </w:tcBorders>
            <w:shd w:val="clear" w:color="auto" w:fill="CDE2B0"/>
            <w:noWrap/>
          </w:tcPr>
          <w:p w14:paraId="3258FF92" w14:textId="493BA6D8" w:rsidR="0041050F" w:rsidRPr="008B58D7" w:rsidRDefault="0041050F" w:rsidP="00E22E6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1.14</w:t>
            </w:r>
          </w:p>
        </w:tc>
        <w:tc>
          <w:tcPr>
            <w:tcW w:w="1250" w:type="dxa"/>
            <w:tcBorders>
              <w:top w:val="single" w:sz="8" w:space="0" w:color="auto"/>
              <w:left w:val="nil"/>
              <w:right w:val="nil"/>
            </w:tcBorders>
            <w:shd w:val="clear" w:color="auto" w:fill="CDE2B0"/>
            <w:noWrap/>
          </w:tcPr>
          <w:p w14:paraId="1B514C33" w14:textId="6CC29B61" w:rsidR="0041050F" w:rsidRPr="008B58D7" w:rsidRDefault="0041050F" w:rsidP="00E22E6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0.006**</w:t>
            </w:r>
          </w:p>
        </w:tc>
      </w:tr>
      <w:tr w:rsidR="0041050F" w:rsidRPr="00E126C3" w14:paraId="3001CEA4" w14:textId="77777777" w:rsidTr="0041050F">
        <w:trPr>
          <w:trHeight w:val="290"/>
          <w:jc w:val="center"/>
        </w:trPr>
        <w:tc>
          <w:tcPr>
            <w:tcW w:w="2723" w:type="dxa"/>
            <w:vMerge/>
            <w:tcBorders>
              <w:left w:val="nil"/>
              <w:right w:val="single" w:sz="8" w:space="0" w:color="auto"/>
            </w:tcBorders>
            <w:shd w:val="clear" w:color="auto" w:fill="auto"/>
            <w:noWrap/>
            <w:vAlign w:val="center"/>
          </w:tcPr>
          <w:p w14:paraId="21FBC157" w14:textId="77777777" w:rsidR="0041050F" w:rsidRPr="00E126C3" w:rsidRDefault="0041050F" w:rsidP="0041050F">
            <w:pPr>
              <w:spacing w:after="0" w:line="480" w:lineRule="auto"/>
              <w:jc w:val="center"/>
              <w:rPr>
                <w:rFonts w:asciiTheme="minorBidi" w:eastAsia="Times New Roman" w:hAnsiTheme="minorBidi"/>
                <w:b/>
                <w:bCs/>
                <w:color w:val="000000"/>
                <w:sz w:val="20"/>
                <w:szCs w:val="20"/>
                <w:lang w:bidi="he-IL"/>
              </w:rPr>
            </w:pPr>
          </w:p>
        </w:tc>
        <w:tc>
          <w:tcPr>
            <w:tcW w:w="1195" w:type="dxa"/>
            <w:tcBorders>
              <w:top w:val="nil"/>
              <w:left w:val="single" w:sz="8" w:space="0" w:color="auto"/>
              <w:right w:val="nil"/>
            </w:tcBorders>
            <w:shd w:val="clear" w:color="auto" w:fill="CDE2B0"/>
            <w:noWrap/>
          </w:tcPr>
          <w:p w14:paraId="5234E924" w14:textId="77777777" w:rsidR="0041050F" w:rsidRPr="00E126C3" w:rsidRDefault="0041050F" w:rsidP="00E22E67">
            <w:pPr>
              <w:spacing w:after="0" w:line="480" w:lineRule="auto"/>
              <w:jc w:val="center"/>
              <w:rPr>
                <w:rFonts w:asciiTheme="minorBidi" w:eastAsia="Times New Roman" w:hAnsiTheme="minorBidi"/>
                <w:sz w:val="20"/>
                <w:szCs w:val="20"/>
                <w:lang w:bidi="he-IL"/>
              </w:rPr>
            </w:pPr>
          </w:p>
        </w:tc>
        <w:tc>
          <w:tcPr>
            <w:tcW w:w="3383" w:type="dxa"/>
            <w:tcBorders>
              <w:top w:val="nil"/>
              <w:left w:val="nil"/>
              <w:right w:val="nil"/>
            </w:tcBorders>
            <w:shd w:val="clear" w:color="auto" w:fill="CDE2B0"/>
            <w:noWrap/>
          </w:tcPr>
          <w:p w14:paraId="52E0EF4E" w14:textId="77777777" w:rsidR="0041050F" w:rsidRPr="008B58D7" w:rsidRDefault="0041050F" w:rsidP="00E22E67">
            <w:pPr>
              <w:spacing w:after="0" w:line="480" w:lineRule="auto"/>
              <w:jc w:val="center"/>
              <w:rPr>
                <w:rFonts w:asciiTheme="minorBidi" w:eastAsia="Times New Roman" w:hAnsiTheme="minorBidi"/>
                <w:color w:val="000000"/>
                <w:sz w:val="20"/>
                <w:szCs w:val="20"/>
                <w:lang w:bidi="he-IL"/>
              </w:rPr>
            </w:pPr>
            <w:r w:rsidRPr="008B58D7">
              <w:rPr>
                <w:rFonts w:asciiTheme="minorBidi" w:eastAsia="Times New Roman" w:hAnsiTheme="minorBidi"/>
                <w:color w:val="000000"/>
                <w:sz w:val="20"/>
                <w:szCs w:val="20"/>
                <w:lang w:bidi="he-IL"/>
              </w:rPr>
              <w:t>Total rainfall</w:t>
            </w:r>
          </w:p>
        </w:tc>
        <w:tc>
          <w:tcPr>
            <w:tcW w:w="1126" w:type="dxa"/>
            <w:tcBorders>
              <w:top w:val="nil"/>
              <w:left w:val="nil"/>
              <w:right w:val="nil"/>
            </w:tcBorders>
            <w:shd w:val="clear" w:color="auto" w:fill="CDE2B0"/>
            <w:noWrap/>
          </w:tcPr>
          <w:p w14:paraId="1A496C63" w14:textId="33FA702F" w:rsidR="0041050F" w:rsidRPr="008B58D7" w:rsidRDefault="0041050F" w:rsidP="00E22E6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0.02</w:t>
            </w:r>
          </w:p>
        </w:tc>
        <w:tc>
          <w:tcPr>
            <w:tcW w:w="939" w:type="dxa"/>
            <w:tcBorders>
              <w:top w:val="nil"/>
              <w:left w:val="nil"/>
              <w:right w:val="nil"/>
            </w:tcBorders>
            <w:shd w:val="clear" w:color="auto" w:fill="CDE2B0"/>
            <w:noWrap/>
          </w:tcPr>
          <w:p w14:paraId="0DCFDEC5" w14:textId="30B6D2F3" w:rsidR="0041050F" w:rsidRPr="008B58D7" w:rsidRDefault="0041050F" w:rsidP="00E22E6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0.01</w:t>
            </w:r>
          </w:p>
        </w:tc>
        <w:tc>
          <w:tcPr>
            <w:tcW w:w="1250" w:type="dxa"/>
            <w:tcBorders>
              <w:top w:val="nil"/>
              <w:left w:val="nil"/>
              <w:right w:val="nil"/>
            </w:tcBorders>
            <w:shd w:val="clear" w:color="auto" w:fill="CDE2B0"/>
            <w:noWrap/>
          </w:tcPr>
          <w:p w14:paraId="7AA1E602" w14:textId="3DC8348D" w:rsidR="0041050F" w:rsidRPr="008B58D7" w:rsidRDefault="0041050F" w:rsidP="00E22E6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0.023*</w:t>
            </w:r>
          </w:p>
        </w:tc>
      </w:tr>
      <w:tr w:rsidR="0041050F" w:rsidRPr="00E126C3" w14:paraId="56B36D90" w14:textId="77777777" w:rsidTr="0041050F">
        <w:trPr>
          <w:trHeight w:val="290"/>
          <w:jc w:val="center"/>
        </w:trPr>
        <w:tc>
          <w:tcPr>
            <w:tcW w:w="2723" w:type="dxa"/>
            <w:vMerge/>
            <w:tcBorders>
              <w:left w:val="nil"/>
              <w:right w:val="single" w:sz="8" w:space="0" w:color="auto"/>
            </w:tcBorders>
            <w:shd w:val="clear" w:color="auto" w:fill="auto"/>
            <w:noWrap/>
            <w:vAlign w:val="center"/>
          </w:tcPr>
          <w:p w14:paraId="5061436B" w14:textId="77777777" w:rsidR="0041050F" w:rsidRPr="00E126C3" w:rsidRDefault="0041050F" w:rsidP="0041050F">
            <w:pPr>
              <w:spacing w:after="0" w:line="480" w:lineRule="auto"/>
              <w:jc w:val="center"/>
              <w:rPr>
                <w:rFonts w:asciiTheme="minorBidi" w:eastAsia="Times New Roman" w:hAnsiTheme="minorBidi"/>
                <w:b/>
                <w:bCs/>
                <w:color w:val="000000"/>
                <w:sz w:val="20"/>
                <w:szCs w:val="20"/>
                <w:lang w:bidi="he-IL"/>
              </w:rPr>
            </w:pPr>
          </w:p>
        </w:tc>
        <w:tc>
          <w:tcPr>
            <w:tcW w:w="1195" w:type="dxa"/>
            <w:tcBorders>
              <w:top w:val="nil"/>
              <w:left w:val="single" w:sz="8" w:space="0" w:color="auto"/>
              <w:right w:val="nil"/>
            </w:tcBorders>
            <w:shd w:val="clear" w:color="auto" w:fill="CDE2B0"/>
            <w:noWrap/>
          </w:tcPr>
          <w:p w14:paraId="3E64318B" w14:textId="77777777" w:rsidR="0041050F" w:rsidRPr="00E126C3" w:rsidRDefault="0041050F" w:rsidP="00E22E67">
            <w:pPr>
              <w:spacing w:after="0" w:line="480" w:lineRule="auto"/>
              <w:jc w:val="center"/>
              <w:rPr>
                <w:rFonts w:asciiTheme="minorBidi" w:eastAsia="Times New Roman" w:hAnsiTheme="minorBidi"/>
                <w:sz w:val="20"/>
                <w:szCs w:val="20"/>
                <w:lang w:bidi="he-IL"/>
              </w:rPr>
            </w:pPr>
          </w:p>
        </w:tc>
        <w:tc>
          <w:tcPr>
            <w:tcW w:w="3383" w:type="dxa"/>
            <w:tcBorders>
              <w:top w:val="nil"/>
              <w:left w:val="nil"/>
              <w:right w:val="nil"/>
            </w:tcBorders>
            <w:shd w:val="clear" w:color="auto" w:fill="CDE2B0"/>
            <w:noWrap/>
          </w:tcPr>
          <w:p w14:paraId="24CD7AE3" w14:textId="77777777" w:rsidR="0041050F" w:rsidRPr="008B58D7" w:rsidRDefault="0041050F" w:rsidP="00E22E67">
            <w:pPr>
              <w:spacing w:after="0" w:line="480" w:lineRule="auto"/>
              <w:jc w:val="center"/>
              <w:rPr>
                <w:rFonts w:asciiTheme="minorBidi" w:eastAsia="Times New Roman" w:hAnsiTheme="minorBidi"/>
                <w:color w:val="000000"/>
                <w:sz w:val="20"/>
                <w:szCs w:val="20"/>
                <w:lang w:bidi="he-IL"/>
              </w:rPr>
            </w:pPr>
            <w:proofErr w:type="spellStart"/>
            <w:r w:rsidRPr="008B58D7">
              <w:rPr>
                <w:rFonts w:asciiTheme="minorBidi" w:eastAsia="Times New Roman" w:hAnsiTheme="minorBidi"/>
                <w:color w:val="000000"/>
                <w:sz w:val="20"/>
                <w:szCs w:val="20"/>
                <w:lang w:bidi="he-IL"/>
              </w:rPr>
              <w:t>Habitat:Total</w:t>
            </w:r>
            <w:proofErr w:type="spellEnd"/>
            <w:r w:rsidRPr="008B58D7">
              <w:rPr>
                <w:rFonts w:asciiTheme="minorBidi" w:eastAsia="Times New Roman" w:hAnsiTheme="minorBidi"/>
                <w:color w:val="000000"/>
                <w:sz w:val="20"/>
                <w:szCs w:val="20"/>
                <w:lang w:bidi="he-IL"/>
              </w:rPr>
              <w:t xml:space="preserve"> rainfall</w:t>
            </w:r>
          </w:p>
        </w:tc>
        <w:tc>
          <w:tcPr>
            <w:tcW w:w="1126" w:type="dxa"/>
            <w:tcBorders>
              <w:top w:val="nil"/>
              <w:left w:val="nil"/>
              <w:right w:val="nil"/>
            </w:tcBorders>
            <w:shd w:val="clear" w:color="auto" w:fill="CDE2B0"/>
            <w:noWrap/>
          </w:tcPr>
          <w:p w14:paraId="79F024B0" w14:textId="313E0960" w:rsidR="0041050F" w:rsidRPr="008B58D7" w:rsidRDefault="0041050F" w:rsidP="00E22E6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0.04</w:t>
            </w:r>
          </w:p>
        </w:tc>
        <w:tc>
          <w:tcPr>
            <w:tcW w:w="939" w:type="dxa"/>
            <w:tcBorders>
              <w:top w:val="nil"/>
              <w:left w:val="nil"/>
              <w:right w:val="nil"/>
            </w:tcBorders>
            <w:shd w:val="clear" w:color="auto" w:fill="CDE2B0"/>
            <w:noWrap/>
          </w:tcPr>
          <w:p w14:paraId="0CBC660F" w14:textId="140A616B" w:rsidR="0041050F" w:rsidRPr="008B58D7" w:rsidRDefault="0041050F" w:rsidP="00E22E6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0.016</w:t>
            </w:r>
          </w:p>
        </w:tc>
        <w:tc>
          <w:tcPr>
            <w:tcW w:w="1250" w:type="dxa"/>
            <w:tcBorders>
              <w:top w:val="nil"/>
              <w:left w:val="nil"/>
              <w:right w:val="nil"/>
            </w:tcBorders>
            <w:shd w:val="clear" w:color="auto" w:fill="CDE2B0"/>
            <w:noWrap/>
          </w:tcPr>
          <w:p w14:paraId="32A3F324" w14:textId="385945C2" w:rsidR="0041050F" w:rsidRPr="008B58D7" w:rsidRDefault="0041050F" w:rsidP="00E22E6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0.029*</w:t>
            </w:r>
          </w:p>
        </w:tc>
      </w:tr>
      <w:tr w:rsidR="0041050F" w:rsidRPr="00286580" w14:paraId="1C2CC0A4" w14:textId="77777777" w:rsidTr="0041050F">
        <w:trPr>
          <w:trHeight w:val="290"/>
          <w:jc w:val="center"/>
        </w:trPr>
        <w:tc>
          <w:tcPr>
            <w:tcW w:w="2723" w:type="dxa"/>
            <w:vMerge/>
            <w:tcBorders>
              <w:left w:val="nil"/>
              <w:right w:val="single" w:sz="8" w:space="0" w:color="auto"/>
            </w:tcBorders>
            <w:shd w:val="clear" w:color="auto" w:fill="auto"/>
            <w:noWrap/>
            <w:vAlign w:val="center"/>
          </w:tcPr>
          <w:p w14:paraId="3C7F2413" w14:textId="77777777" w:rsidR="0041050F" w:rsidRPr="00E126C3" w:rsidRDefault="0041050F" w:rsidP="0041050F">
            <w:pPr>
              <w:spacing w:after="0" w:line="480" w:lineRule="auto"/>
              <w:jc w:val="center"/>
              <w:rPr>
                <w:rFonts w:asciiTheme="minorBidi" w:eastAsia="Times New Roman" w:hAnsiTheme="minorBidi"/>
                <w:b/>
                <w:bCs/>
                <w:color w:val="000000"/>
                <w:sz w:val="20"/>
                <w:szCs w:val="20"/>
                <w:lang w:bidi="he-IL"/>
              </w:rPr>
            </w:pPr>
          </w:p>
        </w:tc>
        <w:tc>
          <w:tcPr>
            <w:tcW w:w="1195" w:type="dxa"/>
            <w:tcBorders>
              <w:top w:val="nil"/>
              <w:left w:val="single" w:sz="8" w:space="0" w:color="auto"/>
              <w:right w:val="nil"/>
            </w:tcBorders>
            <w:shd w:val="clear" w:color="auto" w:fill="CDE2B0"/>
            <w:noWrap/>
          </w:tcPr>
          <w:p w14:paraId="7497C2EB" w14:textId="77777777" w:rsidR="0041050F" w:rsidRPr="00E126C3" w:rsidRDefault="0041050F" w:rsidP="00E22E67">
            <w:pPr>
              <w:spacing w:after="0" w:line="480" w:lineRule="auto"/>
              <w:jc w:val="center"/>
              <w:rPr>
                <w:rFonts w:asciiTheme="minorBidi" w:eastAsia="Times New Roman" w:hAnsiTheme="minorBidi"/>
                <w:sz w:val="20"/>
                <w:szCs w:val="20"/>
                <w:lang w:bidi="he-IL"/>
              </w:rPr>
            </w:pPr>
          </w:p>
        </w:tc>
        <w:tc>
          <w:tcPr>
            <w:tcW w:w="3383" w:type="dxa"/>
            <w:tcBorders>
              <w:top w:val="nil"/>
              <w:left w:val="nil"/>
              <w:right w:val="nil"/>
            </w:tcBorders>
            <w:shd w:val="clear" w:color="auto" w:fill="CDE2B0"/>
            <w:noWrap/>
          </w:tcPr>
          <w:p w14:paraId="7D1D9F4A" w14:textId="77777777" w:rsidR="0041050F" w:rsidRPr="008B58D7" w:rsidRDefault="0041050F" w:rsidP="00E22E67">
            <w:pPr>
              <w:spacing w:after="0" w:line="480" w:lineRule="auto"/>
              <w:jc w:val="center"/>
              <w:rPr>
                <w:rFonts w:asciiTheme="minorBidi" w:eastAsia="Times New Roman" w:hAnsiTheme="minorBidi"/>
                <w:color w:val="000000"/>
                <w:sz w:val="20"/>
                <w:szCs w:val="20"/>
                <w:lang w:bidi="he-IL"/>
              </w:rPr>
            </w:pPr>
            <w:r w:rsidRPr="008B58D7">
              <w:rPr>
                <w:rFonts w:asciiTheme="minorBidi" w:eastAsia="Times New Roman" w:hAnsiTheme="minorBidi"/>
                <w:color w:val="000000"/>
                <w:sz w:val="20"/>
                <w:szCs w:val="20"/>
                <w:lang w:bidi="he-IL"/>
              </w:rPr>
              <w:t>Number of adults and subadults</w:t>
            </w:r>
          </w:p>
        </w:tc>
        <w:tc>
          <w:tcPr>
            <w:tcW w:w="1126" w:type="dxa"/>
            <w:tcBorders>
              <w:top w:val="nil"/>
              <w:left w:val="nil"/>
              <w:right w:val="nil"/>
            </w:tcBorders>
            <w:shd w:val="clear" w:color="auto" w:fill="CDE2B0"/>
            <w:noWrap/>
          </w:tcPr>
          <w:p w14:paraId="7474C5B4" w14:textId="107C76E0" w:rsidR="0041050F" w:rsidRPr="008B58D7" w:rsidRDefault="0041050F" w:rsidP="00E22E6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0.17</w:t>
            </w:r>
          </w:p>
        </w:tc>
        <w:tc>
          <w:tcPr>
            <w:tcW w:w="939" w:type="dxa"/>
            <w:tcBorders>
              <w:top w:val="nil"/>
              <w:left w:val="nil"/>
              <w:right w:val="nil"/>
            </w:tcBorders>
            <w:shd w:val="clear" w:color="auto" w:fill="CDE2B0"/>
            <w:noWrap/>
          </w:tcPr>
          <w:p w14:paraId="3ED172EA" w14:textId="4749D5CA" w:rsidR="0041050F" w:rsidRPr="008B58D7" w:rsidRDefault="0041050F" w:rsidP="00E22E6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0.07</w:t>
            </w:r>
          </w:p>
        </w:tc>
        <w:tc>
          <w:tcPr>
            <w:tcW w:w="1250" w:type="dxa"/>
            <w:tcBorders>
              <w:top w:val="nil"/>
              <w:left w:val="nil"/>
              <w:right w:val="nil"/>
            </w:tcBorders>
            <w:shd w:val="clear" w:color="auto" w:fill="CDE2B0"/>
            <w:noWrap/>
          </w:tcPr>
          <w:p w14:paraId="043263D6" w14:textId="13C98C44" w:rsidR="0041050F" w:rsidRPr="008B58D7" w:rsidRDefault="0041050F" w:rsidP="00E22E6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0.010*</w:t>
            </w:r>
          </w:p>
        </w:tc>
      </w:tr>
      <w:tr w:rsidR="0041050F" w:rsidRPr="00286580" w14:paraId="5B9A10AA" w14:textId="77777777" w:rsidTr="0041050F">
        <w:trPr>
          <w:trHeight w:val="290"/>
          <w:jc w:val="center"/>
        </w:trPr>
        <w:tc>
          <w:tcPr>
            <w:tcW w:w="2723" w:type="dxa"/>
            <w:vMerge/>
            <w:tcBorders>
              <w:left w:val="nil"/>
              <w:right w:val="single" w:sz="8" w:space="0" w:color="auto"/>
            </w:tcBorders>
            <w:shd w:val="clear" w:color="auto" w:fill="auto"/>
            <w:noWrap/>
            <w:vAlign w:val="center"/>
          </w:tcPr>
          <w:p w14:paraId="7BE71A62" w14:textId="34185324" w:rsidR="0041050F" w:rsidRPr="00E126C3" w:rsidRDefault="0041050F" w:rsidP="0041050F">
            <w:pPr>
              <w:spacing w:after="0" w:line="480" w:lineRule="auto"/>
              <w:jc w:val="center"/>
              <w:rPr>
                <w:rFonts w:asciiTheme="minorBidi" w:eastAsia="Times New Roman" w:hAnsiTheme="minorBidi"/>
                <w:b/>
                <w:bCs/>
                <w:color w:val="000000"/>
                <w:sz w:val="20"/>
                <w:szCs w:val="20"/>
                <w:lang w:bidi="he-IL"/>
              </w:rPr>
            </w:pPr>
          </w:p>
        </w:tc>
        <w:tc>
          <w:tcPr>
            <w:tcW w:w="1195" w:type="dxa"/>
            <w:tcBorders>
              <w:top w:val="nil"/>
              <w:left w:val="single" w:sz="8" w:space="0" w:color="auto"/>
              <w:right w:val="nil"/>
            </w:tcBorders>
            <w:shd w:val="clear" w:color="auto" w:fill="auto"/>
            <w:noWrap/>
          </w:tcPr>
          <w:p w14:paraId="6BEC1464" w14:textId="77777777" w:rsidR="0041050F" w:rsidRPr="00E126C3" w:rsidRDefault="0041050F" w:rsidP="008B58D7">
            <w:pPr>
              <w:spacing w:after="0" w:line="480" w:lineRule="auto"/>
              <w:jc w:val="center"/>
              <w:rPr>
                <w:rFonts w:asciiTheme="minorBidi" w:eastAsia="Times New Roman" w:hAnsiTheme="minorBidi"/>
                <w:sz w:val="20"/>
                <w:szCs w:val="20"/>
                <w:lang w:bidi="he-IL"/>
              </w:rPr>
            </w:pPr>
            <w:r>
              <w:rPr>
                <w:rFonts w:asciiTheme="minorBidi" w:eastAsia="Times New Roman" w:hAnsiTheme="minorBidi"/>
                <w:sz w:val="20"/>
                <w:szCs w:val="20"/>
                <w:lang w:bidi="he-IL"/>
              </w:rPr>
              <w:t>Couples</w:t>
            </w:r>
          </w:p>
        </w:tc>
        <w:tc>
          <w:tcPr>
            <w:tcW w:w="3383" w:type="dxa"/>
            <w:tcBorders>
              <w:top w:val="nil"/>
              <w:left w:val="nil"/>
              <w:right w:val="nil"/>
            </w:tcBorders>
            <w:shd w:val="clear" w:color="auto" w:fill="auto"/>
            <w:noWrap/>
          </w:tcPr>
          <w:p w14:paraId="5AD724A8" w14:textId="4A97B630" w:rsidR="0041050F" w:rsidRPr="008B58D7" w:rsidRDefault="0041050F" w:rsidP="008B58D7">
            <w:pPr>
              <w:spacing w:after="0" w:line="480" w:lineRule="auto"/>
              <w:jc w:val="center"/>
              <w:rPr>
                <w:rFonts w:asciiTheme="minorBidi" w:eastAsia="Times New Roman" w:hAnsiTheme="minorBidi"/>
                <w:color w:val="000000"/>
                <w:sz w:val="20"/>
                <w:szCs w:val="20"/>
                <w:lang w:bidi="he-IL"/>
              </w:rPr>
            </w:pPr>
            <w:r w:rsidRPr="008B58D7">
              <w:rPr>
                <w:rFonts w:asciiTheme="minorBidi" w:eastAsia="Times New Roman" w:hAnsiTheme="minorBidi"/>
                <w:color w:val="000000"/>
                <w:sz w:val="20"/>
                <w:szCs w:val="20"/>
                <w:lang w:bidi="he-IL"/>
              </w:rPr>
              <w:t>Total rainfall</w:t>
            </w:r>
          </w:p>
        </w:tc>
        <w:tc>
          <w:tcPr>
            <w:tcW w:w="1126" w:type="dxa"/>
            <w:tcBorders>
              <w:top w:val="nil"/>
              <w:left w:val="nil"/>
              <w:right w:val="nil"/>
            </w:tcBorders>
            <w:shd w:val="clear" w:color="auto" w:fill="auto"/>
            <w:noWrap/>
          </w:tcPr>
          <w:p w14:paraId="0AA62344" w14:textId="453E7454" w:rsidR="0041050F" w:rsidRPr="008B58D7" w:rsidRDefault="0041050F" w:rsidP="008B58D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0.50</w:t>
            </w:r>
          </w:p>
        </w:tc>
        <w:tc>
          <w:tcPr>
            <w:tcW w:w="939" w:type="dxa"/>
            <w:tcBorders>
              <w:top w:val="nil"/>
              <w:left w:val="nil"/>
              <w:right w:val="nil"/>
            </w:tcBorders>
            <w:shd w:val="clear" w:color="auto" w:fill="auto"/>
            <w:noWrap/>
          </w:tcPr>
          <w:p w14:paraId="22A3A034" w14:textId="425CD96F" w:rsidR="0041050F" w:rsidRPr="008B58D7" w:rsidRDefault="0041050F" w:rsidP="008B58D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0.20</w:t>
            </w:r>
          </w:p>
        </w:tc>
        <w:tc>
          <w:tcPr>
            <w:tcW w:w="1250" w:type="dxa"/>
            <w:tcBorders>
              <w:top w:val="nil"/>
              <w:left w:val="nil"/>
              <w:right w:val="nil"/>
            </w:tcBorders>
            <w:shd w:val="clear" w:color="auto" w:fill="auto"/>
            <w:noWrap/>
          </w:tcPr>
          <w:p w14:paraId="7A459CB7" w14:textId="63410A72" w:rsidR="0041050F" w:rsidRPr="008B58D7" w:rsidRDefault="0041050F" w:rsidP="008B58D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0.012*</w:t>
            </w:r>
          </w:p>
        </w:tc>
      </w:tr>
      <w:tr w:rsidR="0041050F" w:rsidRPr="00E126C3" w14:paraId="1489A04E" w14:textId="77777777" w:rsidTr="0041050F">
        <w:trPr>
          <w:trHeight w:val="290"/>
          <w:jc w:val="center"/>
        </w:trPr>
        <w:tc>
          <w:tcPr>
            <w:tcW w:w="2723" w:type="dxa"/>
            <w:vMerge/>
            <w:tcBorders>
              <w:left w:val="nil"/>
              <w:right w:val="single" w:sz="8" w:space="0" w:color="auto"/>
            </w:tcBorders>
            <w:shd w:val="clear" w:color="auto" w:fill="auto"/>
            <w:noWrap/>
            <w:vAlign w:val="center"/>
          </w:tcPr>
          <w:p w14:paraId="14115002" w14:textId="77777777" w:rsidR="0041050F" w:rsidRPr="00E126C3" w:rsidRDefault="0041050F" w:rsidP="0041050F">
            <w:pPr>
              <w:spacing w:after="0" w:line="480" w:lineRule="auto"/>
              <w:jc w:val="center"/>
              <w:rPr>
                <w:rFonts w:asciiTheme="minorBidi" w:eastAsia="Times New Roman" w:hAnsiTheme="minorBidi"/>
                <w:b/>
                <w:bCs/>
                <w:color w:val="000000"/>
                <w:sz w:val="20"/>
                <w:szCs w:val="20"/>
                <w:lang w:bidi="he-IL"/>
              </w:rPr>
            </w:pPr>
          </w:p>
        </w:tc>
        <w:tc>
          <w:tcPr>
            <w:tcW w:w="1195" w:type="dxa"/>
            <w:tcBorders>
              <w:top w:val="nil"/>
              <w:left w:val="single" w:sz="8" w:space="0" w:color="auto"/>
              <w:right w:val="nil"/>
            </w:tcBorders>
            <w:shd w:val="clear" w:color="auto" w:fill="auto"/>
            <w:noWrap/>
          </w:tcPr>
          <w:p w14:paraId="77372375" w14:textId="77777777" w:rsidR="0041050F" w:rsidRPr="00E126C3" w:rsidRDefault="0041050F" w:rsidP="00E22E67">
            <w:pPr>
              <w:spacing w:after="0" w:line="480" w:lineRule="auto"/>
              <w:jc w:val="center"/>
              <w:rPr>
                <w:rFonts w:asciiTheme="minorBidi" w:eastAsia="Times New Roman" w:hAnsiTheme="minorBidi"/>
                <w:sz w:val="20"/>
                <w:szCs w:val="20"/>
                <w:lang w:bidi="he-IL"/>
              </w:rPr>
            </w:pPr>
          </w:p>
        </w:tc>
        <w:tc>
          <w:tcPr>
            <w:tcW w:w="3383" w:type="dxa"/>
            <w:tcBorders>
              <w:top w:val="nil"/>
              <w:left w:val="nil"/>
              <w:right w:val="nil"/>
            </w:tcBorders>
            <w:shd w:val="clear" w:color="auto" w:fill="auto"/>
            <w:noWrap/>
          </w:tcPr>
          <w:p w14:paraId="19582B54" w14:textId="77777777" w:rsidR="0041050F" w:rsidRPr="008B58D7" w:rsidRDefault="0041050F" w:rsidP="00E22E67">
            <w:pPr>
              <w:spacing w:after="0" w:line="480" w:lineRule="auto"/>
              <w:jc w:val="center"/>
              <w:rPr>
                <w:rFonts w:asciiTheme="minorBidi" w:eastAsia="Times New Roman" w:hAnsiTheme="minorBidi"/>
                <w:color w:val="000000"/>
                <w:sz w:val="20"/>
                <w:szCs w:val="20"/>
                <w:lang w:bidi="he-IL"/>
              </w:rPr>
            </w:pPr>
            <w:proofErr w:type="spellStart"/>
            <w:r w:rsidRPr="008B58D7">
              <w:rPr>
                <w:rFonts w:asciiTheme="minorBidi" w:eastAsia="Times New Roman" w:hAnsiTheme="minorBidi"/>
                <w:color w:val="000000"/>
                <w:sz w:val="20"/>
                <w:szCs w:val="20"/>
                <w:lang w:bidi="he-IL"/>
              </w:rPr>
              <w:t>Habitat:Total</w:t>
            </w:r>
            <w:proofErr w:type="spellEnd"/>
            <w:r w:rsidRPr="008B58D7">
              <w:rPr>
                <w:rFonts w:asciiTheme="minorBidi" w:eastAsia="Times New Roman" w:hAnsiTheme="minorBidi"/>
                <w:color w:val="000000"/>
                <w:sz w:val="20"/>
                <w:szCs w:val="20"/>
                <w:lang w:bidi="he-IL"/>
              </w:rPr>
              <w:t xml:space="preserve"> rainfall</w:t>
            </w:r>
          </w:p>
        </w:tc>
        <w:tc>
          <w:tcPr>
            <w:tcW w:w="1126" w:type="dxa"/>
            <w:tcBorders>
              <w:top w:val="nil"/>
              <w:left w:val="nil"/>
              <w:right w:val="nil"/>
            </w:tcBorders>
            <w:shd w:val="clear" w:color="auto" w:fill="auto"/>
            <w:noWrap/>
          </w:tcPr>
          <w:p w14:paraId="6682F7AD" w14:textId="0B7FDE0A" w:rsidR="0041050F" w:rsidRPr="008B58D7" w:rsidRDefault="0041050F" w:rsidP="00E22E6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0.86</w:t>
            </w:r>
          </w:p>
        </w:tc>
        <w:tc>
          <w:tcPr>
            <w:tcW w:w="939" w:type="dxa"/>
            <w:tcBorders>
              <w:top w:val="nil"/>
              <w:left w:val="nil"/>
              <w:right w:val="nil"/>
            </w:tcBorders>
            <w:shd w:val="clear" w:color="auto" w:fill="auto"/>
            <w:noWrap/>
          </w:tcPr>
          <w:p w14:paraId="49649099" w14:textId="0097AC54" w:rsidR="0041050F" w:rsidRPr="008B58D7" w:rsidRDefault="0041050F" w:rsidP="00E22E6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0.38</w:t>
            </w:r>
          </w:p>
        </w:tc>
        <w:tc>
          <w:tcPr>
            <w:tcW w:w="1250" w:type="dxa"/>
            <w:tcBorders>
              <w:top w:val="nil"/>
              <w:left w:val="nil"/>
              <w:right w:val="nil"/>
            </w:tcBorders>
            <w:shd w:val="clear" w:color="auto" w:fill="auto"/>
            <w:noWrap/>
          </w:tcPr>
          <w:p w14:paraId="320C14E0" w14:textId="50B56495" w:rsidR="0041050F" w:rsidRPr="008B58D7" w:rsidRDefault="0041050F" w:rsidP="00E22E6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0.027*</w:t>
            </w:r>
          </w:p>
        </w:tc>
      </w:tr>
      <w:tr w:rsidR="0041050F" w:rsidRPr="00286580" w14:paraId="24DFC8F6" w14:textId="77777777" w:rsidTr="0041050F">
        <w:trPr>
          <w:trHeight w:val="290"/>
          <w:jc w:val="center"/>
        </w:trPr>
        <w:tc>
          <w:tcPr>
            <w:tcW w:w="2723" w:type="dxa"/>
            <w:vMerge/>
            <w:tcBorders>
              <w:left w:val="nil"/>
              <w:bottom w:val="single" w:sz="8" w:space="0" w:color="auto"/>
              <w:right w:val="single" w:sz="8" w:space="0" w:color="auto"/>
            </w:tcBorders>
            <w:shd w:val="clear" w:color="auto" w:fill="auto"/>
            <w:noWrap/>
            <w:vAlign w:val="center"/>
          </w:tcPr>
          <w:p w14:paraId="7ED79C62" w14:textId="77777777" w:rsidR="0041050F" w:rsidRPr="00E126C3" w:rsidRDefault="0041050F" w:rsidP="0041050F">
            <w:pPr>
              <w:spacing w:after="0" w:line="480" w:lineRule="auto"/>
              <w:jc w:val="center"/>
              <w:rPr>
                <w:rFonts w:asciiTheme="minorBidi" w:eastAsia="Times New Roman" w:hAnsiTheme="minorBidi"/>
                <w:b/>
                <w:bCs/>
                <w:color w:val="000000"/>
                <w:sz w:val="20"/>
                <w:szCs w:val="20"/>
                <w:lang w:bidi="he-IL"/>
              </w:rPr>
            </w:pPr>
          </w:p>
        </w:tc>
        <w:tc>
          <w:tcPr>
            <w:tcW w:w="1195" w:type="dxa"/>
            <w:tcBorders>
              <w:top w:val="nil"/>
              <w:left w:val="single" w:sz="8" w:space="0" w:color="auto"/>
              <w:bottom w:val="single" w:sz="8" w:space="0" w:color="auto"/>
              <w:right w:val="nil"/>
            </w:tcBorders>
            <w:shd w:val="clear" w:color="auto" w:fill="auto"/>
            <w:noWrap/>
          </w:tcPr>
          <w:p w14:paraId="309769D1" w14:textId="77777777" w:rsidR="0041050F" w:rsidRPr="00E126C3" w:rsidRDefault="0041050F" w:rsidP="00E22E67">
            <w:pPr>
              <w:spacing w:after="0" w:line="480" w:lineRule="auto"/>
              <w:jc w:val="center"/>
              <w:rPr>
                <w:rFonts w:asciiTheme="minorBidi" w:eastAsia="Times New Roman" w:hAnsiTheme="minorBidi"/>
                <w:sz w:val="20"/>
                <w:szCs w:val="20"/>
                <w:lang w:bidi="he-IL"/>
              </w:rPr>
            </w:pPr>
          </w:p>
        </w:tc>
        <w:tc>
          <w:tcPr>
            <w:tcW w:w="3383" w:type="dxa"/>
            <w:tcBorders>
              <w:top w:val="nil"/>
              <w:left w:val="nil"/>
              <w:bottom w:val="single" w:sz="8" w:space="0" w:color="auto"/>
              <w:right w:val="nil"/>
            </w:tcBorders>
            <w:shd w:val="clear" w:color="auto" w:fill="auto"/>
            <w:noWrap/>
          </w:tcPr>
          <w:p w14:paraId="3BC34779" w14:textId="77777777" w:rsidR="0041050F" w:rsidRPr="008B58D7" w:rsidRDefault="0041050F" w:rsidP="00E22E67">
            <w:pPr>
              <w:spacing w:after="0" w:line="480" w:lineRule="auto"/>
              <w:jc w:val="center"/>
              <w:rPr>
                <w:rFonts w:asciiTheme="minorBidi" w:eastAsia="Times New Roman" w:hAnsiTheme="minorBidi"/>
                <w:color w:val="000000"/>
                <w:sz w:val="20"/>
                <w:szCs w:val="20"/>
                <w:lang w:bidi="he-IL"/>
              </w:rPr>
            </w:pPr>
            <w:r w:rsidRPr="008B58D7">
              <w:rPr>
                <w:rFonts w:asciiTheme="minorBidi" w:eastAsia="Times New Roman" w:hAnsiTheme="minorBidi"/>
                <w:color w:val="000000"/>
                <w:sz w:val="20"/>
                <w:szCs w:val="20"/>
                <w:lang w:bidi="he-IL"/>
              </w:rPr>
              <w:t>Number of adults and subadults</w:t>
            </w:r>
          </w:p>
        </w:tc>
        <w:tc>
          <w:tcPr>
            <w:tcW w:w="1126" w:type="dxa"/>
            <w:tcBorders>
              <w:top w:val="nil"/>
              <w:left w:val="nil"/>
              <w:bottom w:val="single" w:sz="8" w:space="0" w:color="auto"/>
              <w:right w:val="nil"/>
            </w:tcBorders>
            <w:shd w:val="clear" w:color="auto" w:fill="auto"/>
            <w:noWrap/>
          </w:tcPr>
          <w:p w14:paraId="4D99D0E9" w14:textId="71438F4C" w:rsidR="0041050F" w:rsidRPr="008B58D7" w:rsidRDefault="0041050F" w:rsidP="00E22E6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0.42</w:t>
            </w:r>
          </w:p>
        </w:tc>
        <w:tc>
          <w:tcPr>
            <w:tcW w:w="939" w:type="dxa"/>
            <w:tcBorders>
              <w:top w:val="nil"/>
              <w:left w:val="nil"/>
              <w:bottom w:val="single" w:sz="8" w:space="0" w:color="auto"/>
              <w:right w:val="nil"/>
            </w:tcBorders>
            <w:shd w:val="clear" w:color="auto" w:fill="auto"/>
            <w:noWrap/>
          </w:tcPr>
          <w:p w14:paraId="20F06053" w14:textId="44D9C411" w:rsidR="0041050F" w:rsidRPr="008B58D7" w:rsidRDefault="0041050F" w:rsidP="00E22E6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0.15</w:t>
            </w:r>
          </w:p>
        </w:tc>
        <w:tc>
          <w:tcPr>
            <w:tcW w:w="1250" w:type="dxa"/>
            <w:tcBorders>
              <w:top w:val="nil"/>
              <w:left w:val="nil"/>
              <w:bottom w:val="single" w:sz="8" w:space="0" w:color="auto"/>
              <w:right w:val="nil"/>
            </w:tcBorders>
            <w:shd w:val="clear" w:color="auto" w:fill="auto"/>
            <w:noWrap/>
          </w:tcPr>
          <w:p w14:paraId="40AC1649" w14:textId="01A7B6A4" w:rsidR="0041050F" w:rsidRPr="008B58D7" w:rsidRDefault="0041050F" w:rsidP="00E22E6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0.006**</w:t>
            </w:r>
          </w:p>
        </w:tc>
      </w:tr>
      <w:tr w:rsidR="0041050F" w:rsidRPr="00286580" w14:paraId="0CD490AF" w14:textId="77777777" w:rsidTr="0041050F">
        <w:trPr>
          <w:trHeight w:val="290"/>
          <w:jc w:val="center"/>
        </w:trPr>
        <w:tc>
          <w:tcPr>
            <w:tcW w:w="2723" w:type="dxa"/>
            <w:tcBorders>
              <w:top w:val="single" w:sz="8" w:space="0" w:color="auto"/>
              <w:left w:val="nil"/>
              <w:bottom w:val="single" w:sz="8" w:space="0" w:color="auto"/>
              <w:right w:val="single" w:sz="8" w:space="0" w:color="auto"/>
            </w:tcBorders>
            <w:shd w:val="clear" w:color="auto" w:fill="auto"/>
            <w:noWrap/>
            <w:vAlign w:val="center"/>
          </w:tcPr>
          <w:p w14:paraId="795AFC97" w14:textId="12F8F73E" w:rsidR="008B58D7" w:rsidRPr="00E126C3" w:rsidRDefault="008B58D7" w:rsidP="0041050F">
            <w:pPr>
              <w:spacing w:after="0" w:line="480" w:lineRule="auto"/>
              <w:jc w:val="center"/>
              <w:rPr>
                <w:rFonts w:asciiTheme="minorBidi" w:eastAsia="Times New Roman" w:hAnsiTheme="minorBidi"/>
                <w:b/>
                <w:bCs/>
                <w:color w:val="000000"/>
                <w:sz w:val="20"/>
                <w:szCs w:val="20"/>
                <w:lang w:bidi="he-IL"/>
              </w:rPr>
            </w:pPr>
            <w:r w:rsidRPr="00E126C3">
              <w:rPr>
                <w:rFonts w:asciiTheme="minorBidi" w:eastAsia="Times New Roman" w:hAnsiTheme="minorBidi"/>
                <w:b/>
                <w:bCs/>
                <w:color w:val="000000"/>
                <w:sz w:val="20"/>
                <w:szCs w:val="20"/>
                <w:lang w:bidi="he-IL"/>
              </w:rPr>
              <w:lastRenderedPageBreak/>
              <w:t>Fledgling survival</w:t>
            </w:r>
          </w:p>
        </w:tc>
        <w:tc>
          <w:tcPr>
            <w:tcW w:w="1195" w:type="dxa"/>
            <w:tcBorders>
              <w:top w:val="single" w:sz="8" w:space="0" w:color="auto"/>
              <w:left w:val="single" w:sz="8" w:space="0" w:color="auto"/>
              <w:bottom w:val="single" w:sz="8" w:space="0" w:color="auto"/>
              <w:right w:val="nil"/>
            </w:tcBorders>
            <w:shd w:val="clear" w:color="auto" w:fill="CDE2B0"/>
            <w:noWrap/>
            <w:vAlign w:val="bottom"/>
          </w:tcPr>
          <w:p w14:paraId="32991C33" w14:textId="77777777" w:rsidR="008B58D7" w:rsidRPr="00E126C3" w:rsidRDefault="008B58D7" w:rsidP="008B58D7">
            <w:pPr>
              <w:spacing w:after="0" w:line="480" w:lineRule="auto"/>
              <w:jc w:val="center"/>
              <w:rPr>
                <w:rFonts w:asciiTheme="minorBidi" w:eastAsia="Times New Roman" w:hAnsiTheme="minorBidi"/>
                <w:sz w:val="20"/>
                <w:szCs w:val="20"/>
                <w:lang w:bidi="he-IL"/>
              </w:rPr>
            </w:pPr>
          </w:p>
        </w:tc>
        <w:tc>
          <w:tcPr>
            <w:tcW w:w="3383" w:type="dxa"/>
            <w:tcBorders>
              <w:top w:val="single" w:sz="8" w:space="0" w:color="auto"/>
              <w:left w:val="nil"/>
              <w:bottom w:val="single" w:sz="8" w:space="0" w:color="auto"/>
              <w:right w:val="nil"/>
            </w:tcBorders>
            <w:shd w:val="clear" w:color="auto" w:fill="CDE2B0"/>
            <w:noWrap/>
            <w:vAlign w:val="bottom"/>
          </w:tcPr>
          <w:p w14:paraId="36DBA75F" w14:textId="7431CDAD" w:rsidR="008B58D7" w:rsidRPr="008B58D7" w:rsidRDefault="008B58D7" w:rsidP="008B58D7">
            <w:pPr>
              <w:spacing w:after="0" w:line="480" w:lineRule="auto"/>
              <w:jc w:val="center"/>
              <w:rPr>
                <w:rFonts w:asciiTheme="minorBidi" w:eastAsia="Times New Roman" w:hAnsiTheme="minorBidi"/>
                <w:color w:val="000000"/>
                <w:sz w:val="20"/>
                <w:szCs w:val="20"/>
                <w:lang w:bidi="he-IL"/>
              </w:rPr>
            </w:pPr>
            <w:r w:rsidRPr="008B58D7">
              <w:rPr>
                <w:rFonts w:asciiTheme="minorBidi" w:eastAsia="Times New Roman" w:hAnsiTheme="minorBidi"/>
                <w:color w:val="000000"/>
                <w:sz w:val="20"/>
                <w:szCs w:val="20"/>
                <w:lang w:bidi="he-IL"/>
              </w:rPr>
              <w:t>Habitat: natural</w:t>
            </w:r>
          </w:p>
        </w:tc>
        <w:tc>
          <w:tcPr>
            <w:tcW w:w="1126" w:type="dxa"/>
            <w:tcBorders>
              <w:top w:val="single" w:sz="8" w:space="0" w:color="auto"/>
              <w:left w:val="nil"/>
              <w:bottom w:val="single" w:sz="8" w:space="0" w:color="auto"/>
              <w:right w:val="nil"/>
            </w:tcBorders>
            <w:shd w:val="clear" w:color="auto" w:fill="CDE2B0"/>
            <w:noWrap/>
            <w:vAlign w:val="bottom"/>
          </w:tcPr>
          <w:p w14:paraId="23B0AEFF" w14:textId="5C0E5B04" w:rsidR="008B58D7" w:rsidRPr="00137819" w:rsidRDefault="008B58D7" w:rsidP="008B58D7">
            <w:pPr>
              <w:spacing w:after="0" w:line="480" w:lineRule="auto"/>
              <w:jc w:val="center"/>
              <w:rPr>
                <w:rFonts w:asciiTheme="minorBidi" w:eastAsia="Times New Roman" w:hAnsiTheme="minorBidi"/>
                <w:i/>
                <w:iCs/>
                <w:color w:val="000000"/>
                <w:sz w:val="20"/>
                <w:szCs w:val="20"/>
                <w:vertAlign w:val="superscript"/>
                <w:lang w:bidi="he-IL"/>
              </w:rPr>
            </w:pPr>
            <w:r w:rsidRPr="008B58D7">
              <w:rPr>
                <w:rFonts w:asciiTheme="minorBidi" w:eastAsia="Times New Roman" w:hAnsiTheme="minorBidi"/>
                <w:i/>
                <w:iCs/>
                <w:color w:val="000000"/>
                <w:sz w:val="20"/>
                <w:szCs w:val="20"/>
                <w:lang w:bidi="he-IL"/>
              </w:rPr>
              <w:t>-0.75</w:t>
            </w:r>
            <w:r w:rsidR="00137819">
              <w:rPr>
                <w:rFonts w:asciiTheme="minorBidi" w:eastAsia="Times New Roman" w:hAnsiTheme="minorBidi"/>
                <w:i/>
                <w:iCs/>
                <w:color w:val="000000"/>
                <w:sz w:val="20"/>
                <w:szCs w:val="20"/>
                <w:vertAlign w:val="superscript"/>
                <w:lang w:bidi="he-IL"/>
              </w:rPr>
              <w:t>1</w:t>
            </w:r>
          </w:p>
        </w:tc>
        <w:tc>
          <w:tcPr>
            <w:tcW w:w="939" w:type="dxa"/>
            <w:tcBorders>
              <w:top w:val="single" w:sz="8" w:space="0" w:color="auto"/>
              <w:left w:val="nil"/>
              <w:bottom w:val="single" w:sz="8" w:space="0" w:color="auto"/>
              <w:right w:val="nil"/>
            </w:tcBorders>
            <w:shd w:val="clear" w:color="auto" w:fill="CDE2B0"/>
            <w:noWrap/>
            <w:vAlign w:val="bottom"/>
          </w:tcPr>
          <w:p w14:paraId="4C362B0D" w14:textId="315DF7D9" w:rsidR="008B58D7" w:rsidRPr="008B58D7" w:rsidRDefault="008B58D7" w:rsidP="008B58D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0.20</w:t>
            </w:r>
          </w:p>
        </w:tc>
        <w:tc>
          <w:tcPr>
            <w:tcW w:w="1250" w:type="dxa"/>
            <w:tcBorders>
              <w:top w:val="single" w:sz="8" w:space="0" w:color="auto"/>
              <w:left w:val="nil"/>
              <w:bottom w:val="single" w:sz="8" w:space="0" w:color="auto"/>
              <w:right w:val="nil"/>
            </w:tcBorders>
            <w:shd w:val="clear" w:color="auto" w:fill="CDE2B0"/>
            <w:noWrap/>
            <w:vAlign w:val="bottom"/>
          </w:tcPr>
          <w:p w14:paraId="551E7753" w14:textId="7CFA104D" w:rsidR="008B58D7" w:rsidRPr="008B58D7" w:rsidRDefault="008B58D7" w:rsidP="008B58D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&lt;0.001***</w:t>
            </w:r>
          </w:p>
        </w:tc>
      </w:tr>
      <w:tr w:rsidR="0041050F" w:rsidRPr="00286580" w14:paraId="0B3B7A30" w14:textId="77777777" w:rsidTr="0041050F">
        <w:trPr>
          <w:trHeight w:val="290"/>
          <w:jc w:val="center"/>
        </w:trPr>
        <w:tc>
          <w:tcPr>
            <w:tcW w:w="2723" w:type="dxa"/>
            <w:vMerge w:val="restart"/>
            <w:tcBorders>
              <w:top w:val="single" w:sz="8" w:space="0" w:color="auto"/>
              <w:left w:val="nil"/>
              <w:right w:val="single" w:sz="8" w:space="0" w:color="auto"/>
            </w:tcBorders>
            <w:shd w:val="clear" w:color="auto" w:fill="auto"/>
            <w:noWrap/>
            <w:vAlign w:val="center"/>
          </w:tcPr>
          <w:p w14:paraId="7E34AEDC" w14:textId="20505D53" w:rsidR="0041050F" w:rsidRPr="00E126C3" w:rsidRDefault="0041050F" w:rsidP="0041050F">
            <w:pPr>
              <w:spacing w:after="0" w:line="480" w:lineRule="auto"/>
              <w:jc w:val="center"/>
              <w:rPr>
                <w:rFonts w:asciiTheme="minorBidi" w:eastAsia="Times New Roman" w:hAnsiTheme="minorBidi"/>
                <w:b/>
                <w:bCs/>
                <w:color w:val="000000"/>
                <w:sz w:val="20"/>
                <w:szCs w:val="20"/>
                <w:lang w:bidi="he-IL"/>
              </w:rPr>
            </w:pPr>
            <w:r w:rsidRPr="00E126C3">
              <w:rPr>
                <w:rFonts w:asciiTheme="minorBidi" w:eastAsia="Times New Roman" w:hAnsiTheme="minorBidi"/>
                <w:b/>
                <w:bCs/>
                <w:color w:val="000000"/>
                <w:sz w:val="20"/>
                <w:szCs w:val="20"/>
                <w:lang w:bidi="he-IL"/>
              </w:rPr>
              <w:t>Adult survival</w:t>
            </w:r>
          </w:p>
        </w:tc>
        <w:tc>
          <w:tcPr>
            <w:tcW w:w="1195" w:type="dxa"/>
            <w:tcBorders>
              <w:top w:val="single" w:sz="8" w:space="0" w:color="auto"/>
              <w:left w:val="single" w:sz="8" w:space="0" w:color="auto"/>
              <w:bottom w:val="nil"/>
              <w:right w:val="nil"/>
            </w:tcBorders>
            <w:shd w:val="clear" w:color="auto" w:fill="auto"/>
            <w:noWrap/>
            <w:vAlign w:val="bottom"/>
          </w:tcPr>
          <w:p w14:paraId="46252DF9" w14:textId="4618FCAA" w:rsidR="0041050F" w:rsidRPr="008B58D7" w:rsidRDefault="0041050F" w:rsidP="008B58D7">
            <w:pPr>
              <w:spacing w:after="0" w:line="480" w:lineRule="auto"/>
              <w:jc w:val="center"/>
              <w:rPr>
                <w:rFonts w:asciiTheme="minorBidi" w:eastAsia="Times New Roman" w:hAnsiTheme="minorBidi"/>
                <w:sz w:val="20"/>
                <w:szCs w:val="20"/>
                <w:lang w:bidi="he-IL"/>
              </w:rPr>
            </w:pPr>
            <w:r w:rsidRPr="008B58D7">
              <w:rPr>
                <w:rFonts w:asciiTheme="minorBidi" w:eastAsia="Times New Roman" w:hAnsiTheme="minorBidi"/>
                <w:color w:val="000000"/>
                <w:sz w:val="20"/>
                <w:szCs w:val="20"/>
                <w:lang w:bidi="he-IL"/>
              </w:rPr>
              <w:t>Restricted</w:t>
            </w:r>
          </w:p>
        </w:tc>
        <w:tc>
          <w:tcPr>
            <w:tcW w:w="3383" w:type="dxa"/>
            <w:tcBorders>
              <w:top w:val="single" w:sz="8" w:space="0" w:color="auto"/>
              <w:left w:val="nil"/>
              <w:bottom w:val="nil"/>
              <w:right w:val="nil"/>
            </w:tcBorders>
            <w:shd w:val="clear" w:color="auto" w:fill="auto"/>
            <w:noWrap/>
            <w:vAlign w:val="bottom"/>
          </w:tcPr>
          <w:p w14:paraId="1B6193A2" w14:textId="47A1D27C" w:rsidR="0041050F" w:rsidRPr="008B58D7" w:rsidRDefault="0041050F" w:rsidP="008B58D7">
            <w:pPr>
              <w:spacing w:after="0" w:line="480" w:lineRule="auto"/>
              <w:jc w:val="center"/>
              <w:rPr>
                <w:rFonts w:asciiTheme="minorBidi" w:eastAsia="Times New Roman" w:hAnsiTheme="minorBidi"/>
                <w:color w:val="000000"/>
                <w:sz w:val="20"/>
                <w:szCs w:val="20"/>
                <w:lang w:bidi="he-IL"/>
              </w:rPr>
            </w:pPr>
            <w:r w:rsidRPr="008B58D7">
              <w:rPr>
                <w:rFonts w:asciiTheme="minorBidi" w:eastAsia="Times New Roman" w:hAnsiTheme="minorBidi"/>
                <w:color w:val="000000"/>
                <w:sz w:val="20"/>
                <w:szCs w:val="20"/>
                <w:lang w:bidi="he-IL"/>
              </w:rPr>
              <w:t>Habitat: natural</w:t>
            </w:r>
          </w:p>
        </w:tc>
        <w:tc>
          <w:tcPr>
            <w:tcW w:w="1126" w:type="dxa"/>
            <w:tcBorders>
              <w:top w:val="single" w:sz="8" w:space="0" w:color="auto"/>
              <w:left w:val="nil"/>
              <w:bottom w:val="nil"/>
              <w:right w:val="nil"/>
            </w:tcBorders>
            <w:shd w:val="clear" w:color="auto" w:fill="auto"/>
            <w:noWrap/>
            <w:vAlign w:val="bottom"/>
          </w:tcPr>
          <w:p w14:paraId="09697018" w14:textId="56D9C861" w:rsidR="0041050F" w:rsidRPr="00137819" w:rsidRDefault="0041050F" w:rsidP="008B58D7">
            <w:pPr>
              <w:spacing w:after="0" w:line="480" w:lineRule="auto"/>
              <w:jc w:val="center"/>
              <w:rPr>
                <w:rFonts w:asciiTheme="minorBidi" w:eastAsia="Times New Roman" w:hAnsiTheme="minorBidi"/>
                <w:i/>
                <w:iCs/>
                <w:color w:val="000000"/>
                <w:sz w:val="20"/>
                <w:szCs w:val="20"/>
                <w:vertAlign w:val="superscript"/>
                <w:lang w:bidi="he-IL"/>
              </w:rPr>
            </w:pPr>
            <w:r w:rsidRPr="008B58D7">
              <w:rPr>
                <w:rFonts w:asciiTheme="minorBidi" w:eastAsia="Times New Roman" w:hAnsiTheme="minorBidi"/>
                <w:i/>
                <w:iCs/>
                <w:color w:val="000000"/>
                <w:sz w:val="20"/>
                <w:szCs w:val="20"/>
                <w:lang w:bidi="he-IL"/>
              </w:rPr>
              <w:t>-1.38</w:t>
            </w:r>
            <w:r w:rsidR="00137819">
              <w:rPr>
                <w:rFonts w:asciiTheme="minorBidi" w:eastAsia="Times New Roman" w:hAnsiTheme="minorBidi"/>
                <w:i/>
                <w:iCs/>
                <w:color w:val="000000"/>
                <w:sz w:val="20"/>
                <w:szCs w:val="20"/>
                <w:vertAlign w:val="superscript"/>
                <w:lang w:bidi="he-IL"/>
              </w:rPr>
              <w:t>1</w:t>
            </w:r>
          </w:p>
        </w:tc>
        <w:tc>
          <w:tcPr>
            <w:tcW w:w="939" w:type="dxa"/>
            <w:tcBorders>
              <w:top w:val="single" w:sz="8" w:space="0" w:color="auto"/>
              <w:left w:val="nil"/>
              <w:bottom w:val="nil"/>
              <w:right w:val="nil"/>
            </w:tcBorders>
            <w:shd w:val="clear" w:color="auto" w:fill="auto"/>
            <w:noWrap/>
            <w:vAlign w:val="bottom"/>
          </w:tcPr>
          <w:p w14:paraId="2CFDEBB6" w14:textId="0405AE24" w:rsidR="0041050F" w:rsidRPr="008B58D7" w:rsidRDefault="0041050F" w:rsidP="008B58D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0.34</w:t>
            </w:r>
          </w:p>
        </w:tc>
        <w:tc>
          <w:tcPr>
            <w:tcW w:w="1250" w:type="dxa"/>
            <w:tcBorders>
              <w:top w:val="single" w:sz="8" w:space="0" w:color="auto"/>
              <w:left w:val="nil"/>
              <w:bottom w:val="nil"/>
              <w:right w:val="nil"/>
            </w:tcBorders>
            <w:shd w:val="clear" w:color="auto" w:fill="auto"/>
            <w:noWrap/>
            <w:vAlign w:val="bottom"/>
          </w:tcPr>
          <w:p w14:paraId="2448784A" w14:textId="68F64E1A" w:rsidR="0041050F" w:rsidRPr="008B58D7" w:rsidRDefault="0041050F" w:rsidP="008B58D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&lt;0.001***</w:t>
            </w:r>
          </w:p>
        </w:tc>
      </w:tr>
      <w:tr w:rsidR="0041050F" w:rsidRPr="00286580" w14:paraId="51FD2E5D" w14:textId="77777777" w:rsidTr="0041050F">
        <w:trPr>
          <w:trHeight w:val="290"/>
          <w:jc w:val="center"/>
        </w:trPr>
        <w:tc>
          <w:tcPr>
            <w:tcW w:w="2723" w:type="dxa"/>
            <w:vMerge/>
            <w:tcBorders>
              <w:left w:val="nil"/>
              <w:bottom w:val="single" w:sz="8" w:space="0" w:color="auto"/>
              <w:right w:val="single" w:sz="8" w:space="0" w:color="auto"/>
            </w:tcBorders>
            <w:shd w:val="clear" w:color="auto" w:fill="auto"/>
            <w:noWrap/>
            <w:vAlign w:val="center"/>
          </w:tcPr>
          <w:p w14:paraId="7AFE0695" w14:textId="77777777" w:rsidR="0041050F" w:rsidRPr="00E126C3" w:rsidRDefault="0041050F" w:rsidP="0041050F">
            <w:pPr>
              <w:spacing w:after="0" w:line="480" w:lineRule="auto"/>
              <w:jc w:val="center"/>
              <w:rPr>
                <w:rFonts w:asciiTheme="minorBidi" w:eastAsia="Times New Roman" w:hAnsiTheme="minorBidi"/>
                <w:b/>
                <w:bCs/>
                <w:color w:val="000000"/>
                <w:sz w:val="20"/>
                <w:szCs w:val="20"/>
                <w:lang w:bidi="he-IL"/>
              </w:rPr>
            </w:pPr>
          </w:p>
        </w:tc>
        <w:tc>
          <w:tcPr>
            <w:tcW w:w="1195" w:type="dxa"/>
            <w:tcBorders>
              <w:top w:val="nil"/>
              <w:left w:val="single" w:sz="8" w:space="0" w:color="auto"/>
              <w:bottom w:val="single" w:sz="8" w:space="0" w:color="auto"/>
              <w:right w:val="nil"/>
            </w:tcBorders>
            <w:shd w:val="clear" w:color="auto" w:fill="CDE2B0"/>
            <w:noWrap/>
            <w:vAlign w:val="bottom"/>
          </w:tcPr>
          <w:p w14:paraId="7E4F84F3" w14:textId="4C1F3009" w:rsidR="0041050F" w:rsidRPr="008B58D7" w:rsidRDefault="0041050F" w:rsidP="008B58D7">
            <w:pPr>
              <w:spacing w:after="0" w:line="480" w:lineRule="auto"/>
              <w:jc w:val="center"/>
              <w:rPr>
                <w:rFonts w:asciiTheme="minorBidi" w:eastAsia="Times New Roman" w:hAnsiTheme="minorBidi"/>
                <w:sz w:val="20"/>
                <w:szCs w:val="20"/>
                <w:lang w:bidi="he-IL"/>
              </w:rPr>
            </w:pPr>
            <w:r w:rsidRPr="008B58D7">
              <w:rPr>
                <w:rFonts w:asciiTheme="minorBidi" w:eastAsia="Times New Roman" w:hAnsiTheme="minorBidi"/>
                <w:color w:val="000000"/>
                <w:sz w:val="20"/>
                <w:szCs w:val="20"/>
                <w:lang w:bidi="he-IL"/>
              </w:rPr>
              <w:t>Wide</w:t>
            </w:r>
          </w:p>
        </w:tc>
        <w:tc>
          <w:tcPr>
            <w:tcW w:w="3383" w:type="dxa"/>
            <w:tcBorders>
              <w:top w:val="nil"/>
              <w:left w:val="nil"/>
              <w:bottom w:val="single" w:sz="8" w:space="0" w:color="auto"/>
              <w:right w:val="nil"/>
            </w:tcBorders>
            <w:shd w:val="clear" w:color="auto" w:fill="CDE2B0"/>
            <w:noWrap/>
            <w:vAlign w:val="bottom"/>
          </w:tcPr>
          <w:p w14:paraId="4BAC642C" w14:textId="63829505" w:rsidR="0041050F" w:rsidRPr="008B58D7" w:rsidRDefault="0041050F" w:rsidP="008B58D7">
            <w:pPr>
              <w:spacing w:after="0" w:line="480" w:lineRule="auto"/>
              <w:jc w:val="center"/>
              <w:rPr>
                <w:rFonts w:asciiTheme="minorBidi" w:eastAsia="Times New Roman" w:hAnsiTheme="minorBidi"/>
                <w:color w:val="000000"/>
                <w:sz w:val="20"/>
                <w:szCs w:val="20"/>
                <w:lang w:bidi="he-IL"/>
              </w:rPr>
            </w:pPr>
            <w:r w:rsidRPr="008B58D7">
              <w:rPr>
                <w:rFonts w:asciiTheme="minorBidi" w:eastAsia="Times New Roman" w:hAnsiTheme="minorBidi"/>
                <w:color w:val="000000"/>
                <w:sz w:val="20"/>
                <w:szCs w:val="20"/>
                <w:lang w:bidi="he-IL"/>
              </w:rPr>
              <w:t>Habitat: natural</w:t>
            </w:r>
          </w:p>
        </w:tc>
        <w:tc>
          <w:tcPr>
            <w:tcW w:w="1126" w:type="dxa"/>
            <w:tcBorders>
              <w:top w:val="nil"/>
              <w:left w:val="nil"/>
              <w:bottom w:val="single" w:sz="8" w:space="0" w:color="auto"/>
              <w:right w:val="nil"/>
            </w:tcBorders>
            <w:shd w:val="clear" w:color="auto" w:fill="CDE2B0"/>
            <w:noWrap/>
            <w:vAlign w:val="bottom"/>
          </w:tcPr>
          <w:p w14:paraId="2F8BDC9A" w14:textId="7BE90B14" w:rsidR="0041050F" w:rsidRPr="00137819" w:rsidRDefault="0041050F" w:rsidP="008B58D7">
            <w:pPr>
              <w:spacing w:after="0" w:line="480" w:lineRule="auto"/>
              <w:jc w:val="center"/>
              <w:rPr>
                <w:rFonts w:asciiTheme="minorBidi" w:eastAsia="Times New Roman" w:hAnsiTheme="minorBidi"/>
                <w:i/>
                <w:iCs/>
                <w:color w:val="000000"/>
                <w:sz w:val="20"/>
                <w:szCs w:val="20"/>
                <w:vertAlign w:val="superscript"/>
                <w:lang w:bidi="he-IL"/>
              </w:rPr>
            </w:pPr>
            <w:r w:rsidRPr="008B58D7">
              <w:rPr>
                <w:rFonts w:asciiTheme="minorBidi" w:eastAsia="Times New Roman" w:hAnsiTheme="minorBidi"/>
                <w:i/>
                <w:iCs/>
                <w:color w:val="000000"/>
                <w:sz w:val="20"/>
                <w:szCs w:val="20"/>
                <w:lang w:bidi="he-IL"/>
              </w:rPr>
              <w:t>-0.97</w:t>
            </w:r>
            <w:r w:rsidR="00137819">
              <w:rPr>
                <w:rFonts w:asciiTheme="minorBidi" w:eastAsia="Times New Roman" w:hAnsiTheme="minorBidi"/>
                <w:i/>
                <w:iCs/>
                <w:color w:val="000000"/>
                <w:sz w:val="20"/>
                <w:szCs w:val="20"/>
                <w:vertAlign w:val="superscript"/>
                <w:lang w:bidi="he-IL"/>
              </w:rPr>
              <w:t>1</w:t>
            </w:r>
          </w:p>
        </w:tc>
        <w:tc>
          <w:tcPr>
            <w:tcW w:w="939" w:type="dxa"/>
            <w:tcBorders>
              <w:top w:val="nil"/>
              <w:left w:val="nil"/>
              <w:bottom w:val="single" w:sz="8" w:space="0" w:color="auto"/>
              <w:right w:val="nil"/>
            </w:tcBorders>
            <w:shd w:val="clear" w:color="auto" w:fill="CDE2B0"/>
            <w:noWrap/>
            <w:vAlign w:val="bottom"/>
          </w:tcPr>
          <w:p w14:paraId="239ADA03" w14:textId="2C00866A" w:rsidR="0041050F" w:rsidRPr="008B58D7" w:rsidRDefault="0041050F" w:rsidP="008B58D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0.38</w:t>
            </w:r>
          </w:p>
        </w:tc>
        <w:tc>
          <w:tcPr>
            <w:tcW w:w="1250" w:type="dxa"/>
            <w:tcBorders>
              <w:top w:val="nil"/>
              <w:left w:val="nil"/>
              <w:bottom w:val="single" w:sz="8" w:space="0" w:color="auto"/>
              <w:right w:val="nil"/>
            </w:tcBorders>
            <w:shd w:val="clear" w:color="auto" w:fill="CDE2B0"/>
            <w:noWrap/>
            <w:vAlign w:val="bottom"/>
          </w:tcPr>
          <w:p w14:paraId="06AA654F" w14:textId="2B316507" w:rsidR="0041050F" w:rsidRPr="008B58D7" w:rsidRDefault="0041050F" w:rsidP="008B58D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&lt; 0.001***</w:t>
            </w:r>
          </w:p>
        </w:tc>
      </w:tr>
      <w:tr w:rsidR="008B58D7" w:rsidRPr="00286580" w14:paraId="32C91120" w14:textId="77777777" w:rsidTr="0041050F">
        <w:trPr>
          <w:trHeight w:val="290"/>
          <w:jc w:val="center"/>
        </w:trPr>
        <w:tc>
          <w:tcPr>
            <w:tcW w:w="2723" w:type="dxa"/>
            <w:tcBorders>
              <w:top w:val="single" w:sz="8" w:space="0" w:color="auto"/>
              <w:left w:val="nil"/>
              <w:bottom w:val="single" w:sz="8" w:space="0" w:color="auto"/>
              <w:right w:val="single" w:sz="8" w:space="0" w:color="auto"/>
            </w:tcBorders>
            <w:shd w:val="clear" w:color="auto" w:fill="auto"/>
            <w:noWrap/>
            <w:vAlign w:val="center"/>
          </w:tcPr>
          <w:p w14:paraId="132F8B67" w14:textId="20FD9330" w:rsidR="008B58D7" w:rsidRPr="00E126C3" w:rsidRDefault="008B58D7" w:rsidP="0041050F">
            <w:pPr>
              <w:spacing w:after="0" w:line="480" w:lineRule="auto"/>
              <w:jc w:val="center"/>
              <w:rPr>
                <w:rFonts w:asciiTheme="minorBidi" w:eastAsia="Times New Roman" w:hAnsiTheme="minorBidi"/>
                <w:b/>
                <w:bCs/>
                <w:color w:val="000000"/>
                <w:sz w:val="20"/>
                <w:szCs w:val="20"/>
                <w:lang w:bidi="he-IL"/>
              </w:rPr>
            </w:pPr>
            <w:r>
              <w:rPr>
                <w:rFonts w:asciiTheme="minorBidi" w:eastAsia="Times New Roman" w:hAnsiTheme="minorBidi"/>
                <w:b/>
                <w:bCs/>
                <w:color w:val="000000"/>
                <w:sz w:val="20"/>
                <w:szCs w:val="20"/>
                <w:lang w:bidi="he-IL"/>
              </w:rPr>
              <w:t>Group size</w:t>
            </w:r>
          </w:p>
        </w:tc>
        <w:tc>
          <w:tcPr>
            <w:tcW w:w="1195" w:type="dxa"/>
            <w:tcBorders>
              <w:top w:val="single" w:sz="8" w:space="0" w:color="auto"/>
              <w:left w:val="single" w:sz="8" w:space="0" w:color="auto"/>
              <w:bottom w:val="single" w:sz="8" w:space="0" w:color="auto"/>
              <w:right w:val="nil"/>
            </w:tcBorders>
            <w:shd w:val="clear" w:color="auto" w:fill="auto"/>
            <w:noWrap/>
            <w:vAlign w:val="bottom"/>
          </w:tcPr>
          <w:p w14:paraId="2203B2FB" w14:textId="77777777" w:rsidR="008B58D7" w:rsidRPr="008B58D7" w:rsidRDefault="008B58D7" w:rsidP="008B58D7">
            <w:pPr>
              <w:spacing w:after="0" w:line="480" w:lineRule="auto"/>
              <w:jc w:val="center"/>
              <w:rPr>
                <w:rFonts w:asciiTheme="minorBidi" w:eastAsia="Times New Roman" w:hAnsiTheme="minorBidi"/>
                <w:sz w:val="20"/>
                <w:szCs w:val="20"/>
                <w:lang w:bidi="he-IL"/>
              </w:rPr>
            </w:pPr>
          </w:p>
        </w:tc>
        <w:tc>
          <w:tcPr>
            <w:tcW w:w="3383" w:type="dxa"/>
            <w:tcBorders>
              <w:top w:val="single" w:sz="8" w:space="0" w:color="auto"/>
              <w:left w:val="nil"/>
              <w:bottom w:val="single" w:sz="8" w:space="0" w:color="auto"/>
              <w:right w:val="nil"/>
            </w:tcBorders>
            <w:shd w:val="clear" w:color="auto" w:fill="auto"/>
            <w:noWrap/>
            <w:vAlign w:val="bottom"/>
          </w:tcPr>
          <w:p w14:paraId="02F60262" w14:textId="3B046384" w:rsidR="008B58D7" w:rsidRPr="008B58D7" w:rsidRDefault="008B58D7" w:rsidP="008B58D7">
            <w:pPr>
              <w:spacing w:after="0" w:line="480" w:lineRule="auto"/>
              <w:jc w:val="center"/>
              <w:rPr>
                <w:rFonts w:asciiTheme="minorBidi" w:eastAsia="Times New Roman" w:hAnsiTheme="minorBidi"/>
                <w:color w:val="000000"/>
                <w:sz w:val="20"/>
                <w:szCs w:val="20"/>
                <w:lang w:bidi="he-IL"/>
              </w:rPr>
            </w:pPr>
            <w:r w:rsidRPr="008B58D7">
              <w:rPr>
                <w:rFonts w:asciiTheme="minorBidi" w:eastAsia="Times New Roman" w:hAnsiTheme="minorBidi"/>
                <w:color w:val="000000"/>
                <w:sz w:val="20"/>
                <w:szCs w:val="20"/>
                <w:lang w:bidi="he-IL"/>
              </w:rPr>
              <w:t>Habitat: natural</w:t>
            </w:r>
          </w:p>
        </w:tc>
        <w:tc>
          <w:tcPr>
            <w:tcW w:w="1126" w:type="dxa"/>
            <w:tcBorders>
              <w:top w:val="single" w:sz="8" w:space="0" w:color="auto"/>
              <w:left w:val="nil"/>
              <w:bottom w:val="single" w:sz="8" w:space="0" w:color="auto"/>
              <w:right w:val="nil"/>
            </w:tcBorders>
            <w:shd w:val="clear" w:color="auto" w:fill="auto"/>
            <w:noWrap/>
            <w:vAlign w:val="bottom"/>
          </w:tcPr>
          <w:p w14:paraId="32C609BF" w14:textId="326A98F1" w:rsidR="008B58D7" w:rsidRPr="008B58D7" w:rsidRDefault="008B58D7" w:rsidP="008B58D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1.99</w:t>
            </w:r>
          </w:p>
        </w:tc>
        <w:tc>
          <w:tcPr>
            <w:tcW w:w="939" w:type="dxa"/>
            <w:tcBorders>
              <w:top w:val="single" w:sz="8" w:space="0" w:color="auto"/>
              <w:left w:val="nil"/>
              <w:bottom w:val="single" w:sz="8" w:space="0" w:color="auto"/>
              <w:right w:val="nil"/>
            </w:tcBorders>
            <w:shd w:val="clear" w:color="auto" w:fill="auto"/>
            <w:noWrap/>
            <w:vAlign w:val="bottom"/>
          </w:tcPr>
          <w:p w14:paraId="7270BB4E" w14:textId="3E7A3529" w:rsidR="008B58D7" w:rsidRPr="008B58D7" w:rsidRDefault="008B58D7" w:rsidP="008B58D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0.81</w:t>
            </w:r>
          </w:p>
        </w:tc>
        <w:tc>
          <w:tcPr>
            <w:tcW w:w="1250" w:type="dxa"/>
            <w:tcBorders>
              <w:top w:val="single" w:sz="8" w:space="0" w:color="auto"/>
              <w:left w:val="nil"/>
              <w:bottom w:val="single" w:sz="8" w:space="0" w:color="auto"/>
              <w:right w:val="nil"/>
            </w:tcBorders>
            <w:shd w:val="clear" w:color="auto" w:fill="auto"/>
            <w:noWrap/>
            <w:vAlign w:val="bottom"/>
          </w:tcPr>
          <w:p w14:paraId="69CE84C9" w14:textId="7156370A" w:rsidR="008B58D7" w:rsidRPr="008B58D7" w:rsidRDefault="008B58D7" w:rsidP="008B58D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0.025*</w:t>
            </w:r>
          </w:p>
        </w:tc>
      </w:tr>
      <w:tr w:rsidR="0041050F" w:rsidRPr="00286580" w14:paraId="36D8379D" w14:textId="77777777" w:rsidTr="0041050F">
        <w:trPr>
          <w:trHeight w:val="290"/>
          <w:jc w:val="center"/>
        </w:trPr>
        <w:tc>
          <w:tcPr>
            <w:tcW w:w="2723" w:type="dxa"/>
            <w:vMerge w:val="restart"/>
            <w:tcBorders>
              <w:top w:val="single" w:sz="8" w:space="0" w:color="auto"/>
              <w:left w:val="nil"/>
              <w:right w:val="single" w:sz="8" w:space="0" w:color="auto"/>
            </w:tcBorders>
            <w:shd w:val="clear" w:color="auto" w:fill="auto"/>
            <w:noWrap/>
            <w:vAlign w:val="center"/>
          </w:tcPr>
          <w:p w14:paraId="60DF3232" w14:textId="6F7732CE" w:rsidR="0041050F" w:rsidRPr="00E126C3" w:rsidRDefault="0041050F" w:rsidP="0041050F">
            <w:pPr>
              <w:spacing w:after="0" w:line="480" w:lineRule="auto"/>
              <w:jc w:val="center"/>
              <w:rPr>
                <w:rFonts w:asciiTheme="minorBidi" w:eastAsia="Times New Roman" w:hAnsiTheme="minorBidi"/>
                <w:b/>
                <w:bCs/>
                <w:color w:val="000000"/>
                <w:sz w:val="20"/>
                <w:szCs w:val="20"/>
                <w:lang w:bidi="he-IL"/>
              </w:rPr>
            </w:pPr>
            <w:r w:rsidRPr="00E126C3">
              <w:rPr>
                <w:rFonts w:asciiTheme="minorBidi" w:eastAsia="Times New Roman" w:hAnsiTheme="minorBidi"/>
                <w:b/>
                <w:bCs/>
                <w:color w:val="000000"/>
                <w:sz w:val="20"/>
                <w:szCs w:val="20"/>
                <w:lang w:bidi="he-IL"/>
              </w:rPr>
              <w:t xml:space="preserve">Dominance acquisition </w:t>
            </w:r>
            <w:r>
              <w:rPr>
                <w:rFonts w:asciiTheme="minorBidi" w:eastAsia="Times New Roman" w:hAnsiTheme="minorBidi"/>
                <w:b/>
                <w:bCs/>
                <w:color w:val="000000"/>
                <w:sz w:val="20"/>
                <w:szCs w:val="20"/>
                <w:lang w:bidi="he-IL"/>
              </w:rPr>
              <w:t>♂</w:t>
            </w:r>
          </w:p>
        </w:tc>
        <w:tc>
          <w:tcPr>
            <w:tcW w:w="1195" w:type="dxa"/>
            <w:tcBorders>
              <w:top w:val="single" w:sz="8" w:space="0" w:color="auto"/>
              <w:left w:val="single" w:sz="8" w:space="0" w:color="auto"/>
              <w:bottom w:val="nil"/>
              <w:right w:val="nil"/>
            </w:tcBorders>
            <w:shd w:val="clear" w:color="auto" w:fill="CDE2B0"/>
            <w:noWrap/>
            <w:vAlign w:val="bottom"/>
          </w:tcPr>
          <w:p w14:paraId="6D958C31" w14:textId="40F66851" w:rsidR="0041050F" w:rsidRPr="008B58D7" w:rsidRDefault="0041050F" w:rsidP="008B58D7">
            <w:pPr>
              <w:spacing w:after="0" w:line="480" w:lineRule="auto"/>
              <w:jc w:val="center"/>
              <w:rPr>
                <w:rFonts w:asciiTheme="minorBidi" w:eastAsia="Times New Roman" w:hAnsiTheme="minorBidi"/>
                <w:sz w:val="20"/>
                <w:szCs w:val="20"/>
                <w:lang w:bidi="he-IL"/>
              </w:rPr>
            </w:pPr>
            <w:r w:rsidRPr="008B58D7">
              <w:rPr>
                <w:rFonts w:asciiTheme="minorBidi" w:eastAsia="Times New Roman" w:hAnsiTheme="minorBidi"/>
                <w:color w:val="000000"/>
                <w:sz w:val="20"/>
                <w:szCs w:val="20"/>
                <w:lang w:bidi="he-IL"/>
              </w:rPr>
              <w:t>Restricted</w:t>
            </w:r>
          </w:p>
        </w:tc>
        <w:tc>
          <w:tcPr>
            <w:tcW w:w="3383" w:type="dxa"/>
            <w:tcBorders>
              <w:top w:val="single" w:sz="8" w:space="0" w:color="auto"/>
              <w:left w:val="nil"/>
              <w:bottom w:val="nil"/>
              <w:right w:val="nil"/>
            </w:tcBorders>
            <w:shd w:val="clear" w:color="auto" w:fill="CDE2B0"/>
            <w:noWrap/>
            <w:vAlign w:val="bottom"/>
          </w:tcPr>
          <w:p w14:paraId="1D302073" w14:textId="480CC27E" w:rsidR="0041050F" w:rsidRPr="008B58D7" w:rsidRDefault="0041050F" w:rsidP="008B58D7">
            <w:pPr>
              <w:spacing w:after="0" w:line="480" w:lineRule="auto"/>
              <w:jc w:val="center"/>
              <w:rPr>
                <w:rFonts w:asciiTheme="minorBidi" w:eastAsia="Times New Roman" w:hAnsiTheme="minorBidi"/>
                <w:color w:val="000000"/>
                <w:sz w:val="20"/>
                <w:szCs w:val="20"/>
                <w:lang w:bidi="he-IL"/>
              </w:rPr>
            </w:pPr>
            <w:r w:rsidRPr="008B58D7">
              <w:rPr>
                <w:rFonts w:asciiTheme="minorBidi" w:eastAsia="Times New Roman" w:hAnsiTheme="minorBidi"/>
                <w:color w:val="000000"/>
                <w:sz w:val="20"/>
                <w:szCs w:val="20"/>
                <w:lang w:bidi="he-IL"/>
              </w:rPr>
              <w:t>Habitat: natural</w:t>
            </w:r>
          </w:p>
        </w:tc>
        <w:tc>
          <w:tcPr>
            <w:tcW w:w="1126" w:type="dxa"/>
            <w:tcBorders>
              <w:top w:val="single" w:sz="8" w:space="0" w:color="auto"/>
              <w:left w:val="nil"/>
              <w:bottom w:val="nil"/>
              <w:right w:val="nil"/>
            </w:tcBorders>
            <w:shd w:val="clear" w:color="auto" w:fill="CDE2B0"/>
            <w:noWrap/>
            <w:vAlign w:val="bottom"/>
          </w:tcPr>
          <w:p w14:paraId="5A599DF0" w14:textId="2C8E3829" w:rsidR="0041050F" w:rsidRPr="008B58D7" w:rsidRDefault="0041050F" w:rsidP="008B58D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456.07</w:t>
            </w:r>
          </w:p>
        </w:tc>
        <w:tc>
          <w:tcPr>
            <w:tcW w:w="939" w:type="dxa"/>
            <w:tcBorders>
              <w:top w:val="single" w:sz="8" w:space="0" w:color="auto"/>
              <w:left w:val="nil"/>
              <w:bottom w:val="nil"/>
              <w:right w:val="nil"/>
            </w:tcBorders>
            <w:shd w:val="clear" w:color="auto" w:fill="CDE2B0"/>
            <w:noWrap/>
            <w:vAlign w:val="bottom"/>
          </w:tcPr>
          <w:p w14:paraId="3B0CE8F0" w14:textId="670D554F" w:rsidR="0041050F" w:rsidRPr="008B58D7" w:rsidRDefault="0041050F" w:rsidP="008B58D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98.82</w:t>
            </w:r>
          </w:p>
        </w:tc>
        <w:tc>
          <w:tcPr>
            <w:tcW w:w="1250" w:type="dxa"/>
            <w:tcBorders>
              <w:top w:val="single" w:sz="8" w:space="0" w:color="auto"/>
              <w:left w:val="nil"/>
              <w:bottom w:val="nil"/>
              <w:right w:val="nil"/>
            </w:tcBorders>
            <w:shd w:val="clear" w:color="auto" w:fill="CDE2B0"/>
            <w:noWrap/>
            <w:vAlign w:val="bottom"/>
          </w:tcPr>
          <w:p w14:paraId="7951167A" w14:textId="058E9E6E" w:rsidR="0041050F" w:rsidRPr="008B58D7" w:rsidRDefault="0041050F" w:rsidP="008B58D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&lt; 0.001***</w:t>
            </w:r>
          </w:p>
        </w:tc>
      </w:tr>
      <w:tr w:rsidR="0041050F" w:rsidRPr="00286580" w14:paraId="275A6F51" w14:textId="77777777" w:rsidTr="0041050F">
        <w:trPr>
          <w:trHeight w:val="290"/>
          <w:jc w:val="center"/>
        </w:trPr>
        <w:tc>
          <w:tcPr>
            <w:tcW w:w="2723" w:type="dxa"/>
            <w:vMerge/>
            <w:tcBorders>
              <w:left w:val="nil"/>
              <w:right w:val="single" w:sz="8" w:space="0" w:color="auto"/>
            </w:tcBorders>
            <w:shd w:val="clear" w:color="auto" w:fill="auto"/>
            <w:noWrap/>
            <w:vAlign w:val="center"/>
          </w:tcPr>
          <w:p w14:paraId="42014172" w14:textId="77777777" w:rsidR="0041050F" w:rsidRPr="00E126C3" w:rsidRDefault="0041050F" w:rsidP="0041050F">
            <w:pPr>
              <w:spacing w:after="0" w:line="480" w:lineRule="auto"/>
              <w:jc w:val="center"/>
              <w:rPr>
                <w:rFonts w:asciiTheme="minorBidi" w:eastAsia="Times New Roman" w:hAnsiTheme="minorBidi"/>
                <w:b/>
                <w:bCs/>
                <w:color w:val="000000"/>
                <w:sz w:val="20"/>
                <w:szCs w:val="20"/>
                <w:lang w:bidi="he-IL"/>
              </w:rPr>
            </w:pPr>
          </w:p>
        </w:tc>
        <w:tc>
          <w:tcPr>
            <w:tcW w:w="1195" w:type="dxa"/>
            <w:tcBorders>
              <w:top w:val="nil"/>
              <w:left w:val="single" w:sz="8" w:space="0" w:color="auto"/>
              <w:bottom w:val="nil"/>
              <w:right w:val="nil"/>
            </w:tcBorders>
            <w:shd w:val="clear" w:color="auto" w:fill="CDE2B0"/>
            <w:noWrap/>
            <w:vAlign w:val="bottom"/>
          </w:tcPr>
          <w:p w14:paraId="45388356" w14:textId="77777777" w:rsidR="0041050F" w:rsidRPr="008B58D7" w:rsidRDefault="0041050F" w:rsidP="008B58D7">
            <w:pPr>
              <w:spacing w:after="0" w:line="480" w:lineRule="auto"/>
              <w:jc w:val="center"/>
              <w:rPr>
                <w:rFonts w:asciiTheme="minorBidi" w:eastAsia="Times New Roman" w:hAnsiTheme="minorBidi"/>
                <w:sz w:val="20"/>
                <w:szCs w:val="20"/>
                <w:lang w:bidi="he-IL"/>
              </w:rPr>
            </w:pPr>
          </w:p>
        </w:tc>
        <w:tc>
          <w:tcPr>
            <w:tcW w:w="3383" w:type="dxa"/>
            <w:tcBorders>
              <w:top w:val="nil"/>
              <w:left w:val="nil"/>
              <w:bottom w:val="nil"/>
              <w:right w:val="nil"/>
            </w:tcBorders>
            <w:shd w:val="clear" w:color="auto" w:fill="CDE2B0"/>
            <w:noWrap/>
            <w:vAlign w:val="bottom"/>
          </w:tcPr>
          <w:p w14:paraId="24135AAD" w14:textId="4B60968F" w:rsidR="0041050F" w:rsidRPr="008B58D7" w:rsidRDefault="0041050F" w:rsidP="008B58D7">
            <w:pPr>
              <w:spacing w:after="0" w:line="480" w:lineRule="auto"/>
              <w:jc w:val="center"/>
              <w:rPr>
                <w:rFonts w:asciiTheme="minorBidi" w:eastAsia="Times New Roman" w:hAnsiTheme="minorBidi"/>
                <w:color w:val="000000"/>
                <w:sz w:val="20"/>
                <w:szCs w:val="20"/>
                <w:lang w:bidi="he-IL"/>
              </w:rPr>
            </w:pPr>
            <w:r w:rsidRPr="008B58D7">
              <w:rPr>
                <w:rFonts w:asciiTheme="minorBidi" w:eastAsia="Times New Roman" w:hAnsiTheme="minorBidi"/>
                <w:color w:val="000000"/>
                <w:sz w:val="20"/>
                <w:szCs w:val="20"/>
                <w:lang w:bidi="he-IL"/>
              </w:rPr>
              <w:t>Number of adult males</w:t>
            </w:r>
          </w:p>
        </w:tc>
        <w:tc>
          <w:tcPr>
            <w:tcW w:w="1126" w:type="dxa"/>
            <w:tcBorders>
              <w:top w:val="nil"/>
              <w:left w:val="nil"/>
              <w:bottom w:val="nil"/>
              <w:right w:val="nil"/>
            </w:tcBorders>
            <w:shd w:val="clear" w:color="auto" w:fill="CDE2B0"/>
            <w:noWrap/>
            <w:vAlign w:val="bottom"/>
          </w:tcPr>
          <w:p w14:paraId="158A6FEC" w14:textId="537CD96B" w:rsidR="0041050F" w:rsidRPr="008B58D7" w:rsidRDefault="0041050F" w:rsidP="008B58D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261.40</w:t>
            </w:r>
          </w:p>
        </w:tc>
        <w:tc>
          <w:tcPr>
            <w:tcW w:w="939" w:type="dxa"/>
            <w:tcBorders>
              <w:top w:val="nil"/>
              <w:left w:val="nil"/>
              <w:bottom w:val="nil"/>
              <w:right w:val="nil"/>
            </w:tcBorders>
            <w:shd w:val="clear" w:color="auto" w:fill="CDE2B0"/>
            <w:noWrap/>
            <w:vAlign w:val="bottom"/>
          </w:tcPr>
          <w:p w14:paraId="7AF478BD" w14:textId="77ADC62B" w:rsidR="0041050F" w:rsidRPr="008B58D7" w:rsidRDefault="0041050F" w:rsidP="008B58D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41.32</w:t>
            </w:r>
          </w:p>
        </w:tc>
        <w:tc>
          <w:tcPr>
            <w:tcW w:w="1250" w:type="dxa"/>
            <w:tcBorders>
              <w:top w:val="nil"/>
              <w:left w:val="nil"/>
              <w:bottom w:val="nil"/>
              <w:right w:val="nil"/>
            </w:tcBorders>
            <w:shd w:val="clear" w:color="auto" w:fill="CDE2B0"/>
            <w:noWrap/>
            <w:vAlign w:val="bottom"/>
          </w:tcPr>
          <w:p w14:paraId="0FC8D9DB" w14:textId="609859D4" w:rsidR="0041050F" w:rsidRPr="008B58D7" w:rsidRDefault="0041050F" w:rsidP="008B58D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&lt; 0.001***</w:t>
            </w:r>
          </w:p>
        </w:tc>
      </w:tr>
      <w:tr w:rsidR="0041050F" w:rsidRPr="00286580" w14:paraId="3C911E1A" w14:textId="77777777" w:rsidTr="0041050F">
        <w:trPr>
          <w:trHeight w:val="290"/>
          <w:jc w:val="center"/>
        </w:trPr>
        <w:tc>
          <w:tcPr>
            <w:tcW w:w="2723" w:type="dxa"/>
            <w:vMerge/>
            <w:tcBorders>
              <w:left w:val="nil"/>
              <w:bottom w:val="single" w:sz="8" w:space="0" w:color="auto"/>
              <w:right w:val="single" w:sz="8" w:space="0" w:color="auto"/>
            </w:tcBorders>
            <w:shd w:val="clear" w:color="auto" w:fill="auto"/>
            <w:noWrap/>
            <w:vAlign w:val="center"/>
          </w:tcPr>
          <w:p w14:paraId="1BD9253D" w14:textId="77777777" w:rsidR="0041050F" w:rsidRPr="00E126C3" w:rsidRDefault="0041050F" w:rsidP="0041050F">
            <w:pPr>
              <w:spacing w:after="0" w:line="480" w:lineRule="auto"/>
              <w:jc w:val="center"/>
              <w:rPr>
                <w:rFonts w:asciiTheme="minorBidi" w:eastAsia="Times New Roman" w:hAnsiTheme="minorBidi"/>
                <w:b/>
                <w:bCs/>
                <w:color w:val="000000"/>
                <w:sz w:val="20"/>
                <w:szCs w:val="20"/>
                <w:lang w:bidi="he-IL"/>
              </w:rPr>
            </w:pPr>
          </w:p>
        </w:tc>
        <w:tc>
          <w:tcPr>
            <w:tcW w:w="1195" w:type="dxa"/>
            <w:tcBorders>
              <w:top w:val="nil"/>
              <w:left w:val="single" w:sz="8" w:space="0" w:color="auto"/>
              <w:bottom w:val="single" w:sz="8" w:space="0" w:color="auto"/>
              <w:right w:val="nil"/>
            </w:tcBorders>
            <w:shd w:val="clear" w:color="auto" w:fill="auto"/>
            <w:noWrap/>
            <w:vAlign w:val="bottom"/>
          </w:tcPr>
          <w:p w14:paraId="74766495" w14:textId="4FBAFDBF" w:rsidR="0041050F" w:rsidRPr="008B58D7" w:rsidRDefault="0041050F" w:rsidP="008B58D7">
            <w:pPr>
              <w:spacing w:after="0" w:line="480" w:lineRule="auto"/>
              <w:jc w:val="center"/>
              <w:rPr>
                <w:rFonts w:asciiTheme="minorBidi" w:eastAsia="Times New Roman" w:hAnsiTheme="minorBidi"/>
                <w:sz w:val="20"/>
                <w:szCs w:val="20"/>
                <w:lang w:bidi="he-IL"/>
              </w:rPr>
            </w:pPr>
            <w:r w:rsidRPr="008B58D7">
              <w:rPr>
                <w:rFonts w:asciiTheme="minorBidi" w:eastAsia="Times New Roman" w:hAnsiTheme="minorBidi"/>
                <w:color w:val="000000"/>
                <w:sz w:val="20"/>
                <w:szCs w:val="20"/>
                <w:lang w:bidi="he-IL"/>
              </w:rPr>
              <w:t>Wide</w:t>
            </w:r>
          </w:p>
        </w:tc>
        <w:tc>
          <w:tcPr>
            <w:tcW w:w="3383" w:type="dxa"/>
            <w:tcBorders>
              <w:top w:val="nil"/>
              <w:left w:val="nil"/>
              <w:bottom w:val="single" w:sz="8" w:space="0" w:color="auto"/>
              <w:right w:val="nil"/>
            </w:tcBorders>
            <w:shd w:val="clear" w:color="auto" w:fill="auto"/>
            <w:noWrap/>
            <w:vAlign w:val="bottom"/>
          </w:tcPr>
          <w:p w14:paraId="7CFD96A5" w14:textId="53A55929" w:rsidR="0041050F" w:rsidRPr="008B58D7" w:rsidRDefault="0041050F" w:rsidP="008B58D7">
            <w:pPr>
              <w:spacing w:after="0" w:line="480" w:lineRule="auto"/>
              <w:jc w:val="center"/>
              <w:rPr>
                <w:rFonts w:asciiTheme="minorBidi" w:eastAsia="Times New Roman" w:hAnsiTheme="minorBidi"/>
                <w:color w:val="000000"/>
                <w:sz w:val="20"/>
                <w:szCs w:val="20"/>
                <w:lang w:bidi="he-IL"/>
              </w:rPr>
            </w:pPr>
            <w:r w:rsidRPr="008B58D7">
              <w:rPr>
                <w:rFonts w:asciiTheme="minorBidi" w:eastAsia="Times New Roman" w:hAnsiTheme="minorBidi"/>
                <w:color w:val="000000"/>
                <w:sz w:val="20"/>
                <w:szCs w:val="20"/>
                <w:lang w:bidi="he-IL"/>
              </w:rPr>
              <w:t>Habitat: natural</w:t>
            </w:r>
          </w:p>
        </w:tc>
        <w:tc>
          <w:tcPr>
            <w:tcW w:w="1126" w:type="dxa"/>
            <w:tcBorders>
              <w:top w:val="nil"/>
              <w:left w:val="nil"/>
              <w:bottom w:val="single" w:sz="8" w:space="0" w:color="auto"/>
              <w:right w:val="nil"/>
            </w:tcBorders>
            <w:shd w:val="clear" w:color="auto" w:fill="auto"/>
            <w:noWrap/>
            <w:vAlign w:val="bottom"/>
          </w:tcPr>
          <w:p w14:paraId="27893526" w14:textId="095A4C65" w:rsidR="0041050F" w:rsidRPr="008B58D7" w:rsidRDefault="0041050F" w:rsidP="008B58D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343.38</w:t>
            </w:r>
          </w:p>
        </w:tc>
        <w:tc>
          <w:tcPr>
            <w:tcW w:w="939" w:type="dxa"/>
            <w:tcBorders>
              <w:top w:val="nil"/>
              <w:left w:val="nil"/>
              <w:bottom w:val="single" w:sz="8" w:space="0" w:color="auto"/>
              <w:right w:val="nil"/>
            </w:tcBorders>
            <w:shd w:val="clear" w:color="auto" w:fill="auto"/>
            <w:noWrap/>
            <w:vAlign w:val="bottom"/>
          </w:tcPr>
          <w:p w14:paraId="55C8BA5C" w14:textId="683171A4" w:rsidR="0041050F" w:rsidRPr="008B58D7" w:rsidRDefault="0041050F" w:rsidP="008B58D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129.02</w:t>
            </w:r>
          </w:p>
        </w:tc>
        <w:tc>
          <w:tcPr>
            <w:tcW w:w="1250" w:type="dxa"/>
            <w:tcBorders>
              <w:top w:val="nil"/>
              <w:left w:val="nil"/>
              <w:bottom w:val="single" w:sz="8" w:space="0" w:color="auto"/>
              <w:right w:val="nil"/>
            </w:tcBorders>
            <w:shd w:val="clear" w:color="auto" w:fill="auto"/>
            <w:noWrap/>
            <w:vAlign w:val="bottom"/>
          </w:tcPr>
          <w:p w14:paraId="10A2472C" w14:textId="4BE18E33" w:rsidR="0041050F" w:rsidRPr="008B58D7" w:rsidRDefault="0041050F" w:rsidP="008B58D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0.017*</w:t>
            </w:r>
          </w:p>
        </w:tc>
      </w:tr>
      <w:tr w:rsidR="008B58D7" w:rsidRPr="00286580" w14:paraId="4F50DC5E" w14:textId="77777777" w:rsidTr="00137819">
        <w:trPr>
          <w:trHeight w:val="290"/>
          <w:jc w:val="center"/>
        </w:trPr>
        <w:tc>
          <w:tcPr>
            <w:tcW w:w="2723" w:type="dxa"/>
            <w:tcBorders>
              <w:top w:val="single" w:sz="8" w:space="0" w:color="auto"/>
              <w:left w:val="nil"/>
              <w:bottom w:val="single" w:sz="8" w:space="0" w:color="auto"/>
              <w:right w:val="single" w:sz="8" w:space="0" w:color="auto"/>
            </w:tcBorders>
            <w:shd w:val="clear" w:color="auto" w:fill="auto"/>
            <w:noWrap/>
            <w:vAlign w:val="center"/>
          </w:tcPr>
          <w:p w14:paraId="3B928C3E" w14:textId="7AA91E87" w:rsidR="008B58D7" w:rsidRPr="00E126C3" w:rsidRDefault="008B58D7" w:rsidP="0041050F">
            <w:pPr>
              <w:spacing w:after="0" w:line="480" w:lineRule="auto"/>
              <w:jc w:val="center"/>
              <w:rPr>
                <w:rFonts w:asciiTheme="minorBidi" w:eastAsia="Times New Roman" w:hAnsiTheme="minorBidi"/>
                <w:b/>
                <w:bCs/>
                <w:color w:val="000000"/>
                <w:sz w:val="20"/>
                <w:szCs w:val="20"/>
                <w:lang w:bidi="he-IL"/>
              </w:rPr>
            </w:pPr>
            <w:r w:rsidRPr="00E126C3">
              <w:rPr>
                <w:rFonts w:asciiTheme="minorBidi" w:eastAsia="Times New Roman" w:hAnsiTheme="minorBidi"/>
                <w:b/>
                <w:bCs/>
                <w:color w:val="000000"/>
                <w:sz w:val="20"/>
                <w:szCs w:val="20"/>
                <w:lang w:bidi="he-IL"/>
              </w:rPr>
              <w:t xml:space="preserve">Dominance acquisition </w:t>
            </w:r>
            <w:r>
              <w:rPr>
                <w:rFonts w:asciiTheme="minorBidi" w:eastAsia="Times New Roman" w:hAnsiTheme="minorBidi"/>
                <w:b/>
                <w:bCs/>
                <w:color w:val="000000"/>
                <w:sz w:val="20"/>
                <w:szCs w:val="20"/>
                <w:lang w:bidi="he-IL"/>
              </w:rPr>
              <w:t>♀</w:t>
            </w:r>
          </w:p>
        </w:tc>
        <w:tc>
          <w:tcPr>
            <w:tcW w:w="1195" w:type="dxa"/>
            <w:tcBorders>
              <w:top w:val="single" w:sz="8" w:space="0" w:color="auto"/>
              <w:left w:val="single" w:sz="8" w:space="0" w:color="auto"/>
              <w:bottom w:val="single" w:sz="8" w:space="0" w:color="auto"/>
              <w:right w:val="nil"/>
            </w:tcBorders>
            <w:shd w:val="clear" w:color="auto" w:fill="CDE2B0"/>
            <w:noWrap/>
            <w:vAlign w:val="bottom"/>
          </w:tcPr>
          <w:p w14:paraId="001AF68D" w14:textId="06B0DD06" w:rsidR="008B58D7" w:rsidRPr="008B58D7" w:rsidRDefault="008B58D7" w:rsidP="008B58D7">
            <w:pPr>
              <w:spacing w:after="0" w:line="480" w:lineRule="auto"/>
              <w:jc w:val="center"/>
              <w:rPr>
                <w:rFonts w:asciiTheme="minorBidi" w:eastAsia="Times New Roman" w:hAnsiTheme="minorBidi"/>
                <w:sz w:val="20"/>
                <w:szCs w:val="20"/>
                <w:lang w:bidi="he-IL"/>
              </w:rPr>
            </w:pPr>
            <w:r w:rsidRPr="008B58D7">
              <w:rPr>
                <w:rFonts w:asciiTheme="minorBidi" w:eastAsia="Times New Roman" w:hAnsiTheme="minorBidi"/>
                <w:color w:val="000000"/>
                <w:sz w:val="20"/>
                <w:szCs w:val="20"/>
                <w:lang w:bidi="he-IL"/>
              </w:rPr>
              <w:t>Wide</w:t>
            </w:r>
          </w:p>
        </w:tc>
        <w:tc>
          <w:tcPr>
            <w:tcW w:w="3383" w:type="dxa"/>
            <w:tcBorders>
              <w:top w:val="single" w:sz="8" w:space="0" w:color="auto"/>
              <w:left w:val="nil"/>
              <w:bottom w:val="single" w:sz="8" w:space="0" w:color="auto"/>
              <w:right w:val="nil"/>
            </w:tcBorders>
            <w:shd w:val="clear" w:color="auto" w:fill="CDE2B0"/>
            <w:noWrap/>
            <w:vAlign w:val="bottom"/>
          </w:tcPr>
          <w:p w14:paraId="25713267" w14:textId="4A1BED38" w:rsidR="008B58D7" w:rsidRPr="008B58D7" w:rsidRDefault="008B58D7" w:rsidP="008B58D7">
            <w:pPr>
              <w:spacing w:after="0" w:line="480" w:lineRule="auto"/>
              <w:jc w:val="center"/>
              <w:rPr>
                <w:rFonts w:asciiTheme="minorBidi" w:eastAsia="Times New Roman" w:hAnsiTheme="minorBidi"/>
                <w:color w:val="000000"/>
                <w:sz w:val="20"/>
                <w:szCs w:val="20"/>
                <w:lang w:bidi="he-IL"/>
              </w:rPr>
            </w:pPr>
            <w:r w:rsidRPr="008B58D7">
              <w:rPr>
                <w:rFonts w:asciiTheme="minorBidi" w:eastAsia="Times New Roman" w:hAnsiTheme="minorBidi"/>
                <w:color w:val="000000"/>
                <w:sz w:val="20"/>
                <w:szCs w:val="20"/>
                <w:lang w:bidi="he-IL"/>
              </w:rPr>
              <w:t>Habitat: natural</w:t>
            </w:r>
          </w:p>
        </w:tc>
        <w:tc>
          <w:tcPr>
            <w:tcW w:w="1126" w:type="dxa"/>
            <w:tcBorders>
              <w:top w:val="single" w:sz="8" w:space="0" w:color="auto"/>
              <w:left w:val="nil"/>
              <w:bottom w:val="single" w:sz="8" w:space="0" w:color="auto"/>
              <w:right w:val="nil"/>
            </w:tcBorders>
            <w:shd w:val="clear" w:color="auto" w:fill="CDE2B0"/>
            <w:noWrap/>
            <w:vAlign w:val="bottom"/>
          </w:tcPr>
          <w:p w14:paraId="02A74F39" w14:textId="2C686678" w:rsidR="008B58D7" w:rsidRPr="008B58D7" w:rsidRDefault="008B58D7" w:rsidP="008B58D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28.91</w:t>
            </w:r>
          </w:p>
        </w:tc>
        <w:tc>
          <w:tcPr>
            <w:tcW w:w="939" w:type="dxa"/>
            <w:tcBorders>
              <w:top w:val="single" w:sz="8" w:space="0" w:color="auto"/>
              <w:left w:val="nil"/>
              <w:bottom w:val="single" w:sz="8" w:space="0" w:color="auto"/>
              <w:right w:val="nil"/>
            </w:tcBorders>
            <w:shd w:val="clear" w:color="auto" w:fill="CDE2B0"/>
            <w:noWrap/>
            <w:vAlign w:val="bottom"/>
          </w:tcPr>
          <w:p w14:paraId="6796E93D" w14:textId="3C2FDD5D" w:rsidR="008B58D7" w:rsidRPr="008B58D7" w:rsidRDefault="008B58D7" w:rsidP="008B58D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122.03</w:t>
            </w:r>
          </w:p>
        </w:tc>
        <w:tc>
          <w:tcPr>
            <w:tcW w:w="1250" w:type="dxa"/>
            <w:tcBorders>
              <w:top w:val="single" w:sz="8" w:space="0" w:color="auto"/>
              <w:left w:val="nil"/>
              <w:bottom w:val="single" w:sz="8" w:space="0" w:color="auto"/>
              <w:right w:val="nil"/>
            </w:tcBorders>
            <w:shd w:val="clear" w:color="auto" w:fill="CDE2B0"/>
            <w:noWrap/>
            <w:vAlign w:val="bottom"/>
          </w:tcPr>
          <w:p w14:paraId="237EB776" w14:textId="134C1579" w:rsidR="008B58D7" w:rsidRPr="008B58D7" w:rsidRDefault="008B58D7" w:rsidP="008B58D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0.025*</w:t>
            </w:r>
          </w:p>
        </w:tc>
      </w:tr>
      <w:tr w:rsidR="0041050F" w:rsidRPr="00286580" w14:paraId="5E3EA149" w14:textId="77777777" w:rsidTr="0041050F">
        <w:trPr>
          <w:trHeight w:val="290"/>
          <w:jc w:val="center"/>
        </w:trPr>
        <w:tc>
          <w:tcPr>
            <w:tcW w:w="2723" w:type="dxa"/>
            <w:vMerge w:val="restart"/>
            <w:tcBorders>
              <w:top w:val="single" w:sz="8" w:space="0" w:color="auto"/>
              <w:left w:val="nil"/>
              <w:right w:val="single" w:sz="8" w:space="0" w:color="auto"/>
            </w:tcBorders>
            <w:shd w:val="clear" w:color="auto" w:fill="auto"/>
            <w:noWrap/>
            <w:vAlign w:val="center"/>
          </w:tcPr>
          <w:p w14:paraId="7920D225" w14:textId="2C6E32A4" w:rsidR="0041050F" w:rsidRPr="00E126C3" w:rsidRDefault="0041050F" w:rsidP="0041050F">
            <w:pPr>
              <w:spacing w:after="0" w:line="480" w:lineRule="auto"/>
              <w:jc w:val="center"/>
              <w:rPr>
                <w:rFonts w:asciiTheme="minorBidi" w:eastAsia="Times New Roman" w:hAnsiTheme="minorBidi"/>
                <w:b/>
                <w:bCs/>
                <w:color w:val="000000"/>
                <w:sz w:val="20"/>
                <w:szCs w:val="20"/>
                <w:lang w:bidi="he-IL"/>
              </w:rPr>
            </w:pPr>
            <w:r>
              <w:rPr>
                <w:rFonts w:asciiTheme="minorBidi" w:eastAsia="Times New Roman" w:hAnsiTheme="minorBidi"/>
                <w:b/>
                <w:bCs/>
                <w:color w:val="000000"/>
                <w:sz w:val="20"/>
                <w:szCs w:val="20"/>
                <w:lang w:bidi="he-IL"/>
              </w:rPr>
              <w:t>D</w:t>
            </w:r>
            <w:r w:rsidRPr="00E126C3">
              <w:rPr>
                <w:rFonts w:asciiTheme="minorBidi" w:eastAsia="Times New Roman" w:hAnsiTheme="minorBidi"/>
                <w:b/>
                <w:bCs/>
                <w:color w:val="000000"/>
                <w:sz w:val="20"/>
                <w:szCs w:val="20"/>
                <w:lang w:bidi="he-IL"/>
              </w:rPr>
              <w:t xml:space="preserve">ispersal </w:t>
            </w:r>
            <w:r>
              <w:rPr>
                <w:rFonts w:asciiTheme="minorBidi" w:eastAsia="Times New Roman" w:hAnsiTheme="minorBidi"/>
                <w:b/>
                <w:bCs/>
                <w:color w:val="000000"/>
                <w:sz w:val="20"/>
                <w:szCs w:val="20"/>
                <w:lang w:bidi="he-IL"/>
              </w:rPr>
              <w:t>♂</w:t>
            </w:r>
          </w:p>
        </w:tc>
        <w:tc>
          <w:tcPr>
            <w:tcW w:w="1195" w:type="dxa"/>
            <w:tcBorders>
              <w:top w:val="single" w:sz="8" w:space="0" w:color="auto"/>
              <w:left w:val="single" w:sz="8" w:space="0" w:color="auto"/>
              <w:bottom w:val="nil"/>
              <w:right w:val="nil"/>
            </w:tcBorders>
            <w:shd w:val="clear" w:color="auto" w:fill="auto"/>
            <w:noWrap/>
            <w:vAlign w:val="bottom"/>
          </w:tcPr>
          <w:p w14:paraId="7B2AC96D" w14:textId="0A230459" w:rsidR="0041050F" w:rsidRPr="00E126C3" w:rsidRDefault="0041050F" w:rsidP="008B58D7">
            <w:pPr>
              <w:spacing w:after="0" w:line="480" w:lineRule="auto"/>
              <w:jc w:val="center"/>
              <w:rPr>
                <w:rFonts w:asciiTheme="minorBidi" w:eastAsia="Times New Roman" w:hAnsiTheme="minorBidi"/>
                <w:sz w:val="20"/>
                <w:szCs w:val="20"/>
                <w:lang w:bidi="he-IL"/>
              </w:rPr>
            </w:pPr>
            <w:r w:rsidRPr="00E126C3">
              <w:rPr>
                <w:rFonts w:asciiTheme="minorBidi" w:eastAsia="Times New Roman" w:hAnsiTheme="minorBidi"/>
                <w:color w:val="000000"/>
                <w:sz w:val="20"/>
                <w:szCs w:val="20"/>
                <w:lang w:bidi="he-IL"/>
              </w:rPr>
              <w:t>Restricted</w:t>
            </w:r>
          </w:p>
        </w:tc>
        <w:tc>
          <w:tcPr>
            <w:tcW w:w="3383" w:type="dxa"/>
            <w:tcBorders>
              <w:top w:val="single" w:sz="8" w:space="0" w:color="auto"/>
              <w:left w:val="nil"/>
              <w:bottom w:val="nil"/>
              <w:right w:val="nil"/>
            </w:tcBorders>
            <w:shd w:val="clear" w:color="auto" w:fill="auto"/>
            <w:noWrap/>
            <w:vAlign w:val="bottom"/>
          </w:tcPr>
          <w:p w14:paraId="337E61B2" w14:textId="7C6A806D" w:rsidR="0041050F" w:rsidRPr="008B58D7" w:rsidRDefault="0041050F" w:rsidP="008B58D7">
            <w:pPr>
              <w:spacing w:after="0" w:line="480" w:lineRule="auto"/>
              <w:jc w:val="center"/>
              <w:rPr>
                <w:rFonts w:asciiTheme="minorBidi" w:eastAsia="Times New Roman" w:hAnsiTheme="minorBidi"/>
                <w:color w:val="000000"/>
                <w:sz w:val="20"/>
                <w:szCs w:val="20"/>
                <w:lang w:bidi="he-IL"/>
              </w:rPr>
            </w:pPr>
            <w:r w:rsidRPr="008B58D7">
              <w:rPr>
                <w:rFonts w:asciiTheme="minorBidi" w:eastAsia="Times New Roman" w:hAnsiTheme="minorBidi"/>
                <w:color w:val="000000"/>
                <w:sz w:val="20"/>
                <w:szCs w:val="20"/>
                <w:lang w:bidi="he-IL"/>
              </w:rPr>
              <w:t>Habitat: natural</w:t>
            </w:r>
          </w:p>
        </w:tc>
        <w:tc>
          <w:tcPr>
            <w:tcW w:w="1126" w:type="dxa"/>
            <w:tcBorders>
              <w:top w:val="single" w:sz="8" w:space="0" w:color="auto"/>
              <w:left w:val="nil"/>
              <w:bottom w:val="nil"/>
              <w:right w:val="nil"/>
            </w:tcBorders>
            <w:shd w:val="clear" w:color="auto" w:fill="auto"/>
            <w:noWrap/>
            <w:vAlign w:val="bottom"/>
          </w:tcPr>
          <w:p w14:paraId="1276B053" w14:textId="1CCDDB59" w:rsidR="0041050F" w:rsidRPr="008B58D7" w:rsidRDefault="0041050F" w:rsidP="008B58D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421.90</w:t>
            </w:r>
          </w:p>
        </w:tc>
        <w:tc>
          <w:tcPr>
            <w:tcW w:w="939" w:type="dxa"/>
            <w:tcBorders>
              <w:top w:val="single" w:sz="8" w:space="0" w:color="auto"/>
              <w:left w:val="nil"/>
              <w:bottom w:val="nil"/>
              <w:right w:val="nil"/>
            </w:tcBorders>
            <w:shd w:val="clear" w:color="auto" w:fill="auto"/>
            <w:noWrap/>
            <w:vAlign w:val="bottom"/>
          </w:tcPr>
          <w:p w14:paraId="6E571EA4" w14:textId="2064A1A7" w:rsidR="0041050F" w:rsidRPr="008B58D7" w:rsidRDefault="0041050F" w:rsidP="008B58D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191.30</w:t>
            </w:r>
          </w:p>
        </w:tc>
        <w:tc>
          <w:tcPr>
            <w:tcW w:w="1250" w:type="dxa"/>
            <w:tcBorders>
              <w:top w:val="single" w:sz="8" w:space="0" w:color="auto"/>
              <w:left w:val="nil"/>
              <w:bottom w:val="nil"/>
              <w:right w:val="nil"/>
            </w:tcBorders>
            <w:shd w:val="clear" w:color="auto" w:fill="auto"/>
            <w:noWrap/>
            <w:vAlign w:val="bottom"/>
          </w:tcPr>
          <w:p w14:paraId="1F3F6627" w14:textId="4F9A3F9C" w:rsidR="0041050F" w:rsidRPr="008B58D7" w:rsidRDefault="0041050F" w:rsidP="008B58D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0.051·</w:t>
            </w:r>
          </w:p>
        </w:tc>
      </w:tr>
      <w:tr w:rsidR="0041050F" w:rsidRPr="00286580" w14:paraId="083D070B" w14:textId="77777777" w:rsidTr="00137819">
        <w:trPr>
          <w:trHeight w:val="290"/>
          <w:jc w:val="center"/>
        </w:trPr>
        <w:tc>
          <w:tcPr>
            <w:tcW w:w="2723" w:type="dxa"/>
            <w:vMerge/>
            <w:tcBorders>
              <w:left w:val="nil"/>
              <w:bottom w:val="single" w:sz="8" w:space="0" w:color="auto"/>
              <w:right w:val="single" w:sz="8" w:space="0" w:color="auto"/>
            </w:tcBorders>
            <w:shd w:val="clear" w:color="auto" w:fill="auto"/>
            <w:noWrap/>
            <w:vAlign w:val="center"/>
          </w:tcPr>
          <w:p w14:paraId="3A53CABC" w14:textId="77777777" w:rsidR="0041050F" w:rsidRPr="00E126C3" w:rsidRDefault="0041050F" w:rsidP="0041050F">
            <w:pPr>
              <w:spacing w:after="0" w:line="480" w:lineRule="auto"/>
              <w:jc w:val="center"/>
              <w:rPr>
                <w:rFonts w:asciiTheme="minorBidi" w:eastAsia="Times New Roman" w:hAnsiTheme="minorBidi"/>
                <w:b/>
                <w:bCs/>
                <w:color w:val="000000"/>
                <w:sz w:val="20"/>
                <w:szCs w:val="20"/>
                <w:lang w:bidi="he-IL"/>
              </w:rPr>
            </w:pPr>
          </w:p>
        </w:tc>
        <w:tc>
          <w:tcPr>
            <w:tcW w:w="1195" w:type="dxa"/>
            <w:tcBorders>
              <w:top w:val="nil"/>
              <w:left w:val="single" w:sz="8" w:space="0" w:color="auto"/>
              <w:bottom w:val="single" w:sz="8" w:space="0" w:color="auto"/>
              <w:right w:val="nil"/>
            </w:tcBorders>
            <w:shd w:val="clear" w:color="auto" w:fill="CDE2B0"/>
            <w:noWrap/>
            <w:vAlign w:val="bottom"/>
          </w:tcPr>
          <w:p w14:paraId="3B956524" w14:textId="6B87297F" w:rsidR="0041050F" w:rsidRPr="008B58D7" w:rsidRDefault="0041050F" w:rsidP="008B58D7">
            <w:pPr>
              <w:spacing w:after="0" w:line="480" w:lineRule="auto"/>
              <w:jc w:val="center"/>
              <w:rPr>
                <w:rFonts w:asciiTheme="minorBidi" w:eastAsia="Times New Roman" w:hAnsiTheme="minorBidi"/>
                <w:sz w:val="20"/>
                <w:szCs w:val="20"/>
                <w:lang w:bidi="he-IL"/>
              </w:rPr>
            </w:pPr>
            <w:r w:rsidRPr="008B58D7">
              <w:rPr>
                <w:rFonts w:asciiTheme="minorBidi" w:eastAsia="Times New Roman" w:hAnsiTheme="minorBidi"/>
                <w:color w:val="000000"/>
                <w:sz w:val="20"/>
                <w:szCs w:val="20"/>
                <w:lang w:bidi="he-IL"/>
              </w:rPr>
              <w:t>Wide</w:t>
            </w:r>
          </w:p>
        </w:tc>
        <w:tc>
          <w:tcPr>
            <w:tcW w:w="3383" w:type="dxa"/>
            <w:tcBorders>
              <w:top w:val="nil"/>
              <w:left w:val="nil"/>
              <w:bottom w:val="single" w:sz="8" w:space="0" w:color="auto"/>
              <w:right w:val="nil"/>
            </w:tcBorders>
            <w:shd w:val="clear" w:color="auto" w:fill="CDE2B0"/>
            <w:noWrap/>
            <w:vAlign w:val="bottom"/>
          </w:tcPr>
          <w:p w14:paraId="6D55DD8F" w14:textId="3B4FE792" w:rsidR="0041050F" w:rsidRPr="008B58D7" w:rsidRDefault="0041050F" w:rsidP="008B58D7">
            <w:pPr>
              <w:spacing w:after="0" w:line="480" w:lineRule="auto"/>
              <w:jc w:val="center"/>
              <w:rPr>
                <w:rFonts w:asciiTheme="minorBidi" w:eastAsia="Times New Roman" w:hAnsiTheme="minorBidi"/>
                <w:color w:val="000000"/>
                <w:sz w:val="20"/>
                <w:szCs w:val="20"/>
                <w:lang w:bidi="he-IL"/>
              </w:rPr>
            </w:pPr>
            <w:r w:rsidRPr="008B58D7">
              <w:rPr>
                <w:rFonts w:asciiTheme="minorBidi" w:eastAsia="Times New Roman" w:hAnsiTheme="minorBidi"/>
                <w:color w:val="000000"/>
                <w:sz w:val="20"/>
                <w:szCs w:val="20"/>
                <w:lang w:bidi="he-IL"/>
              </w:rPr>
              <w:t>Habitat: natural</w:t>
            </w:r>
          </w:p>
        </w:tc>
        <w:tc>
          <w:tcPr>
            <w:tcW w:w="1126" w:type="dxa"/>
            <w:tcBorders>
              <w:top w:val="nil"/>
              <w:left w:val="nil"/>
              <w:bottom w:val="single" w:sz="8" w:space="0" w:color="auto"/>
              <w:right w:val="nil"/>
            </w:tcBorders>
            <w:shd w:val="clear" w:color="auto" w:fill="CDE2B0"/>
            <w:noWrap/>
            <w:vAlign w:val="bottom"/>
          </w:tcPr>
          <w:p w14:paraId="12219BBB" w14:textId="03739E64" w:rsidR="0041050F" w:rsidRPr="008B58D7" w:rsidRDefault="0041050F" w:rsidP="008B58D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473.40</w:t>
            </w:r>
          </w:p>
        </w:tc>
        <w:tc>
          <w:tcPr>
            <w:tcW w:w="939" w:type="dxa"/>
            <w:tcBorders>
              <w:top w:val="nil"/>
              <w:left w:val="nil"/>
              <w:bottom w:val="single" w:sz="8" w:space="0" w:color="auto"/>
              <w:right w:val="nil"/>
            </w:tcBorders>
            <w:shd w:val="clear" w:color="auto" w:fill="CDE2B0"/>
            <w:noWrap/>
            <w:vAlign w:val="bottom"/>
          </w:tcPr>
          <w:p w14:paraId="2E601440" w14:textId="05900759" w:rsidR="0041050F" w:rsidRPr="008B58D7" w:rsidRDefault="0041050F" w:rsidP="008B58D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197.90</w:t>
            </w:r>
          </w:p>
        </w:tc>
        <w:tc>
          <w:tcPr>
            <w:tcW w:w="1250" w:type="dxa"/>
            <w:tcBorders>
              <w:top w:val="nil"/>
              <w:left w:val="nil"/>
              <w:bottom w:val="single" w:sz="8" w:space="0" w:color="auto"/>
              <w:right w:val="nil"/>
            </w:tcBorders>
            <w:shd w:val="clear" w:color="auto" w:fill="CDE2B0"/>
            <w:noWrap/>
            <w:vAlign w:val="bottom"/>
          </w:tcPr>
          <w:p w14:paraId="36F5A162" w14:textId="01768A79" w:rsidR="0041050F" w:rsidRPr="008B58D7" w:rsidRDefault="0041050F" w:rsidP="008B58D7">
            <w:pPr>
              <w:spacing w:after="0" w:line="480" w:lineRule="auto"/>
              <w:jc w:val="center"/>
              <w:rPr>
                <w:rFonts w:asciiTheme="minorBidi" w:eastAsia="Times New Roman" w:hAnsiTheme="minorBidi"/>
                <w:i/>
                <w:iCs/>
                <w:color w:val="000000"/>
                <w:sz w:val="20"/>
                <w:szCs w:val="20"/>
                <w:lang w:bidi="he-IL"/>
              </w:rPr>
            </w:pPr>
            <w:r w:rsidRPr="008B58D7">
              <w:rPr>
                <w:rFonts w:asciiTheme="minorBidi" w:eastAsia="Times New Roman" w:hAnsiTheme="minorBidi"/>
                <w:i/>
                <w:iCs/>
                <w:color w:val="000000"/>
                <w:sz w:val="20"/>
                <w:szCs w:val="20"/>
                <w:lang w:bidi="he-IL"/>
              </w:rPr>
              <w:t>0.031*</w:t>
            </w:r>
          </w:p>
        </w:tc>
      </w:tr>
      <w:bookmarkEnd w:id="15"/>
      <w:bookmarkEnd w:id="17"/>
    </w:tbl>
    <w:p w14:paraId="5CD0E573" w14:textId="087B4639" w:rsidR="00B1541E" w:rsidRDefault="00B1541E" w:rsidP="0041050F">
      <w:pPr>
        <w:rPr>
          <w:rFonts w:asciiTheme="minorBidi" w:hAnsiTheme="minorBidi"/>
          <w:b/>
          <w:color w:val="000000"/>
          <w:sz w:val="20"/>
          <w:szCs w:val="20"/>
        </w:rPr>
      </w:pPr>
    </w:p>
    <w:p w14:paraId="22DB154D" w14:textId="77777777" w:rsidR="00B1541E" w:rsidRDefault="00B1541E">
      <w:pPr>
        <w:rPr>
          <w:rFonts w:asciiTheme="minorBidi" w:hAnsiTheme="minorBidi"/>
          <w:b/>
          <w:color w:val="000000"/>
          <w:sz w:val="20"/>
          <w:szCs w:val="20"/>
        </w:rPr>
      </w:pPr>
      <w:r>
        <w:rPr>
          <w:rFonts w:asciiTheme="minorBidi" w:hAnsiTheme="minorBidi"/>
          <w:b/>
          <w:color w:val="000000"/>
          <w:sz w:val="20"/>
          <w:szCs w:val="20"/>
        </w:rPr>
        <w:br w:type="page"/>
      </w:r>
    </w:p>
    <w:p w14:paraId="7F5ACF19" w14:textId="723239F0" w:rsidR="00F83DAE" w:rsidRPr="00E126C3" w:rsidRDefault="00F83DAE" w:rsidP="007252F1">
      <w:pPr>
        <w:keepNext/>
        <w:pBdr>
          <w:top w:val="nil"/>
          <w:left w:val="nil"/>
          <w:bottom w:val="nil"/>
          <w:right w:val="nil"/>
          <w:between w:val="nil"/>
        </w:pBdr>
        <w:spacing w:before="240" w:after="60" w:line="480" w:lineRule="auto"/>
        <w:contextualSpacing/>
        <w:jc w:val="both"/>
        <w:rPr>
          <w:rFonts w:asciiTheme="minorBidi" w:hAnsiTheme="minorBidi"/>
          <w:b/>
          <w:color w:val="000000"/>
          <w:sz w:val="20"/>
          <w:szCs w:val="20"/>
        </w:rPr>
      </w:pPr>
      <w:r w:rsidRPr="00E126C3">
        <w:rPr>
          <w:rFonts w:asciiTheme="minorBidi" w:hAnsiTheme="minorBidi"/>
          <w:b/>
          <w:color w:val="000000"/>
          <w:sz w:val="20"/>
          <w:szCs w:val="20"/>
        </w:rPr>
        <w:lastRenderedPageBreak/>
        <w:t>Figures</w:t>
      </w:r>
    </w:p>
    <w:p w14:paraId="289D0221" w14:textId="24368591" w:rsidR="00E6133D" w:rsidRDefault="00F83DAE" w:rsidP="007252F1">
      <w:pPr>
        <w:keepNext/>
        <w:pBdr>
          <w:top w:val="nil"/>
          <w:left w:val="nil"/>
          <w:bottom w:val="nil"/>
          <w:right w:val="nil"/>
          <w:between w:val="nil"/>
        </w:pBdr>
        <w:spacing w:before="240" w:after="60" w:line="480" w:lineRule="auto"/>
        <w:contextualSpacing/>
        <w:rPr>
          <w:rFonts w:asciiTheme="minorBidi" w:hAnsiTheme="minorBidi"/>
          <w:bCs/>
          <w:color w:val="000000"/>
          <w:sz w:val="20"/>
          <w:szCs w:val="20"/>
        </w:rPr>
      </w:pPr>
      <w:r w:rsidRPr="00E126C3">
        <w:rPr>
          <w:rFonts w:asciiTheme="minorBidi" w:hAnsiTheme="minorBidi"/>
          <w:bCs/>
          <w:color w:val="000000"/>
          <w:sz w:val="20"/>
          <w:szCs w:val="20"/>
        </w:rPr>
        <w:t>Figure 1</w:t>
      </w:r>
    </w:p>
    <w:p w14:paraId="5AAEC4B2" w14:textId="558C51D7" w:rsidR="00582BFA" w:rsidRDefault="00582BFA" w:rsidP="007252F1">
      <w:pPr>
        <w:keepNext/>
        <w:pBdr>
          <w:top w:val="nil"/>
          <w:left w:val="nil"/>
          <w:bottom w:val="nil"/>
          <w:right w:val="nil"/>
          <w:between w:val="nil"/>
        </w:pBdr>
        <w:spacing w:before="240" w:after="60" w:line="480" w:lineRule="auto"/>
        <w:contextualSpacing/>
        <w:rPr>
          <w:rFonts w:asciiTheme="minorBidi" w:hAnsiTheme="minorBidi"/>
          <w:bCs/>
          <w:color w:val="000000"/>
          <w:sz w:val="20"/>
          <w:szCs w:val="20"/>
        </w:rPr>
      </w:pPr>
      <w:r>
        <w:rPr>
          <w:rFonts w:asciiTheme="minorBidi" w:hAnsiTheme="minorBidi"/>
          <w:bCs/>
          <w:noProof/>
          <w:color w:val="000000"/>
          <w:sz w:val="20"/>
          <w:szCs w:val="20"/>
        </w:rPr>
        <w:drawing>
          <wp:inline distT="0" distB="0" distL="0" distR="0" wp14:anchorId="13D9F76D" wp14:editId="02DA80BF">
            <wp:extent cx="6227618" cy="3693868"/>
            <wp:effectExtent l="19050" t="19050" r="20955" b="209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workflow_small.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6227618" cy="3693868"/>
                    </a:xfrm>
                    <a:prstGeom prst="rect">
                      <a:avLst/>
                    </a:prstGeom>
                    <a:ln>
                      <a:solidFill>
                        <a:srgbClr val="CDE2B0"/>
                      </a:solidFill>
                    </a:ln>
                  </pic:spPr>
                </pic:pic>
              </a:graphicData>
            </a:graphic>
          </wp:inline>
        </w:drawing>
      </w:r>
    </w:p>
    <w:p w14:paraId="1E7DA76A" w14:textId="22E1AF59" w:rsidR="00B354B2" w:rsidRDefault="00582BFA" w:rsidP="00582BFA">
      <w:pPr>
        <w:rPr>
          <w:rFonts w:asciiTheme="minorBidi" w:hAnsiTheme="minorBidi"/>
          <w:bCs/>
          <w:color w:val="000000"/>
          <w:sz w:val="20"/>
          <w:szCs w:val="20"/>
        </w:rPr>
      </w:pPr>
      <w:r>
        <w:rPr>
          <w:rFonts w:asciiTheme="minorBidi" w:hAnsiTheme="minorBidi"/>
          <w:bCs/>
          <w:color w:val="000000"/>
          <w:sz w:val="20"/>
          <w:szCs w:val="20"/>
        </w:rPr>
        <w:br w:type="page"/>
      </w:r>
    </w:p>
    <w:p w14:paraId="4710A580" w14:textId="689EFB69" w:rsidR="00582BFA" w:rsidRDefault="00582BFA" w:rsidP="00582BFA">
      <w:pPr>
        <w:rPr>
          <w:rFonts w:asciiTheme="minorBidi" w:hAnsiTheme="minorBidi"/>
          <w:bCs/>
          <w:color w:val="000000"/>
          <w:sz w:val="20"/>
          <w:szCs w:val="20"/>
        </w:rPr>
      </w:pPr>
      <w:r>
        <w:rPr>
          <w:rFonts w:asciiTheme="minorBidi" w:hAnsiTheme="minorBidi"/>
          <w:bCs/>
          <w:color w:val="000000"/>
          <w:sz w:val="20"/>
          <w:szCs w:val="20"/>
        </w:rPr>
        <w:lastRenderedPageBreak/>
        <w:t>Figure 2</w:t>
      </w:r>
    </w:p>
    <w:p w14:paraId="3FBB1DEF" w14:textId="1D58C7F0" w:rsidR="00582BFA" w:rsidRDefault="00582BFA">
      <w:pPr>
        <w:rPr>
          <w:rFonts w:asciiTheme="minorBidi" w:hAnsiTheme="minorBidi"/>
          <w:bCs/>
          <w:color w:val="000000"/>
          <w:sz w:val="20"/>
          <w:szCs w:val="20"/>
        </w:rPr>
      </w:pPr>
      <w:r w:rsidRPr="00E126C3">
        <w:rPr>
          <w:rFonts w:asciiTheme="minorBidi" w:hAnsiTheme="minorBidi"/>
          <w:noProof/>
          <w:color w:val="000000"/>
          <w:sz w:val="20"/>
          <w:szCs w:val="20"/>
        </w:rPr>
        <w:drawing>
          <wp:inline distT="0" distB="0" distL="0" distR="0" wp14:anchorId="71FAFDC1" wp14:editId="3B959381">
            <wp:extent cx="3959999" cy="5484592"/>
            <wp:effectExtent l="19050" t="19050" r="21590" b="2095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anel3.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959999" cy="5484592"/>
                    </a:xfrm>
                    <a:prstGeom prst="rect">
                      <a:avLst/>
                    </a:prstGeom>
                    <a:ln>
                      <a:solidFill>
                        <a:srgbClr val="CDE2B0"/>
                      </a:solidFill>
                    </a:ln>
                  </pic:spPr>
                </pic:pic>
              </a:graphicData>
            </a:graphic>
          </wp:inline>
        </w:drawing>
      </w:r>
    </w:p>
    <w:p w14:paraId="7A8F574B" w14:textId="53CB77AE" w:rsidR="00582BFA" w:rsidRDefault="00582BFA">
      <w:pPr>
        <w:rPr>
          <w:rFonts w:asciiTheme="minorBidi" w:hAnsiTheme="minorBidi"/>
          <w:bCs/>
          <w:color w:val="000000"/>
          <w:sz w:val="20"/>
          <w:szCs w:val="20"/>
        </w:rPr>
      </w:pPr>
      <w:r>
        <w:rPr>
          <w:rFonts w:asciiTheme="minorBidi" w:hAnsiTheme="minorBidi"/>
          <w:bCs/>
          <w:color w:val="000000"/>
          <w:sz w:val="20"/>
          <w:szCs w:val="20"/>
        </w:rPr>
        <w:br w:type="page"/>
      </w:r>
    </w:p>
    <w:p w14:paraId="504041A4" w14:textId="272F9B2C" w:rsidR="00582BFA" w:rsidRPr="00E126C3" w:rsidRDefault="00582BFA" w:rsidP="00582BFA">
      <w:pPr>
        <w:rPr>
          <w:rFonts w:asciiTheme="minorBidi" w:hAnsiTheme="minorBidi"/>
          <w:bCs/>
          <w:color w:val="000000"/>
          <w:sz w:val="20"/>
          <w:szCs w:val="20"/>
        </w:rPr>
      </w:pPr>
      <w:r>
        <w:rPr>
          <w:rFonts w:asciiTheme="minorBidi" w:hAnsiTheme="minorBidi"/>
          <w:bCs/>
          <w:color w:val="000000"/>
          <w:sz w:val="20"/>
          <w:szCs w:val="20"/>
        </w:rPr>
        <w:lastRenderedPageBreak/>
        <w:t>Figure 3</w:t>
      </w:r>
    </w:p>
    <w:p w14:paraId="7A246D9A" w14:textId="4581BBAD" w:rsidR="00400B09" w:rsidRPr="00E126C3" w:rsidRDefault="002F3DED" w:rsidP="007252F1">
      <w:pPr>
        <w:keepNext/>
        <w:pBdr>
          <w:top w:val="nil"/>
          <w:left w:val="nil"/>
          <w:bottom w:val="nil"/>
          <w:right w:val="nil"/>
          <w:between w:val="nil"/>
        </w:pBdr>
        <w:spacing w:before="240" w:after="60" w:line="480" w:lineRule="auto"/>
        <w:contextualSpacing/>
        <w:rPr>
          <w:rFonts w:asciiTheme="minorBidi" w:hAnsiTheme="minorBidi"/>
          <w:b/>
          <w:color w:val="000000"/>
          <w:sz w:val="20"/>
          <w:szCs w:val="20"/>
        </w:rPr>
      </w:pPr>
      <w:r>
        <w:rPr>
          <w:rFonts w:asciiTheme="minorBidi" w:hAnsiTheme="minorBidi"/>
          <w:b/>
          <w:noProof/>
          <w:color w:val="000000"/>
          <w:sz w:val="20"/>
          <w:szCs w:val="20"/>
        </w:rPr>
        <w:drawing>
          <wp:inline distT="0" distB="0" distL="0" distR="0" wp14:anchorId="1D09A8E0" wp14:editId="17A85355">
            <wp:extent cx="6228000" cy="6228000"/>
            <wp:effectExtent l="19050" t="19050" r="20955" b="2095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anelfitness.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6228000" cy="6228000"/>
                    </a:xfrm>
                    <a:prstGeom prst="rect">
                      <a:avLst/>
                    </a:prstGeom>
                    <a:ln>
                      <a:solidFill>
                        <a:srgbClr val="CDE2B0"/>
                      </a:solidFill>
                    </a:ln>
                  </pic:spPr>
                </pic:pic>
              </a:graphicData>
            </a:graphic>
          </wp:inline>
        </w:drawing>
      </w:r>
    </w:p>
    <w:p w14:paraId="0224AD56" w14:textId="206AE228" w:rsidR="00EC265F" w:rsidRPr="00E126C3" w:rsidRDefault="00EC265F" w:rsidP="007252F1">
      <w:pPr>
        <w:spacing w:line="480" w:lineRule="auto"/>
        <w:rPr>
          <w:rFonts w:asciiTheme="minorBidi" w:hAnsiTheme="minorBidi"/>
          <w:color w:val="000000"/>
          <w:sz w:val="20"/>
          <w:szCs w:val="20"/>
        </w:rPr>
      </w:pPr>
      <w:r w:rsidRPr="00E126C3">
        <w:rPr>
          <w:rFonts w:asciiTheme="minorBidi" w:hAnsiTheme="minorBidi"/>
          <w:color w:val="000000"/>
          <w:sz w:val="20"/>
          <w:szCs w:val="20"/>
        </w:rPr>
        <w:br w:type="page"/>
      </w:r>
    </w:p>
    <w:p w14:paraId="3F72C94F" w14:textId="350FD886" w:rsidR="00F83DAE" w:rsidRPr="00E126C3" w:rsidRDefault="00F83DAE" w:rsidP="007252F1">
      <w:pPr>
        <w:spacing w:line="480" w:lineRule="auto"/>
        <w:rPr>
          <w:rFonts w:asciiTheme="minorBidi" w:hAnsiTheme="minorBidi"/>
          <w:color w:val="000000"/>
          <w:sz w:val="20"/>
          <w:szCs w:val="20"/>
        </w:rPr>
      </w:pPr>
      <w:r w:rsidRPr="00E126C3">
        <w:rPr>
          <w:rFonts w:asciiTheme="minorBidi" w:hAnsiTheme="minorBidi"/>
          <w:color w:val="000000"/>
          <w:sz w:val="20"/>
          <w:szCs w:val="20"/>
        </w:rPr>
        <w:lastRenderedPageBreak/>
        <w:t xml:space="preserve">Figure </w:t>
      </w:r>
      <w:r w:rsidR="00582BFA">
        <w:rPr>
          <w:rFonts w:asciiTheme="minorBidi" w:hAnsiTheme="minorBidi"/>
          <w:color w:val="000000"/>
          <w:sz w:val="20"/>
          <w:szCs w:val="20"/>
        </w:rPr>
        <w:t>4</w:t>
      </w:r>
    </w:p>
    <w:p w14:paraId="5B84BB5F" w14:textId="2315F84F" w:rsidR="00C64CEA" w:rsidRPr="00582BFA" w:rsidRDefault="007C6833" w:rsidP="00582BFA">
      <w:pPr>
        <w:pBdr>
          <w:top w:val="nil"/>
          <w:left w:val="nil"/>
          <w:bottom w:val="nil"/>
          <w:right w:val="nil"/>
          <w:between w:val="nil"/>
        </w:pBdr>
        <w:spacing w:line="480" w:lineRule="auto"/>
        <w:contextualSpacing/>
        <w:rPr>
          <w:rFonts w:asciiTheme="minorBidi" w:hAnsiTheme="minorBidi"/>
          <w:color w:val="000000"/>
          <w:sz w:val="20"/>
          <w:szCs w:val="20"/>
        </w:rPr>
      </w:pPr>
      <w:r>
        <w:rPr>
          <w:rFonts w:asciiTheme="minorBidi" w:hAnsiTheme="minorBidi"/>
          <w:noProof/>
          <w:color w:val="000000"/>
          <w:sz w:val="20"/>
          <w:szCs w:val="20"/>
        </w:rPr>
        <w:drawing>
          <wp:inline distT="0" distB="0" distL="0" distR="0" wp14:anchorId="4F4747A3" wp14:editId="0F1726A1">
            <wp:extent cx="6118681" cy="2121402"/>
            <wp:effectExtent l="19050" t="19050" r="15875" b="1270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anelsocial.p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6118681" cy="2121402"/>
                    </a:xfrm>
                    <a:prstGeom prst="rect">
                      <a:avLst/>
                    </a:prstGeom>
                    <a:ln>
                      <a:solidFill>
                        <a:srgbClr val="CDE2B0"/>
                      </a:solidFill>
                    </a:ln>
                  </pic:spPr>
                </pic:pic>
              </a:graphicData>
            </a:graphic>
          </wp:inline>
        </w:drawing>
      </w:r>
    </w:p>
    <w:p w14:paraId="1BC0A8A1" w14:textId="36306F5E" w:rsidR="00487540" w:rsidRPr="00E126C3" w:rsidRDefault="00487540" w:rsidP="00D12786">
      <w:pPr>
        <w:spacing w:line="480" w:lineRule="auto"/>
        <w:ind w:left="720" w:hanging="720"/>
        <w:rPr>
          <w:rFonts w:asciiTheme="minorBidi" w:hAnsiTheme="minorBidi"/>
          <w:b/>
          <w:bCs/>
          <w:sz w:val="20"/>
          <w:szCs w:val="20"/>
        </w:rPr>
      </w:pPr>
      <w:r w:rsidRPr="00E126C3">
        <w:rPr>
          <w:rFonts w:asciiTheme="minorBidi" w:hAnsiTheme="minorBidi"/>
          <w:sz w:val="20"/>
          <w:szCs w:val="20"/>
        </w:rPr>
        <w:br w:type="page"/>
      </w:r>
      <w:r w:rsidR="00F83DAE" w:rsidRPr="00E126C3">
        <w:rPr>
          <w:rFonts w:asciiTheme="minorBidi" w:hAnsiTheme="minorBidi"/>
          <w:b/>
          <w:bCs/>
          <w:sz w:val="20"/>
          <w:szCs w:val="20"/>
        </w:rPr>
        <w:lastRenderedPageBreak/>
        <w:t>Figure legends</w:t>
      </w:r>
    </w:p>
    <w:p w14:paraId="23048AA1" w14:textId="372E12BF" w:rsidR="00F83DAE" w:rsidRPr="00E126C3" w:rsidRDefault="00F83DAE" w:rsidP="006715AA">
      <w:pPr>
        <w:keepNext/>
        <w:pBdr>
          <w:top w:val="nil"/>
          <w:left w:val="nil"/>
          <w:bottom w:val="nil"/>
          <w:right w:val="nil"/>
          <w:between w:val="nil"/>
        </w:pBdr>
        <w:spacing w:before="240" w:after="60" w:line="480" w:lineRule="auto"/>
        <w:contextualSpacing/>
        <w:jc w:val="both"/>
        <w:rPr>
          <w:rFonts w:asciiTheme="minorBidi" w:hAnsiTheme="minorBidi"/>
          <w:color w:val="000000"/>
          <w:sz w:val="20"/>
          <w:szCs w:val="20"/>
        </w:rPr>
      </w:pPr>
      <w:r w:rsidRPr="00E126C3">
        <w:rPr>
          <w:rFonts w:asciiTheme="minorBidi" w:hAnsiTheme="minorBidi"/>
          <w:b/>
          <w:color w:val="000000"/>
          <w:sz w:val="20"/>
          <w:szCs w:val="20"/>
        </w:rPr>
        <w:t xml:space="preserve">Figure 1. </w:t>
      </w:r>
      <w:r w:rsidRPr="001029F3">
        <w:rPr>
          <w:rFonts w:asciiTheme="minorBidi" w:hAnsiTheme="minorBidi"/>
          <w:b/>
          <w:bCs/>
          <w:color w:val="000000"/>
          <w:sz w:val="20"/>
          <w:szCs w:val="20"/>
        </w:rPr>
        <w:t>Overview of the study design.</w:t>
      </w:r>
      <w:r w:rsidRPr="00E126C3">
        <w:rPr>
          <w:rFonts w:asciiTheme="minorBidi" w:hAnsiTheme="minorBidi"/>
          <w:color w:val="000000"/>
          <w:sz w:val="20"/>
          <w:szCs w:val="20"/>
        </w:rPr>
        <w:t xml:space="preserve"> The data for this study are from the Arabian </w:t>
      </w:r>
      <w:r w:rsidR="004D2023">
        <w:rPr>
          <w:rFonts w:asciiTheme="minorBidi" w:hAnsiTheme="minorBidi"/>
          <w:color w:val="000000"/>
          <w:sz w:val="20"/>
          <w:szCs w:val="20"/>
        </w:rPr>
        <w:t>B</w:t>
      </w:r>
      <w:r w:rsidRPr="00E126C3">
        <w:rPr>
          <w:rFonts w:asciiTheme="minorBidi" w:hAnsiTheme="minorBidi"/>
          <w:color w:val="000000"/>
          <w:sz w:val="20"/>
          <w:szCs w:val="20"/>
        </w:rPr>
        <w:t xml:space="preserve">abbler Research Project, which has been ongoing since 1971, and from available remote sensing imagery extracted from Copernicus Sentinel 1 (S1) and Sentinel 2 (S2). </w:t>
      </w:r>
      <w:r w:rsidR="004D2023">
        <w:rPr>
          <w:rFonts w:asciiTheme="minorBidi" w:hAnsiTheme="minorBidi"/>
          <w:color w:val="000000"/>
          <w:sz w:val="20"/>
          <w:szCs w:val="20"/>
        </w:rPr>
        <w:t>Earliest</w:t>
      </w:r>
      <w:r w:rsidRPr="00E126C3">
        <w:rPr>
          <w:rFonts w:asciiTheme="minorBidi" w:hAnsiTheme="minorBidi"/>
          <w:color w:val="000000"/>
          <w:sz w:val="20"/>
          <w:szCs w:val="20"/>
        </w:rPr>
        <w:t xml:space="preserve"> image</w:t>
      </w:r>
      <w:r w:rsidR="004D2023">
        <w:rPr>
          <w:rFonts w:asciiTheme="minorBidi" w:hAnsiTheme="minorBidi"/>
          <w:color w:val="000000"/>
          <w:sz w:val="20"/>
          <w:szCs w:val="20"/>
        </w:rPr>
        <w:t xml:space="preserve"> availability</w:t>
      </w:r>
      <w:r w:rsidRPr="00E126C3">
        <w:rPr>
          <w:rFonts w:asciiTheme="minorBidi" w:hAnsiTheme="minorBidi"/>
          <w:color w:val="000000"/>
          <w:sz w:val="20"/>
          <w:szCs w:val="20"/>
        </w:rPr>
        <w:t xml:space="preserve"> </w:t>
      </w:r>
      <w:r w:rsidR="004D2023">
        <w:rPr>
          <w:rFonts w:asciiTheme="minorBidi" w:hAnsiTheme="minorBidi"/>
          <w:color w:val="000000"/>
          <w:sz w:val="20"/>
          <w:szCs w:val="20"/>
        </w:rPr>
        <w:t>starts in 2016 for the study area; hence, this year was set as</w:t>
      </w:r>
      <w:r w:rsidRPr="00E126C3">
        <w:rPr>
          <w:rFonts w:asciiTheme="minorBidi" w:hAnsiTheme="minorBidi"/>
          <w:color w:val="000000"/>
          <w:sz w:val="20"/>
          <w:szCs w:val="20"/>
        </w:rPr>
        <w:t xml:space="preserve"> the </w:t>
      </w:r>
      <w:r w:rsidR="004D2023">
        <w:rPr>
          <w:rFonts w:asciiTheme="minorBidi" w:hAnsiTheme="minorBidi"/>
          <w:color w:val="000000"/>
          <w:sz w:val="20"/>
          <w:szCs w:val="20"/>
        </w:rPr>
        <w:t>starting point for</w:t>
      </w:r>
      <w:r w:rsidRPr="00E126C3">
        <w:rPr>
          <w:rFonts w:asciiTheme="minorBidi" w:hAnsiTheme="minorBidi"/>
          <w:color w:val="000000"/>
          <w:sz w:val="20"/>
          <w:szCs w:val="20"/>
        </w:rPr>
        <w:t xml:space="preserve"> this study. </w:t>
      </w:r>
      <w:r w:rsidR="00BE4F02">
        <w:rPr>
          <w:rFonts w:asciiTheme="minorBidi" w:hAnsiTheme="minorBidi"/>
          <w:color w:val="000000"/>
          <w:sz w:val="20"/>
          <w:szCs w:val="20"/>
        </w:rPr>
        <w:t>For</w:t>
      </w:r>
      <w:r w:rsidR="00BE4F02" w:rsidRPr="00E126C3">
        <w:rPr>
          <w:rFonts w:asciiTheme="minorBidi" w:hAnsiTheme="minorBidi"/>
          <w:color w:val="000000"/>
          <w:sz w:val="20"/>
          <w:szCs w:val="20"/>
        </w:rPr>
        <w:t xml:space="preserve"> </w:t>
      </w:r>
      <w:r w:rsidRPr="00E126C3">
        <w:rPr>
          <w:rFonts w:asciiTheme="minorBidi" w:hAnsiTheme="minorBidi"/>
          <w:color w:val="000000"/>
          <w:sz w:val="20"/>
          <w:szCs w:val="20"/>
        </w:rPr>
        <w:t xml:space="preserve">the Arabian babbler Research Project, we collect individual GPS locations (since 2020), presence (from which we calculate survival, group size, and dispersal), nest </w:t>
      </w:r>
      <w:r w:rsidR="00BE4F02">
        <w:rPr>
          <w:rFonts w:asciiTheme="minorBidi" w:hAnsiTheme="minorBidi"/>
          <w:color w:val="000000"/>
          <w:sz w:val="20"/>
          <w:szCs w:val="20"/>
        </w:rPr>
        <w:t>data</w:t>
      </w:r>
      <w:r w:rsidR="00BE4F02" w:rsidRPr="00E126C3">
        <w:rPr>
          <w:rFonts w:asciiTheme="minorBidi" w:hAnsiTheme="minorBidi"/>
          <w:color w:val="000000"/>
          <w:sz w:val="20"/>
          <w:szCs w:val="20"/>
        </w:rPr>
        <w:t xml:space="preserve"> </w:t>
      </w:r>
      <w:r w:rsidRPr="00E126C3">
        <w:rPr>
          <w:rFonts w:asciiTheme="minorBidi" w:hAnsiTheme="minorBidi"/>
          <w:color w:val="000000"/>
          <w:sz w:val="20"/>
          <w:szCs w:val="20"/>
        </w:rPr>
        <w:t>(from which we calculate attempts</w:t>
      </w:r>
      <w:r w:rsidR="004C2023">
        <w:rPr>
          <w:rFonts w:asciiTheme="minorBidi" w:hAnsiTheme="minorBidi"/>
          <w:color w:val="000000"/>
          <w:sz w:val="20"/>
          <w:szCs w:val="20"/>
        </w:rPr>
        <w:t>,</w:t>
      </w:r>
      <w:r w:rsidRPr="00E126C3">
        <w:rPr>
          <w:rFonts w:asciiTheme="minorBidi" w:hAnsiTheme="minorBidi"/>
          <w:color w:val="000000"/>
          <w:sz w:val="20"/>
          <w:szCs w:val="20"/>
        </w:rPr>
        <w:t xml:space="preserve"> success</w:t>
      </w:r>
      <w:r w:rsidR="00283AD1">
        <w:rPr>
          <w:rFonts w:asciiTheme="minorBidi" w:hAnsiTheme="minorBidi"/>
          <w:color w:val="000000"/>
          <w:sz w:val="20"/>
          <w:szCs w:val="20"/>
        </w:rPr>
        <w:t>,</w:t>
      </w:r>
      <w:r w:rsidR="004C2023">
        <w:rPr>
          <w:rFonts w:asciiTheme="minorBidi" w:hAnsiTheme="minorBidi"/>
          <w:color w:val="000000"/>
          <w:sz w:val="20"/>
          <w:szCs w:val="20"/>
        </w:rPr>
        <w:t xml:space="preserve"> and productivity</w:t>
      </w:r>
      <w:r w:rsidRPr="00E126C3">
        <w:rPr>
          <w:rFonts w:asciiTheme="minorBidi" w:hAnsiTheme="minorBidi"/>
          <w:color w:val="000000"/>
          <w:sz w:val="20"/>
          <w:szCs w:val="20"/>
        </w:rPr>
        <w:t xml:space="preserve">) and behavior (from which we </w:t>
      </w:r>
      <w:r w:rsidR="00283AD1">
        <w:rPr>
          <w:rFonts w:asciiTheme="minorBidi" w:hAnsiTheme="minorBidi"/>
          <w:color w:val="000000"/>
          <w:sz w:val="20"/>
          <w:szCs w:val="20"/>
        </w:rPr>
        <w:t>infer</w:t>
      </w:r>
      <w:r w:rsidR="00283AD1" w:rsidRPr="00E126C3">
        <w:rPr>
          <w:rFonts w:asciiTheme="minorBidi" w:hAnsiTheme="minorBidi"/>
          <w:color w:val="000000"/>
          <w:sz w:val="20"/>
          <w:szCs w:val="20"/>
        </w:rPr>
        <w:t xml:space="preserve"> </w:t>
      </w:r>
      <w:r w:rsidRPr="00E126C3">
        <w:rPr>
          <w:rFonts w:asciiTheme="minorBidi" w:hAnsiTheme="minorBidi"/>
          <w:color w:val="000000"/>
          <w:sz w:val="20"/>
          <w:szCs w:val="20"/>
        </w:rPr>
        <w:t xml:space="preserve">dominance). </w:t>
      </w:r>
      <w:r w:rsidR="004D2023">
        <w:rPr>
          <w:rFonts w:asciiTheme="minorBidi" w:hAnsiTheme="minorBidi"/>
          <w:color w:val="000000"/>
          <w:sz w:val="20"/>
          <w:szCs w:val="20"/>
        </w:rPr>
        <w:t>We obtained data for soil moisture (S1) and NDVI (S2) from the remote sensing imagery</w:t>
      </w:r>
      <w:r w:rsidRPr="00E126C3">
        <w:rPr>
          <w:rFonts w:asciiTheme="minorBidi" w:hAnsiTheme="minorBidi"/>
          <w:color w:val="000000"/>
          <w:sz w:val="20"/>
          <w:szCs w:val="20"/>
        </w:rPr>
        <w:t xml:space="preserve">. NDVI was used to </w:t>
      </w:r>
      <w:r w:rsidR="006715AA">
        <w:rPr>
          <w:rFonts w:asciiTheme="minorBidi" w:hAnsiTheme="minorBidi"/>
          <w:color w:val="000000"/>
          <w:sz w:val="20"/>
          <w:szCs w:val="20"/>
        </w:rPr>
        <w:t>define modified habitat</w:t>
      </w:r>
      <w:r w:rsidRPr="00E126C3">
        <w:rPr>
          <w:rFonts w:asciiTheme="minorBidi" w:hAnsiTheme="minorBidi"/>
          <w:color w:val="000000"/>
          <w:sz w:val="20"/>
          <w:szCs w:val="20"/>
        </w:rPr>
        <w:t>s</w:t>
      </w:r>
      <w:r w:rsidR="006715AA">
        <w:rPr>
          <w:rFonts w:asciiTheme="minorBidi" w:hAnsiTheme="minorBidi"/>
          <w:color w:val="000000"/>
          <w:sz w:val="20"/>
          <w:szCs w:val="20"/>
        </w:rPr>
        <w:t>.</w:t>
      </w:r>
      <w:r w:rsidRPr="00E126C3">
        <w:rPr>
          <w:rFonts w:asciiTheme="minorBidi" w:hAnsiTheme="minorBidi"/>
          <w:color w:val="000000"/>
          <w:sz w:val="20"/>
          <w:szCs w:val="20"/>
        </w:rPr>
        <w:t xml:space="preserve"> </w:t>
      </w:r>
      <w:r w:rsidR="004D2023">
        <w:rPr>
          <w:rFonts w:asciiTheme="minorBidi" w:hAnsiTheme="minorBidi"/>
          <w:color w:val="000000"/>
          <w:sz w:val="20"/>
          <w:szCs w:val="20"/>
        </w:rPr>
        <w:t>W</w:t>
      </w:r>
      <w:r w:rsidR="004D2023" w:rsidRPr="00E126C3">
        <w:rPr>
          <w:rFonts w:asciiTheme="minorBidi" w:hAnsiTheme="minorBidi"/>
          <w:color w:val="000000"/>
          <w:sz w:val="20"/>
          <w:szCs w:val="20"/>
        </w:rPr>
        <w:t xml:space="preserve">e created distribution models for </w:t>
      </w:r>
      <w:r w:rsidR="004D2023">
        <w:rPr>
          <w:rFonts w:asciiTheme="minorBidi" w:hAnsiTheme="minorBidi"/>
          <w:color w:val="000000"/>
          <w:sz w:val="20"/>
          <w:szCs w:val="20"/>
        </w:rPr>
        <w:t xml:space="preserve">each group’s </w:t>
      </w:r>
      <w:r w:rsidR="004D2023" w:rsidRPr="00E126C3">
        <w:rPr>
          <w:rFonts w:asciiTheme="minorBidi" w:hAnsiTheme="minorBidi"/>
          <w:color w:val="000000"/>
          <w:sz w:val="20"/>
          <w:szCs w:val="20"/>
        </w:rPr>
        <w:t xml:space="preserve">territory characterization </w:t>
      </w:r>
      <w:r w:rsidR="004D2023">
        <w:rPr>
          <w:rFonts w:asciiTheme="minorBidi" w:hAnsiTheme="minorBidi"/>
          <w:color w:val="000000"/>
          <w:sz w:val="20"/>
          <w:szCs w:val="20"/>
        </w:rPr>
        <w:t>u</w:t>
      </w:r>
      <w:r w:rsidR="00283AD1">
        <w:rPr>
          <w:rFonts w:asciiTheme="minorBidi" w:hAnsiTheme="minorBidi"/>
          <w:color w:val="000000"/>
          <w:sz w:val="20"/>
          <w:szCs w:val="20"/>
        </w:rPr>
        <w:t>sing</w:t>
      </w:r>
      <w:r w:rsidR="00283AD1" w:rsidRPr="00E126C3">
        <w:rPr>
          <w:rFonts w:asciiTheme="minorBidi" w:hAnsiTheme="minorBidi"/>
          <w:color w:val="000000"/>
          <w:sz w:val="20"/>
          <w:szCs w:val="20"/>
        </w:rPr>
        <w:t xml:space="preserve"> </w:t>
      </w:r>
      <w:r w:rsidR="00283AD1">
        <w:rPr>
          <w:rFonts w:asciiTheme="minorBidi" w:hAnsiTheme="minorBidi"/>
          <w:color w:val="000000"/>
          <w:sz w:val="20"/>
          <w:szCs w:val="20"/>
        </w:rPr>
        <w:t>soil</w:t>
      </w:r>
      <w:r w:rsidR="00283AD1" w:rsidRPr="00E126C3">
        <w:rPr>
          <w:rFonts w:asciiTheme="minorBidi" w:hAnsiTheme="minorBidi"/>
          <w:color w:val="000000"/>
          <w:sz w:val="20"/>
          <w:szCs w:val="20"/>
        </w:rPr>
        <w:t xml:space="preserve"> </w:t>
      </w:r>
      <w:r w:rsidRPr="00E126C3">
        <w:rPr>
          <w:rFonts w:asciiTheme="minorBidi" w:hAnsiTheme="minorBidi"/>
          <w:color w:val="000000"/>
          <w:sz w:val="20"/>
          <w:szCs w:val="20"/>
        </w:rPr>
        <w:t>moisture, Euclidean distance to modified habitats</w:t>
      </w:r>
      <w:r w:rsidR="004D2023">
        <w:rPr>
          <w:rFonts w:asciiTheme="minorBidi" w:hAnsiTheme="minorBidi"/>
          <w:color w:val="000000"/>
          <w:sz w:val="20"/>
          <w:szCs w:val="20"/>
        </w:rPr>
        <w:t>,</w:t>
      </w:r>
      <w:r w:rsidRPr="00E126C3">
        <w:rPr>
          <w:rFonts w:asciiTheme="minorBidi" w:hAnsiTheme="minorBidi"/>
          <w:color w:val="000000"/>
          <w:sz w:val="20"/>
          <w:szCs w:val="20"/>
        </w:rPr>
        <w:t xml:space="preserve"> and group locations. We used K-means analysis to classify the groups in</w:t>
      </w:r>
      <w:r w:rsidR="004D2023">
        <w:rPr>
          <w:rFonts w:asciiTheme="minorBidi" w:hAnsiTheme="minorBidi"/>
          <w:color w:val="000000"/>
          <w:sz w:val="20"/>
          <w:szCs w:val="20"/>
        </w:rPr>
        <w:t>to</w:t>
      </w:r>
      <w:r w:rsidRPr="00E126C3">
        <w:rPr>
          <w:rFonts w:asciiTheme="minorBidi" w:hAnsiTheme="minorBidi"/>
          <w:color w:val="000000"/>
          <w:sz w:val="20"/>
          <w:szCs w:val="20"/>
        </w:rPr>
        <w:t xml:space="preserve"> modified and natural habitats. We used habitat</w:t>
      </w:r>
      <w:r w:rsidR="00BE4F02">
        <w:rPr>
          <w:rFonts w:asciiTheme="minorBidi" w:hAnsiTheme="minorBidi"/>
          <w:color w:val="000000"/>
          <w:sz w:val="20"/>
          <w:szCs w:val="20"/>
        </w:rPr>
        <w:t>,</w:t>
      </w:r>
      <w:r w:rsidRPr="00E126C3">
        <w:rPr>
          <w:rFonts w:asciiTheme="minorBidi" w:hAnsiTheme="minorBidi"/>
          <w:color w:val="000000"/>
          <w:sz w:val="20"/>
          <w:szCs w:val="20"/>
        </w:rPr>
        <w:t xml:space="preserve"> </w:t>
      </w:r>
      <w:r w:rsidR="006715AA">
        <w:rPr>
          <w:rFonts w:asciiTheme="minorBidi" w:hAnsiTheme="minorBidi"/>
          <w:color w:val="000000"/>
          <w:sz w:val="20"/>
          <w:szCs w:val="20"/>
        </w:rPr>
        <w:t>soc</w:t>
      </w:r>
      <w:r w:rsidRPr="00E126C3">
        <w:rPr>
          <w:rFonts w:asciiTheme="minorBidi" w:hAnsiTheme="minorBidi"/>
          <w:color w:val="000000"/>
          <w:sz w:val="20"/>
          <w:szCs w:val="20"/>
        </w:rPr>
        <w:t xml:space="preserve">ial </w:t>
      </w:r>
      <w:r w:rsidR="006715AA">
        <w:rPr>
          <w:rFonts w:asciiTheme="minorBidi" w:hAnsiTheme="minorBidi"/>
          <w:color w:val="000000"/>
          <w:sz w:val="20"/>
          <w:szCs w:val="20"/>
        </w:rPr>
        <w:t xml:space="preserve">(group size and group structure) </w:t>
      </w:r>
      <w:r w:rsidRPr="00E126C3">
        <w:rPr>
          <w:rFonts w:asciiTheme="minorBidi" w:hAnsiTheme="minorBidi"/>
          <w:color w:val="000000"/>
          <w:sz w:val="20"/>
          <w:szCs w:val="20"/>
        </w:rPr>
        <w:t xml:space="preserve">and </w:t>
      </w:r>
      <w:r w:rsidR="006715AA">
        <w:rPr>
          <w:rFonts w:asciiTheme="minorBidi" w:hAnsiTheme="minorBidi"/>
          <w:color w:val="000000"/>
          <w:sz w:val="20"/>
          <w:szCs w:val="20"/>
        </w:rPr>
        <w:t>climatic</w:t>
      </w:r>
      <w:r w:rsidRPr="00E126C3">
        <w:rPr>
          <w:rFonts w:asciiTheme="minorBidi" w:hAnsiTheme="minorBidi"/>
          <w:color w:val="000000"/>
          <w:sz w:val="20"/>
          <w:szCs w:val="20"/>
        </w:rPr>
        <w:t xml:space="preserve"> </w:t>
      </w:r>
      <w:r w:rsidR="006715AA">
        <w:rPr>
          <w:rFonts w:asciiTheme="minorBidi" w:hAnsiTheme="minorBidi"/>
          <w:color w:val="000000"/>
          <w:sz w:val="20"/>
          <w:szCs w:val="20"/>
        </w:rPr>
        <w:t>(rainfall and temperature)</w:t>
      </w:r>
      <w:r w:rsidRPr="00E126C3">
        <w:rPr>
          <w:rFonts w:asciiTheme="minorBidi" w:hAnsiTheme="minorBidi"/>
          <w:color w:val="000000"/>
          <w:sz w:val="20"/>
          <w:szCs w:val="20"/>
        </w:rPr>
        <w:t xml:space="preserve"> </w:t>
      </w:r>
      <w:r w:rsidR="00BE4F02" w:rsidRPr="00E126C3">
        <w:rPr>
          <w:rFonts w:asciiTheme="minorBidi" w:hAnsiTheme="minorBidi"/>
          <w:color w:val="000000"/>
          <w:sz w:val="20"/>
          <w:szCs w:val="20"/>
        </w:rPr>
        <w:t>variables</w:t>
      </w:r>
      <w:r w:rsidR="00BE4F02">
        <w:rPr>
          <w:rFonts w:asciiTheme="minorBidi" w:hAnsiTheme="minorBidi"/>
          <w:color w:val="000000"/>
          <w:sz w:val="20"/>
          <w:szCs w:val="20"/>
        </w:rPr>
        <w:t xml:space="preserve"> </w:t>
      </w:r>
      <w:r w:rsidRPr="00E126C3">
        <w:rPr>
          <w:rFonts w:asciiTheme="minorBidi" w:hAnsiTheme="minorBidi"/>
          <w:color w:val="000000"/>
          <w:sz w:val="20"/>
          <w:szCs w:val="20"/>
        </w:rPr>
        <w:t>to analyze the effect of habitat on survival using Cox proportional hazards models. The effect of habitat on group size, dispersal, breeding attempts and success, and dominance acquisition</w:t>
      </w:r>
      <w:r w:rsidRPr="00E126C3" w:rsidDel="00671829">
        <w:rPr>
          <w:rFonts w:asciiTheme="minorBidi" w:hAnsiTheme="minorBidi"/>
          <w:color w:val="000000"/>
          <w:sz w:val="20"/>
          <w:szCs w:val="20"/>
        </w:rPr>
        <w:t xml:space="preserve"> </w:t>
      </w:r>
      <w:r w:rsidRPr="00E126C3">
        <w:rPr>
          <w:rFonts w:asciiTheme="minorBidi" w:hAnsiTheme="minorBidi"/>
          <w:color w:val="000000"/>
          <w:sz w:val="20"/>
          <w:szCs w:val="20"/>
        </w:rPr>
        <w:t xml:space="preserve">was analyzed via </w:t>
      </w:r>
      <w:r w:rsidR="00667BF2">
        <w:rPr>
          <w:rFonts w:asciiTheme="minorBidi" w:hAnsiTheme="minorBidi"/>
          <w:color w:val="000000"/>
          <w:sz w:val="20"/>
          <w:szCs w:val="20"/>
        </w:rPr>
        <w:t>g</w:t>
      </w:r>
      <w:r w:rsidR="00667BF2" w:rsidRPr="00E126C3">
        <w:rPr>
          <w:rFonts w:asciiTheme="minorBidi" w:hAnsiTheme="minorBidi"/>
          <w:color w:val="000000"/>
          <w:sz w:val="20"/>
          <w:szCs w:val="20"/>
        </w:rPr>
        <w:t xml:space="preserve">eneralized </w:t>
      </w:r>
      <w:r w:rsidRPr="00E126C3">
        <w:rPr>
          <w:rFonts w:asciiTheme="minorBidi" w:hAnsiTheme="minorBidi"/>
          <w:color w:val="000000"/>
          <w:sz w:val="20"/>
          <w:szCs w:val="20"/>
        </w:rPr>
        <w:t>linear mixed models.</w:t>
      </w:r>
    </w:p>
    <w:p w14:paraId="7B2D4382" w14:textId="673EC253" w:rsidR="00F83DAE" w:rsidRPr="00E126C3" w:rsidRDefault="00F83DAE" w:rsidP="007252F1">
      <w:pPr>
        <w:spacing w:line="480" w:lineRule="auto"/>
        <w:rPr>
          <w:rFonts w:asciiTheme="minorBidi" w:hAnsiTheme="minorBidi"/>
          <w:b/>
          <w:bCs/>
          <w:sz w:val="20"/>
          <w:szCs w:val="20"/>
        </w:rPr>
      </w:pPr>
    </w:p>
    <w:p w14:paraId="4AE7A1E2" w14:textId="799BF43A" w:rsidR="004C2023" w:rsidRDefault="00F83DAE" w:rsidP="001029F3">
      <w:pPr>
        <w:pBdr>
          <w:top w:val="nil"/>
          <w:left w:val="nil"/>
          <w:bottom w:val="nil"/>
          <w:right w:val="nil"/>
          <w:between w:val="nil"/>
        </w:pBdr>
        <w:spacing w:line="480" w:lineRule="auto"/>
        <w:contextualSpacing/>
        <w:jc w:val="both"/>
        <w:rPr>
          <w:rFonts w:asciiTheme="minorBidi" w:hAnsiTheme="minorBidi"/>
          <w:b/>
          <w:bCs/>
          <w:color w:val="000000"/>
          <w:sz w:val="20"/>
          <w:szCs w:val="20"/>
        </w:rPr>
      </w:pPr>
      <w:r w:rsidRPr="00E126C3">
        <w:rPr>
          <w:rFonts w:asciiTheme="minorBidi" w:hAnsiTheme="minorBidi"/>
          <w:b/>
          <w:bCs/>
          <w:color w:val="000000"/>
          <w:sz w:val="20"/>
          <w:szCs w:val="20"/>
        </w:rPr>
        <w:t>Figure 2.</w:t>
      </w:r>
      <w:r w:rsidR="004C2023">
        <w:rPr>
          <w:rFonts w:asciiTheme="minorBidi" w:hAnsiTheme="minorBidi"/>
          <w:b/>
          <w:bCs/>
          <w:color w:val="000000"/>
          <w:sz w:val="20"/>
          <w:szCs w:val="20"/>
        </w:rPr>
        <w:t xml:space="preserve"> </w:t>
      </w:r>
      <w:r w:rsidR="004C2023" w:rsidRPr="002B0559">
        <w:rPr>
          <w:rFonts w:asciiTheme="minorBidi" w:hAnsiTheme="minorBidi"/>
          <w:b/>
          <w:bCs/>
          <w:color w:val="000000"/>
          <w:sz w:val="20"/>
          <w:szCs w:val="20"/>
        </w:rPr>
        <w:t>A) Location of the study area within Israel</w:t>
      </w:r>
      <w:r w:rsidR="004C2023" w:rsidRPr="00E126C3">
        <w:rPr>
          <w:rFonts w:asciiTheme="minorBidi" w:hAnsiTheme="minorBidi"/>
          <w:color w:val="000000"/>
          <w:sz w:val="20"/>
          <w:szCs w:val="20"/>
        </w:rPr>
        <w:t xml:space="preserve">; </w:t>
      </w:r>
      <w:r w:rsidR="004C2023" w:rsidRPr="002B0559">
        <w:rPr>
          <w:rFonts w:asciiTheme="minorBidi" w:hAnsiTheme="minorBidi"/>
          <w:b/>
          <w:bCs/>
          <w:color w:val="000000"/>
          <w:sz w:val="20"/>
          <w:szCs w:val="20"/>
        </w:rPr>
        <w:t xml:space="preserve">B, C) Study group locations during </w:t>
      </w:r>
      <w:r w:rsidR="00385877">
        <w:rPr>
          <w:rFonts w:asciiTheme="minorBidi" w:hAnsiTheme="minorBidi"/>
          <w:b/>
          <w:bCs/>
          <w:color w:val="000000"/>
          <w:sz w:val="20"/>
          <w:szCs w:val="20"/>
        </w:rPr>
        <w:t xml:space="preserve">the </w:t>
      </w:r>
      <w:r w:rsidR="004C2023" w:rsidRPr="002B0559">
        <w:rPr>
          <w:rFonts w:asciiTheme="minorBidi" w:hAnsiTheme="minorBidi"/>
          <w:b/>
          <w:bCs/>
          <w:color w:val="000000"/>
          <w:sz w:val="20"/>
          <w:szCs w:val="20"/>
        </w:rPr>
        <w:t>2020 and 2021 breeding season</w:t>
      </w:r>
      <w:r w:rsidR="004D2023">
        <w:rPr>
          <w:rFonts w:asciiTheme="minorBidi" w:hAnsiTheme="minorBidi"/>
          <w:b/>
          <w:bCs/>
          <w:color w:val="000000"/>
          <w:sz w:val="20"/>
          <w:szCs w:val="20"/>
        </w:rPr>
        <w:t>s</w:t>
      </w:r>
      <w:r w:rsidR="004C2023" w:rsidRPr="002B0559">
        <w:rPr>
          <w:rFonts w:asciiTheme="minorBidi" w:hAnsiTheme="minorBidi"/>
          <w:b/>
          <w:bCs/>
          <w:color w:val="000000"/>
          <w:sz w:val="20"/>
          <w:szCs w:val="20"/>
        </w:rPr>
        <w:t xml:space="preserve"> (respectively)</w:t>
      </w:r>
      <w:r w:rsidR="004C2023" w:rsidRPr="00E126C3">
        <w:rPr>
          <w:rFonts w:asciiTheme="minorBidi" w:hAnsiTheme="minorBidi"/>
          <w:color w:val="000000"/>
          <w:sz w:val="20"/>
          <w:szCs w:val="20"/>
        </w:rPr>
        <w:t xml:space="preserve">. Symbols and colors represent the GPS location for each </w:t>
      </w:r>
      <w:r w:rsidR="004D2023">
        <w:rPr>
          <w:rFonts w:asciiTheme="minorBidi" w:hAnsiTheme="minorBidi"/>
          <w:color w:val="000000"/>
          <w:sz w:val="20"/>
          <w:szCs w:val="20"/>
        </w:rPr>
        <w:t>study group</w:t>
      </w:r>
      <w:r w:rsidR="004C2023" w:rsidRPr="00E126C3">
        <w:rPr>
          <w:rFonts w:asciiTheme="minorBidi" w:hAnsiTheme="minorBidi"/>
          <w:color w:val="000000"/>
          <w:sz w:val="20"/>
          <w:szCs w:val="20"/>
        </w:rPr>
        <w:t xml:space="preserve">; </w:t>
      </w:r>
      <w:r w:rsidR="004C2023" w:rsidRPr="002B0559">
        <w:rPr>
          <w:rFonts w:asciiTheme="minorBidi" w:hAnsiTheme="minorBidi"/>
          <w:b/>
          <w:bCs/>
          <w:color w:val="000000"/>
          <w:sz w:val="20"/>
          <w:szCs w:val="20"/>
        </w:rPr>
        <w:t xml:space="preserve">D) </w:t>
      </w:r>
      <w:r w:rsidR="008020C5">
        <w:rPr>
          <w:rFonts w:asciiTheme="minorBidi" w:hAnsiTheme="minorBidi"/>
          <w:b/>
          <w:bCs/>
          <w:color w:val="000000"/>
          <w:sz w:val="20"/>
          <w:szCs w:val="20"/>
        </w:rPr>
        <w:t>S</w:t>
      </w:r>
      <w:r w:rsidR="004C2023" w:rsidRPr="002B0559">
        <w:rPr>
          <w:rFonts w:asciiTheme="minorBidi" w:hAnsiTheme="minorBidi"/>
          <w:b/>
          <w:bCs/>
          <w:color w:val="000000"/>
          <w:sz w:val="20"/>
          <w:szCs w:val="20"/>
        </w:rPr>
        <w:t xml:space="preserve">oil moisture per 10 </w:t>
      </w:r>
      <w:r w:rsidR="008020C5">
        <w:rPr>
          <w:rFonts w:asciiTheme="minorBidi" w:hAnsiTheme="minorBidi"/>
          <w:b/>
          <w:bCs/>
          <w:color w:val="000000"/>
          <w:sz w:val="20"/>
          <w:szCs w:val="20"/>
        </w:rPr>
        <w:t xml:space="preserve">m </w:t>
      </w:r>
      <w:r w:rsidR="004C2023" w:rsidRPr="002B0559">
        <w:rPr>
          <w:rFonts w:asciiTheme="minorBidi" w:hAnsiTheme="minorBidi"/>
          <w:b/>
          <w:bCs/>
          <w:color w:val="000000"/>
          <w:sz w:val="20"/>
          <w:szCs w:val="20"/>
        </w:rPr>
        <w:t>x 10 m pixel in March 2021 extracted from S1</w:t>
      </w:r>
      <w:r w:rsidR="002B0559">
        <w:rPr>
          <w:rFonts w:asciiTheme="minorBidi" w:hAnsiTheme="minorBidi"/>
          <w:color w:val="000000"/>
          <w:sz w:val="20"/>
          <w:szCs w:val="20"/>
        </w:rPr>
        <w:t xml:space="preserve">. </w:t>
      </w:r>
      <w:r w:rsidR="004C2023" w:rsidRPr="00E126C3">
        <w:rPr>
          <w:rFonts w:asciiTheme="minorBidi" w:hAnsiTheme="minorBidi"/>
          <w:color w:val="000000"/>
          <w:sz w:val="20"/>
          <w:szCs w:val="20"/>
        </w:rPr>
        <w:t xml:space="preserve">Blue </w:t>
      </w:r>
      <w:r w:rsidR="008020C5">
        <w:rPr>
          <w:rFonts w:asciiTheme="minorBidi" w:hAnsiTheme="minorBidi"/>
          <w:color w:val="000000"/>
          <w:sz w:val="20"/>
          <w:szCs w:val="20"/>
        </w:rPr>
        <w:t>represents</w:t>
      </w:r>
      <w:r w:rsidR="004C2023" w:rsidRPr="00E126C3">
        <w:rPr>
          <w:rFonts w:asciiTheme="minorBidi" w:hAnsiTheme="minorBidi"/>
          <w:color w:val="000000"/>
          <w:sz w:val="20"/>
          <w:szCs w:val="20"/>
        </w:rPr>
        <w:t xml:space="preserve"> higher and brown lower soil moisture; </w:t>
      </w:r>
      <w:r w:rsidR="004C2023" w:rsidRPr="002B0559">
        <w:rPr>
          <w:rFonts w:asciiTheme="minorBidi" w:hAnsiTheme="minorBidi"/>
          <w:b/>
          <w:bCs/>
          <w:color w:val="000000"/>
          <w:sz w:val="20"/>
          <w:szCs w:val="20"/>
        </w:rPr>
        <w:t xml:space="preserve">E) Euclidean distances to modified habitats </w:t>
      </w:r>
      <w:r w:rsidR="008020C5">
        <w:rPr>
          <w:rFonts w:asciiTheme="minorBidi" w:hAnsiTheme="minorBidi"/>
          <w:b/>
          <w:bCs/>
          <w:color w:val="000000"/>
          <w:sz w:val="20"/>
          <w:szCs w:val="20"/>
        </w:rPr>
        <w:t>(</w:t>
      </w:r>
      <w:r w:rsidR="004C2023" w:rsidRPr="002B0559">
        <w:rPr>
          <w:rFonts w:asciiTheme="minorBidi" w:hAnsiTheme="minorBidi"/>
          <w:b/>
          <w:bCs/>
          <w:color w:val="000000"/>
          <w:sz w:val="20"/>
          <w:szCs w:val="20"/>
        </w:rPr>
        <w:t>crops, greenhouses, and settlements</w:t>
      </w:r>
      <w:r w:rsidR="008020C5">
        <w:rPr>
          <w:rFonts w:asciiTheme="minorBidi" w:hAnsiTheme="minorBidi"/>
          <w:b/>
          <w:bCs/>
          <w:color w:val="000000"/>
          <w:sz w:val="20"/>
          <w:szCs w:val="20"/>
        </w:rPr>
        <w:t>)</w:t>
      </w:r>
      <w:r w:rsidR="00385877">
        <w:rPr>
          <w:rFonts w:asciiTheme="minorBidi" w:hAnsiTheme="minorBidi"/>
          <w:b/>
          <w:bCs/>
          <w:color w:val="000000"/>
          <w:sz w:val="20"/>
          <w:szCs w:val="20"/>
        </w:rPr>
        <w:t>,</w:t>
      </w:r>
      <w:r w:rsidR="00385877" w:rsidRPr="002B0559">
        <w:rPr>
          <w:rFonts w:asciiTheme="minorBidi" w:hAnsiTheme="minorBidi"/>
          <w:b/>
          <w:bCs/>
          <w:color w:val="000000"/>
          <w:sz w:val="20"/>
          <w:szCs w:val="20"/>
        </w:rPr>
        <w:t xml:space="preserve"> </w:t>
      </w:r>
      <w:r w:rsidR="004C2023" w:rsidRPr="002B0559">
        <w:rPr>
          <w:rFonts w:asciiTheme="minorBidi" w:hAnsiTheme="minorBidi"/>
          <w:b/>
          <w:bCs/>
          <w:color w:val="000000"/>
          <w:sz w:val="20"/>
          <w:szCs w:val="20"/>
        </w:rPr>
        <w:t>derived from maximum NDVI extracted from S</w:t>
      </w:r>
      <w:r w:rsidR="002B0559">
        <w:rPr>
          <w:rFonts w:asciiTheme="minorBidi" w:hAnsiTheme="minorBidi"/>
          <w:b/>
          <w:bCs/>
          <w:color w:val="000000"/>
          <w:sz w:val="20"/>
          <w:szCs w:val="20"/>
        </w:rPr>
        <w:t>2</w:t>
      </w:r>
      <w:r w:rsidR="004C2023" w:rsidRPr="002B0559">
        <w:rPr>
          <w:rFonts w:asciiTheme="minorBidi" w:hAnsiTheme="minorBidi"/>
          <w:b/>
          <w:bCs/>
          <w:color w:val="000000"/>
          <w:sz w:val="20"/>
          <w:szCs w:val="20"/>
        </w:rPr>
        <w:t xml:space="preserve"> imagery</w:t>
      </w:r>
      <w:r w:rsidR="002B0559">
        <w:rPr>
          <w:rFonts w:asciiTheme="minorBidi" w:hAnsiTheme="minorBidi"/>
          <w:color w:val="000000"/>
          <w:sz w:val="20"/>
          <w:szCs w:val="20"/>
        </w:rPr>
        <w:t xml:space="preserve">. </w:t>
      </w:r>
      <w:r w:rsidR="004D2023">
        <w:rPr>
          <w:rFonts w:asciiTheme="minorBidi" w:hAnsiTheme="minorBidi"/>
          <w:color w:val="000000"/>
          <w:sz w:val="20"/>
          <w:szCs w:val="20"/>
        </w:rPr>
        <w:t>The y</w:t>
      </w:r>
      <w:r w:rsidR="004C2023" w:rsidRPr="00E126C3">
        <w:rPr>
          <w:rFonts w:asciiTheme="minorBidi" w:hAnsiTheme="minorBidi"/>
          <w:color w:val="000000"/>
          <w:sz w:val="20"/>
          <w:szCs w:val="20"/>
        </w:rPr>
        <w:t xml:space="preserve">ellow-red gradient indicates </w:t>
      </w:r>
      <w:r w:rsidR="004D2023">
        <w:rPr>
          <w:rFonts w:asciiTheme="minorBidi" w:hAnsiTheme="minorBidi"/>
          <w:color w:val="000000"/>
          <w:sz w:val="20"/>
          <w:szCs w:val="20"/>
        </w:rPr>
        <w:t xml:space="preserve">the </w:t>
      </w:r>
      <w:r w:rsidR="004C2023" w:rsidRPr="00E126C3">
        <w:rPr>
          <w:rFonts w:asciiTheme="minorBidi" w:hAnsiTheme="minorBidi"/>
          <w:color w:val="000000"/>
          <w:sz w:val="20"/>
          <w:szCs w:val="20"/>
        </w:rPr>
        <w:t xml:space="preserve">distance to modified habitats (yellow </w:t>
      </w:r>
      <w:r w:rsidR="008020C5">
        <w:rPr>
          <w:rFonts w:asciiTheme="minorBidi" w:hAnsiTheme="minorBidi"/>
          <w:color w:val="000000"/>
          <w:sz w:val="20"/>
          <w:szCs w:val="20"/>
        </w:rPr>
        <w:t>farther</w:t>
      </w:r>
      <w:r w:rsidR="004C2023" w:rsidRPr="00E126C3">
        <w:rPr>
          <w:rFonts w:asciiTheme="minorBidi" w:hAnsiTheme="minorBidi"/>
          <w:color w:val="000000"/>
          <w:sz w:val="20"/>
          <w:szCs w:val="20"/>
        </w:rPr>
        <w:t xml:space="preserve">, red </w:t>
      </w:r>
      <w:r w:rsidR="00385877">
        <w:rPr>
          <w:rFonts w:asciiTheme="minorBidi" w:hAnsiTheme="minorBidi"/>
          <w:color w:val="000000"/>
          <w:sz w:val="20"/>
          <w:szCs w:val="20"/>
        </w:rPr>
        <w:t>closer</w:t>
      </w:r>
      <w:r w:rsidR="004C2023" w:rsidRPr="00E126C3">
        <w:rPr>
          <w:rFonts w:asciiTheme="minorBidi" w:hAnsiTheme="minorBidi"/>
          <w:color w:val="000000"/>
          <w:sz w:val="20"/>
          <w:szCs w:val="20"/>
        </w:rPr>
        <w:t>).</w:t>
      </w:r>
    </w:p>
    <w:p w14:paraId="57D788CF" w14:textId="77777777" w:rsidR="004C2023" w:rsidRDefault="004C2023" w:rsidP="004C2023">
      <w:pPr>
        <w:pBdr>
          <w:top w:val="nil"/>
          <w:left w:val="nil"/>
          <w:bottom w:val="nil"/>
          <w:right w:val="nil"/>
          <w:between w:val="nil"/>
        </w:pBdr>
        <w:spacing w:line="480" w:lineRule="auto"/>
        <w:contextualSpacing/>
        <w:rPr>
          <w:rFonts w:asciiTheme="minorBidi" w:hAnsiTheme="minorBidi"/>
          <w:color w:val="000000"/>
          <w:sz w:val="20"/>
          <w:szCs w:val="20"/>
        </w:rPr>
      </w:pPr>
    </w:p>
    <w:p w14:paraId="3C45FD80" w14:textId="646AE225" w:rsidR="00F83DAE" w:rsidRPr="004C2023" w:rsidRDefault="004C2023" w:rsidP="001029F3">
      <w:pPr>
        <w:pBdr>
          <w:top w:val="nil"/>
          <w:left w:val="nil"/>
          <w:bottom w:val="nil"/>
          <w:right w:val="nil"/>
          <w:between w:val="nil"/>
        </w:pBdr>
        <w:spacing w:line="480" w:lineRule="auto"/>
        <w:contextualSpacing/>
        <w:jc w:val="both"/>
        <w:rPr>
          <w:rFonts w:asciiTheme="minorBidi" w:hAnsiTheme="minorBidi"/>
          <w:b/>
          <w:bCs/>
          <w:color w:val="000000"/>
          <w:sz w:val="20"/>
          <w:szCs w:val="20"/>
        </w:rPr>
      </w:pPr>
      <w:r w:rsidRPr="004C2023">
        <w:rPr>
          <w:rFonts w:asciiTheme="minorBidi" w:hAnsiTheme="minorBidi"/>
          <w:b/>
          <w:bCs/>
          <w:color w:val="000000"/>
          <w:sz w:val="20"/>
          <w:szCs w:val="20"/>
        </w:rPr>
        <w:lastRenderedPageBreak/>
        <w:t>Figure 3</w:t>
      </w:r>
      <w:r w:rsidRPr="006A451B">
        <w:rPr>
          <w:rFonts w:asciiTheme="minorBidi" w:hAnsiTheme="minorBidi"/>
          <w:b/>
          <w:bCs/>
          <w:color w:val="000000"/>
          <w:sz w:val="20"/>
          <w:szCs w:val="20"/>
        </w:rPr>
        <w:t xml:space="preserve">. </w:t>
      </w:r>
      <w:r w:rsidR="00D936B0">
        <w:rPr>
          <w:rFonts w:asciiTheme="minorBidi" w:hAnsiTheme="minorBidi"/>
          <w:b/>
          <w:bCs/>
          <w:color w:val="000000"/>
          <w:sz w:val="20"/>
          <w:szCs w:val="20"/>
        </w:rPr>
        <w:t>a</w:t>
      </w:r>
      <w:r w:rsidR="00F83DAE" w:rsidRPr="006A451B">
        <w:rPr>
          <w:rFonts w:asciiTheme="minorBidi" w:hAnsiTheme="minorBidi"/>
          <w:b/>
          <w:bCs/>
          <w:color w:val="000000"/>
          <w:sz w:val="20"/>
          <w:szCs w:val="20"/>
        </w:rPr>
        <w:t>) Effect of habitat on the number of breeding events performed by groups per year</w:t>
      </w:r>
      <w:r w:rsidRPr="006A451B">
        <w:rPr>
          <w:rFonts w:asciiTheme="minorBidi" w:hAnsiTheme="minorBidi"/>
          <w:b/>
          <w:bCs/>
          <w:color w:val="000000"/>
          <w:sz w:val="20"/>
          <w:szCs w:val="20"/>
        </w:rPr>
        <w:t>.</w:t>
      </w:r>
      <w:r w:rsidR="00F83DAE" w:rsidRPr="00E126C3">
        <w:rPr>
          <w:rFonts w:asciiTheme="minorBidi" w:hAnsiTheme="minorBidi"/>
          <w:color w:val="000000"/>
          <w:sz w:val="20"/>
          <w:szCs w:val="20"/>
        </w:rPr>
        <w:t xml:space="preserve"> Grey circles represent the model’s fitted values for each variable in response to habitat. Vertical lines represent the 95% confidence interval</w:t>
      </w:r>
      <w:r w:rsidR="00385877">
        <w:rPr>
          <w:rFonts w:asciiTheme="minorBidi" w:hAnsiTheme="minorBidi"/>
          <w:color w:val="000000"/>
          <w:sz w:val="20"/>
          <w:szCs w:val="20"/>
        </w:rPr>
        <w:t>s</w:t>
      </w:r>
      <w:r w:rsidR="00F83DAE" w:rsidRPr="00E126C3">
        <w:rPr>
          <w:rFonts w:asciiTheme="minorBidi" w:hAnsiTheme="minorBidi"/>
          <w:color w:val="000000"/>
          <w:sz w:val="20"/>
          <w:szCs w:val="20"/>
        </w:rPr>
        <w:t xml:space="preserve"> for the fitted values</w:t>
      </w:r>
      <w:r w:rsidR="00F83DAE" w:rsidRPr="007442E2">
        <w:rPr>
          <w:rFonts w:asciiTheme="minorBidi" w:hAnsiTheme="minorBidi"/>
          <w:color w:val="000000"/>
          <w:sz w:val="20"/>
          <w:szCs w:val="20"/>
        </w:rPr>
        <w:t>;</w:t>
      </w:r>
      <w:r w:rsidR="006A451B" w:rsidRPr="006A451B">
        <w:rPr>
          <w:rFonts w:asciiTheme="minorBidi" w:hAnsiTheme="minorBidi"/>
          <w:b/>
          <w:bCs/>
          <w:color w:val="000000"/>
          <w:sz w:val="20"/>
          <w:szCs w:val="20"/>
        </w:rPr>
        <w:t xml:space="preserve"> </w:t>
      </w:r>
      <w:r w:rsidR="00D936B0">
        <w:rPr>
          <w:rFonts w:asciiTheme="minorBidi" w:hAnsiTheme="minorBidi"/>
          <w:b/>
          <w:bCs/>
          <w:color w:val="000000"/>
          <w:sz w:val="20"/>
          <w:szCs w:val="20"/>
        </w:rPr>
        <w:t>b</w:t>
      </w:r>
      <w:r w:rsidR="006A451B" w:rsidRPr="006A451B">
        <w:rPr>
          <w:rFonts w:asciiTheme="minorBidi" w:hAnsiTheme="minorBidi"/>
          <w:b/>
          <w:bCs/>
          <w:color w:val="000000"/>
          <w:sz w:val="20"/>
          <w:szCs w:val="20"/>
        </w:rPr>
        <w:t>) Effect of age of dominant males on nesting success</w:t>
      </w:r>
      <w:r w:rsidR="00DA5A6C">
        <w:rPr>
          <w:rFonts w:asciiTheme="minorBidi" w:hAnsiTheme="minorBidi"/>
          <w:b/>
          <w:bCs/>
          <w:color w:val="000000"/>
          <w:sz w:val="20"/>
          <w:szCs w:val="20"/>
        </w:rPr>
        <w:t xml:space="preserve">. </w:t>
      </w:r>
      <w:r w:rsidR="002102AC">
        <w:rPr>
          <w:rFonts w:asciiTheme="minorBidi" w:hAnsiTheme="minorBidi"/>
          <w:color w:val="000000"/>
          <w:sz w:val="20"/>
          <w:szCs w:val="20"/>
        </w:rPr>
        <w:t>P</w:t>
      </w:r>
      <w:r w:rsidR="00DA5A6C">
        <w:rPr>
          <w:rFonts w:asciiTheme="minorBidi" w:hAnsiTheme="minorBidi"/>
          <w:color w:val="000000"/>
          <w:sz w:val="20"/>
          <w:szCs w:val="20"/>
        </w:rPr>
        <w:t xml:space="preserve"> = 0.015</w:t>
      </w:r>
      <w:r w:rsidR="002102AC">
        <w:rPr>
          <w:rFonts w:asciiTheme="minorBidi" w:hAnsiTheme="minorBidi"/>
          <w:color w:val="000000"/>
          <w:sz w:val="20"/>
          <w:szCs w:val="20"/>
        </w:rPr>
        <w:t>;</w:t>
      </w:r>
      <w:r w:rsidR="006A451B">
        <w:rPr>
          <w:rFonts w:asciiTheme="minorBidi" w:hAnsiTheme="minorBidi"/>
          <w:color w:val="000000"/>
          <w:sz w:val="20"/>
          <w:szCs w:val="20"/>
        </w:rPr>
        <w:t xml:space="preserve"> </w:t>
      </w:r>
      <w:r w:rsidR="00D936B0">
        <w:rPr>
          <w:rFonts w:asciiTheme="minorBidi" w:hAnsiTheme="minorBidi"/>
          <w:b/>
          <w:bCs/>
          <w:color w:val="000000"/>
          <w:sz w:val="20"/>
          <w:szCs w:val="20"/>
        </w:rPr>
        <w:t>c</w:t>
      </w:r>
      <w:r w:rsidR="006A451B" w:rsidRPr="006A451B">
        <w:rPr>
          <w:rFonts w:asciiTheme="minorBidi" w:hAnsiTheme="minorBidi"/>
          <w:b/>
          <w:bCs/>
          <w:color w:val="000000"/>
          <w:sz w:val="20"/>
          <w:szCs w:val="20"/>
        </w:rPr>
        <w:t xml:space="preserve">) Effect of the interaction between habitat and rainfall </w:t>
      </w:r>
      <w:r w:rsidR="00C37BD6">
        <w:rPr>
          <w:rFonts w:asciiTheme="minorBidi" w:hAnsiTheme="minorBidi"/>
          <w:b/>
          <w:bCs/>
          <w:color w:val="000000"/>
          <w:sz w:val="20"/>
          <w:szCs w:val="20"/>
        </w:rPr>
        <w:t>o</w:t>
      </w:r>
      <w:r w:rsidR="00C37BD6" w:rsidRPr="006A451B">
        <w:rPr>
          <w:rFonts w:asciiTheme="minorBidi" w:hAnsiTheme="minorBidi"/>
          <w:b/>
          <w:bCs/>
          <w:color w:val="000000"/>
          <w:sz w:val="20"/>
          <w:szCs w:val="20"/>
        </w:rPr>
        <w:t xml:space="preserve">n </w:t>
      </w:r>
      <w:r w:rsidR="006A451B" w:rsidRPr="006A451B">
        <w:rPr>
          <w:rFonts w:asciiTheme="minorBidi" w:hAnsiTheme="minorBidi"/>
          <w:b/>
          <w:bCs/>
          <w:color w:val="000000"/>
          <w:sz w:val="20"/>
          <w:szCs w:val="20"/>
        </w:rPr>
        <w:t xml:space="preserve">the </w:t>
      </w:r>
      <w:r w:rsidR="002102AC">
        <w:rPr>
          <w:rFonts w:asciiTheme="minorBidi" w:hAnsiTheme="minorBidi"/>
          <w:b/>
          <w:bCs/>
          <w:color w:val="000000"/>
          <w:sz w:val="20"/>
          <w:szCs w:val="20"/>
        </w:rPr>
        <w:t xml:space="preserve">groups’ </w:t>
      </w:r>
      <w:r w:rsidR="006A451B" w:rsidRPr="006A451B">
        <w:rPr>
          <w:rFonts w:asciiTheme="minorBidi" w:hAnsiTheme="minorBidi"/>
          <w:b/>
          <w:bCs/>
          <w:color w:val="000000"/>
          <w:sz w:val="20"/>
          <w:szCs w:val="20"/>
        </w:rPr>
        <w:t>annual reproductive output</w:t>
      </w:r>
      <w:r w:rsidR="006A451B">
        <w:rPr>
          <w:rFonts w:asciiTheme="minorBidi" w:hAnsiTheme="minorBidi"/>
          <w:b/>
          <w:bCs/>
          <w:color w:val="000000"/>
          <w:sz w:val="20"/>
          <w:szCs w:val="20"/>
        </w:rPr>
        <w:t xml:space="preserve"> (ARO)</w:t>
      </w:r>
      <w:r w:rsidR="00DA5A6C">
        <w:rPr>
          <w:rFonts w:asciiTheme="minorBidi" w:hAnsiTheme="minorBidi"/>
          <w:b/>
          <w:bCs/>
          <w:color w:val="000000"/>
          <w:sz w:val="20"/>
          <w:szCs w:val="20"/>
        </w:rPr>
        <w:t>.</w:t>
      </w:r>
      <w:r w:rsidR="00D12786" w:rsidRPr="00D12786">
        <w:rPr>
          <w:rFonts w:asciiTheme="minorBidi" w:hAnsiTheme="minorBidi"/>
          <w:color w:val="000000"/>
          <w:sz w:val="20"/>
          <w:szCs w:val="20"/>
        </w:rPr>
        <w:t xml:space="preserve"> </w:t>
      </w:r>
      <w:r w:rsidR="002102AC">
        <w:rPr>
          <w:rFonts w:asciiTheme="minorBidi" w:hAnsiTheme="minorBidi"/>
          <w:color w:val="000000"/>
          <w:sz w:val="20"/>
          <w:szCs w:val="20"/>
        </w:rPr>
        <w:t xml:space="preserve">P </w:t>
      </w:r>
      <w:r w:rsidR="00DA5A6C">
        <w:rPr>
          <w:rFonts w:asciiTheme="minorBidi" w:hAnsiTheme="minorBidi"/>
          <w:color w:val="000000"/>
          <w:sz w:val="20"/>
          <w:szCs w:val="20"/>
        </w:rPr>
        <w:t>= 0.016</w:t>
      </w:r>
      <w:r w:rsidR="006715AA" w:rsidRPr="007442E2">
        <w:rPr>
          <w:rFonts w:asciiTheme="minorBidi" w:hAnsiTheme="minorBidi"/>
          <w:color w:val="000000"/>
          <w:sz w:val="20"/>
          <w:szCs w:val="20"/>
        </w:rPr>
        <w:t>;</w:t>
      </w:r>
      <w:r w:rsidR="006715AA">
        <w:rPr>
          <w:rFonts w:asciiTheme="minorBidi" w:hAnsiTheme="minorBidi"/>
          <w:b/>
          <w:bCs/>
          <w:color w:val="000000"/>
          <w:sz w:val="20"/>
          <w:szCs w:val="20"/>
        </w:rPr>
        <w:t xml:space="preserve"> </w:t>
      </w:r>
      <w:r w:rsidR="00D936B0">
        <w:rPr>
          <w:rFonts w:asciiTheme="minorBidi" w:hAnsiTheme="minorBidi"/>
          <w:b/>
          <w:bCs/>
          <w:color w:val="000000"/>
          <w:sz w:val="20"/>
          <w:szCs w:val="20"/>
        </w:rPr>
        <w:t>d</w:t>
      </w:r>
      <w:r w:rsidR="006A451B" w:rsidRPr="006A451B">
        <w:rPr>
          <w:rFonts w:asciiTheme="minorBidi" w:hAnsiTheme="minorBidi"/>
          <w:b/>
          <w:bCs/>
          <w:color w:val="000000"/>
          <w:sz w:val="20"/>
          <w:szCs w:val="20"/>
        </w:rPr>
        <w:t xml:space="preserve">) Effect of the number of adults and subadults </w:t>
      </w:r>
      <w:r w:rsidR="002102AC">
        <w:rPr>
          <w:rFonts w:asciiTheme="minorBidi" w:hAnsiTheme="minorBidi"/>
          <w:b/>
          <w:bCs/>
          <w:color w:val="000000"/>
          <w:sz w:val="20"/>
          <w:szCs w:val="20"/>
        </w:rPr>
        <w:t>on</w:t>
      </w:r>
      <w:r w:rsidR="002102AC" w:rsidRPr="006A451B">
        <w:rPr>
          <w:rFonts w:asciiTheme="minorBidi" w:hAnsiTheme="minorBidi"/>
          <w:b/>
          <w:bCs/>
          <w:color w:val="000000"/>
          <w:sz w:val="20"/>
          <w:szCs w:val="20"/>
        </w:rPr>
        <w:t xml:space="preserve"> </w:t>
      </w:r>
      <w:r w:rsidR="006A451B" w:rsidRPr="006A451B">
        <w:rPr>
          <w:rFonts w:asciiTheme="minorBidi" w:hAnsiTheme="minorBidi"/>
          <w:b/>
          <w:bCs/>
          <w:color w:val="000000"/>
          <w:sz w:val="20"/>
          <w:szCs w:val="20"/>
        </w:rPr>
        <w:t>the</w:t>
      </w:r>
      <w:r w:rsidR="002102AC">
        <w:rPr>
          <w:rFonts w:asciiTheme="minorBidi" w:hAnsiTheme="minorBidi"/>
          <w:b/>
          <w:bCs/>
          <w:color w:val="000000"/>
          <w:sz w:val="20"/>
          <w:szCs w:val="20"/>
        </w:rPr>
        <w:t xml:space="preserve"> groups’</w:t>
      </w:r>
      <w:r w:rsidR="006A451B" w:rsidRPr="006A451B">
        <w:rPr>
          <w:rFonts w:asciiTheme="minorBidi" w:hAnsiTheme="minorBidi"/>
          <w:b/>
          <w:bCs/>
          <w:color w:val="000000"/>
          <w:sz w:val="20"/>
          <w:szCs w:val="20"/>
        </w:rPr>
        <w:t xml:space="preserve"> ARO.</w:t>
      </w:r>
      <w:r w:rsidR="00D12786" w:rsidRPr="00D12786">
        <w:rPr>
          <w:rFonts w:asciiTheme="minorBidi" w:hAnsiTheme="minorBidi"/>
          <w:color w:val="000000"/>
          <w:sz w:val="20"/>
          <w:szCs w:val="20"/>
        </w:rPr>
        <w:t xml:space="preserve"> </w:t>
      </w:r>
      <w:r w:rsidR="002102AC">
        <w:rPr>
          <w:rFonts w:asciiTheme="minorBidi" w:hAnsiTheme="minorBidi"/>
          <w:color w:val="000000"/>
          <w:sz w:val="20"/>
          <w:szCs w:val="20"/>
        </w:rPr>
        <w:t>P</w:t>
      </w:r>
      <w:r w:rsidR="00DA5A6C">
        <w:rPr>
          <w:rFonts w:asciiTheme="minorBidi" w:hAnsiTheme="minorBidi"/>
          <w:color w:val="000000"/>
          <w:sz w:val="20"/>
          <w:szCs w:val="20"/>
        </w:rPr>
        <w:t xml:space="preserve"> &lt; 0.001</w:t>
      </w:r>
      <w:r w:rsidR="002102AC">
        <w:rPr>
          <w:rFonts w:asciiTheme="minorBidi" w:hAnsiTheme="minorBidi"/>
          <w:color w:val="000000"/>
          <w:sz w:val="20"/>
          <w:szCs w:val="20"/>
        </w:rPr>
        <w:t>;</w:t>
      </w:r>
      <w:r w:rsidR="006A451B">
        <w:rPr>
          <w:rFonts w:asciiTheme="minorBidi" w:hAnsiTheme="minorBidi"/>
          <w:color w:val="000000"/>
          <w:sz w:val="20"/>
          <w:szCs w:val="20"/>
        </w:rPr>
        <w:t xml:space="preserve"> </w:t>
      </w:r>
      <w:r w:rsidR="00D936B0">
        <w:rPr>
          <w:rFonts w:asciiTheme="minorBidi" w:hAnsiTheme="minorBidi"/>
          <w:b/>
          <w:bCs/>
          <w:color w:val="000000"/>
          <w:sz w:val="20"/>
          <w:szCs w:val="20"/>
        </w:rPr>
        <w:t>e</w:t>
      </w:r>
      <w:r w:rsidR="006A451B" w:rsidRPr="006A451B">
        <w:rPr>
          <w:rFonts w:asciiTheme="minorBidi" w:hAnsiTheme="minorBidi"/>
          <w:b/>
          <w:bCs/>
          <w:color w:val="000000"/>
          <w:sz w:val="20"/>
          <w:szCs w:val="20"/>
        </w:rPr>
        <w:t>) Effect of the age of dominant male</w:t>
      </w:r>
      <w:r w:rsidR="002102AC">
        <w:rPr>
          <w:rFonts w:asciiTheme="minorBidi" w:hAnsiTheme="minorBidi"/>
          <w:b/>
          <w:bCs/>
          <w:color w:val="000000"/>
          <w:sz w:val="20"/>
          <w:szCs w:val="20"/>
        </w:rPr>
        <w:t>s</w:t>
      </w:r>
      <w:r w:rsidR="006A451B" w:rsidRPr="006A451B">
        <w:rPr>
          <w:rFonts w:asciiTheme="minorBidi" w:hAnsiTheme="minorBidi"/>
          <w:b/>
          <w:bCs/>
          <w:color w:val="000000"/>
          <w:sz w:val="20"/>
          <w:szCs w:val="20"/>
        </w:rPr>
        <w:t xml:space="preserve"> </w:t>
      </w:r>
      <w:r w:rsidR="002102AC">
        <w:rPr>
          <w:rFonts w:asciiTheme="minorBidi" w:hAnsiTheme="minorBidi"/>
          <w:b/>
          <w:bCs/>
          <w:color w:val="000000"/>
          <w:sz w:val="20"/>
          <w:szCs w:val="20"/>
        </w:rPr>
        <w:t>o</w:t>
      </w:r>
      <w:r w:rsidR="002102AC" w:rsidRPr="006A451B">
        <w:rPr>
          <w:rFonts w:asciiTheme="minorBidi" w:hAnsiTheme="minorBidi"/>
          <w:b/>
          <w:bCs/>
          <w:color w:val="000000"/>
          <w:sz w:val="20"/>
          <w:szCs w:val="20"/>
        </w:rPr>
        <w:t xml:space="preserve">n </w:t>
      </w:r>
      <w:r w:rsidR="006A451B" w:rsidRPr="006A451B">
        <w:rPr>
          <w:rFonts w:asciiTheme="minorBidi" w:hAnsiTheme="minorBidi"/>
          <w:b/>
          <w:bCs/>
          <w:color w:val="000000"/>
          <w:sz w:val="20"/>
          <w:szCs w:val="20"/>
        </w:rPr>
        <w:t xml:space="preserve">the </w:t>
      </w:r>
      <w:r w:rsidR="002102AC">
        <w:rPr>
          <w:rFonts w:asciiTheme="minorBidi" w:hAnsiTheme="minorBidi"/>
          <w:b/>
          <w:bCs/>
          <w:color w:val="000000"/>
          <w:sz w:val="20"/>
          <w:szCs w:val="20"/>
        </w:rPr>
        <w:t xml:space="preserve">couples’ </w:t>
      </w:r>
      <w:r w:rsidR="006A451B" w:rsidRPr="006A451B">
        <w:rPr>
          <w:rFonts w:asciiTheme="minorBidi" w:hAnsiTheme="minorBidi"/>
          <w:b/>
          <w:bCs/>
          <w:color w:val="000000"/>
          <w:sz w:val="20"/>
          <w:szCs w:val="20"/>
        </w:rPr>
        <w:t>ARO.</w:t>
      </w:r>
      <w:r w:rsidR="00D12786" w:rsidRPr="00D12786">
        <w:rPr>
          <w:rFonts w:asciiTheme="minorBidi" w:hAnsiTheme="minorBidi"/>
          <w:color w:val="000000"/>
          <w:sz w:val="20"/>
          <w:szCs w:val="20"/>
        </w:rPr>
        <w:t xml:space="preserve"> </w:t>
      </w:r>
      <w:r w:rsidR="002102AC">
        <w:rPr>
          <w:rFonts w:asciiTheme="minorBidi" w:hAnsiTheme="minorBidi"/>
          <w:color w:val="000000"/>
          <w:sz w:val="20"/>
          <w:szCs w:val="20"/>
        </w:rPr>
        <w:t>P</w:t>
      </w:r>
      <w:r w:rsidR="00DA5A6C">
        <w:rPr>
          <w:rFonts w:asciiTheme="minorBidi" w:hAnsiTheme="minorBidi"/>
          <w:color w:val="000000"/>
          <w:sz w:val="20"/>
          <w:szCs w:val="20"/>
        </w:rPr>
        <w:t xml:space="preserve"> = 0.004</w:t>
      </w:r>
      <w:r w:rsidR="002102AC">
        <w:rPr>
          <w:rFonts w:asciiTheme="minorBidi" w:hAnsiTheme="minorBidi"/>
          <w:color w:val="000000"/>
          <w:sz w:val="20"/>
          <w:szCs w:val="20"/>
        </w:rPr>
        <w:t>;</w:t>
      </w:r>
      <w:r w:rsidR="006A451B">
        <w:rPr>
          <w:rFonts w:asciiTheme="minorBidi" w:hAnsiTheme="minorBidi"/>
          <w:color w:val="000000"/>
          <w:sz w:val="20"/>
          <w:szCs w:val="20"/>
        </w:rPr>
        <w:t xml:space="preserve"> </w:t>
      </w:r>
      <w:r w:rsidR="00D936B0">
        <w:rPr>
          <w:rFonts w:asciiTheme="minorBidi" w:hAnsiTheme="minorBidi"/>
          <w:b/>
          <w:bCs/>
          <w:color w:val="000000"/>
          <w:sz w:val="20"/>
          <w:szCs w:val="20"/>
        </w:rPr>
        <w:t>f</w:t>
      </w:r>
      <w:r w:rsidR="001029F3" w:rsidRPr="006A451B">
        <w:rPr>
          <w:rFonts w:asciiTheme="minorBidi" w:hAnsiTheme="minorBidi"/>
          <w:b/>
          <w:bCs/>
          <w:color w:val="000000"/>
          <w:sz w:val="20"/>
          <w:szCs w:val="20"/>
        </w:rPr>
        <w:t xml:space="preserve">) Effect of the interaction between habitat and rainfall </w:t>
      </w:r>
      <w:r w:rsidR="002102AC">
        <w:rPr>
          <w:rFonts w:asciiTheme="minorBidi" w:hAnsiTheme="minorBidi"/>
          <w:b/>
          <w:bCs/>
          <w:color w:val="000000"/>
          <w:sz w:val="20"/>
          <w:szCs w:val="20"/>
        </w:rPr>
        <w:t>o</w:t>
      </w:r>
      <w:r w:rsidR="002102AC" w:rsidRPr="006A451B">
        <w:rPr>
          <w:rFonts w:asciiTheme="minorBidi" w:hAnsiTheme="minorBidi"/>
          <w:b/>
          <w:bCs/>
          <w:color w:val="000000"/>
          <w:sz w:val="20"/>
          <w:szCs w:val="20"/>
        </w:rPr>
        <w:t xml:space="preserve">n </w:t>
      </w:r>
      <w:r w:rsidR="001029F3" w:rsidRPr="006A451B">
        <w:rPr>
          <w:rFonts w:asciiTheme="minorBidi" w:hAnsiTheme="minorBidi"/>
          <w:b/>
          <w:bCs/>
          <w:color w:val="000000"/>
          <w:sz w:val="20"/>
          <w:szCs w:val="20"/>
        </w:rPr>
        <w:t>the</w:t>
      </w:r>
      <w:r w:rsidR="002102AC">
        <w:rPr>
          <w:rFonts w:asciiTheme="minorBidi" w:hAnsiTheme="minorBidi"/>
          <w:b/>
          <w:bCs/>
          <w:color w:val="000000"/>
          <w:sz w:val="20"/>
          <w:szCs w:val="20"/>
        </w:rPr>
        <w:t xml:space="preserve"> groups’</w:t>
      </w:r>
      <w:r w:rsidR="001029F3" w:rsidRPr="006A451B">
        <w:rPr>
          <w:rFonts w:asciiTheme="minorBidi" w:hAnsiTheme="minorBidi"/>
          <w:b/>
          <w:bCs/>
          <w:color w:val="000000"/>
          <w:sz w:val="20"/>
          <w:szCs w:val="20"/>
        </w:rPr>
        <w:t xml:space="preserve"> annual reproductive </w:t>
      </w:r>
      <w:r w:rsidR="001029F3">
        <w:rPr>
          <w:rFonts w:asciiTheme="minorBidi" w:hAnsiTheme="minorBidi"/>
          <w:b/>
          <w:bCs/>
          <w:color w:val="000000"/>
          <w:sz w:val="20"/>
          <w:szCs w:val="20"/>
        </w:rPr>
        <w:t>success (ARS)</w:t>
      </w:r>
      <w:r w:rsidR="001029F3" w:rsidRPr="006A451B">
        <w:rPr>
          <w:rFonts w:asciiTheme="minorBidi" w:hAnsiTheme="minorBidi"/>
          <w:b/>
          <w:bCs/>
          <w:color w:val="000000"/>
          <w:sz w:val="20"/>
          <w:szCs w:val="20"/>
        </w:rPr>
        <w:t>.</w:t>
      </w:r>
      <w:r w:rsidR="00D12786" w:rsidRPr="00D12786">
        <w:rPr>
          <w:rFonts w:asciiTheme="minorBidi" w:hAnsiTheme="minorBidi"/>
          <w:color w:val="000000"/>
          <w:sz w:val="20"/>
          <w:szCs w:val="20"/>
        </w:rPr>
        <w:t xml:space="preserve"> </w:t>
      </w:r>
      <w:r w:rsidR="002102AC">
        <w:rPr>
          <w:rFonts w:asciiTheme="minorBidi" w:hAnsiTheme="minorBidi"/>
          <w:color w:val="000000"/>
          <w:sz w:val="20"/>
          <w:szCs w:val="20"/>
        </w:rPr>
        <w:t>P</w:t>
      </w:r>
      <w:r w:rsidR="00DA5A6C">
        <w:rPr>
          <w:rFonts w:asciiTheme="minorBidi" w:hAnsiTheme="minorBidi"/>
          <w:color w:val="000000"/>
          <w:sz w:val="20"/>
          <w:szCs w:val="20"/>
        </w:rPr>
        <w:t xml:space="preserve"> = 0.029</w:t>
      </w:r>
      <w:r w:rsidR="002102AC">
        <w:rPr>
          <w:rFonts w:asciiTheme="minorBidi" w:hAnsiTheme="minorBidi"/>
          <w:color w:val="000000"/>
          <w:sz w:val="20"/>
          <w:szCs w:val="20"/>
        </w:rPr>
        <w:t>;</w:t>
      </w:r>
      <w:r w:rsidR="001029F3">
        <w:rPr>
          <w:rFonts w:asciiTheme="minorBidi" w:hAnsiTheme="minorBidi"/>
          <w:color w:val="000000"/>
          <w:sz w:val="20"/>
          <w:szCs w:val="20"/>
        </w:rPr>
        <w:t xml:space="preserve"> </w:t>
      </w:r>
      <w:r w:rsidR="00D936B0">
        <w:rPr>
          <w:rFonts w:asciiTheme="minorBidi" w:hAnsiTheme="minorBidi"/>
          <w:b/>
          <w:bCs/>
          <w:color w:val="000000"/>
          <w:sz w:val="20"/>
          <w:szCs w:val="20"/>
        </w:rPr>
        <w:t>g</w:t>
      </w:r>
      <w:r w:rsidR="001029F3" w:rsidRPr="006A451B">
        <w:rPr>
          <w:rFonts w:asciiTheme="minorBidi" w:hAnsiTheme="minorBidi"/>
          <w:b/>
          <w:bCs/>
          <w:color w:val="000000"/>
          <w:sz w:val="20"/>
          <w:szCs w:val="20"/>
        </w:rPr>
        <w:t xml:space="preserve">) Effect of the number of adults and subadults </w:t>
      </w:r>
      <w:r w:rsidR="002102AC">
        <w:rPr>
          <w:rFonts w:asciiTheme="minorBidi" w:hAnsiTheme="minorBidi"/>
          <w:b/>
          <w:bCs/>
          <w:color w:val="000000"/>
          <w:sz w:val="20"/>
          <w:szCs w:val="20"/>
        </w:rPr>
        <w:t>on</w:t>
      </w:r>
      <w:r w:rsidR="002102AC" w:rsidRPr="006A451B">
        <w:rPr>
          <w:rFonts w:asciiTheme="minorBidi" w:hAnsiTheme="minorBidi"/>
          <w:b/>
          <w:bCs/>
          <w:color w:val="000000"/>
          <w:sz w:val="20"/>
          <w:szCs w:val="20"/>
        </w:rPr>
        <w:t xml:space="preserve"> </w:t>
      </w:r>
      <w:r w:rsidR="001029F3" w:rsidRPr="006A451B">
        <w:rPr>
          <w:rFonts w:asciiTheme="minorBidi" w:hAnsiTheme="minorBidi"/>
          <w:b/>
          <w:bCs/>
          <w:color w:val="000000"/>
          <w:sz w:val="20"/>
          <w:szCs w:val="20"/>
        </w:rPr>
        <w:t xml:space="preserve">the </w:t>
      </w:r>
      <w:r w:rsidR="002102AC">
        <w:rPr>
          <w:rFonts w:asciiTheme="minorBidi" w:hAnsiTheme="minorBidi"/>
          <w:b/>
          <w:bCs/>
          <w:color w:val="000000"/>
          <w:sz w:val="20"/>
          <w:szCs w:val="20"/>
        </w:rPr>
        <w:t xml:space="preserve">groups’ </w:t>
      </w:r>
      <w:r w:rsidR="001029F3" w:rsidRPr="006A451B">
        <w:rPr>
          <w:rFonts w:asciiTheme="minorBidi" w:hAnsiTheme="minorBidi"/>
          <w:b/>
          <w:bCs/>
          <w:color w:val="000000"/>
          <w:sz w:val="20"/>
          <w:szCs w:val="20"/>
        </w:rPr>
        <w:t>AR</w:t>
      </w:r>
      <w:r w:rsidR="001029F3">
        <w:rPr>
          <w:rFonts w:asciiTheme="minorBidi" w:hAnsiTheme="minorBidi"/>
          <w:b/>
          <w:bCs/>
          <w:color w:val="000000"/>
          <w:sz w:val="20"/>
          <w:szCs w:val="20"/>
        </w:rPr>
        <w:t>S</w:t>
      </w:r>
      <w:r w:rsidR="001029F3" w:rsidRPr="006A451B">
        <w:rPr>
          <w:rFonts w:asciiTheme="minorBidi" w:hAnsiTheme="minorBidi"/>
          <w:b/>
          <w:bCs/>
          <w:color w:val="000000"/>
          <w:sz w:val="20"/>
          <w:szCs w:val="20"/>
        </w:rPr>
        <w:t>.</w:t>
      </w:r>
      <w:r w:rsidR="00D12786" w:rsidRPr="00D12786">
        <w:rPr>
          <w:rFonts w:asciiTheme="minorBidi" w:hAnsiTheme="minorBidi"/>
          <w:color w:val="000000"/>
          <w:sz w:val="20"/>
          <w:szCs w:val="20"/>
        </w:rPr>
        <w:t xml:space="preserve"> </w:t>
      </w:r>
      <w:r w:rsidR="002102AC">
        <w:rPr>
          <w:rFonts w:asciiTheme="minorBidi" w:hAnsiTheme="minorBidi"/>
          <w:color w:val="000000"/>
          <w:sz w:val="20"/>
          <w:szCs w:val="20"/>
        </w:rPr>
        <w:t>P</w:t>
      </w:r>
      <w:r w:rsidR="00DA5A6C">
        <w:rPr>
          <w:rFonts w:asciiTheme="minorBidi" w:hAnsiTheme="minorBidi"/>
          <w:color w:val="000000"/>
          <w:sz w:val="20"/>
          <w:szCs w:val="20"/>
        </w:rPr>
        <w:t xml:space="preserve"> = 0.010</w:t>
      </w:r>
      <w:r w:rsidR="002102AC">
        <w:rPr>
          <w:rFonts w:asciiTheme="minorBidi" w:hAnsiTheme="minorBidi"/>
          <w:color w:val="000000"/>
          <w:sz w:val="20"/>
          <w:szCs w:val="20"/>
        </w:rPr>
        <w:t>;</w:t>
      </w:r>
      <w:r w:rsidR="001029F3">
        <w:rPr>
          <w:rFonts w:asciiTheme="minorBidi" w:hAnsiTheme="minorBidi"/>
          <w:color w:val="000000"/>
          <w:sz w:val="20"/>
          <w:szCs w:val="20"/>
        </w:rPr>
        <w:t xml:space="preserve"> </w:t>
      </w:r>
      <w:r w:rsidR="00D936B0">
        <w:rPr>
          <w:rFonts w:asciiTheme="minorBidi" w:hAnsiTheme="minorBidi"/>
          <w:b/>
          <w:bCs/>
          <w:color w:val="000000"/>
          <w:sz w:val="20"/>
          <w:szCs w:val="20"/>
        </w:rPr>
        <w:t>h</w:t>
      </w:r>
      <w:r w:rsidR="001029F3" w:rsidRPr="001029F3">
        <w:rPr>
          <w:rFonts w:asciiTheme="minorBidi" w:hAnsiTheme="minorBidi"/>
          <w:b/>
          <w:bCs/>
          <w:color w:val="000000"/>
          <w:sz w:val="20"/>
          <w:szCs w:val="20"/>
        </w:rPr>
        <w:t>) Cox hazard model for juvenile survival</w:t>
      </w:r>
      <w:r w:rsidR="002102AC">
        <w:rPr>
          <w:rFonts w:asciiTheme="minorBidi" w:hAnsiTheme="minorBidi"/>
          <w:color w:val="000000"/>
          <w:sz w:val="20"/>
          <w:szCs w:val="20"/>
        </w:rPr>
        <w:t>;</w:t>
      </w:r>
      <w:r w:rsidR="002102AC">
        <w:rPr>
          <w:rFonts w:asciiTheme="minorBidi" w:hAnsiTheme="minorBidi"/>
          <w:b/>
          <w:bCs/>
          <w:color w:val="000000"/>
          <w:sz w:val="20"/>
          <w:szCs w:val="20"/>
        </w:rPr>
        <w:t xml:space="preserve"> </w:t>
      </w:r>
      <w:proofErr w:type="spellStart"/>
      <w:r w:rsidR="00D936B0">
        <w:rPr>
          <w:rFonts w:asciiTheme="minorBidi" w:hAnsiTheme="minorBidi"/>
          <w:b/>
          <w:bCs/>
          <w:color w:val="000000"/>
          <w:sz w:val="20"/>
          <w:szCs w:val="20"/>
        </w:rPr>
        <w:t>i</w:t>
      </w:r>
      <w:proofErr w:type="spellEnd"/>
      <w:r w:rsidR="00F83DAE" w:rsidRPr="001029F3">
        <w:rPr>
          <w:rFonts w:asciiTheme="minorBidi" w:hAnsiTheme="minorBidi"/>
          <w:b/>
          <w:bCs/>
          <w:color w:val="000000"/>
          <w:sz w:val="20"/>
          <w:szCs w:val="20"/>
        </w:rPr>
        <w:t>) Cox hazard model for adult survival</w:t>
      </w:r>
      <w:r w:rsidR="001029F3">
        <w:rPr>
          <w:rFonts w:asciiTheme="minorBidi" w:hAnsiTheme="minorBidi"/>
          <w:b/>
          <w:bCs/>
          <w:color w:val="000000"/>
          <w:sz w:val="20"/>
          <w:szCs w:val="20"/>
        </w:rPr>
        <w:t>.</w:t>
      </w:r>
      <w:r w:rsidR="00F83DAE" w:rsidRPr="00E126C3">
        <w:rPr>
          <w:rFonts w:asciiTheme="minorBidi" w:hAnsiTheme="minorBidi"/>
          <w:color w:val="000000"/>
          <w:sz w:val="20"/>
          <w:szCs w:val="20"/>
        </w:rPr>
        <w:t xml:space="preserve"> </w:t>
      </w:r>
      <w:r w:rsidR="001029F3">
        <w:rPr>
          <w:rFonts w:asciiTheme="minorBidi" w:hAnsiTheme="minorBidi"/>
          <w:color w:val="000000"/>
          <w:sz w:val="20"/>
          <w:szCs w:val="20"/>
        </w:rPr>
        <w:t xml:space="preserve">The </w:t>
      </w:r>
      <w:r w:rsidR="00F83DAE" w:rsidRPr="00E126C3">
        <w:rPr>
          <w:rFonts w:asciiTheme="minorBidi" w:hAnsiTheme="minorBidi"/>
          <w:color w:val="000000"/>
          <w:sz w:val="20"/>
          <w:szCs w:val="20"/>
        </w:rPr>
        <w:t>full line represents the model prediction with the restricted dataset</w:t>
      </w:r>
      <w:r w:rsidR="004D2023">
        <w:rPr>
          <w:rFonts w:asciiTheme="minorBidi" w:hAnsiTheme="minorBidi"/>
          <w:color w:val="000000"/>
          <w:sz w:val="20"/>
          <w:szCs w:val="20"/>
        </w:rPr>
        <w:t>,</w:t>
      </w:r>
      <w:r w:rsidR="00F83DAE" w:rsidRPr="00E126C3">
        <w:rPr>
          <w:rFonts w:asciiTheme="minorBidi" w:hAnsiTheme="minorBidi"/>
          <w:color w:val="000000"/>
          <w:sz w:val="20"/>
          <w:szCs w:val="20"/>
        </w:rPr>
        <w:t xml:space="preserve"> and </w:t>
      </w:r>
      <w:r w:rsidR="004D2023">
        <w:rPr>
          <w:rFonts w:asciiTheme="minorBidi" w:hAnsiTheme="minorBidi"/>
          <w:color w:val="000000"/>
          <w:sz w:val="20"/>
          <w:szCs w:val="20"/>
        </w:rPr>
        <w:t xml:space="preserve">the </w:t>
      </w:r>
      <w:r w:rsidR="00F83DAE" w:rsidRPr="00E126C3">
        <w:rPr>
          <w:rFonts w:asciiTheme="minorBidi" w:hAnsiTheme="minorBidi"/>
          <w:color w:val="000000"/>
          <w:sz w:val="20"/>
          <w:szCs w:val="20"/>
        </w:rPr>
        <w:t xml:space="preserve">pointed line represents the model prediction with </w:t>
      </w:r>
      <w:r w:rsidR="004D2023">
        <w:rPr>
          <w:rFonts w:asciiTheme="minorBidi" w:hAnsiTheme="minorBidi"/>
          <w:color w:val="000000"/>
          <w:sz w:val="20"/>
          <w:szCs w:val="20"/>
        </w:rPr>
        <w:t xml:space="preserve">the </w:t>
      </w:r>
      <w:r w:rsidR="002102AC">
        <w:rPr>
          <w:rFonts w:asciiTheme="minorBidi" w:hAnsiTheme="minorBidi"/>
          <w:color w:val="000000"/>
          <w:sz w:val="20"/>
          <w:szCs w:val="20"/>
        </w:rPr>
        <w:t>full</w:t>
      </w:r>
      <w:r w:rsidR="002102AC" w:rsidRPr="00E126C3">
        <w:rPr>
          <w:rFonts w:asciiTheme="minorBidi" w:hAnsiTheme="minorBidi"/>
          <w:color w:val="000000"/>
          <w:sz w:val="20"/>
          <w:szCs w:val="20"/>
        </w:rPr>
        <w:t xml:space="preserve"> </w:t>
      </w:r>
      <w:r w:rsidR="00F83DAE" w:rsidRPr="00E126C3">
        <w:rPr>
          <w:rFonts w:asciiTheme="minorBidi" w:hAnsiTheme="minorBidi"/>
          <w:color w:val="000000"/>
          <w:sz w:val="20"/>
          <w:szCs w:val="20"/>
        </w:rPr>
        <w:t>dataset</w:t>
      </w:r>
      <w:r w:rsidR="001029F3">
        <w:rPr>
          <w:rFonts w:asciiTheme="minorBidi" w:hAnsiTheme="minorBidi"/>
          <w:color w:val="000000"/>
          <w:sz w:val="20"/>
          <w:szCs w:val="20"/>
        </w:rPr>
        <w:t xml:space="preserve">. </w:t>
      </w:r>
      <w:bookmarkStart w:id="18" w:name="_Hlk149643664"/>
      <w:r w:rsidR="00F83DAE" w:rsidRPr="00E126C3">
        <w:rPr>
          <w:rFonts w:asciiTheme="minorBidi" w:hAnsiTheme="minorBidi"/>
          <w:color w:val="000000"/>
          <w:sz w:val="20"/>
          <w:szCs w:val="20"/>
        </w:rPr>
        <w:t xml:space="preserve">In all </w:t>
      </w:r>
      <w:r w:rsidR="002102AC">
        <w:rPr>
          <w:rFonts w:asciiTheme="minorBidi" w:hAnsiTheme="minorBidi"/>
          <w:color w:val="000000"/>
          <w:sz w:val="20"/>
          <w:szCs w:val="20"/>
        </w:rPr>
        <w:t>panels</w:t>
      </w:r>
      <w:r w:rsidR="00F83DAE" w:rsidRPr="00E126C3">
        <w:rPr>
          <w:rFonts w:asciiTheme="minorBidi" w:hAnsiTheme="minorBidi"/>
          <w:color w:val="000000"/>
          <w:sz w:val="20"/>
          <w:szCs w:val="20"/>
        </w:rPr>
        <w:t xml:space="preserve">, natural habitats are in orange and modified habitats </w:t>
      </w:r>
      <w:r w:rsidR="004D2023">
        <w:rPr>
          <w:rFonts w:asciiTheme="minorBidi" w:hAnsiTheme="minorBidi"/>
          <w:color w:val="000000"/>
          <w:sz w:val="20"/>
          <w:szCs w:val="20"/>
        </w:rPr>
        <w:t xml:space="preserve">are </w:t>
      </w:r>
      <w:r w:rsidR="00F83DAE" w:rsidRPr="00E126C3">
        <w:rPr>
          <w:rFonts w:asciiTheme="minorBidi" w:hAnsiTheme="minorBidi"/>
          <w:color w:val="000000"/>
          <w:sz w:val="20"/>
          <w:szCs w:val="20"/>
        </w:rPr>
        <w:t>in red.</w:t>
      </w:r>
      <w:r w:rsidR="001029F3">
        <w:rPr>
          <w:rFonts w:asciiTheme="minorBidi" w:hAnsiTheme="minorBidi"/>
          <w:color w:val="000000"/>
          <w:sz w:val="20"/>
          <w:szCs w:val="20"/>
        </w:rPr>
        <w:t xml:space="preserve"> Raw data is shown as circles</w:t>
      </w:r>
      <w:r w:rsidR="004D2023">
        <w:rPr>
          <w:rFonts w:asciiTheme="minorBidi" w:hAnsiTheme="minorBidi"/>
          <w:color w:val="000000"/>
          <w:sz w:val="20"/>
          <w:szCs w:val="20"/>
        </w:rPr>
        <w:t>, and the circles' size</w:t>
      </w:r>
      <w:r w:rsidR="001029F3">
        <w:rPr>
          <w:rFonts w:asciiTheme="minorBidi" w:hAnsiTheme="minorBidi"/>
          <w:color w:val="000000"/>
          <w:sz w:val="20"/>
          <w:szCs w:val="20"/>
        </w:rPr>
        <w:t xml:space="preserve"> refers to the frequency of observations</w:t>
      </w:r>
      <w:r w:rsidR="006715AA">
        <w:rPr>
          <w:rFonts w:asciiTheme="minorBidi" w:hAnsiTheme="minorBidi"/>
          <w:color w:val="000000"/>
          <w:sz w:val="20"/>
          <w:szCs w:val="20"/>
        </w:rPr>
        <w:t xml:space="preserve">. </w:t>
      </w:r>
      <w:r w:rsidR="001029F3">
        <w:rPr>
          <w:rFonts w:asciiTheme="minorBidi" w:hAnsiTheme="minorBidi"/>
          <w:color w:val="000000"/>
          <w:sz w:val="20"/>
          <w:szCs w:val="20"/>
        </w:rPr>
        <w:t>Shaded areas represent the 95% confidence interval of the models.</w:t>
      </w:r>
      <w:r w:rsidR="006715AA">
        <w:rPr>
          <w:rFonts w:asciiTheme="minorBidi" w:hAnsiTheme="minorBidi"/>
          <w:color w:val="000000"/>
          <w:sz w:val="20"/>
          <w:szCs w:val="20"/>
        </w:rPr>
        <w:t xml:space="preserve"> </w:t>
      </w:r>
      <w:r w:rsidR="006715AA" w:rsidRPr="00E126C3">
        <w:rPr>
          <w:rFonts w:asciiTheme="minorBidi" w:hAnsiTheme="minorBidi"/>
          <w:color w:val="000000"/>
          <w:sz w:val="20"/>
          <w:szCs w:val="20"/>
        </w:rPr>
        <w:t xml:space="preserve">The linear graphs on the right </w:t>
      </w:r>
      <w:r w:rsidR="006715AA">
        <w:rPr>
          <w:rFonts w:asciiTheme="minorBidi" w:hAnsiTheme="minorBidi"/>
          <w:color w:val="000000"/>
          <w:sz w:val="20"/>
          <w:szCs w:val="20"/>
        </w:rPr>
        <w:t>(</w:t>
      </w:r>
      <w:r w:rsidR="002102AC">
        <w:rPr>
          <w:rFonts w:asciiTheme="minorBidi" w:hAnsiTheme="minorBidi"/>
          <w:color w:val="000000"/>
          <w:sz w:val="20"/>
          <w:szCs w:val="20"/>
        </w:rPr>
        <w:t>panels</w:t>
      </w:r>
      <w:r w:rsidR="006715AA">
        <w:rPr>
          <w:rFonts w:asciiTheme="minorBidi" w:hAnsiTheme="minorBidi"/>
          <w:color w:val="000000"/>
          <w:sz w:val="20"/>
          <w:szCs w:val="20"/>
        </w:rPr>
        <w:t xml:space="preserve"> a, c, and f) </w:t>
      </w:r>
      <w:r w:rsidR="006715AA" w:rsidRPr="00E126C3">
        <w:rPr>
          <w:rFonts w:asciiTheme="minorBidi" w:hAnsiTheme="minorBidi"/>
          <w:color w:val="000000"/>
          <w:sz w:val="20"/>
          <w:szCs w:val="20"/>
        </w:rPr>
        <w:t xml:space="preserve">represent the frequency of observations </w:t>
      </w:r>
      <w:r w:rsidR="002102AC">
        <w:rPr>
          <w:rFonts w:asciiTheme="minorBidi" w:hAnsiTheme="minorBidi"/>
          <w:color w:val="000000"/>
          <w:sz w:val="20"/>
          <w:szCs w:val="20"/>
        </w:rPr>
        <w:t>in</w:t>
      </w:r>
      <w:r w:rsidR="002102AC" w:rsidRPr="00E126C3">
        <w:rPr>
          <w:rFonts w:asciiTheme="minorBidi" w:hAnsiTheme="minorBidi"/>
          <w:color w:val="000000"/>
          <w:sz w:val="20"/>
          <w:szCs w:val="20"/>
        </w:rPr>
        <w:t xml:space="preserve"> </w:t>
      </w:r>
      <w:r w:rsidR="006715AA" w:rsidRPr="00E126C3">
        <w:rPr>
          <w:rFonts w:asciiTheme="minorBidi" w:hAnsiTheme="minorBidi"/>
          <w:color w:val="000000"/>
          <w:sz w:val="20"/>
          <w:szCs w:val="20"/>
        </w:rPr>
        <w:t>the raw data for each</w:t>
      </w:r>
      <w:r w:rsidR="006715AA">
        <w:rPr>
          <w:rFonts w:asciiTheme="minorBidi" w:hAnsiTheme="minorBidi"/>
          <w:color w:val="000000"/>
          <w:sz w:val="20"/>
          <w:szCs w:val="20"/>
        </w:rPr>
        <w:t xml:space="preserve"> habitat.</w:t>
      </w:r>
      <w:r w:rsidR="00F83DAE" w:rsidRPr="00E126C3">
        <w:rPr>
          <w:rFonts w:asciiTheme="minorBidi" w:hAnsiTheme="minorBidi"/>
          <w:color w:val="000000"/>
          <w:sz w:val="20"/>
          <w:szCs w:val="20"/>
        </w:rPr>
        <w:t xml:space="preserve"> </w:t>
      </w:r>
      <w:r w:rsidR="001029F3">
        <w:rPr>
          <w:rFonts w:asciiTheme="minorBidi" w:hAnsiTheme="minorBidi"/>
          <w:color w:val="000000"/>
          <w:sz w:val="20"/>
          <w:szCs w:val="20"/>
        </w:rPr>
        <w:t>The</w:t>
      </w:r>
      <w:r w:rsidR="00F83DAE" w:rsidRPr="00E126C3">
        <w:rPr>
          <w:rFonts w:asciiTheme="minorBidi" w:hAnsiTheme="minorBidi"/>
          <w:color w:val="000000"/>
          <w:sz w:val="20"/>
          <w:szCs w:val="20"/>
        </w:rPr>
        <w:t xml:space="preserve"> p-values</w:t>
      </w:r>
      <w:r w:rsidR="001029F3">
        <w:rPr>
          <w:rFonts w:asciiTheme="minorBidi" w:hAnsiTheme="minorBidi"/>
          <w:color w:val="000000"/>
          <w:sz w:val="20"/>
          <w:szCs w:val="20"/>
        </w:rPr>
        <w:t xml:space="preserve"> of the effects</w:t>
      </w:r>
      <w:r w:rsidR="00F83DAE" w:rsidRPr="00E126C3">
        <w:rPr>
          <w:rFonts w:asciiTheme="minorBidi" w:hAnsiTheme="minorBidi"/>
          <w:color w:val="000000"/>
          <w:sz w:val="20"/>
          <w:szCs w:val="20"/>
        </w:rPr>
        <w:t xml:space="preserve"> are show</w:t>
      </w:r>
      <w:bookmarkEnd w:id="18"/>
      <w:r w:rsidR="00DA5A6C">
        <w:rPr>
          <w:rFonts w:asciiTheme="minorBidi" w:hAnsiTheme="minorBidi"/>
          <w:color w:val="000000"/>
          <w:sz w:val="20"/>
          <w:szCs w:val="20"/>
        </w:rPr>
        <w:t>n</w:t>
      </w:r>
      <w:r w:rsidR="002102AC">
        <w:rPr>
          <w:rFonts w:asciiTheme="minorBidi" w:hAnsiTheme="minorBidi"/>
          <w:color w:val="000000"/>
          <w:sz w:val="20"/>
          <w:szCs w:val="20"/>
        </w:rPr>
        <w:t>.</w:t>
      </w:r>
    </w:p>
    <w:p w14:paraId="6DB1CFD4" w14:textId="4BAF2141" w:rsidR="00F83DAE" w:rsidRPr="00E126C3" w:rsidRDefault="00F83DAE" w:rsidP="007252F1">
      <w:pPr>
        <w:spacing w:line="480" w:lineRule="auto"/>
        <w:rPr>
          <w:rFonts w:asciiTheme="minorBidi" w:hAnsiTheme="minorBidi"/>
          <w:b/>
          <w:bCs/>
          <w:sz w:val="20"/>
          <w:szCs w:val="20"/>
        </w:rPr>
      </w:pPr>
    </w:p>
    <w:p w14:paraId="71472023" w14:textId="1809CB38" w:rsidR="00F83DAE" w:rsidRPr="00E126C3" w:rsidRDefault="00F83DAE" w:rsidP="001029F3">
      <w:pPr>
        <w:keepNext/>
        <w:pBdr>
          <w:top w:val="nil"/>
          <w:left w:val="nil"/>
          <w:bottom w:val="nil"/>
          <w:right w:val="nil"/>
          <w:between w:val="nil"/>
        </w:pBdr>
        <w:spacing w:before="240" w:after="60" w:line="480" w:lineRule="auto"/>
        <w:contextualSpacing/>
        <w:rPr>
          <w:rFonts w:asciiTheme="minorBidi" w:hAnsiTheme="minorBidi"/>
          <w:color w:val="000000"/>
          <w:sz w:val="20"/>
          <w:szCs w:val="20"/>
        </w:rPr>
      </w:pPr>
      <w:r w:rsidRPr="00E126C3">
        <w:rPr>
          <w:rFonts w:asciiTheme="minorBidi" w:hAnsiTheme="minorBidi"/>
          <w:b/>
          <w:color w:val="000000"/>
          <w:sz w:val="20"/>
          <w:szCs w:val="20"/>
        </w:rPr>
        <w:t xml:space="preserve">Figure 4. </w:t>
      </w:r>
    </w:p>
    <w:p w14:paraId="189B9175" w14:textId="05D85F04" w:rsidR="0099023C" w:rsidRPr="00E126C3" w:rsidRDefault="00167C52" w:rsidP="001029F3">
      <w:pPr>
        <w:spacing w:line="480" w:lineRule="auto"/>
        <w:jc w:val="both"/>
        <w:rPr>
          <w:rFonts w:asciiTheme="minorBidi" w:hAnsiTheme="minorBidi"/>
          <w:b/>
          <w:bCs/>
          <w:sz w:val="20"/>
          <w:szCs w:val="20"/>
        </w:rPr>
      </w:pPr>
      <w:r>
        <w:rPr>
          <w:rFonts w:asciiTheme="minorBidi" w:hAnsiTheme="minorBidi"/>
          <w:b/>
          <w:bCs/>
          <w:color w:val="000000"/>
          <w:sz w:val="20"/>
          <w:szCs w:val="20"/>
        </w:rPr>
        <w:t>a</w:t>
      </w:r>
      <w:r w:rsidR="001029F3" w:rsidRPr="001029F3">
        <w:rPr>
          <w:rFonts w:asciiTheme="minorBidi" w:hAnsiTheme="minorBidi"/>
          <w:b/>
          <w:bCs/>
          <w:color w:val="000000"/>
          <w:sz w:val="20"/>
          <w:szCs w:val="20"/>
        </w:rPr>
        <w:t>) Effect of habitat on the average number of adults in the group per month</w:t>
      </w:r>
      <w:r w:rsidR="001029F3" w:rsidRPr="00E126C3">
        <w:rPr>
          <w:rFonts w:asciiTheme="minorBidi" w:hAnsiTheme="minorBidi"/>
          <w:color w:val="000000"/>
          <w:sz w:val="20"/>
          <w:szCs w:val="20"/>
        </w:rPr>
        <w:t xml:space="preserve">; </w:t>
      </w:r>
      <w:r>
        <w:rPr>
          <w:rFonts w:asciiTheme="minorBidi" w:hAnsiTheme="minorBidi"/>
          <w:b/>
          <w:bCs/>
          <w:color w:val="000000"/>
          <w:sz w:val="20"/>
          <w:szCs w:val="20"/>
        </w:rPr>
        <w:t>b</w:t>
      </w:r>
      <w:r w:rsidR="001029F3" w:rsidRPr="001029F3">
        <w:rPr>
          <w:rFonts w:asciiTheme="minorBidi" w:hAnsiTheme="minorBidi"/>
          <w:b/>
          <w:bCs/>
          <w:color w:val="000000"/>
          <w:sz w:val="20"/>
          <w:szCs w:val="20"/>
        </w:rPr>
        <w:t xml:space="preserve">) Effect of habitat on the age of dominance acquisition in males and females in the restricted dataset (full line) and the </w:t>
      </w:r>
      <w:r w:rsidR="002102AC">
        <w:rPr>
          <w:rFonts w:asciiTheme="minorBidi" w:hAnsiTheme="minorBidi"/>
          <w:b/>
          <w:bCs/>
          <w:color w:val="000000"/>
          <w:sz w:val="20"/>
          <w:szCs w:val="20"/>
        </w:rPr>
        <w:t>full</w:t>
      </w:r>
      <w:r w:rsidR="002102AC" w:rsidRPr="001029F3">
        <w:rPr>
          <w:rFonts w:asciiTheme="minorBidi" w:hAnsiTheme="minorBidi"/>
          <w:b/>
          <w:bCs/>
          <w:color w:val="000000"/>
          <w:sz w:val="20"/>
          <w:szCs w:val="20"/>
        </w:rPr>
        <w:t xml:space="preserve"> </w:t>
      </w:r>
      <w:r w:rsidR="001029F3" w:rsidRPr="001029F3">
        <w:rPr>
          <w:rFonts w:asciiTheme="minorBidi" w:hAnsiTheme="minorBidi"/>
          <w:b/>
          <w:bCs/>
          <w:color w:val="000000"/>
          <w:sz w:val="20"/>
          <w:szCs w:val="20"/>
        </w:rPr>
        <w:t>dataset (dashed line</w:t>
      </w:r>
      <w:r w:rsidR="001029F3" w:rsidRPr="001029F3">
        <w:rPr>
          <w:rFonts w:asciiTheme="minorBidi" w:hAnsiTheme="minorBidi"/>
          <w:color w:val="000000"/>
          <w:sz w:val="20"/>
          <w:szCs w:val="20"/>
        </w:rPr>
        <w:t xml:space="preserve">); </w:t>
      </w:r>
      <w:r>
        <w:rPr>
          <w:rFonts w:asciiTheme="minorBidi" w:hAnsiTheme="minorBidi"/>
          <w:b/>
          <w:bCs/>
          <w:color w:val="000000"/>
          <w:sz w:val="20"/>
          <w:szCs w:val="20"/>
        </w:rPr>
        <w:t>c</w:t>
      </w:r>
      <w:r w:rsidR="001029F3" w:rsidRPr="001029F3">
        <w:rPr>
          <w:rFonts w:asciiTheme="minorBidi" w:hAnsiTheme="minorBidi"/>
          <w:b/>
          <w:bCs/>
          <w:color w:val="000000"/>
          <w:sz w:val="20"/>
          <w:szCs w:val="20"/>
        </w:rPr>
        <w:t xml:space="preserve">) Effect of habitat on the age of dispersal in males and females in the restricted dataset (full line) and in the </w:t>
      </w:r>
      <w:r w:rsidR="002102AC">
        <w:rPr>
          <w:rFonts w:asciiTheme="minorBidi" w:hAnsiTheme="minorBidi"/>
          <w:b/>
          <w:bCs/>
          <w:color w:val="000000"/>
          <w:sz w:val="20"/>
          <w:szCs w:val="20"/>
        </w:rPr>
        <w:t>full</w:t>
      </w:r>
      <w:r w:rsidR="002102AC" w:rsidRPr="001029F3">
        <w:rPr>
          <w:rFonts w:asciiTheme="minorBidi" w:hAnsiTheme="minorBidi"/>
          <w:b/>
          <w:bCs/>
          <w:color w:val="000000"/>
          <w:sz w:val="20"/>
          <w:szCs w:val="20"/>
        </w:rPr>
        <w:t xml:space="preserve"> </w:t>
      </w:r>
      <w:r w:rsidR="001029F3" w:rsidRPr="001029F3">
        <w:rPr>
          <w:rFonts w:asciiTheme="minorBidi" w:hAnsiTheme="minorBidi"/>
          <w:b/>
          <w:bCs/>
          <w:color w:val="000000"/>
          <w:sz w:val="20"/>
          <w:szCs w:val="20"/>
        </w:rPr>
        <w:t>dataset (dashed line).</w:t>
      </w:r>
      <w:r w:rsidR="001029F3" w:rsidRPr="00E126C3">
        <w:rPr>
          <w:rFonts w:asciiTheme="minorBidi" w:hAnsiTheme="minorBidi"/>
          <w:color w:val="000000"/>
          <w:sz w:val="20"/>
          <w:szCs w:val="20"/>
        </w:rPr>
        <w:t xml:space="preserve"> Grey circles represent the model’s fitted values for each variable in response to habitat. Vertical lines represent the 95% confidence interval for the fitted values. The linear graphs on the right represent the frequency of observations on the raw data for each </w:t>
      </w:r>
      <w:r w:rsidR="001029F3">
        <w:rPr>
          <w:rFonts w:asciiTheme="minorBidi" w:hAnsiTheme="minorBidi"/>
          <w:color w:val="000000"/>
          <w:sz w:val="20"/>
          <w:szCs w:val="20"/>
        </w:rPr>
        <w:t>habitat. The</w:t>
      </w:r>
      <w:r w:rsidR="001029F3" w:rsidRPr="00E126C3">
        <w:rPr>
          <w:rFonts w:asciiTheme="minorBidi" w:hAnsiTheme="minorBidi"/>
          <w:color w:val="000000"/>
          <w:sz w:val="20"/>
          <w:szCs w:val="20"/>
        </w:rPr>
        <w:t xml:space="preserve"> p-values</w:t>
      </w:r>
      <w:r w:rsidR="001029F3">
        <w:rPr>
          <w:rFonts w:asciiTheme="minorBidi" w:hAnsiTheme="minorBidi"/>
          <w:color w:val="000000"/>
          <w:sz w:val="20"/>
          <w:szCs w:val="20"/>
        </w:rPr>
        <w:t xml:space="preserve"> of the effects</w:t>
      </w:r>
      <w:r w:rsidR="001029F3" w:rsidRPr="00E126C3">
        <w:rPr>
          <w:rFonts w:asciiTheme="minorBidi" w:hAnsiTheme="minorBidi"/>
          <w:color w:val="000000"/>
          <w:sz w:val="20"/>
          <w:szCs w:val="20"/>
        </w:rPr>
        <w:t xml:space="preserve"> are shown. Non-significant effects are marked as ‘</w:t>
      </w:r>
      <w:r w:rsidR="00DA5A6C">
        <w:rPr>
          <w:rFonts w:asciiTheme="minorBidi" w:hAnsiTheme="minorBidi"/>
          <w:color w:val="000000"/>
          <w:sz w:val="20"/>
          <w:szCs w:val="20"/>
        </w:rPr>
        <w:t>NS</w:t>
      </w:r>
      <w:r w:rsidR="001029F3" w:rsidRPr="00E126C3">
        <w:rPr>
          <w:rFonts w:asciiTheme="minorBidi" w:hAnsiTheme="minorBidi"/>
          <w:color w:val="000000"/>
          <w:sz w:val="20"/>
          <w:szCs w:val="20"/>
        </w:rPr>
        <w:t>’</w:t>
      </w:r>
      <w:r w:rsidR="0099023C" w:rsidRPr="00E126C3">
        <w:rPr>
          <w:rFonts w:asciiTheme="minorBidi" w:hAnsiTheme="minorBidi"/>
          <w:b/>
          <w:bCs/>
          <w:sz w:val="20"/>
          <w:szCs w:val="20"/>
        </w:rPr>
        <w:br w:type="page"/>
      </w:r>
    </w:p>
    <w:p w14:paraId="3EF6CA53" w14:textId="4E0713A0" w:rsidR="009F6017" w:rsidRPr="0076030A" w:rsidRDefault="0099023C" w:rsidP="009F6017">
      <w:pPr>
        <w:spacing w:line="480" w:lineRule="auto"/>
        <w:rPr>
          <w:rFonts w:asciiTheme="minorBidi" w:hAnsiTheme="minorBidi"/>
          <w:b/>
          <w:bCs/>
          <w:sz w:val="20"/>
          <w:szCs w:val="20"/>
        </w:rPr>
      </w:pPr>
      <w:r w:rsidRPr="00E126C3">
        <w:rPr>
          <w:rFonts w:asciiTheme="minorBidi" w:hAnsiTheme="minorBidi"/>
          <w:b/>
          <w:bCs/>
          <w:sz w:val="20"/>
          <w:szCs w:val="20"/>
        </w:rPr>
        <w:lastRenderedPageBreak/>
        <w:t>Text boxes</w:t>
      </w:r>
    </w:p>
    <w:p w14:paraId="2DE5E33C" w14:textId="37FB4143" w:rsidR="0099023C" w:rsidRPr="001029F3" w:rsidRDefault="0099023C" w:rsidP="0076030A">
      <w:pPr>
        <w:spacing w:line="480" w:lineRule="auto"/>
        <w:jc w:val="both"/>
        <w:rPr>
          <w:rFonts w:asciiTheme="minorBidi" w:hAnsiTheme="minorBidi"/>
          <w:b/>
          <w:bCs/>
          <w:sz w:val="20"/>
          <w:szCs w:val="20"/>
          <w:lang w:bidi="he-IL"/>
        </w:rPr>
      </w:pPr>
      <w:r w:rsidRPr="001029F3">
        <w:rPr>
          <w:rFonts w:asciiTheme="minorBidi" w:hAnsiTheme="minorBidi"/>
          <w:b/>
          <w:bCs/>
          <w:sz w:val="20"/>
          <w:szCs w:val="20"/>
        </w:rPr>
        <w:t xml:space="preserve">Text box </w:t>
      </w:r>
      <w:r w:rsidR="009F6017" w:rsidRPr="001029F3">
        <w:rPr>
          <w:rFonts w:asciiTheme="minorBidi" w:hAnsiTheme="minorBidi"/>
          <w:b/>
          <w:bCs/>
          <w:sz w:val="20"/>
          <w:szCs w:val="20"/>
        </w:rPr>
        <w:t>1</w:t>
      </w:r>
      <w:r w:rsidRPr="001029F3">
        <w:rPr>
          <w:rFonts w:asciiTheme="minorBidi" w:hAnsiTheme="minorBidi"/>
          <w:b/>
          <w:bCs/>
          <w:sz w:val="20"/>
          <w:szCs w:val="20"/>
        </w:rPr>
        <w:t>. Definition</w:t>
      </w:r>
      <w:r w:rsidR="0050058B">
        <w:rPr>
          <w:rFonts w:asciiTheme="minorBidi" w:hAnsiTheme="minorBidi"/>
          <w:b/>
          <w:bCs/>
          <w:sz w:val="20"/>
          <w:szCs w:val="20"/>
        </w:rPr>
        <w:t>s</w:t>
      </w:r>
      <w:r w:rsidRPr="001029F3">
        <w:rPr>
          <w:rFonts w:asciiTheme="minorBidi" w:hAnsiTheme="minorBidi"/>
          <w:b/>
          <w:bCs/>
          <w:sz w:val="20"/>
          <w:szCs w:val="20"/>
        </w:rPr>
        <w:t xml:space="preserve"> of breeding and social parameters</w:t>
      </w:r>
      <w:r w:rsidR="0050058B">
        <w:rPr>
          <w:rFonts w:asciiTheme="minorBidi" w:hAnsiTheme="minorBidi"/>
          <w:b/>
          <w:bCs/>
          <w:sz w:val="20"/>
          <w:szCs w:val="20"/>
        </w:rPr>
        <w:t>:</w:t>
      </w:r>
    </w:p>
    <w:p w14:paraId="6C808714" w14:textId="2544AE68" w:rsidR="0099023C" w:rsidRPr="00E126C3" w:rsidRDefault="0099023C" w:rsidP="00F76E96">
      <w:pPr>
        <w:spacing w:line="480" w:lineRule="auto"/>
        <w:jc w:val="both"/>
        <w:rPr>
          <w:rFonts w:asciiTheme="minorBidi" w:hAnsiTheme="minorBidi"/>
          <w:sz w:val="20"/>
          <w:szCs w:val="20"/>
        </w:rPr>
      </w:pPr>
      <w:r w:rsidRPr="001029F3">
        <w:rPr>
          <w:rFonts w:asciiTheme="minorBidi" w:hAnsiTheme="minorBidi"/>
          <w:b/>
          <w:bCs/>
          <w:sz w:val="20"/>
          <w:szCs w:val="20"/>
        </w:rPr>
        <w:t>Breeding event:</w:t>
      </w:r>
      <w:r w:rsidRPr="00E126C3">
        <w:rPr>
          <w:rFonts w:asciiTheme="minorBidi" w:hAnsiTheme="minorBidi"/>
          <w:sz w:val="20"/>
          <w:szCs w:val="20"/>
        </w:rPr>
        <w:t xml:space="preserve"> </w:t>
      </w:r>
      <w:r w:rsidR="00022569" w:rsidRPr="00022569">
        <w:rPr>
          <w:rFonts w:asciiTheme="minorBidi" w:hAnsiTheme="minorBidi"/>
          <w:sz w:val="20"/>
          <w:szCs w:val="20"/>
        </w:rPr>
        <w:t xml:space="preserve"> </w:t>
      </w:r>
      <w:r w:rsidR="00022569">
        <w:rPr>
          <w:rFonts w:asciiTheme="minorBidi" w:hAnsiTheme="minorBidi"/>
          <w:sz w:val="20"/>
          <w:szCs w:val="20"/>
        </w:rPr>
        <w:t xml:space="preserve">A breeding event </w:t>
      </w:r>
      <w:r w:rsidR="00DA2398">
        <w:rPr>
          <w:rFonts w:asciiTheme="minorBidi" w:hAnsiTheme="minorBidi"/>
          <w:sz w:val="20"/>
          <w:szCs w:val="20"/>
        </w:rPr>
        <w:t>begins</w:t>
      </w:r>
      <w:r w:rsidR="00022569">
        <w:rPr>
          <w:rFonts w:asciiTheme="minorBidi" w:hAnsiTheme="minorBidi"/>
          <w:sz w:val="20"/>
          <w:szCs w:val="20"/>
        </w:rPr>
        <w:t xml:space="preserve"> when the first egg is laid </w:t>
      </w:r>
      <w:r w:rsidR="00DA2398">
        <w:rPr>
          <w:rFonts w:asciiTheme="minorBidi" w:hAnsiTheme="minorBidi"/>
          <w:sz w:val="20"/>
          <w:szCs w:val="20"/>
        </w:rPr>
        <w:t>in</w:t>
      </w:r>
      <w:r w:rsidR="00022569">
        <w:rPr>
          <w:rFonts w:asciiTheme="minorBidi" w:hAnsiTheme="minorBidi"/>
          <w:sz w:val="20"/>
          <w:szCs w:val="20"/>
        </w:rPr>
        <w:t xml:space="preserve"> a nest. </w:t>
      </w:r>
      <w:r w:rsidR="00B23A7D">
        <w:rPr>
          <w:rFonts w:asciiTheme="minorBidi" w:hAnsiTheme="minorBidi"/>
          <w:sz w:val="20"/>
          <w:szCs w:val="20"/>
        </w:rPr>
        <w:t xml:space="preserve">In </w:t>
      </w:r>
      <w:r w:rsidR="000C0B99">
        <w:rPr>
          <w:rFonts w:asciiTheme="minorBidi" w:hAnsiTheme="minorBidi"/>
          <w:sz w:val="20"/>
          <w:szCs w:val="20"/>
        </w:rPr>
        <w:t>Arabian babbl</w:t>
      </w:r>
      <w:r w:rsidR="00B23A7D">
        <w:rPr>
          <w:rFonts w:asciiTheme="minorBidi" w:hAnsiTheme="minorBidi"/>
          <w:sz w:val="20"/>
          <w:szCs w:val="20"/>
        </w:rPr>
        <w:t>er, nest construction</w:t>
      </w:r>
      <w:r w:rsidR="00F76E96">
        <w:rPr>
          <w:rFonts w:asciiTheme="minorBidi" w:hAnsiTheme="minorBidi"/>
          <w:sz w:val="20"/>
          <w:szCs w:val="20"/>
        </w:rPr>
        <w:t xml:space="preserve"> (</w:t>
      </w:r>
      <w:r w:rsidR="00DA2398">
        <w:rPr>
          <w:rFonts w:asciiTheme="minorBidi" w:hAnsiTheme="minorBidi"/>
          <w:sz w:val="20"/>
          <w:szCs w:val="20"/>
        </w:rPr>
        <w:t xml:space="preserve">also referred to as a </w:t>
      </w:r>
      <w:r w:rsidR="00F76E96">
        <w:rPr>
          <w:rFonts w:asciiTheme="minorBidi" w:hAnsiTheme="minorBidi"/>
          <w:sz w:val="20"/>
          <w:szCs w:val="20"/>
        </w:rPr>
        <w:t>nesting event)</w:t>
      </w:r>
      <w:r w:rsidR="00B23A7D">
        <w:rPr>
          <w:rFonts w:asciiTheme="minorBidi" w:hAnsiTheme="minorBidi"/>
          <w:sz w:val="20"/>
          <w:szCs w:val="20"/>
        </w:rPr>
        <w:t xml:space="preserve"> is not </w:t>
      </w:r>
      <w:r w:rsidR="00DA2398">
        <w:rPr>
          <w:rFonts w:asciiTheme="minorBidi" w:hAnsiTheme="minorBidi"/>
          <w:sz w:val="20"/>
          <w:szCs w:val="20"/>
        </w:rPr>
        <w:t xml:space="preserve">necessarily </w:t>
      </w:r>
      <w:r w:rsidR="00B23A7D">
        <w:rPr>
          <w:rFonts w:asciiTheme="minorBidi" w:hAnsiTheme="minorBidi"/>
          <w:sz w:val="20"/>
          <w:szCs w:val="20"/>
        </w:rPr>
        <w:t xml:space="preserve">followed </w:t>
      </w:r>
      <w:r w:rsidR="00F76E96">
        <w:rPr>
          <w:rFonts w:asciiTheme="minorBidi" w:hAnsiTheme="minorBidi"/>
          <w:sz w:val="20"/>
          <w:szCs w:val="20"/>
        </w:rPr>
        <w:t>by egg lay</w:t>
      </w:r>
      <w:r w:rsidR="00022569">
        <w:rPr>
          <w:rFonts w:asciiTheme="minorBidi" w:hAnsiTheme="minorBidi"/>
          <w:sz w:val="20"/>
          <w:szCs w:val="20"/>
        </w:rPr>
        <w:t>ing</w:t>
      </w:r>
      <w:r w:rsidR="00F76E96">
        <w:rPr>
          <w:rFonts w:asciiTheme="minorBidi" w:hAnsiTheme="minorBidi"/>
          <w:sz w:val="20"/>
          <w:szCs w:val="20"/>
        </w:rPr>
        <w:t xml:space="preserve"> and multiple nest</w:t>
      </w:r>
      <w:r w:rsidR="00022569">
        <w:rPr>
          <w:rFonts w:asciiTheme="minorBidi" w:hAnsiTheme="minorBidi"/>
          <w:sz w:val="20"/>
          <w:szCs w:val="20"/>
        </w:rPr>
        <w:t>s</w:t>
      </w:r>
      <w:r w:rsidR="00F76E96">
        <w:rPr>
          <w:rFonts w:asciiTheme="minorBidi" w:hAnsiTheme="minorBidi"/>
          <w:sz w:val="20"/>
          <w:szCs w:val="20"/>
        </w:rPr>
        <w:t xml:space="preserve"> can be abandoned before </w:t>
      </w:r>
      <w:r w:rsidR="00022569">
        <w:rPr>
          <w:rFonts w:asciiTheme="minorBidi" w:hAnsiTheme="minorBidi"/>
          <w:sz w:val="20"/>
          <w:szCs w:val="20"/>
        </w:rPr>
        <w:t xml:space="preserve">the </w:t>
      </w:r>
      <w:r w:rsidR="00F76E96">
        <w:rPr>
          <w:rFonts w:asciiTheme="minorBidi" w:hAnsiTheme="minorBidi"/>
          <w:sz w:val="20"/>
          <w:szCs w:val="20"/>
        </w:rPr>
        <w:t>actual breeding.</w:t>
      </w:r>
      <w:r w:rsidR="00B23A7D">
        <w:rPr>
          <w:rFonts w:asciiTheme="minorBidi" w:hAnsiTheme="minorBidi"/>
          <w:sz w:val="20"/>
          <w:szCs w:val="20"/>
        </w:rPr>
        <w:t xml:space="preserve"> </w:t>
      </w:r>
    </w:p>
    <w:p w14:paraId="5ADB6A2A" w14:textId="3ADCB8D9" w:rsidR="0099023C" w:rsidRPr="00E126C3" w:rsidRDefault="0099023C" w:rsidP="0076030A">
      <w:pPr>
        <w:spacing w:line="480" w:lineRule="auto"/>
        <w:jc w:val="both"/>
        <w:rPr>
          <w:rFonts w:asciiTheme="minorBidi" w:hAnsiTheme="minorBidi"/>
          <w:sz w:val="20"/>
          <w:szCs w:val="20"/>
        </w:rPr>
      </w:pPr>
      <w:r w:rsidRPr="001029F3">
        <w:rPr>
          <w:rFonts w:asciiTheme="minorBidi" w:hAnsiTheme="minorBidi"/>
          <w:b/>
          <w:bCs/>
          <w:sz w:val="20"/>
          <w:szCs w:val="20"/>
        </w:rPr>
        <w:t>Nesting success:</w:t>
      </w:r>
      <w:r w:rsidRPr="00E126C3">
        <w:rPr>
          <w:rFonts w:asciiTheme="minorBidi" w:hAnsiTheme="minorBidi"/>
          <w:sz w:val="20"/>
          <w:szCs w:val="20"/>
        </w:rPr>
        <w:t xml:space="preserve"> A breeding event </w:t>
      </w:r>
      <w:r w:rsidR="00DA2398">
        <w:rPr>
          <w:rFonts w:asciiTheme="minorBidi" w:hAnsiTheme="minorBidi"/>
          <w:sz w:val="20"/>
          <w:szCs w:val="20"/>
        </w:rPr>
        <w:t>is</w:t>
      </w:r>
      <w:r w:rsidR="00DA2398" w:rsidRPr="00E126C3">
        <w:rPr>
          <w:rFonts w:asciiTheme="minorBidi" w:hAnsiTheme="minorBidi"/>
          <w:sz w:val="20"/>
          <w:szCs w:val="20"/>
        </w:rPr>
        <w:t xml:space="preserve"> </w:t>
      </w:r>
      <w:r w:rsidRPr="00E126C3">
        <w:rPr>
          <w:rFonts w:asciiTheme="minorBidi" w:hAnsiTheme="minorBidi"/>
          <w:sz w:val="20"/>
          <w:szCs w:val="20"/>
        </w:rPr>
        <w:t xml:space="preserve">considered successful when </w:t>
      </w:r>
      <w:r w:rsidR="00F76E96">
        <w:rPr>
          <w:rFonts w:asciiTheme="minorBidi" w:hAnsiTheme="minorBidi"/>
          <w:sz w:val="20"/>
          <w:szCs w:val="20"/>
        </w:rPr>
        <w:t>one or more</w:t>
      </w:r>
      <w:r w:rsidRPr="00E126C3">
        <w:rPr>
          <w:rFonts w:asciiTheme="minorBidi" w:hAnsiTheme="minorBidi"/>
          <w:sz w:val="20"/>
          <w:szCs w:val="20"/>
        </w:rPr>
        <w:t xml:space="preserve"> nestling</w:t>
      </w:r>
      <w:r w:rsidR="00DA2398">
        <w:rPr>
          <w:rFonts w:asciiTheme="minorBidi" w:hAnsiTheme="minorBidi"/>
          <w:sz w:val="20"/>
          <w:szCs w:val="20"/>
        </w:rPr>
        <w:t>s</w:t>
      </w:r>
      <w:r w:rsidRPr="00E126C3">
        <w:rPr>
          <w:rFonts w:asciiTheme="minorBidi" w:hAnsiTheme="minorBidi"/>
          <w:sz w:val="20"/>
          <w:szCs w:val="20"/>
        </w:rPr>
        <w:t xml:space="preserve"> fledge.</w:t>
      </w:r>
    </w:p>
    <w:p w14:paraId="6AAD0F3E" w14:textId="14BE957B" w:rsidR="0099023C" w:rsidRPr="00E126C3" w:rsidRDefault="0099023C" w:rsidP="0076030A">
      <w:pPr>
        <w:spacing w:line="480" w:lineRule="auto"/>
        <w:jc w:val="both"/>
        <w:rPr>
          <w:rFonts w:asciiTheme="minorBidi" w:hAnsiTheme="minorBidi"/>
          <w:sz w:val="20"/>
          <w:szCs w:val="20"/>
        </w:rPr>
      </w:pPr>
      <w:r w:rsidRPr="001029F3">
        <w:rPr>
          <w:rFonts w:asciiTheme="minorBidi" w:hAnsiTheme="minorBidi"/>
          <w:b/>
          <w:bCs/>
          <w:sz w:val="20"/>
          <w:szCs w:val="20"/>
        </w:rPr>
        <w:t>Renesting event:</w:t>
      </w:r>
      <w:r w:rsidRPr="00E126C3">
        <w:rPr>
          <w:rFonts w:asciiTheme="minorBidi" w:hAnsiTheme="minorBidi"/>
          <w:sz w:val="20"/>
          <w:szCs w:val="20"/>
        </w:rPr>
        <w:t xml:space="preserve"> </w:t>
      </w:r>
      <w:r w:rsidR="00DE5B81">
        <w:rPr>
          <w:rFonts w:asciiTheme="minorBidi" w:hAnsiTheme="minorBidi"/>
          <w:sz w:val="20"/>
          <w:szCs w:val="20"/>
        </w:rPr>
        <w:t>A</w:t>
      </w:r>
      <w:r w:rsidR="00DE5B81" w:rsidRPr="00E126C3">
        <w:rPr>
          <w:rFonts w:asciiTheme="minorBidi" w:hAnsiTheme="minorBidi"/>
          <w:sz w:val="20"/>
          <w:szCs w:val="20"/>
        </w:rPr>
        <w:t xml:space="preserve"> </w:t>
      </w:r>
      <w:r w:rsidR="00DE5B81">
        <w:rPr>
          <w:rFonts w:asciiTheme="minorBidi" w:hAnsiTheme="minorBidi"/>
          <w:sz w:val="20"/>
          <w:szCs w:val="20"/>
        </w:rPr>
        <w:t>successive</w:t>
      </w:r>
      <w:r w:rsidR="00DE5B81" w:rsidRPr="00E126C3">
        <w:rPr>
          <w:rFonts w:asciiTheme="minorBidi" w:hAnsiTheme="minorBidi"/>
          <w:sz w:val="20"/>
          <w:szCs w:val="20"/>
        </w:rPr>
        <w:t xml:space="preserve"> </w:t>
      </w:r>
      <w:r w:rsidRPr="00E126C3">
        <w:rPr>
          <w:rFonts w:asciiTheme="minorBidi" w:hAnsiTheme="minorBidi"/>
          <w:sz w:val="20"/>
          <w:szCs w:val="20"/>
        </w:rPr>
        <w:t xml:space="preserve">breeding event. </w:t>
      </w:r>
      <w:r w:rsidR="00DE5B81">
        <w:rPr>
          <w:rFonts w:asciiTheme="minorBidi" w:hAnsiTheme="minorBidi"/>
          <w:sz w:val="20"/>
          <w:szCs w:val="20"/>
        </w:rPr>
        <w:t>I</w:t>
      </w:r>
      <w:r w:rsidRPr="00E126C3">
        <w:rPr>
          <w:rFonts w:asciiTheme="minorBidi" w:hAnsiTheme="minorBidi"/>
          <w:sz w:val="20"/>
          <w:szCs w:val="20"/>
        </w:rPr>
        <w:t>n Arabian babbler</w:t>
      </w:r>
      <w:r w:rsidR="004D2023">
        <w:rPr>
          <w:rFonts w:asciiTheme="minorBidi" w:hAnsiTheme="minorBidi"/>
          <w:sz w:val="20"/>
          <w:szCs w:val="20"/>
        </w:rPr>
        <w:t>,</w:t>
      </w:r>
      <w:r w:rsidRPr="00E126C3">
        <w:rPr>
          <w:rFonts w:asciiTheme="minorBidi" w:hAnsiTheme="minorBidi"/>
          <w:sz w:val="20"/>
          <w:szCs w:val="20"/>
        </w:rPr>
        <w:t xml:space="preserve"> </w:t>
      </w:r>
      <w:r w:rsidR="00DE5B81">
        <w:rPr>
          <w:rFonts w:asciiTheme="minorBidi" w:hAnsiTheme="minorBidi"/>
          <w:sz w:val="20"/>
          <w:szCs w:val="20"/>
        </w:rPr>
        <w:t xml:space="preserve">it </w:t>
      </w:r>
      <w:r w:rsidRPr="00E126C3">
        <w:rPr>
          <w:rFonts w:asciiTheme="minorBidi" w:hAnsiTheme="minorBidi"/>
          <w:sz w:val="20"/>
          <w:szCs w:val="20"/>
        </w:rPr>
        <w:t>can occur after</w:t>
      </w:r>
      <w:r w:rsidR="00DE5B81">
        <w:rPr>
          <w:rFonts w:asciiTheme="minorBidi" w:hAnsiTheme="minorBidi"/>
          <w:sz w:val="20"/>
          <w:szCs w:val="20"/>
        </w:rPr>
        <w:t xml:space="preserve"> a</w:t>
      </w:r>
      <w:r w:rsidRPr="00E126C3">
        <w:rPr>
          <w:rFonts w:asciiTheme="minorBidi" w:hAnsiTheme="minorBidi"/>
          <w:sz w:val="20"/>
          <w:szCs w:val="20"/>
        </w:rPr>
        <w:t xml:space="preserve"> successful and</w:t>
      </w:r>
      <w:r w:rsidR="00DE5B81">
        <w:rPr>
          <w:rFonts w:asciiTheme="minorBidi" w:hAnsiTheme="minorBidi"/>
          <w:sz w:val="20"/>
          <w:szCs w:val="20"/>
        </w:rPr>
        <w:t>/or an</w:t>
      </w:r>
      <w:r w:rsidRPr="00E126C3">
        <w:rPr>
          <w:rFonts w:asciiTheme="minorBidi" w:hAnsiTheme="minorBidi"/>
          <w:sz w:val="20"/>
          <w:szCs w:val="20"/>
        </w:rPr>
        <w:t xml:space="preserve"> unsuccessful breeding event.</w:t>
      </w:r>
    </w:p>
    <w:p w14:paraId="4F4D6C76" w14:textId="004BED6E" w:rsidR="0099023C" w:rsidRPr="00E126C3" w:rsidRDefault="0099023C" w:rsidP="0076030A">
      <w:pPr>
        <w:spacing w:line="480" w:lineRule="auto"/>
        <w:jc w:val="both"/>
        <w:rPr>
          <w:rFonts w:asciiTheme="minorBidi" w:hAnsiTheme="minorBidi"/>
          <w:sz w:val="20"/>
          <w:szCs w:val="20"/>
        </w:rPr>
      </w:pPr>
      <w:r w:rsidRPr="001029F3">
        <w:rPr>
          <w:rFonts w:asciiTheme="minorBidi" w:hAnsiTheme="minorBidi"/>
          <w:b/>
          <w:bCs/>
          <w:sz w:val="20"/>
          <w:szCs w:val="20"/>
        </w:rPr>
        <w:t>Annual reproductive output (ARO):</w:t>
      </w:r>
      <w:r w:rsidRPr="00E126C3">
        <w:rPr>
          <w:rFonts w:asciiTheme="minorBidi" w:hAnsiTheme="minorBidi"/>
          <w:sz w:val="20"/>
          <w:szCs w:val="20"/>
        </w:rPr>
        <w:t xml:space="preserve"> The total number of fledglings in a year (January</w:t>
      </w:r>
      <w:r w:rsidR="00DA2398">
        <w:rPr>
          <w:rFonts w:asciiTheme="minorBidi" w:hAnsiTheme="minorBidi"/>
          <w:sz w:val="20"/>
          <w:szCs w:val="20"/>
        </w:rPr>
        <w:t xml:space="preserve"> </w:t>
      </w:r>
      <w:r w:rsidRPr="00E126C3">
        <w:rPr>
          <w:rFonts w:asciiTheme="minorBidi" w:hAnsiTheme="minorBidi"/>
          <w:sz w:val="20"/>
          <w:szCs w:val="20"/>
        </w:rPr>
        <w:t>-</w:t>
      </w:r>
      <w:r w:rsidR="00DA2398">
        <w:rPr>
          <w:rFonts w:asciiTheme="minorBidi" w:hAnsiTheme="minorBidi"/>
          <w:sz w:val="20"/>
          <w:szCs w:val="20"/>
        </w:rPr>
        <w:t xml:space="preserve"> </w:t>
      </w:r>
      <w:r w:rsidRPr="00E126C3">
        <w:rPr>
          <w:rFonts w:asciiTheme="minorBidi" w:hAnsiTheme="minorBidi"/>
          <w:sz w:val="20"/>
          <w:szCs w:val="20"/>
        </w:rPr>
        <w:t>December)</w:t>
      </w:r>
      <w:r w:rsidR="009F6017" w:rsidRPr="00E126C3">
        <w:rPr>
          <w:rFonts w:asciiTheme="minorBidi" w:hAnsiTheme="minorBidi"/>
          <w:sz w:val="20"/>
          <w:szCs w:val="20"/>
        </w:rPr>
        <w:t>.</w:t>
      </w:r>
    </w:p>
    <w:p w14:paraId="42422AF7" w14:textId="3AC01DF3" w:rsidR="0099023C" w:rsidRPr="00E126C3" w:rsidRDefault="0099023C" w:rsidP="0076030A">
      <w:pPr>
        <w:spacing w:line="480" w:lineRule="auto"/>
        <w:jc w:val="both"/>
        <w:rPr>
          <w:rFonts w:asciiTheme="minorBidi" w:hAnsiTheme="minorBidi"/>
          <w:sz w:val="20"/>
          <w:szCs w:val="20"/>
        </w:rPr>
      </w:pPr>
      <w:r w:rsidRPr="001029F3">
        <w:rPr>
          <w:rFonts w:asciiTheme="minorBidi" w:hAnsiTheme="minorBidi"/>
          <w:b/>
          <w:bCs/>
          <w:sz w:val="20"/>
          <w:szCs w:val="20"/>
        </w:rPr>
        <w:t>Annual reproductive success (ARS):</w:t>
      </w:r>
      <w:r w:rsidRPr="00E126C3">
        <w:rPr>
          <w:rFonts w:asciiTheme="minorBidi" w:hAnsiTheme="minorBidi"/>
          <w:sz w:val="20"/>
          <w:szCs w:val="20"/>
        </w:rPr>
        <w:t xml:space="preserve"> The total number of fledglings in a year </w:t>
      </w:r>
      <w:r w:rsidR="00DA2398" w:rsidRPr="00E126C3">
        <w:rPr>
          <w:rFonts w:asciiTheme="minorBidi" w:hAnsiTheme="minorBidi"/>
          <w:sz w:val="20"/>
          <w:szCs w:val="20"/>
        </w:rPr>
        <w:t>(January</w:t>
      </w:r>
      <w:r w:rsidR="00DA2398">
        <w:rPr>
          <w:rFonts w:asciiTheme="minorBidi" w:hAnsiTheme="minorBidi"/>
          <w:sz w:val="20"/>
          <w:szCs w:val="20"/>
        </w:rPr>
        <w:t xml:space="preserve"> </w:t>
      </w:r>
      <w:r w:rsidR="00DA2398" w:rsidRPr="00E126C3">
        <w:rPr>
          <w:rFonts w:asciiTheme="minorBidi" w:hAnsiTheme="minorBidi"/>
          <w:sz w:val="20"/>
          <w:szCs w:val="20"/>
        </w:rPr>
        <w:t>-</w:t>
      </w:r>
      <w:r w:rsidR="00DA2398">
        <w:rPr>
          <w:rFonts w:asciiTheme="minorBidi" w:hAnsiTheme="minorBidi"/>
          <w:sz w:val="20"/>
          <w:szCs w:val="20"/>
        </w:rPr>
        <w:t xml:space="preserve"> </w:t>
      </w:r>
      <w:r w:rsidR="00DA2398" w:rsidRPr="00E126C3">
        <w:rPr>
          <w:rFonts w:asciiTheme="minorBidi" w:hAnsiTheme="minorBidi"/>
          <w:sz w:val="20"/>
          <w:szCs w:val="20"/>
        </w:rPr>
        <w:t>December)</w:t>
      </w:r>
      <w:r w:rsidR="00DA2398">
        <w:rPr>
          <w:rFonts w:asciiTheme="minorBidi" w:hAnsiTheme="minorBidi"/>
          <w:sz w:val="20"/>
          <w:szCs w:val="20"/>
        </w:rPr>
        <w:t xml:space="preserve"> </w:t>
      </w:r>
      <w:r w:rsidR="00DE5B81">
        <w:rPr>
          <w:rFonts w:asciiTheme="minorBidi" w:hAnsiTheme="minorBidi"/>
          <w:sz w:val="20"/>
          <w:szCs w:val="20"/>
        </w:rPr>
        <w:t>that</w:t>
      </w:r>
      <w:r w:rsidR="00DE5B81" w:rsidRPr="00E126C3">
        <w:rPr>
          <w:rFonts w:asciiTheme="minorBidi" w:hAnsiTheme="minorBidi"/>
          <w:sz w:val="20"/>
          <w:szCs w:val="20"/>
        </w:rPr>
        <w:t xml:space="preserve"> </w:t>
      </w:r>
      <w:r w:rsidRPr="00E126C3">
        <w:rPr>
          <w:rFonts w:asciiTheme="minorBidi" w:hAnsiTheme="minorBidi"/>
          <w:sz w:val="20"/>
          <w:szCs w:val="20"/>
        </w:rPr>
        <w:t xml:space="preserve">survived </w:t>
      </w:r>
      <w:r w:rsidR="00DA2398">
        <w:rPr>
          <w:rFonts w:asciiTheme="minorBidi" w:hAnsiTheme="minorBidi"/>
          <w:sz w:val="20"/>
          <w:szCs w:val="20"/>
        </w:rPr>
        <w:t>at least a</w:t>
      </w:r>
      <w:r w:rsidR="00DA2398" w:rsidRPr="00E126C3">
        <w:rPr>
          <w:rFonts w:asciiTheme="minorBidi" w:hAnsiTheme="minorBidi"/>
          <w:sz w:val="20"/>
          <w:szCs w:val="20"/>
        </w:rPr>
        <w:t xml:space="preserve"> </w:t>
      </w:r>
      <w:r w:rsidRPr="00E126C3">
        <w:rPr>
          <w:rFonts w:asciiTheme="minorBidi" w:hAnsiTheme="minorBidi"/>
          <w:sz w:val="20"/>
          <w:szCs w:val="20"/>
        </w:rPr>
        <w:t>year</w:t>
      </w:r>
      <w:r w:rsidR="00DA2398">
        <w:rPr>
          <w:rFonts w:asciiTheme="minorBidi" w:hAnsiTheme="minorBidi"/>
          <w:sz w:val="20"/>
          <w:szCs w:val="20"/>
        </w:rPr>
        <w:t xml:space="preserve"> (</w:t>
      </w:r>
      <w:r w:rsidR="00DA2398" w:rsidRPr="007A5F6B">
        <w:rPr>
          <w:rFonts w:ascii="Arial" w:hAnsi="Arial" w:cs="Arial"/>
          <w:color w:val="1F1F1F"/>
          <w:sz w:val="20"/>
          <w:szCs w:val="20"/>
          <w:shd w:val="clear" w:color="auto" w:fill="FFFFFF"/>
        </w:rPr>
        <w:t>≥</w:t>
      </w:r>
      <w:r w:rsidR="00DA2398">
        <w:rPr>
          <w:rFonts w:asciiTheme="minorBidi" w:hAnsiTheme="minorBidi"/>
          <w:sz w:val="20"/>
          <w:szCs w:val="20"/>
        </w:rPr>
        <w:t xml:space="preserve"> 1 year old)</w:t>
      </w:r>
      <w:r w:rsidRPr="00E126C3">
        <w:rPr>
          <w:rFonts w:asciiTheme="minorBidi" w:hAnsiTheme="minorBidi"/>
          <w:sz w:val="20"/>
          <w:szCs w:val="20"/>
        </w:rPr>
        <w:t>.</w:t>
      </w:r>
    </w:p>
    <w:p w14:paraId="3F1889DB" w14:textId="2702A97D" w:rsidR="00974B7A" w:rsidRPr="00E126C3" w:rsidRDefault="00974B7A" w:rsidP="009F6017">
      <w:pPr>
        <w:pBdr>
          <w:top w:val="nil"/>
          <w:left w:val="nil"/>
          <w:bottom w:val="nil"/>
          <w:right w:val="nil"/>
          <w:between w:val="nil"/>
        </w:pBdr>
        <w:spacing w:line="480" w:lineRule="auto"/>
        <w:contextualSpacing/>
        <w:jc w:val="both"/>
        <w:rPr>
          <w:rFonts w:asciiTheme="minorBidi" w:hAnsiTheme="minorBidi"/>
          <w:color w:val="000000"/>
          <w:sz w:val="20"/>
          <w:szCs w:val="20"/>
        </w:rPr>
      </w:pPr>
      <w:r w:rsidRPr="001029F3">
        <w:rPr>
          <w:rFonts w:asciiTheme="minorBidi" w:hAnsiTheme="minorBidi"/>
          <w:b/>
          <w:bCs/>
          <w:sz w:val="20"/>
          <w:szCs w:val="20"/>
        </w:rPr>
        <w:t>Group size:</w:t>
      </w:r>
      <w:r w:rsidRPr="00E126C3">
        <w:rPr>
          <w:rFonts w:asciiTheme="minorBidi" w:hAnsiTheme="minorBidi"/>
          <w:sz w:val="20"/>
          <w:szCs w:val="20"/>
        </w:rPr>
        <w:t xml:space="preserve"> </w:t>
      </w:r>
      <w:r w:rsidR="00DE5B81">
        <w:rPr>
          <w:rFonts w:asciiTheme="minorBidi" w:hAnsiTheme="minorBidi"/>
          <w:color w:val="000000"/>
          <w:sz w:val="20"/>
          <w:szCs w:val="20"/>
        </w:rPr>
        <w:t>T</w:t>
      </w:r>
      <w:r w:rsidRPr="00E126C3">
        <w:rPr>
          <w:rFonts w:asciiTheme="minorBidi" w:hAnsiTheme="minorBidi"/>
          <w:color w:val="000000"/>
          <w:sz w:val="20"/>
          <w:szCs w:val="20"/>
        </w:rPr>
        <w:t xml:space="preserve">he average monthly number of adults in </w:t>
      </w:r>
      <w:r w:rsidR="00DE5B81">
        <w:rPr>
          <w:rFonts w:asciiTheme="minorBidi" w:hAnsiTheme="minorBidi"/>
          <w:color w:val="000000"/>
          <w:sz w:val="20"/>
          <w:szCs w:val="20"/>
        </w:rPr>
        <w:t>a</w:t>
      </w:r>
      <w:r w:rsidR="00DE5B81" w:rsidRPr="00E126C3">
        <w:rPr>
          <w:rFonts w:asciiTheme="minorBidi" w:hAnsiTheme="minorBidi"/>
          <w:color w:val="000000"/>
          <w:sz w:val="20"/>
          <w:szCs w:val="20"/>
        </w:rPr>
        <w:t xml:space="preserve"> </w:t>
      </w:r>
      <w:r w:rsidRPr="00E126C3">
        <w:rPr>
          <w:rFonts w:asciiTheme="minorBidi" w:hAnsiTheme="minorBidi"/>
          <w:color w:val="000000"/>
          <w:sz w:val="20"/>
          <w:szCs w:val="20"/>
        </w:rPr>
        <w:t xml:space="preserve">group. An individual </w:t>
      </w:r>
      <w:r w:rsidR="00DE5B81">
        <w:rPr>
          <w:rFonts w:asciiTheme="minorBidi" w:hAnsiTheme="minorBidi"/>
          <w:color w:val="000000"/>
          <w:sz w:val="20"/>
          <w:szCs w:val="20"/>
        </w:rPr>
        <w:t>is</w:t>
      </w:r>
      <w:r w:rsidR="00DE5B81" w:rsidRPr="00E126C3">
        <w:rPr>
          <w:rFonts w:asciiTheme="minorBidi" w:hAnsiTheme="minorBidi"/>
          <w:color w:val="000000"/>
          <w:sz w:val="20"/>
          <w:szCs w:val="20"/>
        </w:rPr>
        <w:t xml:space="preserve"> </w:t>
      </w:r>
      <w:r w:rsidRPr="00E126C3">
        <w:rPr>
          <w:rFonts w:asciiTheme="minorBidi" w:hAnsiTheme="minorBidi"/>
          <w:color w:val="000000"/>
          <w:sz w:val="20"/>
          <w:szCs w:val="20"/>
        </w:rPr>
        <w:t xml:space="preserve">considered a part of a group </w:t>
      </w:r>
      <w:r w:rsidR="00DA2398">
        <w:rPr>
          <w:rFonts w:asciiTheme="minorBidi" w:hAnsiTheme="minorBidi"/>
          <w:color w:val="000000"/>
          <w:sz w:val="20"/>
          <w:szCs w:val="20"/>
        </w:rPr>
        <w:t>if</w:t>
      </w:r>
      <w:r w:rsidR="00DA2398" w:rsidRPr="00E126C3">
        <w:rPr>
          <w:rFonts w:asciiTheme="minorBidi" w:hAnsiTheme="minorBidi"/>
          <w:color w:val="000000"/>
          <w:sz w:val="20"/>
          <w:szCs w:val="20"/>
        </w:rPr>
        <w:t xml:space="preserve"> </w:t>
      </w:r>
      <w:r w:rsidRPr="00E126C3">
        <w:rPr>
          <w:rFonts w:asciiTheme="minorBidi" w:hAnsiTheme="minorBidi"/>
          <w:color w:val="000000"/>
          <w:sz w:val="20"/>
          <w:szCs w:val="20"/>
        </w:rPr>
        <w:t xml:space="preserve">it was observed roosting overnight with </w:t>
      </w:r>
      <w:r w:rsidR="00DE5B81" w:rsidRPr="00E126C3">
        <w:rPr>
          <w:rFonts w:asciiTheme="minorBidi" w:hAnsiTheme="minorBidi"/>
          <w:color w:val="000000"/>
          <w:sz w:val="20"/>
          <w:szCs w:val="20"/>
        </w:rPr>
        <w:t>th</w:t>
      </w:r>
      <w:r w:rsidR="00DE5B81">
        <w:rPr>
          <w:rFonts w:asciiTheme="minorBidi" w:hAnsiTheme="minorBidi"/>
          <w:color w:val="000000"/>
          <w:sz w:val="20"/>
          <w:szCs w:val="20"/>
        </w:rPr>
        <w:t>e</w:t>
      </w:r>
      <w:r w:rsidR="00DE5B81" w:rsidRPr="00E126C3">
        <w:rPr>
          <w:rFonts w:asciiTheme="minorBidi" w:hAnsiTheme="minorBidi"/>
          <w:color w:val="000000"/>
          <w:sz w:val="20"/>
          <w:szCs w:val="20"/>
        </w:rPr>
        <w:t xml:space="preserve"> </w:t>
      </w:r>
      <w:r w:rsidRPr="00E126C3">
        <w:rPr>
          <w:rFonts w:asciiTheme="minorBidi" w:hAnsiTheme="minorBidi"/>
          <w:color w:val="000000"/>
          <w:sz w:val="20"/>
          <w:szCs w:val="20"/>
        </w:rPr>
        <w:t xml:space="preserve">group for at least three consecutive nights. </w:t>
      </w:r>
      <w:r w:rsidR="00DA2398" w:rsidRPr="00E126C3">
        <w:rPr>
          <w:rFonts w:asciiTheme="minorBidi" w:hAnsiTheme="minorBidi"/>
          <w:color w:val="000000"/>
          <w:sz w:val="20"/>
          <w:szCs w:val="20"/>
        </w:rPr>
        <w:t xml:space="preserve">Dates of entry and departure to and from a group </w:t>
      </w:r>
      <w:r w:rsidR="00DA2398">
        <w:rPr>
          <w:rFonts w:asciiTheme="minorBidi" w:hAnsiTheme="minorBidi"/>
          <w:color w:val="000000"/>
          <w:sz w:val="20"/>
          <w:szCs w:val="20"/>
        </w:rPr>
        <w:t>are</w:t>
      </w:r>
      <w:r w:rsidR="00DA2398" w:rsidRPr="00E126C3">
        <w:rPr>
          <w:rFonts w:asciiTheme="minorBidi" w:hAnsiTheme="minorBidi"/>
          <w:color w:val="000000"/>
          <w:sz w:val="20"/>
          <w:szCs w:val="20"/>
        </w:rPr>
        <w:t xml:space="preserve"> based on daily observations.</w:t>
      </w:r>
    </w:p>
    <w:p w14:paraId="2F7FFCD2" w14:textId="21E55E71" w:rsidR="00974B7A" w:rsidRPr="00E126C3" w:rsidRDefault="00974B7A">
      <w:pPr>
        <w:pBdr>
          <w:top w:val="nil"/>
          <w:left w:val="nil"/>
          <w:bottom w:val="nil"/>
          <w:right w:val="nil"/>
          <w:between w:val="nil"/>
        </w:pBdr>
        <w:spacing w:line="480" w:lineRule="auto"/>
        <w:contextualSpacing/>
        <w:jc w:val="both"/>
        <w:rPr>
          <w:rFonts w:asciiTheme="minorBidi" w:hAnsiTheme="minorBidi"/>
          <w:color w:val="000000"/>
          <w:sz w:val="20"/>
          <w:szCs w:val="20"/>
        </w:rPr>
      </w:pPr>
      <w:r w:rsidRPr="001029F3">
        <w:rPr>
          <w:rFonts w:asciiTheme="minorBidi" w:hAnsiTheme="minorBidi"/>
          <w:b/>
          <w:bCs/>
          <w:color w:val="000000"/>
          <w:sz w:val="20"/>
          <w:szCs w:val="20"/>
        </w:rPr>
        <w:t>Age of</w:t>
      </w:r>
      <w:r w:rsidR="00704679" w:rsidRPr="001029F3">
        <w:rPr>
          <w:rFonts w:asciiTheme="minorBidi" w:hAnsiTheme="minorBidi"/>
          <w:b/>
          <w:bCs/>
          <w:color w:val="000000"/>
          <w:sz w:val="20"/>
          <w:szCs w:val="20"/>
        </w:rPr>
        <w:t xml:space="preserve"> first</w:t>
      </w:r>
      <w:r w:rsidRPr="001029F3">
        <w:rPr>
          <w:rFonts w:asciiTheme="minorBidi" w:hAnsiTheme="minorBidi"/>
          <w:b/>
          <w:bCs/>
          <w:color w:val="000000"/>
          <w:sz w:val="20"/>
          <w:szCs w:val="20"/>
        </w:rPr>
        <w:t xml:space="preserve"> dominance acquisition:</w:t>
      </w:r>
      <w:r w:rsidR="00704679" w:rsidRPr="00E126C3">
        <w:rPr>
          <w:rFonts w:asciiTheme="minorBidi" w:hAnsiTheme="minorBidi"/>
          <w:color w:val="000000"/>
          <w:sz w:val="20"/>
          <w:szCs w:val="20"/>
        </w:rPr>
        <w:t xml:space="preserve"> </w:t>
      </w:r>
      <w:r w:rsidR="00DE5B81">
        <w:rPr>
          <w:rFonts w:asciiTheme="minorBidi" w:hAnsiTheme="minorBidi"/>
          <w:color w:val="000000"/>
          <w:sz w:val="20"/>
          <w:szCs w:val="20"/>
        </w:rPr>
        <w:t>T</w:t>
      </w:r>
      <w:r w:rsidR="00704679" w:rsidRPr="00E126C3">
        <w:rPr>
          <w:rFonts w:asciiTheme="minorBidi" w:hAnsiTheme="minorBidi"/>
          <w:color w:val="000000"/>
          <w:sz w:val="20"/>
          <w:szCs w:val="20"/>
        </w:rPr>
        <w:t xml:space="preserve">he difference between the </w:t>
      </w:r>
      <w:r w:rsidR="00DA2398" w:rsidRPr="00E126C3">
        <w:rPr>
          <w:rFonts w:asciiTheme="minorBidi" w:hAnsiTheme="minorBidi"/>
          <w:color w:val="000000"/>
          <w:sz w:val="20"/>
          <w:szCs w:val="20"/>
        </w:rPr>
        <w:t>date of hatching</w:t>
      </w:r>
      <w:r w:rsidR="00DA2398">
        <w:rPr>
          <w:rFonts w:asciiTheme="minorBidi" w:hAnsiTheme="minorBidi"/>
          <w:color w:val="000000"/>
          <w:sz w:val="20"/>
          <w:szCs w:val="20"/>
        </w:rPr>
        <w:t xml:space="preserve"> (</w:t>
      </w:r>
      <w:r w:rsidR="00DA2398" w:rsidRPr="00E126C3">
        <w:rPr>
          <w:rFonts w:asciiTheme="minorBidi" w:hAnsiTheme="minorBidi"/>
          <w:color w:val="000000"/>
          <w:sz w:val="20"/>
          <w:szCs w:val="20"/>
        </w:rPr>
        <w:t>in days</w:t>
      </w:r>
      <w:r w:rsidR="00DA2398">
        <w:rPr>
          <w:rFonts w:asciiTheme="minorBidi" w:hAnsiTheme="minorBidi"/>
          <w:color w:val="000000"/>
          <w:sz w:val="20"/>
          <w:szCs w:val="20"/>
        </w:rPr>
        <w:t xml:space="preserve">) and the </w:t>
      </w:r>
      <w:r w:rsidR="00704679" w:rsidRPr="00E126C3">
        <w:rPr>
          <w:rFonts w:asciiTheme="minorBidi" w:hAnsiTheme="minorBidi"/>
          <w:color w:val="000000"/>
          <w:sz w:val="20"/>
          <w:szCs w:val="20"/>
        </w:rPr>
        <w:t xml:space="preserve">date </w:t>
      </w:r>
      <w:r w:rsidR="00DE5B81">
        <w:rPr>
          <w:rFonts w:asciiTheme="minorBidi" w:hAnsiTheme="minorBidi"/>
          <w:color w:val="000000"/>
          <w:sz w:val="20"/>
          <w:szCs w:val="20"/>
        </w:rPr>
        <w:t>that</w:t>
      </w:r>
      <w:r w:rsidR="00DE5B81" w:rsidRPr="00E126C3">
        <w:rPr>
          <w:rFonts w:asciiTheme="minorBidi" w:hAnsiTheme="minorBidi"/>
          <w:color w:val="000000"/>
          <w:sz w:val="20"/>
          <w:szCs w:val="20"/>
        </w:rPr>
        <w:t xml:space="preserve"> </w:t>
      </w:r>
      <w:r w:rsidR="00DE5B81">
        <w:rPr>
          <w:rFonts w:asciiTheme="minorBidi" w:hAnsiTheme="minorBidi"/>
          <w:color w:val="000000"/>
          <w:sz w:val="20"/>
          <w:szCs w:val="20"/>
        </w:rPr>
        <w:t>an</w:t>
      </w:r>
      <w:r w:rsidR="00DE5B81" w:rsidRPr="00E126C3">
        <w:rPr>
          <w:rFonts w:asciiTheme="minorBidi" w:hAnsiTheme="minorBidi"/>
          <w:color w:val="000000"/>
          <w:sz w:val="20"/>
          <w:szCs w:val="20"/>
        </w:rPr>
        <w:t xml:space="preserve"> </w:t>
      </w:r>
      <w:r w:rsidR="00704679" w:rsidRPr="00E126C3">
        <w:rPr>
          <w:rFonts w:asciiTheme="minorBidi" w:hAnsiTheme="minorBidi"/>
          <w:color w:val="000000"/>
          <w:sz w:val="20"/>
          <w:szCs w:val="20"/>
        </w:rPr>
        <w:t>individual replaced the previous dominant</w:t>
      </w:r>
      <w:r w:rsidR="00DA2398">
        <w:rPr>
          <w:rFonts w:asciiTheme="minorBidi" w:hAnsiTheme="minorBidi"/>
          <w:color w:val="000000"/>
          <w:sz w:val="20"/>
          <w:szCs w:val="20"/>
        </w:rPr>
        <w:t xml:space="preserve"> individual</w:t>
      </w:r>
      <w:r w:rsidR="00704679" w:rsidRPr="00E126C3">
        <w:rPr>
          <w:rFonts w:asciiTheme="minorBidi" w:hAnsiTheme="minorBidi"/>
          <w:color w:val="000000"/>
          <w:sz w:val="20"/>
          <w:szCs w:val="20"/>
        </w:rPr>
        <w:t>.</w:t>
      </w:r>
    </w:p>
    <w:p w14:paraId="6F022E0A" w14:textId="7FBAE2E1" w:rsidR="00974B7A" w:rsidRPr="00E126C3" w:rsidRDefault="00974B7A">
      <w:pPr>
        <w:pBdr>
          <w:top w:val="nil"/>
          <w:left w:val="nil"/>
          <w:bottom w:val="nil"/>
          <w:right w:val="nil"/>
          <w:between w:val="nil"/>
        </w:pBdr>
        <w:spacing w:line="480" w:lineRule="auto"/>
        <w:contextualSpacing/>
        <w:jc w:val="both"/>
        <w:rPr>
          <w:rFonts w:asciiTheme="minorBidi" w:hAnsiTheme="minorBidi"/>
          <w:color w:val="000000"/>
          <w:sz w:val="20"/>
          <w:szCs w:val="20"/>
        </w:rPr>
      </w:pPr>
      <w:r w:rsidRPr="001029F3">
        <w:rPr>
          <w:rFonts w:asciiTheme="minorBidi" w:hAnsiTheme="minorBidi"/>
          <w:b/>
          <w:bCs/>
          <w:color w:val="000000"/>
          <w:sz w:val="20"/>
          <w:szCs w:val="20"/>
        </w:rPr>
        <w:t>Age of first dispersal:</w:t>
      </w:r>
      <w:r w:rsidRPr="00E126C3">
        <w:rPr>
          <w:rFonts w:asciiTheme="minorBidi" w:hAnsiTheme="minorBidi"/>
          <w:color w:val="000000"/>
          <w:sz w:val="20"/>
          <w:szCs w:val="20"/>
        </w:rPr>
        <w:t xml:space="preserve"> </w:t>
      </w:r>
      <w:r w:rsidR="00DE5B81">
        <w:rPr>
          <w:rFonts w:asciiTheme="minorBidi" w:hAnsiTheme="minorBidi"/>
          <w:color w:val="000000"/>
          <w:sz w:val="20"/>
          <w:szCs w:val="20"/>
        </w:rPr>
        <w:t>T</w:t>
      </w:r>
      <w:r w:rsidR="00704679" w:rsidRPr="00E126C3">
        <w:rPr>
          <w:rFonts w:asciiTheme="minorBidi" w:hAnsiTheme="minorBidi"/>
          <w:color w:val="000000"/>
          <w:sz w:val="20"/>
          <w:szCs w:val="20"/>
        </w:rPr>
        <w:t xml:space="preserve">he difference between </w:t>
      </w:r>
      <w:r w:rsidR="00DA2398" w:rsidRPr="00E126C3">
        <w:rPr>
          <w:rFonts w:asciiTheme="minorBidi" w:hAnsiTheme="minorBidi"/>
          <w:color w:val="000000"/>
          <w:sz w:val="20"/>
          <w:szCs w:val="20"/>
        </w:rPr>
        <w:t>the date of hatching</w:t>
      </w:r>
      <w:r w:rsidR="00DA2398">
        <w:rPr>
          <w:rFonts w:asciiTheme="minorBidi" w:hAnsiTheme="minorBidi"/>
          <w:color w:val="000000"/>
          <w:sz w:val="20"/>
          <w:szCs w:val="20"/>
        </w:rPr>
        <w:t xml:space="preserve"> (</w:t>
      </w:r>
      <w:r w:rsidR="00DA2398" w:rsidRPr="00E126C3">
        <w:rPr>
          <w:rFonts w:asciiTheme="minorBidi" w:hAnsiTheme="minorBidi"/>
          <w:color w:val="000000"/>
          <w:sz w:val="20"/>
          <w:szCs w:val="20"/>
        </w:rPr>
        <w:t>in days</w:t>
      </w:r>
      <w:r w:rsidR="00DA2398">
        <w:rPr>
          <w:rFonts w:asciiTheme="minorBidi" w:hAnsiTheme="minorBidi"/>
          <w:color w:val="000000"/>
          <w:sz w:val="20"/>
          <w:szCs w:val="20"/>
        </w:rPr>
        <w:t xml:space="preserve">) </w:t>
      </w:r>
      <w:r w:rsidR="00DA2398" w:rsidRPr="00E126C3">
        <w:rPr>
          <w:rFonts w:asciiTheme="minorBidi" w:hAnsiTheme="minorBidi"/>
          <w:color w:val="000000"/>
          <w:sz w:val="20"/>
          <w:szCs w:val="20"/>
        </w:rPr>
        <w:t xml:space="preserve">and </w:t>
      </w:r>
      <w:r w:rsidR="00704679" w:rsidRPr="00E126C3">
        <w:rPr>
          <w:rFonts w:asciiTheme="minorBidi" w:hAnsiTheme="minorBidi"/>
          <w:color w:val="000000"/>
          <w:sz w:val="20"/>
          <w:szCs w:val="20"/>
        </w:rPr>
        <w:t xml:space="preserve">the date </w:t>
      </w:r>
      <w:r w:rsidR="00DE5B81">
        <w:rPr>
          <w:rFonts w:asciiTheme="minorBidi" w:hAnsiTheme="minorBidi"/>
          <w:color w:val="000000"/>
          <w:sz w:val="20"/>
          <w:szCs w:val="20"/>
        </w:rPr>
        <w:t>that</w:t>
      </w:r>
      <w:r w:rsidR="00DE5B81" w:rsidRPr="00E126C3">
        <w:rPr>
          <w:rFonts w:asciiTheme="minorBidi" w:hAnsiTheme="minorBidi"/>
          <w:color w:val="000000"/>
          <w:sz w:val="20"/>
          <w:szCs w:val="20"/>
        </w:rPr>
        <w:t xml:space="preserve"> </w:t>
      </w:r>
      <w:r w:rsidR="00704679" w:rsidRPr="00E126C3">
        <w:rPr>
          <w:rFonts w:asciiTheme="minorBidi" w:hAnsiTheme="minorBidi"/>
          <w:color w:val="000000"/>
          <w:sz w:val="20"/>
          <w:szCs w:val="20"/>
        </w:rPr>
        <w:t xml:space="preserve">an individual left </w:t>
      </w:r>
      <w:r w:rsidR="00DE5B81">
        <w:rPr>
          <w:rFonts w:asciiTheme="minorBidi" w:hAnsiTheme="minorBidi"/>
          <w:color w:val="000000"/>
          <w:sz w:val="20"/>
          <w:szCs w:val="20"/>
        </w:rPr>
        <w:t>its</w:t>
      </w:r>
      <w:r w:rsidR="00704679" w:rsidRPr="00E126C3">
        <w:rPr>
          <w:rFonts w:asciiTheme="minorBidi" w:hAnsiTheme="minorBidi"/>
          <w:color w:val="000000"/>
          <w:sz w:val="20"/>
          <w:szCs w:val="20"/>
        </w:rPr>
        <w:t xml:space="preserve"> natal group and joined a new group or </w:t>
      </w:r>
      <w:r w:rsidR="00DA2398" w:rsidRPr="00E126C3">
        <w:rPr>
          <w:rFonts w:asciiTheme="minorBidi" w:hAnsiTheme="minorBidi"/>
          <w:color w:val="000000"/>
          <w:sz w:val="20"/>
          <w:szCs w:val="20"/>
        </w:rPr>
        <w:t>bec</w:t>
      </w:r>
      <w:r w:rsidR="00DA2398">
        <w:rPr>
          <w:rFonts w:asciiTheme="minorBidi" w:hAnsiTheme="minorBidi"/>
          <w:color w:val="000000"/>
          <w:sz w:val="20"/>
          <w:szCs w:val="20"/>
        </w:rPr>
        <w:t>a</w:t>
      </w:r>
      <w:r w:rsidR="00DA2398" w:rsidRPr="00E126C3">
        <w:rPr>
          <w:rFonts w:asciiTheme="minorBidi" w:hAnsiTheme="minorBidi"/>
          <w:color w:val="000000"/>
          <w:sz w:val="20"/>
          <w:szCs w:val="20"/>
        </w:rPr>
        <w:t>m</w:t>
      </w:r>
      <w:r w:rsidR="00DA2398">
        <w:rPr>
          <w:rFonts w:asciiTheme="minorBidi" w:hAnsiTheme="minorBidi"/>
          <w:color w:val="000000"/>
          <w:sz w:val="20"/>
          <w:szCs w:val="20"/>
        </w:rPr>
        <w:t>e</w:t>
      </w:r>
      <w:r w:rsidR="00DA2398" w:rsidRPr="00E126C3">
        <w:rPr>
          <w:rFonts w:asciiTheme="minorBidi" w:hAnsiTheme="minorBidi"/>
          <w:color w:val="000000"/>
          <w:sz w:val="20"/>
          <w:szCs w:val="20"/>
        </w:rPr>
        <w:t xml:space="preserve"> </w:t>
      </w:r>
      <w:r w:rsidR="00704679" w:rsidRPr="00E126C3">
        <w:rPr>
          <w:rFonts w:asciiTheme="minorBidi" w:hAnsiTheme="minorBidi"/>
          <w:color w:val="000000"/>
          <w:sz w:val="20"/>
          <w:szCs w:val="20"/>
        </w:rPr>
        <w:t xml:space="preserve">a floater. </w:t>
      </w:r>
    </w:p>
    <w:p w14:paraId="33F3AA66" w14:textId="1C7C4359" w:rsidR="00974B7A" w:rsidRPr="00E126C3" w:rsidRDefault="00974B7A" w:rsidP="00974B7A">
      <w:pPr>
        <w:spacing w:line="480" w:lineRule="auto"/>
        <w:rPr>
          <w:rFonts w:asciiTheme="minorBidi" w:hAnsiTheme="minorBidi"/>
          <w:sz w:val="20"/>
          <w:szCs w:val="20"/>
        </w:rPr>
      </w:pPr>
    </w:p>
    <w:p w14:paraId="73D8D3EB" w14:textId="77777777" w:rsidR="0099023C" w:rsidRPr="00E126C3" w:rsidRDefault="0099023C" w:rsidP="007252F1">
      <w:pPr>
        <w:spacing w:line="480" w:lineRule="auto"/>
        <w:rPr>
          <w:rFonts w:asciiTheme="minorBidi" w:hAnsiTheme="minorBidi"/>
          <w:b/>
          <w:bCs/>
          <w:sz w:val="20"/>
          <w:szCs w:val="20"/>
        </w:rPr>
      </w:pPr>
    </w:p>
    <w:sectPr w:rsidR="0099023C" w:rsidRPr="00E126C3" w:rsidSect="00400B09">
      <w:headerReference w:type="default" r:id="rId25"/>
      <w:footerReference w:type="default" r:id="rId26"/>
      <w:type w:val="continuous"/>
      <w:pgSz w:w="12240" w:h="15840"/>
      <w:pgMar w:top="1440" w:right="1797" w:bottom="1440" w:left="1797" w:header="720" w:footer="720" w:gutter="0"/>
      <w:lnNumType w:countBy="1" w:restart="continuous"/>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51675E1" w14:textId="77777777" w:rsidR="004940CD" w:rsidRDefault="004940CD">
      <w:pPr>
        <w:spacing w:after="0"/>
      </w:pPr>
      <w:r>
        <w:separator/>
      </w:r>
    </w:p>
  </w:endnote>
  <w:endnote w:type="continuationSeparator" w:id="0">
    <w:p w14:paraId="6F0192B1" w14:textId="77777777" w:rsidR="004940CD" w:rsidRDefault="004940CD">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3444FA" w14:textId="1FB46D1A" w:rsidR="00480B48" w:rsidRDefault="00480B48">
    <w:pPr>
      <w:pBdr>
        <w:top w:val="nil"/>
        <w:left w:val="nil"/>
        <w:bottom w:val="nil"/>
        <w:right w:val="nil"/>
        <w:between w:val="nil"/>
      </w:pBdr>
      <w:tabs>
        <w:tab w:val="center" w:pos="4680"/>
        <w:tab w:val="right" w:pos="9360"/>
      </w:tabs>
      <w:jc w:val="right"/>
      <w:rPr>
        <w:color w:val="000000"/>
      </w:rPr>
    </w:pPr>
    <w:r>
      <w:rPr>
        <w:color w:val="000000"/>
      </w:rPr>
      <w:fldChar w:fldCharType="begin"/>
    </w:r>
    <w:r>
      <w:rPr>
        <w:color w:val="000000"/>
      </w:rPr>
      <w:instrText>PAGE</w:instrText>
    </w:r>
    <w:r>
      <w:rPr>
        <w:color w:val="000000"/>
      </w:rPr>
      <w:fldChar w:fldCharType="separate"/>
    </w:r>
    <w:r>
      <w:rPr>
        <w:noProof/>
        <w:color w:val="000000"/>
      </w:rPr>
      <w:t>2</w:t>
    </w:r>
    <w:r>
      <w:rPr>
        <w:color w:val="000000"/>
      </w:rPr>
      <w:fldChar w:fldCharType="end"/>
    </w:r>
  </w:p>
  <w:p w14:paraId="5346F214" w14:textId="77777777" w:rsidR="00480B48" w:rsidRDefault="00480B48">
    <w:pPr>
      <w:pBdr>
        <w:top w:val="nil"/>
        <w:left w:val="nil"/>
        <w:bottom w:val="nil"/>
        <w:right w:val="nil"/>
        <w:between w:val="nil"/>
      </w:pBdr>
      <w:tabs>
        <w:tab w:val="center" w:pos="4680"/>
        <w:tab w:val="right" w:pos="9360"/>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1E70EAC" w14:textId="77777777" w:rsidR="004940CD" w:rsidRDefault="004940CD">
      <w:pPr>
        <w:spacing w:after="0"/>
      </w:pPr>
      <w:r>
        <w:separator/>
      </w:r>
    </w:p>
  </w:footnote>
  <w:footnote w:type="continuationSeparator" w:id="0">
    <w:p w14:paraId="771D7CCA" w14:textId="77777777" w:rsidR="004940CD" w:rsidRDefault="004940CD">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B604CCF" w14:textId="77777777" w:rsidR="00480B48" w:rsidRDefault="00480B48">
    <w:pPr>
      <w:jc w:val="right"/>
      <w:rPr>
        <w:sz w:val="20"/>
        <w:szCs w:val="20"/>
      </w:rPr>
    </w:pPr>
  </w:p>
  <w:p w14:paraId="186F9857" w14:textId="77777777" w:rsidR="00480B48" w:rsidRDefault="00480B48"/>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9AC5390"/>
    <w:multiLevelType w:val="multilevel"/>
    <w:tmpl w:val="E0FCC29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 w15:restartNumberingAfterBreak="0">
    <w:nsid w:val="3F8D4926"/>
    <w:multiLevelType w:val="hybridMultilevel"/>
    <w:tmpl w:val="1802834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5E386210"/>
    <w:multiLevelType w:val="hybridMultilevel"/>
    <w:tmpl w:val="433CA19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MbE0MTcxtzQysjQyNDJT0lEKTi0uzszPAykwrAUA9TSSmCwAAAA="/>
  </w:docVars>
  <w:rsids>
    <w:rsidRoot w:val="00E6133D"/>
    <w:rsid w:val="00013520"/>
    <w:rsid w:val="00014E02"/>
    <w:rsid w:val="00015B81"/>
    <w:rsid w:val="00022383"/>
    <w:rsid w:val="00022569"/>
    <w:rsid w:val="00031874"/>
    <w:rsid w:val="00042D56"/>
    <w:rsid w:val="000435C9"/>
    <w:rsid w:val="00052383"/>
    <w:rsid w:val="00056242"/>
    <w:rsid w:val="00067945"/>
    <w:rsid w:val="00076C20"/>
    <w:rsid w:val="00077511"/>
    <w:rsid w:val="000775B6"/>
    <w:rsid w:val="00085146"/>
    <w:rsid w:val="00090841"/>
    <w:rsid w:val="000A4F7B"/>
    <w:rsid w:val="000A66C5"/>
    <w:rsid w:val="000C0B99"/>
    <w:rsid w:val="000C3044"/>
    <w:rsid w:val="000E3957"/>
    <w:rsid w:val="000E4352"/>
    <w:rsid w:val="000E7958"/>
    <w:rsid w:val="001029F3"/>
    <w:rsid w:val="00103AD7"/>
    <w:rsid w:val="00105242"/>
    <w:rsid w:val="00112F02"/>
    <w:rsid w:val="00113DDE"/>
    <w:rsid w:val="001237BD"/>
    <w:rsid w:val="001238D0"/>
    <w:rsid w:val="00126A33"/>
    <w:rsid w:val="00126F3D"/>
    <w:rsid w:val="00131D86"/>
    <w:rsid w:val="00136622"/>
    <w:rsid w:val="00137819"/>
    <w:rsid w:val="00144F91"/>
    <w:rsid w:val="00150E50"/>
    <w:rsid w:val="00155341"/>
    <w:rsid w:val="00155FBF"/>
    <w:rsid w:val="0016390E"/>
    <w:rsid w:val="00167C52"/>
    <w:rsid w:val="00171CFB"/>
    <w:rsid w:val="0017710B"/>
    <w:rsid w:val="00181ADC"/>
    <w:rsid w:val="00181B5F"/>
    <w:rsid w:val="00184453"/>
    <w:rsid w:val="00184A68"/>
    <w:rsid w:val="0018607A"/>
    <w:rsid w:val="001A0F4F"/>
    <w:rsid w:val="001A45DA"/>
    <w:rsid w:val="001C13E2"/>
    <w:rsid w:val="001D3809"/>
    <w:rsid w:val="001D45BF"/>
    <w:rsid w:val="001E015E"/>
    <w:rsid w:val="001E6822"/>
    <w:rsid w:val="001F2A34"/>
    <w:rsid w:val="001F309A"/>
    <w:rsid w:val="00205265"/>
    <w:rsid w:val="002102AC"/>
    <w:rsid w:val="00213259"/>
    <w:rsid w:val="002512F4"/>
    <w:rsid w:val="002513A0"/>
    <w:rsid w:val="00264C8B"/>
    <w:rsid w:val="00266302"/>
    <w:rsid w:val="00267BDB"/>
    <w:rsid w:val="00270945"/>
    <w:rsid w:val="00283AD1"/>
    <w:rsid w:val="00286580"/>
    <w:rsid w:val="002921BE"/>
    <w:rsid w:val="00296F8B"/>
    <w:rsid w:val="002A29A2"/>
    <w:rsid w:val="002A7053"/>
    <w:rsid w:val="002B0559"/>
    <w:rsid w:val="002B227D"/>
    <w:rsid w:val="002B2848"/>
    <w:rsid w:val="002C2BF6"/>
    <w:rsid w:val="002C453F"/>
    <w:rsid w:val="002E450A"/>
    <w:rsid w:val="002E4783"/>
    <w:rsid w:val="002F3DED"/>
    <w:rsid w:val="002F432C"/>
    <w:rsid w:val="003110A0"/>
    <w:rsid w:val="00313AB4"/>
    <w:rsid w:val="0031632B"/>
    <w:rsid w:val="00317076"/>
    <w:rsid w:val="00322487"/>
    <w:rsid w:val="00324AF9"/>
    <w:rsid w:val="00333F4D"/>
    <w:rsid w:val="00355EB3"/>
    <w:rsid w:val="003609BC"/>
    <w:rsid w:val="00374A6B"/>
    <w:rsid w:val="00376518"/>
    <w:rsid w:val="00376C22"/>
    <w:rsid w:val="00382537"/>
    <w:rsid w:val="003830A5"/>
    <w:rsid w:val="00385877"/>
    <w:rsid w:val="00395A50"/>
    <w:rsid w:val="003A13AA"/>
    <w:rsid w:val="003A4EF3"/>
    <w:rsid w:val="003B4D8A"/>
    <w:rsid w:val="003B7322"/>
    <w:rsid w:val="003D075A"/>
    <w:rsid w:val="003D5E73"/>
    <w:rsid w:val="003E4A37"/>
    <w:rsid w:val="003F18B1"/>
    <w:rsid w:val="003F6E9F"/>
    <w:rsid w:val="00400B09"/>
    <w:rsid w:val="00401B60"/>
    <w:rsid w:val="0041050F"/>
    <w:rsid w:val="00412620"/>
    <w:rsid w:val="00414F02"/>
    <w:rsid w:val="0042281F"/>
    <w:rsid w:val="004432B1"/>
    <w:rsid w:val="004443F9"/>
    <w:rsid w:val="00455F28"/>
    <w:rsid w:val="00463261"/>
    <w:rsid w:val="00465091"/>
    <w:rsid w:val="00465DEB"/>
    <w:rsid w:val="004668C2"/>
    <w:rsid w:val="0047482D"/>
    <w:rsid w:val="00474D11"/>
    <w:rsid w:val="004768C8"/>
    <w:rsid w:val="00480255"/>
    <w:rsid w:val="00480B48"/>
    <w:rsid w:val="0048236F"/>
    <w:rsid w:val="00483D1D"/>
    <w:rsid w:val="0048583D"/>
    <w:rsid w:val="00487540"/>
    <w:rsid w:val="00492331"/>
    <w:rsid w:val="0049318D"/>
    <w:rsid w:val="004940CD"/>
    <w:rsid w:val="004953DC"/>
    <w:rsid w:val="00496399"/>
    <w:rsid w:val="004A5A57"/>
    <w:rsid w:val="004B135C"/>
    <w:rsid w:val="004C2023"/>
    <w:rsid w:val="004C2BF4"/>
    <w:rsid w:val="004C390B"/>
    <w:rsid w:val="004C5468"/>
    <w:rsid w:val="004C646E"/>
    <w:rsid w:val="004D2023"/>
    <w:rsid w:val="004D247B"/>
    <w:rsid w:val="004E0ED3"/>
    <w:rsid w:val="004F3A19"/>
    <w:rsid w:val="004F3AF4"/>
    <w:rsid w:val="004F4DBF"/>
    <w:rsid w:val="005001E9"/>
    <w:rsid w:val="0050058B"/>
    <w:rsid w:val="00500F0D"/>
    <w:rsid w:val="0052164B"/>
    <w:rsid w:val="0052607C"/>
    <w:rsid w:val="0053272E"/>
    <w:rsid w:val="00532A2A"/>
    <w:rsid w:val="0053602C"/>
    <w:rsid w:val="005535F9"/>
    <w:rsid w:val="00563E6B"/>
    <w:rsid w:val="00564055"/>
    <w:rsid w:val="00573C37"/>
    <w:rsid w:val="005755DE"/>
    <w:rsid w:val="00576EA1"/>
    <w:rsid w:val="00582BFA"/>
    <w:rsid w:val="00586157"/>
    <w:rsid w:val="00590F53"/>
    <w:rsid w:val="005A1DCD"/>
    <w:rsid w:val="005A74CD"/>
    <w:rsid w:val="005A7591"/>
    <w:rsid w:val="005A78D5"/>
    <w:rsid w:val="005B2AE3"/>
    <w:rsid w:val="005B68E2"/>
    <w:rsid w:val="005C2063"/>
    <w:rsid w:val="005C3D12"/>
    <w:rsid w:val="005C7DD7"/>
    <w:rsid w:val="005D5BE0"/>
    <w:rsid w:val="005E1B1A"/>
    <w:rsid w:val="005E4365"/>
    <w:rsid w:val="005F2361"/>
    <w:rsid w:val="005F699E"/>
    <w:rsid w:val="00600DE1"/>
    <w:rsid w:val="00611D58"/>
    <w:rsid w:val="00612318"/>
    <w:rsid w:val="00615477"/>
    <w:rsid w:val="00616BB5"/>
    <w:rsid w:val="00623869"/>
    <w:rsid w:val="00625B46"/>
    <w:rsid w:val="00627B86"/>
    <w:rsid w:val="00633D95"/>
    <w:rsid w:val="006363DA"/>
    <w:rsid w:val="00636A62"/>
    <w:rsid w:val="006373A5"/>
    <w:rsid w:val="00643900"/>
    <w:rsid w:val="00647355"/>
    <w:rsid w:val="0066608D"/>
    <w:rsid w:val="00667BF2"/>
    <w:rsid w:val="006715AA"/>
    <w:rsid w:val="00677303"/>
    <w:rsid w:val="00682015"/>
    <w:rsid w:val="006A451B"/>
    <w:rsid w:val="006B0ED2"/>
    <w:rsid w:val="006B5D26"/>
    <w:rsid w:val="006C52B3"/>
    <w:rsid w:val="006C539B"/>
    <w:rsid w:val="006D343F"/>
    <w:rsid w:val="006D4074"/>
    <w:rsid w:val="006E507C"/>
    <w:rsid w:val="006F33BF"/>
    <w:rsid w:val="006F4EB4"/>
    <w:rsid w:val="006F718B"/>
    <w:rsid w:val="006F7A7E"/>
    <w:rsid w:val="00702587"/>
    <w:rsid w:val="0070403A"/>
    <w:rsid w:val="00704679"/>
    <w:rsid w:val="00704CE5"/>
    <w:rsid w:val="00711AD7"/>
    <w:rsid w:val="00715546"/>
    <w:rsid w:val="0072144C"/>
    <w:rsid w:val="0072345B"/>
    <w:rsid w:val="007252F1"/>
    <w:rsid w:val="00726047"/>
    <w:rsid w:val="00741971"/>
    <w:rsid w:val="007442E2"/>
    <w:rsid w:val="007447F6"/>
    <w:rsid w:val="00744EB4"/>
    <w:rsid w:val="007454EB"/>
    <w:rsid w:val="00751646"/>
    <w:rsid w:val="007527BE"/>
    <w:rsid w:val="0075339C"/>
    <w:rsid w:val="00753DD0"/>
    <w:rsid w:val="0076030A"/>
    <w:rsid w:val="00763E15"/>
    <w:rsid w:val="00766886"/>
    <w:rsid w:val="00770DDA"/>
    <w:rsid w:val="00782503"/>
    <w:rsid w:val="0078590D"/>
    <w:rsid w:val="00794870"/>
    <w:rsid w:val="007974E2"/>
    <w:rsid w:val="007A28B2"/>
    <w:rsid w:val="007A2C11"/>
    <w:rsid w:val="007A5F6B"/>
    <w:rsid w:val="007C0563"/>
    <w:rsid w:val="007C2B84"/>
    <w:rsid w:val="007C448A"/>
    <w:rsid w:val="007C6833"/>
    <w:rsid w:val="007D341A"/>
    <w:rsid w:val="007E7EE6"/>
    <w:rsid w:val="008020C5"/>
    <w:rsid w:val="008068F3"/>
    <w:rsid w:val="00806E9B"/>
    <w:rsid w:val="00810C5E"/>
    <w:rsid w:val="0081375E"/>
    <w:rsid w:val="00815CE8"/>
    <w:rsid w:val="00827451"/>
    <w:rsid w:val="00882CE4"/>
    <w:rsid w:val="008917DF"/>
    <w:rsid w:val="00893557"/>
    <w:rsid w:val="008B539E"/>
    <w:rsid w:val="008B58D7"/>
    <w:rsid w:val="008D5030"/>
    <w:rsid w:val="008D5891"/>
    <w:rsid w:val="008E03DB"/>
    <w:rsid w:val="008E4583"/>
    <w:rsid w:val="008E6DB8"/>
    <w:rsid w:val="008E7B8B"/>
    <w:rsid w:val="008F006E"/>
    <w:rsid w:val="008F1D05"/>
    <w:rsid w:val="008F5332"/>
    <w:rsid w:val="008F5AA4"/>
    <w:rsid w:val="00904FBD"/>
    <w:rsid w:val="0091700D"/>
    <w:rsid w:val="00921332"/>
    <w:rsid w:val="00932EDA"/>
    <w:rsid w:val="00941407"/>
    <w:rsid w:val="00947923"/>
    <w:rsid w:val="0095554B"/>
    <w:rsid w:val="0097174E"/>
    <w:rsid w:val="00974B7A"/>
    <w:rsid w:val="00980C22"/>
    <w:rsid w:val="009810E2"/>
    <w:rsid w:val="00982F6D"/>
    <w:rsid w:val="009860B2"/>
    <w:rsid w:val="00987BE4"/>
    <w:rsid w:val="009900C8"/>
    <w:rsid w:val="0099023C"/>
    <w:rsid w:val="00991712"/>
    <w:rsid w:val="00991791"/>
    <w:rsid w:val="00995AC0"/>
    <w:rsid w:val="009A13CD"/>
    <w:rsid w:val="009A1D21"/>
    <w:rsid w:val="009B3648"/>
    <w:rsid w:val="009B652D"/>
    <w:rsid w:val="009C2AF8"/>
    <w:rsid w:val="009C6429"/>
    <w:rsid w:val="009C6505"/>
    <w:rsid w:val="009D2346"/>
    <w:rsid w:val="009F6017"/>
    <w:rsid w:val="009F66BE"/>
    <w:rsid w:val="00A053AD"/>
    <w:rsid w:val="00A1401C"/>
    <w:rsid w:val="00A143B6"/>
    <w:rsid w:val="00A23802"/>
    <w:rsid w:val="00A23AFD"/>
    <w:rsid w:val="00A23BE4"/>
    <w:rsid w:val="00A27596"/>
    <w:rsid w:val="00A42A99"/>
    <w:rsid w:val="00A52E79"/>
    <w:rsid w:val="00A53343"/>
    <w:rsid w:val="00A61DE6"/>
    <w:rsid w:val="00A6330F"/>
    <w:rsid w:val="00A635A9"/>
    <w:rsid w:val="00A66CCE"/>
    <w:rsid w:val="00A85CC3"/>
    <w:rsid w:val="00A8781F"/>
    <w:rsid w:val="00A90AD5"/>
    <w:rsid w:val="00AA2FE1"/>
    <w:rsid w:val="00AB4179"/>
    <w:rsid w:val="00AB5F91"/>
    <w:rsid w:val="00AD3C4D"/>
    <w:rsid w:val="00AD7882"/>
    <w:rsid w:val="00AE48DA"/>
    <w:rsid w:val="00AE4932"/>
    <w:rsid w:val="00AE60EF"/>
    <w:rsid w:val="00AF1D19"/>
    <w:rsid w:val="00AF5AB1"/>
    <w:rsid w:val="00B137A2"/>
    <w:rsid w:val="00B13EF6"/>
    <w:rsid w:val="00B1541E"/>
    <w:rsid w:val="00B154B6"/>
    <w:rsid w:val="00B22413"/>
    <w:rsid w:val="00B23A7D"/>
    <w:rsid w:val="00B270AD"/>
    <w:rsid w:val="00B27268"/>
    <w:rsid w:val="00B30924"/>
    <w:rsid w:val="00B354B2"/>
    <w:rsid w:val="00B36EF2"/>
    <w:rsid w:val="00B4169B"/>
    <w:rsid w:val="00B42188"/>
    <w:rsid w:val="00B66158"/>
    <w:rsid w:val="00B775B4"/>
    <w:rsid w:val="00B8328A"/>
    <w:rsid w:val="00B9147E"/>
    <w:rsid w:val="00B92224"/>
    <w:rsid w:val="00B965CE"/>
    <w:rsid w:val="00BA6A1B"/>
    <w:rsid w:val="00BD16CD"/>
    <w:rsid w:val="00BD29B9"/>
    <w:rsid w:val="00BD369E"/>
    <w:rsid w:val="00BD70F2"/>
    <w:rsid w:val="00BE4F02"/>
    <w:rsid w:val="00BE7E9C"/>
    <w:rsid w:val="00BF2E8E"/>
    <w:rsid w:val="00BF457E"/>
    <w:rsid w:val="00C0255A"/>
    <w:rsid w:val="00C0350C"/>
    <w:rsid w:val="00C056A3"/>
    <w:rsid w:val="00C062D5"/>
    <w:rsid w:val="00C151AD"/>
    <w:rsid w:val="00C1644B"/>
    <w:rsid w:val="00C210A5"/>
    <w:rsid w:val="00C21A4D"/>
    <w:rsid w:val="00C23A8D"/>
    <w:rsid w:val="00C23B87"/>
    <w:rsid w:val="00C27118"/>
    <w:rsid w:val="00C36786"/>
    <w:rsid w:val="00C37253"/>
    <w:rsid w:val="00C37BD6"/>
    <w:rsid w:val="00C425A5"/>
    <w:rsid w:val="00C5015E"/>
    <w:rsid w:val="00C548A9"/>
    <w:rsid w:val="00C54F2C"/>
    <w:rsid w:val="00C55BC8"/>
    <w:rsid w:val="00C64CEA"/>
    <w:rsid w:val="00C65603"/>
    <w:rsid w:val="00C759F7"/>
    <w:rsid w:val="00C94A32"/>
    <w:rsid w:val="00C97AF8"/>
    <w:rsid w:val="00CB5B28"/>
    <w:rsid w:val="00CC2927"/>
    <w:rsid w:val="00CC4378"/>
    <w:rsid w:val="00CD0111"/>
    <w:rsid w:val="00CD2426"/>
    <w:rsid w:val="00CD5025"/>
    <w:rsid w:val="00CE2BFA"/>
    <w:rsid w:val="00CF6373"/>
    <w:rsid w:val="00D00A34"/>
    <w:rsid w:val="00D03AFA"/>
    <w:rsid w:val="00D12786"/>
    <w:rsid w:val="00D202AB"/>
    <w:rsid w:val="00D62F41"/>
    <w:rsid w:val="00D63DBA"/>
    <w:rsid w:val="00D64386"/>
    <w:rsid w:val="00D65E93"/>
    <w:rsid w:val="00D72AA1"/>
    <w:rsid w:val="00D7488E"/>
    <w:rsid w:val="00D82577"/>
    <w:rsid w:val="00D828A9"/>
    <w:rsid w:val="00D90687"/>
    <w:rsid w:val="00D936B0"/>
    <w:rsid w:val="00DA165C"/>
    <w:rsid w:val="00DA2398"/>
    <w:rsid w:val="00DA5A6C"/>
    <w:rsid w:val="00DB4166"/>
    <w:rsid w:val="00DB50D1"/>
    <w:rsid w:val="00DB6A56"/>
    <w:rsid w:val="00DC2E1B"/>
    <w:rsid w:val="00DD0B1B"/>
    <w:rsid w:val="00DD34D2"/>
    <w:rsid w:val="00DE5B81"/>
    <w:rsid w:val="00DE610C"/>
    <w:rsid w:val="00DF3BE0"/>
    <w:rsid w:val="00DF48AE"/>
    <w:rsid w:val="00DF57E2"/>
    <w:rsid w:val="00DF7EC4"/>
    <w:rsid w:val="00E01958"/>
    <w:rsid w:val="00E025F8"/>
    <w:rsid w:val="00E06468"/>
    <w:rsid w:val="00E126C3"/>
    <w:rsid w:val="00E14231"/>
    <w:rsid w:val="00E22E67"/>
    <w:rsid w:val="00E23BB6"/>
    <w:rsid w:val="00E4484B"/>
    <w:rsid w:val="00E47C46"/>
    <w:rsid w:val="00E56192"/>
    <w:rsid w:val="00E6133D"/>
    <w:rsid w:val="00E67863"/>
    <w:rsid w:val="00E72F9A"/>
    <w:rsid w:val="00E771C4"/>
    <w:rsid w:val="00E94038"/>
    <w:rsid w:val="00EA41BC"/>
    <w:rsid w:val="00EA5885"/>
    <w:rsid w:val="00EA590E"/>
    <w:rsid w:val="00EB6BE2"/>
    <w:rsid w:val="00EB79DD"/>
    <w:rsid w:val="00EC265F"/>
    <w:rsid w:val="00EC2E82"/>
    <w:rsid w:val="00EC3DCF"/>
    <w:rsid w:val="00EC4A13"/>
    <w:rsid w:val="00ED3422"/>
    <w:rsid w:val="00EE018E"/>
    <w:rsid w:val="00EE55DC"/>
    <w:rsid w:val="00EE5B46"/>
    <w:rsid w:val="00EE5BCC"/>
    <w:rsid w:val="00EF67B0"/>
    <w:rsid w:val="00F02E75"/>
    <w:rsid w:val="00F060B5"/>
    <w:rsid w:val="00F105BE"/>
    <w:rsid w:val="00F13FB7"/>
    <w:rsid w:val="00F23CC0"/>
    <w:rsid w:val="00F25C03"/>
    <w:rsid w:val="00F33261"/>
    <w:rsid w:val="00F53D32"/>
    <w:rsid w:val="00F54330"/>
    <w:rsid w:val="00F5686F"/>
    <w:rsid w:val="00F57C64"/>
    <w:rsid w:val="00F6370E"/>
    <w:rsid w:val="00F649EE"/>
    <w:rsid w:val="00F7007B"/>
    <w:rsid w:val="00F717D8"/>
    <w:rsid w:val="00F71F4D"/>
    <w:rsid w:val="00F7376A"/>
    <w:rsid w:val="00F76A9C"/>
    <w:rsid w:val="00F76E96"/>
    <w:rsid w:val="00F839A7"/>
    <w:rsid w:val="00F83DAE"/>
    <w:rsid w:val="00F879ED"/>
    <w:rsid w:val="00F9168D"/>
    <w:rsid w:val="00F965EF"/>
    <w:rsid w:val="00FA396E"/>
    <w:rsid w:val="00FA5EE2"/>
    <w:rsid w:val="00FB3237"/>
    <w:rsid w:val="00FD1A6D"/>
    <w:rsid w:val="00FD2048"/>
    <w:rsid w:val="00FD6BE3"/>
    <w:rsid w:val="00FD6F32"/>
    <w:rsid w:val="00FE2BC6"/>
    <w:rsid w:val="00FE2E75"/>
    <w:rsid w:val="00FE4436"/>
    <w:rsid w:val="00FE52FF"/>
    <w:rsid w:val="00FF2007"/>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7622619"/>
  <w15:chartTrackingRefBased/>
  <w15:docId w15:val="{0BACA329-D68F-41E1-8712-30BE2256AD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rsid w:val="00E6133D"/>
    <w:rPr>
      <w:sz w:val="16"/>
      <w:szCs w:val="16"/>
    </w:rPr>
  </w:style>
  <w:style w:type="paragraph" w:styleId="CommentText">
    <w:name w:val="annotation text"/>
    <w:basedOn w:val="Normal"/>
    <w:link w:val="CommentTextChar"/>
    <w:uiPriority w:val="99"/>
    <w:semiHidden/>
    <w:unhideWhenUsed/>
    <w:rsid w:val="00E6133D"/>
    <w:pPr>
      <w:spacing w:after="0"/>
    </w:pPr>
    <w:rPr>
      <w:rFonts w:ascii="Times New Roman" w:eastAsia="Times New Roman" w:hAnsi="Times New Roman" w:cs="Times New Roman"/>
      <w:sz w:val="20"/>
      <w:szCs w:val="20"/>
    </w:rPr>
  </w:style>
  <w:style w:type="character" w:customStyle="1" w:styleId="CommentTextChar">
    <w:name w:val="Comment Text Char"/>
    <w:basedOn w:val="DefaultParagraphFont"/>
    <w:link w:val="CommentText"/>
    <w:uiPriority w:val="99"/>
    <w:semiHidden/>
    <w:rsid w:val="00E6133D"/>
    <w:rPr>
      <w:rFonts w:ascii="Times New Roman" w:eastAsia="Times New Roman" w:hAnsi="Times New Roman" w:cs="Times New Roman"/>
      <w:sz w:val="20"/>
      <w:szCs w:val="20"/>
    </w:rPr>
  </w:style>
  <w:style w:type="character" w:styleId="Hyperlink">
    <w:name w:val="Hyperlink"/>
    <w:basedOn w:val="DefaultParagraphFont"/>
    <w:uiPriority w:val="99"/>
    <w:unhideWhenUsed/>
    <w:rsid w:val="00E6133D"/>
    <w:rPr>
      <w:color w:val="0000FF" w:themeColor="hyperlink"/>
      <w:u w:val="single"/>
    </w:rPr>
  </w:style>
  <w:style w:type="paragraph" w:styleId="BalloonText">
    <w:name w:val="Balloon Text"/>
    <w:basedOn w:val="Normal"/>
    <w:link w:val="BalloonTextChar"/>
    <w:uiPriority w:val="99"/>
    <w:semiHidden/>
    <w:unhideWhenUsed/>
    <w:rsid w:val="00E6133D"/>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6133D"/>
    <w:rPr>
      <w:rFonts w:ascii="Segoe UI" w:hAnsi="Segoe UI" w:cs="Segoe UI"/>
      <w:sz w:val="18"/>
      <w:szCs w:val="18"/>
    </w:rPr>
  </w:style>
  <w:style w:type="paragraph" w:styleId="CommentSubject">
    <w:name w:val="annotation subject"/>
    <w:basedOn w:val="CommentText"/>
    <w:next w:val="CommentText"/>
    <w:link w:val="CommentSubjectChar"/>
    <w:uiPriority w:val="99"/>
    <w:semiHidden/>
    <w:unhideWhenUsed/>
    <w:rsid w:val="00E6133D"/>
    <w:pPr>
      <w:spacing w:after="200"/>
    </w:pPr>
    <w:rPr>
      <w:rFonts w:asciiTheme="minorHAnsi" w:eastAsiaTheme="minorHAnsi" w:hAnsiTheme="minorHAnsi" w:cstheme="minorBidi"/>
      <w:b/>
      <w:bCs/>
    </w:rPr>
  </w:style>
  <w:style w:type="character" w:customStyle="1" w:styleId="CommentSubjectChar">
    <w:name w:val="Comment Subject Char"/>
    <w:basedOn w:val="CommentTextChar"/>
    <w:link w:val="CommentSubject"/>
    <w:uiPriority w:val="99"/>
    <w:semiHidden/>
    <w:rsid w:val="00E6133D"/>
    <w:rPr>
      <w:rFonts w:ascii="Times New Roman" w:eastAsia="Times New Roman" w:hAnsi="Times New Roman" w:cs="Times New Roman"/>
      <w:b/>
      <w:bCs/>
      <w:sz w:val="20"/>
      <w:szCs w:val="20"/>
    </w:rPr>
  </w:style>
  <w:style w:type="paragraph" w:customStyle="1" w:styleId="SMcaption">
    <w:name w:val="SM caption"/>
    <w:basedOn w:val="Normal"/>
    <w:qFormat/>
    <w:rsid w:val="00483D1D"/>
    <w:pPr>
      <w:spacing w:after="0"/>
    </w:pPr>
    <w:rPr>
      <w:rFonts w:ascii="Times New Roman" w:eastAsia="Times New Roman" w:hAnsi="Times New Roman" w:cs="Times New Roman"/>
      <w:sz w:val="24"/>
      <w:szCs w:val="20"/>
    </w:rPr>
  </w:style>
  <w:style w:type="paragraph" w:styleId="NormalWeb">
    <w:name w:val="Normal (Web)"/>
    <w:basedOn w:val="Normal"/>
    <w:uiPriority w:val="99"/>
    <w:semiHidden/>
    <w:rsid w:val="00483D1D"/>
    <w:pPr>
      <w:spacing w:after="0"/>
    </w:pPr>
    <w:rPr>
      <w:rFonts w:ascii="Times New Roman" w:eastAsia="Times New Roman" w:hAnsi="Times New Roman" w:cs="Times New Roman"/>
      <w:sz w:val="24"/>
      <w:szCs w:val="24"/>
    </w:rPr>
  </w:style>
  <w:style w:type="character" w:styleId="UnresolvedMention">
    <w:name w:val="Unresolved Mention"/>
    <w:basedOn w:val="DefaultParagraphFont"/>
    <w:uiPriority w:val="99"/>
    <w:semiHidden/>
    <w:unhideWhenUsed/>
    <w:rsid w:val="00AD3C4D"/>
    <w:rPr>
      <w:color w:val="605E5C"/>
      <w:shd w:val="clear" w:color="auto" w:fill="E1DFDD"/>
    </w:rPr>
  </w:style>
  <w:style w:type="paragraph" w:styleId="Bibliography">
    <w:name w:val="Bibliography"/>
    <w:basedOn w:val="Normal"/>
    <w:next w:val="Normal"/>
    <w:uiPriority w:val="37"/>
    <w:unhideWhenUsed/>
    <w:rsid w:val="00711AD7"/>
    <w:pPr>
      <w:spacing w:after="0"/>
      <w:ind w:left="720" w:hanging="720"/>
    </w:pPr>
  </w:style>
  <w:style w:type="paragraph" w:styleId="ListParagraph">
    <w:name w:val="List Paragraph"/>
    <w:basedOn w:val="Normal"/>
    <w:uiPriority w:val="34"/>
    <w:qFormat/>
    <w:rsid w:val="0048236F"/>
    <w:pPr>
      <w:ind w:left="720"/>
      <w:contextualSpacing/>
    </w:pPr>
  </w:style>
  <w:style w:type="paragraph" w:styleId="Revision">
    <w:name w:val="Revision"/>
    <w:hidden/>
    <w:uiPriority w:val="99"/>
    <w:semiHidden/>
    <w:rsid w:val="005A1DCD"/>
    <w:pPr>
      <w:spacing w:after="0"/>
    </w:pPr>
  </w:style>
  <w:style w:type="character" w:styleId="LineNumber">
    <w:name w:val="line number"/>
    <w:basedOn w:val="DefaultParagraphFont"/>
    <w:uiPriority w:val="99"/>
    <w:semiHidden/>
    <w:unhideWhenUsed/>
    <w:rsid w:val="00400B0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3144739">
      <w:bodyDiv w:val="1"/>
      <w:marLeft w:val="0"/>
      <w:marRight w:val="0"/>
      <w:marTop w:val="0"/>
      <w:marBottom w:val="0"/>
      <w:divBdr>
        <w:top w:val="none" w:sz="0" w:space="0" w:color="auto"/>
        <w:left w:val="none" w:sz="0" w:space="0" w:color="auto"/>
        <w:bottom w:val="none" w:sz="0" w:space="0" w:color="auto"/>
        <w:right w:val="none" w:sz="0" w:space="0" w:color="auto"/>
      </w:divBdr>
    </w:div>
    <w:div w:id="180434189">
      <w:bodyDiv w:val="1"/>
      <w:marLeft w:val="0"/>
      <w:marRight w:val="0"/>
      <w:marTop w:val="0"/>
      <w:marBottom w:val="0"/>
      <w:divBdr>
        <w:top w:val="none" w:sz="0" w:space="0" w:color="auto"/>
        <w:left w:val="none" w:sz="0" w:space="0" w:color="auto"/>
        <w:bottom w:val="none" w:sz="0" w:space="0" w:color="auto"/>
        <w:right w:val="none" w:sz="0" w:space="0" w:color="auto"/>
      </w:divBdr>
    </w:div>
    <w:div w:id="617764523">
      <w:bodyDiv w:val="1"/>
      <w:marLeft w:val="0"/>
      <w:marRight w:val="0"/>
      <w:marTop w:val="0"/>
      <w:marBottom w:val="0"/>
      <w:divBdr>
        <w:top w:val="none" w:sz="0" w:space="0" w:color="auto"/>
        <w:left w:val="none" w:sz="0" w:space="0" w:color="auto"/>
        <w:bottom w:val="none" w:sz="0" w:space="0" w:color="auto"/>
        <w:right w:val="none" w:sz="0" w:space="0" w:color="auto"/>
      </w:divBdr>
    </w:div>
    <w:div w:id="1228765723">
      <w:bodyDiv w:val="1"/>
      <w:marLeft w:val="0"/>
      <w:marRight w:val="0"/>
      <w:marTop w:val="0"/>
      <w:marBottom w:val="0"/>
      <w:divBdr>
        <w:top w:val="none" w:sz="0" w:space="0" w:color="auto"/>
        <w:left w:val="none" w:sz="0" w:space="0" w:color="auto"/>
        <w:bottom w:val="none" w:sz="0" w:space="0" w:color="auto"/>
        <w:right w:val="none" w:sz="0" w:space="0" w:color="auto"/>
      </w:divBdr>
    </w:div>
    <w:div w:id="18114839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marbelo@ull.edu.es" TargetMode="External"/><Relationship Id="rId18" Type="http://schemas.openxmlformats.org/officeDocument/2006/relationships/hyperlink" Target="https://developers.google.com/earth-engine/datasets/catalog/COPERNICUS_S2_SR_HARMONIZED" TargetMode="External"/><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media/image1.png"/><Relationship Id="rId7" Type="http://schemas.openxmlformats.org/officeDocument/2006/relationships/settings" Target="settings.xml"/><Relationship Id="rId12" Type="http://schemas.openxmlformats.org/officeDocument/2006/relationships/hyperlink" Target="mailto:Enrique.casas.mas@gmail.com" TargetMode="External"/><Relationship Id="rId17" Type="http://schemas.openxmlformats.org/officeDocument/2006/relationships/hyperlink" Target="https://developers.google.com/earth-engine/datasets/catalog/COPERNICUS_S1_GRD" TargetMode="External"/><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s://zenodo.org/record/8206056" TargetMode="External"/><Relationship Id="rId20" Type="http://schemas.openxmlformats.org/officeDocument/2006/relationships/hyperlink" Target="https://ims.gov.il/en/data_gov"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alexalaman@hotmail.com" TargetMode="External"/><Relationship Id="rId24" Type="http://schemas.openxmlformats.org/officeDocument/2006/relationships/image" Target="media/image4.png"/><Relationship Id="rId5" Type="http://schemas.openxmlformats.org/officeDocument/2006/relationships/numbering" Target="numbering.xml"/><Relationship Id="rId15" Type="http://schemas.openxmlformats.org/officeDocument/2006/relationships/hyperlink" Target="mailto:Lee.Koren@biu.ac.il" TargetMode="External"/><Relationship Id="rId23" Type="http://schemas.openxmlformats.org/officeDocument/2006/relationships/image" Target="media/image3.png"/><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developers.google.com/earth-engine/datasets/catalog/sentinel-2"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oded@adssc.org" TargetMode="External"/><Relationship Id="rId22" Type="http://schemas.openxmlformats.org/officeDocument/2006/relationships/image" Target="media/image2.png"/><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9302F29C112DA747AFA03A4AA44D36AF" ma:contentTypeVersion="15" ma:contentTypeDescription="Create a new document." ma:contentTypeScope="" ma:versionID="e038a9e61af82a0223a773ab8e79f5fa">
  <xsd:schema xmlns:xsd="http://www.w3.org/2001/XMLSchema" xmlns:xs="http://www.w3.org/2001/XMLSchema" xmlns:p="http://schemas.microsoft.com/office/2006/metadata/properties" xmlns:ns3="91fd767b-bf49-4ccd-92cf-382dfd2ea5b8" targetNamespace="http://schemas.microsoft.com/office/2006/metadata/properties" ma:root="true" ma:fieldsID="a74cda0c39f13c52186ecb96cba68b06" ns3:_="">
    <xsd:import namespace="91fd767b-bf49-4ccd-92cf-382dfd2ea5b8"/>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GenerationTime" minOccurs="0"/>
                <xsd:element ref="ns3:MediaServiceEventHashCode" minOccurs="0"/>
                <xsd:element ref="ns3:MediaServiceAutoKeyPoints" minOccurs="0"/>
                <xsd:element ref="ns3:MediaServiceKeyPoints" minOccurs="0"/>
                <xsd:element ref="ns3:MediaServiceDateTaken" minOccurs="0"/>
                <xsd:element ref="ns3:MediaLengthInSeconds" minOccurs="0"/>
                <xsd:element ref="ns3:MediaServiceOCR" minOccurs="0"/>
                <xsd:element ref="ns3:MediaServiceLocation" minOccurs="0"/>
                <xsd:element ref="ns3:_activity" minOccurs="0"/>
                <xsd:element ref="ns3:MediaServiceSearchProperties" minOccurs="0"/>
                <xsd:element ref="ns3:MediaServiceObjectDetectorVersions" minOccurs="0"/>
                <xsd:element ref="ns3:MediaServiceSystemTag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1fd767b-bf49-4ccd-92cf-382dfd2ea5b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ServiceDateTaken" ma:index="15" nillable="true" ma:displayName="MediaServiceDateTaken" ma:hidden="true" ma:internalName="MediaServiceDateTaken"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_activity" ma:index="19" nillable="true" ma:displayName="_activity" ma:hidden="true" ma:internalName="_activity">
      <xsd:simpleType>
        <xsd:restriction base="dms:Note"/>
      </xsd:simpleType>
    </xsd:element>
    <xsd:element name="MediaServiceSearchProperties" ma:index="20" nillable="true" ma:displayName="MediaServiceSearchProperties" ma:hidden="true" ma:internalName="MediaServiceSearchProperties" ma:readOnly="true">
      <xsd:simpleType>
        <xsd:restriction base="dms:Note"/>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ystemTags" ma:index="22" nillable="true" ma:displayName="MediaServiceSystemTags" ma:hidden="true" ma:internalName="MediaServiceSystemTag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_activity xmlns="91fd767b-bf49-4ccd-92cf-382dfd2ea5b8"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4E11F38-3CA5-4950-BD3D-63D293CDFB1B}">
  <ds:schemaRefs>
    <ds:schemaRef ds:uri="http://schemas.microsoft.com/sharepoint/v3/contenttype/forms"/>
  </ds:schemaRefs>
</ds:datastoreItem>
</file>

<file path=customXml/itemProps2.xml><?xml version="1.0" encoding="utf-8"?>
<ds:datastoreItem xmlns:ds="http://schemas.openxmlformats.org/officeDocument/2006/customXml" ds:itemID="{23FD6C6B-7FA7-44BF-8DDF-4D2B22F50BE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1fd767b-bf49-4ccd-92cf-382dfd2ea5b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CBD1746-7496-415C-8712-89E39C4E9959}">
  <ds:schemaRefs>
    <ds:schemaRef ds:uri="http://purl.org/dc/dcmitype/"/>
    <ds:schemaRef ds:uri="http://schemas.microsoft.com/office/2006/documentManagement/types"/>
    <ds:schemaRef ds:uri="91fd767b-bf49-4ccd-92cf-382dfd2ea5b8"/>
    <ds:schemaRef ds:uri="http://purl.org/dc/elements/1.1/"/>
    <ds:schemaRef ds:uri="http://schemas.openxmlformats.org/package/2006/metadata/core-properties"/>
    <ds:schemaRef ds:uri="http://schemas.microsoft.com/office/2006/metadata/properties"/>
    <ds:schemaRef ds:uri="http://schemas.microsoft.com/office/infopath/2007/PartnerControls"/>
    <ds:schemaRef ds:uri="http://www.w3.org/XML/1998/namespace"/>
    <ds:schemaRef ds:uri="http://purl.org/dc/terms/"/>
  </ds:schemaRefs>
</ds:datastoreItem>
</file>

<file path=customXml/itemProps4.xml><?xml version="1.0" encoding="utf-8"?>
<ds:datastoreItem xmlns:ds="http://schemas.openxmlformats.org/officeDocument/2006/customXml" ds:itemID="{2D90E12D-F881-4B2B-A724-E1441500DA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32</Pages>
  <Words>8944</Words>
  <Characters>50361</Characters>
  <Application>Microsoft Office Word</Application>
  <DocSecurity>0</DocSecurity>
  <Lines>943</Lines>
  <Paragraphs>337</Paragraphs>
  <ScaleCrop>false</ScaleCrop>
  <HeadingPairs>
    <vt:vector size="2" baseType="variant">
      <vt:variant>
        <vt:lpstr>Title</vt:lpstr>
      </vt:variant>
      <vt:variant>
        <vt:i4>1</vt:i4>
      </vt:variant>
    </vt:vector>
  </HeadingPairs>
  <TitlesOfParts>
    <vt:vector size="1" baseType="lpstr">
      <vt:lpstr/>
    </vt:vector>
  </TitlesOfParts>
  <Company>The National Academies</Company>
  <LinksUpToDate>false</LinksUpToDate>
  <CharactersWithSpaces>58957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Shuler, Megan</dc:creator>
  <cp:keywords/>
  <dc:description/>
  <cp:lastModifiedBy>Alex Alaman</cp:lastModifiedBy>
  <cp:revision>3</cp:revision>
  <dcterms:created xsi:type="dcterms:W3CDTF">2023-11-21T12:50:00Z</dcterms:created>
  <dcterms:modified xsi:type="dcterms:W3CDTF">2023-11-21T12:50:00Z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05584ebf7a9fa45243393f63891657f486240664a9cd602d449184745cee2675</vt:lpwstr>
  </property>
  <property fmtid="{D5CDD505-2E9C-101B-9397-08002B2CF9AE}" pid="3" name="ZOTERO_PREF_1">
    <vt:lpwstr>&lt;data data-version="3" zotero-version="6.0.30"&gt;&lt;session id="gzZTzQYX"/&gt;&lt;style id="http://www.zotero.org/styles/ecology-letters" hasBibliography="1" bibliographyStyleHasBeenSet="1"/&gt;&lt;prefs&gt;&lt;pref name="fieldType" value="Field"/&gt;&lt;pref name="automaticJournalA</vt:lpwstr>
  </property>
  <property fmtid="{D5CDD505-2E9C-101B-9397-08002B2CF9AE}" pid="4" name="ZOTERO_PREF_2">
    <vt:lpwstr>bbreviations" value="true"/&gt;&lt;pref name="delayCitationUpdates" value="true"/&gt;&lt;pref name="dontAskDelayCitationUpdates" value="true"/&gt;&lt;/prefs&gt;&lt;/data&gt;</vt:lpwstr>
  </property>
  <property fmtid="{D5CDD505-2E9C-101B-9397-08002B2CF9AE}" pid="5" name="ContentTypeId">
    <vt:lpwstr>0x0101009302F29C112DA747AFA03A4AA44D36AF</vt:lpwstr>
  </property>
</Properties>
</file>