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5F8D69" w14:textId="77777777" w:rsidR="004701F4" w:rsidRPr="004701F4" w:rsidRDefault="004701F4" w:rsidP="004701F4">
      <w:pPr>
        <w:spacing w:after="0" w:line="480" w:lineRule="auto"/>
        <w:rPr>
          <w:rFonts w:ascii="Times New Roman" w:eastAsia="Calibri" w:hAnsi="Times New Roman" w:cs="Times New Roman"/>
          <w:b/>
          <w:bCs/>
          <w:lang w:val="en-US"/>
        </w:rPr>
      </w:pPr>
      <w:bookmarkStart w:id="0" w:name="_Hlk149035496"/>
      <w:bookmarkStart w:id="1" w:name="_Hlk147475681"/>
      <w:r w:rsidRPr="004701F4">
        <w:rPr>
          <w:rFonts w:ascii="Times New Roman" w:eastAsia="Calibri" w:hAnsi="Times New Roman" w:cs="Times New Roman"/>
          <w:b/>
          <w:bCs/>
          <w:lang w:val="en-GB"/>
        </w:rPr>
        <w:t xml:space="preserve">Verified hypotheses on the ‘nurse’ and ‘burial’ effects on introduced </w:t>
      </w:r>
      <w:r w:rsidRPr="004701F4">
        <w:rPr>
          <w:rFonts w:ascii="Times New Roman" w:eastAsia="Calibri" w:hAnsi="Times New Roman" w:cs="Times New Roman"/>
          <w:b/>
          <w:bCs/>
          <w:i/>
          <w:iCs/>
          <w:lang w:val="en-GB"/>
        </w:rPr>
        <w:t xml:space="preserve">Quercus rubra </w:t>
      </w:r>
      <w:r w:rsidRPr="004701F4">
        <w:rPr>
          <w:rFonts w:ascii="Times New Roman" w:eastAsia="Calibri" w:hAnsi="Times New Roman" w:cs="Times New Roman"/>
          <w:b/>
          <w:bCs/>
          <w:lang w:val="en-GB"/>
        </w:rPr>
        <w:t>regeneration in the European Scots pine forest</w:t>
      </w:r>
    </w:p>
    <w:bookmarkEnd w:id="0"/>
    <w:p w14:paraId="79D1539E" w14:textId="585ABDC3" w:rsidR="00A336E8" w:rsidRPr="00311B09" w:rsidRDefault="00A336E8" w:rsidP="00997CFE">
      <w:pPr>
        <w:spacing w:after="0" w:line="480" w:lineRule="auto"/>
        <w:rPr>
          <w:rFonts w:ascii="Times New Roman" w:hAnsi="Times New Roman" w:cs="Times New Roman"/>
          <w:vertAlign w:val="superscript"/>
        </w:rPr>
      </w:pPr>
      <w:r w:rsidRPr="0007408A">
        <w:rPr>
          <w:rFonts w:ascii="Times New Roman" w:hAnsi="Times New Roman" w:cs="Times New Roman"/>
        </w:rPr>
        <w:t>Beata Woziwoda</w:t>
      </w:r>
      <w:r w:rsidRPr="0007408A">
        <w:rPr>
          <w:rFonts w:ascii="Times New Roman" w:hAnsi="Times New Roman" w:cs="Times New Roman"/>
          <w:vertAlign w:val="superscript"/>
        </w:rPr>
        <w:t>1*</w:t>
      </w:r>
      <w:r w:rsidRPr="0007408A">
        <w:rPr>
          <w:rFonts w:ascii="Times New Roman" w:hAnsi="Times New Roman" w:cs="Times New Roman"/>
        </w:rPr>
        <w:t xml:space="preserve">, </w:t>
      </w:r>
      <w:r w:rsidR="0096223E" w:rsidRPr="0007408A">
        <w:rPr>
          <w:rFonts w:ascii="Times New Roman" w:hAnsi="Times New Roman" w:cs="Times New Roman"/>
        </w:rPr>
        <w:t>Marcin K. Dyderski</w:t>
      </w:r>
      <w:r w:rsidR="0096223E" w:rsidRPr="0007408A">
        <w:rPr>
          <w:rFonts w:ascii="Times New Roman" w:hAnsi="Times New Roman" w:cs="Times New Roman"/>
          <w:vertAlign w:val="superscript"/>
        </w:rPr>
        <w:t>2</w:t>
      </w:r>
      <w:r w:rsidR="0057189C">
        <w:rPr>
          <w:rFonts w:ascii="Times New Roman" w:hAnsi="Times New Roman" w:cs="Times New Roman"/>
          <w:vertAlign w:val="superscript"/>
        </w:rPr>
        <w:t>,3</w:t>
      </w:r>
      <w:r w:rsidR="0096223E" w:rsidRPr="0007408A">
        <w:rPr>
          <w:rFonts w:ascii="Times New Roman" w:hAnsi="Times New Roman" w:cs="Times New Roman"/>
        </w:rPr>
        <w:t xml:space="preserve">, </w:t>
      </w:r>
      <w:r w:rsidR="00906D4E" w:rsidRPr="00906D4E">
        <w:rPr>
          <w:rFonts w:ascii="Times New Roman" w:hAnsi="Times New Roman" w:cs="Times New Roman"/>
        </w:rPr>
        <w:t>Anastazja Gręda</w:t>
      </w:r>
      <w:r w:rsidR="00906D4E" w:rsidRPr="00906D4E">
        <w:rPr>
          <w:rFonts w:ascii="Times New Roman" w:hAnsi="Times New Roman" w:cs="Times New Roman"/>
          <w:vertAlign w:val="superscript"/>
        </w:rPr>
        <w:t>1</w:t>
      </w:r>
      <w:r w:rsidR="00906D4E">
        <w:rPr>
          <w:rFonts w:ascii="Times New Roman" w:hAnsi="Times New Roman" w:cs="Times New Roman"/>
        </w:rPr>
        <w:t xml:space="preserve">, </w:t>
      </w:r>
      <w:r w:rsidR="00F746FB" w:rsidRPr="0007408A">
        <w:rPr>
          <w:rFonts w:ascii="Times New Roman" w:hAnsi="Times New Roman" w:cs="Times New Roman"/>
        </w:rPr>
        <w:t xml:space="preserve">Lee E. </w:t>
      </w:r>
      <w:r w:rsidR="0057189C" w:rsidRPr="00311B09">
        <w:rPr>
          <w:rFonts w:ascii="Times New Roman" w:hAnsi="Times New Roman" w:cs="Times New Roman"/>
        </w:rPr>
        <w:t>Frelich</w:t>
      </w:r>
      <w:r w:rsidR="0057189C" w:rsidRPr="00311B09">
        <w:rPr>
          <w:rFonts w:ascii="Times New Roman" w:hAnsi="Times New Roman" w:cs="Times New Roman"/>
          <w:vertAlign w:val="superscript"/>
        </w:rPr>
        <w:t>4</w:t>
      </w:r>
    </w:p>
    <w:p w14:paraId="6E81D965" w14:textId="77777777" w:rsidR="00A336E8" w:rsidRPr="00311B09" w:rsidRDefault="00A336E8" w:rsidP="00997CFE">
      <w:pPr>
        <w:spacing w:after="0" w:line="480" w:lineRule="auto"/>
        <w:rPr>
          <w:rFonts w:ascii="Times New Roman" w:hAnsi="Times New Roman" w:cs="Times New Roman"/>
          <w:vertAlign w:val="superscript"/>
        </w:rPr>
      </w:pPr>
    </w:p>
    <w:p w14:paraId="067DE16B" w14:textId="729907E5" w:rsidR="00A336E8" w:rsidRPr="0007408A" w:rsidRDefault="00A336E8" w:rsidP="00997CFE">
      <w:pPr>
        <w:spacing w:after="0" w:line="480" w:lineRule="auto"/>
        <w:rPr>
          <w:rFonts w:ascii="Times New Roman" w:hAnsi="Times New Roman" w:cs="Times New Roman"/>
          <w:lang w:val="en-US"/>
        </w:rPr>
      </w:pPr>
      <w:r w:rsidRPr="0007408A">
        <w:rPr>
          <w:rFonts w:ascii="Times New Roman" w:hAnsi="Times New Roman" w:cs="Times New Roman"/>
          <w:vertAlign w:val="superscript"/>
          <w:lang w:val="en-US"/>
        </w:rPr>
        <w:t xml:space="preserve">1 </w:t>
      </w:r>
      <w:r w:rsidRPr="0007408A">
        <w:rPr>
          <w:rFonts w:ascii="Times New Roman" w:hAnsi="Times New Roman" w:cs="Times New Roman"/>
          <w:lang w:val="en-US"/>
        </w:rPr>
        <w:t xml:space="preserve">University of Lodz, Faculty of Biology and Environmental Protection, Department of Geobotany and Plant Ecology, </w:t>
      </w:r>
      <w:proofErr w:type="spellStart"/>
      <w:r w:rsidRPr="0007408A">
        <w:rPr>
          <w:rFonts w:ascii="Times New Roman" w:hAnsi="Times New Roman" w:cs="Times New Roman"/>
          <w:lang w:val="en-US"/>
        </w:rPr>
        <w:t>Banacha</w:t>
      </w:r>
      <w:proofErr w:type="spellEnd"/>
      <w:r w:rsidRPr="0007408A">
        <w:rPr>
          <w:rFonts w:ascii="Times New Roman" w:hAnsi="Times New Roman" w:cs="Times New Roman"/>
          <w:lang w:val="en-US"/>
        </w:rPr>
        <w:t xml:space="preserve"> 12/16, 90-237 </w:t>
      </w:r>
      <w:proofErr w:type="spellStart"/>
      <w:r w:rsidRPr="0007408A">
        <w:rPr>
          <w:rFonts w:ascii="Times New Roman" w:hAnsi="Times New Roman" w:cs="Times New Roman"/>
          <w:lang w:val="en-US"/>
        </w:rPr>
        <w:t>Łódź</w:t>
      </w:r>
      <w:proofErr w:type="spellEnd"/>
      <w:r w:rsidRPr="0007408A">
        <w:rPr>
          <w:rFonts w:ascii="Times New Roman" w:hAnsi="Times New Roman" w:cs="Times New Roman"/>
          <w:lang w:val="en-US"/>
        </w:rPr>
        <w:t xml:space="preserve">, Poland, email: </w:t>
      </w:r>
      <w:hyperlink r:id="rId8" w:history="1">
        <w:r w:rsidRPr="0007408A">
          <w:rPr>
            <w:rStyle w:val="Hyperlink"/>
            <w:rFonts w:ascii="Times New Roman" w:hAnsi="Times New Roman" w:cs="Times New Roman"/>
            <w:lang w:val="en-US"/>
          </w:rPr>
          <w:t>beata.woziwoda@biol.uni.lodz.pl</w:t>
        </w:r>
      </w:hyperlink>
      <w:r w:rsidRPr="0007408A">
        <w:rPr>
          <w:rFonts w:ascii="Times New Roman" w:hAnsi="Times New Roman" w:cs="Times New Roman"/>
          <w:lang w:val="en-US"/>
        </w:rPr>
        <w:t xml:space="preserve">; </w:t>
      </w:r>
      <w:hyperlink r:id="rId9" w:history="1">
        <w:r w:rsidR="005C1D8A" w:rsidRPr="005C1D8A">
          <w:rPr>
            <w:rStyle w:val="Hyperlink"/>
            <w:rFonts w:ascii="Times New Roman" w:hAnsi="Times New Roman" w:cs="Times New Roman"/>
            <w:lang w:val="en-US"/>
          </w:rPr>
          <w:t>anastazja.greda@biol.uni.lodz.pl</w:t>
        </w:r>
      </w:hyperlink>
    </w:p>
    <w:p w14:paraId="4C54ED09" w14:textId="5C012492" w:rsidR="00066D19" w:rsidRDefault="00A336E8" w:rsidP="00997CFE">
      <w:pPr>
        <w:spacing w:after="0" w:line="480" w:lineRule="auto"/>
        <w:rPr>
          <w:rFonts w:ascii="Times New Roman" w:hAnsi="Times New Roman" w:cs="Times New Roman"/>
          <w:vertAlign w:val="superscript"/>
          <w:lang w:val="en-US"/>
        </w:rPr>
      </w:pPr>
      <w:r w:rsidRPr="0007408A">
        <w:rPr>
          <w:rFonts w:ascii="Times New Roman" w:hAnsi="Times New Roman" w:cs="Times New Roman"/>
          <w:vertAlign w:val="superscript"/>
          <w:lang w:val="en-US"/>
        </w:rPr>
        <w:t xml:space="preserve">2 </w:t>
      </w:r>
      <w:r w:rsidRPr="0007408A">
        <w:rPr>
          <w:rFonts w:ascii="Times New Roman" w:hAnsi="Times New Roman" w:cs="Times New Roman"/>
          <w:lang w:val="en-US"/>
        </w:rPr>
        <w:t xml:space="preserve">Institute of Dendrology, Polish Academy of Sciences, </w:t>
      </w:r>
      <w:proofErr w:type="spellStart"/>
      <w:r w:rsidRPr="0007408A">
        <w:rPr>
          <w:rFonts w:ascii="Times New Roman" w:hAnsi="Times New Roman" w:cs="Times New Roman"/>
          <w:lang w:val="en-US"/>
        </w:rPr>
        <w:t>Parkowa</w:t>
      </w:r>
      <w:proofErr w:type="spellEnd"/>
      <w:r w:rsidRPr="0007408A">
        <w:rPr>
          <w:rFonts w:ascii="Times New Roman" w:hAnsi="Times New Roman" w:cs="Times New Roman"/>
          <w:lang w:val="en-US"/>
        </w:rPr>
        <w:t xml:space="preserve"> 5, 62-035 </w:t>
      </w:r>
      <w:proofErr w:type="spellStart"/>
      <w:r w:rsidRPr="0007408A">
        <w:rPr>
          <w:rFonts w:ascii="Times New Roman" w:hAnsi="Times New Roman" w:cs="Times New Roman"/>
          <w:lang w:val="en-US"/>
        </w:rPr>
        <w:t>Kórnik</w:t>
      </w:r>
      <w:proofErr w:type="spellEnd"/>
      <w:r w:rsidRPr="0007408A">
        <w:rPr>
          <w:rFonts w:ascii="Times New Roman" w:hAnsi="Times New Roman" w:cs="Times New Roman"/>
          <w:lang w:val="en-US"/>
        </w:rPr>
        <w:t xml:space="preserve">, Poland; email: </w:t>
      </w:r>
      <w:hyperlink r:id="rId10" w:history="1">
        <w:r w:rsidR="00080C81" w:rsidRPr="004A4B92">
          <w:rPr>
            <w:rStyle w:val="Hyperlink"/>
            <w:rFonts w:ascii="Times New Roman" w:hAnsi="Times New Roman" w:cs="Times New Roman"/>
            <w:lang w:val="en-US"/>
          </w:rPr>
          <w:t>mdyderski@man.poznan.pl</w:t>
        </w:r>
      </w:hyperlink>
    </w:p>
    <w:p w14:paraId="6A8E1F42" w14:textId="6D8CC455" w:rsidR="0057189C" w:rsidRDefault="0057189C" w:rsidP="00997CFE">
      <w:pPr>
        <w:spacing w:after="0" w:line="480" w:lineRule="auto"/>
        <w:rPr>
          <w:rFonts w:ascii="Times New Roman" w:hAnsi="Times New Roman" w:cs="Times New Roman"/>
          <w:vertAlign w:val="superscript"/>
          <w:lang w:val="en-US"/>
        </w:rPr>
      </w:pPr>
      <w:r>
        <w:rPr>
          <w:rFonts w:ascii="Times New Roman" w:hAnsi="Times New Roman" w:cs="Times New Roman"/>
          <w:vertAlign w:val="superscript"/>
          <w:lang w:val="en-US"/>
        </w:rPr>
        <w:t xml:space="preserve">3 </w:t>
      </w:r>
      <w:r w:rsidRPr="00311B09">
        <w:rPr>
          <w:rFonts w:ascii="Times New Roman" w:hAnsi="Times New Roman" w:cs="Times New Roman"/>
          <w:lang w:val="en-US"/>
        </w:rPr>
        <w:t>Austrian Federal Research Centre for Forests, Natural Hazards and Landscape (BFW), Vienna, Austria</w:t>
      </w:r>
      <w:r w:rsidRPr="00311B09" w:rsidDel="0057189C">
        <w:rPr>
          <w:rFonts w:ascii="Times New Roman" w:hAnsi="Times New Roman" w:cs="Times New Roman"/>
          <w:lang w:val="en-US"/>
        </w:rPr>
        <w:t xml:space="preserve"> </w:t>
      </w:r>
    </w:p>
    <w:p w14:paraId="089FC9CD" w14:textId="2C6C047B" w:rsidR="009C7F47" w:rsidRDefault="0057189C" w:rsidP="00997CFE">
      <w:pPr>
        <w:spacing w:after="0" w:line="480" w:lineRule="auto"/>
        <w:rPr>
          <w:rFonts w:ascii="Times New Roman" w:hAnsi="Times New Roman" w:cs="Times New Roman"/>
          <w:lang w:val="en-US"/>
        </w:rPr>
      </w:pPr>
      <w:r>
        <w:rPr>
          <w:rFonts w:ascii="Times New Roman" w:hAnsi="Times New Roman" w:cs="Times New Roman"/>
          <w:vertAlign w:val="superscript"/>
          <w:lang w:val="en-US"/>
        </w:rPr>
        <w:t>4</w:t>
      </w:r>
      <w:r w:rsidRPr="00080C81">
        <w:rPr>
          <w:rFonts w:ascii="Times New Roman" w:hAnsi="Times New Roman" w:cs="Times New Roman"/>
          <w:vertAlign w:val="superscript"/>
          <w:lang w:val="en-US"/>
        </w:rPr>
        <w:t xml:space="preserve"> </w:t>
      </w:r>
      <w:r w:rsidR="00080C81" w:rsidRPr="00080C81">
        <w:rPr>
          <w:rFonts w:ascii="Times New Roman" w:hAnsi="Times New Roman" w:cs="Times New Roman"/>
          <w:lang w:val="en-US"/>
        </w:rPr>
        <w:t xml:space="preserve">University of Minnesota, Department of Forest Resources, 115 Green Hall, 1530 Cleveland Ave. N., St. Paul, MN 55108, </w:t>
      </w:r>
      <w:r w:rsidR="009C7F47" w:rsidRPr="009C7F47">
        <w:rPr>
          <w:rFonts w:ascii="Times New Roman" w:hAnsi="Times New Roman" w:cs="Times New Roman"/>
          <w:lang w:val="en-US"/>
        </w:rPr>
        <w:t xml:space="preserve">USA; email: </w:t>
      </w:r>
      <w:hyperlink r:id="rId11" w:history="1">
        <w:r w:rsidR="009C7F47" w:rsidRPr="004A4B92">
          <w:rPr>
            <w:rStyle w:val="Hyperlink"/>
            <w:rFonts w:ascii="Times New Roman" w:hAnsi="Times New Roman" w:cs="Times New Roman"/>
            <w:lang w:val="en-US"/>
          </w:rPr>
          <w:t>freli001@umn.edu</w:t>
        </w:r>
      </w:hyperlink>
      <w:r w:rsidR="00E048B5">
        <w:rPr>
          <w:rStyle w:val="Hyperlink"/>
          <w:rFonts w:ascii="Times New Roman" w:hAnsi="Times New Roman" w:cs="Times New Roman"/>
          <w:lang w:val="en-US"/>
        </w:rPr>
        <w:t xml:space="preserve"> </w:t>
      </w:r>
    </w:p>
    <w:p w14:paraId="41C7A688" w14:textId="77777777" w:rsidR="00080C81" w:rsidRPr="0007408A" w:rsidRDefault="00080C81" w:rsidP="00997CFE">
      <w:pPr>
        <w:spacing w:after="0" w:line="480" w:lineRule="auto"/>
        <w:rPr>
          <w:rFonts w:ascii="Times New Roman" w:hAnsi="Times New Roman" w:cs="Times New Roman"/>
          <w:lang w:val="en-US"/>
        </w:rPr>
      </w:pPr>
    </w:p>
    <w:p w14:paraId="7EE56821" w14:textId="77777777" w:rsidR="00A336E8" w:rsidRPr="0007408A" w:rsidRDefault="00A336E8" w:rsidP="00997CFE">
      <w:pPr>
        <w:spacing w:after="0" w:line="480" w:lineRule="auto"/>
        <w:rPr>
          <w:rFonts w:ascii="Times New Roman" w:hAnsi="Times New Roman" w:cs="Times New Roman"/>
          <w:lang w:val="en-US"/>
        </w:rPr>
      </w:pPr>
      <w:r w:rsidRPr="0007408A">
        <w:rPr>
          <w:rFonts w:ascii="Times New Roman" w:hAnsi="Times New Roman" w:cs="Times New Roman"/>
          <w:lang w:val="en-US"/>
        </w:rPr>
        <w:t xml:space="preserve">*Corresponding author: Beata Woziwoda, University of Lodz, Faculty of Biology and Environmental Protection, Department of Geobotany and Plant Ecology, </w:t>
      </w:r>
      <w:proofErr w:type="spellStart"/>
      <w:r w:rsidRPr="0007408A">
        <w:rPr>
          <w:rFonts w:ascii="Times New Roman" w:hAnsi="Times New Roman" w:cs="Times New Roman"/>
          <w:lang w:val="en-US"/>
        </w:rPr>
        <w:t>Banacha</w:t>
      </w:r>
      <w:proofErr w:type="spellEnd"/>
      <w:r w:rsidRPr="0007408A">
        <w:rPr>
          <w:rFonts w:ascii="Times New Roman" w:hAnsi="Times New Roman" w:cs="Times New Roman"/>
          <w:lang w:val="en-US"/>
        </w:rPr>
        <w:t xml:space="preserve"> 12/16, 90-237 </w:t>
      </w:r>
      <w:proofErr w:type="spellStart"/>
      <w:r w:rsidRPr="0007408A">
        <w:rPr>
          <w:rFonts w:ascii="Times New Roman" w:hAnsi="Times New Roman" w:cs="Times New Roman"/>
          <w:lang w:val="en-US"/>
        </w:rPr>
        <w:t>Łódź</w:t>
      </w:r>
      <w:proofErr w:type="spellEnd"/>
      <w:r w:rsidRPr="0007408A">
        <w:rPr>
          <w:rFonts w:ascii="Times New Roman" w:hAnsi="Times New Roman" w:cs="Times New Roman"/>
          <w:lang w:val="en-US"/>
        </w:rPr>
        <w:t>, Poland, beata.woziwoda@biol.uni.lodz.pl</w:t>
      </w:r>
    </w:p>
    <w:bookmarkEnd w:id="1"/>
    <w:p w14:paraId="33770F72" w14:textId="3B90FA50" w:rsidR="00A336E8" w:rsidRDefault="00A336E8" w:rsidP="00997CFE">
      <w:pPr>
        <w:spacing w:after="0" w:line="480" w:lineRule="auto"/>
        <w:rPr>
          <w:rFonts w:ascii="Times New Roman" w:hAnsi="Times New Roman" w:cs="Times New Roman"/>
        </w:rPr>
      </w:pPr>
      <w:r w:rsidRPr="0007408A">
        <w:rPr>
          <w:rFonts w:ascii="Times New Roman" w:hAnsi="Times New Roman" w:cs="Times New Roman"/>
        </w:rPr>
        <w:t xml:space="preserve">Beata Woziwoda: </w:t>
      </w:r>
      <w:hyperlink r:id="rId12" w:history="1">
        <w:r w:rsidR="007D0D07" w:rsidRPr="004A4B92">
          <w:rPr>
            <w:rStyle w:val="Hyperlink"/>
            <w:rFonts w:ascii="Times New Roman" w:hAnsi="Times New Roman" w:cs="Times New Roman"/>
          </w:rPr>
          <w:t>https://orcid.org/0000-0003-2270-2508</w:t>
        </w:r>
      </w:hyperlink>
    </w:p>
    <w:p w14:paraId="7998622D" w14:textId="4C2CDA0F" w:rsidR="00A336E8" w:rsidRPr="0007408A" w:rsidRDefault="00A336E8" w:rsidP="00997CFE">
      <w:pPr>
        <w:spacing w:after="0" w:line="480" w:lineRule="auto"/>
        <w:rPr>
          <w:rFonts w:ascii="Times New Roman" w:hAnsi="Times New Roman" w:cs="Times New Roman"/>
        </w:rPr>
      </w:pPr>
      <w:r w:rsidRPr="0007408A">
        <w:rPr>
          <w:rFonts w:ascii="Times New Roman" w:hAnsi="Times New Roman" w:cs="Times New Roman"/>
        </w:rPr>
        <w:t xml:space="preserve">Marcin K. Dyderski: </w:t>
      </w:r>
      <w:hyperlink r:id="rId13" w:history="1">
        <w:r w:rsidR="008862C1" w:rsidRPr="0007408A">
          <w:rPr>
            <w:rStyle w:val="Hyperlink"/>
            <w:rFonts w:ascii="Times New Roman" w:hAnsi="Times New Roman" w:cs="Times New Roman"/>
          </w:rPr>
          <w:t>https://orcid.org/0000-0003-4453-2781</w:t>
        </w:r>
      </w:hyperlink>
    </w:p>
    <w:p w14:paraId="422134F3" w14:textId="77777777" w:rsidR="00EC782D" w:rsidRDefault="00EC782D" w:rsidP="00EC782D">
      <w:pPr>
        <w:spacing w:after="0" w:line="480" w:lineRule="auto"/>
        <w:rPr>
          <w:rFonts w:ascii="Times New Roman" w:hAnsi="Times New Roman" w:cs="Times New Roman"/>
        </w:rPr>
      </w:pPr>
      <w:r w:rsidRPr="00400B6D">
        <w:rPr>
          <w:rFonts w:ascii="Times New Roman" w:hAnsi="Times New Roman" w:cs="Times New Roman"/>
        </w:rPr>
        <w:t>Anastazja Gręda</w:t>
      </w:r>
      <w:r>
        <w:rPr>
          <w:rFonts w:ascii="Times New Roman" w:hAnsi="Times New Roman" w:cs="Times New Roman"/>
        </w:rPr>
        <w:t xml:space="preserve">: </w:t>
      </w:r>
      <w:hyperlink r:id="rId14" w:history="1">
        <w:r w:rsidRPr="00544EA4">
          <w:rPr>
            <w:rStyle w:val="Hyperlink"/>
            <w:rFonts w:ascii="Times New Roman" w:hAnsi="Times New Roman" w:cs="Times New Roman"/>
          </w:rPr>
          <w:t>https://orcid.org/0000-0003-4629-8853</w:t>
        </w:r>
      </w:hyperlink>
    </w:p>
    <w:p w14:paraId="2FC561A8" w14:textId="42A5770D" w:rsidR="008862C1" w:rsidRDefault="007D0D07" w:rsidP="00997CFE">
      <w:pPr>
        <w:spacing w:after="0" w:line="480" w:lineRule="auto"/>
        <w:rPr>
          <w:rStyle w:val="Hyperlink"/>
          <w:rFonts w:ascii="Times New Roman" w:hAnsi="Times New Roman" w:cs="Times New Roman"/>
          <w:lang w:val="en-GB"/>
        </w:rPr>
      </w:pPr>
      <w:r w:rsidRPr="007D0D07">
        <w:rPr>
          <w:rFonts w:ascii="Times New Roman" w:hAnsi="Times New Roman" w:cs="Times New Roman"/>
          <w:lang w:val="en-GB"/>
        </w:rPr>
        <w:t>Lee E. Frelich</w:t>
      </w:r>
      <w:r>
        <w:rPr>
          <w:rFonts w:ascii="Times New Roman" w:hAnsi="Times New Roman" w:cs="Times New Roman"/>
          <w:lang w:val="en-GB"/>
        </w:rPr>
        <w:t xml:space="preserve">: </w:t>
      </w:r>
      <w:hyperlink r:id="rId15" w:history="1">
        <w:r w:rsidRPr="004A4B92">
          <w:rPr>
            <w:rStyle w:val="Hyperlink"/>
            <w:rFonts w:ascii="Times New Roman" w:hAnsi="Times New Roman" w:cs="Times New Roman"/>
            <w:lang w:val="en-GB"/>
          </w:rPr>
          <w:t>https://orcid.org/0000-0002-9052-7070</w:t>
        </w:r>
      </w:hyperlink>
    </w:p>
    <w:p w14:paraId="51CC713D" w14:textId="77777777" w:rsidR="00870819" w:rsidRDefault="00870819" w:rsidP="00870819">
      <w:pPr>
        <w:spacing w:after="0" w:line="480" w:lineRule="auto"/>
        <w:jc w:val="both"/>
        <w:rPr>
          <w:rFonts w:ascii="Times New Roman" w:hAnsi="Times New Roman" w:cs="Times New Roman"/>
          <w:b/>
          <w:bCs/>
          <w:lang w:val="en-GB"/>
        </w:rPr>
      </w:pPr>
    </w:p>
    <w:p w14:paraId="402806D8" w14:textId="77777777" w:rsidR="00870819" w:rsidRDefault="00870819" w:rsidP="00870819">
      <w:pPr>
        <w:spacing w:after="0" w:line="480" w:lineRule="auto"/>
        <w:jc w:val="both"/>
        <w:rPr>
          <w:rFonts w:ascii="Times New Roman" w:hAnsi="Times New Roman" w:cs="Times New Roman"/>
          <w:b/>
          <w:bCs/>
          <w:lang w:val="en-GB"/>
        </w:rPr>
      </w:pPr>
    </w:p>
    <w:p w14:paraId="4B471965" w14:textId="11C7FC55" w:rsidR="00870819" w:rsidRPr="009A4B06" w:rsidRDefault="00870819" w:rsidP="00870819">
      <w:pPr>
        <w:spacing w:after="0" w:line="480" w:lineRule="auto"/>
        <w:jc w:val="both"/>
        <w:rPr>
          <w:rFonts w:ascii="Times New Roman" w:hAnsi="Times New Roman" w:cs="Times New Roman"/>
          <w:b/>
          <w:bCs/>
          <w:lang w:val="en-GB"/>
        </w:rPr>
      </w:pPr>
      <w:r w:rsidRPr="009A4B06">
        <w:rPr>
          <w:rFonts w:ascii="Times New Roman" w:hAnsi="Times New Roman" w:cs="Times New Roman"/>
          <w:b/>
          <w:bCs/>
          <w:lang w:val="en-GB"/>
        </w:rPr>
        <w:t xml:space="preserve">Abstract: </w:t>
      </w:r>
    </w:p>
    <w:p w14:paraId="092C3B7C" w14:textId="77777777" w:rsidR="00870819" w:rsidRPr="009A4B06" w:rsidRDefault="00870819" w:rsidP="00870819">
      <w:pPr>
        <w:spacing w:after="0" w:line="480" w:lineRule="auto"/>
        <w:jc w:val="both"/>
        <w:rPr>
          <w:rFonts w:ascii="Times New Roman" w:eastAsia="Calibri" w:hAnsi="Times New Roman" w:cs="Times New Roman"/>
          <w:lang w:val="en-GB"/>
        </w:rPr>
      </w:pPr>
      <w:r w:rsidRPr="009A4B06">
        <w:rPr>
          <w:rFonts w:ascii="Times New Roman" w:hAnsi="Times New Roman" w:cs="Times New Roman"/>
          <w:b/>
          <w:bCs/>
          <w:lang w:val="en-GB"/>
        </w:rPr>
        <w:t>1.</w:t>
      </w:r>
      <w:r w:rsidRPr="009A4B06">
        <w:rPr>
          <w:rFonts w:ascii="Times New Roman" w:hAnsi="Times New Roman" w:cs="Times New Roman"/>
          <w:lang w:val="en-GB"/>
        </w:rPr>
        <w:t xml:space="preserve"> Recognition of favourable environmental conditions for seed germination and seedling </w:t>
      </w:r>
      <w:r>
        <w:rPr>
          <w:rFonts w:ascii="Times New Roman" w:hAnsi="Times New Roman" w:cs="Times New Roman"/>
          <w:lang w:val="en-GB"/>
        </w:rPr>
        <w:t>survival</w:t>
      </w:r>
      <w:r w:rsidRPr="009A4B06">
        <w:rPr>
          <w:rFonts w:ascii="Times New Roman" w:hAnsi="Times New Roman" w:cs="Times New Roman"/>
          <w:lang w:val="en-GB"/>
        </w:rPr>
        <w:t xml:space="preserve"> in different types of forest sites is </w:t>
      </w:r>
      <w:r>
        <w:rPr>
          <w:rFonts w:ascii="Times New Roman" w:hAnsi="Times New Roman" w:cs="Times New Roman"/>
          <w:lang w:val="en-GB"/>
        </w:rPr>
        <w:t xml:space="preserve">crucial both </w:t>
      </w:r>
      <w:r w:rsidRPr="009A4B06">
        <w:rPr>
          <w:rFonts w:ascii="Times New Roman" w:hAnsi="Times New Roman" w:cs="Times New Roman"/>
          <w:lang w:val="en-GB"/>
        </w:rPr>
        <w:t xml:space="preserve">for effective regeneration of introduced tree and for control of its spontaneous spread. </w:t>
      </w:r>
      <w:r w:rsidRPr="009A4B06">
        <w:rPr>
          <w:rFonts w:ascii="Times New Roman" w:eastAsia="Calibri" w:hAnsi="Times New Roman" w:cs="Times New Roman"/>
          <w:lang w:val="en-GB"/>
        </w:rPr>
        <w:t xml:space="preserve">Studies on the encroachment of North American northern red oak </w:t>
      </w:r>
      <w:r w:rsidRPr="009A4B06">
        <w:rPr>
          <w:rFonts w:ascii="Times New Roman" w:eastAsia="Calibri" w:hAnsi="Times New Roman" w:cs="Times New Roman"/>
          <w:i/>
          <w:iCs/>
          <w:lang w:val="en-GB"/>
        </w:rPr>
        <w:t>Quercus rubra</w:t>
      </w:r>
      <w:r w:rsidRPr="009A4B06">
        <w:rPr>
          <w:rFonts w:ascii="Times New Roman" w:eastAsia="Calibri" w:hAnsi="Times New Roman" w:cs="Times New Roman"/>
          <w:lang w:val="en-GB"/>
        </w:rPr>
        <w:t xml:space="preserve"> into European Scots pine forest</w:t>
      </w:r>
      <w:r>
        <w:rPr>
          <w:rFonts w:ascii="Times New Roman" w:eastAsia="Calibri" w:hAnsi="Times New Roman" w:cs="Times New Roman"/>
          <w:lang w:val="en-GB"/>
        </w:rPr>
        <w:t>s</w:t>
      </w:r>
      <w:r w:rsidRPr="009A4B06">
        <w:rPr>
          <w:rFonts w:ascii="Times New Roman" w:eastAsia="Calibri" w:hAnsi="Times New Roman" w:cs="Times New Roman"/>
          <w:lang w:val="en-GB"/>
        </w:rPr>
        <w:t xml:space="preserve"> revealed high abundances of seedlings and saplings under shrubs, </w:t>
      </w:r>
      <w:r w:rsidRPr="009A4B06">
        <w:rPr>
          <w:rFonts w:ascii="Times New Roman" w:eastAsia="Calibri" w:hAnsi="Times New Roman" w:cs="Times New Roman"/>
          <w:lang w:val="en-GB"/>
        </w:rPr>
        <w:lastRenderedPageBreak/>
        <w:t>with lower abundances in open areas or in clumps of bilberry</w:t>
      </w:r>
      <w:r>
        <w:rPr>
          <w:rFonts w:ascii="Times New Roman" w:eastAsia="Calibri" w:hAnsi="Times New Roman" w:cs="Times New Roman"/>
          <w:lang w:val="en-GB"/>
        </w:rPr>
        <w:t xml:space="preserve"> </w:t>
      </w:r>
      <w:r w:rsidRPr="00DE0E8D">
        <w:rPr>
          <w:rFonts w:ascii="Times New Roman" w:eastAsia="Calibri" w:hAnsi="Times New Roman" w:cs="Times New Roman"/>
          <w:i/>
          <w:iCs/>
          <w:lang w:val="en-GB"/>
        </w:rPr>
        <w:t>Vaccinium myrtillus</w:t>
      </w:r>
      <w:r w:rsidRPr="009A4B06">
        <w:rPr>
          <w:rFonts w:ascii="Times New Roman" w:eastAsia="Calibri" w:hAnsi="Times New Roman" w:cs="Times New Roman"/>
          <w:lang w:val="en-GB"/>
        </w:rPr>
        <w:t xml:space="preserve">. It was unclear, </w:t>
      </w:r>
      <w:r>
        <w:rPr>
          <w:rFonts w:ascii="Times New Roman" w:eastAsia="Calibri" w:hAnsi="Times New Roman" w:cs="Times New Roman"/>
          <w:lang w:val="en-GB"/>
        </w:rPr>
        <w:t>does</w:t>
      </w:r>
      <w:r w:rsidRPr="009A4B06">
        <w:rPr>
          <w:rFonts w:ascii="Times New Roman" w:eastAsia="Calibri" w:hAnsi="Times New Roman" w:cs="Times New Roman"/>
          <w:lang w:val="en-GB"/>
        </w:rPr>
        <w:t xml:space="preserve"> </w:t>
      </w:r>
      <w:bookmarkStart w:id="2" w:name="_Hlk147394476"/>
      <w:r w:rsidRPr="009A4B06">
        <w:rPr>
          <w:rFonts w:ascii="Times New Roman" w:eastAsia="Calibri" w:hAnsi="Times New Roman" w:cs="Times New Roman"/>
          <w:lang w:val="en-GB"/>
        </w:rPr>
        <w:t xml:space="preserve">burying </w:t>
      </w:r>
      <w:r>
        <w:rPr>
          <w:rFonts w:ascii="Times New Roman" w:eastAsia="Calibri" w:hAnsi="Times New Roman" w:cs="Times New Roman"/>
          <w:lang w:val="en-GB"/>
        </w:rPr>
        <w:t>acorns</w:t>
      </w:r>
      <w:r w:rsidRPr="00193A21">
        <w:rPr>
          <w:rFonts w:ascii="Times New Roman" w:eastAsia="Calibri" w:hAnsi="Times New Roman" w:cs="Times New Roman"/>
          <w:lang w:val="en-GB"/>
        </w:rPr>
        <w:t xml:space="preserve"> </w:t>
      </w:r>
      <w:r>
        <w:rPr>
          <w:rFonts w:ascii="Times New Roman" w:eastAsia="Calibri" w:hAnsi="Times New Roman" w:cs="Times New Roman"/>
          <w:lang w:val="en-GB"/>
        </w:rPr>
        <w:t xml:space="preserve">by seed-hoarders </w:t>
      </w:r>
      <w:r w:rsidRPr="009A4B06">
        <w:rPr>
          <w:rFonts w:ascii="Times New Roman" w:eastAsia="Calibri" w:hAnsi="Times New Roman" w:cs="Times New Roman"/>
          <w:lang w:val="en-GB"/>
        </w:rPr>
        <w:t>in moss or soil in different microhabitats</w:t>
      </w:r>
      <w:r>
        <w:rPr>
          <w:rFonts w:ascii="Times New Roman" w:eastAsia="Calibri" w:hAnsi="Times New Roman" w:cs="Times New Roman"/>
          <w:lang w:val="en-GB"/>
        </w:rPr>
        <w:t xml:space="preserve"> </w:t>
      </w:r>
      <w:r w:rsidRPr="009A4B06">
        <w:rPr>
          <w:rFonts w:ascii="Times New Roman" w:eastAsia="Calibri" w:hAnsi="Times New Roman" w:cs="Times New Roman"/>
          <w:lang w:val="en-GB"/>
        </w:rPr>
        <w:t xml:space="preserve">impact survival of red oak </w:t>
      </w:r>
      <w:r>
        <w:rPr>
          <w:rFonts w:ascii="Times New Roman" w:eastAsia="Calibri" w:hAnsi="Times New Roman" w:cs="Times New Roman"/>
          <w:lang w:val="en-GB"/>
        </w:rPr>
        <w:t>seeds</w:t>
      </w:r>
      <w:r w:rsidRPr="009A4B06">
        <w:rPr>
          <w:rFonts w:ascii="Times New Roman" w:eastAsia="Calibri" w:hAnsi="Times New Roman" w:cs="Times New Roman"/>
          <w:lang w:val="en-GB"/>
        </w:rPr>
        <w:t xml:space="preserve"> and seedlings</w:t>
      </w:r>
      <w:bookmarkEnd w:id="2"/>
      <w:r w:rsidRPr="009A4B06">
        <w:rPr>
          <w:rFonts w:ascii="Times New Roman" w:eastAsia="Calibri" w:hAnsi="Times New Roman" w:cs="Times New Roman"/>
          <w:lang w:val="en-GB"/>
        </w:rPr>
        <w:t xml:space="preserve">, and does acorn size matter? </w:t>
      </w:r>
    </w:p>
    <w:p w14:paraId="00F2C251" w14:textId="77777777" w:rsidR="00870819" w:rsidRPr="009A4B06" w:rsidRDefault="00870819" w:rsidP="00870819">
      <w:pPr>
        <w:spacing w:after="0" w:line="480" w:lineRule="auto"/>
        <w:jc w:val="both"/>
        <w:rPr>
          <w:rFonts w:ascii="Times New Roman" w:eastAsia="Calibri" w:hAnsi="Times New Roman" w:cs="Times New Roman"/>
          <w:lang w:val="en-GB"/>
        </w:rPr>
      </w:pPr>
      <w:r w:rsidRPr="009A4B06">
        <w:rPr>
          <w:rFonts w:ascii="Times New Roman" w:eastAsia="Calibri" w:hAnsi="Times New Roman" w:cs="Times New Roman"/>
          <w:b/>
          <w:bCs/>
          <w:lang w:val="en-GB"/>
        </w:rPr>
        <w:t>2</w:t>
      </w:r>
      <w:r w:rsidRPr="009A4B06">
        <w:rPr>
          <w:rFonts w:ascii="Times New Roman" w:eastAsia="Calibri" w:hAnsi="Times New Roman" w:cs="Times New Roman"/>
          <w:lang w:val="en-GB"/>
        </w:rPr>
        <w:t xml:space="preserve">. </w:t>
      </w:r>
      <w:r>
        <w:rPr>
          <w:rFonts w:ascii="Times New Roman" w:eastAsia="Calibri" w:hAnsi="Times New Roman" w:cs="Times New Roman"/>
          <w:lang w:val="en-GB"/>
        </w:rPr>
        <w:t>R</w:t>
      </w:r>
      <w:r w:rsidRPr="009A4B06">
        <w:rPr>
          <w:rFonts w:ascii="Times New Roman" w:eastAsia="Calibri" w:hAnsi="Times New Roman" w:cs="Times New Roman"/>
          <w:lang w:val="en-GB"/>
        </w:rPr>
        <w:t>esults of previous (observational) stud</w:t>
      </w:r>
      <w:r>
        <w:rPr>
          <w:rFonts w:ascii="Times New Roman" w:eastAsia="Calibri" w:hAnsi="Times New Roman" w:cs="Times New Roman"/>
          <w:lang w:val="en-GB"/>
        </w:rPr>
        <w:t>ies</w:t>
      </w:r>
      <w:r w:rsidRPr="009A4B06">
        <w:rPr>
          <w:rFonts w:ascii="Times New Roman" w:eastAsia="Calibri" w:hAnsi="Times New Roman" w:cs="Times New Roman"/>
          <w:lang w:val="en-GB"/>
        </w:rPr>
        <w:t xml:space="preserve"> </w:t>
      </w:r>
      <w:r>
        <w:rPr>
          <w:rFonts w:ascii="Times New Roman" w:eastAsia="Calibri" w:hAnsi="Times New Roman" w:cs="Times New Roman"/>
          <w:lang w:val="en-GB"/>
        </w:rPr>
        <w:t xml:space="preserve">were verified </w:t>
      </w:r>
      <w:r w:rsidRPr="009A4B06">
        <w:rPr>
          <w:rFonts w:ascii="Times New Roman" w:eastAsia="Calibri" w:hAnsi="Times New Roman" w:cs="Times New Roman"/>
          <w:lang w:val="en-GB"/>
        </w:rPr>
        <w:t xml:space="preserve">in </w:t>
      </w:r>
      <w:r>
        <w:rPr>
          <w:rFonts w:ascii="Times New Roman" w:eastAsia="Calibri" w:hAnsi="Times New Roman" w:cs="Times New Roman"/>
          <w:lang w:val="en-GB"/>
        </w:rPr>
        <w:t>a 3-year</w:t>
      </w:r>
      <w:r w:rsidRPr="009A4B06">
        <w:rPr>
          <w:rFonts w:ascii="Times New Roman" w:eastAsia="Calibri" w:hAnsi="Times New Roman" w:cs="Times New Roman"/>
          <w:lang w:val="en-GB"/>
        </w:rPr>
        <w:t xml:space="preserve"> experimental study: a pool of 900 </w:t>
      </w:r>
      <w:r>
        <w:rPr>
          <w:rFonts w:ascii="Times New Roman" w:eastAsia="Calibri" w:hAnsi="Times New Roman" w:cs="Times New Roman"/>
          <w:lang w:val="en-GB"/>
        </w:rPr>
        <w:t xml:space="preserve">sown </w:t>
      </w:r>
      <w:r w:rsidRPr="009A4B06">
        <w:rPr>
          <w:rFonts w:ascii="Times New Roman" w:eastAsia="Calibri" w:hAnsi="Times New Roman" w:cs="Times New Roman"/>
          <w:lang w:val="en-GB"/>
        </w:rPr>
        <w:t>acorns</w:t>
      </w:r>
      <w:r>
        <w:rPr>
          <w:rFonts w:ascii="Times New Roman" w:eastAsia="Calibri" w:hAnsi="Times New Roman" w:cs="Times New Roman"/>
          <w:lang w:val="en-GB"/>
        </w:rPr>
        <w:t xml:space="preserve"> was</w:t>
      </w:r>
      <w:r w:rsidRPr="009A4B06">
        <w:rPr>
          <w:rFonts w:ascii="Times New Roman" w:eastAsia="Calibri" w:hAnsi="Times New Roman" w:cs="Times New Roman"/>
          <w:lang w:val="en-GB"/>
        </w:rPr>
        <w:t xml:space="preserve"> monitored in natural condition</w:t>
      </w:r>
      <w:r>
        <w:rPr>
          <w:rFonts w:ascii="Times New Roman" w:eastAsia="Calibri" w:hAnsi="Times New Roman" w:cs="Times New Roman"/>
          <w:lang w:val="en-GB"/>
        </w:rPr>
        <w:t>s.</w:t>
      </w:r>
    </w:p>
    <w:p w14:paraId="7C154EBA" w14:textId="77777777" w:rsidR="00870819" w:rsidRPr="009A4B06" w:rsidRDefault="00870819" w:rsidP="00870819">
      <w:pPr>
        <w:spacing w:after="0" w:line="480" w:lineRule="auto"/>
        <w:jc w:val="both"/>
        <w:rPr>
          <w:rFonts w:ascii="Times New Roman" w:eastAsia="Calibri" w:hAnsi="Times New Roman" w:cs="Times New Roman"/>
          <w:lang w:val="en-GB"/>
        </w:rPr>
      </w:pPr>
      <w:r w:rsidRPr="009A4B06">
        <w:rPr>
          <w:rFonts w:ascii="Times New Roman" w:eastAsia="Calibri" w:hAnsi="Times New Roman" w:cs="Times New Roman"/>
          <w:b/>
          <w:bCs/>
          <w:lang w:val="en-GB"/>
        </w:rPr>
        <w:t>3.</w:t>
      </w:r>
      <w:r w:rsidRPr="009A4B06">
        <w:rPr>
          <w:rFonts w:ascii="Times New Roman" w:eastAsia="Calibri" w:hAnsi="Times New Roman" w:cs="Times New Roman"/>
          <w:lang w:val="en-GB"/>
        </w:rPr>
        <w:t xml:space="preserve"> </w:t>
      </w:r>
      <w:r>
        <w:rPr>
          <w:rFonts w:ascii="Times New Roman" w:eastAsia="Calibri" w:hAnsi="Times New Roman" w:cs="Times New Roman"/>
          <w:lang w:val="en-GB"/>
        </w:rPr>
        <w:t>Study revealed</w:t>
      </w:r>
      <w:r w:rsidRPr="009A4B06">
        <w:rPr>
          <w:rFonts w:ascii="Times New Roman" w:eastAsia="Calibri" w:hAnsi="Times New Roman" w:cs="Times New Roman"/>
          <w:lang w:val="en-GB"/>
        </w:rPr>
        <w:t xml:space="preserve"> that ~80% of sown acorns were lost due to pilferage, lack of germination, fungal infection, and death of sprouting acorns </w:t>
      </w:r>
      <w:r>
        <w:rPr>
          <w:rFonts w:ascii="Times New Roman" w:eastAsia="Calibri" w:hAnsi="Times New Roman" w:cs="Times New Roman"/>
          <w:lang w:val="en-GB"/>
        </w:rPr>
        <w:t>and</w:t>
      </w:r>
      <w:r w:rsidRPr="009A4B06">
        <w:rPr>
          <w:rFonts w:ascii="Times New Roman" w:eastAsia="Calibri" w:hAnsi="Times New Roman" w:cs="Times New Roman"/>
          <w:lang w:val="en-GB"/>
        </w:rPr>
        <w:t xml:space="preserve"> leafed-out seedlings. </w:t>
      </w:r>
      <w:r>
        <w:rPr>
          <w:rFonts w:ascii="Times New Roman" w:eastAsia="Calibri" w:hAnsi="Times New Roman" w:cs="Times New Roman"/>
          <w:lang w:val="en-GB"/>
        </w:rPr>
        <w:t>T</w:t>
      </w:r>
      <w:r w:rsidRPr="009A4B06">
        <w:rPr>
          <w:rFonts w:ascii="Times New Roman" w:eastAsia="Calibri" w:hAnsi="Times New Roman" w:cs="Times New Roman"/>
          <w:lang w:val="en-GB"/>
        </w:rPr>
        <w:t xml:space="preserve">he fate of acorns and seedlings depended largely on acorn size and differed among microsite types. Viable seedlings were twice as likely to develop from large- and medium-sized, than from small acorns. Surviving seedlings grew mainly from acorns sown under moss cover </w:t>
      </w:r>
      <w:r>
        <w:rPr>
          <w:rFonts w:ascii="Times New Roman" w:eastAsia="Calibri" w:hAnsi="Times New Roman" w:cs="Times New Roman"/>
          <w:lang w:val="en-GB"/>
        </w:rPr>
        <w:t>with</w:t>
      </w:r>
      <w:r w:rsidRPr="009A4B06">
        <w:rPr>
          <w:rFonts w:ascii="Times New Roman" w:eastAsia="Calibri" w:hAnsi="Times New Roman" w:cs="Times New Roman"/>
          <w:lang w:val="en-GB"/>
        </w:rPr>
        <w:t>in bilberry clumps</w:t>
      </w:r>
      <w:r>
        <w:rPr>
          <w:rFonts w:ascii="Times New Roman" w:eastAsia="Calibri" w:hAnsi="Times New Roman" w:cs="Times New Roman"/>
          <w:lang w:val="en-GB"/>
        </w:rPr>
        <w:t xml:space="preserve"> or</w:t>
      </w:r>
      <w:r w:rsidRPr="009A4B06">
        <w:rPr>
          <w:rFonts w:ascii="Times New Roman" w:eastAsia="Calibri" w:hAnsi="Times New Roman" w:cs="Times New Roman"/>
          <w:lang w:val="en-GB"/>
        </w:rPr>
        <w:t xml:space="preserve"> in open area, confirming a positive ‘burial effect’. Less than 10% of acorns sown under shrubs developed into viable seedlings, contradicting former conclusion</w:t>
      </w:r>
      <w:r>
        <w:rPr>
          <w:rFonts w:ascii="Times New Roman" w:eastAsia="Calibri" w:hAnsi="Times New Roman" w:cs="Times New Roman"/>
          <w:lang w:val="en-GB"/>
        </w:rPr>
        <w:t>s</w:t>
      </w:r>
      <w:r w:rsidRPr="009A4B06">
        <w:rPr>
          <w:rFonts w:ascii="Times New Roman" w:eastAsia="Calibri" w:hAnsi="Times New Roman" w:cs="Times New Roman"/>
          <w:lang w:val="en-GB"/>
        </w:rPr>
        <w:t xml:space="preserve"> on their ‘nurse effect’</w:t>
      </w:r>
      <w:r>
        <w:rPr>
          <w:rFonts w:ascii="Times New Roman" w:eastAsia="Calibri" w:hAnsi="Times New Roman" w:cs="Times New Roman"/>
          <w:lang w:val="en-GB"/>
        </w:rPr>
        <w:t>.</w:t>
      </w:r>
      <w:r w:rsidRPr="009A4B06">
        <w:rPr>
          <w:rFonts w:ascii="Times New Roman" w:eastAsia="Calibri" w:hAnsi="Times New Roman" w:cs="Times New Roman"/>
          <w:lang w:val="en-GB"/>
        </w:rPr>
        <w:t xml:space="preserve"> </w:t>
      </w:r>
    </w:p>
    <w:p w14:paraId="587A2357" w14:textId="77777777" w:rsidR="00870819" w:rsidRDefault="00870819" w:rsidP="00870819">
      <w:pPr>
        <w:spacing w:after="0" w:line="480" w:lineRule="auto"/>
        <w:jc w:val="both"/>
        <w:rPr>
          <w:rFonts w:ascii="Times New Roman" w:hAnsi="Times New Roman" w:cs="Times New Roman"/>
          <w:lang w:val="en-GB"/>
        </w:rPr>
      </w:pPr>
      <w:r w:rsidRPr="00117D57">
        <w:rPr>
          <w:rFonts w:ascii="Times New Roman" w:eastAsia="Calibri" w:hAnsi="Times New Roman" w:cs="Times New Roman"/>
          <w:b/>
          <w:bCs/>
          <w:lang w:val="en-GB"/>
        </w:rPr>
        <w:t>4.</w:t>
      </w:r>
      <w:r w:rsidRPr="00117D57">
        <w:rPr>
          <w:rFonts w:ascii="Times New Roman" w:hAnsi="Times New Roman" w:cs="Times New Roman"/>
          <w:lang w:val="en-GB"/>
        </w:rPr>
        <w:t xml:space="preserve"> The occurrence of </w:t>
      </w:r>
      <w:r w:rsidRPr="00117D57">
        <w:rPr>
          <w:rFonts w:ascii="Times New Roman" w:eastAsia="Calibri" w:hAnsi="Times New Roman" w:cs="Times New Roman"/>
          <w:lang w:val="en-GB"/>
        </w:rPr>
        <w:t xml:space="preserve">extensive bilberry clumps </w:t>
      </w:r>
      <w:r>
        <w:rPr>
          <w:rFonts w:ascii="Times New Roman" w:eastAsia="Calibri" w:hAnsi="Times New Roman" w:cs="Times New Roman"/>
          <w:lang w:val="en-GB"/>
        </w:rPr>
        <w:t>and</w:t>
      </w:r>
      <w:r w:rsidRPr="00117D57">
        <w:rPr>
          <w:rFonts w:ascii="Times New Roman" w:eastAsia="Calibri" w:hAnsi="Times New Roman" w:cs="Times New Roman"/>
          <w:lang w:val="en-GB"/>
        </w:rPr>
        <w:t xml:space="preserve"> small clusters of shrubs in pine forest</w:t>
      </w:r>
      <w:r>
        <w:rPr>
          <w:rFonts w:ascii="Times New Roman" w:eastAsia="Calibri" w:hAnsi="Times New Roman" w:cs="Times New Roman"/>
          <w:lang w:val="en-GB"/>
        </w:rPr>
        <w:t>s</w:t>
      </w:r>
      <w:r w:rsidRPr="00117D57">
        <w:rPr>
          <w:rFonts w:ascii="Times New Roman" w:eastAsia="Calibri" w:hAnsi="Times New Roman" w:cs="Times New Roman"/>
          <w:lang w:val="en-GB"/>
        </w:rPr>
        <w:t xml:space="preserve"> favour</w:t>
      </w:r>
      <w:r>
        <w:rPr>
          <w:rFonts w:ascii="Times New Roman" w:eastAsia="Calibri" w:hAnsi="Times New Roman" w:cs="Times New Roman"/>
          <w:lang w:val="en-GB"/>
        </w:rPr>
        <w:t>s</w:t>
      </w:r>
      <w:r w:rsidRPr="00117D57">
        <w:rPr>
          <w:rFonts w:ascii="Times New Roman" w:eastAsia="Calibri" w:hAnsi="Times New Roman" w:cs="Times New Roman"/>
          <w:lang w:val="en-GB"/>
        </w:rPr>
        <w:t xml:space="preserve"> </w:t>
      </w:r>
      <w:r w:rsidRPr="00117D57">
        <w:rPr>
          <w:rFonts w:ascii="Times New Roman" w:eastAsia="Calibri" w:hAnsi="Times New Roman" w:cs="Times New Roman"/>
          <w:i/>
          <w:iCs/>
          <w:lang w:val="en-GB"/>
        </w:rPr>
        <w:t>Q. rubra</w:t>
      </w:r>
      <w:r w:rsidRPr="00117D57">
        <w:rPr>
          <w:rFonts w:ascii="Times New Roman" w:eastAsia="Calibri" w:hAnsi="Times New Roman" w:cs="Times New Roman"/>
          <w:lang w:val="en-GB"/>
        </w:rPr>
        <w:t xml:space="preserve"> regeneration</w:t>
      </w:r>
      <w:r>
        <w:rPr>
          <w:rFonts w:ascii="Times New Roman" w:eastAsia="Calibri" w:hAnsi="Times New Roman" w:cs="Times New Roman"/>
          <w:lang w:val="en-GB"/>
        </w:rPr>
        <w:t xml:space="preserve">, but </w:t>
      </w:r>
      <w:r>
        <w:rPr>
          <w:rFonts w:ascii="Times New Roman" w:hAnsi="Times New Roman" w:cs="Times New Roman"/>
          <w:lang w:val="en-GB"/>
        </w:rPr>
        <w:t>severe f</w:t>
      </w:r>
      <w:r w:rsidRPr="008D078A">
        <w:rPr>
          <w:rFonts w:ascii="Times New Roman" w:hAnsi="Times New Roman" w:cs="Times New Roman"/>
          <w:lang w:val="en-GB"/>
        </w:rPr>
        <w:t>luctuations</w:t>
      </w:r>
      <w:r>
        <w:rPr>
          <w:rFonts w:ascii="Times New Roman" w:hAnsi="Times New Roman" w:cs="Times New Roman"/>
          <w:lang w:val="en-GB"/>
        </w:rPr>
        <w:t xml:space="preserve"> of </w:t>
      </w:r>
      <w:r w:rsidRPr="008D078A">
        <w:rPr>
          <w:rFonts w:ascii="Times New Roman" w:hAnsi="Times New Roman" w:cs="Times New Roman"/>
          <w:lang w:val="en-GB"/>
        </w:rPr>
        <w:t>the warming climate</w:t>
      </w:r>
      <w:r>
        <w:rPr>
          <w:rFonts w:ascii="Times New Roman" w:hAnsi="Times New Roman" w:cs="Times New Roman"/>
          <w:lang w:val="en-GB"/>
        </w:rPr>
        <w:t xml:space="preserve"> </w:t>
      </w:r>
      <w:r w:rsidRPr="008D078A">
        <w:rPr>
          <w:rFonts w:ascii="Times New Roman" w:hAnsi="Times New Roman" w:cs="Times New Roman"/>
          <w:lang w:val="en-GB"/>
        </w:rPr>
        <w:t xml:space="preserve">limit the viability of </w:t>
      </w:r>
      <w:r>
        <w:rPr>
          <w:rFonts w:ascii="Times New Roman" w:hAnsi="Times New Roman" w:cs="Times New Roman"/>
          <w:lang w:val="en-GB"/>
        </w:rPr>
        <w:t xml:space="preserve">red </w:t>
      </w:r>
      <w:r w:rsidRPr="008D078A">
        <w:rPr>
          <w:rFonts w:ascii="Times New Roman" w:hAnsi="Times New Roman" w:cs="Times New Roman"/>
          <w:lang w:val="en-GB"/>
        </w:rPr>
        <w:t>oak seeds and seedlings</w:t>
      </w:r>
      <w:r>
        <w:rPr>
          <w:rFonts w:ascii="Times New Roman" w:hAnsi="Times New Roman" w:cs="Times New Roman"/>
          <w:lang w:val="en-GB"/>
        </w:rPr>
        <w:t>.</w:t>
      </w:r>
      <w:r>
        <w:rPr>
          <w:rFonts w:ascii="Times New Roman" w:eastAsia="Calibri" w:hAnsi="Times New Roman" w:cs="Times New Roman"/>
          <w:lang w:val="en-GB"/>
        </w:rPr>
        <w:t xml:space="preserve"> Prognosed </w:t>
      </w:r>
      <w:r>
        <w:rPr>
          <w:rFonts w:ascii="Times New Roman" w:hAnsi="Times New Roman" w:cs="Times New Roman"/>
          <w:lang w:val="en-GB"/>
        </w:rPr>
        <w:t xml:space="preserve">range shifts of native tree species and expected </w:t>
      </w:r>
      <w:r w:rsidRPr="008D078A">
        <w:rPr>
          <w:rFonts w:ascii="Times New Roman" w:hAnsi="Times New Roman" w:cs="Times New Roman"/>
          <w:lang w:val="en-GB"/>
        </w:rPr>
        <w:t xml:space="preserve">dramatic loss </w:t>
      </w:r>
      <w:r w:rsidRPr="009100EC">
        <w:rPr>
          <w:rFonts w:ascii="Times New Roman" w:hAnsi="Times New Roman" w:cs="Times New Roman"/>
          <w:lang w:val="en-GB"/>
        </w:rPr>
        <w:t>of</w:t>
      </w:r>
      <w:r w:rsidRPr="003042EB">
        <w:rPr>
          <w:rFonts w:ascii="Times New Roman" w:hAnsi="Times New Roman" w:cs="Times New Roman"/>
          <w:i/>
          <w:iCs/>
          <w:lang w:val="en-GB"/>
        </w:rPr>
        <w:t xml:space="preserve"> V. myrtillus</w:t>
      </w:r>
      <w:r w:rsidRPr="008D078A">
        <w:rPr>
          <w:rFonts w:ascii="Times New Roman" w:hAnsi="Times New Roman" w:cs="Times New Roman"/>
          <w:lang w:val="en-GB"/>
        </w:rPr>
        <w:t xml:space="preserve"> climatic optima </w:t>
      </w:r>
      <w:r w:rsidRPr="00117D57">
        <w:rPr>
          <w:rFonts w:ascii="Times New Roman" w:hAnsi="Times New Roman" w:cs="Times New Roman"/>
          <w:lang w:val="en-GB"/>
        </w:rPr>
        <w:t>will</w:t>
      </w:r>
      <w:r>
        <w:rPr>
          <w:rFonts w:ascii="Times New Roman" w:hAnsi="Times New Roman" w:cs="Times New Roman"/>
          <w:lang w:val="en-GB"/>
        </w:rPr>
        <w:t xml:space="preserve"> </w:t>
      </w:r>
      <w:r w:rsidRPr="00117D57">
        <w:rPr>
          <w:rFonts w:ascii="Times New Roman" w:hAnsi="Times New Roman" w:cs="Times New Roman"/>
          <w:lang w:val="en-GB"/>
        </w:rPr>
        <w:t xml:space="preserve">impact </w:t>
      </w:r>
      <w:r w:rsidRPr="0073113D">
        <w:rPr>
          <w:rFonts w:ascii="Times New Roman" w:hAnsi="Times New Roman" w:cs="Times New Roman"/>
          <w:i/>
          <w:iCs/>
          <w:lang w:val="en-GB"/>
        </w:rPr>
        <w:t>Q. rubra</w:t>
      </w:r>
      <w:r w:rsidRPr="0073113D">
        <w:rPr>
          <w:rFonts w:ascii="Times New Roman" w:hAnsi="Times New Roman" w:cs="Times New Roman"/>
          <w:lang w:val="en-GB"/>
        </w:rPr>
        <w:t xml:space="preserve"> </w:t>
      </w:r>
      <w:r w:rsidRPr="00117D57">
        <w:rPr>
          <w:rFonts w:ascii="Times New Roman" w:hAnsi="Times New Roman" w:cs="Times New Roman"/>
          <w:lang w:val="en-GB"/>
        </w:rPr>
        <w:t>distribution in European forest</w:t>
      </w:r>
      <w:r>
        <w:rPr>
          <w:rFonts w:ascii="Times New Roman" w:hAnsi="Times New Roman" w:cs="Times New Roman"/>
          <w:lang w:val="en-GB"/>
        </w:rPr>
        <w:t>s</w:t>
      </w:r>
      <w:r w:rsidRPr="00117D57">
        <w:rPr>
          <w:rFonts w:ascii="Times New Roman" w:hAnsi="Times New Roman" w:cs="Times New Roman"/>
          <w:lang w:val="en-GB"/>
        </w:rPr>
        <w:t>.</w:t>
      </w:r>
      <w:r>
        <w:rPr>
          <w:rFonts w:ascii="Times New Roman" w:hAnsi="Times New Roman" w:cs="Times New Roman"/>
          <w:lang w:val="en-GB"/>
        </w:rPr>
        <w:t xml:space="preserve"> Meanwhile, t</w:t>
      </w:r>
      <w:r w:rsidRPr="00A36DE6">
        <w:rPr>
          <w:rFonts w:ascii="Times New Roman" w:eastAsia="Calibri" w:hAnsi="Times New Roman" w:cs="Times New Roman"/>
          <w:lang w:val="en-GB"/>
        </w:rPr>
        <w:t>o prevent</w:t>
      </w:r>
      <w:r>
        <w:rPr>
          <w:rFonts w:ascii="Times New Roman" w:eastAsia="Calibri" w:hAnsi="Times New Roman" w:cs="Times New Roman"/>
          <w:lang w:val="en-GB"/>
        </w:rPr>
        <w:t xml:space="preserve"> red </w:t>
      </w:r>
      <w:r w:rsidRPr="00A36DE6">
        <w:rPr>
          <w:rFonts w:ascii="Times New Roman" w:eastAsia="Calibri" w:hAnsi="Times New Roman" w:cs="Times New Roman"/>
          <w:lang w:val="en-GB"/>
        </w:rPr>
        <w:t xml:space="preserve">oak </w:t>
      </w:r>
      <w:r>
        <w:rPr>
          <w:rFonts w:ascii="Times New Roman" w:eastAsia="Calibri" w:hAnsi="Times New Roman" w:cs="Times New Roman"/>
          <w:lang w:val="en-GB"/>
        </w:rPr>
        <w:t>spread (if necessary)</w:t>
      </w:r>
      <w:r w:rsidRPr="00A36DE6">
        <w:rPr>
          <w:rFonts w:ascii="Times New Roman" w:eastAsia="Calibri" w:hAnsi="Times New Roman" w:cs="Times New Roman"/>
          <w:lang w:val="en-GB"/>
        </w:rPr>
        <w:t>, it is recommended to remove shrub</w:t>
      </w:r>
      <w:r>
        <w:rPr>
          <w:rFonts w:ascii="Times New Roman" w:eastAsia="Calibri" w:hAnsi="Times New Roman" w:cs="Times New Roman"/>
          <w:lang w:val="en-GB"/>
        </w:rPr>
        <w:t>s</w:t>
      </w:r>
      <w:r w:rsidRPr="00A36DE6">
        <w:rPr>
          <w:rFonts w:ascii="Times New Roman" w:eastAsia="Calibri" w:hAnsi="Times New Roman" w:cs="Times New Roman"/>
          <w:lang w:val="en-GB"/>
        </w:rPr>
        <w:t xml:space="preserve"> from pine stand.</w:t>
      </w:r>
    </w:p>
    <w:p w14:paraId="0E49BE31" w14:textId="77777777" w:rsidR="00870819" w:rsidRDefault="00870819" w:rsidP="00870819">
      <w:pPr>
        <w:spacing w:after="0" w:line="480" w:lineRule="auto"/>
        <w:rPr>
          <w:rFonts w:ascii="Times New Roman" w:hAnsi="Times New Roman" w:cs="Times New Roman"/>
          <w:b/>
          <w:bCs/>
          <w:lang w:val="en-GB"/>
        </w:rPr>
      </w:pPr>
    </w:p>
    <w:p w14:paraId="2D5DE71E" w14:textId="3E1203A4" w:rsidR="006553DC" w:rsidRDefault="00870819" w:rsidP="00870819">
      <w:pPr>
        <w:spacing w:after="0" w:line="480" w:lineRule="auto"/>
        <w:jc w:val="both"/>
        <w:rPr>
          <w:rFonts w:ascii="Times New Roman" w:hAnsi="Times New Roman" w:cs="Times New Roman"/>
          <w:lang w:val="en-GB"/>
        </w:rPr>
      </w:pPr>
      <w:r w:rsidRPr="009A4B06">
        <w:rPr>
          <w:rFonts w:ascii="Times New Roman" w:hAnsi="Times New Roman" w:cs="Times New Roman"/>
          <w:b/>
          <w:bCs/>
          <w:lang w:val="en-GB"/>
        </w:rPr>
        <w:t>Keywords:</w:t>
      </w:r>
      <w:r w:rsidRPr="009A4B06">
        <w:rPr>
          <w:rFonts w:ascii="Times New Roman" w:hAnsi="Times New Roman" w:cs="Times New Roman"/>
          <w:lang w:val="en-GB"/>
        </w:rPr>
        <w:t xml:space="preserve"> </w:t>
      </w:r>
      <w:bookmarkStart w:id="3" w:name="_Hlk148439091"/>
      <w:r w:rsidRPr="009A4B06">
        <w:rPr>
          <w:rFonts w:ascii="Times New Roman" w:hAnsi="Times New Roman" w:cs="Times New Roman"/>
          <w:lang w:val="en-GB"/>
        </w:rPr>
        <w:t xml:space="preserve">acorn germination, </w:t>
      </w:r>
      <w:r w:rsidRPr="006D6DB4">
        <w:rPr>
          <w:rFonts w:ascii="Times New Roman" w:hAnsi="Times New Roman" w:cs="Times New Roman"/>
          <w:lang w:val="en-GB"/>
        </w:rPr>
        <w:t xml:space="preserve">alien tree spread, </w:t>
      </w:r>
      <w:r w:rsidRPr="009A4B06">
        <w:rPr>
          <w:rFonts w:ascii="Times New Roman" w:hAnsi="Times New Roman" w:cs="Times New Roman"/>
          <w:lang w:val="en-GB"/>
        </w:rPr>
        <w:t xml:space="preserve">early seedling growth, mesic Scots pine forest, </w:t>
      </w:r>
      <w:bookmarkEnd w:id="3"/>
      <w:r w:rsidRPr="006D6DB4">
        <w:rPr>
          <w:rFonts w:ascii="Times New Roman" w:hAnsi="Times New Roman" w:cs="Times New Roman"/>
          <w:lang w:val="en-GB"/>
        </w:rPr>
        <w:t xml:space="preserve">northern red oak, </w:t>
      </w:r>
      <w:r w:rsidRPr="009A4B06">
        <w:rPr>
          <w:rFonts w:ascii="Times New Roman" w:hAnsi="Times New Roman" w:cs="Times New Roman"/>
          <w:lang w:val="en-GB"/>
        </w:rPr>
        <w:t>weather fluctuations</w:t>
      </w:r>
    </w:p>
    <w:p w14:paraId="2E8BC85E" w14:textId="77777777" w:rsidR="00870819" w:rsidRPr="003C09DE" w:rsidRDefault="00870819" w:rsidP="00870819">
      <w:pPr>
        <w:spacing w:after="0" w:line="480" w:lineRule="auto"/>
        <w:jc w:val="both"/>
        <w:rPr>
          <w:rFonts w:ascii="Times New Roman" w:hAnsi="Times New Roman" w:cs="Times New Roman"/>
          <w:b/>
          <w:bCs/>
          <w:lang w:val="en-GB"/>
        </w:rPr>
      </w:pPr>
    </w:p>
    <w:p w14:paraId="2F5BBD76" w14:textId="1A22E48F" w:rsidR="00656CA2" w:rsidRPr="003C09DE" w:rsidRDefault="006553DC" w:rsidP="00997CFE">
      <w:pPr>
        <w:spacing w:after="0" w:line="480" w:lineRule="auto"/>
        <w:jc w:val="both"/>
        <w:rPr>
          <w:rFonts w:ascii="Times New Roman" w:hAnsi="Times New Roman" w:cs="Times New Roman"/>
          <w:b/>
          <w:bCs/>
          <w:lang w:val="en-GB"/>
        </w:rPr>
      </w:pPr>
      <w:r w:rsidRPr="003C09DE">
        <w:rPr>
          <w:rFonts w:ascii="Times New Roman" w:hAnsi="Times New Roman" w:cs="Times New Roman"/>
          <w:b/>
          <w:bCs/>
          <w:lang w:val="en-GB"/>
        </w:rPr>
        <w:t xml:space="preserve">1. </w:t>
      </w:r>
      <w:r w:rsidR="00656CA2" w:rsidRPr="003C09DE">
        <w:rPr>
          <w:rFonts w:ascii="Times New Roman" w:hAnsi="Times New Roman" w:cs="Times New Roman"/>
          <w:b/>
          <w:bCs/>
          <w:lang w:val="en-GB"/>
        </w:rPr>
        <w:t>Introduction.</w:t>
      </w:r>
    </w:p>
    <w:p w14:paraId="176DE4AF" w14:textId="0D76116C" w:rsidR="00B46512" w:rsidRPr="003C09DE" w:rsidRDefault="00FB4951" w:rsidP="00997CFE">
      <w:pPr>
        <w:spacing w:after="0" w:line="480" w:lineRule="auto"/>
        <w:jc w:val="both"/>
        <w:rPr>
          <w:rFonts w:ascii="Times New Roman" w:hAnsi="Times New Roman" w:cs="Times New Roman"/>
          <w:lang w:val="en-GB"/>
        </w:rPr>
      </w:pPr>
      <w:r w:rsidRPr="003C09DE">
        <w:rPr>
          <w:rFonts w:ascii="Times New Roman" w:hAnsi="Times New Roman" w:cs="Times New Roman"/>
          <w:lang w:val="en-GB"/>
        </w:rPr>
        <w:t xml:space="preserve">Successful seed germination and seedling development </w:t>
      </w:r>
      <w:r w:rsidR="002927E2" w:rsidRPr="003C09DE">
        <w:rPr>
          <w:rFonts w:ascii="Times New Roman" w:hAnsi="Times New Roman" w:cs="Times New Roman"/>
          <w:lang w:val="en-GB"/>
        </w:rPr>
        <w:t>are</w:t>
      </w:r>
      <w:r w:rsidRPr="003C09DE">
        <w:rPr>
          <w:rFonts w:ascii="Times New Roman" w:hAnsi="Times New Roman" w:cs="Times New Roman"/>
          <w:lang w:val="en-GB"/>
        </w:rPr>
        <w:t xml:space="preserve"> </w:t>
      </w:r>
      <w:r w:rsidR="009C3C2C" w:rsidRPr="003C09DE">
        <w:rPr>
          <w:rFonts w:ascii="Times New Roman" w:hAnsi="Times New Roman" w:cs="Times New Roman"/>
          <w:lang w:val="en-GB"/>
        </w:rPr>
        <w:t>crucial</w:t>
      </w:r>
      <w:r w:rsidRPr="003C09DE">
        <w:rPr>
          <w:rFonts w:ascii="Times New Roman" w:hAnsi="Times New Roman" w:cs="Times New Roman"/>
          <w:lang w:val="en-GB"/>
        </w:rPr>
        <w:t xml:space="preserve"> for </w:t>
      </w:r>
      <w:r w:rsidR="00E85CEF" w:rsidRPr="003C09DE">
        <w:rPr>
          <w:rFonts w:ascii="Times New Roman" w:hAnsi="Times New Roman" w:cs="Times New Roman"/>
          <w:lang w:val="en-GB"/>
        </w:rPr>
        <w:t>species</w:t>
      </w:r>
      <w:r w:rsidRPr="003C09DE">
        <w:rPr>
          <w:rFonts w:ascii="Times New Roman" w:hAnsi="Times New Roman" w:cs="Times New Roman"/>
          <w:lang w:val="en-GB"/>
        </w:rPr>
        <w:t xml:space="preserve"> survival</w:t>
      </w:r>
      <w:r w:rsidR="00B0738D">
        <w:rPr>
          <w:rFonts w:ascii="Times New Roman" w:hAnsi="Times New Roman" w:cs="Times New Roman"/>
          <w:lang w:val="en-GB"/>
        </w:rPr>
        <w:t xml:space="preserve">, as </w:t>
      </w:r>
      <w:r w:rsidR="00116EB1">
        <w:rPr>
          <w:rFonts w:ascii="Times New Roman" w:hAnsi="Times New Roman" w:cs="Times New Roman"/>
          <w:lang w:val="en-GB"/>
        </w:rPr>
        <w:t xml:space="preserve">the </w:t>
      </w:r>
      <w:r w:rsidRPr="003C09DE">
        <w:rPr>
          <w:rFonts w:ascii="Times New Roman" w:hAnsi="Times New Roman" w:cs="Times New Roman"/>
          <w:lang w:val="en-GB"/>
        </w:rPr>
        <w:t xml:space="preserve">strongest selection for </w:t>
      </w:r>
      <w:r w:rsidR="00E85CEF" w:rsidRPr="003C09DE">
        <w:rPr>
          <w:rFonts w:ascii="Times New Roman" w:hAnsi="Times New Roman" w:cs="Times New Roman"/>
          <w:lang w:val="en-GB"/>
        </w:rPr>
        <w:t xml:space="preserve">plant </w:t>
      </w:r>
      <w:r w:rsidRPr="003C09DE">
        <w:rPr>
          <w:rFonts w:ascii="Times New Roman" w:hAnsi="Times New Roman" w:cs="Times New Roman"/>
          <w:lang w:val="en-GB"/>
        </w:rPr>
        <w:t xml:space="preserve">viability is observed </w:t>
      </w:r>
      <w:r w:rsidR="002927E2" w:rsidRPr="003C09DE">
        <w:rPr>
          <w:rFonts w:ascii="Times New Roman" w:hAnsi="Times New Roman" w:cs="Times New Roman"/>
          <w:lang w:val="en-GB"/>
        </w:rPr>
        <w:t>in these</w:t>
      </w:r>
      <w:r w:rsidR="00E85CEF" w:rsidRPr="003C09DE">
        <w:rPr>
          <w:rFonts w:ascii="Times New Roman" w:hAnsi="Times New Roman" w:cs="Times New Roman"/>
          <w:lang w:val="en-GB"/>
        </w:rPr>
        <w:t xml:space="preserve"> </w:t>
      </w:r>
      <w:r w:rsidR="002927E2" w:rsidRPr="003C09DE">
        <w:rPr>
          <w:rFonts w:ascii="Times New Roman" w:hAnsi="Times New Roman" w:cs="Times New Roman"/>
          <w:lang w:val="en-GB"/>
        </w:rPr>
        <w:t xml:space="preserve">two </w:t>
      </w:r>
      <w:r w:rsidRPr="003C09DE">
        <w:rPr>
          <w:rFonts w:ascii="Times New Roman" w:hAnsi="Times New Roman" w:cs="Times New Roman"/>
          <w:lang w:val="en-GB"/>
        </w:rPr>
        <w:t>stage</w:t>
      </w:r>
      <w:r w:rsidR="00E85CEF" w:rsidRPr="003C09DE">
        <w:rPr>
          <w:rFonts w:ascii="Times New Roman" w:hAnsi="Times New Roman" w:cs="Times New Roman"/>
          <w:lang w:val="en-GB"/>
        </w:rPr>
        <w:t>s</w:t>
      </w:r>
      <w:r w:rsidRPr="003C09DE">
        <w:rPr>
          <w:rFonts w:ascii="Times New Roman" w:hAnsi="Times New Roman" w:cs="Times New Roman"/>
          <w:lang w:val="en-GB"/>
        </w:rPr>
        <w:t xml:space="preserve"> </w:t>
      </w:r>
      <w:r w:rsidR="00C4249E" w:rsidRPr="003C09DE">
        <w:rPr>
          <w:rFonts w:ascii="Times New Roman" w:hAnsi="Times New Roman" w:cs="Times New Roman"/>
          <w:lang w:val="en-GB"/>
        </w:rPr>
        <w:t>(</w:t>
      </w:r>
      <w:r w:rsidR="0041486C" w:rsidRPr="003C09DE">
        <w:rPr>
          <w:rFonts w:ascii="Times New Roman" w:hAnsi="Times New Roman" w:cs="Times New Roman"/>
          <w:lang w:val="en-GB"/>
        </w:rPr>
        <w:t>Yan et al., 2015;</w:t>
      </w:r>
      <w:r w:rsidR="009F1FB0" w:rsidRPr="003C09DE">
        <w:rPr>
          <w:rFonts w:ascii="Times New Roman" w:hAnsi="Times New Roman" w:cs="Times New Roman"/>
          <w:lang w:val="en-GB"/>
        </w:rPr>
        <w:t xml:space="preserve"> </w:t>
      </w:r>
      <w:r w:rsidR="0041486C" w:rsidRPr="003C09DE">
        <w:rPr>
          <w:rFonts w:ascii="Times New Roman" w:hAnsi="Times New Roman" w:cs="Times New Roman"/>
          <w:lang w:val="en-GB"/>
        </w:rPr>
        <w:t xml:space="preserve">Jia et al., 2020; </w:t>
      </w:r>
      <w:proofErr w:type="spellStart"/>
      <w:r w:rsidR="009F1FB0" w:rsidRPr="003C09DE">
        <w:rPr>
          <w:rFonts w:ascii="Times New Roman" w:hAnsi="Times New Roman" w:cs="Times New Roman"/>
          <w:lang w:val="en-GB"/>
        </w:rPr>
        <w:t>Ma</w:t>
      </w:r>
      <w:r w:rsidR="00064538" w:rsidRPr="003C09DE">
        <w:rPr>
          <w:rFonts w:ascii="Times New Roman" w:hAnsi="Times New Roman" w:cs="Times New Roman"/>
          <w:lang w:val="en-GB"/>
        </w:rPr>
        <w:t>t</w:t>
      </w:r>
      <w:r w:rsidR="009F1FB0" w:rsidRPr="003C09DE">
        <w:rPr>
          <w:rFonts w:ascii="Times New Roman" w:hAnsi="Times New Roman" w:cs="Times New Roman"/>
          <w:lang w:val="en-GB"/>
        </w:rPr>
        <w:t>tana</w:t>
      </w:r>
      <w:proofErr w:type="spellEnd"/>
      <w:r w:rsidR="009F1FB0" w:rsidRPr="003C09DE">
        <w:rPr>
          <w:rFonts w:ascii="Times New Roman" w:hAnsi="Times New Roman" w:cs="Times New Roman"/>
          <w:lang w:val="en-GB"/>
        </w:rPr>
        <w:t xml:space="preserve"> et al., 2023</w:t>
      </w:r>
      <w:r w:rsidR="00C4249E" w:rsidRPr="003C09DE">
        <w:rPr>
          <w:rFonts w:ascii="Times New Roman" w:hAnsi="Times New Roman" w:cs="Times New Roman"/>
          <w:lang w:val="en-GB"/>
        </w:rPr>
        <w:t>)</w:t>
      </w:r>
      <w:r w:rsidR="000117B9" w:rsidRPr="003C09DE">
        <w:rPr>
          <w:rFonts w:ascii="Times New Roman" w:hAnsi="Times New Roman" w:cs="Times New Roman"/>
          <w:lang w:val="en-GB"/>
        </w:rPr>
        <w:t xml:space="preserve">. In </w:t>
      </w:r>
      <w:r w:rsidR="00116EB1">
        <w:rPr>
          <w:rFonts w:ascii="Times New Roman" w:hAnsi="Times New Roman" w:cs="Times New Roman"/>
          <w:lang w:val="en-GB"/>
        </w:rPr>
        <w:t>the</w:t>
      </w:r>
      <w:r w:rsidR="005934BE" w:rsidRPr="003C09DE">
        <w:rPr>
          <w:rFonts w:ascii="Times New Roman" w:hAnsi="Times New Roman" w:cs="Times New Roman"/>
          <w:lang w:val="en-GB"/>
        </w:rPr>
        <w:t xml:space="preserve"> </w:t>
      </w:r>
      <w:r w:rsidR="000117B9" w:rsidRPr="003C09DE">
        <w:rPr>
          <w:rFonts w:ascii="Times New Roman" w:hAnsi="Times New Roman" w:cs="Times New Roman"/>
          <w:lang w:val="en-GB"/>
        </w:rPr>
        <w:t>case of</w:t>
      </w:r>
      <w:r w:rsidR="00273736" w:rsidRPr="003C09DE">
        <w:rPr>
          <w:rFonts w:ascii="Times New Roman" w:hAnsi="Times New Roman" w:cs="Times New Roman"/>
          <w:lang w:val="en-GB"/>
        </w:rPr>
        <w:t xml:space="preserve"> </w:t>
      </w:r>
      <w:r w:rsidR="00116EB1">
        <w:rPr>
          <w:rFonts w:ascii="Times New Roman" w:hAnsi="Times New Roman" w:cs="Times New Roman"/>
          <w:lang w:val="en-GB"/>
        </w:rPr>
        <w:t xml:space="preserve">commercially important </w:t>
      </w:r>
      <w:r w:rsidR="00E85D26" w:rsidRPr="003C09DE">
        <w:rPr>
          <w:rFonts w:ascii="Times New Roman" w:hAnsi="Times New Roman" w:cs="Times New Roman"/>
          <w:lang w:val="en-GB"/>
        </w:rPr>
        <w:t xml:space="preserve">woody </w:t>
      </w:r>
      <w:r w:rsidR="00C573F8" w:rsidRPr="003C09DE">
        <w:rPr>
          <w:rFonts w:ascii="Times New Roman" w:hAnsi="Times New Roman" w:cs="Times New Roman"/>
          <w:lang w:val="en-GB"/>
        </w:rPr>
        <w:t xml:space="preserve">species </w:t>
      </w:r>
      <w:r w:rsidR="000117B9" w:rsidRPr="003C09DE">
        <w:rPr>
          <w:rFonts w:ascii="Times New Roman" w:hAnsi="Times New Roman" w:cs="Times New Roman"/>
          <w:lang w:val="en-GB"/>
        </w:rPr>
        <w:t xml:space="preserve">intentionally planted </w:t>
      </w:r>
      <w:r w:rsidR="00C573F8" w:rsidRPr="003C09DE">
        <w:rPr>
          <w:rFonts w:ascii="Times New Roman" w:hAnsi="Times New Roman" w:cs="Times New Roman"/>
          <w:lang w:val="en-GB"/>
        </w:rPr>
        <w:t>outside their native r</w:t>
      </w:r>
      <w:r w:rsidR="000117B9" w:rsidRPr="003C09DE">
        <w:rPr>
          <w:rFonts w:ascii="Times New Roman" w:hAnsi="Times New Roman" w:cs="Times New Roman"/>
          <w:lang w:val="en-GB"/>
        </w:rPr>
        <w:t>ange</w:t>
      </w:r>
      <w:r w:rsidR="005934BE" w:rsidRPr="003C09DE">
        <w:rPr>
          <w:rFonts w:ascii="Times New Roman" w:hAnsi="Times New Roman" w:cs="Times New Roman"/>
          <w:lang w:val="en-GB"/>
        </w:rPr>
        <w:t>,</w:t>
      </w:r>
      <w:r w:rsidR="001E55F9" w:rsidRPr="003C09DE">
        <w:rPr>
          <w:rFonts w:ascii="Times New Roman" w:hAnsi="Times New Roman" w:cs="Times New Roman"/>
          <w:lang w:val="en-GB"/>
        </w:rPr>
        <w:t xml:space="preserve"> </w:t>
      </w:r>
      <w:r w:rsidR="000117B9" w:rsidRPr="003C09DE">
        <w:rPr>
          <w:rFonts w:ascii="Times New Roman" w:hAnsi="Times New Roman" w:cs="Times New Roman"/>
          <w:lang w:val="en-GB"/>
        </w:rPr>
        <w:t xml:space="preserve">successful </w:t>
      </w:r>
      <w:r w:rsidR="00B46512" w:rsidRPr="003C09DE">
        <w:rPr>
          <w:rFonts w:ascii="Times New Roman" w:hAnsi="Times New Roman" w:cs="Times New Roman"/>
          <w:lang w:val="en-GB"/>
        </w:rPr>
        <w:t>development of juvenile specimens</w:t>
      </w:r>
      <w:r w:rsidR="009A77D8" w:rsidRPr="003C09DE">
        <w:rPr>
          <w:rFonts w:ascii="Times New Roman" w:hAnsi="Times New Roman" w:cs="Times New Roman"/>
          <w:lang w:val="en-GB"/>
        </w:rPr>
        <w:t xml:space="preserve"> from seeds</w:t>
      </w:r>
      <w:r w:rsidR="003B4467" w:rsidRPr="003C09DE">
        <w:rPr>
          <w:rFonts w:ascii="Times New Roman" w:hAnsi="Times New Roman" w:cs="Times New Roman"/>
          <w:lang w:val="en-GB"/>
        </w:rPr>
        <w:t xml:space="preserve"> </w:t>
      </w:r>
      <w:r w:rsidR="009A77D8" w:rsidRPr="003C09DE">
        <w:rPr>
          <w:rFonts w:ascii="Times New Roman" w:hAnsi="Times New Roman" w:cs="Times New Roman"/>
          <w:lang w:val="en-GB"/>
        </w:rPr>
        <w:t xml:space="preserve">naturally dispersed or </w:t>
      </w:r>
      <w:r w:rsidR="00350EC2" w:rsidRPr="003C09DE">
        <w:rPr>
          <w:rFonts w:ascii="Times New Roman" w:hAnsi="Times New Roman" w:cs="Times New Roman"/>
          <w:lang w:val="en-GB"/>
        </w:rPr>
        <w:t xml:space="preserve">collected and </w:t>
      </w:r>
      <w:r w:rsidR="009A77D8" w:rsidRPr="003C09DE">
        <w:rPr>
          <w:rFonts w:ascii="Times New Roman" w:hAnsi="Times New Roman" w:cs="Times New Roman"/>
          <w:lang w:val="en-GB"/>
        </w:rPr>
        <w:t>sown directly to the ground</w:t>
      </w:r>
      <w:r w:rsidR="00461296" w:rsidRPr="003C09DE">
        <w:rPr>
          <w:rFonts w:ascii="Times New Roman" w:hAnsi="Times New Roman" w:cs="Times New Roman"/>
          <w:lang w:val="en-GB"/>
        </w:rPr>
        <w:t>,</w:t>
      </w:r>
      <w:r w:rsidRPr="003C09DE">
        <w:rPr>
          <w:rFonts w:ascii="Times New Roman" w:hAnsi="Times New Roman" w:cs="Times New Roman"/>
          <w:lang w:val="en-GB"/>
        </w:rPr>
        <w:t xml:space="preserve"> </w:t>
      </w:r>
      <w:r w:rsidR="00116EB1">
        <w:rPr>
          <w:rFonts w:ascii="Times New Roman" w:hAnsi="Times New Roman" w:cs="Times New Roman"/>
          <w:lang w:val="en-GB"/>
        </w:rPr>
        <w:t xml:space="preserve">also </w:t>
      </w:r>
      <w:r w:rsidR="000117B9" w:rsidRPr="003C09DE">
        <w:rPr>
          <w:rFonts w:ascii="Times New Roman" w:hAnsi="Times New Roman" w:cs="Times New Roman"/>
          <w:lang w:val="en-GB"/>
        </w:rPr>
        <w:t>have</w:t>
      </w:r>
      <w:r w:rsidR="00544B9E" w:rsidRPr="003C09DE">
        <w:rPr>
          <w:rFonts w:ascii="Times New Roman" w:hAnsi="Times New Roman" w:cs="Times New Roman"/>
          <w:lang w:val="en-GB"/>
        </w:rPr>
        <w:t xml:space="preserve"> </w:t>
      </w:r>
      <w:r w:rsidR="000117B9" w:rsidRPr="003C09DE">
        <w:rPr>
          <w:rFonts w:ascii="Times New Roman" w:hAnsi="Times New Roman" w:cs="Times New Roman"/>
          <w:lang w:val="en-GB"/>
        </w:rPr>
        <w:t>a fundamental meaning for forest management</w:t>
      </w:r>
      <w:r w:rsidR="001E55F9" w:rsidRPr="003C09DE">
        <w:rPr>
          <w:rFonts w:ascii="Times New Roman" w:hAnsi="Times New Roman" w:cs="Times New Roman"/>
          <w:lang w:val="en-GB"/>
        </w:rPr>
        <w:t>,</w:t>
      </w:r>
      <w:r w:rsidR="00C4249E" w:rsidRPr="003C09DE">
        <w:rPr>
          <w:rFonts w:ascii="Times New Roman" w:hAnsi="Times New Roman" w:cs="Times New Roman"/>
          <w:lang w:val="en-GB"/>
        </w:rPr>
        <w:t xml:space="preserve"> </w:t>
      </w:r>
      <w:r w:rsidR="00116EB1">
        <w:rPr>
          <w:rFonts w:ascii="Times New Roman" w:hAnsi="Times New Roman" w:cs="Times New Roman"/>
          <w:lang w:val="en-GB"/>
        </w:rPr>
        <w:t xml:space="preserve">due to the </w:t>
      </w:r>
      <w:r w:rsidR="000117B9" w:rsidRPr="003C09DE">
        <w:rPr>
          <w:rFonts w:ascii="Times New Roman" w:hAnsi="Times New Roman" w:cs="Times New Roman"/>
          <w:lang w:val="en-GB"/>
        </w:rPr>
        <w:t>interest in less costl</w:t>
      </w:r>
      <w:r w:rsidR="00461296" w:rsidRPr="003C09DE">
        <w:rPr>
          <w:rFonts w:ascii="Times New Roman" w:hAnsi="Times New Roman" w:cs="Times New Roman"/>
          <w:lang w:val="en-GB"/>
        </w:rPr>
        <w:t xml:space="preserve">y </w:t>
      </w:r>
      <w:r w:rsidR="000117B9" w:rsidRPr="003C09DE">
        <w:rPr>
          <w:rFonts w:ascii="Times New Roman" w:hAnsi="Times New Roman" w:cs="Times New Roman"/>
          <w:lang w:val="en-GB"/>
        </w:rPr>
        <w:t>regeneration of stands (</w:t>
      </w:r>
      <w:proofErr w:type="spellStart"/>
      <w:r w:rsidR="000117B9" w:rsidRPr="003C09DE">
        <w:rPr>
          <w:rFonts w:ascii="Times New Roman" w:hAnsi="Times New Roman" w:cs="Times New Roman"/>
          <w:lang w:val="en-GB"/>
        </w:rPr>
        <w:t>Pötzelsberger</w:t>
      </w:r>
      <w:proofErr w:type="spellEnd"/>
      <w:r w:rsidR="000117B9" w:rsidRPr="003C09DE">
        <w:rPr>
          <w:rFonts w:ascii="Times New Roman" w:hAnsi="Times New Roman" w:cs="Times New Roman"/>
          <w:lang w:val="en-GB"/>
        </w:rPr>
        <w:t xml:space="preserve"> et al.</w:t>
      </w:r>
      <w:r w:rsidR="00B83EE3" w:rsidRPr="003C09DE">
        <w:rPr>
          <w:rFonts w:ascii="Times New Roman" w:hAnsi="Times New Roman" w:cs="Times New Roman"/>
          <w:lang w:val="en-GB"/>
        </w:rPr>
        <w:t>,</w:t>
      </w:r>
      <w:r w:rsidR="000117B9" w:rsidRPr="003C09DE">
        <w:rPr>
          <w:rFonts w:ascii="Times New Roman" w:hAnsi="Times New Roman" w:cs="Times New Roman"/>
          <w:lang w:val="en-GB"/>
        </w:rPr>
        <w:t xml:space="preserve"> 2020</w:t>
      </w:r>
      <w:r w:rsidR="00E47130" w:rsidRPr="003C09DE">
        <w:rPr>
          <w:rFonts w:ascii="Times New Roman" w:hAnsi="Times New Roman" w:cs="Times New Roman"/>
          <w:lang w:val="en-GB"/>
        </w:rPr>
        <w:t xml:space="preserve">; Löf et al., </w:t>
      </w:r>
      <w:r w:rsidR="00766A09" w:rsidRPr="003C09DE">
        <w:rPr>
          <w:rFonts w:ascii="Times New Roman" w:hAnsi="Times New Roman" w:cs="Times New Roman"/>
          <w:lang w:val="en-GB"/>
        </w:rPr>
        <w:t xml:space="preserve">2019, </w:t>
      </w:r>
      <w:r w:rsidR="00E47130" w:rsidRPr="003C09DE">
        <w:rPr>
          <w:rFonts w:ascii="Times New Roman" w:hAnsi="Times New Roman" w:cs="Times New Roman"/>
          <w:lang w:val="en-GB"/>
        </w:rPr>
        <w:t>2021</w:t>
      </w:r>
      <w:r w:rsidR="000952DA" w:rsidRPr="003C09DE">
        <w:rPr>
          <w:rFonts w:ascii="Times New Roman" w:hAnsi="Times New Roman" w:cs="Times New Roman"/>
          <w:lang w:val="en-GB"/>
        </w:rPr>
        <w:t xml:space="preserve">). </w:t>
      </w:r>
      <w:r w:rsidR="00116EB1">
        <w:rPr>
          <w:rFonts w:ascii="Times New Roman" w:hAnsi="Times New Roman" w:cs="Times New Roman"/>
          <w:lang w:val="en-GB"/>
        </w:rPr>
        <w:t>O</w:t>
      </w:r>
      <w:r w:rsidR="00F841A9" w:rsidRPr="003C09DE">
        <w:rPr>
          <w:rFonts w:ascii="Times New Roman" w:hAnsi="Times New Roman" w:cs="Times New Roman"/>
          <w:lang w:val="en-GB"/>
        </w:rPr>
        <w:t xml:space="preserve">ngoing </w:t>
      </w:r>
      <w:r w:rsidR="000952DA" w:rsidRPr="003C09DE">
        <w:rPr>
          <w:rFonts w:ascii="Times New Roman" w:hAnsi="Times New Roman" w:cs="Times New Roman"/>
          <w:lang w:val="en-GB"/>
        </w:rPr>
        <w:t xml:space="preserve">climate </w:t>
      </w:r>
      <w:r w:rsidR="000952DA" w:rsidRPr="003C09DE">
        <w:rPr>
          <w:rFonts w:ascii="Times New Roman" w:hAnsi="Times New Roman" w:cs="Times New Roman"/>
          <w:lang w:val="en-GB"/>
        </w:rPr>
        <w:lastRenderedPageBreak/>
        <w:t>change</w:t>
      </w:r>
      <w:r w:rsidR="002603DA" w:rsidRPr="003C09DE">
        <w:rPr>
          <w:rFonts w:ascii="Times New Roman" w:hAnsi="Times New Roman" w:cs="Times New Roman"/>
          <w:lang w:val="en-GB"/>
        </w:rPr>
        <w:t>s</w:t>
      </w:r>
      <w:r w:rsidR="000952DA" w:rsidRPr="003C09DE">
        <w:rPr>
          <w:rFonts w:ascii="Times New Roman" w:hAnsi="Times New Roman" w:cs="Times New Roman"/>
          <w:lang w:val="en-GB"/>
        </w:rPr>
        <w:t xml:space="preserve"> </w:t>
      </w:r>
      <w:r w:rsidR="00443C95" w:rsidRPr="003C09DE">
        <w:rPr>
          <w:rFonts w:ascii="Times New Roman" w:hAnsi="Times New Roman" w:cs="Times New Roman"/>
          <w:lang w:val="en-GB"/>
        </w:rPr>
        <w:t xml:space="preserve">(IPCC, 2022) </w:t>
      </w:r>
      <w:r w:rsidRPr="003C09DE">
        <w:rPr>
          <w:rFonts w:ascii="Times New Roman" w:hAnsi="Times New Roman" w:cs="Times New Roman"/>
          <w:lang w:val="en-GB"/>
        </w:rPr>
        <w:t xml:space="preserve">additionally </w:t>
      </w:r>
      <w:r w:rsidR="000952DA" w:rsidRPr="003C09DE">
        <w:rPr>
          <w:rFonts w:ascii="Times New Roman" w:hAnsi="Times New Roman" w:cs="Times New Roman"/>
          <w:lang w:val="en-GB"/>
        </w:rPr>
        <w:t>force</w:t>
      </w:r>
      <w:r w:rsidR="00BC03E3" w:rsidRPr="003C09DE">
        <w:rPr>
          <w:rFonts w:ascii="Times New Roman" w:hAnsi="Times New Roman" w:cs="Times New Roman"/>
          <w:lang w:val="en-GB"/>
        </w:rPr>
        <w:t xml:space="preserve"> </w:t>
      </w:r>
      <w:r w:rsidR="000952DA" w:rsidRPr="003C09DE">
        <w:rPr>
          <w:rFonts w:ascii="Times New Roman" w:hAnsi="Times New Roman" w:cs="Times New Roman"/>
          <w:lang w:val="en-GB"/>
        </w:rPr>
        <w:t xml:space="preserve">the development </w:t>
      </w:r>
      <w:r w:rsidR="00C4249E" w:rsidRPr="003C09DE">
        <w:rPr>
          <w:rFonts w:ascii="Times New Roman" w:hAnsi="Times New Roman" w:cs="Times New Roman"/>
          <w:lang w:val="en-GB"/>
        </w:rPr>
        <w:t>of more effective</w:t>
      </w:r>
      <w:r w:rsidR="000952DA" w:rsidRPr="003C09DE">
        <w:rPr>
          <w:rFonts w:ascii="Times New Roman" w:hAnsi="Times New Roman" w:cs="Times New Roman"/>
          <w:lang w:val="en-GB"/>
        </w:rPr>
        <w:t xml:space="preserve"> practices for forest </w:t>
      </w:r>
      <w:r w:rsidR="00C040A5">
        <w:rPr>
          <w:rFonts w:ascii="Times New Roman" w:hAnsi="Times New Roman" w:cs="Times New Roman"/>
          <w:lang w:val="en-GB"/>
        </w:rPr>
        <w:t>regeneration</w:t>
      </w:r>
      <w:r w:rsidRPr="003C09DE">
        <w:rPr>
          <w:rFonts w:ascii="Times New Roman" w:hAnsi="Times New Roman" w:cs="Times New Roman"/>
          <w:lang w:val="en-GB"/>
        </w:rPr>
        <w:t xml:space="preserve">, also with use of introduced </w:t>
      </w:r>
      <w:r w:rsidR="00E85D26" w:rsidRPr="003C09DE">
        <w:rPr>
          <w:rFonts w:ascii="Times New Roman" w:hAnsi="Times New Roman" w:cs="Times New Roman"/>
          <w:lang w:val="en-GB"/>
        </w:rPr>
        <w:t>tree</w:t>
      </w:r>
      <w:r w:rsidR="009C3C2C" w:rsidRPr="003C09DE">
        <w:rPr>
          <w:rFonts w:ascii="Times New Roman" w:hAnsi="Times New Roman" w:cs="Times New Roman"/>
          <w:lang w:val="en-GB"/>
        </w:rPr>
        <w:t>s</w:t>
      </w:r>
      <w:r w:rsidR="00E85D26" w:rsidRPr="003C09DE">
        <w:rPr>
          <w:rFonts w:ascii="Times New Roman" w:hAnsi="Times New Roman" w:cs="Times New Roman"/>
          <w:lang w:val="en-GB"/>
        </w:rPr>
        <w:t xml:space="preserve"> </w:t>
      </w:r>
      <w:r w:rsidR="000952DA" w:rsidRPr="003C09DE">
        <w:rPr>
          <w:rFonts w:ascii="Times New Roman" w:hAnsi="Times New Roman" w:cs="Times New Roman"/>
          <w:lang w:val="en-GB"/>
        </w:rPr>
        <w:t>(</w:t>
      </w:r>
      <w:r w:rsidR="004731B7" w:rsidRPr="003C09DE">
        <w:rPr>
          <w:rFonts w:ascii="Times New Roman" w:hAnsi="Times New Roman" w:cs="Times New Roman"/>
          <w:lang w:val="en-GB"/>
        </w:rPr>
        <w:t>Brang et al., 2014;</w:t>
      </w:r>
      <w:r w:rsidR="007F1F77">
        <w:rPr>
          <w:rFonts w:ascii="Times New Roman" w:hAnsi="Times New Roman" w:cs="Times New Roman"/>
          <w:lang w:val="en-GB"/>
        </w:rPr>
        <w:t xml:space="preserve"> Dyderski et al., 2018;</w:t>
      </w:r>
      <w:r w:rsidR="004731B7" w:rsidRPr="003C09DE">
        <w:rPr>
          <w:rFonts w:ascii="Times New Roman" w:hAnsi="Times New Roman" w:cs="Times New Roman"/>
          <w:lang w:val="en-GB"/>
        </w:rPr>
        <w:t xml:space="preserve"> </w:t>
      </w:r>
      <w:proofErr w:type="spellStart"/>
      <w:r w:rsidR="002D4623" w:rsidRPr="003C09DE">
        <w:rPr>
          <w:rFonts w:ascii="Times New Roman" w:hAnsi="Times New Roman" w:cs="Times New Roman"/>
          <w:lang w:val="en-GB"/>
        </w:rPr>
        <w:t>Badano</w:t>
      </w:r>
      <w:proofErr w:type="spellEnd"/>
      <w:r w:rsidR="000952DA" w:rsidRPr="003C09DE">
        <w:rPr>
          <w:rFonts w:ascii="Times New Roman" w:hAnsi="Times New Roman" w:cs="Times New Roman"/>
          <w:lang w:val="en-GB"/>
        </w:rPr>
        <w:t xml:space="preserve"> and</w:t>
      </w:r>
      <w:r w:rsidR="002D4623" w:rsidRPr="003C09DE">
        <w:rPr>
          <w:rFonts w:ascii="Times New Roman" w:hAnsi="Times New Roman" w:cs="Times New Roman"/>
          <w:lang w:val="en-GB"/>
        </w:rPr>
        <w:t xml:space="preserve"> Sánchez-Montes de Oca, </w:t>
      </w:r>
      <w:r w:rsidR="000952DA" w:rsidRPr="003C09DE">
        <w:rPr>
          <w:rFonts w:ascii="Times New Roman" w:hAnsi="Times New Roman" w:cs="Times New Roman"/>
          <w:lang w:val="en-GB"/>
        </w:rPr>
        <w:t>2022</w:t>
      </w:r>
      <w:r w:rsidR="00CC5F9E">
        <w:rPr>
          <w:rFonts w:ascii="Times New Roman" w:hAnsi="Times New Roman" w:cs="Times New Roman"/>
          <w:lang w:val="en-GB"/>
        </w:rPr>
        <w:t xml:space="preserve">; </w:t>
      </w:r>
      <w:r w:rsidR="00CC5F9E" w:rsidRPr="00CC5F9E">
        <w:rPr>
          <w:rFonts w:ascii="Times New Roman" w:hAnsi="Times New Roman" w:cs="Times New Roman"/>
          <w:lang w:val="en-GB"/>
        </w:rPr>
        <w:t>Puchałka et al., 2023</w:t>
      </w:r>
      <w:r w:rsidR="00316741">
        <w:rPr>
          <w:rFonts w:ascii="Times New Roman" w:hAnsi="Times New Roman" w:cs="Times New Roman"/>
          <w:lang w:val="en-GB"/>
        </w:rPr>
        <w:t>a</w:t>
      </w:r>
      <w:r w:rsidR="000952DA" w:rsidRPr="003C09DE">
        <w:rPr>
          <w:rFonts w:ascii="Times New Roman" w:hAnsi="Times New Roman" w:cs="Times New Roman"/>
          <w:lang w:val="en-GB"/>
        </w:rPr>
        <w:t>). T</w:t>
      </w:r>
      <w:r w:rsidR="000117B9" w:rsidRPr="003C09DE">
        <w:rPr>
          <w:rFonts w:ascii="Times New Roman" w:hAnsi="Times New Roman" w:cs="Times New Roman"/>
          <w:lang w:val="en-GB"/>
        </w:rPr>
        <w:t xml:space="preserve">he abundant </w:t>
      </w:r>
      <w:r w:rsidR="000952DA" w:rsidRPr="003C09DE">
        <w:rPr>
          <w:rFonts w:ascii="Times New Roman" w:hAnsi="Times New Roman" w:cs="Times New Roman"/>
          <w:lang w:val="en-GB"/>
        </w:rPr>
        <w:t xml:space="preserve">uncontrolled </w:t>
      </w:r>
      <w:r w:rsidR="004F512F" w:rsidRPr="003C09DE">
        <w:rPr>
          <w:rFonts w:ascii="Times New Roman" w:hAnsi="Times New Roman" w:cs="Times New Roman"/>
          <w:lang w:val="en-GB"/>
        </w:rPr>
        <w:t>encroachment</w:t>
      </w:r>
      <w:r w:rsidR="00D62AA2" w:rsidRPr="003C09DE">
        <w:rPr>
          <w:rFonts w:ascii="Times New Roman" w:hAnsi="Times New Roman" w:cs="Times New Roman"/>
          <w:lang w:val="en-GB"/>
        </w:rPr>
        <w:t xml:space="preserve"> </w:t>
      </w:r>
      <w:r w:rsidR="009B50AF" w:rsidRPr="003C09DE">
        <w:rPr>
          <w:rFonts w:ascii="Times New Roman" w:hAnsi="Times New Roman" w:cs="Times New Roman"/>
          <w:lang w:val="en-GB"/>
        </w:rPr>
        <w:t xml:space="preserve">of </w:t>
      </w:r>
      <w:r w:rsidR="002927E2" w:rsidRPr="003C09DE">
        <w:rPr>
          <w:rFonts w:ascii="Times New Roman" w:hAnsi="Times New Roman" w:cs="Times New Roman"/>
          <w:lang w:val="en-GB"/>
        </w:rPr>
        <w:t xml:space="preserve">juvenile </w:t>
      </w:r>
      <w:r w:rsidRPr="003C09DE">
        <w:rPr>
          <w:rFonts w:ascii="Times New Roman" w:hAnsi="Times New Roman" w:cs="Times New Roman"/>
          <w:lang w:val="en-GB"/>
        </w:rPr>
        <w:t>specimens</w:t>
      </w:r>
      <w:r w:rsidR="009B50AF" w:rsidRPr="003C09DE">
        <w:rPr>
          <w:rFonts w:ascii="Times New Roman" w:hAnsi="Times New Roman" w:cs="Times New Roman"/>
          <w:lang w:val="en-GB"/>
        </w:rPr>
        <w:t xml:space="preserve"> </w:t>
      </w:r>
      <w:r w:rsidR="00116EB1">
        <w:rPr>
          <w:rFonts w:ascii="Times New Roman" w:hAnsi="Times New Roman" w:cs="Times New Roman"/>
          <w:lang w:val="en-GB"/>
        </w:rPr>
        <w:t>in</w:t>
      </w:r>
      <w:r w:rsidR="00911FC6" w:rsidRPr="003C09DE">
        <w:rPr>
          <w:rFonts w:ascii="Times New Roman" w:hAnsi="Times New Roman" w:cs="Times New Roman"/>
          <w:lang w:val="en-GB"/>
        </w:rPr>
        <w:t>to</w:t>
      </w:r>
      <w:r w:rsidR="00E85D26" w:rsidRPr="003C09DE">
        <w:rPr>
          <w:rFonts w:ascii="Times New Roman" w:hAnsi="Times New Roman" w:cs="Times New Roman"/>
          <w:lang w:val="en-GB"/>
        </w:rPr>
        <w:t xml:space="preserve"> </w:t>
      </w:r>
      <w:r w:rsidR="004F512F" w:rsidRPr="003C09DE">
        <w:rPr>
          <w:rFonts w:ascii="Times New Roman" w:hAnsi="Times New Roman" w:cs="Times New Roman"/>
          <w:lang w:val="en-GB"/>
        </w:rPr>
        <w:t>forest patches</w:t>
      </w:r>
      <w:r w:rsidR="00365C16" w:rsidRPr="003C09DE">
        <w:rPr>
          <w:rFonts w:ascii="Times New Roman" w:hAnsi="Times New Roman" w:cs="Times New Roman"/>
          <w:lang w:val="en-GB"/>
        </w:rPr>
        <w:t xml:space="preserve"> </w:t>
      </w:r>
      <w:r w:rsidR="00911FC6" w:rsidRPr="003C09DE">
        <w:rPr>
          <w:rFonts w:ascii="Times New Roman" w:hAnsi="Times New Roman" w:cs="Times New Roman"/>
          <w:lang w:val="en-GB"/>
        </w:rPr>
        <w:t xml:space="preserve">located </w:t>
      </w:r>
      <w:r w:rsidR="004F512F" w:rsidRPr="003C09DE">
        <w:rPr>
          <w:rFonts w:ascii="Times New Roman" w:hAnsi="Times New Roman" w:cs="Times New Roman"/>
          <w:lang w:val="en-GB"/>
        </w:rPr>
        <w:t>outside</w:t>
      </w:r>
      <w:r w:rsidR="006536FC" w:rsidRPr="003C09DE">
        <w:rPr>
          <w:rFonts w:ascii="Times New Roman" w:hAnsi="Times New Roman" w:cs="Times New Roman"/>
          <w:lang w:val="en-GB"/>
        </w:rPr>
        <w:t xml:space="preserve"> </w:t>
      </w:r>
      <w:r w:rsidR="00D62AA2" w:rsidRPr="003C09DE">
        <w:rPr>
          <w:rFonts w:ascii="Times New Roman" w:hAnsi="Times New Roman" w:cs="Times New Roman"/>
          <w:lang w:val="en-GB"/>
        </w:rPr>
        <w:t>area</w:t>
      </w:r>
      <w:r w:rsidR="00116EB1">
        <w:rPr>
          <w:rFonts w:ascii="Times New Roman" w:hAnsi="Times New Roman" w:cs="Times New Roman"/>
          <w:lang w:val="en-GB"/>
        </w:rPr>
        <w:t>s</w:t>
      </w:r>
      <w:r w:rsidR="00D62AA2" w:rsidRPr="003C09DE">
        <w:rPr>
          <w:rFonts w:ascii="Times New Roman" w:hAnsi="Times New Roman" w:cs="Times New Roman"/>
          <w:lang w:val="en-GB"/>
        </w:rPr>
        <w:t xml:space="preserve"> </w:t>
      </w:r>
      <w:r w:rsidR="009B50AF" w:rsidRPr="003C09DE">
        <w:rPr>
          <w:rFonts w:ascii="Times New Roman" w:hAnsi="Times New Roman" w:cs="Times New Roman"/>
          <w:lang w:val="en-GB"/>
        </w:rPr>
        <w:t xml:space="preserve">of </w:t>
      </w:r>
      <w:r w:rsidR="002927E2" w:rsidRPr="003C09DE">
        <w:rPr>
          <w:rFonts w:ascii="Times New Roman" w:hAnsi="Times New Roman" w:cs="Times New Roman"/>
          <w:lang w:val="en-GB"/>
        </w:rPr>
        <w:t xml:space="preserve">alien tree </w:t>
      </w:r>
      <w:r w:rsidR="006536FC" w:rsidRPr="003C09DE">
        <w:rPr>
          <w:rFonts w:ascii="Times New Roman" w:hAnsi="Times New Roman" w:cs="Times New Roman"/>
          <w:lang w:val="en-GB"/>
        </w:rPr>
        <w:t>c</w:t>
      </w:r>
      <w:r w:rsidR="000117B9" w:rsidRPr="003C09DE">
        <w:rPr>
          <w:rFonts w:ascii="Times New Roman" w:hAnsi="Times New Roman" w:cs="Times New Roman"/>
          <w:lang w:val="en-GB"/>
        </w:rPr>
        <w:t>ultivation</w:t>
      </w:r>
      <w:r w:rsidR="000952DA" w:rsidRPr="003C09DE">
        <w:rPr>
          <w:rFonts w:ascii="Times New Roman" w:hAnsi="Times New Roman" w:cs="Times New Roman"/>
          <w:lang w:val="en-GB"/>
        </w:rPr>
        <w:t>, however,</w:t>
      </w:r>
      <w:r w:rsidR="000117B9" w:rsidRPr="003C09DE">
        <w:rPr>
          <w:rFonts w:ascii="Times New Roman" w:hAnsi="Times New Roman" w:cs="Times New Roman"/>
          <w:lang w:val="en-GB"/>
        </w:rPr>
        <w:t xml:space="preserve"> </w:t>
      </w:r>
      <w:r w:rsidR="00D62AA2" w:rsidRPr="003C09DE">
        <w:rPr>
          <w:rFonts w:ascii="Times New Roman" w:hAnsi="Times New Roman" w:cs="Times New Roman"/>
          <w:lang w:val="en-GB"/>
        </w:rPr>
        <w:t>can be</w:t>
      </w:r>
      <w:r w:rsidR="008D29F2" w:rsidRPr="003C09DE">
        <w:rPr>
          <w:rFonts w:ascii="Times New Roman" w:hAnsi="Times New Roman" w:cs="Times New Roman"/>
          <w:lang w:val="en-GB"/>
        </w:rPr>
        <w:t xml:space="preserve"> </w:t>
      </w:r>
      <w:r w:rsidR="000117B9" w:rsidRPr="003C09DE">
        <w:rPr>
          <w:rFonts w:ascii="Times New Roman" w:hAnsi="Times New Roman" w:cs="Times New Roman"/>
          <w:lang w:val="en-GB"/>
        </w:rPr>
        <w:t>undesirable</w:t>
      </w:r>
      <w:r w:rsidR="00F841A9" w:rsidRPr="003C09DE">
        <w:rPr>
          <w:rFonts w:ascii="Times New Roman" w:hAnsi="Times New Roman" w:cs="Times New Roman"/>
          <w:lang w:val="en-GB"/>
        </w:rPr>
        <w:t xml:space="preserve"> </w:t>
      </w:r>
      <w:r w:rsidR="008E03F3" w:rsidRPr="003C09DE">
        <w:rPr>
          <w:rFonts w:ascii="Times New Roman" w:hAnsi="Times New Roman" w:cs="Times New Roman"/>
          <w:lang w:val="en-GB"/>
        </w:rPr>
        <w:t>if</w:t>
      </w:r>
      <w:r w:rsidR="00156052" w:rsidRPr="003C09DE">
        <w:rPr>
          <w:rFonts w:ascii="Times New Roman" w:hAnsi="Times New Roman" w:cs="Times New Roman"/>
          <w:lang w:val="en-GB"/>
        </w:rPr>
        <w:t xml:space="preserve"> </w:t>
      </w:r>
      <w:r w:rsidR="002927E2" w:rsidRPr="003C09DE">
        <w:rPr>
          <w:rFonts w:ascii="Times New Roman" w:hAnsi="Times New Roman" w:cs="Times New Roman"/>
          <w:lang w:val="en-GB"/>
        </w:rPr>
        <w:t xml:space="preserve">introduced species </w:t>
      </w:r>
      <w:r w:rsidR="00E85D26" w:rsidRPr="003C09DE">
        <w:rPr>
          <w:rFonts w:ascii="Times New Roman" w:hAnsi="Times New Roman" w:cs="Times New Roman"/>
          <w:lang w:val="en-GB"/>
        </w:rPr>
        <w:t>negatively impact</w:t>
      </w:r>
      <w:r w:rsidR="009C3C2C" w:rsidRPr="003C09DE">
        <w:rPr>
          <w:rFonts w:ascii="Times New Roman" w:hAnsi="Times New Roman" w:cs="Times New Roman"/>
          <w:lang w:val="en-GB"/>
        </w:rPr>
        <w:t xml:space="preserve"> native</w:t>
      </w:r>
      <w:r w:rsidR="00E85D26" w:rsidRPr="003C09DE">
        <w:rPr>
          <w:rFonts w:ascii="Times New Roman" w:hAnsi="Times New Roman" w:cs="Times New Roman"/>
          <w:lang w:val="en-GB"/>
        </w:rPr>
        <w:t xml:space="preserve"> </w:t>
      </w:r>
      <w:r w:rsidR="002927E2" w:rsidRPr="003C09DE">
        <w:rPr>
          <w:rFonts w:ascii="Times New Roman" w:hAnsi="Times New Roman" w:cs="Times New Roman"/>
          <w:lang w:val="en-GB"/>
        </w:rPr>
        <w:t xml:space="preserve">ecosystems </w:t>
      </w:r>
      <w:r w:rsidR="000117B9" w:rsidRPr="003C09DE">
        <w:rPr>
          <w:rFonts w:ascii="Times New Roman" w:hAnsi="Times New Roman" w:cs="Times New Roman"/>
          <w:lang w:val="en-GB"/>
        </w:rPr>
        <w:t>(</w:t>
      </w:r>
      <w:r w:rsidR="0073735D" w:rsidRPr="003C09DE">
        <w:rPr>
          <w:rFonts w:ascii="Times New Roman" w:hAnsi="Times New Roman" w:cs="Times New Roman"/>
          <w:lang w:val="en-GB"/>
        </w:rPr>
        <w:t xml:space="preserve">Richardson et al., 2000; </w:t>
      </w:r>
      <w:proofErr w:type="spellStart"/>
      <w:r w:rsidR="0073425E" w:rsidRPr="003C09DE">
        <w:rPr>
          <w:rFonts w:ascii="Times New Roman" w:hAnsi="Times New Roman" w:cs="Times New Roman"/>
          <w:lang w:val="en-GB"/>
        </w:rPr>
        <w:t>Brundu</w:t>
      </w:r>
      <w:proofErr w:type="spellEnd"/>
      <w:r w:rsidR="0073425E" w:rsidRPr="003C09DE">
        <w:rPr>
          <w:rFonts w:ascii="Times New Roman" w:hAnsi="Times New Roman" w:cs="Times New Roman"/>
          <w:lang w:val="en-GB"/>
        </w:rPr>
        <w:t xml:space="preserve"> and Richardson, 2016; </w:t>
      </w:r>
      <w:r w:rsidR="000117B9" w:rsidRPr="003C09DE">
        <w:rPr>
          <w:rFonts w:ascii="Times New Roman" w:hAnsi="Times New Roman" w:cs="Times New Roman"/>
          <w:lang w:val="en-GB"/>
        </w:rPr>
        <w:t xml:space="preserve">Dyderski and Jagodziński, </w:t>
      </w:r>
      <w:r w:rsidR="00905AE7">
        <w:rPr>
          <w:rFonts w:ascii="Times New Roman" w:hAnsi="Times New Roman" w:cs="Times New Roman"/>
          <w:lang w:val="en-GB"/>
        </w:rPr>
        <w:t>2021</w:t>
      </w:r>
      <w:r w:rsidR="000117B9" w:rsidRPr="003C09DE">
        <w:rPr>
          <w:rFonts w:ascii="Times New Roman" w:hAnsi="Times New Roman" w:cs="Times New Roman"/>
          <w:lang w:val="en-GB"/>
        </w:rPr>
        <w:t>).</w:t>
      </w:r>
      <w:r w:rsidR="001E55F9" w:rsidRPr="003C09DE">
        <w:rPr>
          <w:rFonts w:ascii="Times New Roman" w:hAnsi="Times New Roman" w:cs="Times New Roman"/>
          <w:lang w:val="en-GB"/>
        </w:rPr>
        <w:t xml:space="preserve"> </w:t>
      </w:r>
      <w:r w:rsidR="00C4249E" w:rsidRPr="003C09DE">
        <w:rPr>
          <w:rFonts w:ascii="Times New Roman" w:hAnsi="Times New Roman" w:cs="Times New Roman"/>
          <w:lang w:val="en-GB"/>
        </w:rPr>
        <w:t>T</w:t>
      </w:r>
      <w:r w:rsidR="001B3EED" w:rsidRPr="003C09DE">
        <w:rPr>
          <w:rFonts w:ascii="Times New Roman" w:hAnsi="Times New Roman" w:cs="Times New Roman"/>
          <w:lang w:val="en-GB"/>
        </w:rPr>
        <w:t xml:space="preserve">he recognition of </w:t>
      </w:r>
      <w:r w:rsidR="003B4467" w:rsidRPr="003C09DE">
        <w:rPr>
          <w:rFonts w:ascii="Times New Roman" w:hAnsi="Times New Roman" w:cs="Times New Roman"/>
          <w:lang w:val="en-GB"/>
        </w:rPr>
        <w:t xml:space="preserve">favourable </w:t>
      </w:r>
      <w:r w:rsidR="001B3EED" w:rsidRPr="003C09DE">
        <w:rPr>
          <w:rFonts w:ascii="Times New Roman" w:hAnsi="Times New Roman" w:cs="Times New Roman"/>
          <w:lang w:val="en-GB"/>
        </w:rPr>
        <w:t xml:space="preserve">environmental </w:t>
      </w:r>
      <w:r w:rsidRPr="003C09DE">
        <w:rPr>
          <w:rFonts w:ascii="Times New Roman" w:hAnsi="Times New Roman" w:cs="Times New Roman"/>
          <w:lang w:val="en-GB"/>
        </w:rPr>
        <w:t xml:space="preserve">conditions </w:t>
      </w:r>
      <w:r w:rsidR="00D52A35" w:rsidRPr="003C09DE">
        <w:rPr>
          <w:rFonts w:ascii="Times New Roman" w:hAnsi="Times New Roman" w:cs="Times New Roman"/>
          <w:lang w:val="en-GB"/>
        </w:rPr>
        <w:t>for</w:t>
      </w:r>
      <w:r w:rsidR="00E85D26" w:rsidRPr="003C09DE">
        <w:rPr>
          <w:rFonts w:ascii="Times New Roman" w:hAnsi="Times New Roman" w:cs="Times New Roman"/>
          <w:lang w:val="en-GB"/>
        </w:rPr>
        <w:t xml:space="preserve"> </w:t>
      </w:r>
      <w:r w:rsidR="003B4467" w:rsidRPr="003C09DE">
        <w:rPr>
          <w:rFonts w:ascii="Times New Roman" w:hAnsi="Times New Roman" w:cs="Times New Roman"/>
          <w:lang w:val="en-GB"/>
        </w:rPr>
        <w:t xml:space="preserve">alien </w:t>
      </w:r>
      <w:r w:rsidR="009A77D8" w:rsidRPr="003C09DE">
        <w:rPr>
          <w:rFonts w:ascii="Times New Roman" w:hAnsi="Times New Roman" w:cs="Times New Roman"/>
          <w:lang w:val="en-GB"/>
        </w:rPr>
        <w:t xml:space="preserve">seed germination and </w:t>
      </w:r>
      <w:r w:rsidR="002927E2" w:rsidRPr="003C09DE">
        <w:rPr>
          <w:rFonts w:ascii="Times New Roman" w:hAnsi="Times New Roman" w:cs="Times New Roman"/>
          <w:lang w:val="en-GB"/>
        </w:rPr>
        <w:t>seedling</w:t>
      </w:r>
      <w:r w:rsidR="001B3EED" w:rsidRPr="003C09DE">
        <w:rPr>
          <w:rFonts w:ascii="Times New Roman" w:hAnsi="Times New Roman" w:cs="Times New Roman"/>
          <w:lang w:val="en-GB"/>
        </w:rPr>
        <w:t xml:space="preserve"> </w:t>
      </w:r>
      <w:r w:rsidR="009A77D8" w:rsidRPr="003C09DE">
        <w:rPr>
          <w:rFonts w:ascii="Times New Roman" w:hAnsi="Times New Roman" w:cs="Times New Roman"/>
          <w:lang w:val="en-GB"/>
        </w:rPr>
        <w:t>growth</w:t>
      </w:r>
      <w:r w:rsidR="009C3C2C" w:rsidRPr="003C09DE">
        <w:rPr>
          <w:rFonts w:ascii="Times New Roman" w:hAnsi="Times New Roman" w:cs="Times New Roman"/>
          <w:lang w:val="en-GB"/>
        </w:rPr>
        <w:t xml:space="preserve"> </w:t>
      </w:r>
      <w:r w:rsidR="0020161A" w:rsidRPr="003C09DE">
        <w:rPr>
          <w:rFonts w:ascii="Times New Roman" w:hAnsi="Times New Roman" w:cs="Times New Roman"/>
          <w:lang w:val="en-GB"/>
        </w:rPr>
        <w:t xml:space="preserve">in different </w:t>
      </w:r>
      <w:r w:rsidR="00BC03E3" w:rsidRPr="003C09DE">
        <w:rPr>
          <w:rFonts w:ascii="Times New Roman" w:hAnsi="Times New Roman" w:cs="Times New Roman"/>
          <w:lang w:val="en-GB"/>
        </w:rPr>
        <w:t xml:space="preserve">types of the </w:t>
      </w:r>
      <w:r w:rsidR="0020161A" w:rsidRPr="003C09DE">
        <w:rPr>
          <w:rFonts w:ascii="Times New Roman" w:hAnsi="Times New Roman" w:cs="Times New Roman"/>
          <w:lang w:val="en-GB"/>
        </w:rPr>
        <w:t>forest</w:t>
      </w:r>
      <w:r w:rsidR="00214C3B" w:rsidRPr="003C09DE">
        <w:rPr>
          <w:rFonts w:ascii="Times New Roman" w:hAnsi="Times New Roman" w:cs="Times New Roman"/>
          <w:lang w:val="en-GB"/>
        </w:rPr>
        <w:t xml:space="preserve"> </w:t>
      </w:r>
      <w:r w:rsidR="00BC03E3" w:rsidRPr="003C09DE">
        <w:rPr>
          <w:rFonts w:ascii="Times New Roman" w:hAnsi="Times New Roman" w:cs="Times New Roman"/>
          <w:lang w:val="en-GB"/>
        </w:rPr>
        <w:t>site</w:t>
      </w:r>
      <w:r w:rsidR="00116EB1">
        <w:rPr>
          <w:rFonts w:ascii="Times New Roman" w:hAnsi="Times New Roman" w:cs="Times New Roman"/>
          <w:lang w:val="en-GB"/>
        </w:rPr>
        <w:t>s</w:t>
      </w:r>
      <w:r w:rsidR="00BC03E3" w:rsidRPr="003C09DE">
        <w:rPr>
          <w:rFonts w:ascii="Times New Roman" w:hAnsi="Times New Roman" w:cs="Times New Roman"/>
          <w:lang w:val="en-GB"/>
        </w:rPr>
        <w:t xml:space="preserve"> </w:t>
      </w:r>
      <w:r w:rsidR="00E85CEF" w:rsidRPr="003C09DE">
        <w:rPr>
          <w:rFonts w:ascii="Times New Roman" w:hAnsi="Times New Roman" w:cs="Times New Roman"/>
          <w:lang w:val="en-GB"/>
        </w:rPr>
        <w:t>is</w:t>
      </w:r>
      <w:r w:rsidR="00C160FF" w:rsidRPr="003C09DE">
        <w:rPr>
          <w:rFonts w:ascii="Times New Roman" w:hAnsi="Times New Roman" w:cs="Times New Roman"/>
          <w:lang w:val="en-GB"/>
        </w:rPr>
        <w:t xml:space="preserve"> </w:t>
      </w:r>
      <w:r w:rsidR="00CC0186" w:rsidRPr="003C09DE">
        <w:rPr>
          <w:rFonts w:ascii="Times New Roman" w:hAnsi="Times New Roman" w:cs="Times New Roman"/>
          <w:lang w:val="en-GB"/>
        </w:rPr>
        <w:t xml:space="preserve">essential </w:t>
      </w:r>
      <w:r w:rsidR="00772105" w:rsidRPr="003C09DE">
        <w:rPr>
          <w:rFonts w:ascii="Times New Roman" w:hAnsi="Times New Roman" w:cs="Times New Roman"/>
          <w:lang w:val="en-GB"/>
        </w:rPr>
        <w:t xml:space="preserve">for </w:t>
      </w:r>
      <w:r w:rsidR="00273736" w:rsidRPr="003C09DE">
        <w:rPr>
          <w:rFonts w:ascii="Times New Roman" w:hAnsi="Times New Roman" w:cs="Times New Roman"/>
          <w:lang w:val="en-GB"/>
        </w:rPr>
        <w:t xml:space="preserve">effective </w:t>
      </w:r>
      <w:r w:rsidR="00C040A5">
        <w:rPr>
          <w:rFonts w:ascii="Times New Roman" w:hAnsi="Times New Roman" w:cs="Times New Roman"/>
          <w:lang w:val="en-GB"/>
        </w:rPr>
        <w:t>regeneration</w:t>
      </w:r>
      <w:r w:rsidR="00BA39C3" w:rsidRPr="003C09DE">
        <w:rPr>
          <w:rFonts w:ascii="Times New Roman" w:hAnsi="Times New Roman" w:cs="Times New Roman"/>
          <w:lang w:val="en-GB"/>
        </w:rPr>
        <w:t xml:space="preserve"> of introduced </w:t>
      </w:r>
      <w:r w:rsidR="00544B9E" w:rsidRPr="003C09DE">
        <w:rPr>
          <w:rFonts w:ascii="Times New Roman" w:hAnsi="Times New Roman" w:cs="Times New Roman"/>
          <w:lang w:val="en-GB"/>
        </w:rPr>
        <w:t>tree</w:t>
      </w:r>
      <w:r w:rsidR="003B4467" w:rsidRPr="003C09DE">
        <w:rPr>
          <w:rFonts w:ascii="Times New Roman" w:hAnsi="Times New Roman" w:cs="Times New Roman"/>
          <w:lang w:val="en-GB"/>
        </w:rPr>
        <w:t>s</w:t>
      </w:r>
      <w:r w:rsidR="00156052" w:rsidRPr="003C09DE">
        <w:rPr>
          <w:rFonts w:ascii="Times New Roman" w:hAnsi="Times New Roman" w:cs="Times New Roman"/>
          <w:lang w:val="en-GB"/>
        </w:rPr>
        <w:t xml:space="preserve"> </w:t>
      </w:r>
      <w:r w:rsidR="00BA39C3" w:rsidRPr="003C09DE">
        <w:rPr>
          <w:rFonts w:ascii="Times New Roman" w:hAnsi="Times New Roman" w:cs="Times New Roman"/>
          <w:lang w:val="en-GB"/>
        </w:rPr>
        <w:t>as well as for control of</w:t>
      </w:r>
      <w:r w:rsidR="00544B9E" w:rsidRPr="003C09DE">
        <w:rPr>
          <w:rFonts w:ascii="Times New Roman" w:hAnsi="Times New Roman" w:cs="Times New Roman"/>
          <w:lang w:val="en-GB"/>
        </w:rPr>
        <w:t xml:space="preserve"> </w:t>
      </w:r>
      <w:r w:rsidR="003B4467" w:rsidRPr="003C09DE">
        <w:rPr>
          <w:rFonts w:ascii="Times New Roman" w:hAnsi="Times New Roman" w:cs="Times New Roman"/>
          <w:lang w:val="en-GB"/>
        </w:rPr>
        <w:t>their</w:t>
      </w:r>
      <w:r w:rsidR="00544B9E" w:rsidRPr="003C09DE">
        <w:rPr>
          <w:rFonts w:ascii="Times New Roman" w:hAnsi="Times New Roman" w:cs="Times New Roman"/>
          <w:lang w:val="en-GB"/>
        </w:rPr>
        <w:t xml:space="preserve"> </w:t>
      </w:r>
      <w:r w:rsidR="00743470" w:rsidRPr="003C09DE">
        <w:rPr>
          <w:rFonts w:ascii="Times New Roman" w:hAnsi="Times New Roman" w:cs="Times New Roman"/>
          <w:lang w:val="en-GB"/>
        </w:rPr>
        <w:t>‘</w:t>
      </w:r>
      <w:r w:rsidR="001E55F9" w:rsidRPr="003C09DE">
        <w:rPr>
          <w:rFonts w:ascii="Times New Roman" w:hAnsi="Times New Roman" w:cs="Times New Roman"/>
          <w:lang w:val="en-GB"/>
        </w:rPr>
        <w:t xml:space="preserve">too </w:t>
      </w:r>
      <w:r w:rsidR="00544B9E" w:rsidRPr="003C09DE">
        <w:rPr>
          <w:rFonts w:ascii="Times New Roman" w:hAnsi="Times New Roman" w:cs="Times New Roman"/>
          <w:lang w:val="en-GB"/>
        </w:rPr>
        <w:t>spontaneous</w:t>
      </w:r>
      <w:r w:rsidR="00743470" w:rsidRPr="003C09DE">
        <w:rPr>
          <w:rFonts w:ascii="Times New Roman" w:hAnsi="Times New Roman" w:cs="Times New Roman"/>
          <w:lang w:val="en-GB"/>
        </w:rPr>
        <w:t>’</w:t>
      </w:r>
      <w:r w:rsidR="00544B9E" w:rsidRPr="003C09DE">
        <w:rPr>
          <w:rFonts w:ascii="Times New Roman" w:hAnsi="Times New Roman" w:cs="Times New Roman"/>
          <w:lang w:val="en-GB"/>
        </w:rPr>
        <w:t xml:space="preserve"> </w:t>
      </w:r>
      <w:r w:rsidR="00B83EE3" w:rsidRPr="003C09DE">
        <w:rPr>
          <w:rFonts w:ascii="Times New Roman" w:hAnsi="Times New Roman" w:cs="Times New Roman"/>
          <w:lang w:val="en-GB"/>
        </w:rPr>
        <w:t>spread</w:t>
      </w:r>
      <w:r w:rsidR="00C160FF" w:rsidRPr="003C09DE">
        <w:rPr>
          <w:rFonts w:ascii="Times New Roman" w:hAnsi="Times New Roman" w:cs="Times New Roman"/>
          <w:lang w:val="en-GB"/>
        </w:rPr>
        <w:t xml:space="preserve"> </w:t>
      </w:r>
      <w:r w:rsidR="00156052" w:rsidRPr="003C09DE">
        <w:rPr>
          <w:rFonts w:ascii="Times New Roman" w:hAnsi="Times New Roman" w:cs="Times New Roman"/>
          <w:lang w:val="en-GB"/>
        </w:rPr>
        <w:t>(</w:t>
      </w:r>
      <w:proofErr w:type="spellStart"/>
      <w:r w:rsidR="00BB6C5D" w:rsidRPr="003C09DE">
        <w:rPr>
          <w:rFonts w:ascii="Times New Roman" w:hAnsi="Times New Roman" w:cs="Times New Roman"/>
          <w:lang w:val="en-GB"/>
        </w:rPr>
        <w:t>Brundu</w:t>
      </w:r>
      <w:proofErr w:type="spellEnd"/>
      <w:r w:rsidR="00BB6C5D" w:rsidRPr="003C09DE">
        <w:rPr>
          <w:rFonts w:ascii="Times New Roman" w:hAnsi="Times New Roman" w:cs="Times New Roman"/>
          <w:lang w:val="en-GB"/>
        </w:rPr>
        <w:t xml:space="preserve"> et al., 2020</w:t>
      </w:r>
      <w:r w:rsidR="00156052" w:rsidRPr="003C09DE">
        <w:rPr>
          <w:rFonts w:ascii="Times New Roman" w:hAnsi="Times New Roman" w:cs="Times New Roman"/>
          <w:lang w:val="en-GB"/>
        </w:rPr>
        <w:t>)</w:t>
      </w:r>
      <w:r w:rsidR="002D4623" w:rsidRPr="003C09DE">
        <w:rPr>
          <w:rFonts w:ascii="Times New Roman" w:hAnsi="Times New Roman" w:cs="Times New Roman"/>
          <w:lang w:val="en-GB"/>
        </w:rPr>
        <w:t xml:space="preserve">. </w:t>
      </w:r>
    </w:p>
    <w:p w14:paraId="7B1BA706" w14:textId="1A7FC6F5" w:rsidR="00BA0A0D" w:rsidRPr="003C09DE" w:rsidRDefault="001A7D6C" w:rsidP="00997CFE">
      <w:pPr>
        <w:spacing w:after="0" w:line="480" w:lineRule="auto"/>
        <w:jc w:val="both"/>
        <w:rPr>
          <w:rFonts w:ascii="Times New Roman" w:hAnsi="Times New Roman" w:cs="Times New Roman"/>
          <w:lang w:val="en-GB"/>
        </w:rPr>
      </w:pPr>
      <w:r w:rsidRPr="003C09DE">
        <w:rPr>
          <w:rFonts w:ascii="Times New Roman" w:hAnsi="Times New Roman" w:cs="Times New Roman"/>
          <w:lang w:val="en-GB"/>
        </w:rPr>
        <w:t>Studying t</w:t>
      </w:r>
      <w:r w:rsidR="00434326" w:rsidRPr="003C09DE">
        <w:rPr>
          <w:rFonts w:ascii="Times New Roman" w:hAnsi="Times New Roman" w:cs="Times New Roman"/>
          <w:lang w:val="en-GB"/>
        </w:rPr>
        <w:t>he</w:t>
      </w:r>
      <w:r w:rsidR="000117B9" w:rsidRPr="003C09DE">
        <w:rPr>
          <w:rFonts w:ascii="Times New Roman" w:hAnsi="Times New Roman" w:cs="Times New Roman"/>
          <w:lang w:val="en-GB"/>
        </w:rPr>
        <w:t xml:space="preserve"> </w:t>
      </w:r>
      <w:r w:rsidR="00434326" w:rsidRPr="003C09DE">
        <w:rPr>
          <w:rFonts w:ascii="Times New Roman" w:hAnsi="Times New Roman" w:cs="Times New Roman"/>
          <w:lang w:val="en-GB"/>
        </w:rPr>
        <w:t>North</w:t>
      </w:r>
      <w:r w:rsidR="00C634C5">
        <w:rPr>
          <w:rFonts w:ascii="Times New Roman" w:hAnsi="Times New Roman" w:cs="Times New Roman"/>
          <w:lang w:val="en-GB"/>
        </w:rPr>
        <w:t xml:space="preserve"> </w:t>
      </w:r>
      <w:r w:rsidR="00434326" w:rsidRPr="003C09DE">
        <w:rPr>
          <w:rFonts w:ascii="Times New Roman" w:hAnsi="Times New Roman" w:cs="Times New Roman"/>
          <w:lang w:val="en-GB"/>
        </w:rPr>
        <w:t xml:space="preserve">American </w:t>
      </w:r>
      <w:r w:rsidR="00060CD5" w:rsidRPr="003C09DE">
        <w:rPr>
          <w:rFonts w:ascii="Times New Roman" w:hAnsi="Times New Roman" w:cs="Times New Roman"/>
          <w:lang w:val="en-GB"/>
        </w:rPr>
        <w:t>northern red oak</w:t>
      </w:r>
      <w:r w:rsidR="00106F0B" w:rsidRPr="003C09DE">
        <w:rPr>
          <w:rFonts w:ascii="Times New Roman" w:hAnsi="Times New Roman" w:cs="Times New Roman"/>
          <w:lang w:val="en-GB"/>
        </w:rPr>
        <w:t xml:space="preserve"> </w:t>
      </w:r>
      <w:r w:rsidR="000117B9" w:rsidRPr="003C09DE">
        <w:rPr>
          <w:rFonts w:ascii="Times New Roman" w:hAnsi="Times New Roman" w:cs="Times New Roman"/>
          <w:i/>
          <w:iCs/>
          <w:lang w:val="en-GB"/>
        </w:rPr>
        <w:t>Quercus rubra</w:t>
      </w:r>
      <w:r w:rsidR="00911FC6" w:rsidRPr="003C09DE">
        <w:rPr>
          <w:rFonts w:ascii="Times New Roman" w:hAnsi="Times New Roman" w:cs="Times New Roman"/>
          <w:i/>
          <w:iCs/>
          <w:lang w:val="en-GB"/>
        </w:rPr>
        <w:t xml:space="preserve"> </w:t>
      </w:r>
      <w:r w:rsidR="00911FC6" w:rsidRPr="003C09DE">
        <w:rPr>
          <w:rFonts w:ascii="Times New Roman" w:hAnsi="Times New Roman" w:cs="Times New Roman"/>
          <w:lang w:val="en-GB"/>
        </w:rPr>
        <w:t>L</w:t>
      </w:r>
      <w:r w:rsidR="00434326" w:rsidRPr="003C09DE">
        <w:rPr>
          <w:rFonts w:ascii="Times New Roman" w:hAnsi="Times New Roman" w:cs="Times New Roman"/>
          <w:lang w:val="en-GB"/>
        </w:rPr>
        <w:t>.</w:t>
      </w:r>
      <w:r w:rsidR="00106F0B" w:rsidRPr="003C09DE">
        <w:rPr>
          <w:rFonts w:ascii="Times New Roman" w:hAnsi="Times New Roman" w:cs="Times New Roman"/>
          <w:lang w:val="en-GB"/>
        </w:rPr>
        <w:t xml:space="preserve"> </w:t>
      </w:r>
      <w:r w:rsidR="00BA0A0D" w:rsidRPr="003C09DE">
        <w:rPr>
          <w:rFonts w:ascii="Times New Roman" w:hAnsi="Times New Roman" w:cs="Times New Roman"/>
          <w:lang w:val="en-GB"/>
        </w:rPr>
        <w:t xml:space="preserve">(Sander, 1990) </w:t>
      </w:r>
      <w:r w:rsidR="007757B2" w:rsidRPr="003C09DE">
        <w:rPr>
          <w:rFonts w:ascii="Times New Roman" w:hAnsi="Times New Roman" w:cs="Times New Roman"/>
          <w:lang w:val="en-GB"/>
        </w:rPr>
        <w:t>i</w:t>
      </w:r>
      <w:r w:rsidRPr="003C09DE">
        <w:rPr>
          <w:rFonts w:ascii="Times New Roman" w:hAnsi="Times New Roman" w:cs="Times New Roman"/>
          <w:lang w:val="en-GB"/>
        </w:rPr>
        <w:t>n Poland</w:t>
      </w:r>
      <w:r w:rsidR="005E0A0B" w:rsidRPr="003C09DE">
        <w:rPr>
          <w:rFonts w:ascii="Times New Roman" w:hAnsi="Times New Roman" w:cs="Times New Roman"/>
          <w:lang w:val="en-GB"/>
        </w:rPr>
        <w:t>,</w:t>
      </w:r>
      <w:r w:rsidRPr="003C09DE">
        <w:rPr>
          <w:rFonts w:ascii="Times New Roman" w:hAnsi="Times New Roman" w:cs="Times New Roman"/>
          <w:lang w:val="en-GB"/>
        </w:rPr>
        <w:t xml:space="preserve"> we found </w:t>
      </w:r>
      <w:r w:rsidR="00C160FF" w:rsidRPr="003C09DE">
        <w:rPr>
          <w:rFonts w:ascii="Times New Roman" w:hAnsi="Times New Roman" w:cs="Times New Roman"/>
          <w:lang w:val="en-GB"/>
        </w:rPr>
        <w:t xml:space="preserve">that </w:t>
      </w:r>
      <w:r w:rsidR="00BA39C3" w:rsidRPr="003C09DE">
        <w:rPr>
          <w:rFonts w:ascii="Times New Roman" w:hAnsi="Times New Roman" w:cs="Times New Roman"/>
          <w:lang w:val="en-GB"/>
        </w:rPr>
        <w:t xml:space="preserve">this </w:t>
      </w:r>
      <w:r w:rsidR="007757B2" w:rsidRPr="003C09DE">
        <w:rPr>
          <w:rFonts w:ascii="Times New Roman" w:hAnsi="Times New Roman" w:cs="Times New Roman"/>
          <w:lang w:val="en-GB"/>
        </w:rPr>
        <w:t>species</w:t>
      </w:r>
      <w:r w:rsidR="00BA0A0D" w:rsidRPr="003C09DE">
        <w:rPr>
          <w:rFonts w:ascii="Times New Roman" w:hAnsi="Times New Roman" w:cs="Times New Roman"/>
          <w:lang w:val="en-GB"/>
        </w:rPr>
        <w:t xml:space="preserve"> (</w:t>
      </w:r>
      <w:r w:rsidR="002D1BA6" w:rsidRPr="003C09DE">
        <w:rPr>
          <w:rFonts w:ascii="Times New Roman" w:hAnsi="Times New Roman" w:cs="Times New Roman"/>
          <w:lang w:val="en-GB"/>
        </w:rPr>
        <w:t>introduced</w:t>
      </w:r>
      <w:r w:rsidR="00F841A9" w:rsidRPr="003C09DE">
        <w:rPr>
          <w:rFonts w:ascii="Times New Roman" w:hAnsi="Times New Roman" w:cs="Times New Roman"/>
          <w:lang w:val="en-GB"/>
        </w:rPr>
        <w:t xml:space="preserve"> </w:t>
      </w:r>
      <w:r w:rsidR="00370465" w:rsidRPr="003C09DE">
        <w:rPr>
          <w:rFonts w:ascii="Times New Roman" w:hAnsi="Times New Roman" w:cs="Times New Roman"/>
          <w:lang w:val="en-GB"/>
        </w:rPr>
        <w:t>over 200 years ago</w:t>
      </w:r>
      <w:r w:rsidR="00BA0A0D" w:rsidRPr="003C09DE">
        <w:rPr>
          <w:rFonts w:ascii="Times New Roman" w:hAnsi="Times New Roman" w:cs="Times New Roman"/>
          <w:lang w:val="en-GB"/>
        </w:rPr>
        <w:t xml:space="preserve">; </w:t>
      </w:r>
      <w:r w:rsidR="00BB6C5D" w:rsidRPr="003C09DE">
        <w:rPr>
          <w:rFonts w:ascii="Times New Roman" w:hAnsi="Times New Roman" w:cs="Times New Roman"/>
          <w:lang w:val="en-GB"/>
        </w:rPr>
        <w:t>Woziwoda et al., 2014)</w:t>
      </w:r>
      <w:r w:rsidR="00BA0A0D" w:rsidRPr="003C09DE">
        <w:rPr>
          <w:rFonts w:ascii="Times New Roman" w:hAnsi="Times New Roman" w:cs="Times New Roman"/>
          <w:lang w:val="en-GB"/>
        </w:rPr>
        <w:t xml:space="preserve"> </w:t>
      </w:r>
      <w:r w:rsidR="003B4467" w:rsidRPr="003C09DE">
        <w:rPr>
          <w:rFonts w:ascii="Times New Roman" w:hAnsi="Times New Roman" w:cs="Times New Roman"/>
          <w:lang w:val="en-GB"/>
        </w:rPr>
        <w:t xml:space="preserve">is very common both in commercial and preserved forests, where it occurs </w:t>
      </w:r>
      <w:r w:rsidR="00BC03E3" w:rsidRPr="003C09DE">
        <w:rPr>
          <w:rFonts w:ascii="Times New Roman" w:hAnsi="Times New Roman" w:cs="Times New Roman"/>
          <w:lang w:val="en-GB"/>
        </w:rPr>
        <w:t>in a wide range of the forest sites</w:t>
      </w:r>
      <w:r w:rsidR="003B4467" w:rsidRPr="003C09DE">
        <w:rPr>
          <w:rFonts w:ascii="Times New Roman" w:hAnsi="Times New Roman" w:cs="Times New Roman"/>
          <w:lang w:val="en-GB"/>
        </w:rPr>
        <w:t xml:space="preserve"> </w:t>
      </w:r>
      <w:r w:rsidR="00F841A9" w:rsidRPr="003C09DE">
        <w:rPr>
          <w:rFonts w:ascii="Times New Roman" w:hAnsi="Times New Roman" w:cs="Times New Roman"/>
          <w:lang w:val="en-GB"/>
        </w:rPr>
        <w:t>(Woziwoda et al., 2014; 2018a)</w:t>
      </w:r>
      <w:r w:rsidR="00F014EE" w:rsidRPr="003C09DE">
        <w:rPr>
          <w:rFonts w:ascii="Times New Roman" w:hAnsi="Times New Roman" w:cs="Times New Roman"/>
          <w:lang w:val="en-GB"/>
        </w:rPr>
        <w:t xml:space="preserve">. </w:t>
      </w:r>
      <w:r w:rsidR="00DE7F10" w:rsidRPr="003C09DE">
        <w:rPr>
          <w:rFonts w:ascii="Times New Roman" w:hAnsi="Times New Roman" w:cs="Times New Roman"/>
          <w:lang w:val="en-GB"/>
        </w:rPr>
        <w:t>Every year</w:t>
      </w:r>
      <w:r w:rsidR="00106F0B" w:rsidRPr="003C09DE">
        <w:rPr>
          <w:rFonts w:ascii="Times New Roman" w:hAnsi="Times New Roman" w:cs="Times New Roman"/>
          <w:lang w:val="en-GB"/>
        </w:rPr>
        <w:t xml:space="preserve"> </w:t>
      </w:r>
      <w:r w:rsidR="00DE7F10" w:rsidRPr="003C09DE">
        <w:rPr>
          <w:rFonts w:ascii="Times New Roman" w:hAnsi="Times New Roman" w:cs="Times New Roman"/>
          <w:lang w:val="en-GB"/>
        </w:rPr>
        <w:t>n</w:t>
      </w:r>
      <w:r w:rsidR="007757B2" w:rsidRPr="003C09DE">
        <w:rPr>
          <w:rFonts w:ascii="Times New Roman" w:hAnsi="Times New Roman" w:cs="Times New Roman"/>
          <w:lang w:val="en-GB"/>
        </w:rPr>
        <w:t xml:space="preserve">umerous </w:t>
      </w:r>
      <w:r w:rsidR="007757B2" w:rsidRPr="003C09DE">
        <w:rPr>
          <w:rFonts w:ascii="Times New Roman" w:hAnsi="Times New Roman" w:cs="Times New Roman"/>
          <w:i/>
          <w:iCs/>
          <w:lang w:val="en-GB"/>
        </w:rPr>
        <w:t>Q. rubra</w:t>
      </w:r>
      <w:r w:rsidR="00F93347" w:rsidRPr="003C09DE">
        <w:rPr>
          <w:rFonts w:ascii="Times New Roman" w:hAnsi="Times New Roman" w:cs="Times New Roman"/>
          <w:lang w:val="en-GB"/>
        </w:rPr>
        <w:t xml:space="preserve"> </w:t>
      </w:r>
      <w:r w:rsidR="007757B2" w:rsidRPr="003C09DE">
        <w:rPr>
          <w:rFonts w:ascii="Times New Roman" w:hAnsi="Times New Roman" w:cs="Times New Roman"/>
          <w:lang w:val="en-GB"/>
        </w:rPr>
        <w:t>stands</w:t>
      </w:r>
      <w:r w:rsidR="008562A2" w:rsidRPr="003C09DE">
        <w:rPr>
          <w:rFonts w:ascii="Times New Roman" w:hAnsi="Times New Roman" w:cs="Times New Roman"/>
          <w:lang w:val="en-GB"/>
        </w:rPr>
        <w:t>,</w:t>
      </w:r>
      <w:r w:rsidR="00736186" w:rsidRPr="003C09DE">
        <w:rPr>
          <w:rFonts w:ascii="Times New Roman" w:hAnsi="Times New Roman" w:cs="Times New Roman"/>
          <w:lang w:val="en-GB"/>
        </w:rPr>
        <w:t xml:space="preserve"> </w:t>
      </w:r>
      <w:r w:rsidR="009A77D8" w:rsidRPr="003C09DE">
        <w:rPr>
          <w:rFonts w:ascii="Times New Roman" w:hAnsi="Times New Roman" w:cs="Times New Roman"/>
          <w:lang w:val="en-GB"/>
        </w:rPr>
        <w:t xml:space="preserve">widely </w:t>
      </w:r>
      <w:r w:rsidR="00AA2CBB" w:rsidRPr="003C09DE">
        <w:rPr>
          <w:rFonts w:ascii="Times New Roman" w:hAnsi="Times New Roman" w:cs="Times New Roman"/>
          <w:lang w:val="en-GB"/>
        </w:rPr>
        <w:t xml:space="preserve">dispersed </w:t>
      </w:r>
      <w:r w:rsidR="00E430CB" w:rsidRPr="003C09DE">
        <w:rPr>
          <w:rFonts w:ascii="Times New Roman" w:hAnsi="Times New Roman" w:cs="Times New Roman"/>
          <w:lang w:val="en-GB"/>
        </w:rPr>
        <w:t>within</w:t>
      </w:r>
      <w:r w:rsidR="00AA2CBB" w:rsidRPr="003C09DE">
        <w:rPr>
          <w:rFonts w:ascii="Times New Roman" w:hAnsi="Times New Roman" w:cs="Times New Roman"/>
          <w:lang w:val="en-GB"/>
        </w:rPr>
        <w:t xml:space="preserve"> forest</w:t>
      </w:r>
      <w:r w:rsidR="00E430CB" w:rsidRPr="003C09DE">
        <w:rPr>
          <w:rFonts w:ascii="Times New Roman" w:hAnsi="Times New Roman" w:cs="Times New Roman"/>
          <w:lang w:val="en-GB"/>
        </w:rPr>
        <w:t xml:space="preserve"> complexes</w:t>
      </w:r>
      <w:r w:rsidR="008562A2" w:rsidRPr="003C09DE">
        <w:rPr>
          <w:rFonts w:ascii="Times New Roman" w:hAnsi="Times New Roman" w:cs="Times New Roman"/>
          <w:lang w:val="en-GB"/>
        </w:rPr>
        <w:t>,</w:t>
      </w:r>
      <w:r w:rsidR="00F841A9" w:rsidRPr="003C09DE">
        <w:rPr>
          <w:rFonts w:ascii="Times New Roman" w:hAnsi="Times New Roman" w:cs="Times New Roman"/>
          <w:lang w:val="en-GB"/>
        </w:rPr>
        <w:t xml:space="preserve"> </w:t>
      </w:r>
      <w:r w:rsidR="006F5A02" w:rsidRPr="003C09DE">
        <w:rPr>
          <w:rFonts w:ascii="Times New Roman" w:hAnsi="Times New Roman" w:cs="Times New Roman"/>
          <w:lang w:val="en-GB"/>
        </w:rPr>
        <w:t>produce</w:t>
      </w:r>
      <w:r w:rsidR="00AA2CBB" w:rsidRPr="003C09DE">
        <w:rPr>
          <w:rFonts w:ascii="Times New Roman" w:hAnsi="Times New Roman" w:cs="Times New Roman"/>
          <w:lang w:val="en-GB"/>
        </w:rPr>
        <w:t xml:space="preserve"> </w:t>
      </w:r>
      <w:r w:rsidR="00CB05DA" w:rsidRPr="003C09DE">
        <w:rPr>
          <w:rFonts w:ascii="Times New Roman" w:hAnsi="Times New Roman" w:cs="Times New Roman"/>
          <w:lang w:val="en-GB"/>
        </w:rPr>
        <w:t xml:space="preserve">an </w:t>
      </w:r>
      <w:r w:rsidR="002D1BA6" w:rsidRPr="003C09DE">
        <w:rPr>
          <w:rFonts w:ascii="Times New Roman" w:hAnsi="Times New Roman" w:cs="Times New Roman"/>
          <w:lang w:val="en-GB"/>
        </w:rPr>
        <w:t>abundant</w:t>
      </w:r>
      <w:r w:rsidR="00060CD5" w:rsidRPr="003C09DE">
        <w:rPr>
          <w:rFonts w:ascii="Times New Roman" w:hAnsi="Times New Roman" w:cs="Times New Roman"/>
          <w:lang w:val="en-GB"/>
        </w:rPr>
        <w:t xml:space="preserve"> </w:t>
      </w:r>
      <w:r w:rsidR="002D1BA6" w:rsidRPr="003C09DE">
        <w:rPr>
          <w:rFonts w:ascii="Times New Roman" w:hAnsi="Times New Roman" w:cs="Times New Roman"/>
          <w:lang w:val="en-GB"/>
        </w:rPr>
        <w:t>crop</w:t>
      </w:r>
      <w:r w:rsidR="00EC44D8" w:rsidRPr="003C09DE">
        <w:rPr>
          <w:rFonts w:ascii="Times New Roman" w:hAnsi="Times New Roman" w:cs="Times New Roman"/>
          <w:lang w:val="en-GB"/>
        </w:rPr>
        <w:t xml:space="preserve"> </w:t>
      </w:r>
      <w:r w:rsidR="00D62AA2" w:rsidRPr="003C09DE">
        <w:rPr>
          <w:rFonts w:ascii="Times New Roman" w:hAnsi="Times New Roman" w:cs="Times New Roman"/>
          <w:lang w:val="en-GB"/>
        </w:rPr>
        <w:t xml:space="preserve">of viable </w:t>
      </w:r>
      <w:r w:rsidR="00370465" w:rsidRPr="003C09DE">
        <w:rPr>
          <w:rFonts w:ascii="Times New Roman" w:hAnsi="Times New Roman" w:cs="Times New Roman"/>
          <w:lang w:val="en-GB"/>
        </w:rPr>
        <w:t xml:space="preserve">acorns </w:t>
      </w:r>
      <w:r w:rsidR="00781499" w:rsidRPr="003C09DE">
        <w:rPr>
          <w:rFonts w:ascii="Times New Roman" w:hAnsi="Times New Roman" w:cs="Times New Roman"/>
          <w:lang w:val="en-GB"/>
        </w:rPr>
        <w:t>(</w:t>
      </w:r>
      <w:r w:rsidR="00854436" w:rsidRPr="003C09DE">
        <w:rPr>
          <w:rFonts w:ascii="Times New Roman" w:hAnsi="Times New Roman" w:cs="Times New Roman"/>
          <w:lang w:val="en-GB"/>
        </w:rPr>
        <w:t>Gręda et al., 2022</w:t>
      </w:r>
      <w:r w:rsidR="00781499" w:rsidRPr="003C09DE">
        <w:rPr>
          <w:rFonts w:ascii="Times New Roman" w:hAnsi="Times New Roman" w:cs="Times New Roman"/>
          <w:lang w:val="en-GB"/>
        </w:rPr>
        <w:t>)</w:t>
      </w:r>
      <w:r w:rsidR="00F56124" w:rsidRPr="003C09DE">
        <w:rPr>
          <w:rFonts w:ascii="Times New Roman" w:hAnsi="Times New Roman" w:cs="Times New Roman"/>
          <w:lang w:val="en-GB"/>
        </w:rPr>
        <w:t>,</w:t>
      </w:r>
      <w:r w:rsidR="00F014EE" w:rsidRPr="003C09DE">
        <w:rPr>
          <w:rFonts w:ascii="Times New Roman" w:hAnsi="Times New Roman" w:cs="Times New Roman"/>
          <w:lang w:val="en-GB"/>
        </w:rPr>
        <w:t xml:space="preserve"> </w:t>
      </w:r>
      <w:r w:rsidR="00365C16" w:rsidRPr="003C09DE">
        <w:rPr>
          <w:rFonts w:ascii="Times New Roman" w:hAnsi="Times New Roman" w:cs="Times New Roman"/>
          <w:lang w:val="en-GB"/>
        </w:rPr>
        <w:t>variable</w:t>
      </w:r>
      <w:r w:rsidR="00656CA2" w:rsidRPr="003C09DE">
        <w:rPr>
          <w:rFonts w:ascii="Times New Roman" w:hAnsi="Times New Roman" w:cs="Times New Roman"/>
          <w:lang w:val="en-GB"/>
        </w:rPr>
        <w:t xml:space="preserve"> </w:t>
      </w:r>
      <w:r w:rsidR="00781499" w:rsidRPr="003C09DE">
        <w:rPr>
          <w:rFonts w:ascii="Times New Roman" w:hAnsi="Times New Roman" w:cs="Times New Roman"/>
          <w:lang w:val="en-GB"/>
        </w:rPr>
        <w:t xml:space="preserve">in their </w:t>
      </w:r>
      <w:r w:rsidR="002D1BA6" w:rsidRPr="003C09DE">
        <w:rPr>
          <w:rFonts w:ascii="Times New Roman" w:hAnsi="Times New Roman" w:cs="Times New Roman"/>
          <w:lang w:val="en-GB"/>
        </w:rPr>
        <w:t xml:space="preserve">size and mass </w:t>
      </w:r>
      <w:r w:rsidR="0005382E" w:rsidRPr="003C09DE">
        <w:rPr>
          <w:rFonts w:ascii="Times New Roman" w:hAnsi="Times New Roman" w:cs="Times New Roman"/>
          <w:lang w:val="en-GB"/>
        </w:rPr>
        <w:t>(Woziwoda et al., 2023)</w:t>
      </w:r>
      <w:r w:rsidR="00656CA2" w:rsidRPr="003C09DE">
        <w:rPr>
          <w:rFonts w:ascii="Times New Roman" w:hAnsi="Times New Roman" w:cs="Times New Roman"/>
          <w:lang w:val="en-GB"/>
        </w:rPr>
        <w:t>,</w:t>
      </w:r>
      <w:r w:rsidR="00911FC6" w:rsidRPr="003C09DE">
        <w:rPr>
          <w:rFonts w:ascii="Times New Roman" w:hAnsi="Times New Roman" w:cs="Times New Roman"/>
          <w:lang w:val="en-GB"/>
        </w:rPr>
        <w:t xml:space="preserve"> </w:t>
      </w:r>
      <w:r w:rsidR="00F56124" w:rsidRPr="003C09DE">
        <w:rPr>
          <w:rFonts w:ascii="Times New Roman" w:hAnsi="Times New Roman" w:cs="Times New Roman"/>
          <w:lang w:val="en-GB"/>
        </w:rPr>
        <w:t xml:space="preserve">and thus </w:t>
      </w:r>
      <w:r w:rsidR="00781499" w:rsidRPr="003C09DE">
        <w:rPr>
          <w:rFonts w:ascii="Times New Roman" w:hAnsi="Times New Roman" w:cs="Times New Roman"/>
          <w:lang w:val="en-GB"/>
        </w:rPr>
        <w:t>attractive for</w:t>
      </w:r>
      <w:r w:rsidR="00CB05DA" w:rsidRPr="003C09DE">
        <w:rPr>
          <w:rFonts w:ascii="Times New Roman" w:hAnsi="Times New Roman" w:cs="Times New Roman"/>
          <w:lang w:val="en-GB"/>
        </w:rPr>
        <w:t xml:space="preserve"> </w:t>
      </w:r>
      <w:r w:rsidR="00365C16" w:rsidRPr="003C09DE">
        <w:rPr>
          <w:rFonts w:ascii="Times New Roman" w:hAnsi="Times New Roman" w:cs="Times New Roman"/>
          <w:lang w:val="en-GB"/>
        </w:rPr>
        <w:t xml:space="preserve">different </w:t>
      </w:r>
      <w:r w:rsidR="00EE5A68" w:rsidRPr="003C09DE">
        <w:rPr>
          <w:rFonts w:ascii="Times New Roman" w:hAnsi="Times New Roman" w:cs="Times New Roman"/>
          <w:lang w:val="en-GB"/>
        </w:rPr>
        <w:t xml:space="preserve">native </w:t>
      </w:r>
      <w:r w:rsidR="00206B14" w:rsidRPr="003C09DE">
        <w:rPr>
          <w:rFonts w:ascii="Times New Roman" w:hAnsi="Times New Roman" w:cs="Times New Roman"/>
          <w:lang w:val="en-GB"/>
        </w:rPr>
        <w:t>acorn</w:t>
      </w:r>
      <w:r w:rsidR="004478D9" w:rsidRPr="003C09DE">
        <w:rPr>
          <w:rFonts w:ascii="Times New Roman" w:hAnsi="Times New Roman" w:cs="Times New Roman"/>
          <w:lang w:val="en-GB"/>
        </w:rPr>
        <w:t xml:space="preserve"> </w:t>
      </w:r>
      <w:r w:rsidR="000F4EA9" w:rsidRPr="003C09DE">
        <w:rPr>
          <w:rFonts w:ascii="Times New Roman" w:hAnsi="Times New Roman" w:cs="Times New Roman"/>
          <w:lang w:val="en-GB"/>
        </w:rPr>
        <w:t>consumers</w:t>
      </w:r>
      <w:r w:rsidR="00781499" w:rsidRPr="003C09DE">
        <w:rPr>
          <w:rFonts w:ascii="Times New Roman" w:hAnsi="Times New Roman" w:cs="Times New Roman"/>
          <w:lang w:val="en-GB"/>
        </w:rPr>
        <w:t xml:space="preserve"> </w:t>
      </w:r>
      <w:r w:rsidR="00116EB1">
        <w:rPr>
          <w:rFonts w:ascii="Times New Roman" w:hAnsi="Times New Roman" w:cs="Times New Roman"/>
          <w:lang w:val="en-GB"/>
        </w:rPr>
        <w:t xml:space="preserve">which are also </w:t>
      </w:r>
      <w:r w:rsidR="000F4EA9" w:rsidRPr="003C09DE">
        <w:rPr>
          <w:rFonts w:ascii="Times New Roman" w:hAnsi="Times New Roman" w:cs="Times New Roman"/>
          <w:lang w:val="en-GB"/>
        </w:rPr>
        <w:t xml:space="preserve">involved in dispersion </w:t>
      </w:r>
      <w:r w:rsidR="00156052" w:rsidRPr="003C09DE">
        <w:rPr>
          <w:rFonts w:ascii="Times New Roman" w:hAnsi="Times New Roman" w:cs="Times New Roman"/>
          <w:lang w:val="en-GB"/>
        </w:rPr>
        <w:t xml:space="preserve">of oak seeds </w:t>
      </w:r>
      <w:r w:rsidR="002D1BA6" w:rsidRPr="003C09DE">
        <w:rPr>
          <w:rFonts w:ascii="Times New Roman" w:hAnsi="Times New Roman" w:cs="Times New Roman"/>
          <w:lang w:val="en-GB"/>
        </w:rPr>
        <w:t>(</w:t>
      </w:r>
      <w:proofErr w:type="spellStart"/>
      <w:r w:rsidR="00DF58FD" w:rsidRPr="003C09DE">
        <w:rPr>
          <w:rFonts w:ascii="Times New Roman" w:hAnsi="Times New Roman" w:cs="Times New Roman"/>
          <w:lang w:val="en-GB"/>
        </w:rPr>
        <w:t>Myczko</w:t>
      </w:r>
      <w:proofErr w:type="spellEnd"/>
      <w:r w:rsidR="00DF58FD" w:rsidRPr="003C09DE">
        <w:rPr>
          <w:rFonts w:ascii="Times New Roman" w:hAnsi="Times New Roman" w:cs="Times New Roman"/>
          <w:lang w:val="en-GB"/>
        </w:rPr>
        <w:t xml:space="preserve"> et al.</w:t>
      </w:r>
      <w:r w:rsidR="00FE2D2C" w:rsidRPr="003C09DE">
        <w:rPr>
          <w:rFonts w:ascii="Times New Roman" w:hAnsi="Times New Roman" w:cs="Times New Roman"/>
          <w:lang w:val="en-GB"/>
        </w:rPr>
        <w:t>, 2014;</w:t>
      </w:r>
      <w:r w:rsidR="00DF58FD" w:rsidRPr="003C09DE">
        <w:rPr>
          <w:rFonts w:ascii="Times New Roman" w:hAnsi="Times New Roman" w:cs="Times New Roman"/>
          <w:lang w:val="en-GB"/>
        </w:rPr>
        <w:t xml:space="preserve"> </w:t>
      </w:r>
      <w:proofErr w:type="spellStart"/>
      <w:r w:rsidR="00854436" w:rsidRPr="003C09DE">
        <w:rPr>
          <w:rFonts w:ascii="Times New Roman" w:hAnsi="Times New Roman" w:cs="Times New Roman"/>
          <w:lang w:val="en-GB"/>
        </w:rPr>
        <w:t>Wróbel</w:t>
      </w:r>
      <w:proofErr w:type="spellEnd"/>
      <w:r w:rsidR="00854436" w:rsidRPr="003C09DE">
        <w:rPr>
          <w:rFonts w:ascii="Times New Roman" w:hAnsi="Times New Roman" w:cs="Times New Roman"/>
          <w:lang w:val="en-GB"/>
        </w:rPr>
        <w:t xml:space="preserve"> et al., 2022</w:t>
      </w:r>
      <w:r w:rsidR="002D1BA6" w:rsidRPr="003C09DE">
        <w:rPr>
          <w:rFonts w:ascii="Times New Roman" w:hAnsi="Times New Roman" w:cs="Times New Roman"/>
          <w:lang w:val="en-GB"/>
        </w:rPr>
        <w:t>)</w:t>
      </w:r>
      <w:r w:rsidR="00781499" w:rsidRPr="003C09DE">
        <w:rPr>
          <w:rFonts w:ascii="Times New Roman" w:hAnsi="Times New Roman" w:cs="Times New Roman"/>
          <w:lang w:val="en-GB"/>
        </w:rPr>
        <w:t>. A</w:t>
      </w:r>
      <w:r w:rsidR="008D29F2" w:rsidRPr="003C09DE">
        <w:rPr>
          <w:rFonts w:ascii="Times New Roman" w:hAnsi="Times New Roman" w:cs="Times New Roman"/>
          <w:lang w:val="en-GB"/>
        </w:rPr>
        <w:t>ll factors</w:t>
      </w:r>
      <w:r w:rsidR="00EC44D8" w:rsidRPr="003C09DE">
        <w:rPr>
          <w:rFonts w:ascii="Times New Roman" w:hAnsi="Times New Roman" w:cs="Times New Roman"/>
          <w:lang w:val="en-GB"/>
        </w:rPr>
        <w:t xml:space="preserve"> mentioned above </w:t>
      </w:r>
      <w:r w:rsidR="008D29F2" w:rsidRPr="003C09DE">
        <w:rPr>
          <w:rFonts w:ascii="Times New Roman" w:hAnsi="Times New Roman" w:cs="Times New Roman"/>
          <w:lang w:val="en-GB"/>
        </w:rPr>
        <w:t xml:space="preserve">favour </w:t>
      </w:r>
      <w:r w:rsidR="008D29F2" w:rsidRPr="003C09DE">
        <w:rPr>
          <w:rFonts w:ascii="Times New Roman" w:hAnsi="Times New Roman" w:cs="Times New Roman"/>
          <w:i/>
          <w:iCs/>
          <w:lang w:val="en-GB"/>
        </w:rPr>
        <w:t>Q. rubra</w:t>
      </w:r>
      <w:r w:rsidR="008D29F2" w:rsidRPr="003C09DE">
        <w:rPr>
          <w:rFonts w:ascii="Times New Roman" w:hAnsi="Times New Roman" w:cs="Times New Roman"/>
          <w:lang w:val="en-GB"/>
        </w:rPr>
        <w:t xml:space="preserve"> </w:t>
      </w:r>
      <w:r w:rsidR="00C040A5">
        <w:rPr>
          <w:rFonts w:ascii="Times New Roman" w:hAnsi="Times New Roman" w:cs="Times New Roman"/>
          <w:lang w:val="en-GB"/>
        </w:rPr>
        <w:t>regeneration</w:t>
      </w:r>
      <w:r w:rsidR="00F014EE" w:rsidRPr="003C09DE">
        <w:rPr>
          <w:rFonts w:ascii="Times New Roman" w:hAnsi="Times New Roman" w:cs="Times New Roman"/>
          <w:lang w:val="en-GB"/>
        </w:rPr>
        <w:t xml:space="preserve"> and</w:t>
      </w:r>
      <w:r w:rsidR="00273736" w:rsidRPr="003C09DE">
        <w:rPr>
          <w:rFonts w:ascii="Times New Roman" w:hAnsi="Times New Roman" w:cs="Times New Roman"/>
          <w:lang w:val="en-GB"/>
        </w:rPr>
        <w:t xml:space="preserve"> </w:t>
      </w:r>
      <w:r w:rsidR="00D30DCE" w:rsidRPr="003C09DE">
        <w:rPr>
          <w:rFonts w:ascii="Times New Roman" w:hAnsi="Times New Roman" w:cs="Times New Roman"/>
          <w:lang w:val="en-GB"/>
        </w:rPr>
        <w:t xml:space="preserve">its </w:t>
      </w:r>
      <w:r w:rsidR="00D95790" w:rsidRPr="003C09DE">
        <w:rPr>
          <w:rFonts w:ascii="Times New Roman" w:hAnsi="Times New Roman" w:cs="Times New Roman"/>
          <w:lang w:val="en-GB"/>
        </w:rPr>
        <w:t xml:space="preserve">spontaneous </w:t>
      </w:r>
      <w:r w:rsidR="002D1BA6" w:rsidRPr="003C09DE">
        <w:rPr>
          <w:rFonts w:ascii="Times New Roman" w:hAnsi="Times New Roman" w:cs="Times New Roman"/>
          <w:lang w:val="en-GB"/>
        </w:rPr>
        <w:t>spread</w:t>
      </w:r>
      <w:r w:rsidR="00F014EE" w:rsidRPr="003C09DE">
        <w:rPr>
          <w:rFonts w:ascii="Times New Roman" w:hAnsi="Times New Roman" w:cs="Times New Roman"/>
          <w:lang w:val="en-GB"/>
        </w:rPr>
        <w:t xml:space="preserve"> </w:t>
      </w:r>
      <w:r w:rsidR="008E03F3" w:rsidRPr="003C09DE">
        <w:rPr>
          <w:rFonts w:ascii="Times New Roman" w:hAnsi="Times New Roman" w:cs="Times New Roman"/>
          <w:lang w:val="en-GB"/>
        </w:rPr>
        <w:t xml:space="preserve">in </w:t>
      </w:r>
      <w:r w:rsidR="007E151B" w:rsidRPr="003C09DE">
        <w:rPr>
          <w:rFonts w:ascii="Times New Roman" w:hAnsi="Times New Roman" w:cs="Times New Roman"/>
          <w:lang w:val="en-GB"/>
        </w:rPr>
        <w:t>P</w:t>
      </w:r>
      <w:r w:rsidR="00365C16" w:rsidRPr="003C09DE">
        <w:rPr>
          <w:rFonts w:ascii="Times New Roman" w:hAnsi="Times New Roman" w:cs="Times New Roman"/>
          <w:lang w:val="en-GB"/>
        </w:rPr>
        <w:t>olish</w:t>
      </w:r>
      <w:r w:rsidR="00370465" w:rsidRPr="003C09DE">
        <w:rPr>
          <w:rFonts w:ascii="Times New Roman" w:hAnsi="Times New Roman" w:cs="Times New Roman"/>
          <w:lang w:val="en-GB"/>
        </w:rPr>
        <w:t xml:space="preserve"> (</w:t>
      </w:r>
      <w:r w:rsidR="000F4EA9" w:rsidRPr="003C09DE">
        <w:rPr>
          <w:rFonts w:ascii="Times New Roman" w:hAnsi="Times New Roman" w:cs="Times New Roman"/>
          <w:lang w:val="en-GB"/>
        </w:rPr>
        <w:t>Woziwoda et al., 2019</w:t>
      </w:r>
      <w:r w:rsidR="005A2DB5" w:rsidRPr="003C09DE">
        <w:rPr>
          <w:rFonts w:ascii="Times New Roman" w:hAnsi="Times New Roman" w:cs="Times New Roman"/>
          <w:lang w:val="en-GB"/>
        </w:rPr>
        <w:t>b</w:t>
      </w:r>
      <w:r w:rsidR="000F4EA9" w:rsidRPr="003C09DE">
        <w:rPr>
          <w:rFonts w:ascii="Times New Roman" w:hAnsi="Times New Roman" w:cs="Times New Roman"/>
          <w:lang w:val="en-GB"/>
        </w:rPr>
        <w:t xml:space="preserve">; </w:t>
      </w:r>
      <w:r w:rsidR="00370465" w:rsidRPr="003C09DE">
        <w:rPr>
          <w:rFonts w:ascii="Times New Roman" w:hAnsi="Times New Roman" w:cs="Times New Roman"/>
          <w:lang w:val="en-GB"/>
        </w:rPr>
        <w:t>Chmura, 2020</w:t>
      </w:r>
      <w:r w:rsidR="00861619" w:rsidRPr="003C09DE">
        <w:rPr>
          <w:rFonts w:ascii="Times New Roman" w:hAnsi="Times New Roman" w:cs="Times New Roman"/>
          <w:lang w:val="en-GB"/>
        </w:rPr>
        <w:t>)</w:t>
      </w:r>
      <w:r w:rsidR="006F5A02" w:rsidRPr="003C09DE">
        <w:rPr>
          <w:rFonts w:ascii="Times New Roman" w:hAnsi="Times New Roman" w:cs="Times New Roman"/>
          <w:lang w:val="en-GB"/>
        </w:rPr>
        <w:t xml:space="preserve"> </w:t>
      </w:r>
      <w:r w:rsidR="00921241" w:rsidRPr="003C09DE">
        <w:rPr>
          <w:rFonts w:ascii="Times New Roman" w:hAnsi="Times New Roman" w:cs="Times New Roman"/>
          <w:lang w:val="en-GB"/>
        </w:rPr>
        <w:t xml:space="preserve">and </w:t>
      </w:r>
      <w:r w:rsidR="007E151B" w:rsidRPr="003C09DE">
        <w:rPr>
          <w:rFonts w:ascii="Times New Roman" w:hAnsi="Times New Roman" w:cs="Times New Roman"/>
          <w:lang w:val="en-GB"/>
        </w:rPr>
        <w:t>other European forests</w:t>
      </w:r>
      <w:r w:rsidR="0005382E" w:rsidRPr="003C09DE">
        <w:rPr>
          <w:rFonts w:ascii="Times New Roman" w:hAnsi="Times New Roman" w:cs="Times New Roman"/>
          <w:lang w:val="en-GB"/>
        </w:rPr>
        <w:t xml:space="preserve"> </w:t>
      </w:r>
      <w:r w:rsidR="002D1BA6" w:rsidRPr="003C09DE">
        <w:rPr>
          <w:rFonts w:ascii="Times New Roman" w:hAnsi="Times New Roman" w:cs="Times New Roman"/>
          <w:lang w:val="en-GB"/>
        </w:rPr>
        <w:t>(</w:t>
      </w:r>
      <w:r w:rsidR="00854436" w:rsidRPr="003C09DE">
        <w:rPr>
          <w:rFonts w:ascii="Times New Roman" w:hAnsi="Times New Roman" w:cs="Times New Roman"/>
          <w:lang w:val="en-GB"/>
        </w:rPr>
        <w:t>Major et al.</w:t>
      </w:r>
      <w:r w:rsidR="00CB05DA" w:rsidRPr="003C09DE">
        <w:rPr>
          <w:rFonts w:ascii="Times New Roman" w:hAnsi="Times New Roman" w:cs="Times New Roman"/>
          <w:lang w:val="en-GB"/>
        </w:rPr>
        <w:t>, 2013;</w:t>
      </w:r>
      <w:r w:rsidR="00913A0C" w:rsidRPr="003C09DE">
        <w:rPr>
          <w:rFonts w:ascii="Times New Roman" w:hAnsi="Times New Roman" w:cs="Times New Roman"/>
          <w:lang w:val="en-GB"/>
        </w:rPr>
        <w:t xml:space="preserve"> </w:t>
      </w:r>
      <w:r w:rsidR="00544B9E" w:rsidRPr="003C09DE">
        <w:rPr>
          <w:rFonts w:ascii="Times New Roman" w:hAnsi="Times New Roman" w:cs="Times New Roman"/>
          <w:lang w:val="en-GB"/>
        </w:rPr>
        <w:t xml:space="preserve">Bieberich et al., 2016; </w:t>
      </w:r>
      <w:r w:rsidR="00732972" w:rsidRPr="003C09DE">
        <w:rPr>
          <w:rFonts w:ascii="Times New Roman" w:hAnsi="Times New Roman" w:cs="Times New Roman"/>
          <w:lang w:val="en-GB"/>
        </w:rPr>
        <w:t xml:space="preserve">Nicolescu et al., 2018; </w:t>
      </w:r>
      <w:r w:rsidR="00CC0186" w:rsidRPr="003C09DE">
        <w:rPr>
          <w:rFonts w:ascii="Times New Roman" w:hAnsi="Times New Roman" w:cs="Times New Roman"/>
          <w:lang w:val="en-GB"/>
        </w:rPr>
        <w:t>Dyderski et al., 2020</w:t>
      </w:r>
      <w:r w:rsidR="002D1BA6" w:rsidRPr="003C09DE">
        <w:rPr>
          <w:rFonts w:ascii="Times New Roman" w:hAnsi="Times New Roman" w:cs="Times New Roman"/>
          <w:lang w:val="en-GB"/>
        </w:rPr>
        <w:t>).</w:t>
      </w:r>
      <w:r w:rsidR="00913A0C" w:rsidRPr="003C09DE">
        <w:rPr>
          <w:rFonts w:ascii="Times New Roman" w:hAnsi="Times New Roman" w:cs="Times New Roman"/>
          <w:lang w:val="en-GB"/>
        </w:rPr>
        <w:t xml:space="preserve"> </w:t>
      </w:r>
      <w:r w:rsidR="00F014EE" w:rsidRPr="003C09DE">
        <w:rPr>
          <w:rFonts w:ascii="Times New Roman" w:hAnsi="Times New Roman" w:cs="Times New Roman"/>
          <w:lang w:val="en-GB"/>
        </w:rPr>
        <w:t>T</w:t>
      </w:r>
      <w:r w:rsidR="00451B83" w:rsidRPr="003C09DE">
        <w:rPr>
          <w:rFonts w:ascii="Times New Roman" w:hAnsi="Times New Roman" w:cs="Times New Roman"/>
          <w:lang w:val="en-GB"/>
        </w:rPr>
        <w:t>he</w:t>
      </w:r>
      <w:r w:rsidR="003A67EC" w:rsidRPr="003C09DE">
        <w:rPr>
          <w:rFonts w:ascii="Times New Roman" w:hAnsi="Times New Roman" w:cs="Times New Roman"/>
          <w:lang w:val="en-GB"/>
        </w:rPr>
        <w:t xml:space="preserve"> rate and scale of</w:t>
      </w:r>
      <w:r w:rsidR="00451B83" w:rsidRPr="003C09DE">
        <w:rPr>
          <w:rFonts w:ascii="Times New Roman" w:hAnsi="Times New Roman" w:cs="Times New Roman"/>
          <w:lang w:val="en-GB"/>
        </w:rPr>
        <w:t xml:space="preserve"> colonization of new forest patches by </w:t>
      </w:r>
      <w:r w:rsidR="00451B83" w:rsidRPr="003C09DE">
        <w:rPr>
          <w:rFonts w:ascii="Times New Roman" w:hAnsi="Times New Roman" w:cs="Times New Roman"/>
          <w:i/>
          <w:iCs/>
          <w:lang w:val="en-GB"/>
        </w:rPr>
        <w:t>Q. rubra</w:t>
      </w:r>
      <w:r w:rsidR="00F014EE" w:rsidRPr="003C09DE">
        <w:rPr>
          <w:rFonts w:ascii="Times New Roman" w:hAnsi="Times New Roman" w:cs="Times New Roman"/>
          <w:i/>
          <w:iCs/>
          <w:lang w:val="en-GB"/>
        </w:rPr>
        <w:t xml:space="preserve">, </w:t>
      </w:r>
      <w:r w:rsidR="00F014EE" w:rsidRPr="003C09DE">
        <w:rPr>
          <w:rFonts w:ascii="Times New Roman" w:hAnsi="Times New Roman" w:cs="Times New Roman"/>
          <w:lang w:val="en-GB"/>
        </w:rPr>
        <w:t>however,</w:t>
      </w:r>
      <w:r w:rsidR="00451B83" w:rsidRPr="003C09DE">
        <w:rPr>
          <w:rFonts w:ascii="Times New Roman" w:hAnsi="Times New Roman" w:cs="Times New Roman"/>
          <w:lang w:val="en-GB"/>
        </w:rPr>
        <w:t xml:space="preserve"> </w:t>
      </w:r>
      <w:r w:rsidR="00D62AA2" w:rsidRPr="003C09DE">
        <w:rPr>
          <w:rFonts w:ascii="Times New Roman" w:hAnsi="Times New Roman" w:cs="Times New Roman"/>
          <w:lang w:val="en-GB"/>
        </w:rPr>
        <w:t xml:space="preserve">vary </w:t>
      </w:r>
      <w:r w:rsidR="00D95790" w:rsidRPr="003C09DE">
        <w:rPr>
          <w:rFonts w:ascii="Times New Roman" w:hAnsi="Times New Roman" w:cs="Times New Roman"/>
          <w:lang w:val="en-GB"/>
        </w:rPr>
        <w:t xml:space="preserve">both </w:t>
      </w:r>
      <w:r w:rsidR="003A67EC" w:rsidRPr="003C09DE">
        <w:rPr>
          <w:rFonts w:ascii="Times New Roman" w:hAnsi="Times New Roman" w:cs="Times New Roman"/>
          <w:lang w:val="en-GB"/>
        </w:rPr>
        <w:t>for</w:t>
      </w:r>
      <w:r w:rsidR="00D6787B" w:rsidRPr="003C09DE">
        <w:rPr>
          <w:rFonts w:ascii="Times New Roman" w:hAnsi="Times New Roman" w:cs="Times New Roman"/>
          <w:lang w:val="en-GB"/>
        </w:rPr>
        <w:t xml:space="preserve"> </w:t>
      </w:r>
      <w:r w:rsidR="00451B83" w:rsidRPr="003C09DE">
        <w:rPr>
          <w:rFonts w:ascii="Times New Roman" w:hAnsi="Times New Roman" w:cs="Times New Roman"/>
          <w:lang w:val="en-GB"/>
        </w:rPr>
        <w:t>types of the forest site</w:t>
      </w:r>
      <w:r w:rsidR="00D6787B" w:rsidRPr="003C09DE">
        <w:rPr>
          <w:rFonts w:ascii="Times New Roman" w:hAnsi="Times New Roman" w:cs="Times New Roman"/>
          <w:lang w:val="en-GB"/>
        </w:rPr>
        <w:t xml:space="preserve"> </w:t>
      </w:r>
      <w:r w:rsidR="00921241" w:rsidRPr="003C09DE">
        <w:rPr>
          <w:rFonts w:ascii="Times New Roman" w:hAnsi="Times New Roman" w:cs="Times New Roman"/>
          <w:lang w:val="en-GB"/>
        </w:rPr>
        <w:t>and</w:t>
      </w:r>
      <w:r w:rsidR="00D6787B" w:rsidRPr="003C09DE">
        <w:rPr>
          <w:rFonts w:ascii="Times New Roman" w:hAnsi="Times New Roman" w:cs="Times New Roman"/>
          <w:lang w:val="en-GB"/>
        </w:rPr>
        <w:t xml:space="preserve"> </w:t>
      </w:r>
      <w:r w:rsidR="003A67EC" w:rsidRPr="003C09DE">
        <w:rPr>
          <w:rFonts w:ascii="Times New Roman" w:hAnsi="Times New Roman" w:cs="Times New Roman"/>
          <w:lang w:val="en-GB"/>
        </w:rPr>
        <w:t>for</w:t>
      </w:r>
      <w:r w:rsidR="00D6787B" w:rsidRPr="003C09DE">
        <w:rPr>
          <w:rFonts w:ascii="Times New Roman" w:hAnsi="Times New Roman" w:cs="Times New Roman"/>
          <w:lang w:val="en-GB"/>
        </w:rPr>
        <w:t xml:space="preserve"> </w:t>
      </w:r>
      <w:r w:rsidR="00D62AA2" w:rsidRPr="003C09DE">
        <w:rPr>
          <w:rFonts w:ascii="Times New Roman" w:hAnsi="Times New Roman" w:cs="Times New Roman"/>
          <w:lang w:val="en-GB"/>
        </w:rPr>
        <w:t xml:space="preserve">different </w:t>
      </w:r>
      <w:r w:rsidR="00451B83" w:rsidRPr="003C09DE">
        <w:rPr>
          <w:rFonts w:ascii="Times New Roman" w:hAnsi="Times New Roman" w:cs="Times New Roman"/>
          <w:lang w:val="en-GB"/>
        </w:rPr>
        <w:t xml:space="preserve">microsites within the same site </w:t>
      </w:r>
      <w:r w:rsidR="00CE3C1C" w:rsidRPr="003C09DE">
        <w:rPr>
          <w:rFonts w:ascii="Times New Roman" w:hAnsi="Times New Roman" w:cs="Times New Roman"/>
          <w:lang w:val="en-GB"/>
        </w:rPr>
        <w:t>(</w:t>
      </w:r>
      <w:r w:rsidR="00CC0186" w:rsidRPr="003C09DE">
        <w:rPr>
          <w:rFonts w:ascii="Times New Roman" w:hAnsi="Times New Roman" w:cs="Times New Roman"/>
          <w:lang w:val="en-GB"/>
        </w:rPr>
        <w:t xml:space="preserve">Jagodziński et al., 2018; </w:t>
      </w:r>
      <w:r w:rsidR="00CE3C1C" w:rsidRPr="003C09DE">
        <w:rPr>
          <w:rFonts w:ascii="Times New Roman" w:hAnsi="Times New Roman" w:cs="Times New Roman"/>
          <w:lang w:val="en-GB"/>
        </w:rPr>
        <w:t>Woziwoda et a</w:t>
      </w:r>
      <w:r w:rsidR="00913A0C" w:rsidRPr="003C09DE">
        <w:rPr>
          <w:rFonts w:ascii="Times New Roman" w:hAnsi="Times New Roman" w:cs="Times New Roman"/>
          <w:lang w:val="en-GB"/>
        </w:rPr>
        <w:t xml:space="preserve">l., </w:t>
      </w:r>
      <w:r w:rsidR="00CE3C1C" w:rsidRPr="003C09DE">
        <w:rPr>
          <w:rFonts w:ascii="Times New Roman" w:hAnsi="Times New Roman" w:cs="Times New Roman"/>
          <w:lang w:val="en-GB"/>
        </w:rPr>
        <w:t>2019</w:t>
      </w:r>
      <w:r w:rsidR="005A2DB5" w:rsidRPr="003C09DE">
        <w:rPr>
          <w:rFonts w:ascii="Times New Roman" w:hAnsi="Times New Roman" w:cs="Times New Roman"/>
          <w:lang w:val="en-GB"/>
        </w:rPr>
        <w:t>b</w:t>
      </w:r>
      <w:r w:rsidR="00CE3C1C" w:rsidRPr="003C09DE">
        <w:rPr>
          <w:rFonts w:ascii="Times New Roman" w:hAnsi="Times New Roman" w:cs="Times New Roman"/>
          <w:lang w:val="en-GB"/>
        </w:rPr>
        <w:t>;</w:t>
      </w:r>
      <w:r w:rsidR="00CC0186" w:rsidRPr="003C09DE">
        <w:rPr>
          <w:lang w:val="en-GB"/>
        </w:rPr>
        <w:t xml:space="preserve"> </w:t>
      </w:r>
      <w:r w:rsidR="00CC0186" w:rsidRPr="003C09DE">
        <w:rPr>
          <w:rFonts w:ascii="Times New Roman" w:hAnsi="Times New Roman" w:cs="Times New Roman"/>
          <w:lang w:val="en-GB"/>
        </w:rPr>
        <w:t>Chmura, 2020</w:t>
      </w:r>
      <w:r w:rsidR="005F2BD0" w:rsidRPr="003C09DE">
        <w:rPr>
          <w:rFonts w:ascii="Times New Roman" w:hAnsi="Times New Roman" w:cs="Times New Roman"/>
          <w:lang w:val="en-GB"/>
        </w:rPr>
        <w:t>; Nosko et al., 2022</w:t>
      </w:r>
      <w:r w:rsidR="00CE3C1C" w:rsidRPr="003C09DE">
        <w:rPr>
          <w:rFonts w:ascii="Times New Roman" w:hAnsi="Times New Roman" w:cs="Times New Roman"/>
          <w:lang w:val="en-GB"/>
        </w:rPr>
        <w:t>)</w:t>
      </w:r>
      <w:r w:rsidR="00451B83" w:rsidRPr="003C09DE">
        <w:rPr>
          <w:rFonts w:ascii="Times New Roman" w:hAnsi="Times New Roman" w:cs="Times New Roman"/>
          <w:lang w:val="en-GB"/>
        </w:rPr>
        <w:t>.</w:t>
      </w:r>
      <w:r w:rsidR="00921241" w:rsidRPr="003C09DE">
        <w:rPr>
          <w:rFonts w:ascii="Times New Roman" w:hAnsi="Times New Roman" w:cs="Times New Roman"/>
          <w:lang w:val="en-GB"/>
        </w:rPr>
        <w:t xml:space="preserve"> </w:t>
      </w:r>
    </w:p>
    <w:p w14:paraId="7D637C25" w14:textId="0201BDC1" w:rsidR="00156052" w:rsidRPr="003C09DE" w:rsidRDefault="00AA2CBB" w:rsidP="00997CFE">
      <w:pPr>
        <w:spacing w:after="0" w:line="480" w:lineRule="auto"/>
        <w:jc w:val="both"/>
        <w:rPr>
          <w:rFonts w:ascii="Times New Roman" w:hAnsi="Times New Roman" w:cs="Times New Roman"/>
          <w:lang w:val="en-GB"/>
        </w:rPr>
      </w:pPr>
      <w:r w:rsidRPr="003C09DE">
        <w:rPr>
          <w:rFonts w:ascii="Times New Roman" w:hAnsi="Times New Roman" w:cs="Times New Roman"/>
          <w:lang w:val="en-GB"/>
        </w:rPr>
        <w:t xml:space="preserve">Our </w:t>
      </w:r>
      <w:r w:rsidR="009813AD" w:rsidRPr="003C09DE">
        <w:rPr>
          <w:rFonts w:ascii="Times New Roman" w:hAnsi="Times New Roman" w:cs="Times New Roman"/>
          <w:lang w:val="en-GB"/>
        </w:rPr>
        <w:t>previous</w:t>
      </w:r>
      <w:r w:rsidRPr="003C09DE">
        <w:rPr>
          <w:rFonts w:ascii="Times New Roman" w:hAnsi="Times New Roman" w:cs="Times New Roman"/>
          <w:lang w:val="en-GB"/>
        </w:rPr>
        <w:t xml:space="preserve"> study </w:t>
      </w:r>
      <w:r w:rsidR="006A280F" w:rsidRPr="003C09DE">
        <w:rPr>
          <w:rFonts w:ascii="Times New Roman" w:hAnsi="Times New Roman" w:cs="Times New Roman"/>
          <w:lang w:val="en-GB"/>
        </w:rPr>
        <w:t xml:space="preserve">on </w:t>
      </w:r>
      <w:r w:rsidR="006A280F" w:rsidRPr="003C09DE">
        <w:rPr>
          <w:rFonts w:ascii="Times New Roman" w:hAnsi="Times New Roman" w:cs="Times New Roman"/>
          <w:i/>
          <w:iCs/>
          <w:lang w:val="en-GB"/>
        </w:rPr>
        <w:t>Q. rubra</w:t>
      </w:r>
      <w:r w:rsidR="006A280F" w:rsidRPr="003C09DE">
        <w:rPr>
          <w:rFonts w:ascii="Times New Roman" w:hAnsi="Times New Roman" w:cs="Times New Roman"/>
          <w:lang w:val="en-GB"/>
        </w:rPr>
        <w:t xml:space="preserve"> encroachment </w:t>
      </w:r>
      <w:r w:rsidR="00905AE7">
        <w:rPr>
          <w:rFonts w:ascii="Times New Roman" w:hAnsi="Times New Roman" w:cs="Times New Roman"/>
          <w:lang w:val="en-GB"/>
        </w:rPr>
        <w:t>in</w:t>
      </w:r>
      <w:r w:rsidR="006A280F" w:rsidRPr="003C09DE">
        <w:rPr>
          <w:rFonts w:ascii="Times New Roman" w:hAnsi="Times New Roman" w:cs="Times New Roman"/>
          <w:lang w:val="en-GB"/>
        </w:rPr>
        <w:t xml:space="preserve">to </w:t>
      </w:r>
      <w:r w:rsidR="00451B83" w:rsidRPr="003C09DE">
        <w:rPr>
          <w:rFonts w:ascii="Times New Roman" w:hAnsi="Times New Roman" w:cs="Times New Roman"/>
          <w:lang w:val="en-GB"/>
        </w:rPr>
        <w:t>the</w:t>
      </w:r>
      <w:r w:rsidR="00D95790" w:rsidRPr="003C09DE">
        <w:rPr>
          <w:rFonts w:ascii="Times New Roman" w:hAnsi="Times New Roman" w:cs="Times New Roman"/>
          <w:lang w:val="en-GB"/>
        </w:rPr>
        <w:t xml:space="preserve"> </w:t>
      </w:r>
      <w:r w:rsidR="00771162" w:rsidRPr="003C09DE">
        <w:rPr>
          <w:rFonts w:ascii="Times New Roman" w:hAnsi="Times New Roman" w:cs="Times New Roman"/>
          <w:lang w:val="en-GB"/>
        </w:rPr>
        <w:t xml:space="preserve">mesic </w:t>
      </w:r>
      <w:r w:rsidR="00D95790" w:rsidRPr="003C09DE">
        <w:rPr>
          <w:rFonts w:ascii="Times New Roman" w:hAnsi="Times New Roman" w:cs="Times New Roman"/>
          <w:lang w:val="en-GB"/>
        </w:rPr>
        <w:t xml:space="preserve">Scots pine </w:t>
      </w:r>
      <w:r w:rsidR="00DD649D" w:rsidRPr="003C09DE">
        <w:rPr>
          <w:rFonts w:ascii="Times New Roman" w:hAnsi="Times New Roman" w:cs="Times New Roman"/>
          <w:lang w:val="en-GB"/>
        </w:rPr>
        <w:t>(</w:t>
      </w:r>
      <w:r w:rsidR="00D95790" w:rsidRPr="003C09DE">
        <w:rPr>
          <w:rFonts w:ascii="Times New Roman" w:hAnsi="Times New Roman" w:cs="Times New Roman"/>
          <w:i/>
          <w:iCs/>
          <w:lang w:val="en-GB"/>
        </w:rPr>
        <w:t>Pinus sylvestris</w:t>
      </w:r>
      <w:r w:rsidR="00DD649D" w:rsidRPr="003C09DE">
        <w:rPr>
          <w:rFonts w:ascii="Times New Roman" w:hAnsi="Times New Roman" w:cs="Times New Roman"/>
          <w:i/>
          <w:iCs/>
          <w:lang w:val="en-GB"/>
        </w:rPr>
        <w:t xml:space="preserve"> </w:t>
      </w:r>
      <w:r w:rsidR="00DD649D" w:rsidRPr="003C09DE">
        <w:rPr>
          <w:rFonts w:ascii="Times New Roman" w:hAnsi="Times New Roman" w:cs="Times New Roman"/>
          <w:lang w:val="en-GB"/>
        </w:rPr>
        <w:t>L.)</w:t>
      </w:r>
      <w:r w:rsidR="00D95790" w:rsidRPr="003C09DE">
        <w:rPr>
          <w:rFonts w:ascii="Times New Roman" w:hAnsi="Times New Roman" w:cs="Times New Roman"/>
          <w:lang w:val="en-GB"/>
        </w:rPr>
        <w:t xml:space="preserve"> </w:t>
      </w:r>
      <w:r w:rsidR="008832A6" w:rsidRPr="003C09DE">
        <w:rPr>
          <w:rFonts w:ascii="Times New Roman" w:hAnsi="Times New Roman" w:cs="Times New Roman"/>
          <w:lang w:val="en-GB"/>
        </w:rPr>
        <w:t xml:space="preserve">forest </w:t>
      </w:r>
      <w:r w:rsidR="00BC03E3" w:rsidRPr="003C09DE">
        <w:rPr>
          <w:rFonts w:ascii="Times New Roman" w:hAnsi="Times New Roman" w:cs="Times New Roman"/>
          <w:lang w:val="en-GB"/>
        </w:rPr>
        <w:t xml:space="preserve">(Woziwoda et al., 2018b) </w:t>
      </w:r>
      <w:r w:rsidR="00544B9E" w:rsidRPr="003C09DE">
        <w:rPr>
          <w:rFonts w:ascii="Times New Roman" w:hAnsi="Times New Roman" w:cs="Times New Roman"/>
          <w:lang w:val="en-GB"/>
        </w:rPr>
        <w:t xml:space="preserve">revealed </w:t>
      </w:r>
      <w:r w:rsidR="00451B83" w:rsidRPr="003C09DE">
        <w:rPr>
          <w:rFonts w:ascii="Times New Roman" w:hAnsi="Times New Roman" w:cs="Times New Roman"/>
          <w:lang w:val="en-GB"/>
        </w:rPr>
        <w:t>abundant</w:t>
      </w:r>
      <w:r w:rsidR="006A280F" w:rsidRPr="003C09DE">
        <w:rPr>
          <w:rFonts w:ascii="Times New Roman" w:hAnsi="Times New Roman" w:cs="Times New Roman"/>
          <w:lang w:val="en-GB"/>
        </w:rPr>
        <w:t xml:space="preserve"> occurrence of</w:t>
      </w:r>
      <w:r w:rsidR="00370465" w:rsidRPr="003C09DE">
        <w:rPr>
          <w:rFonts w:ascii="Times New Roman" w:hAnsi="Times New Roman" w:cs="Times New Roman"/>
          <w:lang w:val="en-GB"/>
        </w:rPr>
        <w:t xml:space="preserve"> </w:t>
      </w:r>
      <w:r w:rsidR="006A280F" w:rsidRPr="003C09DE">
        <w:rPr>
          <w:rFonts w:ascii="Times New Roman" w:hAnsi="Times New Roman" w:cs="Times New Roman"/>
          <w:lang w:val="en-GB"/>
        </w:rPr>
        <w:t xml:space="preserve">red oak </w:t>
      </w:r>
      <w:r w:rsidR="00451B83" w:rsidRPr="003C09DE">
        <w:rPr>
          <w:rFonts w:ascii="Times New Roman" w:hAnsi="Times New Roman" w:cs="Times New Roman"/>
          <w:lang w:val="en-GB"/>
        </w:rPr>
        <w:t>seedling</w:t>
      </w:r>
      <w:r w:rsidR="00E430CB" w:rsidRPr="003C09DE">
        <w:rPr>
          <w:rFonts w:ascii="Times New Roman" w:hAnsi="Times New Roman" w:cs="Times New Roman"/>
          <w:lang w:val="en-GB"/>
        </w:rPr>
        <w:t>s</w:t>
      </w:r>
      <w:r w:rsidR="00451B83" w:rsidRPr="003C09DE">
        <w:rPr>
          <w:rFonts w:ascii="Times New Roman" w:hAnsi="Times New Roman" w:cs="Times New Roman"/>
          <w:lang w:val="en-GB"/>
        </w:rPr>
        <w:t xml:space="preserve"> and saplings </w:t>
      </w:r>
      <w:r w:rsidR="009B50AF" w:rsidRPr="003C09DE">
        <w:rPr>
          <w:rFonts w:ascii="Times New Roman" w:hAnsi="Times New Roman" w:cs="Times New Roman"/>
          <w:lang w:val="en-GB"/>
        </w:rPr>
        <w:t xml:space="preserve">concentrated </w:t>
      </w:r>
      <w:r w:rsidR="00FF1A88">
        <w:rPr>
          <w:rFonts w:ascii="Times New Roman" w:hAnsi="Times New Roman" w:cs="Times New Roman"/>
          <w:lang w:val="en-GB"/>
        </w:rPr>
        <w:t xml:space="preserve">in </w:t>
      </w:r>
      <w:r w:rsidR="006536FC" w:rsidRPr="003C09DE">
        <w:rPr>
          <w:rFonts w:ascii="Times New Roman" w:hAnsi="Times New Roman" w:cs="Times New Roman"/>
          <w:lang w:val="en-GB"/>
        </w:rPr>
        <w:t xml:space="preserve">nearby </w:t>
      </w:r>
      <w:r w:rsidR="006A280F" w:rsidRPr="003C09DE">
        <w:rPr>
          <w:rFonts w:ascii="Times New Roman" w:hAnsi="Times New Roman" w:cs="Times New Roman"/>
          <w:lang w:val="en-GB"/>
        </w:rPr>
        <w:t xml:space="preserve">components of the </w:t>
      </w:r>
      <w:r w:rsidR="00913A0C" w:rsidRPr="003C09DE">
        <w:rPr>
          <w:rFonts w:ascii="Times New Roman" w:hAnsi="Times New Roman" w:cs="Times New Roman"/>
          <w:lang w:val="en-GB"/>
        </w:rPr>
        <w:t>forest understory</w:t>
      </w:r>
      <w:r w:rsidR="006A280F" w:rsidRPr="003C09DE">
        <w:rPr>
          <w:rFonts w:ascii="Times New Roman" w:hAnsi="Times New Roman" w:cs="Times New Roman"/>
          <w:lang w:val="en-GB"/>
        </w:rPr>
        <w:t xml:space="preserve"> (</w:t>
      </w:r>
      <w:r w:rsidR="004478D9" w:rsidRPr="003C09DE">
        <w:rPr>
          <w:rFonts w:ascii="Times New Roman" w:hAnsi="Times New Roman" w:cs="Times New Roman"/>
          <w:lang w:val="en-GB"/>
        </w:rPr>
        <w:t xml:space="preserve">under </w:t>
      </w:r>
      <w:r w:rsidR="006A280F" w:rsidRPr="003C09DE">
        <w:rPr>
          <w:rFonts w:ascii="Times New Roman" w:hAnsi="Times New Roman" w:cs="Times New Roman"/>
          <w:lang w:val="en-GB"/>
        </w:rPr>
        <w:t>shrubs),</w:t>
      </w:r>
      <w:r w:rsidR="00D6787B" w:rsidRPr="003C09DE">
        <w:rPr>
          <w:rFonts w:ascii="Times New Roman" w:hAnsi="Times New Roman" w:cs="Times New Roman"/>
          <w:lang w:val="en-GB"/>
        </w:rPr>
        <w:t xml:space="preserve"> </w:t>
      </w:r>
      <w:r w:rsidR="00060CD5" w:rsidRPr="003C09DE">
        <w:rPr>
          <w:rFonts w:ascii="Times New Roman" w:hAnsi="Times New Roman" w:cs="Times New Roman"/>
          <w:lang w:val="en-GB"/>
        </w:rPr>
        <w:t xml:space="preserve">while </w:t>
      </w:r>
      <w:r w:rsidR="006A280F" w:rsidRPr="003C09DE">
        <w:rPr>
          <w:rFonts w:ascii="Times New Roman" w:hAnsi="Times New Roman" w:cs="Times New Roman"/>
          <w:lang w:val="en-GB"/>
        </w:rPr>
        <w:t>m</w:t>
      </w:r>
      <w:r w:rsidR="00FF1A88">
        <w:rPr>
          <w:rFonts w:ascii="Times New Roman" w:hAnsi="Times New Roman" w:cs="Times New Roman"/>
          <w:lang w:val="en-GB"/>
        </w:rPr>
        <w:t>any</w:t>
      </w:r>
      <w:r w:rsidR="006A280F" w:rsidRPr="003C09DE">
        <w:rPr>
          <w:rFonts w:ascii="Times New Roman" w:hAnsi="Times New Roman" w:cs="Times New Roman"/>
          <w:lang w:val="en-GB"/>
        </w:rPr>
        <w:t xml:space="preserve"> fewer specimens </w:t>
      </w:r>
      <w:r w:rsidR="00D445A8" w:rsidRPr="003C09DE">
        <w:rPr>
          <w:rFonts w:ascii="Times New Roman" w:hAnsi="Times New Roman" w:cs="Times New Roman"/>
          <w:lang w:val="en-GB"/>
        </w:rPr>
        <w:t>were</w:t>
      </w:r>
      <w:r w:rsidR="006A280F" w:rsidRPr="003C09DE">
        <w:rPr>
          <w:rFonts w:ascii="Times New Roman" w:hAnsi="Times New Roman" w:cs="Times New Roman"/>
          <w:lang w:val="en-GB"/>
        </w:rPr>
        <w:t xml:space="preserve"> noted </w:t>
      </w:r>
      <w:r w:rsidR="00060CD5" w:rsidRPr="00021B01">
        <w:rPr>
          <w:rFonts w:ascii="Times New Roman" w:hAnsi="Times New Roman" w:cs="Times New Roman"/>
          <w:lang w:val="en-GB"/>
        </w:rPr>
        <w:t xml:space="preserve">in </w:t>
      </w:r>
      <w:r w:rsidR="009B50AF" w:rsidRPr="00021B01">
        <w:rPr>
          <w:rFonts w:ascii="Times New Roman" w:hAnsi="Times New Roman" w:cs="Times New Roman"/>
          <w:lang w:val="en-GB"/>
        </w:rPr>
        <w:t xml:space="preserve">patches without </w:t>
      </w:r>
      <w:r w:rsidR="00FF1A88" w:rsidRPr="00021B01">
        <w:rPr>
          <w:rFonts w:ascii="Times New Roman" w:hAnsi="Times New Roman" w:cs="Times New Roman"/>
          <w:lang w:val="en-GB"/>
        </w:rPr>
        <w:t xml:space="preserve">a </w:t>
      </w:r>
      <w:r w:rsidR="009B50AF" w:rsidRPr="00021B01">
        <w:rPr>
          <w:rFonts w:ascii="Times New Roman" w:hAnsi="Times New Roman" w:cs="Times New Roman"/>
          <w:lang w:val="en-GB"/>
        </w:rPr>
        <w:t xml:space="preserve">shrub layer </w:t>
      </w:r>
      <w:r w:rsidR="00972D41" w:rsidRPr="00021B01">
        <w:rPr>
          <w:rFonts w:ascii="Times New Roman" w:hAnsi="Times New Roman" w:cs="Times New Roman"/>
          <w:lang w:val="en-GB"/>
        </w:rPr>
        <w:t>or</w:t>
      </w:r>
      <w:r w:rsidR="00D6787B" w:rsidRPr="00021B01">
        <w:rPr>
          <w:rFonts w:ascii="Times New Roman" w:hAnsi="Times New Roman" w:cs="Times New Roman"/>
          <w:lang w:val="en-GB"/>
        </w:rPr>
        <w:t xml:space="preserve"> </w:t>
      </w:r>
      <w:r w:rsidR="00D95790" w:rsidRPr="00021B01">
        <w:rPr>
          <w:rFonts w:ascii="Times New Roman" w:hAnsi="Times New Roman" w:cs="Times New Roman"/>
          <w:lang w:val="en-GB"/>
        </w:rPr>
        <w:t>with</w:t>
      </w:r>
      <w:r w:rsidR="00972D41" w:rsidRPr="00021B01">
        <w:rPr>
          <w:rFonts w:ascii="Times New Roman" w:hAnsi="Times New Roman" w:cs="Times New Roman"/>
          <w:lang w:val="en-GB"/>
        </w:rPr>
        <w:t>in</w:t>
      </w:r>
      <w:r w:rsidR="009A6A5A" w:rsidRPr="00021B01">
        <w:rPr>
          <w:rFonts w:ascii="Times New Roman" w:hAnsi="Times New Roman" w:cs="Times New Roman"/>
          <w:lang w:val="en-GB"/>
        </w:rPr>
        <w:t xml:space="preserve"> </w:t>
      </w:r>
      <w:r w:rsidR="00AE494B" w:rsidRPr="00021B01">
        <w:rPr>
          <w:rFonts w:ascii="Times New Roman" w:hAnsi="Times New Roman" w:cs="Times New Roman"/>
          <w:lang w:val="en-GB"/>
        </w:rPr>
        <w:t xml:space="preserve">spatially </w:t>
      </w:r>
      <w:r w:rsidR="009A6A5A" w:rsidRPr="00021B01">
        <w:rPr>
          <w:rFonts w:ascii="Times New Roman" w:hAnsi="Times New Roman" w:cs="Times New Roman"/>
          <w:lang w:val="en-GB"/>
        </w:rPr>
        <w:t xml:space="preserve">extensive </w:t>
      </w:r>
      <w:r w:rsidR="00D6787B" w:rsidRPr="00021B01">
        <w:rPr>
          <w:rFonts w:ascii="Times New Roman" w:hAnsi="Times New Roman" w:cs="Times New Roman"/>
          <w:lang w:val="en-GB"/>
        </w:rPr>
        <w:t>clumps of bilberry</w:t>
      </w:r>
      <w:r w:rsidR="00972D41" w:rsidRPr="00021B01">
        <w:rPr>
          <w:rFonts w:ascii="Times New Roman" w:hAnsi="Times New Roman" w:cs="Times New Roman"/>
          <w:lang w:val="en-GB"/>
        </w:rPr>
        <w:t xml:space="preserve"> </w:t>
      </w:r>
      <w:r w:rsidR="00F668A9" w:rsidRPr="00021B01">
        <w:rPr>
          <w:rFonts w:ascii="Times New Roman" w:hAnsi="Times New Roman" w:cs="Times New Roman"/>
          <w:lang w:val="en-GB"/>
        </w:rPr>
        <w:t>(</w:t>
      </w:r>
      <w:r w:rsidR="00D6787B" w:rsidRPr="00021B01">
        <w:rPr>
          <w:rFonts w:ascii="Times New Roman" w:hAnsi="Times New Roman" w:cs="Times New Roman"/>
          <w:i/>
          <w:iCs/>
          <w:lang w:val="en-GB"/>
        </w:rPr>
        <w:t>Vaccinium myrtillus</w:t>
      </w:r>
      <w:bookmarkStart w:id="4" w:name="_Hlk132788880"/>
      <w:r w:rsidR="00F668A9" w:rsidRPr="003C09DE">
        <w:rPr>
          <w:rFonts w:ascii="Times New Roman" w:hAnsi="Times New Roman" w:cs="Times New Roman"/>
          <w:i/>
          <w:iCs/>
          <w:lang w:val="en-GB"/>
        </w:rPr>
        <w:t xml:space="preserve"> </w:t>
      </w:r>
      <w:r w:rsidR="00F668A9" w:rsidRPr="003C09DE">
        <w:rPr>
          <w:rFonts w:ascii="Times New Roman" w:hAnsi="Times New Roman" w:cs="Times New Roman"/>
          <w:lang w:val="en-GB"/>
        </w:rPr>
        <w:t>L.</w:t>
      </w:r>
      <w:r w:rsidR="005F2BD0" w:rsidRPr="003C09DE">
        <w:rPr>
          <w:rFonts w:ascii="Times New Roman" w:hAnsi="Times New Roman" w:cs="Times New Roman"/>
          <w:lang w:val="en-GB"/>
        </w:rPr>
        <w:t xml:space="preserve">, </w:t>
      </w:r>
      <w:r w:rsidR="00F014EE" w:rsidRPr="003C09DE">
        <w:rPr>
          <w:rFonts w:ascii="Times New Roman" w:hAnsi="Times New Roman" w:cs="Times New Roman"/>
          <w:lang w:val="en-GB"/>
        </w:rPr>
        <w:t>a dominant component of the herb layer</w:t>
      </w:r>
      <w:r w:rsidR="00F56124" w:rsidRPr="003C09DE">
        <w:rPr>
          <w:rFonts w:ascii="Times New Roman" w:hAnsi="Times New Roman" w:cs="Times New Roman"/>
          <w:lang w:val="en-GB"/>
        </w:rPr>
        <w:t xml:space="preserve"> in pine forests</w:t>
      </w:r>
      <w:r w:rsidR="00F014EE" w:rsidRPr="003C09DE">
        <w:rPr>
          <w:rFonts w:ascii="Times New Roman" w:hAnsi="Times New Roman" w:cs="Times New Roman"/>
          <w:lang w:val="en-GB"/>
        </w:rPr>
        <w:t>)</w:t>
      </w:r>
      <w:r w:rsidR="00BC03E3" w:rsidRPr="003C09DE">
        <w:rPr>
          <w:rFonts w:ascii="Times New Roman" w:hAnsi="Times New Roman" w:cs="Times New Roman"/>
          <w:lang w:val="en-GB"/>
        </w:rPr>
        <w:t>.</w:t>
      </w:r>
      <w:r w:rsidR="00DD649D" w:rsidRPr="003C09DE">
        <w:rPr>
          <w:rFonts w:ascii="Times New Roman" w:hAnsi="Times New Roman" w:cs="Times New Roman"/>
          <w:lang w:val="en-GB"/>
        </w:rPr>
        <w:t xml:space="preserve"> </w:t>
      </w:r>
      <w:bookmarkEnd w:id="4"/>
      <w:r w:rsidR="001F19AF" w:rsidRPr="003C09DE">
        <w:rPr>
          <w:rFonts w:ascii="Times New Roman" w:hAnsi="Times New Roman" w:cs="Times New Roman"/>
          <w:lang w:val="en-GB"/>
        </w:rPr>
        <w:t>The inventoried j</w:t>
      </w:r>
      <w:r w:rsidR="0070495E" w:rsidRPr="003C09DE">
        <w:rPr>
          <w:rFonts w:ascii="Times New Roman" w:hAnsi="Times New Roman" w:cs="Times New Roman"/>
          <w:lang w:val="en-GB"/>
        </w:rPr>
        <w:t xml:space="preserve">uveniles </w:t>
      </w:r>
      <w:r w:rsidR="00451B83" w:rsidRPr="003C09DE">
        <w:rPr>
          <w:rFonts w:ascii="Times New Roman" w:hAnsi="Times New Roman" w:cs="Times New Roman"/>
          <w:lang w:val="en-GB"/>
        </w:rPr>
        <w:t xml:space="preserve">were </w:t>
      </w:r>
      <w:r w:rsidR="004F512F" w:rsidRPr="003C09DE">
        <w:rPr>
          <w:rFonts w:ascii="Times New Roman" w:hAnsi="Times New Roman" w:cs="Times New Roman"/>
          <w:lang w:val="en-GB"/>
        </w:rPr>
        <w:t>of different heights</w:t>
      </w:r>
      <w:r w:rsidR="00736186" w:rsidRPr="003C09DE">
        <w:rPr>
          <w:rFonts w:ascii="Times New Roman" w:hAnsi="Times New Roman" w:cs="Times New Roman"/>
          <w:lang w:val="en-GB"/>
        </w:rPr>
        <w:t xml:space="preserve"> which</w:t>
      </w:r>
      <w:r w:rsidR="00972D41" w:rsidRPr="003C09DE">
        <w:rPr>
          <w:rFonts w:ascii="Times New Roman" w:hAnsi="Times New Roman" w:cs="Times New Roman"/>
          <w:lang w:val="en-GB"/>
        </w:rPr>
        <w:t xml:space="preserve"> indicate</w:t>
      </w:r>
      <w:r w:rsidR="00CE3C1C" w:rsidRPr="003C09DE">
        <w:rPr>
          <w:rFonts w:ascii="Times New Roman" w:hAnsi="Times New Roman" w:cs="Times New Roman"/>
          <w:lang w:val="en-GB"/>
        </w:rPr>
        <w:t>d</w:t>
      </w:r>
      <w:r w:rsidR="0020161A" w:rsidRPr="003C09DE">
        <w:rPr>
          <w:rFonts w:ascii="Times New Roman" w:hAnsi="Times New Roman" w:cs="Times New Roman"/>
          <w:lang w:val="en-GB"/>
        </w:rPr>
        <w:t xml:space="preserve"> </w:t>
      </w:r>
      <w:r w:rsidR="00FF1A88">
        <w:rPr>
          <w:rFonts w:ascii="Times New Roman" w:hAnsi="Times New Roman" w:cs="Times New Roman"/>
          <w:lang w:val="en-GB"/>
        </w:rPr>
        <w:t xml:space="preserve">continuous regeneration for </w:t>
      </w:r>
      <w:r w:rsidR="004478D9" w:rsidRPr="003C09DE">
        <w:rPr>
          <w:rFonts w:ascii="Times New Roman" w:hAnsi="Times New Roman" w:cs="Times New Roman"/>
          <w:lang w:val="en-GB"/>
        </w:rPr>
        <w:t>extended time</w:t>
      </w:r>
      <w:r w:rsidR="00FF1A88">
        <w:rPr>
          <w:rFonts w:ascii="Times New Roman" w:hAnsi="Times New Roman" w:cs="Times New Roman"/>
          <w:lang w:val="en-GB"/>
        </w:rPr>
        <w:t xml:space="preserve"> periods and</w:t>
      </w:r>
      <w:r w:rsidR="006F5A02" w:rsidRPr="003C09DE">
        <w:rPr>
          <w:rFonts w:ascii="Times New Roman" w:hAnsi="Times New Roman" w:cs="Times New Roman"/>
          <w:lang w:val="en-GB"/>
        </w:rPr>
        <w:t xml:space="preserve"> regular</w:t>
      </w:r>
      <w:r w:rsidR="004478D9" w:rsidRPr="003C09DE">
        <w:rPr>
          <w:rFonts w:ascii="Times New Roman" w:hAnsi="Times New Roman" w:cs="Times New Roman"/>
          <w:lang w:val="en-GB"/>
        </w:rPr>
        <w:t xml:space="preserve"> </w:t>
      </w:r>
      <w:r w:rsidR="00FF1A88">
        <w:rPr>
          <w:rFonts w:ascii="Times New Roman" w:hAnsi="Times New Roman" w:cs="Times New Roman"/>
          <w:lang w:val="en-GB"/>
        </w:rPr>
        <w:t xml:space="preserve">inflow of </w:t>
      </w:r>
      <w:r w:rsidR="00972D41" w:rsidRPr="003C09DE">
        <w:rPr>
          <w:rFonts w:ascii="Times New Roman" w:hAnsi="Times New Roman" w:cs="Times New Roman"/>
          <w:lang w:val="en-GB"/>
        </w:rPr>
        <w:t xml:space="preserve">propagules </w:t>
      </w:r>
      <w:r w:rsidR="00861619" w:rsidRPr="003C09DE">
        <w:rPr>
          <w:rFonts w:ascii="Times New Roman" w:hAnsi="Times New Roman" w:cs="Times New Roman"/>
          <w:lang w:val="en-GB"/>
        </w:rPr>
        <w:t xml:space="preserve">from </w:t>
      </w:r>
      <w:r w:rsidR="005E29A0" w:rsidRPr="003C09DE">
        <w:rPr>
          <w:rFonts w:ascii="Times New Roman" w:hAnsi="Times New Roman" w:cs="Times New Roman"/>
          <w:lang w:val="en-GB"/>
        </w:rPr>
        <w:t xml:space="preserve">the </w:t>
      </w:r>
      <w:r w:rsidR="00861619" w:rsidRPr="003C09DE">
        <w:rPr>
          <w:rFonts w:ascii="Times New Roman" w:hAnsi="Times New Roman" w:cs="Times New Roman"/>
          <w:lang w:val="en-GB"/>
        </w:rPr>
        <w:t xml:space="preserve">adjacent </w:t>
      </w:r>
      <w:r w:rsidR="004478D9" w:rsidRPr="003C09DE">
        <w:rPr>
          <w:rFonts w:ascii="Times New Roman" w:hAnsi="Times New Roman" w:cs="Times New Roman"/>
          <w:lang w:val="en-GB"/>
        </w:rPr>
        <w:t xml:space="preserve">red oak </w:t>
      </w:r>
      <w:r w:rsidR="00861619" w:rsidRPr="003C09DE">
        <w:rPr>
          <w:rFonts w:ascii="Times New Roman" w:hAnsi="Times New Roman" w:cs="Times New Roman"/>
          <w:lang w:val="en-GB"/>
        </w:rPr>
        <w:t>stand</w:t>
      </w:r>
      <w:r w:rsidR="00D1638F" w:rsidRPr="003C09DE">
        <w:rPr>
          <w:rFonts w:ascii="Times New Roman" w:hAnsi="Times New Roman" w:cs="Times New Roman"/>
          <w:lang w:val="en-GB"/>
        </w:rPr>
        <w:t xml:space="preserve">. </w:t>
      </w:r>
      <w:r w:rsidR="006376A0" w:rsidRPr="003C09DE">
        <w:rPr>
          <w:rFonts w:ascii="Times New Roman" w:hAnsi="Times New Roman" w:cs="Times New Roman"/>
          <w:lang w:val="en-GB"/>
        </w:rPr>
        <w:t>We concluded that d</w:t>
      </w:r>
      <w:r w:rsidR="00A4177C" w:rsidRPr="003C09DE">
        <w:rPr>
          <w:rFonts w:ascii="Times New Roman" w:hAnsi="Times New Roman" w:cs="Times New Roman"/>
          <w:lang w:val="en-GB"/>
        </w:rPr>
        <w:t>ifferences in the number</w:t>
      </w:r>
      <w:r w:rsidR="001A7D6C" w:rsidRPr="003C09DE">
        <w:rPr>
          <w:rFonts w:ascii="Times New Roman" w:hAnsi="Times New Roman" w:cs="Times New Roman"/>
          <w:lang w:val="en-GB"/>
        </w:rPr>
        <w:t xml:space="preserve"> </w:t>
      </w:r>
      <w:r w:rsidR="00F014EE" w:rsidRPr="003C09DE">
        <w:rPr>
          <w:rFonts w:ascii="Times New Roman" w:hAnsi="Times New Roman" w:cs="Times New Roman"/>
          <w:lang w:val="en-GB"/>
        </w:rPr>
        <w:t xml:space="preserve">and height </w:t>
      </w:r>
      <w:r w:rsidR="00A4177C" w:rsidRPr="003C09DE">
        <w:rPr>
          <w:rFonts w:ascii="Times New Roman" w:hAnsi="Times New Roman" w:cs="Times New Roman"/>
          <w:lang w:val="en-GB"/>
        </w:rPr>
        <w:t xml:space="preserve">of </w:t>
      </w:r>
      <w:r w:rsidR="00F014EE" w:rsidRPr="003C09DE">
        <w:rPr>
          <w:rFonts w:ascii="Times New Roman" w:hAnsi="Times New Roman" w:cs="Times New Roman"/>
          <w:i/>
          <w:iCs/>
          <w:lang w:val="en-GB"/>
        </w:rPr>
        <w:lastRenderedPageBreak/>
        <w:t>Q. rubra</w:t>
      </w:r>
      <w:r w:rsidR="00913A0C" w:rsidRPr="003C09DE">
        <w:rPr>
          <w:rFonts w:ascii="Times New Roman" w:hAnsi="Times New Roman" w:cs="Times New Roman"/>
          <w:lang w:val="en-GB"/>
        </w:rPr>
        <w:t xml:space="preserve"> seedlings</w:t>
      </w:r>
      <w:r w:rsidR="00BC03E3" w:rsidRPr="003C09DE">
        <w:rPr>
          <w:rFonts w:ascii="Times New Roman" w:hAnsi="Times New Roman" w:cs="Times New Roman"/>
          <w:lang w:val="en-GB"/>
        </w:rPr>
        <w:t xml:space="preserve"> and </w:t>
      </w:r>
      <w:r w:rsidR="00913A0C" w:rsidRPr="003C09DE">
        <w:rPr>
          <w:rFonts w:ascii="Times New Roman" w:hAnsi="Times New Roman" w:cs="Times New Roman"/>
          <w:lang w:val="en-GB"/>
        </w:rPr>
        <w:t xml:space="preserve">saplings </w:t>
      </w:r>
      <w:r w:rsidR="00D445A8" w:rsidRPr="003C09DE">
        <w:rPr>
          <w:rFonts w:ascii="Times New Roman" w:hAnsi="Times New Roman" w:cs="Times New Roman"/>
          <w:lang w:val="en-GB"/>
        </w:rPr>
        <w:t xml:space="preserve">noted </w:t>
      </w:r>
      <w:bookmarkStart w:id="5" w:name="_Hlk144974698"/>
      <w:r w:rsidR="001A7D6C" w:rsidRPr="003C09DE">
        <w:rPr>
          <w:rFonts w:ascii="Times New Roman" w:hAnsi="Times New Roman" w:cs="Times New Roman"/>
          <w:lang w:val="en-GB"/>
        </w:rPr>
        <w:t>under shrubs, in the open area</w:t>
      </w:r>
      <w:r w:rsidR="00937415">
        <w:rPr>
          <w:rFonts w:ascii="Times New Roman" w:hAnsi="Times New Roman" w:cs="Times New Roman"/>
          <w:lang w:val="en-GB"/>
        </w:rPr>
        <w:t>s</w:t>
      </w:r>
      <w:r w:rsidR="001A7D6C" w:rsidRPr="003C09DE">
        <w:rPr>
          <w:rFonts w:ascii="Times New Roman" w:hAnsi="Times New Roman" w:cs="Times New Roman"/>
          <w:lang w:val="en-GB"/>
        </w:rPr>
        <w:t xml:space="preserve"> and in bilberry</w:t>
      </w:r>
      <w:r w:rsidR="00E430CB" w:rsidRPr="003C09DE">
        <w:rPr>
          <w:rFonts w:ascii="Times New Roman" w:hAnsi="Times New Roman" w:cs="Times New Roman"/>
          <w:lang w:val="en-GB"/>
        </w:rPr>
        <w:t xml:space="preserve"> clumps</w:t>
      </w:r>
      <w:r w:rsidR="00861619" w:rsidRPr="003C09DE">
        <w:rPr>
          <w:rFonts w:ascii="Times New Roman" w:hAnsi="Times New Roman" w:cs="Times New Roman"/>
          <w:lang w:val="en-GB"/>
        </w:rPr>
        <w:t>,</w:t>
      </w:r>
      <w:bookmarkEnd w:id="5"/>
      <w:r w:rsidR="006A280F" w:rsidRPr="003C09DE">
        <w:rPr>
          <w:rFonts w:ascii="Times New Roman" w:hAnsi="Times New Roman" w:cs="Times New Roman"/>
          <w:lang w:val="en-GB"/>
        </w:rPr>
        <w:t xml:space="preserve"> </w:t>
      </w:r>
      <w:r w:rsidR="00A4177C" w:rsidRPr="003C09DE">
        <w:rPr>
          <w:rFonts w:ascii="Times New Roman" w:hAnsi="Times New Roman" w:cs="Times New Roman"/>
          <w:lang w:val="en-GB"/>
        </w:rPr>
        <w:t>result</w:t>
      </w:r>
      <w:r w:rsidR="008832A6" w:rsidRPr="003C09DE">
        <w:rPr>
          <w:rFonts w:ascii="Times New Roman" w:hAnsi="Times New Roman" w:cs="Times New Roman"/>
          <w:lang w:val="en-GB"/>
        </w:rPr>
        <w:t>ed</w:t>
      </w:r>
      <w:r w:rsidR="00A4177C" w:rsidRPr="003C09DE">
        <w:rPr>
          <w:rFonts w:ascii="Times New Roman" w:hAnsi="Times New Roman" w:cs="Times New Roman"/>
          <w:lang w:val="en-GB"/>
        </w:rPr>
        <w:t xml:space="preserve"> </w:t>
      </w:r>
      <w:r w:rsidR="00DD649D" w:rsidRPr="003C09DE">
        <w:rPr>
          <w:rFonts w:ascii="Times New Roman" w:hAnsi="Times New Roman" w:cs="Times New Roman"/>
          <w:lang w:val="en-GB"/>
        </w:rPr>
        <w:t xml:space="preserve">mainly </w:t>
      </w:r>
      <w:r w:rsidR="00A4177C" w:rsidRPr="003C09DE">
        <w:rPr>
          <w:rFonts w:ascii="Times New Roman" w:hAnsi="Times New Roman" w:cs="Times New Roman"/>
          <w:lang w:val="en-GB"/>
        </w:rPr>
        <w:t>from</w:t>
      </w:r>
      <w:r w:rsidR="00913A0C" w:rsidRPr="003C09DE">
        <w:rPr>
          <w:rFonts w:ascii="Times New Roman" w:hAnsi="Times New Roman" w:cs="Times New Roman"/>
          <w:lang w:val="en-GB"/>
        </w:rPr>
        <w:t xml:space="preserve"> a</w:t>
      </w:r>
      <w:r w:rsidR="00A4177C" w:rsidRPr="003C09DE">
        <w:rPr>
          <w:rFonts w:ascii="Times New Roman" w:hAnsi="Times New Roman" w:cs="Times New Roman"/>
          <w:lang w:val="en-GB"/>
        </w:rPr>
        <w:t xml:space="preserve"> different number of acorn</w:t>
      </w:r>
      <w:r w:rsidR="00913A0C" w:rsidRPr="003C09DE">
        <w:rPr>
          <w:rFonts w:ascii="Times New Roman" w:hAnsi="Times New Roman" w:cs="Times New Roman"/>
          <w:lang w:val="en-GB"/>
        </w:rPr>
        <w:t>s</w:t>
      </w:r>
      <w:r w:rsidR="00A4177C" w:rsidRPr="003C09DE">
        <w:rPr>
          <w:rFonts w:ascii="Times New Roman" w:hAnsi="Times New Roman" w:cs="Times New Roman"/>
          <w:lang w:val="en-GB"/>
        </w:rPr>
        <w:t xml:space="preserve"> deposited</w:t>
      </w:r>
      <w:r w:rsidR="001F19AF" w:rsidRPr="003C09DE">
        <w:rPr>
          <w:rFonts w:ascii="Times New Roman" w:hAnsi="Times New Roman" w:cs="Times New Roman"/>
          <w:lang w:val="en-GB"/>
        </w:rPr>
        <w:t xml:space="preserve"> by animals </w:t>
      </w:r>
      <w:r w:rsidR="00A4177C" w:rsidRPr="003C09DE">
        <w:rPr>
          <w:rFonts w:ascii="Times New Roman" w:hAnsi="Times New Roman" w:cs="Times New Roman"/>
          <w:lang w:val="en-GB"/>
        </w:rPr>
        <w:t xml:space="preserve">in </w:t>
      </w:r>
      <w:r w:rsidR="006A280F" w:rsidRPr="003C09DE">
        <w:rPr>
          <w:rFonts w:ascii="Times New Roman" w:hAnsi="Times New Roman" w:cs="Times New Roman"/>
          <w:lang w:val="en-GB"/>
        </w:rPr>
        <w:t xml:space="preserve">a </w:t>
      </w:r>
      <w:r w:rsidR="00A4177C" w:rsidRPr="003C09DE">
        <w:rPr>
          <w:rFonts w:ascii="Times New Roman" w:hAnsi="Times New Roman" w:cs="Times New Roman"/>
          <w:lang w:val="en-GB"/>
        </w:rPr>
        <w:t>specific type of microsite</w:t>
      </w:r>
      <w:r w:rsidR="00771162" w:rsidRPr="003C09DE">
        <w:rPr>
          <w:rFonts w:ascii="Times New Roman" w:hAnsi="Times New Roman" w:cs="Times New Roman"/>
          <w:lang w:val="en-GB"/>
        </w:rPr>
        <w:t xml:space="preserve"> </w:t>
      </w:r>
      <w:r w:rsidR="00A4177C" w:rsidRPr="003C09DE">
        <w:rPr>
          <w:rFonts w:ascii="Times New Roman" w:hAnsi="Times New Roman" w:cs="Times New Roman"/>
          <w:lang w:val="en-GB"/>
        </w:rPr>
        <w:t>in subsequent years</w:t>
      </w:r>
      <w:r w:rsidR="008832A6" w:rsidRPr="003C09DE">
        <w:rPr>
          <w:rFonts w:ascii="Times New Roman" w:hAnsi="Times New Roman" w:cs="Times New Roman"/>
          <w:lang w:val="en-GB"/>
        </w:rPr>
        <w:t xml:space="preserve">. </w:t>
      </w:r>
      <w:r w:rsidR="00B85D76" w:rsidRPr="003C09DE">
        <w:rPr>
          <w:rFonts w:ascii="Times New Roman" w:hAnsi="Times New Roman" w:cs="Times New Roman"/>
          <w:lang w:val="en-GB"/>
        </w:rPr>
        <w:t>T</w:t>
      </w:r>
      <w:r w:rsidR="008832A6" w:rsidRPr="003C09DE">
        <w:rPr>
          <w:rFonts w:ascii="Times New Roman" w:hAnsi="Times New Roman" w:cs="Times New Roman"/>
          <w:lang w:val="en-GB"/>
        </w:rPr>
        <w:t xml:space="preserve">he final distribution of </w:t>
      </w:r>
      <w:r w:rsidR="00861619" w:rsidRPr="003C09DE">
        <w:rPr>
          <w:rFonts w:ascii="Times New Roman" w:hAnsi="Times New Roman" w:cs="Times New Roman"/>
          <w:lang w:val="en-GB"/>
        </w:rPr>
        <w:t xml:space="preserve">the </w:t>
      </w:r>
      <w:r w:rsidR="008832A6" w:rsidRPr="003C09DE">
        <w:rPr>
          <w:rFonts w:ascii="Times New Roman" w:hAnsi="Times New Roman" w:cs="Times New Roman"/>
          <w:lang w:val="en-GB"/>
        </w:rPr>
        <w:t xml:space="preserve">red oak </w:t>
      </w:r>
      <w:r w:rsidR="0096223E" w:rsidRPr="003C09DE">
        <w:rPr>
          <w:rFonts w:ascii="Times New Roman" w:hAnsi="Times New Roman" w:cs="Times New Roman"/>
          <w:lang w:val="en-GB"/>
        </w:rPr>
        <w:t>juveniles</w:t>
      </w:r>
      <w:r w:rsidR="00B85D76" w:rsidRPr="003C09DE">
        <w:rPr>
          <w:rFonts w:ascii="Times New Roman" w:hAnsi="Times New Roman" w:cs="Times New Roman"/>
          <w:lang w:val="en-GB"/>
        </w:rPr>
        <w:t xml:space="preserve">, however, </w:t>
      </w:r>
      <w:r w:rsidR="00F014EE" w:rsidRPr="003C09DE">
        <w:rPr>
          <w:rFonts w:ascii="Times New Roman" w:hAnsi="Times New Roman" w:cs="Times New Roman"/>
          <w:lang w:val="en-GB"/>
        </w:rPr>
        <w:t xml:space="preserve">had to </w:t>
      </w:r>
      <w:r w:rsidR="0039668E" w:rsidRPr="003C09DE">
        <w:rPr>
          <w:rFonts w:ascii="Times New Roman" w:hAnsi="Times New Roman" w:cs="Times New Roman"/>
          <w:lang w:val="en-GB"/>
        </w:rPr>
        <w:t xml:space="preserve">be </w:t>
      </w:r>
      <w:r w:rsidR="004478D9" w:rsidRPr="003C09DE">
        <w:rPr>
          <w:rFonts w:ascii="Times New Roman" w:hAnsi="Times New Roman" w:cs="Times New Roman"/>
          <w:lang w:val="en-GB"/>
        </w:rPr>
        <w:t>related</w:t>
      </w:r>
      <w:r w:rsidR="008832A6" w:rsidRPr="003C09DE">
        <w:rPr>
          <w:rFonts w:ascii="Times New Roman" w:hAnsi="Times New Roman" w:cs="Times New Roman"/>
          <w:lang w:val="en-GB"/>
        </w:rPr>
        <w:t xml:space="preserve"> </w:t>
      </w:r>
      <w:r w:rsidR="004478D9" w:rsidRPr="003C09DE">
        <w:rPr>
          <w:rFonts w:ascii="Times New Roman" w:hAnsi="Times New Roman" w:cs="Times New Roman"/>
          <w:lang w:val="en-GB"/>
        </w:rPr>
        <w:t xml:space="preserve">to </w:t>
      </w:r>
      <w:r w:rsidR="008832A6" w:rsidRPr="003C09DE">
        <w:rPr>
          <w:rFonts w:ascii="Times New Roman" w:hAnsi="Times New Roman" w:cs="Times New Roman"/>
          <w:lang w:val="en-GB"/>
        </w:rPr>
        <w:t xml:space="preserve">different </w:t>
      </w:r>
      <w:r w:rsidR="00A4177C" w:rsidRPr="003C09DE">
        <w:rPr>
          <w:rFonts w:ascii="Times New Roman" w:hAnsi="Times New Roman" w:cs="Times New Roman"/>
          <w:lang w:val="en-GB"/>
        </w:rPr>
        <w:t>acorn</w:t>
      </w:r>
      <w:r w:rsidR="00BC03E3" w:rsidRPr="003C09DE">
        <w:rPr>
          <w:rFonts w:ascii="Times New Roman" w:hAnsi="Times New Roman" w:cs="Times New Roman"/>
          <w:lang w:val="en-GB"/>
        </w:rPr>
        <w:t xml:space="preserve"> and </w:t>
      </w:r>
      <w:r w:rsidR="008832A6" w:rsidRPr="003C09DE">
        <w:rPr>
          <w:rFonts w:ascii="Times New Roman" w:hAnsi="Times New Roman" w:cs="Times New Roman"/>
          <w:lang w:val="en-GB"/>
        </w:rPr>
        <w:t>seedling ‘life-stor</w:t>
      </w:r>
      <w:r w:rsidR="00BC03E3" w:rsidRPr="003C09DE">
        <w:rPr>
          <w:rFonts w:ascii="Times New Roman" w:hAnsi="Times New Roman" w:cs="Times New Roman"/>
          <w:lang w:val="en-GB"/>
        </w:rPr>
        <w:t>ies</w:t>
      </w:r>
      <w:r w:rsidR="008832A6" w:rsidRPr="003C09DE">
        <w:rPr>
          <w:rFonts w:ascii="Times New Roman" w:hAnsi="Times New Roman" w:cs="Times New Roman"/>
          <w:lang w:val="en-GB"/>
        </w:rPr>
        <w:t>’</w:t>
      </w:r>
      <w:r w:rsidR="0070495E" w:rsidRPr="003C09DE">
        <w:rPr>
          <w:rFonts w:ascii="Times New Roman" w:hAnsi="Times New Roman" w:cs="Times New Roman"/>
          <w:lang w:val="en-GB"/>
        </w:rPr>
        <w:t>,</w:t>
      </w:r>
      <w:r w:rsidR="008832A6" w:rsidRPr="003C09DE">
        <w:rPr>
          <w:rFonts w:ascii="Times New Roman" w:hAnsi="Times New Roman" w:cs="Times New Roman"/>
          <w:lang w:val="en-GB"/>
        </w:rPr>
        <w:t xml:space="preserve"> </w:t>
      </w:r>
      <w:r w:rsidR="004478D9" w:rsidRPr="003C09DE">
        <w:rPr>
          <w:rFonts w:ascii="Times New Roman" w:hAnsi="Times New Roman" w:cs="Times New Roman"/>
          <w:lang w:val="en-GB"/>
        </w:rPr>
        <w:t xml:space="preserve">conditioned </w:t>
      </w:r>
      <w:r w:rsidRPr="003C09DE">
        <w:rPr>
          <w:rFonts w:ascii="Times New Roman" w:hAnsi="Times New Roman" w:cs="Times New Roman"/>
          <w:lang w:val="en-GB"/>
        </w:rPr>
        <w:t xml:space="preserve">e.g. </w:t>
      </w:r>
      <w:r w:rsidR="004478D9" w:rsidRPr="003C09DE">
        <w:rPr>
          <w:rFonts w:ascii="Times New Roman" w:hAnsi="Times New Roman" w:cs="Times New Roman"/>
          <w:lang w:val="en-GB"/>
        </w:rPr>
        <w:t>by</w:t>
      </w:r>
      <w:r w:rsidR="001B3EED" w:rsidRPr="003C09DE">
        <w:rPr>
          <w:rFonts w:ascii="Times New Roman" w:hAnsi="Times New Roman" w:cs="Times New Roman"/>
          <w:lang w:val="en-GB"/>
        </w:rPr>
        <w:t xml:space="preserve"> </w:t>
      </w:r>
      <w:r w:rsidR="0070495E" w:rsidRPr="003C09DE">
        <w:rPr>
          <w:rFonts w:ascii="Times New Roman" w:hAnsi="Times New Roman" w:cs="Times New Roman"/>
          <w:lang w:val="en-GB"/>
        </w:rPr>
        <w:t xml:space="preserve">the </w:t>
      </w:r>
      <w:r w:rsidR="006376A0" w:rsidRPr="003C09DE">
        <w:rPr>
          <w:rFonts w:ascii="Times New Roman" w:hAnsi="Times New Roman" w:cs="Times New Roman"/>
          <w:lang w:val="en-GB"/>
        </w:rPr>
        <w:t xml:space="preserve">size of deposited </w:t>
      </w:r>
      <w:r w:rsidR="008832A6" w:rsidRPr="003C09DE">
        <w:rPr>
          <w:rFonts w:ascii="Times New Roman" w:hAnsi="Times New Roman" w:cs="Times New Roman"/>
          <w:lang w:val="en-GB"/>
        </w:rPr>
        <w:t>acorn</w:t>
      </w:r>
      <w:r w:rsidR="001A16D6" w:rsidRPr="003C09DE">
        <w:rPr>
          <w:rFonts w:ascii="Times New Roman" w:hAnsi="Times New Roman" w:cs="Times New Roman"/>
          <w:lang w:val="en-GB"/>
        </w:rPr>
        <w:t xml:space="preserve">, </w:t>
      </w:r>
      <w:r w:rsidR="008832A6" w:rsidRPr="003C09DE">
        <w:rPr>
          <w:rFonts w:ascii="Times New Roman" w:hAnsi="Times New Roman" w:cs="Times New Roman"/>
          <w:lang w:val="en-GB"/>
        </w:rPr>
        <w:t xml:space="preserve">post-dispersal acorn predation, </w:t>
      </w:r>
      <w:r w:rsidR="00771162" w:rsidRPr="003C09DE">
        <w:rPr>
          <w:rFonts w:ascii="Times New Roman" w:hAnsi="Times New Roman" w:cs="Times New Roman"/>
          <w:lang w:val="en-GB"/>
        </w:rPr>
        <w:t>pressure from herbivores</w:t>
      </w:r>
      <w:r w:rsidR="001B3EED" w:rsidRPr="003C09DE">
        <w:rPr>
          <w:rFonts w:ascii="Times New Roman" w:hAnsi="Times New Roman" w:cs="Times New Roman"/>
          <w:lang w:val="en-GB"/>
        </w:rPr>
        <w:t>,</w:t>
      </w:r>
      <w:r w:rsidR="004478D9" w:rsidRPr="003C09DE">
        <w:rPr>
          <w:rFonts w:ascii="Times New Roman" w:hAnsi="Times New Roman" w:cs="Times New Roman"/>
          <w:lang w:val="en-GB"/>
        </w:rPr>
        <w:t xml:space="preserve"> </w:t>
      </w:r>
      <w:r w:rsidR="00BA74F5" w:rsidRPr="003C09DE">
        <w:rPr>
          <w:rFonts w:ascii="Times New Roman" w:hAnsi="Times New Roman" w:cs="Times New Roman"/>
          <w:lang w:val="en-GB"/>
        </w:rPr>
        <w:t>inter- and</w:t>
      </w:r>
      <w:r w:rsidR="006F5A02" w:rsidRPr="003C09DE">
        <w:rPr>
          <w:rFonts w:ascii="Times New Roman" w:hAnsi="Times New Roman" w:cs="Times New Roman"/>
          <w:lang w:val="en-GB"/>
        </w:rPr>
        <w:t>/or</w:t>
      </w:r>
      <w:r w:rsidR="00BA74F5" w:rsidRPr="003C09DE">
        <w:rPr>
          <w:rFonts w:ascii="Times New Roman" w:hAnsi="Times New Roman" w:cs="Times New Roman"/>
          <w:lang w:val="en-GB"/>
        </w:rPr>
        <w:t xml:space="preserve"> intraspecific competition, </w:t>
      </w:r>
      <w:r w:rsidR="00206B14" w:rsidRPr="003C09DE">
        <w:rPr>
          <w:rFonts w:ascii="Times New Roman" w:hAnsi="Times New Roman" w:cs="Times New Roman"/>
          <w:lang w:val="en-GB"/>
        </w:rPr>
        <w:t>or</w:t>
      </w:r>
      <w:r w:rsidR="004478D9" w:rsidRPr="003C09DE">
        <w:rPr>
          <w:rFonts w:ascii="Times New Roman" w:hAnsi="Times New Roman" w:cs="Times New Roman"/>
          <w:lang w:val="en-GB"/>
        </w:rPr>
        <w:t xml:space="preserve"> </w:t>
      </w:r>
      <w:r w:rsidR="005E29A0" w:rsidRPr="003C09DE">
        <w:rPr>
          <w:rFonts w:ascii="Times New Roman" w:hAnsi="Times New Roman" w:cs="Times New Roman"/>
          <w:lang w:val="en-GB"/>
        </w:rPr>
        <w:t xml:space="preserve">by </w:t>
      </w:r>
      <w:r w:rsidR="00861619" w:rsidRPr="003C09DE">
        <w:rPr>
          <w:rFonts w:ascii="Times New Roman" w:hAnsi="Times New Roman" w:cs="Times New Roman"/>
          <w:lang w:val="en-GB"/>
        </w:rPr>
        <w:t>other factors</w:t>
      </w:r>
      <w:r w:rsidR="00DD649D" w:rsidRPr="003C09DE">
        <w:rPr>
          <w:rFonts w:ascii="Times New Roman" w:hAnsi="Times New Roman" w:cs="Times New Roman"/>
          <w:lang w:val="en-GB"/>
        </w:rPr>
        <w:t>.</w:t>
      </w:r>
      <w:r w:rsidR="00F841A9" w:rsidRPr="003C09DE">
        <w:rPr>
          <w:rFonts w:ascii="Times New Roman" w:hAnsi="Times New Roman" w:cs="Times New Roman"/>
          <w:lang w:val="en-GB"/>
        </w:rPr>
        <w:t xml:space="preserve"> The lack of information on the initial number of acorns dispersed in the forest by acorn hoarders in specific sites was indicated as the cause of possibly erroneous conclusions on the efficiency of seed germination and seedling growth in different microhabitats (Woziwoda et al., 2018b).</w:t>
      </w:r>
      <w:r w:rsidR="00BA74F5" w:rsidRPr="003C09DE">
        <w:rPr>
          <w:rFonts w:ascii="Times New Roman" w:hAnsi="Times New Roman" w:cs="Times New Roman"/>
          <w:lang w:val="en-GB"/>
        </w:rPr>
        <w:t xml:space="preserve"> </w:t>
      </w:r>
    </w:p>
    <w:p w14:paraId="5B4507B4" w14:textId="77F1E82B" w:rsidR="003B4467" w:rsidRPr="003C09DE" w:rsidRDefault="005F2BD0"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GB"/>
        </w:rPr>
        <w:t xml:space="preserve">Numerous </w:t>
      </w:r>
      <w:r w:rsidR="00D1638F" w:rsidRPr="003C09DE">
        <w:rPr>
          <w:rFonts w:ascii="Times New Roman" w:hAnsi="Times New Roman" w:cs="Times New Roman"/>
          <w:lang w:val="en-GB"/>
        </w:rPr>
        <w:t>s</w:t>
      </w:r>
      <w:r w:rsidR="00972D41" w:rsidRPr="003C09DE">
        <w:rPr>
          <w:rFonts w:ascii="Times New Roman" w:hAnsi="Times New Roman" w:cs="Times New Roman"/>
          <w:lang w:val="en-GB"/>
        </w:rPr>
        <w:t>tud</w:t>
      </w:r>
      <w:r w:rsidR="00D1638F" w:rsidRPr="003C09DE">
        <w:rPr>
          <w:rFonts w:ascii="Times New Roman" w:hAnsi="Times New Roman" w:cs="Times New Roman"/>
          <w:lang w:val="en-GB"/>
        </w:rPr>
        <w:t>ies</w:t>
      </w:r>
      <w:r w:rsidR="00972D41" w:rsidRPr="003C09DE">
        <w:rPr>
          <w:rFonts w:ascii="Times New Roman" w:hAnsi="Times New Roman" w:cs="Times New Roman"/>
          <w:lang w:val="en-GB"/>
        </w:rPr>
        <w:t xml:space="preserve"> show</w:t>
      </w:r>
      <w:r w:rsidR="009840F9">
        <w:rPr>
          <w:rFonts w:ascii="Times New Roman" w:hAnsi="Times New Roman" w:cs="Times New Roman"/>
          <w:lang w:val="en-GB"/>
        </w:rPr>
        <w:t>ed</w:t>
      </w:r>
      <w:r w:rsidR="00972D41" w:rsidRPr="003C09DE">
        <w:rPr>
          <w:rFonts w:ascii="Times New Roman" w:hAnsi="Times New Roman" w:cs="Times New Roman"/>
          <w:lang w:val="en-GB"/>
        </w:rPr>
        <w:t xml:space="preserve"> that i</w:t>
      </w:r>
      <w:r w:rsidR="00246648" w:rsidRPr="003C09DE">
        <w:rPr>
          <w:rFonts w:ascii="Times New Roman" w:hAnsi="Times New Roman" w:cs="Times New Roman"/>
          <w:lang w:val="en-GB"/>
        </w:rPr>
        <w:t>n</w:t>
      </w:r>
      <w:r w:rsidR="001B3EED" w:rsidRPr="003C09DE">
        <w:rPr>
          <w:rFonts w:ascii="Times New Roman" w:hAnsi="Times New Roman" w:cs="Times New Roman"/>
          <w:lang w:val="en-GB"/>
        </w:rPr>
        <w:t xml:space="preserve"> </w:t>
      </w:r>
      <w:r w:rsidR="009840F9">
        <w:rPr>
          <w:rFonts w:ascii="Times New Roman" w:hAnsi="Times New Roman" w:cs="Times New Roman"/>
          <w:lang w:val="en-GB"/>
        </w:rPr>
        <w:t xml:space="preserve">the </w:t>
      </w:r>
      <w:r w:rsidR="00246648" w:rsidRPr="003C09DE">
        <w:rPr>
          <w:rFonts w:ascii="Times New Roman" w:hAnsi="Times New Roman" w:cs="Times New Roman"/>
          <w:lang w:val="en-GB"/>
        </w:rPr>
        <w:t xml:space="preserve">case of </w:t>
      </w:r>
      <w:r w:rsidR="00616239" w:rsidRPr="003C09DE">
        <w:rPr>
          <w:rFonts w:ascii="Times New Roman" w:hAnsi="Times New Roman" w:cs="Times New Roman"/>
          <w:lang w:val="en-GB"/>
        </w:rPr>
        <w:t xml:space="preserve">large-seeded species </w:t>
      </w:r>
      <w:r w:rsidR="007A36FC" w:rsidRPr="003C09DE">
        <w:rPr>
          <w:rFonts w:ascii="Times New Roman" w:hAnsi="Times New Roman" w:cs="Times New Roman"/>
          <w:lang w:val="en-GB"/>
        </w:rPr>
        <w:t>such</w:t>
      </w:r>
      <w:r w:rsidR="006845A7" w:rsidRPr="003C09DE">
        <w:rPr>
          <w:rFonts w:ascii="Times New Roman" w:hAnsi="Times New Roman" w:cs="Times New Roman"/>
          <w:lang w:val="en-GB"/>
        </w:rPr>
        <w:t xml:space="preserve"> </w:t>
      </w:r>
      <w:r w:rsidR="009840F9">
        <w:rPr>
          <w:rFonts w:ascii="Times New Roman" w:hAnsi="Times New Roman" w:cs="Times New Roman"/>
          <w:lang w:val="en-GB"/>
        </w:rPr>
        <w:t xml:space="preserve">as </w:t>
      </w:r>
      <w:r w:rsidR="006845A7" w:rsidRPr="003C09DE">
        <w:rPr>
          <w:rFonts w:ascii="Times New Roman" w:hAnsi="Times New Roman" w:cs="Times New Roman"/>
          <w:lang w:val="en-GB"/>
        </w:rPr>
        <w:t xml:space="preserve">oaks </w:t>
      </w:r>
      <w:r w:rsidR="00616239" w:rsidRPr="003C09DE">
        <w:rPr>
          <w:rFonts w:ascii="Times New Roman" w:hAnsi="Times New Roman" w:cs="Times New Roman"/>
          <w:i/>
          <w:iCs/>
          <w:lang w:val="en-GB"/>
        </w:rPr>
        <w:t>Quercus</w:t>
      </w:r>
      <w:r w:rsidR="00616239" w:rsidRPr="003C09DE">
        <w:rPr>
          <w:rFonts w:ascii="Times New Roman" w:hAnsi="Times New Roman" w:cs="Times New Roman"/>
          <w:lang w:val="en-GB"/>
        </w:rPr>
        <w:t xml:space="preserve"> sp</w:t>
      </w:r>
      <w:r w:rsidR="00684C0E" w:rsidRPr="003C09DE">
        <w:rPr>
          <w:rFonts w:ascii="Times New Roman" w:hAnsi="Times New Roman" w:cs="Times New Roman"/>
          <w:lang w:val="en-GB"/>
        </w:rPr>
        <w:t>p</w:t>
      </w:r>
      <w:r w:rsidR="00616239" w:rsidRPr="003C09DE">
        <w:rPr>
          <w:rFonts w:ascii="Times New Roman" w:hAnsi="Times New Roman" w:cs="Times New Roman"/>
          <w:lang w:val="en-GB"/>
        </w:rPr>
        <w:t>.</w:t>
      </w:r>
      <w:r w:rsidR="006845A7" w:rsidRPr="003C09DE">
        <w:rPr>
          <w:rFonts w:ascii="Times New Roman" w:hAnsi="Times New Roman" w:cs="Times New Roman"/>
          <w:lang w:val="en-GB"/>
        </w:rPr>
        <w:t>,</w:t>
      </w:r>
      <w:r w:rsidR="003D6053" w:rsidRPr="003C09DE">
        <w:rPr>
          <w:rFonts w:ascii="Times New Roman" w:hAnsi="Times New Roman" w:cs="Times New Roman"/>
          <w:lang w:val="en-GB"/>
        </w:rPr>
        <w:t xml:space="preserve"> </w:t>
      </w:r>
      <w:r w:rsidR="00684F4B" w:rsidRPr="003C09DE">
        <w:rPr>
          <w:rFonts w:ascii="Times New Roman" w:hAnsi="Times New Roman" w:cs="Times New Roman"/>
          <w:lang w:val="en-GB"/>
        </w:rPr>
        <w:t>the</w:t>
      </w:r>
      <w:r w:rsidR="006B57EC" w:rsidRPr="003C09DE">
        <w:rPr>
          <w:rFonts w:ascii="Times New Roman" w:hAnsi="Times New Roman" w:cs="Times New Roman"/>
          <w:lang w:val="en-GB"/>
        </w:rPr>
        <w:t xml:space="preserve"> </w:t>
      </w:r>
      <w:r w:rsidR="00E813FA" w:rsidRPr="003C09DE">
        <w:rPr>
          <w:rFonts w:ascii="Times New Roman" w:hAnsi="Times New Roman" w:cs="Times New Roman"/>
          <w:lang w:val="en-GB"/>
        </w:rPr>
        <w:t>large</w:t>
      </w:r>
      <w:r w:rsidR="003A67EC" w:rsidRPr="003C09DE">
        <w:rPr>
          <w:rFonts w:ascii="Times New Roman" w:hAnsi="Times New Roman" w:cs="Times New Roman"/>
          <w:lang w:val="en-GB"/>
        </w:rPr>
        <w:t>r</w:t>
      </w:r>
      <w:r w:rsidR="00E813FA" w:rsidRPr="003C09DE">
        <w:rPr>
          <w:rFonts w:ascii="Times New Roman" w:hAnsi="Times New Roman" w:cs="Times New Roman"/>
          <w:lang w:val="en-GB"/>
        </w:rPr>
        <w:t xml:space="preserve"> </w:t>
      </w:r>
      <w:r w:rsidR="009840F9">
        <w:rPr>
          <w:rFonts w:ascii="Times New Roman" w:hAnsi="Times New Roman" w:cs="Times New Roman"/>
          <w:lang w:val="en-GB"/>
        </w:rPr>
        <w:t xml:space="preserve">the </w:t>
      </w:r>
      <w:r w:rsidR="00136E01" w:rsidRPr="003C09DE">
        <w:rPr>
          <w:rFonts w:ascii="Times New Roman" w:hAnsi="Times New Roman" w:cs="Times New Roman"/>
          <w:lang w:val="en-GB"/>
        </w:rPr>
        <w:t>acorn</w:t>
      </w:r>
      <w:r w:rsidR="00913A0C" w:rsidRPr="003C09DE">
        <w:rPr>
          <w:rFonts w:ascii="Times New Roman" w:hAnsi="Times New Roman" w:cs="Times New Roman"/>
          <w:lang w:val="en-GB"/>
        </w:rPr>
        <w:t>s</w:t>
      </w:r>
      <w:r w:rsidR="00694A9D" w:rsidRPr="003C09DE">
        <w:rPr>
          <w:rFonts w:ascii="Times New Roman" w:hAnsi="Times New Roman" w:cs="Times New Roman"/>
          <w:lang w:val="en-GB"/>
        </w:rPr>
        <w:t>,</w:t>
      </w:r>
      <w:r w:rsidR="00136E01" w:rsidRPr="003C09DE">
        <w:rPr>
          <w:rFonts w:ascii="Times New Roman" w:hAnsi="Times New Roman" w:cs="Times New Roman"/>
          <w:lang w:val="en-GB"/>
        </w:rPr>
        <w:t xml:space="preserve"> </w:t>
      </w:r>
      <w:r w:rsidR="00913A0C" w:rsidRPr="003C09DE">
        <w:rPr>
          <w:rFonts w:ascii="Times New Roman" w:hAnsi="Times New Roman" w:cs="Times New Roman"/>
          <w:lang w:val="en-GB"/>
        </w:rPr>
        <w:t xml:space="preserve">the </w:t>
      </w:r>
      <w:r w:rsidR="00694A9D" w:rsidRPr="003C09DE">
        <w:rPr>
          <w:rFonts w:ascii="Times New Roman" w:hAnsi="Times New Roman" w:cs="Times New Roman"/>
          <w:lang w:val="en-GB"/>
        </w:rPr>
        <w:t xml:space="preserve">higher </w:t>
      </w:r>
      <w:r w:rsidR="009840F9">
        <w:rPr>
          <w:rFonts w:ascii="Times New Roman" w:hAnsi="Times New Roman" w:cs="Times New Roman"/>
          <w:lang w:val="en-GB"/>
        </w:rPr>
        <w:t xml:space="preserve">the </w:t>
      </w:r>
      <w:r w:rsidR="00694A9D" w:rsidRPr="003C09DE">
        <w:rPr>
          <w:rFonts w:ascii="Times New Roman" w:hAnsi="Times New Roman" w:cs="Times New Roman"/>
          <w:lang w:val="en-GB"/>
        </w:rPr>
        <w:t>percent of germinated seeds</w:t>
      </w:r>
      <w:r w:rsidR="009840F9">
        <w:rPr>
          <w:rFonts w:ascii="Times New Roman" w:hAnsi="Times New Roman" w:cs="Times New Roman"/>
          <w:lang w:val="en-GB"/>
        </w:rPr>
        <w:t xml:space="preserve">, </w:t>
      </w:r>
      <w:r w:rsidR="00686592" w:rsidRPr="003C09DE">
        <w:rPr>
          <w:rFonts w:ascii="Times New Roman" w:hAnsi="Times New Roman" w:cs="Times New Roman"/>
          <w:lang w:val="en-GB"/>
        </w:rPr>
        <w:t xml:space="preserve">seedling </w:t>
      </w:r>
      <w:r w:rsidR="00136E01" w:rsidRPr="003C09DE">
        <w:rPr>
          <w:rFonts w:ascii="Times New Roman" w:hAnsi="Times New Roman" w:cs="Times New Roman"/>
          <w:lang w:val="en-GB"/>
        </w:rPr>
        <w:t>growth</w:t>
      </w:r>
      <w:r w:rsidR="00686592" w:rsidRPr="003C09DE">
        <w:rPr>
          <w:rFonts w:ascii="Times New Roman" w:hAnsi="Times New Roman" w:cs="Times New Roman"/>
          <w:lang w:val="en-GB"/>
        </w:rPr>
        <w:t xml:space="preserve"> </w:t>
      </w:r>
      <w:r w:rsidR="009840F9">
        <w:rPr>
          <w:rFonts w:ascii="Times New Roman" w:hAnsi="Times New Roman" w:cs="Times New Roman"/>
          <w:lang w:val="en-GB"/>
        </w:rPr>
        <w:t xml:space="preserve">rate </w:t>
      </w:r>
      <w:r w:rsidR="007A36FC" w:rsidRPr="003C09DE">
        <w:rPr>
          <w:rFonts w:ascii="Times New Roman" w:hAnsi="Times New Roman" w:cs="Times New Roman"/>
          <w:lang w:val="en-GB"/>
        </w:rPr>
        <w:t xml:space="preserve">and </w:t>
      </w:r>
      <w:r w:rsidR="00136E01" w:rsidRPr="003C09DE">
        <w:rPr>
          <w:rFonts w:ascii="Times New Roman" w:hAnsi="Times New Roman" w:cs="Times New Roman"/>
          <w:lang w:val="en-GB"/>
        </w:rPr>
        <w:t>survival rat</w:t>
      </w:r>
      <w:r w:rsidR="00841578" w:rsidRPr="003C09DE">
        <w:rPr>
          <w:rFonts w:ascii="Times New Roman" w:hAnsi="Times New Roman" w:cs="Times New Roman"/>
          <w:lang w:val="en-GB"/>
        </w:rPr>
        <w:t>e</w:t>
      </w:r>
      <w:r w:rsidR="00136E01" w:rsidRPr="003C09DE">
        <w:rPr>
          <w:rFonts w:ascii="Times New Roman" w:hAnsi="Times New Roman" w:cs="Times New Roman"/>
          <w:lang w:val="en-GB"/>
        </w:rPr>
        <w:t xml:space="preserve"> (</w:t>
      </w:r>
      <w:r w:rsidR="00D1638F" w:rsidRPr="003C09DE">
        <w:rPr>
          <w:rFonts w:ascii="Times New Roman" w:hAnsi="Times New Roman" w:cs="Times New Roman"/>
          <w:lang w:val="en-GB"/>
        </w:rPr>
        <w:t xml:space="preserve">e.g. </w:t>
      </w:r>
      <w:r w:rsidR="00246648" w:rsidRPr="003C09DE">
        <w:rPr>
          <w:rFonts w:ascii="Times New Roman" w:hAnsi="Times New Roman" w:cs="Times New Roman"/>
          <w:lang w:val="en-GB"/>
        </w:rPr>
        <w:t>Kormanik et al. 1998a, 1998b</w:t>
      </w:r>
      <w:r w:rsidR="00756DD9" w:rsidRPr="003C09DE">
        <w:rPr>
          <w:rFonts w:ascii="Times New Roman" w:hAnsi="Times New Roman" w:cs="Times New Roman"/>
          <w:lang w:val="en-GB"/>
        </w:rPr>
        <w:t>;</w:t>
      </w:r>
      <w:r w:rsidR="00246648" w:rsidRPr="003C09DE">
        <w:rPr>
          <w:rFonts w:ascii="Times New Roman" w:hAnsi="Times New Roman" w:cs="Times New Roman"/>
          <w:lang w:val="en-GB"/>
        </w:rPr>
        <w:t xml:space="preserve"> </w:t>
      </w:r>
      <w:proofErr w:type="spellStart"/>
      <w:r w:rsidR="00136E01" w:rsidRPr="003C09DE">
        <w:rPr>
          <w:rFonts w:ascii="Times New Roman" w:hAnsi="Times New Roman" w:cs="Times New Roman"/>
          <w:lang w:val="en-GB"/>
        </w:rPr>
        <w:t>Tecklin</w:t>
      </w:r>
      <w:proofErr w:type="spellEnd"/>
      <w:r w:rsidR="00136E01" w:rsidRPr="003C09DE">
        <w:rPr>
          <w:rFonts w:ascii="Times New Roman" w:hAnsi="Times New Roman" w:cs="Times New Roman"/>
          <w:lang w:val="en-GB"/>
        </w:rPr>
        <w:t xml:space="preserve"> and McCreary, 1991</w:t>
      </w:r>
      <w:r w:rsidR="00967E31" w:rsidRPr="003C09DE">
        <w:rPr>
          <w:rFonts w:ascii="Times New Roman" w:hAnsi="Times New Roman" w:cs="Times New Roman"/>
          <w:lang w:val="en-GB"/>
        </w:rPr>
        <w:t>;</w:t>
      </w:r>
      <w:r w:rsidR="00136E01" w:rsidRPr="003C09DE">
        <w:rPr>
          <w:rFonts w:ascii="Times New Roman" w:hAnsi="Times New Roman" w:cs="Times New Roman"/>
          <w:lang w:val="en-GB"/>
        </w:rPr>
        <w:t xml:space="preserve"> Bonfil, 1998</w:t>
      </w:r>
      <w:r w:rsidR="00291BF7" w:rsidRPr="003C09DE">
        <w:rPr>
          <w:rFonts w:ascii="Times New Roman" w:hAnsi="Times New Roman" w:cs="Times New Roman"/>
          <w:lang w:val="en-GB"/>
        </w:rPr>
        <w:t xml:space="preserve">; Clark et al., 2000; </w:t>
      </w:r>
      <w:r w:rsidR="00136E01" w:rsidRPr="003C09DE">
        <w:rPr>
          <w:rFonts w:ascii="Times New Roman" w:hAnsi="Times New Roman" w:cs="Times New Roman"/>
          <w:lang w:val="en-GB"/>
        </w:rPr>
        <w:t>Ivanković et al., 2011</w:t>
      </w:r>
      <w:r w:rsidR="00FC5E28" w:rsidRPr="003C09DE">
        <w:rPr>
          <w:rFonts w:ascii="Times New Roman" w:hAnsi="Times New Roman" w:cs="Times New Roman"/>
          <w:lang w:val="en-GB"/>
        </w:rPr>
        <w:t xml:space="preserve">; </w:t>
      </w:r>
      <w:r w:rsidR="00DD649D" w:rsidRPr="003C09DE">
        <w:rPr>
          <w:rFonts w:ascii="Times New Roman" w:hAnsi="Times New Roman" w:cs="Times New Roman"/>
          <w:lang w:val="en-US"/>
        </w:rPr>
        <w:t>Löf et al., 2019</w:t>
      </w:r>
      <w:r w:rsidR="003A67EC" w:rsidRPr="003C09DE">
        <w:rPr>
          <w:rFonts w:ascii="Times New Roman" w:hAnsi="Times New Roman" w:cs="Times New Roman"/>
          <w:lang w:val="en-US"/>
        </w:rPr>
        <w:t xml:space="preserve">). </w:t>
      </w:r>
      <w:r w:rsidR="0039668E" w:rsidRPr="003C09DE">
        <w:rPr>
          <w:rFonts w:ascii="Times New Roman" w:hAnsi="Times New Roman" w:cs="Times New Roman"/>
          <w:lang w:val="en-US"/>
        </w:rPr>
        <w:t>L</w:t>
      </w:r>
      <w:r w:rsidR="001B3EED" w:rsidRPr="003C09DE">
        <w:rPr>
          <w:rFonts w:ascii="Times New Roman" w:hAnsi="Times New Roman" w:cs="Times New Roman"/>
          <w:lang w:val="en-US"/>
        </w:rPr>
        <w:t>arge</w:t>
      </w:r>
      <w:r w:rsidR="0005382E" w:rsidRPr="003C09DE">
        <w:rPr>
          <w:rFonts w:ascii="Times New Roman" w:hAnsi="Times New Roman" w:cs="Times New Roman"/>
          <w:lang w:val="en-GB"/>
        </w:rPr>
        <w:t xml:space="preserve"> </w:t>
      </w:r>
      <w:r w:rsidR="00325FB6" w:rsidRPr="003C09DE">
        <w:rPr>
          <w:rFonts w:ascii="Times New Roman" w:hAnsi="Times New Roman" w:cs="Times New Roman"/>
          <w:lang w:val="en-GB"/>
        </w:rPr>
        <w:t>acorn</w:t>
      </w:r>
      <w:r w:rsidR="00E60FA9" w:rsidRPr="003C09DE">
        <w:rPr>
          <w:rFonts w:ascii="Times New Roman" w:hAnsi="Times New Roman" w:cs="Times New Roman"/>
          <w:lang w:val="en-GB"/>
        </w:rPr>
        <w:t xml:space="preserve"> size </w:t>
      </w:r>
      <w:r w:rsidR="00544B9E" w:rsidRPr="003C09DE">
        <w:rPr>
          <w:rFonts w:ascii="Times New Roman" w:hAnsi="Times New Roman" w:cs="Times New Roman"/>
          <w:lang w:val="en-GB"/>
        </w:rPr>
        <w:t>usually</w:t>
      </w:r>
      <w:r w:rsidR="009840F9">
        <w:rPr>
          <w:rFonts w:ascii="Times New Roman" w:hAnsi="Times New Roman" w:cs="Times New Roman"/>
          <w:lang w:val="en-GB"/>
        </w:rPr>
        <w:t xml:space="preserve"> means</w:t>
      </w:r>
      <w:r w:rsidR="00544B9E" w:rsidRPr="003C09DE">
        <w:rPr>
          <w:rFonts w:ascii="Times New Roman" w:hAnsi="Times New Roman" w:cs="Times New Roman"/>
          <w:lang w:val="en-GB"/>
        </w:rPr>
        <w:t xml:space="preserve"> </w:t>
      </w:r>
      <w:r w:rsidR="007E151B" w:rsidRPr="003C09DE">
        <w:rPr>
          <w:rFonts w:ascii="Times New Roman" w:hAnsi="Times New Roman" w:cs="Times New Roman"/>
          <w:lang w:val="en-GB"/>
        </w:rPr>
        <w:t>more</w:t>
      </w:r>
      <w:r w:rsidR="00E60FA9" w:rsidRPr="003C09DE">
        <w:rPr>
          <w:rFonts w:ascii="Times New Roman" w:hAnsi="Times New Roman" w:cs="Times New Roman"/>
          <w:lang w:val="en-GB"/>
        </w:rPr>
        <w:t xml:space="preserve"> reserves </w:t>
      </w:r>
      <w:r w:rsidR="00FE6C15" w:rsidRPr="003C09DE">
        <w:rPr>
          <w:rFonts w:ascii="Times New Roman" w:hAnsi="Times New Roman" w:cs="Times New Roman"/>
          <w:lang w:val="en-GB"/>
        </w:rPr>
        <w:t xml:space="preserve">in </w:t>
      </w:r>
      <w:r w:rsidR="006A1FCA" w:rsidRPr="003C09DE">
        <w:rPr>
          <w:rFonts w:ascii="Times New Roman" w:hAnsi="Times New Roman" w:cs="Times New Roman"/>
          <w:lang w:val="en-GB"/>
        </w:rPr>
        <w:t>cotyledons</w:t>
      </w:r>
      <w:r w:rsidR="00FE6C15" w:rsidRPr="003C09DE">
        <w:rPr>
          <w:rFonts w:ascii="Times New Roman" w:hAnsi="Times New Roman" w:cs="Times New Roman"/>
          <w:lang w:val="en-GB"/>
        </w:rPr>
        <w:t xml:space="preserve"> </w:t>
      </w:r>
      <w:r w:rsidR="00841578" w:rsidRPr="003C09DE">
        <w:rPr>
          <w:rFonts w:ascii="Times New Roman" w:hAnsi="Times New Roman" w:cs="Times New Roman"/>
          <w:lang w:val="en-GB"/>
        </w:rPr>
        <w:t xml:space="preserve">necessary for </w:t>
      </w:r>
      <w:r w:rsidR="00E60FA9" w:rsidRPr="003C09DE">
        <w:rPr>
          <w:rFonts w:ascii="Times New Roman" w:hAnsi="Times New Roman" w:cs="Times New Roman"/>
          <w:lang w:val="en-GB"/>
        </w:rPr>
        <w:t>seedling</w:t>
      </w:r>
      <w:r w:rsidR="0039668E" w:rsidRPr="003C09DE">
        <w:rPr>
          <w:rFonts w:ascii="Times New Roman" w:hAnsi="Times New Roman" w:cs="Times New Roman"/>
          <w:lang w:val="en-GB"/>
        </w:rPr>
        <w:t xml:space="preserve"> </w:t>
      </w:r>
      <w:r w:rsidR="009B07A8" w:rsidRPr="003C09DE">
        <w:rPr>
          <w:rFonts w:ascii="Times New Roman" w:hAnsi="Times New Roman" w:cs="Times New Roman"/>
          <w:lang w:val="en-GB"/>
        </w:rPr>
        <w:t xml:space="preserve">growth </w:t>
      </w:r>
      <w:r w:rsidR="007E151B" w:rsidRPr="003C09DE">
        <w:rPr>
          <w:rFonts w:ascii="Times New Roman" w:hAnsi="Times New Roman" w:cs="Times New Roman"/>
          <w:lang w:val="en-GB"/>
        </w:rPr>
        <w:t>a</w:t>
      </w:r>
      <w:r w:rsidR="00E60FA9" w:rsidRPr="003C09DE">
        <w:rPr>
          <w:rFonts w:ascii="Times New Roman" w:hAnsi="Times New Roman" w:cs="Times New Roman"/>
          <w:lang w:val="en-GB"/>
        </w:rPr>
        <w:t xml:space="preserve">t </w:t>
      </w:r>
      <w:r w:rsidR="007E151B" w:rsidRPr="003C09DE">
        <w:rPr>
          <w:rFonts w:ascii="Times New Roman" w:hAnsi="Times New Roman" w:cs="Times New Roman"/>
          <w:lang w:val="en-GB"/>
        </w:rPr>
        <w:t xml:space="preserve">the </w:t>
      </w:r>
      <w:r w:rsidR="00E60FA9" w:rsidRPr="003C09DE">
        <w:rPr>
          <w:rFonts w:ascii="Times New Roman" w:hAnsi="Times New Roman" w:cs="Times New Roman"/>
          <w:lang w:val="en-GB"/>
        </w:rPr>
        <w:t>early stage of its development (</w:t>
      </w:r>
      <w:proofErr w:type="spellStart"/>
      <w:r w:rsidR="00E60FA9" w:rsidRPr="003C09DE">
        <w:rPr>
          <w:rFonts w:ascii="Times New Roman" w:hAnsi="Times New Roman" w:cs="Times New Roman"/>
          <w:lang w:val="en-GB"/>
        </w:rPr>
        <w:t>Seiwa</w:t>
      </w:r>
      <w:proofErr w:type="spellEnd"/>
      <w:r w:rsidR="00E60FA9" w:rsidRPr="003C09DE">
        <w:rPr>
          <w:rFonts w:ascii="Times New Roman" w:hAnsi="Times New Roman" w:cs="Times New Roman"/>
          <w:lang w:val="en-GB"/>
        </w:rPr>
        <w:t xml:space="preserve"> and </w:t>
      </w:r>
      <w:proofErr w:type="spellStart"/>
      <w:r w:rsidR="00E60FA9" w:rsidRPr="003C09DE">
        <w:rPr>
          <w:rFonts w:ascii="Times New Roman" w:hAnsi="Times New Roman" w:cs="Times New Roman"/>
          <w:lang w:val="en-GB"/>
        </w:rPr>
        <w:t>Kikuzawa</w:t>
      </w:r>
      <w:proofErr w:type="spellEnd"/>
      <w:r w:rsidR="00967E31" w:rsidRPr="003C09DE">
        <w:rPr>
          <w:rFonts w:ascii="Times New Roman" w:hAnsi="Times New Roman" w:cs="Times New Roman"/>
          <w:lang w:val="en-GB"/>
        </w:rPr>
        <w:t>,</w:t>
      </w:r>
      <w:r w:rsidR="00E60FA9" w:rsidRPr="003C09DE">
        <w:rPr>
          <w:rFonts w:ascii="Times New Roman" w:hAnsi="Times New Roman" w:cs="Times New Roman"/>
          <w:lang w:val="en-GB"/>
        </w:rPr>
        <w:t xml:space="preserve"> 199</w:t>
      </w:r>
      <w:r w:rsidR="00967E31" w:rsidRPr="003C09DE">
        <w:rPr>
          <w:rFonts w:ascii="Times New Roman" w:hAnsi="Times New Roman" w:cs="Times New Roman"/>
          <w:lang w:val="en-GB"/>
        </w:rPr>
        <w:t>1</w:t>
      </w:r>
      <w:r w:rsidR="00E60FA9" w:rsidRPr="003C09DE">
        <w:rPr>
          <w:rFonts w:ascii="Times New Roman" w:hAnsi="Times New Roman" w:cs="Times New Roman"/>
          <w:lang w:val="en-GB"/>
        </w:rPr>
        <w:t>;</w:t>
      </w:r>
      <w:r w:rsidR="00AE038D" w:rsidRPr="003C09DE">
        <w:rPr>
          <w:rFonts w:ascii="Times New Roman" w:hAnsi="Times New Roman" w:cs="Times New Roman"/>
          <w:lang w:val="en-GB"/>
        </w:rPr>
        <w:t xml:space="preserve"> </w:t>
      </w:r>
      <w:r w:rsidR="00E60FA9" w:rsidRPr="003C09DE">
        <w:rPr>
          <w:rFonts w:ascii="Times New Roman" w:hAnsi="Times New Roman" w:cs="Times New Roman"/>
          <w:lang w:val="en-GB"/>
        </w:rPr>
        <w:t>Long and Jones, 1996)</w:t>
      </w:r>
      <w:r w:rsidR="0039668E" w:rsidRPr="003C09DE">
        <w:rPr>
          <w:rFonts w:ascii="Times New Roman" w:hAnsi="Times New Roman" w:cs="Times New Roman"/>
          <w:lang w:val="en-GB"/>
        </w:rPr>
        <w:t xml:space="preserve">, </w:t>
      </w:r>
      <w:r w:rsidR="00837247" w:rsidRPr="003C09DE">
        <w:rPr>
          <w:rFonts w:ascii="Times New Roman" w:hAnsi="Times New Roman" w:cs="Times New Roman"/>
          <w:lang w:val="en-GB"/>
        </w:rPr>
        <w:t xml:space="preserve">so </w:t>
      </w:r>
      <w:r w:rsidR="009840F9">
        <w:rPr>
          <w:rFonts w:ascii="Times New Roman" w:hAnsi="Times New Roman" w:cs="Times New Roman"/>
          <w:lang w:val="en-GB"/>
        </w:rPr>
        <w:t xml:space="preserve">the </w:t>
      </w:r>
      <w:r w:rsidR="00E430CB" w:rsidRPr="003C09DE">
        <w:rPr>
          <w:rFonts w:ascii="Times New Roman" w:hAnsi="Times New Roman" w:cs="Times New Roman"/>
          <w:lang w:val="en-GB"/>
        </w:rPr>
        <w:t>relations</w:t>
      </w:r>
      <w:r w:rsidR="009840F9">
        <w:rPr>
          <w:rFonts w:ascii="Times New Roman" w:hAnsi="Times New Roman" w:cs="Times New Roman"/>
          <w:lang w:val="en-GB"/>
        </w:rPr>
        <w:t>hips</w:t>
      </w:r>
      <w:r w:rsidR="00E430CB" w:rsidRPr="003C09DE">
        <w:rPr>
          <w:rFonts w:ascii="Times New Roman" w:hAnsi="Times New Roman" w:cs="Times New Roman"/>
          <w:lang w:val="en-GB"/>
        </w:rPr>
        <w:t xml:space="preserve"> </w:t>
      </w:r>
      <w:r w:rsidR="0039668E" w:rsidRPr="003C09DE">
        <w:rPr>
          <w:rFonts w:ascii="Times New Roman" w:hAnsi="Times New Roman" w:cs="Times New Roman"/>
          <w:lang w:val="en-GB"/>
        </w:rPr>
        <w:t>mentioned above seem obvious.</w:t>
      </w:r>
      <w:r w:rsidR="00E60FA9" w:rsidRPr="003C09DE">
        <w:rPr>
          <w:rFonts w:ascii="Times New Roman" w:hAnsi="Times New Roman" w:cs="Times New Roman"/>
          <w:lang w:val="en-GB"/>
        </w:rPr>
        <w:t xml:space="preserve"> </w:t>
      </w:r>
      <w:r w:rsidR="00E813FA" w:rsidRPr="003C09DE">
        <w:rPr>
          <w:rFonts w:ascii="Times New Roman" w:hAnsi="Times New Roman" w:cs="Times New Roman"/>
          <w:lang w:val="en-GB"/>
        </w:rPr>
        <w:t xml:space="preserve">However, </w:t>
      </w:r>
      <w:r w:rsidR="00684F4B" w:rsidRPr="003C09DE">
        <w:rPr>
          <w:rFonts w:ascii="Times New Roman" w:hAnsi="Times New Roman" w:cs="Times New Roman"/>
          <w:lang w:val="en-US"/>
        </w:rPr>
        <w:t xml:space="preserve">Long and Jones (1996) </w:t>
      </w:r>
      <w:r w:rsidR="00A1737E" w:rsidRPr="003C09DE">
        <w:rPr>
          <w:rFonts w:ascii="Times New Roman" w:hAnsi="Times New Roman" w:cs="Times New Roman"/>
          <w:lang w:val="en-US"/>
        </w:rPr>
        <w:t>and</w:t>
      </w:r>
      <w:r w:rsidR="002039F6" w:rsidRPr="003C09DE">
        <w:rPr>
          <w:rFonts w:ascii="Times New Roman" w:hAnsi="Times New Roman" w:cs="Times New Roman"/>
          <w:lang w:val="en-US"/>
        </w:rPr>
        <w:t xml:space="preserve"> Clark </w:t>
      </w:r>
      <w:r w:rsidR="00A336E8" w:rsidRPr="003C09DE">
        <w:rPr>
          <w:rFonts w:ascii="Times New Roman" w:hAnsi="Times New Roman" w:cs="Times New Roman"/>
          <w:lang w:val="en-US"/>
        </w:rPr>
        <w:t>and Schlarbaum (2018)</w:t>
      </w:r>
      <w:r w:rsidR="00E813FA" w:rsidRPr="003C09DE">
        <w:rPr>
          <w:rFonts w:ascii="Times New Roman" w:hAnsi="Times New Roman" w:cs="Times New Roman"/>
          <w:lang w:val="en-US"/>
        </w:rPr>
        <w:t xml:space="preserve"> </w:t>
      </w:r>
      <w:r w:rsidR="0039668E" w:rsidRPr="003C09DE">
        <w:rPr>
          <w:rFonts w:ascii="Times New Roman" w:hAnsi="Times New Roman" w:cs="Times New Roman"/>
          <w:lang w:val="en-US"/>
        </w:rPr>
        <w:t>revealed</w:t>
      </w:r>
      <w:r w:rsidR="00694A9D" w:rsidRPr="003C09DE">
        <w:rPr>
          <w:rFonts w:ascii="Times New Roman" w:hAnsi="Times New Roman" w:cs="Times New Roman"/>
          <w:lang w:val="en-US"/>
        </w:rPr>
        <w:t xml:space="preserve"> </w:t>
      </w:r>
      <w:r w:rsidR="00A1737E" w:rsidRPr="003C09DE">
        <w:rPr>
          <w:rFonts w:ascii="Times New Roman" w:hAnsi="Times New Roman" w:cs="Times New Roman"/>
          <w:lang w:val="en-US"/>
        </w:rPr>
        <w:t xml:space="preserve">that </w:t>
      </w:r>
      <w:r w:rsidR="009840F9">
        <w:rPr>
          <w:rFonts w:ascii="Times New Roman" w:hAnsi="Times New Roman" w:cs="Times New Roman"/>
          <w:lang w:val="en-US"/>
        </w:rPr>
        <w:t>n</w:t>
      </w:r>
      <w:r w:rsidR="00A336E8" w:rsidRPr="003C09DE">
        <w:rPr>
          <w:rFonts w:ascii="Times New Roman" w:hAnsi="Times New Roman" w:cs="Times New Roman"/>
          <w:lang w:val="en-US"/>
        </w:rPr>
        <w:t>either acorn size nor mass could be used reliably</w:t>
      </w:r>
      <w:r w:rsidR="00461296" w:rsidRPr="003C09DE">
        <w:rPr>
          <w:rFonts w:ascii="Times New Roman" w:hAnsi="Times New Roman" w:cs="Times New Roman"/>
          <w:lang w:val="en-GB"/>
        </w:rPr>
        <w:t xml:space="preserve"> </w:t>
      </w:r>
      <w:r w:rsidR="00461296" w:rsidRPr="003C09DE">
        <w:rPr>
          <w:rFonts w:ascii="Times New Roman" w:hAnsi="Times New Roman" w:cs="Times New Roman"/>
          <w:lang w:val="en-US"/>
        </w:rPr>
        <w:t>as morphological indicators of seedling quality or</w:t>
      </w:r>
      <w:r w:rsidR="00A336E8" w:rsidRPr="003C09DE">
        <w:rPr>
          <w:rFonts w:ascii="Times New Roman" w:hAnsi="Times New Roman" w:cs="Times New Roman"/>
          <w:lang w:val="en-US"/>
        </w:rPr>
        <w:t xml:space="preserve"> to predict survival of </w:t>
      </w:r>
      <w:r w:rsidR="006B57EC" w:rsidRPr="003C09DE">
        <w:rPr>
          <w:rFonts w:ascii="Times New Roman" w:hAnsi="Times New Roman" w:cs="Times New Roman"/>
          <w:iCs/>
          <w:lang w:val="en-US"/>
        </w:rPr>
        <w:t>oak</w:t>
      </w:r>
      <w:r w:rsidR="00A336E8" w:rsidRPr="003C09DE">
        <w:rPr>
          <w:rFonts w:ascii="Times New Roman" w:hAnsi="Times New Roman" w:cs="Times New Roman"/>
          <w:iCs/>
          <w:lang w:val="en-US"/>
        </w:rPr>
        <w:t xml:space="preserve"> </w:t>
      </w:r>
      <w:r w:rsidR="00A336E8" w:rsidRPr="003C09DE">
        <w:rPr>
          <w:rFonts w:ascii="Times New Roman" w:hAnsi="Times New Roman" w:cs="Times New Roman"/>
          <w:lang w:val="en-US"/>
        </w:rPr>
        <w:t>seedlings.</w:t>
      </w:r>
      <w:r w:rsidR="00441387" w:rsidRPr="003C09DE">
        <w:rPr>
          <w:rFonts w:ascii="Times New Roman" w:hAnsi="Times New Roman" w:cs="Times New Roman"/>
          <w:lang w:val="en-US"/>
        </w:rPr>
        <w:t xml:space="preserve"> </w:t>
      </w:r>
      <w:r w:rsidR="00A746A0" w:rsidRPr="003C09DE">
        <w:rPr>
          <w:rFonts w:ascii="Times New Roman" w:hAnsi="Times New Roman" w:cs="Times New Roman"/>
          <w:lang w:val="en-US"/>
        </w:rPr>
        <w:t>L</w:t>
      </w:r>
      <w:r w:rsidR="00156052" w:rsidRPr="003C09DE">
        <w:rPr>
          <w:rFonts w:ascii="Times New Roman" w:hAnsi="Times New Roman" w:cs="Times New Roman"/>
          <w:lang w:val="en-US"/>
        </w:rPr>
        <w:t xml:space="preserve">arger seeds </w:t>
      </w:r>
      <w:r w:rsidR="00A746A0" w:rsidRPr="003C09DE">
        <w:rPr>
          <w:rFonts w:ascii="Times New Roman" w:hAnsi="Times New Roman" w:cs="Times New Roman"/>
          <w:lang w:val="en-US"/>
        </w:rPr>
        <w:t xml:space="preserve">deliver more resources </w:t>
      </w:r>
      <w:r w:rsidR="006F1D1D" w:rsidRPr="003C09DE">
        <w:rPr>
          <w:rFonts w:ascii="Times New Roman" w:hAnsi="Times New Roman" w:cs="Times New Roman"/>
          <w:lang w:val="en-US"/>
        </w:rPr>
        <w:t xml:space="preserve">at early stages of </w:t>
      </w:r>
      <w:r w:rsidR="00A746A0" w:rsidRPr="003C09DE">
        <w:rPr>
          <w:rFonts w:ascii="Times New Roman" w:hAnsi="Times New Roman" w:cs="Times New Roman"/>
          <w:lang w:val="en-US"/>
        </w:rPr>
        <w:t>seedling development</w:t>
      </w:r>
      <w:r w:rsidR="00756DD9" w:rsidRPr="003C09DE">
        <w:rPr>
          <w:rFonts w:ascii="Times New Roman" w:hAnsi="Times New Roman" w:cs="Times New Roman"/>
          <w:lang w:val="en-US"/>
        </w:rPr>
        <w:t xml:space="preserve"> </w:t>
      </w:r>
      <w:r w:rsidR="00CC0186" w:rsidRPr="003C09DE">
        <w:rPr>
          <w:rFonts w:ascii="Times New Roman" w:hAnsi="Times New Roman" w:cs="Times New Roman"/>
          <w:lang w:val="en-US"/>
        </w:rPr>
        <w:t xml:space="preserve">but </w:t>
      </w:r>
      <w:r w:rsidR="00A746A0" w:rsidRPr="003C09DE">
        <w:rPr>
          <w:rFonts w:ascii="Times New Roman" w:hAnsi="Times New Roman" w:cs="Times New Roman"/>
          <w:lang w:val="en-US"/>
        </w:rPr>
        <w:t xml:space="preserve">they do </w:t>
      </w:r>
      <w:r w:rsidR="00156052" w:rsidRPr="003C09DE">
        <w:rPr>
          <w:rFonts w:ascii="Times New Roman" w:hAnsi="Times New Roman" w:cs="Times New Roman"/>
          <w:lang w:val="en-US"/>
        </w:rPr>
        <w:t>not necessarily buffer young plants from the negative effects of environmental variation</w:t>
      </w:r>
      <w:r w:rsidR="006F1D1D" w:rsidRPr="003C09DE">
        <w:rPr>
          <w:rFonts w:ascii="Times New Roman" w:hAnsi="Times New Roman" w:cs="Times New Roman"/>
          <w:lang w:val="en-US"/>
        </w:rPr>
        <w:t xml:space="preserve"> (</w:t>
      </w:r>
      <w:r w:rsidR="006F5A02" w:rsidRPr="003C09DE">
        <w:rPr>
          <w:rFonts w:ascii="Times New Roman" w:hAnsi="Times New Roman" w:cs="Times New Roman"/>
          <w:lang w:val="en-US"/>
        </w:rPr>
        <w:t xml:space="preserve">e.g. from </w:t>
      </w:r>
      <w:r w:rsidR="00156052" w:rsidRPr="003C09DE">
        <w:rPr>
          <w:rFonts w:ascii="Times New Roman" w:hAnsi="Times New Roman" w:cs="Times New Roman"/>
          <w:lang w:val="en-US"/>
        </w:rPr>
        <w:t>limitations in nutrients or water</w:t>
      </w:r>
      <w:r w:rsidR="006F1D1D" w:rsidRPr="003C09DE">
        <w:rPr>
          <w:rFonts w:ascii="Times New Roman" w:hAnsi="Times New Roman" w:cs="Times New Roman"/>
          <w:lang w:val="en-US"/>
        </w:rPr>
        <w:t xml:space="preserve">) or </w:t>
      </w:r>
      <w:r w:rsidR="00BC03E3" w:rsidRPr="003C09DE">
        <w:rPr>
          <w:rFonts w:ascii="Times New Roman" w:hAnsi="Times New Roman" w:cs="Times New Roman"/>
          <w:lang w:val="en-US"/>
        </w:rPr>
        <w:t xml:space="preserve">from </w:t>
      </w:r>
      <w:r w:rsidR="006F1D1D" w:rsidRPr="003C09DE">
        <w:rPr>
          <w:rFonts w:ascii="Times New Roman" w:hAnsi="Times New Roman" w:cs="Times New Roman"/>
          <w:lang w:val="en-US"/>
        </w:rPr>
        <w:t>competition</w:t>
      </w:r>
      <w:r w:rsidR="003B4467" w:rsidRPr="003C09DE">
        <w:rPr>
          <w:rFonts w:ascii="Times New Roman" w:hAnsi="Times New Roman" w:cs="Times New Roman"/>
          <w:lang w:val="en-US"/>
        </w:rPr>
        <w:t xml:space="preserve"> of other plants</w:t>
      </w:r>
      <w:r w:rsidR="00156052" w:rsidRPr="003C09DE">
        <w:rPr>
          <w:rFonts w:ascii="Times New Roman" w:hAnsi="Times New Roman" w:cs="Times New Roman"/>
          <w:lang w:val="en-US"/>
        </w:rPr>
        <w:t xml:space="preserve"> (Jevon et al., 2021). </w:t>
      </w:r>
    </w:p>
    <w:p w14:paraId="6DCD4AF7" w14:textId="266CE487" w:rsidR="00FD36C5" w:rsidRPr="003C09DE" w:rsidRDefault="003B4467" w:rsidP="00997CFE">
      <w:pPr>
        <w:spacing w:after="0" w:line="480" w:lineRule="auto"/>
        <w:jc w:val="both"/>
        <w:rPr>
          <w:rFonts w:ascii="Times New Roman" w:hAnsi="Times New Roman" w:cs="Times New Roman"/>
          <w:lang w:val="en-GB"/>
        </w:rPr>
      </w:pPr>
      <w:r w:rsidRPr="003C09DE">
        <w:rPr>
          <w:rFonts w:ascii="Times New Roman" w:hAnsi="Times New Roman" w:cs="Times New Roman"/>
          <w:lang w:val="en-US"/>
        </w:rPr>
        <w:t>L</w:t>
      </w:r>
      <w:r w:rsidR="00025DE9" w:rsidRPr="003C09DE">
        <w:rPr>
          <w:rFonts w:ascii="Times New Roman" w:hAnsi="Times New Roman" w:cs="Times New Roman"/>
          <w:lang w:val="en-US"/>
        </w:rPr>
        <w:t>arge</w:t>
      </w:r>
      <w:r w:rsidR="0096223E" w:rsidRPr="003C09DE">
        <w:rPr>
          <w:rFonts w:ascii="Times New Roman" w:hAnsi="Times New Roman" w:cs="Times New Roman"/>
          <w:lang w:val="en-US"/>
        </w:rPr>
        <w:t>r acor</w:t>
      </w:r>
      <w:r w:rsidR="00837247" w:rsidRPr="003C09DE">
        <w:rPr>
          <w:rFonts w:ascii="Times New Roman" w:hAnsi="Times New Roman" w:cs="Times New Roman"/>
          <w:lang w:val="en-US"/>
        </w:rPr>
        <w:t>ns</w:t>
      </w:r>
      <w:r w:rsidR="0096223E" w:rsidRPr="003C09DE">
        <w:rPr>
          <w:rFonts w:ascii="Times New Roman" w:hAnsi="Times New Roman" w:cs="Times New Roman"/>
          <w:lang w:val="en-US"/>
        </w:rPr>
        <w:t xml:space="preserve"> </w:t>
      </w:r>
      <w:r w:rsidR="00CA1AB0" w:rsidRPr="003C09DE">
        <w:rPr>
          <w:rFonts w:ascii="Times New Roman" w:hAnsi="Times New Roman" w:cs="Times New Roman"/>
          <w:lang w:val="en-US"/>
        </w:rPr>
        <w:t>are</w:t>
      </w:r>
      <w:r w:rsidR="006F5A02" w:rsidRPr="003C09DE">
        <w:rPr>
          <w:rFonts w:ascii="Times New Roman" w:hAnsi="Times New Roman" w:cs="Times New Roman"/>
          <w:lang w:val="en-US"/>
        </w:rPr>
        <w:t xml:space="preserve"> </w:t>
      </w:r>
      <w:r w:rsidR="0096223E" w:rsidRPr="003C09DE">
        <w:rPr>
          <w:rFonts w:ascii="Times New Roman" w:hAnsi="Times New Roman" w:cs="Times New Roman"/>
          <w:lang w:val="en-US"/>
        </w:rPr>
        <w:t>attractive for seed consumers</w:t>
      </w:r>
      <w:r w:rsidR="006F5A02" w:rsidRPr="003C09DE">
        <w:rPr>
          <w:rFonts w:ascii="Times New Roman" w:hAnsi="Times New Roman" w:cs="Times New Roman"/>
          <w:lang w:val="en-US"/>
        </w:rPr>
        <w:t>,</w:t>
      </w:r>
      <w:r w:rsidR="00FC5E28" w:rsidRPr="003C09DE">
        <w:rPr>
          <w:rFonts w:ascii="Times New Roman" w:hAnsi="Times New Roman" w:cs="Times New Roman"/>
          <w:lang w:val="en-US"/>
        </w:rPr>
        <w:t xml:space="preserve"> </w:t>
      </w:r>
      <w:r w:rsidR="006F5A02" w:rsidRPr="003C09DE">
        <w:rPr>
          <w:rFonts w:ascii="Times New Roman" w:hAnsi="Times New Roman" w:cs="Times New Roman"/>
          <w:lang w:val="en-US"/>
        </w:rPr>
        <w:t xml:space="preserve">so they can be </w:t>
      </w:r>
      <w:r w:rsidR="0096223E" w:rsidRPr="003C09DE">
        <w:rPr>
          <w:rFonts w:ascii="Times New Roman" w:hAnsi="Times New Roman" w:cs="Times New Roman"/>
          <w:lang w:val="en-US"/>
        </w:rPr>
        <w:t xml:space="preserve">more </w:t>
      </w:r>
      <w:r w:rsidR="000F6E82" w:rsidRPr="003C09DE">
        <w:rPr>
          <w:rFonts w:ascii="Times New Roman" w:hAnsi="Times New Roman" w:cs="Times New Roman"/>
          <w:lang w:val="en-US"/>
        </w:rPr>
        <w:t xml:space="preserve">threatened by </w:t>
      </w:r>
      <w:r w:rsidR="00CC0186" w:rsidRPr="003C09DE">
        <w:rPr>
          <w:rFonts w:ascii="Times New Roman" w:hAnsi="Times New Roman" w:cs="Times New Roman"/>
          <w:lang w:val="en-US"/>
        </w:rPr>
        <w:t xml:space="preserve">both </w:t>
      </w:r>
      <w:r w:rsidR="000F6E82" w:rsidRPr="003C09DE">
        <w:rPr>
          <w:rFonts w:ascii="Times New Roman" w:hAnsi="Times New Roman" w:cs="Times New Roman"/>
          <w:lang w:val="en-US"/>
        </w:rPr>
        <w:t xml:space="preserve">pre- and post-dispersal predation </w:t>
      </w:r>
      <w:r w:rsidR="000F6E82" w:rsidRPr="003C09DE">
        <w:rPr>
          <w:rFonts w:ascii="Times New Roman" w:hAnsi="Times New Roman" w:cs="Times New Roman"/>
          <w:lang w:val="en-GB"/>
        </w:rPr>
        <w:t xml:space="preserve">(Crawley 2000; </w:t>
      </w:r>
      <w:r w:rsidR="0044224D" w:rsidRPr="003C09DE">
        <w:rPr>
          <w:rFonts w:ascii="Times New Roman" w:hAnsi="Times New Roman" w:cs="Times New Roman"/>
          <w:lang w:val="en-GB"/>
        </w:rPr>
        <w:t xml:space="preserve">Buckley et al., 2006; </w:t>
      </w:r>
      <w:r w:rsidR="00546132" w:rsidRPr="003C09DE">
        <w:rPr>
          <w:rFonts w:ascii="Times New Roman" w:hAnsi="Times New Roman" w:cs="Times New Roman"/>
          <w:lang w:val="en-GB"/>
        </w:rPr>
        <w:t xml:space="preserve">Merceron, et al., 2017; </w:t>
      </w:r>
      <w:proofErr w:type="spellStart"/>
      <w:r w:rsidR="00D4349A" w:rsidRPr="003C09DE">
        <w:rPr>
          <w:rFonts w:ascii="Times New Roman" w:hAnsi="Times New Roman" w:cs="Times New Roman"/>
          <w:lang w:val="en-GB"/>
        </w:rPr>
        <w:t>Myczko</w:t>
      </w:r>
      <w:proofErr w:type="spellEnd"/>
      <w:r w:rsidR="00D4349A" w:rsidRPr="003C09DE">
        <w:rPr>
          <w:rFonts w:ascii="Times New Roman" w:hAnsi="Times New Roman" w:cs="Times New Roman"/>
          <w:lang w:val="en-GB"/>
        </w:rPr>
        <w:t xml:space="preserve"> et al., 2017</w:t>
      </w:r>
      <w:r w:rsidR="006952D1" w:rsidRPr="003C09DE">
        <w:rPr>
          <w:rFonts w:ascii="Times New Roman" w:hAnsi="Times New Roman" w:cs="Times New Roman"/>
          <w:lang w:val="en-GB"/>
        </w:rPr>
        <w:t xml:space="preserve">; </w:t>
      </w:r>
      <w:proofErr w:type="spellStart"/>
      <w:r w:rsidR="006952D1" w:rsidRPr="003C09DE">
        <w:rPr>
          <w:rFonts w:ascii="Times New Roman" w:hAnsi="Times New Roman" w:cs="Times New Roman"/>
          <w:lang w:val="en-GB"/>
        </w:rPr>
        <w:t>Mezquida</w:t>
      </w:r>
      <w:proofErr w:type="spellEnd"/>
      <w:r w:rsidR="006952D1" w:rsidRPr="003C09DE">
        <w:rPr>
          <w:rFonts w:ascii="Times New Roman" w:hAnsi="Times New Roman" w:cs="Times New Roman"/>
          <w:lang w:val="en-GB"/>
        </w:rPr>
        <w:t xml:space="preserve"> et al., 2021</w:t>
      </w:r>
      <w:r w:rsidR="000F6E82" w:rsidRPr="003C09DE">
        <w:rPr>
          <w:rFonts w:ascii="Times New Roman" w:hAnsi="Times New Roman" w:cs="Times New Roman"/>
          <w:lang w:val="en-GB"/>
        </w:rPr>
        <w:t>)</w:t>
      </w:r>
      <w:r w:rsidR="00D445A8" w:rsidRPr="003C09DE">
        <w:rPr>
          <w:rFonts w:ascii="Times New Roman" w:hAnsi="Times New Roman" w:cs="Times New Roman"/>
          <w:lang w:val="en-GB"/>
        </w:rPr>
        <w:t>.</w:t>
      </w:r>
      <w:r w:rsidRPr="003C09DE">
        <w:rPr>
          <w:rFonts w:ascii="Times New Roman" w:hAnsi="Times New Roman" w:cs="Times New Roman"/>
          <w:lang w:val="en-GB"/>
        </w:rPr>
        <w:t xml:space="preserve"> </w:t>
      </w:r>
      <w:r w:rsidR="00A76B6B" w:rsidRPr="003C09DE">
        <w:rPr>
          <w:rFonts w:ascii="Times New Roman" w:hAnsi="Times New Roman" w:cs="Times New Roman"/>
          <w:lang w:val="en-GB"/>
        </w:rPr>
        <w:t xml:space="preserve">On the other hand, </w:t>
      </w:r>
      <w:r w:rsidR="005E29A0" w:rsidRPr="003C09DE">
        <w:rPr>
          <w:rFonts w:ascii="Times New Roman" w:hAnsi="Times New Roman" w:cs="Times New Roman"/>
          <w:lang w:val="en-GB"/>
        </w:rPr>
        <w:t>seeds with large size</w:t>
      </w:r>
      <w:r w:rsidR="00BC03E3" w:rsidRPr="003C09DE">
        <w:rPr>
          <w:rFonts w:ascii="Times New Roman" w:hAnsi="Times New Roman" w:cs="Times New Roman"/>
          <w:lang w:val="en-GB"/>
        </w:rPr>
        <w:t xml:space="preserve"> </w:t>
      </w:r>
      <w:r w:rsidR="005E29A0" w:rsidRPr="003C09DE">
        <w:rPr>
          <w:rFonts w:ascii="Times New Roman" w:hAnsi="Times New Roman" w:cs="Times New Roman"/>
          <w:lang w:val="en-GB"/>
        </w:rPr>
        <w:t xml:space="preserve">are </w:t>
      </w:r>
      <w:r w:rsidR="0013563E" w:rsidRPr="003C09DE">
        <w:rPr>
          <w:rFonts w:ascii="Times New Roman" w:hAnsi="Times New Roman" w:cs="Times New Roman"/>
          <w:lang w:val="en-GB"/>
        </w:rPr>
        <w:t xml:space="preserve">often </w:t>
      </w:r>
      <w:r w:rsidR="00B060A8" w:rsidRPr="003C09DE">
        <w:rPr>
          <w:rFonts w:ascii="Times New Roman" w:hAnsi="Times New Roman" w:cs="Times New Roman"/>
          <w:lang w:val="en-GB"/>
        </w:rPr>
        <w:t xml:space="preserve">only </w:t>
      </w:r>
      <w:r w:rsidR="0013563E" w:rsidRPr="003C09DE">
        <w:rPr>
          <w:rFonts w:ascii="Times New Roman" w:hAnsi="Times New Roman" w:cs="Times New Roman"/>
          <w:lang w:val="en-GB"/>
        </w:rPr>
        <w:t xml:space="preserve">partially </w:t>
      </w:r>
      <w:r w:rsidR="00441387" w:rsidRPr="003C09DE">
        <w:rPr>
          <w:rFonts w:ascii="Times New Roman" w:hAnsi="Times New Roman" w:cs="Times New Roman"/>
          <w:lang w:val="en-GB"/>
        </w:rPr>
        <w:t>damaged</w:t>
      </w:r>
      <w:r w:rsidR="00B060A8" w:rsidRPr="003C09DE">
        <w:rPr>
          <w:rFonts w:ascii="Times New Roman" w:hAnsi="Times New Roman" w:cs="Times New Roman"/>
          <w:lang w:val="en-GB"/>
        </w:rPr>
        <w:t>,</w:t>
      </w:r>
      <w:r w:rsidR="0013563E" w:rsidRPr="003C09DE">
        <w:rPr>
          <w:rFonts w:ascii="Times New Roman" w:hAnsi="Times New Roman" w:cs="Times New Roman"/>
          <w:lang w:val="en-GB"/>
        </w:rPr>
        <w:t xml:space="preserve"> </w:t>
      </w:r>
      <w:r w:rsidR="00BC03E3" w:rsidRPr="003C09DE">
        <w:rPr>
          <w:rFonts w:ascii="Times New Roman" w:hAnsi="Times New Roman" w:cs="Times New Roman"/>
          <w:lang w:val="en-GB"/>
        </w:rPr>
        <w:t xml:space="preserve">so </w:t>
      </w:r>
      <w:r w:rsidR="009B07A8" w:rsidRPr="003C09DE">
        <w:rPr>
          <w:rFonts w:ascii="Times New Roman" w:hAnsi="Times New Roman" w:cs="Times New Roman"/>
          <w:lang w:val="en-GB"/>
        </w:rPr>
        <w:t xml:space="preserve">they </w:t>
      </w:r>
      <w:r w:rsidR="00D676BB" w:rsidRPr="003C09DE">
        <w:rPr>
          <w:rFonts w:ascii="Times New Roman" w:hAnsi="Times New Roman" w:cs="Times New Roman"/>
          <w:lang w:val="en-GB"/>
        </w:rPr>
        <w:t xml:space="preserve">still </w:t>
      </w:r>
      <w:r w:rsidR="009B07A8" w:rsidRPr="003C09DE">
        <w:rPr>
          <w:rFonts w:ascii="Times New Roman" w:hAnsi="Times New Roman" w:cs="Times New Roman"/>
          <w:lang w:val="en-GB"/>
        </w:rPr>
        <w:t>preserve</w:t>
      </w:r>
      <w:r w:rsidR="00441387" w:rsidRPr="003C09DE">
        <w:rPr>
          <w:rFonts w:ascii="Times New Roman" w:hAnsi="Times New Roman" w:cs="Times New Roman"/>
          <w:lang w:val="en-GB"/>
        </w:rPr>
        <w:t xml:space="preserve"> </w:t>
      </w:r>
      <w:r w:rsidR="009B07A8" w:rsidRPr="003C09DE">
        <w:rPr>
          <w:rFonts w:ascii="Times New Roman" w:hAnsi="Times New Roman" w:cs="Times New Roman"/>
          <w:lang w:val="en-GB"/>
        </w:rPr>
        <w:t>ability</w:t>
      </w:r>
      <w:r w:rsidR="00A76B6B" w:rsidRPr="003C09DE">
        <w:rPr>
          <w:rFonts w:ascii="Times New Roman" w:hAnsi="Times New Roman" w:cs="Times New Roman"/>
          <w:lang w:val="en-GB"/>
        </w:rPr>
        <w:t xml:space="preserve"> to germinate and produce viable seedlings (</w:t>
      </w:r>
      <w:r w:rsidR="00FC410D" w:rsidRPr="003C09DE">
        <w:rPr>
          <w:rFonts w:ascii="Times New Roman" w:hAnsi="Times New Roman" w:cs="Times New Roman"/>
          <w:lang w:val="en-GB"/>
        </w:rPr>
        <w:t xml:space="preserve">Hopper et al., 1985; </w:t>
      </w:r>
      <w:r w:rsidR="00A76B6B" w:rsidRPr="003C09DE">
        <w:rPr>
          <w:rFonts w:ascii="Times New Roman" w:hAnsi="Times New Roman" w:cs="Times New Roman"/>
          <w:lang w:val="en-GB"/>
        </w:rPr>
        <w:t>Steele et al.</w:t>
      </w:r>
      <w:r w:rsidR="00967E31" w:rsidRPr="003C09DE">
        <w:rPr>
          <w:rFonts w:ascii="Times New Roman" w:hAnsi="Times New Roman" w:cs="Times New Roman"/>
          <w:lang w:val="en-GB"/>
        </w:rPr>
        <w:t>,</w:t>
      </w:r>
      <w:r w:rsidR="00A76B6B" w:rsidRPr="003C09DE">
        <w:rPr>
          <w:rFonts w:ascii="Times New Roman" w:hAnsi="Times New Roman" w:cs="Times New Roman"/>
          <w:lang w:val="en-GB"/>
        </w:rPr>
        <w:t xml:space="preserve"> 1993; Branco et al. 2002; Yi and Yang, 2010)</w:t>
      </w:r>
      <w:r w:rsidR="006A1FCA" w:rsidRPr="003C09DE">
        <w:rPr>
          <w:rFonts w:ascii="Times New Roman" w:hAnsi="Times New Roman" w:cs="Times New Roman"/>
          <w:lang w:val="en-GB"/>
        </w:rPr>
        <w:t>.</w:t>
      </w:r>
      <w:r w:rsidR="007A36D3" w:rsidRPr="003C09DE">
        <w:rPr>
          <w:rFonts w:ascii="Times New Roman" w:hAnsi="Times New Roman" w:cs="Times New Roman"/>
          <w:lang w:val="en-GB"/>
        </w:rPr>
        <w:t xml:space="preserve"> </w:t>
      </w:r>
      <w:r w:rsidR="00F56124" w:rsidRPr="003C09DE">
        <w:rPr>
          <w:rFonts w:ascii="Times New Roman" w:hAnsi="Times New Roman" w:cs="Times New Roman"/>
          <w:lang w:val="en-GB"/>
        </w:rPr>
        <w:t>Dispersed acorns</w:t>
      </w:r>
      <w:r w:rsidR="001606A5" w:rsidRPr="003C09DE">
        <w:rPr>
          <w:rFonts w:ascii="Times New Roman" w:hAnsi="Times New Roman" w:cs="Times New Roman"/>
          <w:lang w:val="en-GB"/>
        </w:rPr>
        <w:t xml:space="preserve"> </w:t>
      </w:r>
      <w:r w:rsidR="00CC0186" w:rsidRPr="003C09DE">
        <w:rPr>
          <w:rFonts w:ascii="Times New Roman" w:hAnsi="Times New Roman" w:cs="Times New Roman"/>
          <w:lang w:val="en-GB"/>
        </w:rPr>
        <w:t xml:space="preserve">can be </w:t>
      </w:r>
      <w:r w:rsidR="000F6E82" w:rsidRPr="003C09DE">
        <w:rPr>
          <w:rFonts w:ascii="Times New Roman" w:hAnsi="Times New Roman" w:cs="Times New Roman"/>
          <w:lang w:val="en-GB"/>
        </w:rPr>
        <w:t>pilfer</w:t>
      </w:r>
      <w:r w:rsidR="00A76B6B" w:rsidRPr="003C09DE">
        <w:rPr>
          <w:rFonts w:ascii="Times New Roman" w:hAnsi="Times New Roman" w:cs="Times New Roman"/>
          <w:lang w:val="en-GB"/>
        </w:rPr>
        <w:t>e</w:t>
      </w:r>
      <w:r w:rsidR="00736186" w:rsidRPr="003C09DE">
        <w:rPr>
          <w:rFonts w:ascii="Times New Roman" w:hAnsi="Times New Roman" w:cs="Times New Roman"/>
          <w:lang w:val="en-GB"/>
        </w:rPr>
        <w:t>d</w:t>
      </w:r>
      <w:r w:rsidR="000F6E82" w:rsidRPr="003C09DE">
        <w:rPr>
          <w:rFonts w:ascii="Times New Roman" w:hAnsi="Times New Roman" w:cs="Times New Roman"/>
          <w:lang w:val="en-GB"/>
        </w:rPr>
        <w:t xml:space="preserve"> (st</w:t>
      </w:r>
      <w:r w:rsidR="00736186" w:rsidRPr="003C09DE">
        <w:rPr>
          <w:rFonts w:ascii="Times New Roman" w:hAnsi="Times New Roman" w:cs="Times New Roman"/>
          <w:lang w:val="en-GB"/>
        </w:rPr>
        <w:t>olen</w:t>
      </w:r>
      <w:r w:rsidR="00A76B6B" w:rsidRPr="003C09DE">
        <w:rPr>
          <w:rFonts w:ascii="Times New Roman" w:hAnsi="Times New Roman" w:cs="Times New Roman"/>
          <w:lang w:val="en-GB"/>
        </w:rPr>
        <w:t xml:space="preserve">) </w:t>
      </w:r>
      <w:r w:rsidR="000F6E82" w:rsidRPr="003C09DE">
        <w:rPr>
          <w:rFonts w:ascii="Times New Roman" w:hAnsi="Times New Roman" w:cs="Times New Roman"/>
          <w:lang w:val="en-GB"/>
        </w:rPr>
        <w:t>and</w:t>
      </w:r>
      <w:r w:rsidR="00025DE9" w:rsidRPr="003C09DE">
        <w:rPr>
          <w:rFonts w:ascii="Times New Roman" w:hAnsi="Times New Roman" w:cs="Times New Roman"/>
          <w:lang w:val="en-GB"/>
        </w:rPr>
        <w:t xml:space="preserve"> re-cach</w:t>
      </w:r>
      <w:r w:rsidR="00736186" w:rsidRPr="003C09DE">
        <w:rPr>
          <w:rFonts w:ascii="Times New Roman" w:hAnsi="Times New Roman" w:cs="Times New Roman"/>
          <w:lang w:val="en-GB"/>
        </w:rPr>
        <w:t>ed</w:t>
      </w:r>
      <w:r w:rsidR="00A76B6B" w:rsidRPr="003C09DE">
        <w:rPr>
          <w:rFonts w:ascii="Times New Roman" w:hAnsi="Times New Roman" w:cs="Times New Roman"/>
          <w:lang w:val="en-GB"/>
        </w:rPr>
        <w:t xml:space="preserve"> </w:t>
      </w:r>
      <w:r w:rsidR="00736186" w:rsidRPr="003C09DE">
        <w:rPr>
          <w:rFonts w:ascii="Times New Roman" w:hAnsi="Times New Roman" w:cs="Times New Roman"/>
          <w:lang w:val="en-GB"/>
        </w:rPr>
        <w:t>or</w:t>
      </w:r>
      <w:r w:rsidR="000F6E82" w:rsidRPr="003C09DE">
        <w:rPr>
          <w:rFonts w:ascii="Times New Roman" w:hAnsi="Times New Roman" w:cs="Times New Roman"/>
          <w:lang w:val="en-GB"/>
        </w:rPr>
        <w:t xml:space="preserve"> consumed in large numbers by post-dispersal </w:t>
      </w:r>
      <w:r w:rsidR="003B41B8" w:rsidRPr="003C09DE">
        <w:rPr>
          <w:rFonts w:ascii="Times New Roman" w:hAnsi="Times New Roman" w:cs="Times New Roman"/>
          <w:lang w:val="en-GB"/>
        </w:rPr>
        <w:t xml:space="preserve">acorn </w:t>
      </w:r>
      <w:r w:rsidR="000F6E82" w:rsidRPr="003C09DE">
        <w:rPr>
          <w:rFonts w:ascii="Times New Roman" w:hAnsi="Times New Roman" w:cs="Times New Roman"/>
          <w:lang w:val="en-GB"/>
        </w:rPr>
        <w:t>predators</w:t>
      </w:r>
      <w:r w:rsidR="001E6F2E" w:rsidRPr="003C09DE">
        <w:rPr>
          <w:rFonts w:ascii="Times New Roman" w:hAnsi="Times New Roman" w:cs="Times New Roman"/>
          <w:lang w:val="en-GB"/>
        </w:rPr>
        <w:t xml:space="preserve"> </w:t>
      </w:r>
      <w:r w:rsidR="00736186" w:rsidRPr="003C09DE">
        <w:rPr>
          <w:rFonts w:ascii="Times New Roman" w:hAnsi="Times New Roman" w:cs="Times New Roman"/>
          <w:lang w:val="en-GB"/>
        </w:rPr>
        <w:t>(Wang et al., 2014)</w:t>
      </w:r>
      <w:r w:rsidR="000F6E82" w:rsidRPr="003C09DE">
        <w:rPr>
          <w:rFonts w:ascii="Times New Roman" w:hAnsi="Times New Roman" w:cs="Times New Roman"/>
          <w:lang w:val="en-GB"/>
        </w:rPr>
        <w:t xml:space="preserve">. </w:t>
      </w:r>
      <w:r w:rsidR="001E6F2E" w:rsidRPr="003C09DE">
        <w:rPr>
          <w:rFonts w:ascii="Times New Roman" w:hAnsi="Times New Roman" w:cs="Times New Roman"/>
          <w:lang w:val="en-GB"/>
        </w:rPr>
        <w:t>To</w:t>
      </w:r>
      <w:r w:rsidR="000F6E82" w:rsidRPr="003C09DE">
        <w:rPr>
          <w:rFonts w:ascii="Times New Roman" w:hAnsi="Times New Roman" w:cs="Times New Roman"/>
          <w:lang w:val="en-GB"/>
        </w:rPr>
        <w:t xml:space="preserve"> reduce pilferage</w:t>
      </w:r>
      <w:r w:rsidR="001E6F2E" w:rsidRPr="003C09DE">
        <w:rPr>
          <w:rFonts w:ascii="Times New Roman" w:hAnsi="Times New Roman" w:cs="Times New Roman"/>
          <w:lang w:val="en-GB"/>
        </w:rPr>
        <w:t xml:space="preserve">, seed hoarders </w:t>
      </w:r>
      <w:r w:rsidR="00FE6C15" w:rsidRPr="003C09DE">
        <w:rPr>
          <w:rFonts w:ascii="Times New Roman" w:hAnsi="Times New Roman" w:cs="Times New Roman"/>
          <w:lang w:val="en-GB"/>
        </w:rPr>
        <w:t xml:space="preserve">chose </w:t>
      </w:r>
      <w:r w:rsidR="00C64F58" w:rsidRPr="003C09DE">
        <w:rPr>
          <w:rFonts w:ascii="Times New Roman" w:hAnsi="Times New Roman" w:cs="Times New Roman"/>
          <w:lang w:val="en-GB"/>
        </w:rPr>
        <w:t>landscape fragments with specific features</w:t>
      </w:r>
      <w:r w:rsidR="0044224D" w:rsidRPr="003C09DE">
        <w:rPr>
          <w:rFonts w:ascii="Times New Roman" w:hAnsi="Times New Roman" w:cs="Times New Roman"/>
          <w:lang w:val="en-GB"/>
        </w:rPr>
        <w:t xml:space="preserve">, </w:t>
      </w:r>
      <w:r w:rsidR="002A6B9C" w:rsidRPr="003C09DE">
        <w:rPr>
          <w:rFonts w:ascii="Times New Roman" w:hAnsi="Times New Roman" w:cs="Times New Roman"/>
          <w:lang w:val="en-GB"/>
        </w:rPr>
        <w:t xml:space="preserve">e.g. more open forest </w:t>
      </w:r>
      <w:r w:rsidR="006F5A02" w:rsidRPr="003C09DE">
        <w:rPr>
          <w:rFonts w:ascii="Times New Roman" w:hAnsi="Times New Roman" w:cs="Times New Roman"/>
          <w:lang w:val="en-GB"/>
        </w:rPr>
        <w:t>patches</w:t>
      </w:r>
      <w:r w:rsidR="00BA74F5" w:rsidRPr="003C09DE">
        <w:rPr>
          <w:rFonts w:ascii="Times New Roman" w:hAnsi="Times New Roman" w:cs="Times New Roman"/>
          <w:lang w:val="en-GB"/>
        </w:rPr>
        <w:t>,</w:t>
      </w:r>
      <w:r w:rsidR="002A6B9C" w:rsidRPr="003C09DE">
        <w:rPr>
          <w:rFonts w:ascii="Times New Roman" w:hAnsi="Times New Roman" w:cs="Times New Roman"/>
          <w:lang w:val="en-GB"/>
        </w:rPr>
        <w:t xml:space="preserve"> or </w:t>
      </w:r>
      <w:r w:rsidR="009840F9">
        <w:rPr>
          <w:rFonts w:ascii="Times New Roman" w:hAnsi="Times New Roman" w:cs="Times New Roman"/>
          <w:lang w:val="en-GB"/>
        </w:rPr>
        <w:t>in contrast</w:t>
      </w:r>
      <w:r w:rsidR="00291BF7" w:rsidRPr="003C09DE">
        <w:rPr>
          <w:rFonts w:ascii="Times New Roman" w:hAnsi="Times New Roman" w:cs="Times New Roman"/>
          <w:lang w:val="en-GB"/>
        </w:rPr>
        <w:t xml:space="preserve"> –</w:t>
      </w:r>
      <w:r w:rsidR="002A6B9C" w:rsidRPr="003C09DE">
        <w:rPr>
          <w:rFonts w:ascii="Times New Roman" w:hAnsi="Times New Roman" w:cs="Times New Roman"/>
          <w:lang w:val="en-GB"/>
        </w:rPr>
        <w:t xml:space="preserve"> </w:t>
      </w:r>
      <w:r w:rsidR="006F5A02" w:rsidRPr="003C09DE">
        <w:rPr>
          <w:rFonts w:ascii="Times New Roman" w:hAnsi="Times New Roman" w:cs="Times New Roman"/>
          <w:lang w:val="en-GB"/>
        </w:rPr>
        <w:t xml:space="preserve">forest </w:t>
      </w:r>
      <w:r w:rsidR="00C64F58" w:rsidRPr="003C09DE">
        <w:rPr>
          <w:rFonts w:ascii="Times New Roman" w:hAnsi="Times New Roman" w:cs="Times New Roman"/>
          <w:lang w:val="en-GB"/>
        </w:rPr>
        <w:t xml:space="preserve">fragments with </w:t>
      </w:r>
      <w:r w:rsidR="002A6B9C" w:rsidRPr="003C09DE">
        <w:rPr>
          <w:rFonts w:ascii="Times New Roman" w:hAnsi="Times New Roman" w:cs="Times New Roman"/>
          <w:lang w:val="en-GB"/>
        </w:rPr>
        <w:t xml:space="preserve">a </w:t>
      </w:r>
      <w:r w:rsidR="00C64F58" w:rsidRPr="003C09DE">
        <w:rPr>
          <w:rFonts w:ascii="Times New Roman" w:hAnsi="Times New Roman" w:cs="Times New Roman"/>
          <w:lang w:val="en-GB"/>
        </w:rPr>
        <w:t>dense understory</w:t>
      </w:r>
      <w:r w:rsidR="002A6B9C" w:rsidRPr="003C09DE">
        <w:rPr>
          <w:rFonts w:ascii="Times New Roman" w:hAnsi="Times New Roman" w:cs="Times New Roman"/>
          <w:lang w:val="en-GB"/>
        </w:rPr>
        <w:t xml:space="preserve">, </w:t>
      </w:r>
      <w:r w:rsidR="00FE6C15" w:rsidRPr="003C09DE">
        <w:rPr>
          <w:rFonts w:ascii="Times New Roman" w:hAnsi="Times New Roman" w:cs="Times New Roman"/>
          <w:lang w:val="en-GB"/>
        </w:rPr>
        <w:t xml:space="preserve">and hide the food in </w:t>
      </w:r>
      <w:r w:rsidR="000F6E82" w:rsidRPr="003C09DE">
        <w:rPr>
          <w:rFonts w:ascii="Times New Roman" w:hAnsi="Times New Roman" w:cs="Times New Roman"/>
          <w:lang w:val="en-GB"/>
        </w:rPr>
        <w:t>the moss cover, litter or soil (</w:t>
      </w:r>
      <w:r w:rsidR="00FC410D" w:rsidRPr="00C040A5">
        <w:rPr>
          <w:rFonts w:ascii="Times New Roman" w:hAnsi="Times New Roman" w:cs="Times New Roman"/>
          <w:lang w:val="en-GB"/>
        </w:rPr>
        <w:t xml:space="preserve">Kollmann and Schill, 1996; </w:t>
      </w:r>
      <w:r w:rsidR="000F6E82" w:rsidRPr="00C040A5">
        <w:rPr>
          <w:rFonts w:ascii="Times New Roman" w:hAnsi="Times New Roman" w:cs="Times New Roman"/>
          <w:lang w:val="en-GB"/>
        </w:rPr>
        <w:t xml:space="preserve">Muñoz </w:t>
      </w:r>
      <w:r w:rsidR="000F6E82" w:rsidRPr="003C09DE">
        <w:rPr>
          <w:rFonts w:ascii="Times New Roman" w:hAnsi="Times New Roman" w:cs="Times New Roman"/>
          <w:lang w:val="en-GB"/>
        </w:rPr>
        <w:t xml:space="preserve">and </w:t>
      </w:r>
      <w:proofErr w:type="spellStart"/>
      <w:r w:rsidR="000F6E82" w:rsidRPr="003C09DE">
        <w:rPr>
          <w:rFonts w:ascii="Times New Roman" w:hAnsi="Times New Roman" w:cs="Times New Roman"/>
          <w:lang w:val="en-GB"/>
        </w:rPr>
        <w:t>Bonal</w:t>
      </w:r>
      <w:proofErr w:type="spellEnd"/>
      <w:r w:rsidR="000F6E82" w:rsidRPr="003C09DE">
        <w:rPr>
          <w:rFonts w:ascii="Times New Roman" w:hAnsi="Times New Roman" w:cs="Times New Roman"/>
          <w:lang w:val="en-GB"/>
        </w:rPr>
        <w:t>, 2011</w:t>
      </w:r>
      <w:r w:rsidR="00522D6E" w:rsidRPr="003C09DE">
        <w:rPr>
          <w:rFonts w:ascii="Times New Roman" w:hAnsi="Times New Roman" w:cs="Times New Roman"/>
          <w:lang w:val="en-GB"/>
        </w:rPr>
        <w:t xml:space="preserve">; </w:t>
      </w:r>
      <w:proofErr w:type="spellStart"/>
      <w:r w:rsidR="00522D6E" w:rsidRPr="003C09DE">
        <w:rPr>
          <w:rFonts w:ascii="Times New Roman" w:hAnsi="Times New Roman" w:cs="Times New Roman"/>
          <w:lang w:val="en-GB"/>
        </w:rPr>
        <w:t>Sunyer</w:t>
      </w:r>
      <w:proofErr w:type="spellEnd"/>
      <w:r w:rsidR="00522D6E" w:rsidRPr="003C09DE">
        <w:rPr>
          <w:rFonts w:ascii="Times New Roman" w:hAnsi="Times New Roman" w:cs="Times New Roman"/>
          <w:lang w:val="en-GB"/>
        </w:rPr>
        <w:t xml:space="preserve"> et al., 2015)</w:t>
      </w:r>
      <w:r w:rsidR="00291BF7" w:rsidRPr="003C09DE">
        <w:rPr>
          <w:rFonts w:ascii="Times New Roman" w:hAnsi="Times New Roman" w:cs="Times New Roman"/>
          <w:lang w:val="en-GB"/>
        </w:rPr>
        <w:t>.</w:t>
      </w:r>
      <w:r w:rsidR="00CA1AB0" w:rsidRPr="003C09DE">
        <w:rPr>
          <w:rFonts w:ascii="Times New Roman" w:hAnsi="Times New Roman" w:cs="Times New Roman"/>
          <w:lang w:val="en-GB"/>
        </w:rPr>
        <w:t xml:space="preserve"> Acorn ‘hiding’ in the </w:t>
      </w:r>
      <w:r w:rsidR="00CA1AB0" w:rsidRPr="003C09DE">
        <w:rPr>
          <w:rFonts w:ascii="Times New Roman" w:hAnsi="Times New Roman" w:cs="Times New Roman"/>
          <w:lang w:val="en-GB"/>
        </w:rPr>
        <w:lastRenderedPageBreak/>
        <w:t xml:space="preserve">soil covered with the litter (mulch) </w:t>
      </w:r>
      <w:r w:rsidR="001606A5" w:rsidRPr="003C09DE">
        <w:rPr>
          <w:rFonts w:ascii="Times New Roman" w:hAnsi="Times New Roman" w:cs="Times New Roman"/>
          <w:lang w:val="en-GB"/>
        </w:rPr>
        <w:t>is</w:t>
      </w:r>
      <w:r w:rsidR="00CA1AB0" w:rsidRPr="003C09DE">
        <w:rPr>
          <w:rFonts w:ascii="Times New Roman" w:hAnsi="Times New Roman" w:cs="Times New Roman"/>
          <w:lang w:val="en-GB"/>
        </w:rPr>
        <w:t xml:space="preserve"> </w:t>
      </w:r>
      <w:r w:rsidR="00252CAA" w:rsidRPr="003C09DE">
        <w:rPr>
          <w:rFonts w:ascii="Times New Roman" w:hAnsi="Times New Roman" w:cs="Times New Roman"/>
          <w:lang w:val="en-GB"/>
        </w:rPr>
        <w:t xml:space="preserve">also </w:t>
      </w:r>
      <w:r w:rsidR="00CA1AB0" w:rsidRPr="003C09DE">
        <w:rPr>
          <w:rFonts w:ascii="Times New Roman" w:hAnsi="Times New Roman" w:cs="Times New Roman"/>
          <w:lang w:val="en-GB"/>
        </w:rPr>
        <w:t xml:space="preserve">used </w:t>
      </w:r>
      <w:r w:rsidR="001606A5" w:rsidRPr="003C09DE">
        <w:rPr>
          <w:rFonts w:ascii="Times New Roman" w:hAnsi="Times New Roman" w:cs="Times New Roman"/>
          <w:lang w:val="en-GB"/>
        </w:rPr>
        <w:t>by</w:t>
      </w:r>
      <w:r w:rsidR="00CA1AB0" w:rsidRPr="003C09DE">
        <w:rPr>
          <w:rFonts w:ascii="Times New Roman" w:hAnsi="Times New Roman" w:cs="Times New Roman"/>
          <w:lang w:val="en-GB"/>
        </w:rPr>
        <w:t xml:space="preserve"> commercial forestry </w:t>
      </w:r>
      <w:r w:rsidR="001606A5" w:rsidRPr="003C09DE">
        <w:rPr>
          <w:rFonts w:ascii="Times New Roman" w:hAnsi="Times New Roman" w:cs="Times New Roman"/>
          <w:lang w:val="en-GB"/>
        </w:rPr>
        <w:t>during</w:t>
      </w:r>
      <w:r w:rsidR="00CA1AB0" w:rsidRPr="003C09DE">
        <w:rPr>
          <w:rFonts w:ascii="Times New Roman" w:hAnsi="Times New Roman" w:cs="Times New Roman"/>
          <w:lang w:val="en-GB"/>
        </w:rPr>
        <w:t xml:space="preserve"> oak </w:t>
      </w:r>
      <w:r w:rsidR="00C040A5">
        <w:rPr>
          <w:rFonts w:ascii="Times New Roman" w:hAnsi="Times New Roman" w:cs="Times New Roman"/>
          <w:lang w:val="en-GB"/>
        </w:rPr>
        <w:t>regeneration</w:t>
      </w:r>
      <w:r w:rsidR="00CA1AB0" w:rsidRPr="003C09DE">
        <w:rPr>
          <w:rFonts w:ascii="Times New Roman" w:hAnsi="Times New Roman" w:cs="Times New Roman"/>
          <w:lang w:val="en-GB"/>
        </w:rPr>
        <w:t xml:space="preserve"> by direct seeding (García et al., 2002; Löf et al., 2019) </w:t>
      </w:r>
      <w:r w:rsidRPr="003C09DE">
        <w:rPr>
          <w:rFonts w:ascii="Times New Roman" w:hAnsi="Times New Roman" w:cs="Times New Roman"/>
          <w:lang w:val="en-GB"/>
        </w:rPr>
        <w:t>or</w:t>
      </w:r>
      <w:r w:rsidR="00CA1AB0" w:rsidRPr="003C09DE">
        <w:rPr>
          <w:rFonts w:ascii="Times New Roman" w:hAnsi="Times New Roman" w:cs="Times New Roman"/>
          <w:lang w:val="en-GB"/>
        </w:rPr>
        <w:t xml:space="preserve"> oak seedling production in forest tree nurseries (Crow, 1988; Dey</w:t>
      </w:r>
      <w:r w:rsidR="006952D1" w:rsidRPr="003C09DE">
        <w:rPr>
          <w:rFonts w:ascii="Times New Roman" w:hAnsi="Times New Roman" w:cs="Times New Roman"/>
          <w:lang w:val="en-GB"/>
        </w:rPr>
        <w:t xml:space="preserve"> and Parker,</w:t>
      </w:r>
      <w:r w:rsidR="00CA1AB0" w:rsidRPr="003C09DE">
        <w:rPr>
          <w:rFonts w:ascii="Times New Roman" w:hAnsi="Times New Roman" w:cs="Times New Roman"/>
          <w:lang w:val="en-GB"/>
        </w:rPr>
        <w:t xml:space="preserve"> 1996).</w:t>
      </w:r>
      <w:r w:rsidR="003E7E42" w:rsidRPr="003C09DE">
        <w:rPr>
          <w:rFonts w:ascii="Times New Roman" w:hAnsi="Times New Roman" w:cs="Times New Roman"/>
          <w:lang w:val="en-GB"/>
        </w:rPr>
        <w:t xml:space="preserve"> </w:t>
      </w:r>
    </w:p>
    <w:p w14:paraId="724B2B66" w14:textId="312582DF" w:rsidR="00D1638F" w:rsidRPr="003C09DE" w:rsidRDefault="007420F9" w:rsidP="00997CFE">
      <w:pPr>
        <w:spacing w:after="0" w:line="480" w:lineRule="auto"/>
        <w:jc w:val="both"/>
        <w:rPr>
          <w:rFonts w:ascii="Times New Roman" w:hAnsi="Times New Roman" w:cs="Times New Roman"/>
          <w:lang w:val="en-GB"/>
        </w:rPr>
      </w:pPr>
      <w:r>
        <w:rPr>
          <w:rFonts w:ascii="Times New Roman" w:hAnsi="Times New Roman" w:cs="Times New Roman"/>
          <w:lang w:val="en-GB"/>
        </w:rPr>
        <w:t>S</w:t>
      </w:r>
      <w:r w:rsidR="00D9647C" w:rsidRPr="003C09DE">
        <w:rPr>
          <w:rFonts w:ascii="Times New Roman" w:hAnsi="Times New Roman" w:cs="Times New Roman"/>
          <w:lang w:val="en-GB"/>
        </w:rPr>
        <w:t xml:space="preserve">eed-hoarding </w:t>
      </w:r>
      <w:r>
        <w:rPr>
          <w:rFonts w:ascii="Times New Roman" w:hAnsi="Times New Roman" w:cs="Times New Roman"/>
          <w:lang w:val="en-GB"/>
        </w:rPr>
        <w:t xml:space="preserve">also </w:t>
      </w:r>
      <w:r w:rsidR="000F6E82" w:rsidRPr="003C09DE">
        <w:rPr>
          <w:rFonts w:ascii="Times New Roman" w:hAnsi="Times New Roman" w:cs="Times New Roman"/>
          <w:lang w:val="en-GB"/>
        </w:rPr>
        <w:t xml:space="preserve">increases acorn protection against the negative impacts of weather </w:t>
      </w:r>
      <w:r w:rsidR="00285364" w:rsidRPr="003C09DE">
        <w:rPr>
          <w:rFonts w:ascii="Times New Roman" w:hAnsi="Times New Roman" w:cs="Times New Roman"/>
          <w:lang w:val="en-GB"/>
        </w:rPr>
        <w:t>(Sander, 1990; García and Houle, 2005;</w:t>
      </w:r>
      <w:r w:rsidR="001456B8" w:rsidRPr="003C09DE">
        <w:rPr>
          <w:rFonts w:ascii="Times New Roman" w:hAnsi="Times New Roman" w:cs="Times New Roman"/>
          <w:lang w:val="en-GB"/>
        </w:rPr>
        <w:t xml:space="preserve"> </w:t>
      </w:r>
      <w:r w:rsidR="00285364" w:rsidRPr="003C09DE">
        <w:rPr>
          <w:rFonts w:ascii="Times New Roman" w:hAnsi="Times New Roman" w:cs="Times New Roman"/>
          <w:lang w:val="en-GB"/>
        </w:rPr>
        <w:t>Zwolak and Crone, 2012)</w:t>
      </w:r>
      <w:r w:rsidR="001606A5" w:rsidRPr="003C09DE">
        <w:rPr>
          <w:rFonts w:ascii="Times New Roman" w:hAnsi="Times New Roman" w:cs="Times New Roman"/>
          <w:lang w:val="en-GB"/>
        </w:rPr>
        <w:t xml:space="preserve"> and</w:t>
      </w:r>
      <w:r w:rsidR="000E3558">
        <w:rPr>
          <w:rFonts w:ascii="Times New Roman" w:hAnsi="Times New Roman" w:cs="Times New Roman"/>
          <w:lang w:val="en-GB"/>
        </w:rPr>
        <w:t>, under</w:t>
      </w:r>
      <w:r w:rsidR="001606A5" w:rsidRPr="003C09DE">
        <w:rPr>
          <w:rFonts w:ascii="Times New Roman" w:hAnsi="Times New Roman" w:cs="Times New Roman"/>
          <w:lang w:val="en-GB"/>
        </w:rPr>
        <w:t xml:space="preserve"> favourable environmental conditions</w:t>
      </w:r>
      <w:r w:rsidR="000E3558">
        <w:rPr>
          <w:rFonts w:ascii="Times New Roman" w:hAnsi="Times New Roman" w:cs="Times New Roman"/>
          <w:lang w:val="en-GB"/>
        </w:rPr>
        <w:t>,</w:t>
      </w:r>
      <w:r w:rsidR="001606A5" w:rsidRPr="003C09DE">
        <w:rPr>
          <w:rFonts w:ascii="Times New Roman" w:hAnsi="Times New Roman" w:cs="Times New Roman"/>
          <w:lang w:val="en-GB"/>
        </w:rPr>
        <w:t xml:space="preserve"> </w:t>
      </w:r>
      <w:r w:rsidR="001456B8" w:rsidRPr="003C09DE">
        <w:rPr>
          <w:rFonts w:ascii="Times New Roman" w:hAnsi="Times New Roman" w:cs="Times New Roman"/>
          <w:lang w:val="en-GB"/>
        </w:rPr>
        <w:t>acorns</w:t>
      </w:r>
      <w:r w:rsidR="001606A5" w:rsidRPr="003C09DE">
        <w:rPr>
          <w:rFonts w:ascii="Times New Roman" w:hAnsi="Times New Roman" w:cs="Times New Roman"/>
          <w:lang w:val="en-GB"/>
        </w:rPr>
        <w:t xml:space="preserve"> lost or unused by animals germinate and successfully develop into seedlings (Vander Wall, 1990, 20</w:t>
      </w:r>
      <w:r w:rsidR="00663ED0" w:rsidRPr="003C09DE">
        <w:rPr>
          <w:rFonts w:ascii="Times New Roman" w:hAnsi="Times New Roman" w:cs="Times New Roman"/>
          <w:lang w:val="en-GB"/>
        </w:rPr>
        <w:t>01</w:t>
      </w:r>
      <w:r w:rsidR="001606A5" w:rsidRPr="003C09DE">
        <w:rPr>
          <w:rFonts w:ascii="Times New Roman" w:hAnsi="Times New Roman" w:cs="Times New Roman"/>
          <w:lang w:val="en-GB"/>
        </w:rPr>
        <w:t xml:space="preserve">; </w:t>
      </w:r>
      <w:proofErr w:type="spellStart"/>
      <w:r w:rsidR="001606A5" w:rsidRPr="003C09DE">
        <w:rPr>
          <w:rFonts w:ascii="Times New Roman" w:hAnsi="Times New Roman" w:cs="Times New Roman"/>
          <w:lang w:val="en-GB"/>
        </w:rPr>
        <w:t>Bogdziewicz</w:t>
      </w:r>
      <w:proofErr w:type="spellEnd"/>
      <w:r w:rsidR="001606A5" w:rsidRPr="003C09DE">
        <w:rPr>
          <w:rFonts w:ascii="Times New Roman" w:hAnsi="Times New Roman" w:cs="Times New Roman"/>
          <w:lang w:val="en-GB"/>
        </w:rPr>
        <w:t xml:space="preserve"> et al., 2020). </w:t>
      </w:r>
      <w:r w:rsidR="00D1638F" w:rsidRPr="003C09DE">
        <w:rPr>
          <w:rFonts w:ascii="Times New Roman" w:hAnsi="Times New Roman" w:cs="Times New Roman"/>
          <w:lang w:val="en-GB"/>
        </w:rPr>
        <w:t>In temperate forest</w:t>
      </w:r>
      <w:r>
        <w:rPr>
          <w:rFonts w:ascii="Times New Roman" w:hAnsi="Times New Roman" w:cs="Times New Roman"/>
          <w:lang w:val="en-GB"/>
        </w:rPr>
        <w:t>s</w:t>
      </w:r>
      <w:r w:rsidR="006A1FCA" w:rsidRPr="003C09DE">
        <w:rPr>
          <w:rFonts w:ascii="Times New Roman" w:hAnsi="Times New Roman" w:cs="Times New Roman"/>
          <w:lang w:val="en-GB"/>
        </w:rPr>
        <w:t xml:space="preserve"> </w:t>
      </w:r>
      <w:r w:rsidR="00D1638F" w:rsidRPr="003C09DE">
        <w:rPr>
          <w:rFonts w:ascii="Times New Roman" w:hAnsi="Times New Roman" w:cs="Times New Roman"/>
          <w:lang w:val="en-GB"/>
        </w:rPr>
        <w:t>a</w:t>
      </w:r>
      <w:r w:rsidR="000F6E82" w:rsidRPr="003C09DE">
        <w:rPr>
          <w:rFonts w:ascii="Times New Roman" w:hAnsi="Times New Roman" w:cs="Times New Roman"/>
          <w:lang w:val="en-GB"/>
        </w:rPr>
        <w:t>corns</w:t>
      </w:r>
      <w:r w:rsidR="009D6C02" w:rsidRPr="003C09DE">
        <w:rPr>
          <w:rFonts w:ascii="Times New Roman" w:hAnsi="Times New Roman" w:cs="Times New Roman"/>
          <w:lang w:val="en-GB"/>
        </w:rPr>
        <w:t xml:space="preserve"> </w:t>
      </w:r>
      <w:r w:rsidR="000F6E82" w:rsidRPr="003C09DE">
        <w:rPr>
          <w:rFonts w:ascii="Times New Roman" w:hAnsi="Times New Roman" w:cs="Times New Roman"/>
          <w:lang w:val="en-GB"/>
        </w:rPr>
        <w:t xml:space="preserve">sown </w:t>
      </w:r>
      <w:r w:rsidR="009D6C02" w:rsidRPr="003C09DE">
        <w:rPr>
          <w:rFonts w:ascii="Times New Roman" w:hAnsi="Times New Roman" w:cs="Times New Roman"/>
          <w:lang w:val="en-GB"/>
        </w:rPr>
        <w:t xml:space="preserve">just after seed fall are naturally stratified (i.e. </w:t>
      </w:r>
      <w:r w:rsidR="000F6E82" w:rsidRPr="003C09DE">
        <w:rPr>
          <w:rFonts w:ascii="Times New Roman" w:hAnsi="Times New Roman" w:cs="Times New Roman"/>
          <w:lang w:val="en-GB"/>
        </w:rPr>
        <w:t xml:space="preserve">enzymes necessary for germination </w:t>
      </w:r>
      <w:r w:rsidR="002A6B9C" w:rsidRPr="003C09DE">
        <w:rPr>
          <w:rFonts w:ascii="Times New Roman" w:hAnsi="Times New Roman" w:cs="Times New Roman"/>
          <w:lang w:val="en-GB"/>
        </w:rPr>
        <w:t>are activated</w:t>
      </w:r>
      <w:r w:rsidR="009D6C02" w:rsidRPr="003C09DE">
        <w:rPr>
          <w:rFonts w:ascii="Times New Roman" w:hAnsi="Times New Roman" w:cs="Times New Roman"/>
          <w:lang w:val="en-GB"/>
        </w:rPr>
        <w:t>)</w:t>
      </w:r>
      <w:r w:rsidR="00C573F8" w:rsidRPr="003C09DE">
        <w:rPr>
          <w:rFonts w:ascii="Times New Roman" w:hAnsi="Times New Roman" w:cs="Times New Roman"/>
          <w:lang w:val="en-GB"/>
        </w:rPr>
        <w:t xml:space="preserve"> during</w:t>
      </w:r>
      <w:r w:rsidR="00B060A8" w:rsidRPr="003C09DE">
        <w:rPr>
          <w:rFonts w:ascii="Times New Roman" w:hAnsi="Times New Roman" w:cs="Times New Roman"/>
          <w:lang w:val="en-GB"/>
        </w:rPr>
        <w:t xml:space="preserve"> </w:t>
      </w:r>
      <w:r>
        <w:rPr>
          <w:rFonts w:ascii="Times New Roman" w:hAnsi="Times New Roman" w:cs="Times New Roman"/>
          <w:lang w:val="en-GB"/>
        </w:rPr>
        <w:t xml:space="preserve">frosty </w:t>
      </w:r>
      <w:r w:rsidR="009D6C02" w:rsidRPr="003C09DE">
        <w:rPr>
          <w:rFonts w:ascii="Times New Roman" w:hAnsi="Times New Roman" w:cs="Times New Roman"/>
          <w:lang w:val="en-GB"/>
        </w:rPr>
        <w:t xml:space="preserve">autumn or winter </w:t>
      </w:r>
      <w:r w:rsidR="00B060A8" w:rsidRPr="003C09DE">
        <w:rPr>
          <w:rFonts w:ascii="Times New Roman" w:hAnsi="Times New Roman" w:cs="Times New Roman"/>
          <w:lang w:val="en-GB"/>
        </w:rPr>
        <w:t xml:space="preserve">days </w:t>
      </w:r>
      <w:r w:rsidR="003D20CF" w:rsidRPr="003C09DE">
        <w:rPr>
          <w:rFonts w:ascii="Times New Roman" w:hAnsi="Times New Roman" w:cs="Times New Roman"/>
          <w:lang w:val="en-GB"/>
        </w:rPr>
        <w:t>(</w:t>
      </w:r>
      <w:proofErr w:type="spellStart"/>
      <w:r w:rsidR="00115770" w:rsidRPr="003C09DE">
        <w:rPr>
          <w:rFonts w:ascii="Times New Roman" w:hAnsi="Times New Roman" w:cs="Times New Roman"/>
          <w:lang w:val="en-GB"/>
        </w:rPr>
        <w:t>Suszka</w:t>
      </w:r>
      <w:proofErr w:type="spellEnd"/>
      <w:r w:rsidR="00115770" w:rsidRPr="003C09DE">
        <w:rPr>
          <w:rFonts w:ascii="Times New Roman" w:hAnsi="Times New Roman" w:cs="Times New Roman"/>
          <w:lang w:val="en-GB"/>
        </w:rPr>
        <w:t xml:space="preserve"> and </w:t>
      </w:r>
      <w:proofErr w:type="spellStart"/>
      <w:r w:rsidR="00115770" w:rsidRPr="003C09DE">
        <w:rPr>
          <w:rFonts w:ascii="Times New Roman" w:hAnsi="Times New Roman" w:cs="Times New Roman"/>
          <w:lang w:val="en-GB"/>
        </w:rPr>
        <w:t>Krawiarz</w:t>
      </w:r>
      <w:proofErr w:type="spellEnd"/>
      <w:r w:rsidR="00115770" w:rsidRPr="003C09DE">
        <w:rPr>
          <w:rFonts w:ascii="Times New Roman" w:hAnsi="Times New Roman" w:cs="Times New Roman"/>
          <w:lang w:val="en-GB"/>
        </w:rPr>
        <w:t xml:space="preserve">, 1971; </w:t>
      </w:r>
      <w:r w:rsidR="000F6E82" w:rsidRPr="003C09DE">
        <w:rPr>
          <w:rFonts w:ascii="Times New Roman" w:hAnsi="Times New Roman" w:cs="Times New Roman"/>
          <w:lang w:val="en-GB"/>
        </w:rPr>
        <w:t>Bonner</w:t>
      </w:r>
      <w:r w:rsidR="00120747" w:rsidRPr="003C09DE">
        <w:rPr>
          <w:rFonts w:ascii="Times New Roman" w:hAnsi="Times New Roman" w:cs="Times New Roman"/>
          <w:lang w:val="en-GB"/>
        </w:rPr>
        <w:t>,</w:t>
      </w:r>
      <w:r w:rsidR="000F6E82" w:rsidRPr="003C09DE">
        <w:rPr>
          <w:rFonts w:ascii="Times New Roman" w:hAnsi="Times New Roman" w:cs="Times New Roman"/>
          <w:lang w:val="en-GB"/>
        </w:rPr>
        <w:t xml:space="preserve"> 2008)</w:t>
      </w:r>
      <w:r w:rsidR="00B075AE" w:rsidRPr="003C09DE">
        <w:rPr>
          <w:rFonts w:ascii="Times New Roman" w:hAnsi="Times New Roman" w:cs="Times New Roman"/>
          <w:lang w:val="en-GB"/>
        </w:rPr>
        <w:t xml:space="preserve">. </w:t>
      </w:r>
      <w:r>
        <w:rPr>
          <w:rFonts w:ascii="Times New Roman" w:hAnsi="Times New Roman" w:cs="Times New Roman"/>
          <w:lang w:val="en-GB"/>
        </w:rPr>
        <w:t>F</w:t>
      </w:r>
      <w:r w:rsidR="000F6E82" w:rsidRPr="003C09DE">
        <w:rPr>
          <w:rFonts w:ascii="Times New Roman" w:hAnsi="Times New Roman" w:cs="Times New Roman"/>
          <w:lang w:val="en-GB"/>
        </w:rPr>
        <w:t>rost</w:t>
      </w:r>
      <w:r w:rsidR="000C1527" w:rsidRPr="003C09DE">
        <w:rPr>
          <w:rFonts w:ascii="Times New Roman" w:hAnsi="Times New Roman" w:cs="Times New Roman"/>
          <w:lang w:val="en-GB"/>
        </w:rPr>
        <w:t>s</w:t>
      </w:r>
      <w:r>
        <w:rPr>
          <w:rFonts w:ascii="Times New Roman" w:hAnsi="Times New Roman" w:cs="Times New Roman"/>
          <w:lang w:val="en-GB"/>
        </w:rPr>
        <w:t xml:space="preserve"> which are too strong</w:t>
      </w:r>
      <w:r w:rsidR="00B075AE" w:rsidRPr="003C09DE">
        <w:rPr>
          <w:rFonts w:ascii="Times New Roman" w:hAnsi="Times New Roman" w:cs="Times New Roman"/>
          <w:lang w:val="en-GB"/>
        </w:rPr>
        <w:t>, however,</w:t>
      </w:r>
      <w:r w:rsidR="00A81402" w:rsidRPr="003C09DE">
        <w:rPr>
          <w:rFonts w:ascii="Times New Roman" w:hAnsi="Times New Roman" w:cs="Times New Roman"/>
          <w:lang w:val="en-GB"/>
        </w:rPr>
        <w:t xml:space="preserve"> </w:t>
      </w:r>
      <w:r w:rsidR="000F6E82" w:rsidRPr="003C09DE">
        <w:rPr>
          <w:rFonts w:ascii="Times New Roman" w:hAnsi="Times New Roman" w:cs="Times New Roman"/>
          <w:lang w:val="en-GB"/>
        </w:rPr>
        <w:t xml:space="preserve">can damage </w:t>
      </w:r>
      <w:r w:rsidR="00417F49" w:rsidRPr="003C09DE">
        <w:rPr>
          <w:rFonts w:ascii="Times New Roman" w:hAnsi="Times New Roman" w:cs="Times New Roman"/>
          <w:lang w:val="en-GB"/>
        </w:rPr>
        <w:t xml:space="preserve">insufficiently protected </w:t>
      </w:r>
      <w:r w:rsidR="00B075AE" w:rsidRPr="003C09DE">
        <w:rPr>
          <w:rFonts w:ascii="Times New Roman" w:hAnsi="Times New Roman" w:cs="Times New Roman"/>
          <w:lang w:val="en-GB"/>
        </w:rPr>
        <w:t xml:space="preserve">oak </w:t>
      </w:r>
      <w:r w:rsidR="000F6E82" w:rsidRPr="003C09DE">
        <w:rPr>
          <w:rFonts w:ascii="Times New Roman" w:hAnsi="Times New Roman" w:cs="Times New Roman"/>
          <w:lang w:val="en-GB"/>
        </w:rPr>
        <w:t>seed</w:t>
      </w:r>
      <w:r w:rsidR="003B41B8" w:rsidRPr="003C09DE">
        <w:rPr>
          <w:rFonts w:ascii="Times New Roman" w:hAnsi="Times New Roman" w:cs="Times New Roman"/>
          <w:lang w:val="en-GB"/>
        </w:rPr>
        <w:t>s</w:t>
      </w:r>
      <w:r w:rsidR="000F6E82" w:rsidRPr="003C09DE">
        <w:rPr>
          <w:rFonts w:ascii="Times New Roman" w:hAnsi="Times New Roman" w:cs="Times New Roman"/>
          <w:lang w:val="en-GB"/>
        </w:rPr>
        <w:t xml:space="preserve"> (</w:t>
      </w:r>
      <w:proofErr w:type="spellStart"/>
      <w:r w:rsidR="000F6E82" w:rsidRPr="003C09DE">
        <w:rPr>
          <w:rFonts w:ascii="Times New Roman" w:hAnsi="Times New Roman" w:cs="Times New Roman"/>
          <w:lang w:val="en-GB"/>
        </w:rPr>
        <w:t>Suszka</w:t>
      </w:r>
      <w:proofErr w:type="spellEnd"/>
      <w:r w:rsidR="000F6E82" w:rsidRPr="003C09DE">
        <w:rPr>
          <w:rFonts w:ascii="Times New Roman" w:hAnsi="Times New Roman" w:cs="Times New Roman"/>
          <w:lang w:val="en-GB"/>
        </w:rPr>
        <w:t xml:space="preserve"> and </w:t>
      </w:r>
      <w:proofErr w:type="spellStart"/>
      <w:r w:rsidR="000F6E82" w:rsidRPr="003C09DE">
        <w:rPr>
          <w:rFonts w:ascii="Times New Roman" w:hAnsi="Times New Roman" w:cs="Times New Roman"/>
          <w:lang w:val="en-GB"/>
        </w:rPr>
        <w:t>Tylkowski</w:t>
      </w:r>
      <w:proofErr w:type="spellEnd"/>
      <w:r w:rsidR="000F6E82" w:rsidRPr="003C09DE">
        <w:rPr>
          <w:rFonts w:ascii="Times New Roman" w:hAnsi="Times New Roman" w:cs="Times New Roman"/>
          <w:lang w:val="en-GB"/>
        </w:rPr>
        <w:t>, 198</w:t>
      </w:r>
      <w:r w:rsidR="004464E5" w:rsidRPr="003C09DE">
        <w:rPr>
          <w:rFonts w:ascii="Times New Roman" w:hAnsi="Times New Roman" w:cs="Times New Roman"/>
          <w:lang w:val="en-GB"/>
        </w:rPr>
        <w:t>1</w:t>
      </w:r>
      <w:r w:rsidR="00417F49" w:rsidRPr="003C09DE">
        <w:rPr>
          <w:rFonts w:ascii="Times New Roman" w:hAnsi="Times New Roman" w:cs="Times New Roman"/>
          <w:lang w:val="en-GB"/>
        </w:rPr>
        <w:t>; Apostol et al., 2007</w:t>
      </w:r>
      <w:r w:rsidR="00A81402" w:rsidRPr="003C09DE">
        <w:rPr>
          <w:rFonts w:ascii="Times New Roman" w:hAnsi="Times New Roman" w:cs="Times New Roman"/>
          <w:lang w:val="en-GB"/>
        </w:rPr>
        <w:t>)</w:t>
      </w:r>
      <w:r w:rsidR="003D20CF" w:rsidRPr="003C09DE">
        <w:rPr>
          <w:rFonts w:ascii="Times New Roman" w:hAnsi="Times New Roman" w:cs="Times New Roman"/>
          <w:lang w:val="en-GB"/>
        </w:rPr>
        <w:t>.</w:t>
      </w:r>
      <w:r w:rsidR="00983FF9" w:rsidRPr="003C09DE">
        <w:rPr>
          <w:rFonts w:ascii="Times New Roman" w:hAnsi="Times New Roman" w:cs="Times New Roman"/>
          <w:lang w:val="en-GB"/>
        </w:rPr>
        <w:t xml:space="preserve"> </w:t>
      </w:r>
      <w:r>
        <w:rPr>
          <w:rFonts w:ascii="Times New Roman" w:hAnsi="Times New Roman" w:cs="Times New Roman"/>
          <w:lang w:val="en-GB"/>
        </w:rPr>
        <w:t>L</w:t>
      </w:r>
      <w:r w:rsidR="00417F49" w:rsidRPr="003C09DE">
        <w:rPr>
          <w:rFonts w:ascii="Times New Roman" w:hAnsi="Times New Roman" w:cs="Times New Roman"/>
          <w:lang w:val="en-GB"/>
        </w:rPr>
        <w:t xml:space="preserve">ate </w:t>
      </w:r>
      <w:r w:rsidR="000F6E82" w:rsidRPr="003C09DE">
        <w:rPr>
          <w:rFonts w:ascii="Times New Roman" w:hAnsi="Times New Roman" w:cs="Times New Roman"/>
          <w:lang w:val="en-GB"/>
        </w:rPr>
        <w:t>spring fros</w:t>
      </w:r>
      <w:r w:rsidR="00837247" w:rsidRPr="003C09DE">
        <w:rPr>
          <w:rFonts w:ascii="Times New Roman" w:hAnsi="Times New Roman" w:cs="Times New Roman"/>
          <w:lang w:val="en-GB"/>
        </w:rPr>
        <w:t>t</w:t>
      </w:r>
      <w:r w:rsidR="00F0022C" w:rsidRPr="003C09DE">
        <w:rPr>
          <w:rFonts w:ascii="Times New Roman" w:hAnsi="Times New Roman" w:cs="Times New Roman"/>
          <w:lang w:val="en-GB"/>
        </w:rPr>
        <w:t>s</w:t>
      </w:r>
      <w:r w:rsidR="00837247" w:rsidRPr="003C09DE">
        <w:rPr>
          <w:rFonts w:ascii="Times New Roman" w:hAnsi="Times New Roman" w:cs="Times New Roman"/>
          <w:lang w:val="en-GB"/>
        </w:rPr>
        <w:t xml:space="preserve"> </w:t>
      </w:r>
      <w:r w:rsidR="000F6E82" w:rsidRPr="003C09DE">
        <w:rPr>
          <w:rFonts w:ascii="Times New Roman" w:hAnsi="Times New Roman" w:cs="Times New Roman"/>
          <w:lang w:val="en-GB"/>
        </w:rPr>
        <w:t xml:space="preserve">can </w:t>
      </w:r>
      <w:r w:rsidR="009D6C02" w:rsidRPr="003C09DE">
        <w:rPr>
          <w:rFonts w:ascii="Times New Roman" w:hAnsi="Times New Roman" w:cs="Times New Roman"/>
          <w:lang w:val="en-GB"/>
        </w:rPr>
        <w:t xml:space="preserve">also </w:t>
      </w:r>
      <w:r>
        <w:rPr>
          <w:rFonts w:ascii="Times New Roman" w:hAnsi="Times New Roman" w:cs="Times New Roman"/>
          <w:lang w:val="en-GB"/>
        </w:rPr>
        <w:t xml:space="preserve">be </w:t>
      </w:r>
      <w:r w:rsidR="00C732E2" w:rsidRPr="003C09DE">
        <w:rPr>
          <w:rFonts w:ascii="Times New Roman" w:hAnsi="Times New Roman" w:cs="Times New Roman"/>
          <w:lang w:val="en-GB"/>
        </w:rPr>
        <w:t>lethal</w:t>
      </w:r>
      <w:r w:rsidR="00D9647C" w:rsidRPr="003C09DE">
        <w:rPr>
          <w:rFonts w:ascii="Times New Roman" w:hAnsi="Times New Roman" w:cs="Times New Roman"/>
          <w:lang w:val="en-GB"/>
        </w:rPr>
        <w:t xml:space="preserve"> </w:t>
      </w:r>
      <w:r w:rsidR="003D20CF" w:rsidRPr="003C09DE">
        <w:rPr>
          <w:rFonts w:ascii="Times New Roman" w:hAnsi="Times New Roman" w:cs="Times New Roman"/>
          <w:lang w:val="en-GB"/>
        </w:rPr>
        <w:t>f</w:t>
      </w:r>
      <w:r w:rsidR="0035080E" w:rsidRPr="003C09DE">
        <w:rPr>
          <w:rFonts w:ascii="Times New Roman" w:hAnsi="Times New Roman" w:cs="Times New Roman"/>
          <w:lang w:val="en-GB"/>
        </w:rPr>
        <w:t>or</w:t>
      </w:r>
      <w:r w:rsidR="009D6C02" w:rsidRPr="003C09DE">
        <w:rPr>
          <w:rFonts w:ascii="Times New Roman" w:hAnsi="Times New Roman" w:cs="Times New Roman"/>
          <w:lang w:val="en-GB"/>
        </w:rPr>
        <w:t xml:space="preserve"> still dormant acorns</w:t>
      </w:r>
      <w:r w:rsidR="0035080E" w:rsidRPr="003C09DE">
        <w:rPr>
          <w:rFonts w:ascii="Times New Roman" w:hAnsi="Times New Roman" w:cs="Times New Roman"/>
          <w:lang w:val="en-GB"/>
        </w:rPr>
        <w:t>, for</w:t>
      </w:r>
      <w:r w:rsidR="003D20CF" w:rsidRPr="003C09DE">
        <w:rPr>
          <w:rFonts w:ascii="Times New Roman" w:hAnsi="Times New Roman" w:cs="Times New Roman"/>
          <w:lang w:val="en-GB"/>
        </w:rPr>
        <w:t xml:space="preserve"> </w:t>
      </w:r>
      <w:r w:rsidR="00D9647C" w:rsidRPr="003C09DE">
        <w:rPr>
          <w:rFonts w:ascii="Times New Roman" w:hAnsi="Times New Roman" w:cs="Times New Roman"/>
          <w:lang w:val="en-GB"/>
        </w:rPr>
        <w:t xml:space="preserve">germinating </w:t>
      </w:r>
      <w:r w:rsidR="003D20CF" w:rsidRPr="003C09DE">
        <w:rPr>
          <w:rFonts w:ascii="Times New Roman" w:hAnsi="Times New Roman" w:cs="Times New Roman"/>
          <w:lang w:val="en-GB"/>
        </w:rPr>
        <w:t>seeds</w:t>
      </w:r>
      <w:r w:rsidR="00417F49" w:rsidRPr="003C09DE">
        <w:rPr>
          <w:rFonts w:ascii="Times New Roman" w:hAnsi="Times New Roman" w:cs="Times New Roman"/>
          <w:lang w:val="en-GB"/>
        </w:rPr>
        <w:t>,</w:t>
      </w:r>
      <w:r w:rsidR="0035080E" w:rsidRPr="003C09DE">
        <w:rPr>
          <w:rFonts w:ascii="Times New Roman" w:hAnsi="Times New Roman" w:cs="Times New Roman"/>
          <w:lang w:val="en-GB"/>
        </w:rPr>
        <w:t xml:space="preserve"> as well as for</w:t>
      </w:r>
      <w:r w:rsidR="00D9647C" w:rsidRPr="003C09DE">
        <w:rPr>
          <w:rFonts w:ascii="Times New Roman" w:hAnsi="Times New Roman" w:cs="Times New Roman"/>
          <w:lang w:val="en-GB"/>
        </w:rPr>
        <w:t xml:space="preserve"> </w:t>
      </w:r>
      <w:r w:rsidR="000F6E82" w:rsidRPr="003C09DE">
        <w:rPr>
          <w:rFonts w:ascii="Times New Roman" w:hAnsi="Times New Roman" w:cs="Times New Roman"/>
          <w:lang w:val="en-GB"/>
        </w:rPr>
        <w:t>growing seedlings</w:t>
      </w:r>
      <w:r w:rsidR="00B060A8" w:rsidRPr="003C09DE">
        <w:rPr>
          <w:rFonts w:ascii="Times New Roman" w:hAnsi="Times New Roman" w:cs="Times New Roman"/>
          <w:lang w:val="en-GB"/>
        </w:rPr>
        <w:t xml:space="preserve"> (</w:t>
      </w:r>
      <w:r w:rsidR="003E22CD" w:rsidRPr="003C09DE">
        <w:rPr>
          <w:rFonts w:ascii="Times New Roman" w:hAnsi="Times New Roman" w:cs="Times New Roman"/>
          <w:lang w:val="en-GB"/>
        </w:rPr>
        <w:t>Aizen and Woodcock, 1996</w:t>
      </w:r>
      <w:r w:rsidR="00B060A8" w:rsidRPr="003C09DE">
        <w:rPr>
          <w:rFonts w:ascii="Times New Roman" w:hAnsi="Times New Roman" w:cs="Times New Roman"/>
          <w:lang w:val="en-GB"/>
        </w:rPr>
        <w:t>)</w:t>
      </w:r>
      <w:r w:rsidR="00993A3F" w:rsidRPr="003C09DE">
        <w:rPr>
          <w:rFonts w:ascii="Times New Roman" w:hAnsi="Times New Roman" w:cs="Times New Roman"/>
          <w:lang w:val="en-GB"/>
        </w:rPr>
        <w:t>.</w:t>
      </w:r>
      <w:r w:rsidR="00D676BB" w:rsidRPr="003C09DE">
        <w:rPr>
          <w:rFonts w:ascii="Times New Roman" w:hAnsi="Times New Roman" w:cs="Times New Roman"/>
          <w:lang w:val="en-GB"/>
        </w:rPr>
        <w:t xml:space="preserve"> </w:t>
      </w:r>
      <w:r>
        <w:rPr>
          <w:rFonts w:ascii="Times New Roman" w:hAnsi="Times New Roman" w:cs="Times New Roman"/>
          <w:lang w:val="en-GB"/>
        </w:rPr>
        <w:t>E</w:t>
      </w:r>
      <w:r w:rsidR="000F6E82" w:rsidRPr="003C09DE">
        <w:rPr>
          <w:rFonts w:ascii="Times New Roman" w:hAnsi="Times New Roman" w:cs="Times New Roman"/>
          <w:lang w:val="en-GB"/>
        </w:rPr>
        <w:t xml:space="preserve">xtremely high summer temperatures and summer droughts </w:t>
      </w:r>
      <w:r w:rsidR="00D676BB" w:rsidRPr="003C09DE">
        <w:rPr>
          <w:rFonts w:ascii="Times New Roman" w:hAnsi="Times New Roman" w:cs="Times New Roman"/>
          <w:lang w:val="en-GB"/>
        </w:rPr>
        <w:t xml:space="preserve">are the next threat </w:t>
      </w:r>
      <w:r w:rsidR="00663ED0" w:rsidRPr="003C09DE">
        <w:rPr>
          <w:rFonts w:ascii="Times New Roman" w:hAnsi="Times New Roman" w:cs="Times New Roman"/>
          <w:lang w:val="en-GB"/>
        </w:rPr>
        <w:t xml:space="preserve">to </w:t>
      </w:r>
      <w:r w:rsidR="00A56E7E" w:rsidRPr="003C09DE">
        <w:rPr>
          <w:rFonts w:ascii="Times New Roman" w:hAnsi="Times New Roman" w:cs="Times New Roman"/>
          <w:lang w:val="en-GB"/>
        </w:rPr>
        <w:t>young</w:t>
      </w:r>
      <w:r w:rsidR="003D20CF" w:rsidRPr="003C09DE">
        <w:rPr>
          <w:rFonts w:ascii="Times New Roman" w:hAnsi="Times New Roman" w:cs="Times New Roman"/>
          <w:lang w:val="en-GB"/>
        </w:rPr>
        <w:t xml:space="preserve"> seedling</w:t>
      </w:r>
      <w:r w:rsidR="00A56E7E" w:rsidRPr="003C09DE">
        <w:rPr>
          <w:rFonts w:ascii="Times New Roman" w:hAnsi="Times New Roman" w:cs="Times New Roman"/>
          <w:lang w:val="en-GB"/>
        </w:rPr>
        <w:t>s</w:t>
      </w:r>
      <w:r w:rsidR="003D20CF" w:rsidRPr="003C09DE">
        <w:rPr>
          <w:rFonts w:ascii="Times New Roman" w:hAnsi="Times New Roman" w:cs="Times New Roman"/>
          <w:lang w:val="en-GB"/>
        </w:rPr>
        <w:t xml:space="preserve">, </w:t>
      </w:r>
      <w:r w:rsidR="00D676BB" w:rsidRPr="003C09DE">
        <w:rPr>
          <w:rFonts w:ascii="Times New Roman" w:hAnsi="Times New Roman" w:cs="Times New Roman"/>
          <w:lang w:val="en-GB"/>
        </w:rPr>
        <w:t xml:space="preserve">as they </w:t>
      </w:r>
      <w:r w:rsidR="00993A3F" w:rsidRPr="003C09DE">
        <w:rPr>
          <w:rFonts w:ascii="Times New Roman" w:hAnsi="Times New Roman" w:cs="Times New Roman"/>
          <w:lang w:val="en-GB"/>
        </w:rPr>
        <w:t xml:space="preserve">can </w:t>
      </w:r>
      <w:r w:rsidR="000F6E82" w:rsidRPr="003C09DE">
        <w:rPr>
          <w:rFonts w:ascii="Times New Roman" w:hAnsi="Times New Roman" w:cs="Times New Roman"/>
          <w:lang w:val="en-GB"/>
        </w:rPr>
        <w:t xml:space="preserve">damage </w:t>
      </w:r>
      <w:r w:rsidR="00993A3F" w:rsidRPr="003C09DE">
        <w:rPr>
          <w:rFonts w:ascii="Times New Roman" w:hAnsi="Times New Roman" w:cs="Times New Roman"/>
          <w:lang w:val="en-GB"/>
        </w:rPr>
        <w:t xml:space="preserve">emerging </w:t>
      </w:r>
      <w:r w:rsidR="00971D0F" w:rsidRPr="003C09DE">
        <w:rPr>
          <w:rFonts w:ascii="Times New Roman" w:hAnsi="Times New Roman" w:cs="Times New Roman"/>
          <w:lang w:val="en-GB"/>
        </w:rPr>
        <w:t>leave</w:t>
      </w:r>
      <w:r w:rsidR="002F7380" w:rsidRPr="003C09DE">
        <w:rPr>
          <w:rFonts w:ascii="Times New Roman" w:hAnsi="Times New Roman" w:cs="Times New Roman"/>
          <w:lang w:val="en-GB"/>
        </w:rPr>
        <w:t xml:space="preserve">s </w:t>
      </w:r>
      <w:r w:rsidR="003D20CF" w:rsidRPr="003C09DE">
        <w:rPr>
          <w:rFonts w:ascii="Times New Roman" w:hAnsi="Times New Roman" w:cs="Times New Roman"/>
          <w:lang w:val="en-GB"/>
        </w:rPr>
        <w:t>– the principal photosynthetic organs (Wright et al., 2004)</w:t>
      </w:r>
      <w:r w:rsidR="00F0022C" w:rsidRPr="003C09DE">
        <w:rPr>
          <w:rFonts w:ascii="Times New Roman" w:hAnsi="Times New Roman" w:cs="Times New Roman"/>
          <w:lang w:val="en-GB"/>
        </w:rPr>
        <w:t>,</w:t>
      </w:r>
      <w:r w:rsidR="00417F49" w:rsidRPr="003C09DE">
        <w:rPr>
          <w:rFonts w:ascii="Times New Roman" w:hAnsi="Times New Roman" w:cs="Times New Roman"/>
          <w:lang w:val="en-GB"/>
        </w:rPr>
        <w:t xml:space="preserve"> </w:t>
      </w:r>
      <w:r w:rsidR="00F0022C" w:rsidRPr="003C09DE">
        <w:rPr>
          <w:rFonts w:ascii="Times New Roman" w:hAnsi="Times New Roman" w:cs="Times New Roman"/>
          <w:lang w:val="en-GB"/>
        </w:rPr>
        <w:t xml:space="preserve">and </w:t>
      </w:r>
      <w:r w:rsidR="00D1638F" w:rsidRPr="003C09DE">
        <w:rPr>
          <w:rFonts w:ascii="Times New Roman" w:hAnsi="Times New Roman" w:cs="Times New Roman"/>
          <w:lang w:val="en-GB"/>
        </w:rPr>
        <w:t>even</w:t>
      </w:r>
      <w:r w:rsidR="00A06FD8" w:rsidRPr="003C09DE">
        <w:rPr>
          <w:rFonts w:ascii="Times New Roman" w:hAnsi="Times New Roman" w:cs="Times New Roman"/>
          <w:lang w:val="en-GB"/>
        </w:rPr>
        <w:t xml:space="preserve"> </w:t>
      </w:r>
      <w:r w:rsidR="00F0022C" w:rsidRPr="003C09DE">
        <w:rPr>
          <w:rFonts w:ascii="Times New Roman" w:hAnsi="Times New Roman" w:cs="Times New Roman"/>
          <w:lang w:val="en-GB"/>
        </w:rPr>
        <w:t xml:space="preserve">seedling </w:t>
      </w:r>
      <w:r w:rsidR="00A06FD8" w:rsidRPr="003C09DE">
        <w:rPr>
          <w:rFonts w:ascii="Times New Roman" w:hAnsi="Times New Roman" w:cs="Times New Roman"/>
          <w:lang w:val="en-GB"/>
        </w:rPr>
        <w:t>roots</w:t>
      </w:r>
      <w:r w:rsidR="00347605" w:rsidRPr="003C09DE">
        <w:rPr>
          <w:rFonts w:ascii="Times New Roman" w:hAnsi="Times New Roman" w:cs="Times New Roman"/>
          <w:lang w:val="en-GB"/>
        </w:rPr>
        <w:t>,</w:t>
      </w:r>
      <w:r w:rsidR="0044224D" w:rsidRPr="003C09DE">
        <w:rPr>
          <w:rFonts w:ascii="Times New Roman" w:hAnsi="Times New Roman" w:cs="Times New Roman"/>
          <w:lang w:val="en-GB"/>
        </w:rPr>
        <w:t xml:space="preserve"> </w:t>
      </w:r>
      <w:r w:rsidR="00A06FD8" w:rsidRPr="003C09DE">
        <w:rPr>
          <w:rFonts w:ascii="Times New Roman" w:hAnsi="Times New Roman" w:cs="Times New Roman"/>
          <w:lang w:val="en-GB"/>
        </w:rPr>
        <w:t xml:space="preserve">when they develop shallowly underground </w:t>
      </w:r>
      <w:r w:rsidR="00417F49" w:rsidRPr="003C09DE">
        <w:rPr>
          <w:rFonts w:ascii="Times New Roman" w:hAnsi="Times New Roman" w:cs="Times New Roman"/>
          <w:lang w:val="en-GB"/>
        </w:rPr>
        <w:t xml:space="preserve">(Apostol et al., 2009). </w:t>
      </w:r>
      <w:r w:rsidR="00A06FD8" w:rsidRPr="00311B09">
        <w:rPr>
          <w:rFonts w:ascii="Times New Roman" w:hAnsi="Times New Roman" w:cs="Times New Roman"/>
          <w:lang w:val="en-GB"/>
        </w:rPr>
        <w:t xml:space="preserve">Partial or complete </w:t>
      </w:r>
      <w:r w:rsidR="00A56E7E" w:rsidRPr="00311B09">
        <w:rPr>
          <w:rFonts w:ascii="Times New Roman" w:hAnsi="Times New Roman" w:cs="Times New Roman"/>
          <w:lang w:val="en-GB"/>
        </w:rPr>
        <w:t xml:space="preserve">plant </w:t>
      </w:r>
      <w:r w:rsidR="00A06FD8" w:rsidRPr="00311B09">
        <w:rPr>
          <w:rFonts w:ascii="Times New Roman" w:hAnsi="Times New Roman" w:cs="Times New Roman"/>
          <w:lang w:val="en-GB"/>
        </w:rPr>
        <w:t xml:space="preserve">defoliation may stunt </w:t>
      </w:r>
      <w:r w:rsidR="00F0022C" w:rsidRPr="00311B09">
        <w:rPr>
          <w:rFonts w:ascii="Times New Roman" w:hAnsi="Times New Roman" w:cs="Times New Roman"/>
          <w:lang w:val="en-GB"/>
        </w:rPr>
        <w:t xml:space="preserve">the </w:t>
      </w:r>
      <w:r w:rsidR="00A06FD8" w:rsidRPr="00311B09">
        <w:rPr>
          <w:rFonts w:ascii="Times New Roman" w:hAnsi="Times New Roman" w:cs="Times New Roman"/>
          <w:lang w:val="en-GB"/>
        </w:rPr>
        <w:t xml:space="preserve">growth of </w:t>
      </w:r>
      <w:r>
        <w:rPr>
          <w:rFonts w:ascii="Times New Roman" w:hAnsi="Times New Roman" w:cs="Times New Roman"/>
          <w:lang w:val="en-GB"/>
        </w:rPr>
        <w:t xml:space="preserve">a </w:t>
      </w:r>
      <w:r w:rsidR="00A06FD8" w:rsidRPr="00311B09">
        <w:rPr>
          <w:rFonts w:ascii="Times New Roman" w:hAnsi="Times New Roman" w:cs="Times New Roman"/>
          <w:lang w:val="en-GB"/>
        </w:rPr>
        <w:t xml:space="preserve">seedling or cause </w:t>
      </w:r>
      <w:r w:rsidR="00F0022C" w:rsidRPr="00311B09">
        <w:rPr>
          <w:rFonts w:ascii="Times New Roman" w:hAnsi="Times New Roman" w:cs="Times New Roman"/>
          <w:lang w:val="en-GB"/>
        </w:rPr>
        <w:t>it</w:t>
      </w:r>
      <w:r w:rsidR="00A06FD8" w:rsidRPr="00311B09">
        <w:rPr>
          <w:rFonts w:ascii="Times New Roman" w:hAnsi="Times New Roman" w:cs="Times New Roman"/>
          <w:lang w:val="en-GB"/>
        </w:rPr>
        <w:t xml:space="preserve"> to die </w:t>
      </w:r>
      <w:r w:rsidR="003D20CF" w:rsidRPr="00311B09">
        <w:rPr>
          <w:rFonts w:ascii="Times New Roman" w:hAnsi="Times New Roman" w:cs="Times New Roman"/>
          <w:lang w:val="en-US"/>
        </w:rPr>
        <w:t>(</w:t>
      </w:r>
      <w:r w:rsidR="009B20B9" w:rsidRPr="00311B09">
        <w:rPr>
          <w:rFonts w:ascii="Times New Roman" w:hAnsi="Times New Roman" w:cs="Times New Roman"/>
          <w:lang w:val="en-US"/>
        </w:rPr>
        <w:t>Wang et al. 2023</w:t>
      </w:r>
      <w:r w:rsidR="00684AAF" w:rsidRPr="00311B09">
        <w:rPr>
          <w:rFonts w:ascii="Times New Roman" w:hAnsi="Times New Roman" w:cs="Times New Roman"/>
          <w:lang w:val="en-US"/>
        </w:rPr>
        <w:t>, and references therein</w:t>
      </w:r>
      <w:r w:rsidR="003D20CF" w:rsidRPr="00311B09">
        <w:rPr>
          <w:rFonts w:ascii="Times New Roman" w:hAnsi="Times New Roman" w:cs="Times New Roman"/>
          <w:lang w:val="en-US"/>
        </w:rPr>
        <w:t>)</w:t>
      </w:r>
      <w:r w:rsidR="00736186" w:rsidRPr="00311B09">
        <w:rPr>
          <w:rFonts w:ascii="Times New Roman" w:hAnsi="Times New Roman" w:cs="Times New Roman"/>
          <w:lang w:val="en-US"/>
        </w:rPr>
        <w:t>.</w:t>
      </w:r>
      <w:r w:rsidR="00FD36C5" w:rsidRPr="00311B09">
        <w:rPr>
          <w:rFonts w:ascii="Times New Roman" w:hAnsi="Times New Roman" w:cs="Times New Roman"/>
          <w:lang w:val="en-US"/>
        </w:rPr>
        <w:t xml:space="preserve"> </w:t>
      </w:r>
      <w:r w:rsidR="006A1FCA" w:rsidRPr="00311B09">
        <w:rPr>
          <w:rFonts w:ascii="Times New Roman" w:hAnsi="Times New Roman" w:cs="Times New Roman"/>
          <w:lang w:val="en-US"/>
        </w:rPr>
        <w:t xml:space="preserve">However, </w:t>
      </w:r>
      <w:r w:rsidR="005F083C" w:rsidRPr="00311B09">
        <w:rPr>
          <w:rFonts w:ascii="Times New Roman" w:hAnsi="Times New Roman" w:cs="Times New Roman"/>
          <w:lang w:val="en-US"/>
        </w:rPr>
        <w:t>effective photosynthesis guarantee</w:t>
      </w:r>
      <w:r>
        <w:rPr>
          <w:rFonts w:ascii="Times New Roman" w:hAnsi="Times New Roman" w:cs="Times New Roman"/>
          <w:lang w:val="en-US"/>
        </w:rPr>
        <w:t>s</w:t>
      </w:r>
      <w:r w:rsidR="005F083C" w:rsidRPr="00311B09">
        <w:rPr>
          <w:rFonts w:ascii="Times New Roman" w:hAnsi="Times New Roman" w:cs="Times New Roman"/>
          <w:lang w:val="en-US"/>
        </w:rPr>
        <w:t xml:space="preserve"> the successful </w:t>
      </w:r>
      <w:r w:rsidR="005F083C" w:rsidRPr="003C09DE">
        <w:rPr>
          <w:rFonts w:ascii="Times New Roman" w:hAnsi="Times New Roman" w:cs="Times New Roman"/>
          <w:lang w:val="en-US"/>
        </w:rPr>
        <w:t>development of oak seedling</w:t>
      </w:r>
      <w:r w:rsidR="001B2999">
        <w:rPr>
          <w:rFonts w:ascii="Times New Roman" w:hAnsi="Times New Roman" w:cs="Times New Roman"/>
          <w:lang w:val="en-US"/>
        </w:rPr>
        <w:t>s</w:t>
      </w:r>
      <w:r w:rsidR="00B22B02" w:rsidRPr="003C09DE">
        <w:rPr>
          <w:rFonts w:ascii="Times New Roman" w:hAnsi="Times New Roman" w:cs="Times New Roman"/>
          <w:lang w:val="en-US"/>
        </w:rPr>
        <w:t xml:space="preserve"> </w:t>
      </w:r>
      <w:r w:rsidR="00F81A90" w:rsidRPr="003C09DE">
        <w:rPr>
          <w:rFonts w:ascii="Times New Roman" w:hAnsi="Times New Roman" w:cs="Times New Roman"/>
          <w:lang w:val="en-US"/>
        </w:rPr>
        <w:t xml:space="preserve">only in combination with </w:t>
      </w:r>
      <w:r w:rsidR="005F083C" w:rsidRPr="003C09DE">
        <w:rPr>
          <w:rFonts w:ascii="Times New Roman" w:hAnsi="Times New Roman" w:cs="Times New Roman"/>
          <w:lang w:val="en-US"/>
        </w:rPr>
        <w:t xml:space="preserve">effective </w:t>
      </w:r>
      <w:r>
        <w:rPr>
          <w:rFonts w:ascii="Times New Roman" w:hAnsi="Times New Roman" w:cs="Times New Roman"/>
          <w:lang w:val="en-US"/>
        </w:rPr>
        <w:t xml:space="preserve">uptake of </w:t>
      </w:r>
      <w:r w:rsidR="00F81A90" w:rsidRPr="003C09DE">
        <w:rPr>
          <w:rFonts w:ascii="Times New Roman" w:hAnsi="Times New Roman" w:cs="Times New Roman"/>
          <w:lang w:val="en-US"/>
        </w:rPr>
        <w:t xml:space="preserve">water and </w:t>
      </w:r>
      <w:r w:rsidR="005F083C" w:rsidRPr="003C09DE">
        <w:rPr>
          <w:rFonts w:ascii="Times New Roman" w:hAnsi="Times New Roman" w:cs="Times New Roman"/>
          <w:lang w:val="en-US"/>
        </w:rPr>
        <w:t>nutrients from the soil</w:t>
      </w:r>
      <w:r w:rsidR="00A77D6C" w:rsidRPr="003C09DE">
        <w:rPr>
          <w:rFonts w:ascii="Times New Roman" w:hAnsi="Times New Roman" w:cs="Times New Roman"/>
          <w:lang w:val="en-US"/>
        </w:rPr>
        <w:t xml:space="preserve"> (McGraw et al., 1990)</w:t>
      </w:r>
      <w:r w:rsidR="00252CAA" w:rsidRPr="003C09DE">
        <w:rPr>
          <w:rFonts w:ascii="Times New Roman" w:hAnsi="Times New Roman" w:cs="Times New Roman"/>
          <w:lang w:val="en-US"/>
        </w:rPr>
        <w:t>. B</w:t>
      </w:r>
      <w:r w:rsidR="007757B2" w:rsidRPr="003C09DE">
        <w:rPr>
          <w:rFonts w:ascii="Times New Roman" w:hAnsi="Times New Roman" w:cs="Times New Roman"/>
          <w:lang w:val="en-US"/>
        </w:rPr>
        <w:t>iomass allocation in roo</w:t>
      </w:r>
      <w:r w:rsidR="00A42EC6" w:rsidRPr="003C09DE">
        <w:rPr>
          <w:rFonts w:ascii="Times New Roman" w:hAnsi="Times New Roman" w:cs="Times New Roman"/>
          <w:lang w:val="en-US"/>
        </w:rPr>
        <w:t>t</w:t>
      </w:r>
      <w:r w:rsidR="007757B2" w:rsidRPr="003C09DE">
        <w:rPr>
          <w:rFonts w:ascii="Times New Roman" w:hAnsi="Times New Roman" w:cs="Times New Roman"/>
          <w:lang w:val="en-US"/>
        </w:rPr>
        <w:t xml:space="preserve">s is </w:t>
      </w:r>
      <w:r w:rsidR="00F0022C" w:rsidRPr="003C09DE">
        <w:rPr>
          <w:rFonts w:ascii="Times New Roman" w:hAnsi="Times New Roman" w:cs="Times New Roman"/>
          <w:lang w:val="en-US"/>
        </w:rPr>
        <w:t xml:space="preserve">especially </w:t>
      </w:r>
      <w:r w:rsidR="001606A5" w:rsidRPr="003C09DE">
        <w:rPr>
          <w:rFonts w:ascii="Times New Roman" w:hAnsi="Times New Roman" w:cs="Times New Roman"/>
          <w:lang w:val="en-US"/>
        </w:rPr>
        <w:t xml:space="preserve">desirable </w:t>
      </w:r>
      <w:r w:rsidR="00F0022C" w:rsidRPr="003C09DE">
        <w:rPr>
          <w:rFonts w:ascii="Times New Roman" w:hAnsi="Times New Roman" w:cs="Times New Roman"/>
          <w:lang w:val="en-US"/>
        </w:rPr>
        <w:t xml:space="preserve">in </w:t>
      </w:r>
      <w:r w:rsidR="007757B2" w:rsidRPr="003C09DE">
        <w:rPr>
          <w:rFonts w:ascii="Times New Roman" w:hAnsi="Times New Roman" w:cs="Times New Roman"/>
          <w:lang w:val="en-US"/>
        </w:rPr>
        <w:t>site</w:t>
      </w:r>
      <w:r>
        <w:rPr>
          <w:rFonts w:ascii="Times New Roman" w:hAnsi="Times New Roman" w:cs="Times New Roman"/>
          <w:lang w:val="en-US"/>
        </w:rPr>
        <w:t>s</w:t>
      </w:r>
      <w:r w:rsidR="007757B2" w:rsidRPr="003C09DE">
        <w:rPr>
          <w:rFonts w:ascii="Times New Roman" w:hAnsi="Times New Roman" w:cs="Times New Roman"/>
          <w:lang w:val="en-US"/>
        </w:rPr>
        <w:t xml:space="preserve"> </w:t>
      </w:r>
      <w:r w:rsidR="00971D0F" w:rsidRPr="003C09DE">
        <w:rPr>
          <w:rFonts w:ascii="Times New Roman" w:hAnsi="Times New Roman" w:cs="Times New Roman"/>
          <w:lang w:val="en-US"/>
        </w:rPr>
        <w:t xml:space="preserve">like </w:t>
      </w:r>
      <w:r w:rsidR="007757B2" w:rsidRPr="003C09DE">
        <w:rPr>
          <w:rFonts w:ascii="Times New Roman" w:hAnsi="Times New Roman" w:cs="Times New Roman"/>
          <w:lang w:val="en-US"/>
        </w:rPr>
        <w:t>coniferous forest</w:t>
      </w:r>
      <w:r w:rsidR="00252CAA" w:rsidRPr="003C09DE">
        <w:rPr>
          <w:rFonts w:ascii="Times New Roman" w:hAnsi="Times New Roman" w:cs="Times New Roman"/>
          <w:lang w:val="en-US"/>
        </w:rPr>
        <w:t>,</w:t>
      </w:r>
      <w:r w:rsidR="00A56E7E" w:rsidRPr="003C09DE">
        <w:rPr>
          <w:rFonts w:ascii="Times New Roman" w:hAnsi="Times New Roman" w:cs="Times New Roman"/>
          <w:lang w:val="en-US"/>
        </w:rPr>
        <w:t xml:space="preserve"> </w:t>
      </w:r>
      <w:r w:rsidR="007757B2" w:rsidRPr="003C09DE">
        <w:rPr>
          <w:rFonts w:ascii="Times New Roman" w:hAnsi="Times New Roman" w:cs="Times New Roman"/>
          <w:lang w:val="en-US"/>
        </w:rPr>
        <w:t xml:space="preserve">where the </w:t>
      </w:r>
      <w:r w:rsidR="00A42EC6" w:rsidRPr="003C09DE">
        <w:rPr>
          <w:rFonts w:ascii="Times New Roman" w:hAnsi="Times New Roman" w:cs="Times New Roman"/>
          <w:lang w:val="en-US"/>
        </w:rPr>
        <w:t>nutrient</w:t>
      </w:r>
      <w:r w:rsidR="00781EB0" w:rsidRPr="003C09DE">
        <w:rPr>
          <w:rFonts w:ascii="Times New Roman" w:hAnsi="Times New Roman" w:cs="Times New Roman"/>
          <w:lang w:val="en-US"/>
        </w:rPr>
        <w:t xml:space="preserve"> availability </w:t>
      </w:r>
      <w:r w:rsidR="0035080E" w:rsidRPr="003C09DE">
        <w:rPr>
          <w:rFonts w:ascii="Times New Roman" w:hAnsi="Times New Roman" w:cs="Times New Roman"/>
          <w:lang w:val="en-US"/>
        </w:rPr>
        <w:t>from</w:t>
      </w:r>
      <w:r w:rsidR="003E22CD" w:rsidRPr="003C09DE">
        <w:rPr>
          <w:rFonts w:ascii="Times New Roman" w:hAnsi="Times New Roman" w:cs="Times New Roman"/>
          <w:lang w:val="en-US"/>
        </w:rPr>
        <w:t xml:space="preserve"> acid</w:t>
      </w:r>
      <w:r w:rsidR="001B2999">
        <w:rPr>
          <w:rFonts w:ascii="Times New Roman" w:hAnsi="Times New Roman" w:cs="Times New Roman"/>
          <w:lang w:val="en-US"/>
        </w:rPr>
        <w:t>ic</w:t>
      </w:r>
      <w:r w:rsidR="003E22CD" w:rsidRPr="003C09DE">
        <w:rPr>
          <w:rFonts w:ascii="Times New Roman" w:hAnsi="Times New Roman" w:cs="Times New Roman"/>
          <w:lang w:val="en-US"/>
        </w:rPr>
        <w:t>,</w:t>
      </w:r>
      <w:r w:rsidR="000C1527" w:rsidRPr="003C09DE">
        <w:rPr>
          <w:rFonts w:ascii="Times New Roman" w:hAnsi="Times New Roman" w:cs="Times New Roman"/>
          <w:lang w:val="en-US"/>
        </w:rPr>
        <w:t xml:space="preserve"> oligotrophic soil</w:t>
      </w:r>
      <w:r w:rsidR="00252CAA" w:rsidRPr="003C09DE">
        <w:rPr>
          <w:rFonts w:ascii="Times New Roman" w:hAnsi="Times New Roman" w:cs="Times New Roman"/>
          <w:lang w:val="en-US"/>
        </w:rPr>
        <w:t xml:space="preserve"> </w:t>
      </w:r>
      <w:r w:rsidR="00781EB0" w:rsidRPr="003C09DE">
        <w:rPr>
          <w:rFonts w:ascii="Times New Roman" w:hAnsi="Times New Roman" w:cs="Times New Roman"/>
          <w:lang w:val="en-US"/>
        </w:rPr>
        <w:t xml:space="preserve">is limited </w:t>
      </w:r>
      <w:r w:rsidR="00C76027" w:rsidRPr="003C09DE">
        <w:rPr>
          <w:rFonts w:ascii="Times New Roman" w:hAnsi="Times New Roman" w:cs="Times New Roman"/>
          <w:lang w:val="en-US"/>
        </w:rPr>
        <w:t>(</w:t>
      </w:r>
      <w:bookmarkStart w:id="6" w:name="_Hlk141102386"/>
      <w:proofErr w:type="spellStart"/>
      <w:r w:rsidR="00C76027" w:rsidRPr="003C09DE">
        <w:rPr>
          <w:rFonts w:ascii="Times New Roman" w:hAnsi="Times New Roman" w:cs="Times New Roman"/>
          <w:lang w:val="en-US"/>
        </w:rPr>
        <w:t>Zwydak</w:t>
      </w:r>
      <w:proofErr w:type="spellEnd"/>
      <w:r w:rsidR="00C76027" w:rsidRPr="003C09DE">
        <w:rPr>
          <w:rFonts w:ascii="Times New Roman" w:hAnsi="Times New Roman" w:cs="Times New Roman"/>
          <w:lang w:val="en-US"/>
        </w:rPr>
        <w:t xml:space="preserve"> et al., 2011</w:t>
      </w:r>
      <w:bookmarkEnd w:id="6"/>
      <w:r w:rsidR="00C76027" w:rsidRPr="003C09DE">
        <w:rPr>
          <w:rFonts w:ascii="Times New Roman" w:hAnsi="Times New Roman" w:cs="Times New Roman"/>
          <w:lang w:val="en-US"/>
        </w:rPr>
        <w:t xml:space="preserve">), </w:t>
      </w:r>
      <w:r w:rsidR="00A06FD8" w:rsidRPr="003C09DE">
        <w:rPr>
          <w:rFonts w:ascii="Times New Roman" w:hAnsi="Times New Roman" w:cs="Times New Roman"/>
          <w:lang w:val="en-US"/>
        </w:rPr>
        <w:t xml:space="preserve">water supply depends on rainfall levels, and the moisture content of the topsoil drops </w:t>
      </w:r>
      <w:r w:rsidR="001606A5" w:rsidRPr="003C09DE">
        <w:rPr>
          <w:rFonts w:ascii="Times New Roman" w:hAnsi="Times New Roman" w:cs="Times New Roman"/>
          <w:lang w:val="en-US"/>
        </w:rPr>
        <w:t xml:space="preserve">significantly </w:t>
      </w:r>
      <w:r>
        <w:rPr>
          <w:rFonts w:ascii="Times New Roman" w:hAnsi="Times New Roman" w:cs="Times New Roman"/>
          <w:lang w:val="en-US"/>
        </w:rPr>
        <w:t>during</w:t>
      </w:r>
      <w:r w:rsidR="00A06FD8" w:rsidRPr="003C09DE">
        <w:rPr>
          <w:rFonts w:ascii="Times New Roman" w:hAnsi="Times New Roman" w:cs="Times New Roman"/>
          <w:lang w:val="en-US"/>
        </w:rPr>
        <w:t xml:space="preserve"> drought</w:t>
      </w:r>
      <w:r w:rsidR="006A1FCA" w:rsidRPr="003C09DE">
        <w:rPr>
          <w:rFonts w:ascii="Times New Roman" w:hAnsi="Times New Roman" w:cs="Times New Roman"/>
          <w:lang w:val="en-US"/>
        </w:rPr>
        <w:t>s</w:t>
      </w:r>
      <w:r w:rsidR="00A06FD8" w:rsidRPr="003C09DE">
        <w:rPr>
          <w:rFonts w:ascii="Times New Roman" w:hAnsi="Times New Roman" w:cs="Times New Roman"/>
          <w:lang w:val="en-US"/>
        </w:rPr>
        <w:t xml:space="preserve"> </w:t>
      </w:r>
      <w:r w:rsidR="00971D0F" w:rsidRPr="003C09DE">
        <w:rPr>
          <w:rFonts w:ascii="Times New Roman" w:hAnsi="Times New Roman" w:cs="Times New Roman"/>
          <w:lang w:val="en-US"/>
        </w:rPr>
        <w:t>(</w:t>
      </w:r>
      <w:r w:rsidR="000E3D9B" w:rsidRPr="003C09DE">
        <w:rPr>
          <w:rFonts w:ascii="Times New Roman" w:hAnsi="Times New Roman" w:cs="Times New Roman"/>
          <w:lang w:val="en-US"/>
        </w:rPr>
        <w:t xml:space="preserve">Buczko et al., 2005; </w:t>
      </w:r>
      <w:proofErr w:type="spellStart"/>
      <w:r w:rsidR="00DA4D52" w:rsidRPr="003C09DE">
        <w:rPr>
          <w:rFonts w:ascii="Times New Roman" w:hAnsi="Times New Roman" w:cs="Times New Roman"/>
          <w:lang w:val="en-US"/>
        </w:rPr>
        <w:t>Launiainen</w:t>
      </w:r>
      <w:proofErr w:type="spellEnd"/>
      <w:r w:rsidR="00DA4D52" w:rsidRPr="003C09DE">
        <w:rPr>
          <w:rFonts w:ascii="Times New Roman" w:hAnsi="Times New Roman" w:cs="Times New Roman"/>
          <w:lang w:val="en-US"/>
        </w:rPr>
        <w:t xml:space="preserve"> et al., 2022</w:t>
      </w:r>
      <w:r w:rsidR="00971D0F" w:rsidRPr="003C09DE">
        <w:rPr>
          <w:rFonts w:ascii="Times New Roman" w:hAnsi="Times New Roman" w:cs="Times New Roman"/>
          <w:lang w:val="en-US"/>
        </w:rPr>
        <w:t>)</w:t>
      </w:r>
      <w:r w:rsidR="007757B2" w:rsidRPr="003C09DE">
        <w:rPr>
          <w:rFonts w:ascii="Times New Roman" w:hAnsi="Times New Roman" w:cs="Times New Roman"/>
          <w:lang w:val="en-US"/>
        </w:rPr>
        <w:t>.</w:t>
      </w:r>
      <w:r w:rsidR="007A36D3" w:rsidRPr="003C09DE">
        <w:rPr>
          <w:rFonts w:ascii="Times New Roman" w:hAnsi="Times New Roman" w:cs="Times New Roman"/>
          <w:lang w:val="en-US"/>
        </w:rPr>
        <w:t xml:space="preserve"> </w:t>
      </w:r>
      <w:r w:rsidR="00983FF9" w:rsidRPr="003C09DE">
        <w:rPr>
          <w:rFonts w:ascii="Times New Roman" w:hAnsi="Times New Roman" w:cs="Times New Roman"/>
          <w:lang w:val="en-GB"/>
        </w:rPr>
        <w:t>T</w:t>
      </w:r>
      <w:r w:rsidR="00B060A8" w:rsidRPr="003C09DE">
        <w:rPr>
          <w:rFonts w:ascii="Times New Roman" w:hAnsi="Times New Roman" w:cs="Times New Roman"/>
          <w:lang w:val="en-GB"/>
        </w:rPr>
        <w:t>he</w:t>
      </w:r>
      <w:r w:rsidR="00DF6672">
        <w:rPr>
          <w:rFonts w:ascii="Times New Roman" w:hAnsi="Times New Roman" w:cs="Times New Roman"/>
          <w:lang w:val="en-GB"/>
        </w:rPr>
        <w:t>re are three</w:t>
      </w:r>
      <w:r w:rsidR="00B060A8" w:rsidRPr="003C09DE">
        <w:rPr>
          <w:rFonts w:ascii="Times New Roman" w:hAnsi="Times New Roman" w:cs="Times New Roman"/>
          <w:lang w:val="en-GB"/>
        </w:rPr>
        <w:t xml:space="preserve"> question</w:t>
      </w:r>
      <w:r w:rsidR="00DF6672">
        <w:rPr>
          <w:rFonts w:ascii="Times New Roman" w:hAnsi="Times New Roman" w:cs="Times New Roman"/>
          <w:lang w:val="en-GB"/>
        </w:rPr>
        <w:t>s of interest. First,</w:t>
      </w:r>
      <w:r w:rsidR="00A56E7E" w:rsidRPr="003C09DE">
        <w:rPr>
          <w:rFonts w:ascii="Times New Roman" w:hAnsi="Times New Roman" w:cs="Times New Roman"/>
          <w:lang w:val="en-GB"/>
        </w:rPr>
        <w:t xml:space="preserve"> </w:t>
      </w:r>
      <w:bookmarkStart w:id="7" w:name="_Hlk145574709"/>
      <w:r w:rsidR="00A56E7E" w:rsidRPr="003C09DE">
        <w:rPr>
          <w:rFonts w:ascii="Times New Roman" w:hAnsi="Times New Roman" w:cs="Times New Roman"/>
          <w:lang w:val="en-GB"/>
        </w:rPr>
        <w:t xml:space="preserve">how </w:t>
      </w:r>
      <w:r w:rsidR="00DF6672">
        <w:rPr>
          <w:rFonts w:ascii="Times New Roman" w:hAnsi="Times New Roman" w:cs="Times New Roman"/>
          <w:lang w:val="en-GB"/>
        </w:rPr>
        <w:t xml:space="preserve">does burying </w:t>
      </w:r>
      <w:r w:rsidR="00B060A8" w:rsidRPr="003C09DE">
        <w:rPr>
          <w:rFonts w:ascii="Times New Roman" w:hAnsi="Times New Roman" w:cs="Times New Roman"/>
          <w:lang w:val="en-GB"/>
        </w:rPr>
        <w:t>acorn</w:t>
      </w:r>
      <w:r w:rsidR="00DF6672">
        <w:rPr>
          <w:rFonts w:ascii="Times New Roman" w:hAnsi="Times New Roman" w:cs="Times New Roman"/>
          <w:lang w:val="en-GB"/>
        </w:rPr>
        <w:t>s</w:t>
      </w:r>
      <w:r w:rsidR="00B060A8" w:rsidRPr="003C09DE">
        <w:rPr>
          <w:rFonts w:ascii="Times New Roman" w:hAnsi="Times New Roman" w:cs="Times New Roman"/>
          <w:lang w:val="en-GB"/>
        </w:rPr>
        <w:t xml:space="preserve"> in the moss, litter or soil in different </w:t>
      </w:r>
      <w:r w:rsidR="00A56E7E" w:rsidRPr="003C09DE">
        <w:rPr>
          <w:rFonts w:ascii="Times New Roman" w:hAnsi="Times New Roman" w:cs="Times New Roman"/>
          <w:lang w:val="en-GB"/>
        </w:rPr>
        <w:t xml:space="preserve">types of </w:t>
      </w:r>
      <w:r w:rsidR="00B060A8" w:rsidRPr="003C09DE">
        <w:rPr>
          <w:rFonts w:ascii="Times New Roman" w:hAnsi="Times New Roman" w:cs="Times New Roman"/>
          <w:lang w:val="en-GB"/>
        </w:rPr>
        <w:t>microhabitat</w:t>
      </w:r>
      <w:r w:rsidR="00DF6672">
        <w:rPr>
          <w:rFonts w:ascii="Times New Roman" w:hAnsi="Times New Roman" w:cs="Times New Roman"/>
          <w:lang w:val="en-GB"/>
        </w:rPr>
        <w:t>s</w:t>
      </w:r>
      <w:r w:rsidR="00B060A8" w:rsidRPr="003C09DE">
        <w:rPr>
          <w:rFonts w:ascii="Times New Roman" w:hAnsi="Times New Roman" w:cs="Times New Roman"/>
          <w:lang w:val="en-GB"/>
        </w:rPr>
        <w:t xml:space="preserve"> impact </w:t>
      </w:r>
      <w:r w:rsidR="001606A5" w:rsidRPr="003C09DE">
        <w:rPr>
          <w:rFonts w:ascii="Times New Roman" w:hAnsi="Times New Roman" w:cs="Times New Roman"/>
          <w:lang w:val="en-GB"/>
        </w:rPr>
        <w:t xml:space="preserve">the </w:t>
      </w:r>
      <w:r w:rsidR="00A56E7E" w:rsidRPr="003C09DE">
        <w:rPr>
          <w:rFonts w:ascii="Times New Roman" w:hAnsi="Times New Roman" w:cs="Times New Roman"/>
          <w:lang w:val="en-GB"/>
        </w:rPr>
        <w:t xml:space="preserve">red oak </w:t>
      </w:r>
      <w:r w:rsidR="00B060A8" w:rsidRPr="003C09DE">
        <w:rPr>
          <w:rFonts w:ascii="Times New Roman" w:hAnsi="Times New Roman" w:cs="Times New Roman"/>
          <w:lang w:val="en-GB"/>
        </w:rPr>
        <w:t>seed</w:t>
      </w:r>
      <w:r w:rsidR="00252CAA" w:rsidRPr="003C09DE">
        <w:rPr>
          <w:rFonts w:ascii="Times New Roman" w:hAnsi="Times New Roman" w:cs="Times New Roman"/>
          <w:lang w:val="en-GB"/>
        </w:rPr>
        <w:t xml:space="preserve"> and </w:t>
      </w:r>
      <w:r w:rsidR="00B060A8" w:rsidRPr="003C09DE">
        <w:rPr>
          <w:rFonts w:ascii="Times New Roman" w:hAnsi="Times New Roman" w:cs="Times New Roman"/>
          <w:lang w:val="en-GB"/>
        </w:rPr>
        <w:t>seedling survival</w:t>
      </w:r>
      <w:r w:rsidR="00DF6672">
        <w:rPr>
          <w:rFonts w:ascii="Times New Roman" w:hAnsi="Times New Roman" w:cs="Times New Roman"/>
          <w:lang w:val="en-GB"/>
        </w:rPr>
        <w:t>?</w:t>
      </w:r>
      <w:r w:rsidR="00B060A8" w:rsidRPr="003C09DE">
        <w:rPr>
          <w:rFonts w:ascii="Times New Roman" w:hAnsi="Times New Roman" w:cs="Times New Roman"/>
          <w:lang w:val="en-GB"/>
        </w:rPr>
        <w:t xml:space="preserve"> </w:t>
      </w:r>
      <w:r w:rsidR="00DF6672">
        <w:rPr>
          <w:rFonts w:ascii="Times New Roman" w:hAnsi="Times New Roman" w:cs="Times New Roman"/>
          <w:lang w:val="en-GB"/>
        </w:rPr>
        <w:t>Second, does</w:t>
      </w:r>
      <w:r w:rsidR="00B060A8" w:rsidRPr="003C09DE">
        <w:rPr>
          <w:rFonts w:ascii="Times New Roman" w:hAnsi="Times New Roman" w:cs="Times New Roman"/>
          <w:lang w:val="en-GB"/>
        </w:rPr>
        <w:t xml:space="preserve"> the </w:t>
      </w:r>
      <w:r w:rsidR="00A06FD8" w:rsidRPr="003C09DE">
        <w:rPr>
          <w:rFonts w:ascii="Times New Roman" w:hAnsi="Times New Roman" w:cs="Times New Roman"/>
          <w:lang w:val="en-GB"/>
        </w:rPr>
        <w:t xml:space="preserve">acorn </w:t>
      </w:r>
      <w:r w:rsidR="00B060A8" w:rsidRPr="003C09DE">
        <w:rPr>
          <w:rFonts w:ascii="Times New Roman" w:hAnsi="Times New Roman" w:cs="Times New Roman"/>
          <w:lang w:val="en-GB"/>
        </w:rPr>
        <w:t xml:space="preserve">size matter? </w:t>
      </w:r>
      <w:r w:rsidR="00DF6672">
        <w:rPr>
          <w:rFonts w:ascii="Times New Roman" w:hAnsi="Times New Roman" w:cs="Times New Roman"/>
          <w:lang w:val="en-GB"/>
        </w:rPr>
        <w:t xml:space="preserve">Third, </w:t>
      </w:r>
      <w:r w:rsidR="00F841A9" w:rsidRPr="003C09DE">
        <w:rPr>
          <w:rFonts w:ascii="Times New Roman" w:hAnsi="Times New Roman" w:cs="Times New Roman"/>
          <w:lang w:val="en-GB"/>
        </w:rPr>
        <w:t xml:space="preserve">what is the </w:t>
      </w:r>
      <w:r w:rsidR="00DF6672">
        <w:rPr>
          <w:rFonts w:ascii="Times New Roman" w:hAnsi="Times New Roman" w:cs="Times New Roman"/>
          <w:lang w:val="en-GB"/>
        </w:rPr>
        <w:t xml:space="preserve">proportion </w:t>
      </w:r>
      <w:r w:rsidR="00F841A9" w:rsidRPr="003C09DE">
        <w:rPr>
          <w:rFonts w:ascii="Times New Roman" w:hAnsi="Times New Roman" w:cs="Times New Roman"/>
          <w:lang w:val="en-GB"/>
        </w:rPr>
        <w:t xml:space="preserve">of the pool of </w:t>
      </w:r>
      <w:r w:rsidR="00F841A9" w:rsidRPr="003C09DE">
        <w:rPr>
          <w:rFonts w:ascii="Times New Roman" w:hAnsi="Times New Roman" w:cs="Times New Roman"/>
          <w:i/>
          <w:iCs/>
          <w:lang w:val="en-GB"/>
        </w:rPr>
        <w:t xml:space="preserve">Q. rubra </w:t>
      </w:r>
      <w:r w:rsidR="00F841A9" w:rsidRPr="003C09DE">
        <w:rPr>
          <w:rFonts w:ascii="Times New Roman" w:hAnsi="Times New Roman" w:cs="Times New Roman"/>
          <w:lang w:val="en-GB"/>
        </w:rPr>
        <w:t xml:space="preserve">acorns sown in natural conditions which successfully germinate and develop </w:t>
      </w:r>
      <w:r w:rsidR="00DF6672">
        <w:rPr>
          <w:rFonts w:ascii="Times New Roman" w:hAnsi="Times New Roman" w:cs="Times New Roman"/>
          <w:lang w:val="en-GB"/>
        </w:rPr>
        <w:t>in</w:t>
      </w:r>
      <w:r w:rsidR="00F841A9" w:rsidRPr="003C09DE">
        <w:rPr>
          <w:rFonts w:ascii="Times New Roman" w:hAnsi="Times New Roman" w:cs="Times New Roman"/>
          <w:lang w:val="en-GB"/>
        </w:rPr>
        <w:t>to vital seedlings</w:t>
      </w:r>
      <w:bookmarkEnd w:id="7"/>
      <w:r w:rsidR="001B2999">
        <w:rPr>
          <w:rFonts w:ascii="Times New Roman" w:hAnsi="Times New Roman" w:cs="Times New Roman"/>
          <w:lang w:val="en-GB"/>
        </w:rPr>
        <w:t>?</w:t>
      </w:r>
      <w:r w:rsidR="00D1638F" w:rsidRPr="003C09DE">
        <w:rPr>
          <w:rFonts w:ascii="Times New Roman" w:hAnsi="Times New Roman" w:cs="Times New Roman"/>
          <w:lang w:val="en-GB"/>
        </w:rPr>
        <w:t xml:space="preserve"> </w:t>
      </w:r>
    </w:p>
    <w:p w14:paraId="62A811A6" w14:textId="1A7C800E" w:rsidR="00014FA1" w:rsidRPr="003C09DE" w:rsidRDefault="00F0022C" w:rsidP="00997CFE">
      <w:pPr>
        <w:spacing w:after="0" w:line="480" w:lineRule="auto"/>
        <w:jc w:val="both"/>
        <w:rPr>
          <w:rFonts w:ascii="Times New Roman" w:hAnsi="Times New Roman" w:cs="Times New Roman"/>
          <w:lang w:val="en-GB"/>
        </w:rPr>
      </w:pPr>
      <w:r w:rsidRPr="003C09DE">
        <w:rPr>
          <w:rFonts w:ascii="Times New Roman" w:hAnsi="Times New Roman" w:cs="Times New Roman"/>
          <w:lang w:val="en-GB"/>
        </w:rPr>
        <w:t>In this experimental study we</w:t>
      </w:r>
      <w:r w:rsidR="00F97020" w:rsidRPr="003C09DE">
        <w:rPr>
          <w:rFonts w:ascii="Times New Roman" w:hAnsi="Times New Roman" w:cs="Times New Roman"/>
          <w:lang w:val="en-GB"/>
        </w:rPr>
        <w:t xml:space="preserve"> aimed </w:t>
      </w:r>
      <w:r w:rsidR="00EA0E6C" w:rsidRPr="003C09DE">
        <w:rPr>
          <w:rFonts w:ascii="Times New Roman" w:hAnsi="Times New Roman" w:cs="Times New Roman"/>
          <w:lang w:val="en-GB"/>
        </w:rPr>
        <w:t xml:space="preserve">to </w:t>
      </w:r>
      <w:r w:rsidR="00071E2E" w:rsidRPr="003C09DE">
        <w:rPr>
          <w:rFonts w:ascii="Times New Roman" w:hAnsi="Times New Roman" w:cs="Times New Roman"/>
          <w:lang w:val="en-GB"/>
        </w:rPr>
        <w:t>(</w:t>
      </w:r>
      <w:proofErr w:type="spellStart"/>
      <w:r w:rsidR="00071E2E" w:rsidRPr="003C09DE">
        <w:rPr>
          <w:rFonts w:ascii="Times New Roman" w:hAnsi="Times New Roman" w:cs="Times New Roman"/>
          <w:lang w:val="en-GB"/>
        </w:rPr>
        <w:t>i</w:t>
      </w:r>
      <w:proofErr w:type="spellEnd"/>
      <w:r w:rsidR="00071E2E" w:rsidRPr="003C09DE">
        <w:rPr>
          <w:rFonts w:ascii="Times New Roman" w:hAnsi="Times New Roman" w:cs="Times New Roman"/>
          <w:lang w:val="en-GB"/>
        </w:rPr>
        <w:t xml:space="preserve">) </w:t>
      </w:r>
      <w:r w:rsidR="00EA0E6C" w:rsidRPr="003C09DE">
        <w:rPr>
          <w:rFonts w:ascii="Times New Roman" w:hAnsi="Times New Roman" w:cs="Times New Roman"/>
          <w:lang w:val="en-GB"/>
        </w:rPr>
        <w:t>identify</w:t>
      </w:r>
      <w:r w:rsidR="00071E2E" w:rsidRPr="003C09DE">
        <w:rPr>
          <w:rFonts w:ascii="Times New Roman" w:hAnsi="Times New Roman" w:cs="Times New Roman"/>
          <w:lang w:val="en-GB"/>
        </w:rPr>
        <w:t xml:space="preserve"> </w:t>
      </w:r>
      <w:r w:rsidR="00CC793E" w:rsidRPr="003C09DE">
        <w:rPr>
          <w:rFonts w:ascii="Times New Roman" w:hAnsi="Times New Roman" w:cs="Times New Roman"/>
          <w:lang w:val="en-GB"/>
        </w:rPr>
        <w:t>the</w:t>
      </w:r>
      <w:r w:rsidR="00984ED9" w:rsidRPr="003C09DE">
        <w:rPr>
          <w:rFonts w:ascii="Times New Roman" w:hAnsi="Times New Roman" w:cs="Times New Roman"/>
          <w:lang w:val="en-GB"/>
        </w:rPr>
        <w:t xml:space="preserve"> impact of the</w:t>
      </w:r>
      <w:r w:rsidR="00CC793E" w:rsidRPr="003C09DE">
        <w:rPr>
          <w:rFonts w:ascii="Times New Roman" w:hAnsi="Times New Roman" w:cs="Times New Roman"/>
          <w:lang w:val="en-GB"/>
        </w:rPr>
        <w:t xml:space="preserve"> </w:t>
      </w:r>
      <w:r w:rsidR="008578A5" w:rsidRPr="003C09DE">
        <w:rPr>
          <w:rFonts w:ascii="Times New Roman" w:hAnsi="Times New Roman" w:cs="Times New Roman"/>
          <w:lang w:val="en-GB"/>
        </w:rPr>
        <w:t>microsite</w:t>
      </w:r>
      <w:r w:rsidR="00082DD1" w:rsidRPr="003C09DE">
        <w:rPr>
          <w:rFonts w:ascii="Times New Roman" w:hAnsi="Times New Roman" w:cs="Times New Roman"/>
          <w:lang w:val="en-GB"/>
        </w:rPr>
        <w:t xml:space="preserve"> </w:t>
      </w:r>
      <w:r w:rsidR="00CC793E" w:rsidRPr="003C09DE">
        <w:rPr>
          <w:rFonts w:ascii="Times New Roman" w:hAnsi="Times New Roman" w:cs="Times New Roman"/>
          <w:lang w:val="en-GB"/>
        </w:rPr>
        <w:t>on the</w:t>
      </w:r>
      <w:r w:rsidR="00EA0E6C" w:rsidRPr="003C09DE">
        <w:rPr>
          <w:rFonts w:ascii="Times New Roman" w:hAnsi="Times New Roman" w:cs="Times New Roman"/>
          <w:lang w:val="en-GB"/>
        </w:rPr>
        <w:t xml:space="preserve"> fate of </w:t>
      </w:r>
      <w:r w:rsidR="00A56E7E" w:rsidRPr="003C09DE">
        <w:rPr>
          <w:rFonts w:ascii="Times New Roman" w:hAnsi="Times New Roman" w:cs="Times New Roman"/>
          <w:i/>
          <w:iCs/>
          <w:lang w:val="en-GB"/>
        </w:rPr>
        <w:t xml:space="preserve">Q. rubra </w:t>
      </w:r>
      <w:r w:rsidR="00984ED9" w:rsidRPr="003C09DE">
        <w:rPr>
          <w:rFonts w:ascii="Times New Roman" w:hAnsi="Times New Roman" w:cs="Times New Roman"/>
          <w:lang w:val="en-GB"/>
        </w:rPr>
        <w:t>acorn</w:t>
      </w:r>
      <w:r w:rsidR="00EA0E6C" w:rsidRPr="003C09DE">
        <w:rPr>
          <w:rFonts w:ascii="Times New Roman" w:hAnsi="Times New Roman" w:cs="Times New Roman"/>
          <w:lang w:val="en-GB"/>
        </w:rPr>
        <w:t xml:space="preserve">s and </w:t>
      </w:r>
      <w:r w:rsidR="00CC793E" w:rsidRPr="003C09DE">
        <w:rPr>
          <w:rFonts w:ascii="Times New Roman" w:hAnsi="Times New Roman" w:cs="Times New Roman"/>
          <w:lang w:val="en-GB"/>
        </w:rPr>
        <w:t>seedling</w:t>
      </w:r>
      <w:r w:rsidR="00EA0E6C" w:rsidRPr="003C09DE">
        <w:rPr>
          <w:rFonts w:ascii="Times New Roman" w:hAnsi="Times New Roman" w:cs="Times New Roman"/>
          <w:lang w:val="en-GB"/>
        </w:rPr>
        <w:t>s</w:t>
      </w:r>
      <w:r w:rsidR="00984ED9" w:rsidRPr="003C09DE">
        <w:rPr>
          <w:rFonts w:ascii="Times New Roman" w:hAnsi="Times New Roman" w:cs="Times New Roman"/>
          <w:lang w:val="en-GB"/>
        </w:rPr>
        <w:t xml:space="preserve">, </w:t>
      </w:r>
      <w:r w:rsidR="00071E2E" w:rsidRPr="003C09DE">
        <w:rPr>
          <w:rFonts w:ascii="Times New Roman" w:hAnsi="Times New Roman" w:cs="Times New Roman"/>
          <w:lang w:val="en-GB"/>
        </w:rPr>
        <w:t xml:space="preserve">(ii) compare </w:t>
      </w:r>
      <w:r w:rsidR="00EA0E6C" w:rsidRPr="003C09DE">
        <w:rPr>
          <w:rFonts w:ascii="Times New Roman" w:hAnsi="Times New Roman" w:cs="Times New Roman"/>
          <w:lang w:val="en-GB"/>
        </w:rPr>
        <w:t xml:space="preserve">the </w:t>
      </w:r>
      <w:r w:rsidR="00071E2E" w:rsidRPr="003C09DE">
        <w:rPr>
          <w:rFonts w:ascii="Times New Roman" w:hAnsi="Times New Roman" w:cs="Times New Roman"/>
          <w:lang w:val="en-GB"/>
        </w:rPr>
        <w:t xml:space="preserve">development </w:t>
      </w:r>
      <w:r w:rsidR="00EA0E6C" w:rsidRPr="003C09DE">
        <w:rPr>
          <w:rFonts w:ascii="Times New Roman" w:hAnsi="Times New Roman" w:cs="Times New Roman"/>
          <w:lang w:val="en-GB"/>
        </w:rPr>
        <w:t>of seedlings from acorns of</w:t>
      </w:r>
      <w:r w:rsidR="00984ED9" w:rsidRPr="003C09DE">
        <w:rPr>
          <w:rFonts w:ascii="Times New Roman" w:hAnsi="Times New Roman" w:cs="Times New Roman"/>
          <w:lang w:val="en-GB"/>
        </w:rPr>
        <w:t xml:space="preserve"> different </w:t>
      </w:r>
      <w:r w:rsidR="00071E2E" w:rsidRPr="003C09DE">
        <w:rPr>
          <w:rFonts w:ascii="Times New Roman" w:hAnsi="Times New Roman" w:cs="Times New Roman"/>
          <w:lang w:val="en-GB"/>
        </w:rPr>
        <w:t>size</w:t>
      </w:r>
      <w:r w:rsidR="00172333" w:rsidRPr="003C09DE">
        <w:rPr>
          <w:rFonts w:ascii="Times New Roman" w:hAnsi="Times New Roman" w:cs="Times New Roman"/>
          <w:lang w:val="en-GB"/>
        </w:rPr>
        <w:t xml:space="preserve"> </w:t>
      </w:r>
      <w:r w:rsidR="00984ED9" w:rsidRPr="003C09DE">
        <w:rPr>
          <w:rFonts w:ascii="Times New Roman" w:hAnsi="Times New Roman" w:cs="Times New Roman"/>
          <w:lang w:val="en-GB"/>
        </w:rPr>
        <w:t xml:space="preserve">sown </w:t>
      </w:r>
      <w:r w:rsidR="00071E2E" w:rsidRPr="003C09DE">
        <w:rPr>
          <w:rFonts w:ascii="Times New Roman" w:hAnsi="Times New Roman" w:cs="Times New Roman"/>
          <w:lang w:val="en-GB"/>
        </w:rPr>
        <w:t>in different microhabitats</w:t>
      </w:r>
      <w:r w:rsidR="007E07A5" w:rsidRPr="003C09DE">
        <w:rPr>
          <w:rFonts w:ascii="Times New Roman" w:hAnsi="Times New Roman" w:cs="Times New Roman"/>
          <w:lang w:val="en-GB"/>
        </w:rPr>
        <w:t xml:space="preserve">, </w:t>
      </w:r>
      <w:r w:rsidR="00984ED9" w:rsidRPr="003C09DE">
        <w:rPr>
          <w:rFonts w:ascii="Times New Roman" w:hAnsi="Times New Roman" w:cs="Times New Roman"/>
          <w:lang w:val="en-GB"/>
        </w:rPr>
        <w:t>and</w:t>
      </w:r>
      <w:r w:rsidR="007E07A5" w:rsidRPr="003C09DE">
        <w:rPr>
          <w:rFonts w:ascii="Times New Roman" w:hAnsi="Times New Roman" w:cs="Times New Roman"/>
          <w:lang w:val="en-GB"/>
        </w:rPr>
        <w:t xml:space="preserve"> </w:t>
      </w:r>
      <w:r w:rsidR="00CC793E" w:rsidRPr="003C09DE">
        <w:rPr>
          <w:rFonts w:ascii="Times New Roman" w:hAnsi="Times New Roman" w:cs="Times New Roman"/>
          <w:lang w:val="en-GB"/>
        </w:rPr>
        <w:t>(iii) indicate the impact of external factors</w:t>
      </w:r>
      <w:r w:rsidR="00713FA9" w:rsidRPr="003C09DE">
        <w:rPr>
          <w:rFonts w:ascii="Times New Roman" w:hAnsi="Times New Roman" w:cs="Times New Roman"/>
          <w:lang w:val="en-GB"/>
        </w:rPr>
        <w:t xml:space="preserve"> (</w:t>
      </w:r>
      <w:r w:rsidR="00CC793E" w:rsidRPr="003C09DE">
        <w:rPr>
          <w:rFonts w:ascii="Times New Roman" w:hAnsi="Times New Roman" w:cs="Times New Roman"/>
          <w:lang w:val="en-GB"/>
        </w:rPr>
        <w:t>weather</w:t>
      </w:r>
      <w:r w:rsidR="00C647C4" w:rsidRPr="003C09DE">
        <w:rPr>
          <w:rFonts w:ascii="Times New Roman" w:hAnsi="Times New Roman" w:cs="Times New Roman"/>
          <w:lang w:val="en-GB"/>
        </w:rPr>
        <w:t xml:space="preserve"> and herbivory</w:t>
      </w:r>
      <w:r w:rsidR="00713FA9" w:rsidRPr="003C09DE">
        <w:rPr>
          <w:rFonts w:ascii="Times New Roman" w:hAnsi="Times New Roman" w:cs="Times New Roman"/>
          <w:lang w:val="en-GB"/>
        </w:rPr>
        <w:t>)</w:t>
      </w:r>
      <w:r w:rsidR="00CC793E" w:rsidRPr="003C09DE">
        <w:rPr>
          <w:rFonts w:ascii="Times New Roman" w:hAnsi="Times New Roman" w:cs="Times New Roman"/>
          <w:lang w:val="en-GB"/>
        </w:rPr>
        <w:t xml:space="preserve"> on </w:t>
      </w:r>
      <w:r w:rsidR="00984ED9" w:rsidRPr="003C09DE">
        <w:rPr>
          <w:rFonts w:ascii="Times New Roman" w:hAnsi="Times New Roman" w:cs="Times New Roman"/>
          <w:lang w:val="en-GB"/>
        </w:rPr>
        <w:t xml:space="preserve">acorn germination and </w:t>
      </w:r>
      <w:r w:rsidR="00CC793E" w:rsidRPr="003C09DE">
        <w:rPr>
          <w:rFonts w:ascii="Times New Roman" w:hAnsi="Times New Roman" w:cs="Times New Roman"/>
          <w:lang w:val="en-GB"/>
        </w:rPr>
        <w:t>seedling growth and survival</w:t>
      </w:r>
      <w:r w:rsidR="000C1527" w:rsidRPr="003C09DE">
        <w:rPr>
          <w:rFonts w:ascii="Times New Roman" w:hAnsi="Times New Roman" w:cs="Times New Roman"/>
          <w:lang w:val="en-GB"/>
        </w:rPr>
        <w:t xml:space="preserve"> in the mesic </w:t>
      </w:r>
      <w:r w:rsidR="007F4574" w:rsidRPr="003C09DE">
        <w:rPr>
          <w:rFonts w:ascii="Times New Roman" w:hAnsi="Times New Roman" w:cs="Times New Roman"/>
          <w:lang w:val="en-GB"/>
        </w:rPr>
        <w:t xml:space="preserve">Scots </w:t>
      </w:r>
      <w:r w:rsidR="000C1527" w:rsidRPr="003C09DE">
        <w:rPr>
          <w:rFonts w:ascii="Times New Roman" w:hAnsi="Times New Roman" w:cs="Times New Roman"/>
          <w:lang w:val="en-GB"/>
        </w:rPr>
        <w:t>pine forest</w:t>
      </w:r>
      <w:r w:rsidR="00656CA2" w:rsidRPr="003C09DE">
        <w:rPr>
          <w:rFonts w:ascii="Times New Roman" w:hAnsi="Times New Roman" w:cs="Times New Roman"/>
          <w:lang w:val="en-GB"/>
        </w:rPr>
        <w:t>.</w:t>
      </w:r>
      <w:r w:rsidR="00971D0F" w:rsidRPr="003C09DE">
        <w:rPr>
          <w:rFonts w:ascii="Times New Roman" w:hAnsi="Times New Roman" w:cs="Times New Roman"/>
          <w:lang w:val="en-GB"/>
        </w:rPr>
        <w:t xml:space="preserve"> </w:t>
      </w:r>
      <w:r w:rsidR="00EA0E6C" w:rsidRPr="003C09DE">
        <w:rPr>
          <w:rFonts w:ascii="Times New Roman" w:hAnsi="Times New Roman" w:cs="Times New Roman"/>
          <w:lang w:val="en-GB"/>
        </w:rPr>
        <w:t xml:space="preserve">We also wanted to verify </w:t>
      </w:r>
      <w:r w:rsidR="00B22B02" w:rsidRPr="003C09DE">
        <w:rPr>
          <w:rFonts w:ascii="Times New Roman" w:hAnsi="Times New Roman" w:cs="Times New Roman"/>
          <w:lang w:val="en-GB"/>
        </w:rPr>
        <w:lastRenderedPageBreak/>
        <w:t xml:space="preserve">two </w:t>
      </w:r>
      <w:r w:rsidR="00EA0E6C" w:rsidRPr="003C09DE">
        <w:rPr>
          <w:rFonts w:ascii="Times New Roman" w:hAnsi="Times New Roman" w:cs="Times New Roman"/>
          <w:lang w:val="en-GB"/>
        </w:rPr>
        <w:t>hypotheses</w:t>
      </w:r>
      <w:r w:rsidR="00252CAA" w:rsidRPr="003C09DE">
        <w:rPr>
          <w:rFonts w:ascii="Times New Roman" w:hAnsi="Times New Roman" w:cs="Times New Roman"/>
          <w:lang w:val="en-GB"/>
        </w:rPr>
        <w:t xml:space="preserve"> </w:t>
      </w:r>
      <w:r w:rsidR="007F4574" w:rsidRPr="003C09DE">
        <w:rPr>
          <w:rFonts w:ascii="Times New Roman" w:hAnsi="Times New Roman" w:cs="Times New Roman"/>
          <w:lang w:val="en-GB"/>
        </w:rPr>
        <w:t xml:space="preserve">formerly accepted by us </w:t>
      </w:r>
      <w:r w:rsidR="00252CAA" w:rsidRPr="003C09DE">
        <w:rPr>
          <w:rFonts w:ascii="Times New Roman" w:hAnsi="Times New Roman" w:cs="Times New Roman"/>
          <w:lang w:val="en-GB"/>
        </w:rPr>
        <w:t xml:space="preserve">as favourable for </w:t>
      </w:r>
      <w:r w:rsidR="00252CAA" w:rsidRPr="003C09DE">
        <w:rPr>
          <w:rFonts w:ascii="Times New Roman" w:hAnsi="Times New Roman" w:cs="Times New Roman"/>
          <w:i/>
          <w:iCs/>
          <w:lang w:val="en-GB"/>
        </w:rPr>
        <w:t xml:space="preserve">Q. rubra </w:t>
      </w:r>
      <w:r w:rsidR="00252CAA" w:rsidRPr="003C09DE">
        <w:rPr>
          <w:rFonts w:ascii="Times New Roman" w:hAnsi="Times New Roman" w:cs="Times New Roman"/>
          <w:lang w:val="en-GB"/>
        </w:rPr>
        <w:t>establishment and recruitment in the European mesic Scots pine forest</w:t>
      </w:r>
      <w:r w:rsidR="001606A5" w:rsidRPr="003C09DE">
        <w:rPr>
          <w:rFonts w:ascii="Times New Roman" w:hAnsi="Times New Roman" w:cs="Times New Roman"/>
          <w:lang w:val="en-GB"/>
        </w:rPr>
        <w:t xml:space="preserve"> (Woziwoda et al., 2018b)</w:t>
      </w:r>
      <w:r w:rsidR="00252CAA" w:rsidRPr="003C09DE">
        <w:rPr>
          <w:rFonts w:ascii="Times New Roman" w:hAnsi="Times New Roman" w:cs="Times New Roman"/>
          <w:lang w:val="en-GB"/>
        </w:rPr>
        <w:t xml:space="preserve">, i.e. </w:t>
      </w:r>
      <w:r w:rsidR="00EA0E6C" w:rsidRPr="003C09DE">
        <w:rPr>
          <w:rFonts w:ascii="Times New Roman" w:hAnsi="Times New Roman" w:cs="Times New Roman"/>
          <w:lang w:val="en-GB"/>
        </w:rPr>
        <w:t xml:space="preserve">the </w:t>
      </w:r>
      <w:r w:rsidR="00285364" w:rsidRPr="003C09DE">
        <w:rPr>
          <w:rFonts w:ascii="Times New Roman" w:hAnsi="Times New Roman" w:cs="Times New Roman"/>
          <w:lang w:val="en-GB"/>
        </w:rPr>
        <w:t>‘</w:t>
      </w:r>
      <w:r w:rsidR="00EA0E6C" w:rsidRPr="003C09DE">
        <w:rPr>
          <w:rFonts w:ascii="Times New Roman" w:hAnsi="Times New Roman" w:cs="Times New Roman"/>
          <w:lang w:val="en-GB"/>
        </w:rPr>
        <w:t>nurse</w:t>
      </w:r>
      <w:r w:rsidR="00B22B02" w:rsidRPr="003C09DE">
        <w:rPr>
          <w:rFonts w:ascii="Times New Roman" w:hAnsi="Times New Roman" w:cs="Times New Roman"/>
          <w:lang w:val="en-GB"/>
        </w:rPr>
        <w:t xml:space="preserve"> effect</w:t>
      </w:r>
      <w:r w:rsidR="00285364" w:rsidRPr="003C09DE">
        <w:rPr>
          <w:rFonts w:ascii="Times New Roman" w:hAnsi="Times New Roman" w:cs="Times New Roman"/>
          <w:lang w:val="en-GB"/>
        </w:rPr>
        <w:t>’</w:t>
      </w:r>
      <w:r w:rsidR="000C1527" w:rsidRPr="003C09DE">
        <w:rPr>
          <w:rFonts w:ascii="Times New Roman" w:hAnsi="Times New Roman" w:cs="Times New Roman"/>
          <w:lang w:val="en-GB"/>
        </w:rPr>
        <w:t xml:space="preserve"> </w:t>
      </w:r>
      <w:r w:rsidR="00285364" w:rsidRPr="003C09DE">
        <w:rPr>
          <w:rFonts w:ascii="Times New Roman" w:hAnsi="Times New Roman" w:cs="Times New Roman"/>
          <w:lang w:val="en-GB"/>
        </w:rPr>
        <w:t>of shrubs (</w:t>
      </w:r>
      <w:r w:rsidR="004E639E" w:rsidRPr="003C09DE">
        <w:rPr>
          <w:rFonts w:ascii="Times New Roman" w:hAnsi="Times New Roman" w:cs="Times New Roman"/>
          <w:lang w:val="en-US"/>
        </w:rPr>
        <w:t>García et al., 2002;</w:t>
      </w:r>
      <w:r w:rsidR="004E639E" w:rsidRPr="003C09DE">
        <w:rPr>
          <w:rFonts w:ascii="Times New Roman" w:hAnsi="Times New Roman" w:cs="Times New Roman"/>
          <w:lang w:val="en-GB"/>
        </w:rPr>
        <w:t xml:space="preserve"> </w:t>
      </w:r>
      <w:r w:rsidR="00285364" w:rsidRPr="003C09DE">
        <w:rPr>
          <w:rFonts w:ascii="Times New Roman" w:hAnsi="Times New Roman" w:cs="Times New Roman"/>
          <w:lang w:val="en-GB"/>
        </w:rPr>
        <w:t xml:space="preserve">García and Houle, 2005) </w:t>
      </w:r>
      <w:r w:rsidR="00EA0E6C" w:rsidRPr="003C09DE">
        <w:rPr>
          <w:rFonts w:ascii="Times New Roman" w:hAnsi="Times New Roman" w:cs="Times New Roman"/>
          <w:lang w:val="en-GB"/>
        </w:rPr>
        <w:t xml:space="preserve">and </w:t>
      </w:r>
      <w:r w:rsidR="00252CAA" w:rsidRPr="003C09DE">
        <w:rPr>
          <w:rFonts w:ascii="Times New Roman" w:hAnsi="Times New Roman" w:cs="Times New Roman"/>
          <w:lang w:val="en-GB"/>
        </w:rPr>
        <w:t xml:space="preserve">the </w:t>
      </w:r>
      <w:r w:rsidR="001606A5" w:rsidRPr="003C09DE">
        <w:rPr>
          <w:rFonts w:ascii="Times New Roman" w:hAnsi="Times New Roman" w:cs="Times New Roman"/>
          <w:lang w:val="en-GB"/>
        </w:rPr>
        <w:t xml:space="preserve">acorn </w:t>
      </w:r>
      <w:r w:rsidR="00D30DCE" w:rsidRPr="003C09DE">
        <w:rPr>
          <w:rFonts w:ascii="Times New Roman" w:hAnsi="Times New Roman" w:cs="Times New Roman"/>
          <w:lang w:val="en-GB"/>
        </w:rPr>
        <w:t>‘</w:t>
      </w:r>
      <w:r w:rsidR="00EA0E6C" w:rsidRPr="003C09DE">
        <w:rPr>
          <w:rFonts w:ascii="Times New Roman" w:hAnsi="Times New Roman" w:cs="Times New Roman"/>
          <w:lang w:val="en-GB"/>
        </w:rPr>
        <w:t>burial</w:t>
      </w:r>
      <w:r w:rsidR="00252CAA" w:rsidRPr="003C09DE">
        <w:rPr>
          <w:rFonts w:ascii="Times New Roman" w:hAnsi="Times New Roman" w:cs="Times New Roman"/>
          <w:lang w:val="en-GB"/>
        </w:rPr>
        <w:t xml:space="preserve"> effect</w:t>
      </w:r>
      <w:r w:rsidR="00D30DCE" w:rsidRPr="003C09DE">
        <w:rPr>
          <w:rFonts w:ascii="Times New Roman" w:hAnsi="Times New Roman" w:cs="Times New Roman"/>
          <w:lang w:val="en-GB"/>
        </w:rPr>
        <w:t>’</w:t>
      </w:r>
      <w:r w:rsidR="000C1527" w:rsidRPr="003C09DE">
        <w:rPr>
          <w:rFonts w:ascii="Times New Roman" w:hAnsi="Times New Roman" w:cs="Times New Roman"/>
          <w:lang w:val="en-GB"/>
        </w:rPr>
        <w:t xml:space="preserve"> (</w:t>
      </w:r>
      <w:r w:rsidR="00522D6E" w:rsidRPr="003C09DE">
        <w:rPr>
          <w:rFonts w:ascii="Times New Roman" w:hAnsi="Times New Roman" w:cs="Times New Roman"/>
          <w:lang w:val="en-GB"/>
        </w:rPr>
        <w:t>Briggs et al., 2009; Zwolak and Crone, 2012)</w:t>
      </w:r>
      <w:r w:rsidR="00252CAA" w:rsidRPr="003C09DE">
        <w:rPr>
          <w:rFonts w:ascii="Times New Roman" w:hAnsi="Times New Roman" w:cs="Times New Roman"/>
          <w:lang w:val="en-GB"/>
        </w:rPr>
        <w:t>.</w:t>
      </w:r>
    </w:p>
    <w:p w14:paraId="248B93FF" w14:textId="23230E91" w:rsidR="009E334C" w:rsidRPr="003C09DE" w:rsidRDefault="006553DC" w:rsidP="00997CFE">
      <w:pPr>
        <w:tabs>
          <w:tab w:val="left" w:pos="360"/>
        </w:tabs>
        <w:spacing w:after="0" w:line="480" w:lineRule="auto"/>
        <w:ind w:left="360" w:hanging="360"/>
        <w:rPr>
          <w:rFonts w:ascii="Times New Roman" w:hAnsi="Times New Roman" w:cs="Times New Roman"/>
          <w:b/>
          <w:lang w:val="en-US"/>
        </w:rPr>
      </w:pPr>
      <w:r w:rsidRPr="003C09DE">
        <w:rPr>
          <w:rFonts w:ascii="Times New Roman" w:hAnsi="Times New Roman" w:cs="Times New Roman"/>
          <w:b/>
          <w:lang w:val="en-US"/>
        </w:rPr>
        <w:t xml:space="preserve">2. </w:t>
      </w:r>
      <w:r w:rsidR="009E334C" w:rsidRPr="003C09DE">
        <w:rPr>
          <w:rFonts w:ascii="Times New Roman" w:hAnsi="Times New Roman" w:cs="Times New Roman"/>
          <w:b/>
          <w:lang w:val="en-US"/>
        </w:rPr>
        <w:t>Material and Methods</w:t>
      </w:r>
    </w:p>
    <w:p w14:paraId="25F5437A" w14:textId="312B9309" w:rsidR="00F023DC" w:rsidRPr="00997CFE" w:rsidRDefault="006553DC" w:rsidP="00997CFE">
      <w:pPr>
        <w:tabs>
          <w:tab w:val="left" w:pos="360"/>
          <w:tab w:val="left" w:pos="567"/>
        </w:tabs>
        <w:spacing w:after="0" w:line="480" w:lineRule="auto"/>
        <w:ind w:left="360" w:hanging="360"/>
        <w:jc w:val="both"/>
        <w:rPr>
          <w:rFonts w:ascii="Times New Roman" w:hAnsi="Times New Roman" w:cs="Times New Roman"/>
          <w:b/>
          <w:i/>
          <w:lang w:val="en-US"/>
        </w:rPr>
      </w:pPr>
      <w:r w:rsidRPr="00997CFE">
        <w:rPr>
          <w:rFonts w:ascii="Times New Roman" w:hAnsi="Times New Roman" w:cs="Times New Roman"/>
          <w:b/>
          <w:i/>
          <w:lang w:val="en-US"/>
        </w:rPr>
        <w:t xml:space="preserve">2.1. </w:t>
      </w:r>
      <w:r w:rsidR="00E74B23" w:rsidRPr="00997CFE">
        <w:rPr>
          <w:rFonts w:ascii="Times New Roman" w:hAnsi="Times New Roman" w:cs="Times New Roman"/>
          <w:b/>
          <w:i/>
          <w:lang w:val="en-US"/>
        </w:rPr>
        <w:t xml:space="preserve">Study area </w:t>
      </w:r>
    </w:p>
    <w:p w14:paraId="56D05D40" w14:textId="6928E609" w:rsidR="00BA0B57" w:rsidRPr="003C09DE" w:rsidRDefault="00FA7B2E" w:rsidP="00997CFE">
      <w:pPr>
        <w:spacing w:after="0" w:line="480" w:lineRule="auto"/>
        <w:jc w:val="both"/>
        <w:rPr>
          <w:rFonts w:ascii="Times New Roman" w:hAnsi="Times New Roman" w:cs="Times New Roman"/>
          <w:bCs/>
          <w:lang w:val="en-US"/>
        </w:rPr>
      </w:pPr>
      <w:r w:rsidRPr="003C09DE">
        <w:rPr>
          <w:rFonts w:ascii="Times New Roman" w:hAnsi="Times New Roman" w:cs="Times New Roman"/>
          <w:bCs/>
          <w:iCs/>
          <w:lang w:val="en-US"/>
        </w:rPr>
        <w:t xml:space="preserve">To verify </w:t>
      </w:r>
      <w:r w:rsidR="002616E2">
        <w:rPr>
          <w:rFonts w:ascii="Times New Roman" w:hAnsi="Times New Roman" w:cs="Times New Roman"/>
          <w:bCs/>
          <w:iCs/>
          <w:lang w:val="en-US"/>
        </w:rPr>
        <w:t xml:space="preserve">the </w:t>
      </w:r>
      <w:r w:rsidRPr="003C09DE">
        <w:rPr>
          <w:rFonts w:ascii="Times New Roman" w:hAnsi="Times New Roman" w:cs="Times New Roman"/>
          <w:bCs/>
          <w:iCs/>
          <w:lang w:val="en-US"/>
        </w:rPr>
        <w:t>results of</w:t>
      </w:r>
      <w:r w:rsidR="008B15EB" w:rsidRPr="003C09DE">
        <w:rPr>
          <w:rFonts w:ascii="Times New Roman" w:hAnsi="Times New Roman" w:cs="Times New Roman"/>
          <w:bCs/>
          <w:iCs/>
          <w:lang w:val="en-US"/>
        </w:rPr>
        <w:t xml:space="preserve"> </w:t>
      </w:r>
      <w:r w:rsidR="00D1638F" w:rsidRPr="003C09DE">
        <w:rPr>
          <w:rFonts w:ascii="Times New Roman" w:hAnsi="Times New Roman" w:cs="Times New Roman"/>
          <w:bCs/>
          <w:iCs/>
          <w:lang w:val="en-US"/>
        </w:rPr>
        <w:t xml:space="preserve">previous </w:t>
      </w:r>
      <w:r w:rsidR="0050618E" w:rsidRPr="003C09DE">
        <w:rPr>
          <w:rFonts w:ascii="Times New Roman" w:hAnsi="Times New Roman" w:cs="Times New Roman"/>
          <w:bCs/>
          <w:iCs/>
          <w:lang w:val="en-US"/>
        </w:rPr>
        <w:t>research</w:t>
      </w:r>
      <w:r w:rsidR="00F668A9" w:rsidRPr="003C09DE">
        <w:rPr>
          <w:rFonts w:ascii="Times New Roman" w:hAnsi="Times New Roman" w:cs="Times New Roman"/>
          <w:lang w:val="en-GB"/>
        </w:rPr>
        <w:t xml:space="preserve"> (</w:t>
      </w:r>
      <w:bookmarkStart w:id="8" w:name="_Hlk140734838"/>
      <w:r w:rsidR="00F668A9" w:rsidRPr="003C09DE">
        <w:rPr>
          <w:rFonts w:ascii="Times New Roman" w:hAnsi="Times New Roman" w:cs="Times New Roman"/>
          <w:bCs/>
          <w:iCs/>
          <w:lang w:val="en-US"/>
        </w:rPr>
        <w:t>Woziwoda et al., 201</w:t>
      </w:r>
      <w:r w:rsidR="00295E76" w:rsidRPr="003C09DE">
        <w:rPr>
          <w:rFonts w:ascii="Times New Roman" w:hAnsi="Times New Roman" w:cs="Times New Roman"/>
          <w:bCs/>
          <w:iCs/>
          <w:lang w:val="en-US"/>
        </w:rPr>
        <w:t>8</w:t>
      </w:r>
      <w:r w:rsidR="00F668A9" w:rsidRPr="003C09DE">
        <w:rPr>
          <w:rFonts w:ascii="Times New Roman" w:hAnsi="Times New Roman" w:cs="Times New Roman"/>
          <w:bCs/>
          <w:iCs/>
          <w:lang w:val="en-US"/>
        </w:rPr>
        <w:t>b</w:t>
      </w:r>
      <w:bookmarkEnd w:id="8"/>
      <w:r w:rsidR="00F668A9" w:rsidRPr="003C09DE">
        <w:rPr>
          <w:rFonts w:ascii="Times New Roman" w:hAnsi="Times New Roman" w:cs="Times New Roman"/>
          <w:bCs/>
          <w:iCs/>
          <w:lang w:val="en-US"/>
        </w:rPr>
        <w:t>)</w:t>
      </w:r>
      <w:r w:rsidR="0094087F" w:rsidRPr="003C09DE">
        <w:rPr>
          <w:rFonts w:ascii="Times New Roman" w:hAnsi="Times New Roman" w:cs="Times New Roman"/>
          <w:bCs/>
          <w:iCs/>
          <w:lang w:val="en-US"/>
        </w:rPr>
        <w:t>,</w:t>
      </w:r>
      <w:r w:rsidR="00A07A45" w:rsidRPr="003C09DE">
        <w:rPr>
          <w:rFonts w:ascii="Times New Roman" w:hAnsi="Times New Roman" w:cs="Times New Roman"/>
          <w:bCs/>
          <w:iCs/>
          <w:lang w:val="en-US"/>
        </w:rPr>
        <w:t xml:space="preserve"> </w:t>
      </w:r>
      <w:r w:rsidR="004668F3" w:rsidRPr="003C09DE">
        <w:rPr>
          <w:rFonts w:ascii="Times New Roman" w:hAnsi="Times New Roman" w:cs="Times New Roman"/>
          <w:bCs/>
          <w:iCs/>
          <w:lang w:val="en-US"/>
        </w:rPr>
        <w:t xml:space="preserve">we </w:t>
      </w:r>
      <w:r w:rsidR="00BE5ABE" w:rsidRPr="003C09DE">
        <w:rPr>
          <w:rFonts w:ascii="Times New Roman" w:hAnsi="Times New Roman" w:cs="Times New Roman"/>
          <w:bCs/>
          <w:iCs/>
          <w:lang w:val="en-US"/>
        </w:rPr>
        <w:t>set up</w:t>
      </w:r>
      <w:r w:rsidR="004668F3" w:rsidRPr="003C09DE">
        <w:rPr>
          <w:rFonts w:ascii="Times New Roman" w:hAnsi="Times New Roman" w:cs="Times New Roman"/>
          <w:bCs/>
          <w:iCs/>
          <w:lang w:val="en-US"/>
        </w:rPr>
        <w:t xml:space="preserve"> an</w:t>
      </w:r>
      <w:r w:rsidR="0082696E" w:rsidRPr="003C09DE">
        <w:rPr>
          <w:rFonts w:ascii="Times New Roman" w:hAnsi="Times New Roman" w:cs="Times New Roman"/>
          <w:bCs/>
          <w:iCs/>
          <w:lang w:val="en-US"/>
        </w:rPr>
        <w:t xml:space="preserve"> </w:t>
      </w:r>
      <w:r w:rsidRPr="003C09DE">
        <w:rPr>
          <w:rFonts w:ascii="Times New Roman" w:hAnsi="Times New Roman" w:cs="Times New Roman"/>
          <w:bCs/>
          <w:iCs/>
          <w:lang w:val="en-US"/>
        </w:rPr>
        <w:t>experiment</w:t>
      </w:r>
      <w:r w:rsidR="00350EC2" w:rsidRPr="003C09DE">
        <w:rPr>
          <w:rFonts w:ascii="Times New Roman" w:hAnsi="Times New Roman" w:cs="Times New Roman"/>
          <w:bCs/>
          <w:iCs/>
          <w:lang w:val="en-US"/>
        </w:rPr>
        <w:t xml:space="preserve">al study </w:t>
      </w:r>
      <w:r w:rsidR="00BC1A38" w:rsidRPr="003C09DE">
        <w:rPr>
          <w:rFonts w:ascii="Times New Roman" w:hAnsi="Times New Roman" w:cs="Times New Roman"/>
          <w:bCs/>
          <w:iCs/>
          <w:lang w:val="en-US"/>
        </w:rPr>
        <w:t xml:space="preserve">in </w:t>
      </w:r>
      <w:r w:rsidR="004668F3" w:rsidRPr="003C09DE">
        <w:rPr>
          <w:rFonts w:ascii="Times New Roman" w:hAnsi="Times New Roman" w:cs="Times New Roman"/>
          <w:bCs/>
          <w:iCs/>
          <w:lang w:val="en-US"/>
        </w:rPr>
        <w:t>the same locality</w:t>
      </w:r>
      <w:r w:rsidR="00770EB1" w:rsidRPr="003C09DE">
        <w:rPr>
          <w:rFonts w:ascii="Times New Roman" w:hAnsi="Times New Roman" w:cs="Times New Roman"/>
          <w:bCs/>
          <w:iCs/>
          <w:lang w:val="en-US"/>
        </w:rPr>
        <w:t>,</w:t>
      </w:r>
      <w:r w:rsidR="006D2AA6" w:rsidRPr="003C09DE">
        <w:rPr>
          <w:rFonts w:ascii="Times New Roman" w:hAnsi="Times New Roman" w:cs="Times New Roman"/>
          <w:bCs/>
          <w:iCs/>
          <w:lang w:val="en-US"/>
        </w:rPr>
        <w:t xml:space="preserve"> </w:t>
      </w:r>
      <w:r w:rsidR="005D6237" w:rsidRPr="003C09DE">
        <w:rPr>
          <w:rFonts w:ascii="Times New Roman" w:hAnsi="Times New Roman" w:cs="Times New Roman"/>
          <w:bCs/>
          <w:iCs/>
          <w:lang w:val="en-US"/>
        </w:rPr>
        <w:t xml:space="preserve">in </w:t>
      </w:r>
      <w:r w:rsidR="00133B2C" w:rsidRPr="003C09DE">
        <w:rPr>
          <w:rFonts w:ascii="Times New Roman" w:hAnsi="Times New Roman" w:cs="Times New Roman"/>
          <w:bCs/>
          <w:iCs/>
          <w:lang w:val="en-US"/>
        </w:rPr>
        <w:t xml:space="preserve">the </w:t>
      </w:r>
      <w:proofErr w:type="spellStart"/>
      <w:r w:rsidR="003F68C4" w:rsidRPr="003C09DE">
        <w:rPr>
          <w:rFonts w:ascii="Times New Roman" w:hAnsi="Times New Roman" w:cs="Times New Roman"/>
          <w:bCs/>
          <w:iCs/>
          <w:lang w:val="en-US"/>
        </w:rPr>
        <w:t>Małyń-Jerwonice</w:t>
      </w:r>
      <w:proofErr w:type="spellEnd"/>
      <w:r w:rsidR="003F68C4" w:rsidRPr="003C09DE">
        <w:rPr>
          <w:rFonts w:ascii="Times New Roman" w:hAnsi="Times New Roman" w:cs="Times New Roman"/>
          <w:bCs/>
          <w:iCs/>
          <w:lang w:val="en-US"/>
        </w:rPr>
        <w:t xml:space="preserve"> forest complex</w:t>
      </w:r>
      <w:r w:rsidR="00BE5ABE" w:rsidRPr="003C09DE">
        <w:rPr>
          <w:rFonts w:ascii="Times New Roman" w:hAnsi="Times New Roman" w:cs="Times New Roman"/>
          <w:bCs/>
          <w:iCs/>
          <w:lang w:val="en-US"/>
        </w:rPr>
        <w:t xml:space="preserve"> (</w:t>
      </w:r>
      <w:r w:rsidR="003F68C4" w:rsidRPr="003C09DE">
        <w:rPr>
          <w:rFonts w:ascii="Times New Roman" w:hAnsi="Times New Roman" w:cs="Times New Roman"/>
          <w:bCs/>
          <w:iCs/>
          <w:lang w:val="en-US"/>
        </w:rPr>
        <w:t>central Poland</w:t>
      </w:r>
      <w:r w:rsidR="00BE5ABE" w:rsidRPr="003C09DE">
        <w:rPr>
          <w:rFonts w:ascii="Times New Roman" w:hAnsi="Times New Roman" w:cs="Times New Roman"/>
          <w:bCs/>
          <w:iCs/>
          <w:lang w:val="en-US"/>
        </w:rPr>
        <w:t xml:space="preserve">; </w:t>
      </w:r>
      <w:r w:rsidR="004668F3" w:rsidRPr="003C09DE">
        <w:rPr>
          <w:rFonts w:ascii="Times New Roman" w:hAnsi="Times New Roman" w:cs="Times New Roman"/>
          <w:bCs/>
          <w:iCs/>
          <w:lang w:val="en-US"/>
        </w:rPr>
        <w:t>52°46′49″N, 19°02′42″E)</w:t>
      </w:r>
      <w:r w:rsidR="00BC1A38" w:rsidRPr="003C09DE">
        <w:rPr>
          <w:rFonts w:ascii="Times New Roman" w:hAnsi="Times New Roman" w:cs="Times New Roman"/>
          <w:bCs/>
          <w:iCs/>
          <w:lang w:val="en-US"/>
        </w:rPr>
        <w:t xml:space="preserve">. </w:t>
      </w:r>
      <w:r w:rsidR="00BA0B57" w:rsidRPr="003C09DE">
        <w:rPr>
          <w:rFonts w:ascii="Times New Roman" w:hAnsi="Times New Roman" w:cs="Times New Roman"/>
          <w:bCs/>
          <w:iCs/>
          <w:lang w:val="en-US"/>
        </w:rPr>
        <w:t xml:space="preserve">The experimental plots were </w:t>
      </w:r>
      <w:r w:rsidR="00770EB1" w:rsidRPr="003C09DE">
        <w:rPr>
          <w:rFonts w:ascii="Times New Roman" w:hAnsi="Times New Roman" w:cs="Times New Roman"/>
          <w:bCs/>
          <w:iCs/>
          <w:lang w:val="en-US"/>
        </w:rPr>
        <w:t xml:space="preserve">situated </w:t>
      </w:r>
      <w:r w:rsidR="004668F3" w:rsidRPr="003C09DE">
        <w:rPr>
          <w:rFonts w:ascii="Times New Roman" w:hAnsi="Times New Roman" w:cs="Times New Roman"/>
          <w:bCs/>
          <w:iCs/>
          <w:lang w:val="en-US"/>
        </w:rPr>
        <w:t>in the</w:t>
      </w:r>
      <w:r w:rsidR="004668F3" w:rsidRPr="003C09DE">
        <w:rPr>
          <w:rFonts w:ascii="Times New Roman" w:hAnsi="Times New Roman" w:cs="Times New Roman"/>
          <w:lang w:val="en-GB"/>
        </w:rPr>
        <w:t xml:space="preserve"> </w:t>
      </w:r>
      <w:r w:rsidR="0050618E" w:rsidRPr="003C09DE">
        <w:rPr>
          <w:rFonts w:ascii="Times New Roman" w:hAnsi="Times New Roman" w:cs="Times New Roman"/>
          <w:lang w:val="en-GB"/>
        </w:rPr>
        <w:t xml:space="preserve">same forest fragment </w:t>
      </w:r>
      <w:r w:rsidR="0094087F" w:rsidRPr="003C09DE">
        <w:rPr>
          <w:rFonts w:ascii="Times New Roman" w:hAnsi="Times New Roman" w:cs="Times New Roman"/>
          <w:lang w:val="en-GB"/>
        </w:rPr>
        <w:t xml:space="preserve">of </w:t>
      </w:r>
      <w:r w:rsidR="0050618E" w:rsidRPr="003C09DE">
        <w:rPr>
          <w:rFonts w:ascii="Times New Roman" w:hAnsi="Times New Roman" w:cs="Times New Roman"/>
          <w:lang w:val="en-GB"/>
        </w:rPr>
        <w:t xml:space="preserve">the </w:t>
      </w:r>
      <w:r w:rsidR="007E408F" w:rsidRPr="003C09DE">
        <w:rPr>
          <w:rFonts w:ascii="Times New Roman" w:hAnsi="Times New Roman" w:cs="Times New Roman"/>
          <w:lang w:val="en-GB"/>
        </w:rPr>
        <w:t xml:space="preserve">mesic </w:t>
      </w:r>
      <w:r w:rsidR="004668F3" w:rsidRPr="003C09DE">
        <w:rPr>
          <w:rFonts w:ascii="Times New Roman" w:hAnsi="Times New Roman" w:cs="Times New Roman"/>
          <w:bCs/>
          <w:iCs/>
          <w:lang w:val="en-US"/>
        </w:rPr>
        <w:t>Scots pine forest</w:t>
      </w:r>
      <w:r w:rsidR="007D5B48" w:rsidRPr="003C09DE">
        <w:rPr>
          <w:rFonts w:ascii="Times New Roman" w:hAnsi="Times New Roman" w:cs="Times New Roman"/>
          <w:lang w:val="en-GB"/>
        </w:rPr>
        <w:t>,</w:t>
      </w:r>
      <w:r w:rsidR="00133B2C" w:rsidRPr="003C09DE">
        <w:rPr>
          <w:rFonts w:ascii="Times New Roman" w:hAnsi="Times New Roman" w:cs="Times New Roman"/>
          <w:lang w:val="en-GB"/>
        </w:rPr>
        <w:t xml:space="preserve"> and </w:t>
      </w:r>
      <w:r w:rsidR="004668F3" w:rsidRPr="003C09DE">
        <w:rPr>
          <w:rFonts w:ascii="Times New Roman" w:hAnsi="Times New Roman" w:cs="Times New Roman"/>
          <w:lang w:val="en-GB"/>
        </w:rPr>
        <w:t>the</w:t>
      </w:r>
      <w:r w:rsidR="00133B2C" w:rsidRPr="003C09DE">
        <w:rPr>
          <w:rFonts w:ascii="Times New Roman" w:hAnsi="Times New Roman" w:cs="Times New Roman"/>
          <w:lang w:val="en-GB"/>
        </w:rPr>
        <w:t xml:space="preserve"> sowing </w:t>
      </w:r>
      <w:r w:rsidR="004668F3" w:rsidRPr="003C09DE">
        <w:rPr>
          <w:rFonts w:ascii="Times New Roman" w:hAnsi="Times New Roman" w:cs="Times New Roman"/>
          <w:lang w:val="en-GB"/>
        </w:rPr>
        <w:t>material (acorns) was</w:t>
      </w:r>
      <w:r w:rsidR="00133B2C" w:rsidRPr="003C09DE">
        <w:rPr>
          <w:rFonts w:ascii="Times New Roman" w:hAnsi="Times New Roman" w:cs="Times New Roman"/>
          <w:lang w:val="en-GB"/>
        </w:rPr>
        <w:t xml:space="preserve"> collected</w:t>
      </w:r>
      <w:r w:rsidR="00D11E3B" w:rsidRPr="003C09DE">
        <w:rPr>
          <w:rFonts w:ascii="Times New Roman" w:hAnsi="Times New Roman" w:cs="Times New Roman"/>
          <w:lang w:val="en-GB"/>
        </w:rPr>
        <w:t xml:space="preserve"> </w:t>
      </w:r>
      <w:r w:rsidR="0050618E" w:rsidRPr="003C09DE">
        <w:rPr>
          <w:rFonts w:ascii="Times New Roman" w:hAnsi="Times New Roman" w:cs="Times New Roman"/>
          <w:lang w:val="en-GB"/>
        </w:rPr>
        <w:t>from</w:t>
      </w:r>
      <w:r w:rsidR="00D11E3B" w:rsidRPr="003C09DE">
        <w:rPr>
          <w:rFonts w:ascii="Times New Roman" w:hAnsi="Times New Roman" w:cs="Times New Roman"/>
          <w:lang w:val="en-GB"/>
        </w:rPr>
        <w:t xml:space="preserve"> the adjacent Scots pine-Northern red oak stand</w:t>
      </w:r>
      <w:r w:rsidR="007E408F" w:rsidRPr="003C09DE">
        <w:rPr>
          <w:rFonts w:ascii="Times New Roman" w:hAnsi="Times New Roman" w:cs="Times New Roman"/>
          <w:lang w:val="en-GB"/>
        </w:rPr>
        <w:t>.</w:t>
      </w:r>
      <w:r w:rsidR="002F7380" w:rsidRPr="003C09DE">
        <w:rPr>
          <w:rFonts w:ascii="Times New Roman" w:hAnsi="Times New Roman" w:cs="Times New Roman"/>
          <w:lang w:val="en-GB"/>
        </w:rPr>
        <w:t xml:space="preserve"> </w:t>
      </w:r>
      <w:r w:rsidR="00941049" w:rsidRPr="003C09DE">
        <w:rPr>
          <w:rFonts w:ascii="Times New Roman" w:hAnsi="Times New Roman" w:cs="Times New Roman"/>
          <w:lang w:val="en-GB"/>
        </w:rPr>
        <w:t xml:space="preserve">The tree stand was commercial (artificially planted 70 years ago; FDB, 2018), thus </w:t>
      </w:r>
      <w:r w:rsidR="000E3558">
        <w:rPr>
          <w:rFonts w:ascii="Times New Roman" w:hAnsi="Times New Roman" w:cs="Times New Roman"/>
          <w:lang w:val="en-GB"/>
        </w:rPr>
        <w:t xml:space="preserve">Scots </w:t>
      </w:r>
      <w:r w:rsidR="00941049" w:rsidRPr="003C09DE">
        <w:rPr>
          <w:rFonts w:ascii="Times New Roman" w:hAnsi="Times New Roman" w:cs="Times New Roman"/>
          <w:lang w:val="en-GB"/>
        </w:rPr>
        <w:t>pine</w:t>
      </w:r>
      <w:r w:rsidR="000E3558">
        <w:rPr>
          <w:rFonts w:ascii="Times New Roman" w:hAnsi="Times New Roman" w:cs="Times New Roman"/>
          <w:lang w:val="en-GB"/>
        </w:rPr>
        <w:t>s</w:t>
      </w:r>
      <w:r w:rsidR="00941049" w:rsidRPr="003C09DE">
        <w:rPr>
          <w:rFonts w:ascii="Times New Roman" w:hAnsi="Times New Roman" w:cs="Times New Roman"/>
          <w:lang w:val="en-GB"/>
        </w:rPr>
        <w:t xml:space="preserve"> were distributed regularly and the light conditions under the canopy were relatively uniform. T</w:t>
      </w:r>
      <w:r w:rsidR="007D5B48" w:rsidRPr="003C09DE">
        <w:rPr>
          <w:rFonts w:ascii="Times New Roman" w:hAnsi="Times New Roman" w:cs="Times New Roman"/>
          <w:lang w:val="en-GB"/>
        </w:rPr>
        <w:t xml:space="preserve">he shrub layer was </w:t>
      </w:r>
      <w:r w:rsidR="00BA0B57" w:rsidRPr="003C09DE">
        <w:rPr>
          <w:rFonts w:ascii="Times New Roman" w:hAnsi="Times New Roman" w:cs="Times New Roman"/>
          <w:lang w:val="en-GB"/>
        </w:rPr>
        <w:t>spar</w:t>
      </w:r>
      <w:r w:rsidR="002616E2">
        <w:rPr>
          <w:rFonts w:ascii="Times New Roman" w:hAnsi="Times New Roman" w:cs="Times New Roman"/>
          <w:lang w:val="en-GB"/>
        </w:rPr>
        <w:t>s</w:t>
      </w:r>
      <w:r w:rsidR="00BA0B57" w:rsidRPr="003C09DE">
        <w:rPr>
          <w:rFonts w:ascii="Times New Roman" w:hAnsi="Times New Roman" w:cs="Times New Roman"/>
          <w:lang w:val="en-GB"/>
        </w:rPr>
        <w:t>e</w:t>
      </w:r>
      <w:r w:rsidR="00F668A9" w:rsidRPr="003C09DE">
        <w:rPr>
          <w:rFonts w:ascii="Times New Roman" w:hAnsi="Times New Roman" w:cs="Times New Roman"/>
          <w:lang w:val="en-GB"/>
        </w:rPr>
        <w:t>,</w:t>
      </w:r>
      <w:r w:rsidR="007D5B48" w:rsidRPr="003C09DE">
        <w:rPr>
          <w:rFonts w:ascii="Times New Roman" w:hAnsi="Times New Roman" w:cs="Times New Roman"/>
          <w:lang w:val="en-GB"/>
        </w:rPr>
        <w:t xml:space="preserve"> </w:t>
      </w:r>
      <w:r w:rsidR="002616E2">
        <w:rPr>
          <w:rFonts w:ascii="Times New Roman" w:hAnsi="Times New Roman" w:cs="Times New Roman"/>
          <w:lang w:val="en-GB"/>
        </w:rPr>
        <w:t>composed of</w:t>
      </w:r>
      <w:r w:rsidR="007D5B48" w:rsidRPr="003C09DE">
        <w:rPr>
          <w:rFonts w:ascii="Times New Roman" w:hAnsi="Times New Roman" w:cs="Times New Roman"/>
          <w:lang w:val="en-GB"/>
        </w:rPr>
        <w:t xml:space="preserve"> </w:t>
      </w:r>
      <w:r w:rsidR="00061F60">
        <w:rPr>
          <w:rFonts w:ascii="Times New Roman" w:hAnsi="Times New Roman" w:cs="Times New Roman"/>
          <w:lang w:val="en-GB"/>
        </w:rPr>
        <w:t xml:space="preserve">scattered clumps of </w:t>
      </w:r>
      <w:r w:rsidR="007D5B48" w:rsidRPr="003C09DE">
        <w:rPr>
          <w:rFonts w:ascii="Times New Roman" w:hAnsi="Times New Roman" w:cs="Times New Roman"/>
          <w:lang w:val="en-GB"/>
        </w:rPr>
        <w:t xml:space="preserve">alder buckthorn </w:t>
      </w:r>
      <w:r w:rsidR="007D5B48" w:rsidRPr="003C09DE">
        <w:rPr>
          <w:rFonts w:ascii="Times New Roman" w:hAnsi="Times New Roman" w:cs="Times New Roman"/>
          <w:i/>
          <w:iCs/>
          <w:lang w:val="en-GB"/>
        </w:rPr>
        <w:t xml:space="preserve">Frangula alnus </w:t>
      </w:r>
      <w:r w:rsidR="007D5B48" w:rsidRPr="003C09DE">
        <w:rPr>
          <w:rFonts w:ascii="Times New Roman" w:hAnsi="Times New Roman" w:cs="Times New Roman"/>
          <w:lang w:val="en-GB"/>
        </w:rPr>
        <w:t>Mill.</w:t>
      </w:r>
      <w:r w:rsidR="001B376B" w:rsidRPr="003C09DE">
        <w:rPr>
          <w:rFonts w:ascii="Times New Roman" w:hAnsi="Times New Roman" w:cs="Times New Roman"/>
          <w:lang w:val="en-GB"/>
        </w:rPr>
        <w:t>,</w:t>
      </w:r>
      <w:r w:rsidR="007D5B48" w:rsidRPr="003C09DE">
        <w:rPr>
          <w:rFonts w:ascii="Times New Roman" w:hAnsi="Times New Roman" w:cs="Times New Roman"/>
          <w:lang w:val="en-GB"/>
        </w:rPr>
        <w:t xml:space="preserve"> silver birch </w:t>
      </w:r>
      <w:r w:rsidR="007D5B48" w:rsidRPr="003C09DE">
        <w:rPr>
          <w:rFonts w:ascii="Times New Roman" w:hAnsi="Times New Roman" w:cs="Times New Roman"/>
          <w:i/>
          <w:iCs/>
          <w:lang w:val="en-GB"/>
        </w:rPr>
        <w:t>Betula pendula</w:t>
      </w:r>
      <w:r w:rsidR="007D5B48" w:rsidRPr="003C09DE">
        <w:rPr>
          <w:rFonts w:ascii="Times New Roman" w:hAnsi="Times New Roman" w:cs="Times New Roman"/>
          <w:lang w:val="en-GB"/>
        </w:rPr>
        <w:t xml:space="preserve"> L.</w:t>
      </w:r>
      <w:r w:rsidR="00BE5ABE" w:rsidRPr="003C09DE">
        <w:rPr>
          <w:rFonts w:ascii="Times New Roman" w:hAnsi="Times New Roman" w:cs="Times New Roman"/>
          <w:lang w:val="en-GB"/>
        </w:rPr>
        <w:t>,</w:t>
      </w:r>
      <w:r w:rsidR="001B376B" w:rsidRPr="003C09DE">
        <w:rPr>
          <w:rFonts w:ascii="Times New Roman" w:hAnsi="Times New Roman" w:cs="Times New Roman"/>
          <w:lang w:val="en-GB"/>
        </w:rPr>
        <w:t xml:space="preserve"> and single specimens of red and pedunculate oaks</w:t>
      </w:r>
      <w:r w:rsidR="00BE5ABE" w:rsidRPr="003C09DE">
        <w:rPr>
          <w:rFonts w:ascii="Times New Roman" w:hAnsi="Times New Roman" w:cs="Times New Roman"/>
          <w:lang w:val="en-GB"/>
        </w:rPr>
        <w:t xml:space="preserve"> </w:t>
      </w:r>
      <w:r w:rsidR="00BE5ABE" w:rsidRPr="003C09DE">
        <w:rPr>
          <w:rFonts w:ascii="Times New Roman" w:hAnsi="Times New Roman" w:cs="Times New Roman"/>
          <w:i/>
          <w:iCs/>
          <w:lang w:val="en-GB"/>
        </w:rPr>
        <w:t xml:space="preserve">Quercus </w:t>
      </w:r>
      <w:proofErr w:type="spellStart"/>
      <w:r w:rsidR="00BE5ABE" w:rsidRPr="003C09DE">
        <w:rPr>
          <w:rFonts w:ascii="Times New Roman" w:hAnsi="Times New Roman" w:cs="Times New Roman"/>
          <w:i/>
          <w:iCs/>
          <w:lang w:val="en-GB"/>
        </w:rPr>
        <w:t>robur</w:t>
      </w:r>
      <w:proofErr w:type="spellEnd"/>
      <w:r w:rsidR="00BE5ABE" w:rsidRPr="003C09DE">
        <w:rPr>
          <w:rFonts w:ascii="Times New Roman" w:hAnsi="Times New Roman" w:cs="Times New Roman"/>
          <w:lang w:val="en-GB"/>
        </w:rPr>
        <w:t xml:space="preserve"> L.</w:t>
      </w:r>
      <w:r w:rsidR="001B376B" w:rsidRPr="003C09DE">
        <w:rPr>
          <w:rFonts w:ascii="Times New Roman" w:hAnsi="Times New Roman" w:cs="Times New Roman"/>
          <w:lang w:val="en-GB"/>
        </w:rPr>
        <w:t xml:space="preserve"> </w:t>
      </w:r>
      <w:r w:rsidR="002616E2">
        <w:rPr>
          <w:rFonts w:ascii="Times New Roman" w:hAnsi="Times New Roman" w:cs="Times New Roman"/>
          <w:lang w:val="en-GB"/>
        </w:rPr>
        <w:t>T</w:t>
      </w:r>
      <w:r w:rsidR="002F7380" w:rsidRPr="003C09DE">
        <w:rPr>
          <w:rFonts w:ascii="Times New Roman" w:hAnsi="Times New Roman" w:cs="Times New Roman"/>
          <w:lang w:val="en-GB"/>
        </w:rPr>
        <w:t xml:space="preserve">he </w:t>
      </w:r>
      <w:r w:rsidR="007D5B48" w:rsidRPr="003C09DE">
        <w:rPr>
          <w:rFonts w:ascii="Times New Roman" w:hAnsi="Times New Roman" w:cs="Times New Roman"/>
          <w:lang w:val="en-GB"/>
        </w:rPr>
        <w:t xml:space="preserve">herb layer was dominated by </w:t>
      </w:r>
      <w:r w:rsidR="00B0738D">
        <w:rPr>
          <w:rFonts w:ascii="Times New Roman" w:hAnsi="Times New Roman" w:cs="Times New Roman"/>
          <w:lang w:val="en-GB"/>
        </w:rPr>
        <w:t xml:space="preserve">clumps of </w:t>
      </w:r>
      <w:r w:rsidR="007D5B48" w:rsidRPr="003C09DE">
        <w:rPr>
          <w:rFonts w:ascii="Times New Roman" w:hAnsi="Times New Roman" w:cs="Times New Roman"/>
          <w:lang w:val="en-GB"/>
        </w:rPr>
        <w:t xml:space="preserve">bilberry </w:t>
      </w:r>
      <w:r w:rsidR="007D5B48" w:rsidRPr="003C09DE">
        <w:rPr>
          <w:rFonts w:ascii="Times New Roman" w:hAnsi="Times New Roman" w:cs="Times New Roman"/>
          <w:i/>
          <w:iCs/>
          <w:lang w:val="en-GB"/>
        </w:rPr>
        <w:t>V. myrtillus</w:t>
      </w:r>
      <w:r w:rsidR="00FD36C5" w:rsidRPr="003C09DE">
        <w:rPr>
          <w:rFonts w:ascii="Times New Roman" w:hAnsi="Times New Roman" w:cs="Times New Roman"/>
          <w:i/>
          <w:iCs/>
          <w:lang w:val="en-GB"/>
        </w:rPr>
        <w:t>,</w:t>
      </w:r>
      <w:r w:rsidR="00B0738D">
        <w:rPr>
          <w:rFonts w:ascii="Times New Roman" w:hAnsi="Times New Roman" w:cs="Times New Roman"/>
          <w:lang w:val="en-GB"/>
        </w:rPr>
        <w:t xml:space="preserve"> </w:t>
      </w:r>
      <w:r w:rsidR="007D5B48" w:rsidRPr="003C09DE">
        <w:rPr>
          <w:rFonts w:ascii="Times New Roman" w:hAnsi="Times New Roman" w:cs="Times New Roman"/>
          <w:lang w:val="en-GB"/>
        </w:rPr>
        <w:t xml:space="preserve">and the </w:t>
      </w:r>
      <w:r w:rsidR="00BA0B57" w:rsidRPr="003C09DE">
        <w:rPr>
          <w:rFonts w:ascii="Times New Roman" w:hAnsi="Times New Roman" w:cs="Times New Roman"/>
          <w:lang w:val="en-GB"/>
        </w:rPr>
        <w:t xml:space="preserve">forest floor </w:t>
      </w:r>
      <w:r w:rsidR="007D5B48" w:rsidRPr="003C09DE">
        <w:rPr>
          <w:rFonts w:ascii="Times New Roman" w:hAnsi="Times New Roman" w:cs="Times New Roman"/>
          <w:lang w:val="en-GB"/>
        </w:rPr>
        <w:t>was</w:t>
      </w:r>
      <w:r w:rsidR="00BA0B57" w:rsidRPr="003C09DE">
        <w:rPr>
          <w:rFonts w:ascii="Times New Roman" w:hAnsi="Times New Roman" w:cs="Times New Roman"/>
          <w:lang w:val="en-GB"/>
        </w:rPr>
        <w:t xml:space="preserve"> cover</w:t>
      </w:r>
      <w:r w:rsidR="007D5B48" w:rsidRPr="003C09DE">
        <w:rPr>
          <w:rFonts w:ascii="Times New Roman" w:hAnsi="Times New Roman" w:cs="Times New Roman"/>
          <w:lang w:val="en-GB"/>
        </w:rPr>
        <w:t>ed</w:t>
      </w:r>
      <w:r w:rsidR="00BA0B57" w:rsidRPr="003C09DE">
        <w:rPr>
          <w:rFonts w:ascii="Times New Roman" w:hAnsi="Times New Roman" w:cs="Times New Roman"/>
          <w:lang w:val="en-GB"/>
        </w:rPr>
        <w:t xml:space="preserve"> by </w:t>
      </w:r>
      <w:r w:rsidR="007D5B48" w:rsidRPr="003C09DE">
        <w:rPr>
          <w:rFonts w:ascii="Times New Roman" w:hAnsi="Times New Roman" w:cs="Times New Roman"/>
          <w:lang w:val="en-GB"/>
        </w:rPr>
        <w:t>mosses</w:t>
      </w:r>
      <w:r w:rsidR="00993A3F" w:rsidRPr="003C09DE">
        <w:rPr>
          <w:rFonts w:ascii="Times New Roman" w:hAnsi="Times New Roman" w:cs="Times New Roman"/>
          <w:lang w:val="en-GB"/>
        </w:rPr>
        <w:t xml:space="preserve">, mainly by </w:t>
      </w:r>
      <w:proofErr w:type="spellStart"/>
      <w:r w:rsidR="007D5B48" w:rsidRPr="003C09DE">
        <w:rPr>
          <w:rFonts w:ascii="Times New Roman" w:hAnsi="Times New Roman" w:cs="Times New Roman"/>
          <w:i/>
          <w:iCs/>
          <w:lang w:val="en-GB"/>
        </w:rPr>
        <w:t>Pleurozium</w:t>
      </w:r>
      <w:proofErr w:type="spellEnd"/>
      <w:r w:rsidR="007D5B48" w:rsidRPr="003C09DE">
        <w:rPr>
          <w:rFonts w:ascii="Times New Roman" w:hAnsi="Times New Roman" w:cs="Times New Roman"/>
          <w:i/>
          <w:iCs/>
          <w:lang w:val="en-GB"/>
        </w:rPr>
        <w:t xml:space="preserve"> </w:t>
      </w:r>
      <w:proofErr w:type="spellStart"/>
      <w:r w:rsidR="00571389" w:rsidRPr="003C09DE">
        <w:rPr>
          <w:rFonts w:ascii="Times New Roman" w:hAnsi="Times New Roman" w:cs="Times New Roman"/>
          <w:i/>
          <w:iCs/>
          <w:lang w:val="en-GB"/>
        </w:rPr>
        <w:t>s</w:t>
      </w:r>
      <w:r w:rsidR="007D5B48" w:rsidRPr="003C09DE">
        <w:rPr>
          <w:rFonts w:ascii="Times New Roman" w:hAnsi="Times New Roman" w:cs="Times New Roman"/>
          <w:i/>
          <w:iCs/>
          <w:lang w:val="en-GB"/>
        </w:rPr>
        <w:t>chreberi</w:t>
      </w:r>
      <w:proofErr w:type="spellEnd"/>
      <w:r w:rsidR="007D5B48" w:rsidRPr="003C09DE">
        <w:rPr>
          <w:rFonts w:ascii="Times New Roman" w:hAnsi="Times New Roman" w:cs="Times New Roman"/>
          <w:i/>
          <w:iCs/>
          <w:lang w:val="en-GB"/>
        </w:rPr>
        <w:t xml:space="preserve"> </w:t>
      </w:r>
      <w:r w:rsidR="00571389" w:rsidRPr="003C09DE">
        <w:rPr>
          <w:rFonts w:ascii="Times New Roman" w:hAnsi="Times New Roman" w:cs="Times New Roman"/>
          <w:lang w:val="en-GB"/>
        </w:rPr>
        <w:t>(</w:t>
      </w:r>
      <w:proofErr w:type="spellStart"/>
      <w:r w:rsidR="00571389" w:rsidRPr="003C09DE">
        <w:rPr>
          <w:rFonts w:ascii="Times New Roman" w:hAnsi="Times New Roman" w:cs="Times New Roman"/>
          <w:lang w:val="en-GB"/>
        </w:rPr>
        <w:t>Willd</w:t>
      </w:r>
      <w:proofErr w:type="spellEnd"/>
      <w:r w:rsidR="00571389" w:rsidRPr="003C09DE">
        <w:rPr>
          <w:rFonts w:ascii="Times New Roman" w:hAnsi="Times New Roman" w:cs="Times New Roman"/>
          <w:lang w:val="en-GB"/>
        </w:rPr>
        <w:t>. ex Brid.) Mitt.</w:t>
      </w:r>
    </w:p>
    <w:p w14:paraId="54E5A55B" w14:textId="1450D43D" w:rsidR="003F68C4" w:rsidRPr="003C09DE" w:rsidRDefault="008C5A6B" w:rsidP="00997CFE">
      <w:pPr>
        <w:spacing w:after="0" w:line="480" w:lineRule="auto"/>
        <w:jc w:val="both"/>
        <w:rPr>
          <w:rFonts w:ascii="Times New Roman" w:hAnsi="Times New Roman" w:cs="Times New Roman"/>
          <w:bCs/>
          <w:iCs/>
          <w:lang w:val="en-US"/>
        </w:rPr>
      </w:pPr>
      <w:r w:rsidRPr="003C09DE">
        <w:rPr>
          <w:rFonts w:ascii="Times New Roman" w:hAnsi="Times New Roman" w:cs="Times New Roman"/>
          <w:bCs/>
          <w:iCs/>
          <w:lang w:val="en-US"/>
        </w:rPr>
        <w:t xml:space="preserve">The soil </w:t>
      </w:r>
      <w:r w:rsidR="00BA0B57" w:rsidRPr="003C09DE">
        <w:rPr>
          <w:rFonts w:ascii="Times New Roman" w:hAnsi="Times New Roman" w:cs="Times New Roman"/>
          <w:bCs/>
          <w:iCs/>
          <w:lang w:val="en-US"/>
        </w:rPr>
        <w:t>of the</w:t>
      </w:r>
      <w:r w:rsidRPr="003C09DE">
        <w:rPr>
          <w:rFonts w:ascii="Times New Roman" w:hAnsi="Times New Roman" w:cs="Times New Roman"/>
          <w:bCs/>
          <w:iCs/>
          <w:lang w:val="en-US"/>
        </w:rPr>
        <w:t xml:space="preserve"> site </w:t>
      </w:r>
      <w:r w:rsidR="007D5B48" w:rsidRPr="003C09DE">
        <w:rPr>
          <w:rFonts w:ascii="Times New Roman" w:hAnsi="Times New Roman" w:cs="Times New Roman"/>
          <w:bCs/>
          <w:iCs/>
          <w:lang w:val="en-US"/>
        </w:rPr>
        <w:t xml:space="preserve">was </w:t>
      </w:r>
      <w:r w:rsidR="00713DC7" w:rsidRPr="003C09DE">
        <w:rPr>
          <w:rFonts w:ascii="Times New Roman" w:hAnsi="Times New Roman" w:cs="Times New Roman"/>
          <w:bCs/>
          <w:iCs/>
          <w:lang w:val="en-US"/>
        </w:rPr>
        <w:t>mineral, with sandy-loams lying on top of sand subsoil,</w:t>
      </w:r>
      <w:r w:rsidR="001B376B" w:rsidRPr="003C09DE">
        <w:rPr>
          <w:rFonts w:ascii="Times New Roman" w:hAnsi="Times New Roman" w:cs="Times New Roman"/>
          <w:bCs/>
          <w:iCs/>
          <w:lang w:val="en-US"/>
        </w:rPr>
        <w:t xml:space="preserve"> and </w:t>
      </w:r>
      <w:r w:rsidR="00713DC7" w:rsidRPr="003C09DE">
        <w:rPr>
          <w:rFonts w:ascii="Times New Roman" w:hAnsi="Times New Roman" w:cs="Times New Roman"/>
          <w:bCs/>
          <w:iCs/>
          <w:lang w:val="en-US"/>
        </w:rPr>
        <w:t>classified as a ‘</w:t>
      </w:r>
      <w:proofErr w:type="spellStart"/>
      <w:r w:rsidR="00713DC7" w:rsidRPr="003C09DE">
        <w:rPr>
          <w:rFonts w:ascii="Times New Roman" w:hAnsi="Times New Roman" w:cs="Times New Roman"/>
          <w:bCs/>
          <w:iCs/>
          <w:lang w:val="en-US"/>
        </w:rPr>
        <w:t>brunic</w:t>
      </w:r>
      <w:proofErr w:type="spellEnd"/>
      <w:r w:rsidR="00713DC7" w:rsidRPr="003C09DE">
        <w:rPr>
          <w:rFonts w:ascii="Times New Roman" w:hAnsi="Times New Roman" w:cs="Times New Roman"/>
          <w:bCs/>
          <w:iCs/>
          <w:lang w:val="en-US"/>
        </w:rPr>
        <w:t xml:space="preserve"> podzol’. </w:t>
      </w:r>
      <w:r w:rsidR="003E5ACF" w:rsidRPr="003C09DE">
        <w:rPr>
          <w:rFonts w:ascii="Times New Roman" w:hAnsi="Times New Roman" w:cs="Times New Roman"/>
          <w:bCs/>
          <w:iCs/>
          <w:lang w:val="en-US"/>
        </w:rPr>
        <w:t>Soil was well-drained</w:t>
      </w:r>
      <w:r w:rsidR="001B376B" w:rsidRPr="003C09DE">
        <w:rPr>
          <w:rFonts w:ascii="Times New Roman" w:hAnsi="Times New Roman" w:cs="Times New Roman"/>
          <w:bCs/>
          <w:iCs/>
          <w:lang w:val="en-US"/>
        </w:rPr>
        <w:t xml:space="preserve">, </w:t>
      </w:r>
      <w:r w:rsidR="003E5ACF" w:rsidRPr="003C09DE">
        <w:rPr>
          <w:rFonts w:ascii="Times New Roman" w:hAnsi="Times New Roman" w:cs="Times New Roman"/>
          <w:bCs/>
          <w:iCs/>
          <w:lang w:val="en-US"/>
        </w:rPr>
        <w:t>but mesic, i.e. containing a moderate amount of moisture</w:t>
      </w:r>
      <w:r w:rsidR="008D46CB">
        <w:rPr>
          <w:rFonts w:ascii="Times New Roman" w:hAnsi="Times New Roman" w:cs="Times New Roman"/>
          <w:bCs/>
          <w:iCs/>
          <w:lang w:val="en-US"/>
        </w:rPr>
        <w:t xml:space="preserve"> from precipitation</w:t>
      </w:r>
      <w:r w:rsidR="003E5ACF" w:rsidRPr="003C09DE">
        <w:rPr>
          <w:rFonts w:ascii="Times New Roman" w:hAnsi="Times New Roman" w:cs="Times New Roman"/>
          <w:bCs/>
          <w:iCs/>
          <w:lang w:val="en-US"/>
        </w:rPr>
        <w:t xml:space="preserve">. </w:t>
      </w:r>
      <w:r w:rsidR="00713DC7" w:rsidRPr="003C09DE">
        <w:rPr>
          <w:rFonts w:ascii="Times New Roman" w:hAnsi="Times New Roman" w:cs="Times New Roman"/>
          <w:bCs/>
          <w:iCs/>
          <w:lang w:val="en-US"/>
        </w:rPr>
        <w:t xml:space="preserve">It was </w:t>
      </w:r>
      <w:r w:rsidRPr="003C09DE">
        <w:rPr>
          <w:rFonts w:ascii="Times New Roman" w:hAnsi="Times New Roman" w:cs="Times New Roman"/>
          <w:bCs/>
          <w:iCs/>
          <w:lang w:val="en-US"/>
        </w:rPr>
        <w:t>nutrient poor</w:t>
      </w:r>
      <w:r w:rsidR="003E5ACF" w:rsidRPr="003C09DE">
        <w:rPr>
          <w:rFonts w:ascii="Times New Roman" w:hAnsi="Times New Roman" w:cs="Times New Roman"/>
          <w:bCs/>
          <w:iCs/>
          <w:lang w:val="en-US"/>
        </w:rPr>
        <w:t xml:space="preserve"> and </w:t>
      </w:r>
      <w:r w:rsidRPr="003C09DE">
        <w:rPr>
          <w:rFonts w:ascii="Times New Roman" w:hAnsi="Times New Roman" w:cs="Times New Roman"/>
          <w:bCs/>
          <w:iCs/>
          <w:lang w:val="en-US"/>
        </w:rPr>
        <w:t>acid (pH=4–5)</w:t>
      </w:r>
      <w:r w:rsidR="00295E76" w:rsidRPr="003C09DE">
        <w:rPr>
          <w:rFonts w:ascii="Times New Roman" w:hAnsi="Times New Roman" w:cs="Times New Roman"/>
          <w:lang w:val="en-GB"/>
        </w:rPr>
        <w:t xml:space="preserve"> </w:t>
      </w:r>
      <w:r w:rsidR="00295E76" w:rsidRPr="003C09DE">
        <w:rPr>
          <w:rFonts w:ascii="Times New Roman" w:hAnsi="Times New Roman" w:cs="Times New Roman"/>
          <w:bCs/>
          <w:iCs/>
          <w:lang w:val="en-US"/>
        </w:rPr>
        <w:t>(</w:t>
      </w:r>
      <w:r w:rsidR="006D2AA6" w:rsidRPr="003C09DE">
        <w:rPr>
          <w:rFonts w:ascii="Times New Roman" w:hAnsi="Times New Roman" w:cs="Times New Roman"/>
          <w:bCs/>
          <w:iCs/>
          <w:lang w:val="en-US"/>
        </w:rPr>
        <w:t xml:space="preserve">FDB, </w:t>
      </w:r>
      <w:r w:rsidR="00295E76" w:rsidRPr="003C09DE">
        <w:rPr>
          <w:rFonts w:ascii="Times New Roman" w:hAnsi="Times New Roman" w:cs="Times New Roman"/>
          <w:bCs/>
          <w:iCs/>
          <w:lang w:val="en-US"/>
        </w:rPr>
        <w:t>2018)</w:t>
      </w:r>
      <w:r w:rsidR="000B06B8" w:rsidRPr="003C09DE">
        <w:rPr>
          <w:rFonts w:ascii="Times New Roman" w:hAnsi="Times New Roman" w:cs="Times New Roman"/>
          <w:bCs/>
          <w:iCs/>
          <w:lang w:val="en-US"/>
        </w:rPr>
        <w:t>.</w:t>
      </w:r>
    </w:p>
    <w:p w14:paraId="11776525" w14:textId="7FA75C15" w:rsidR="006800D4" w:rsidRDefault="00A22BC6" w:rsidP="00997CFE">
      <w:pPr>
        <w:spacing w:after="0" w:line="480" w:lineRule="auto"/>
        <w:jc w:val="both"/>
        <w:rPr>
          <w:rFonts w:ascii="Times New Roman" w:hAnsi="Times New Roman" w:cs="Times New Roman"/>
          <w:bCs/>
          <w:iCs/>
          <w:lang w:val="en-US"/>
        </w:rPr>
      </w:pPr>
      <w:r w:rsidRPr="003C09DE">
        <w:rPr>
          <w:rFonts w:ascii="Times New Roman" w:hAnsi="Times New Roman" w:cs="Times New Roman"/>
          <w:bCs/>
          <w:iCs/>
          <w:lang w:val="en-US"/>
        </w:rPr>
        <w:t xml:space="preserve">During the </w:t>
      </w:r>
      <w:r w:rsidR="00350EC2" w:rsidRPr="003C09DE">
        <w:rPr>
          <w:rFonts w:ascii="Times New Roman" w:hAnsi="Times New Roman" w:cs="Times New Roman"/>
          <w:bCs/>
          <w:iCs/>
          <w:lang w:val="en-US"/>
        </w:rPr>
        <w:t>three-year-</w:t>
      </w:r>
      <w:r w:rsidRPr="003C09DE">
        <w:rPr>
          <w:rFonts w:ascii="Times New Roman" w:hAnsi="Times New Roman" w:cs="Times New Roman"/>
          <w:bCs/>
          <w:iCs/>
          <w:lang w:val="en-US"/>
        </w:rPr>
        <w:t>experiment</w:t>
      </w:r>
      <w:r w:rsidR="008B15EB" w:rsidRPr="003C09DE">
        <w:rPr>
          <w:rFonts w:ascii="Times New Roman" w:hAnsi="Times New Roman" w:cs="Times New Roman"/>
          <w:bCs/>
          <w:iCs/>
          <w:lang w:val="en-US"/>
        </w:rPr>
        <w:t xml:space="preserve"> </w:t>
      </w:r>
      <w:r w:rsidR="00350EC2" w:rsidRPr="003C09DE">
        <w:rPr>
          <w:rFonts w:ascii="Times New Roman" w:hAnsi="Times New Roman" w:cs="Times New Roman"/>
          <w:bCs/>
          <w:iCs/>
          <w:lang w:val="en-US"/>
        </w:rPr>
        <w:t>(</w:t>
      </w:r>
      <w:r w:rsidRPr="003C09DE">
        <w:rPr>
          <w:rFonts w:ascii="Times New Roman" w:hAnsi="Times New Roman" w:cs="Times New Roman"/>
          <w:bCs/>
          <w:iCs/>
          <w:lang w:val="en-US"/>
        </w:rPr>
        <w:t>from October 2017 to September 2020</w:t>
      </w:r>
      <w:r w:rsidR="00350EC2" w:rsidRPr="003C09DE">
        <w:rPr>
          <w:rFonts w:ascii="Times New Roman" w:hAnsi="Times New Roman" w:cs="Times New Roman"/>
          <w:bCs/>
          <w:iCs/>
          <w:lang w:val="en-US"/>
        </w:rPr>
        <w:t>),</w:t>
      </w:r>
      <w:r w:rsidRPr="003C09DE">
        <w:rPr>
          <w:rFonts w:ascii="Times New Roman" w:hAnsi="Times New Roman" w:cs="Times New Roman"/>
          <w:bCs/>
          <w:iCs/>
          <w:lang w:val="en-US"/>
        </w:rPr>
        <w:t xml:space="preserve"> the weather conditions varied </w:t>
      </w:r>
      <w:r w:rsidR="000E5EA4" w:rsidRPr="003C09DE">
        <w:rPr>
          <w:rFonts w:ascii="Times New Roman" w:hAnsi="Times New Roman" w:cs="Times New Roman"/>
          <w:bCs/>
          <w:iCs/>
          <w:lang w:val="en-US"/>
        </w:rPr>
        <w:t>(</w:t>
      </w:r>
      <w:r w:rsidR="000E5EA4" w:rsidRPr="003C09DE">
        <w:rPr>
          <w:rFonts w:ascii="Times New Roman" w:hAnsi="Times New Roman" w:cs="Times New Roman"/>
          <w:b/>
          <w:iCs/>
          <w:lang w:val="en-US"/>
        </w:rPr>
        <w:t xml:space="preserve">Fig. </w:t>
      </w:r>
      <w:r w:rsidR="003E0718" w:rsidRPr="003C09DE">
        <w:rPr>
          <w:rFonts w:ascii="Times New Roman" w:hAnsi="Times New Roman" w:cs="Times New Roman"/>
          <w:b/>
          <w:iCs/>
          <w:lang w:val="en-US"/>
        </w:rPr>
        <w:t>1</w:t>
      </w:r>
      <w:r w:rsidR="000E5EA4" w:rsidRPr="003C09DE">
        <w:rPr>
          <w:rFonts w:ascii="Times New Roman" w:hAnsi="Times New Roman" w:cs="Times New Roman"/>
          <w:bCs/>
          <w:iCs/>
          <w:lang w:val="en-US"/>
        </w:rPr>
        <w:t xml:space="preserve">). Winters and springs were characterized by alternating warmer and cooler periods lasting several days, with decreases and increases </w:t>
      </w:r>
      <w:r w:rsidR="00AA1DB8" w:rsidRPr="003C09DE">
        <w:rPr>
          <w:rFonts w:ascii="Times New Roman" w:hAnsi="Times New Roman" w:cs="Times New Roman"/>
          <w:bCs/>
          <w:iCs/>
          <w:lang w:val="en-US"/>
        </w:rPr>
        <w:t xml:space="preserve">above and below zero </w:t>
      </w:r>
      <w:r w:rsidR="000E5EA4" w:rsidRPr="003C09DE">
        <w:rPr>
          <w:rFonts w:ascii="Times New Roman" w:hAnsi="Times New Roman" w:cs="Times New Roman"/>
          <w:bCs/>
          <w:iCs/>
          <w:lang w:val="en-US"/>
        </w:rPr>
        <w:t xml:space="preserve">of the daily </w:t>
      </w:r>
      <w:r w:rsidR="005A0E9D" w:rsidRPr="003C09DE">
        <w:rPr>
          <w:rFonts w:ascii="Times New Roman" w:hAnsi="Times New Roman" w:cs="Times New Roman"/>
          <w:bCs/>
          <w:iCs/>
          <w:lang w:val="en-US"/>
        </w:rPr>
        <w:t>mean and maximum temperature</w:t>
      </w:r>
      <w:r w:rsidR="00327811">
        <w:rPr>
          <w:rFonts w:ascii="Times New Roman" w:hAnsi="Times New Roman" w:cs="Times New Roman"/>
          <w:bCs/>
          <w:iCs/>
          <w:lang w:val="en-US"/>
        </w:rPr>
        <w:t>,</w:t>
      </w:r>
      <w:r w:rsidR="005A0E9D" w:rsidRPr="003C09DE">
        <w:rPr>
          <w:rFonts w:ascii="Times New Roman" w:hAnsi="Times New Roman" w:cs="Times New Roman"/>
          <w:bCs/>
          <w:iCs/>
          <w:lang w:val="en-US"/>
        </w:rPr>
        <w:t xml:space="preserve"> </w:t>
      </w:r>
      <w:r w:rsidR="00770EB1" w:rsidRPr="003C09DE">
        <w:rPr>
          <w:rFonts w:ascii="Times New Roman" w:hAnsi="Times New Roman" w:cs="Times New Roman"/>
          <w:bCs/>
          <w:iCs/>
          <w:lang w:val="en-US"/>
        </w:rPr>
        <w:t xml:space="preserve">and </w:t>
      </w:r>
      <w:r w:rsidR="005A0E9D" w:rsidRPr="003C09DE">
        <w:rPr>
          <w:rFonts w:ascii="Times New Roman" w:hAnsi="Times New Roman" w:cs="Times New Roman"/>
          <w:bCs/>
          <w:iCs/>
          <w:lang w:val="en-US"/>
        </w:rPr>
        <w:t>minimum temperature at the ground level</w:t>
      </w:r>
      <w:r w:rsidR="00F27CDA" w:rsidRPr="003C09DE">
        <w:rPr>
          <w:rFonts w:ascii="Times New Roman" w:hAnsi="Times New Roman" w:cs="Times New Roman"/>
          <w:bCs/>
          <w:iCs/>
          <w:lang w:val="en-US"/>
        </w:rPr>
        <w:t xml:space="preserve">. </w:t>
      </w:r>
      <w:r w:rsidR="000E5EA4" w:rsidRPr="003C09DE">
        <w:rPr>
          <w:rFonts w:ascii="Times New Roman" w:hAnsi="Times New Roman" w:cs="Times New Roman"/>
          <w:bCs/>
          <w:iCs/>
          <w:lang w:val="en-US"/>
        </w:rPr>
        <w:t xml:space="preserve">The extremely low values of the latter were noted </w:t>
      </w:r>
      <w:r w:rsidR="005A0E9D" w:rsidRPr="003C09DE">
        <w:rPr>
          <w:rFonts w:ascii="Times New Roman" w:hAnsi="Times New Roman" w:cs="Times New Roman"/>
          <w:bCs/>
          <w:iCs/>
          <w:lang w:val="en-US"/>
        </w:rPr>
        <w:t xml:space="preserve">at the turn of February and March </w:t>
      </w:r>
      <w:r w:rsidR="000E5EA4" w:rsidRPr="003C09DE">
        <w:rPr>
          <w:rFonts w:ascii="Times New Roman" w:hAnsi="Times New Roman" w:cs="Times New Roman"/>
          <w:bCs/>
          <w:iCs/>
          <w:lang w:val="en-US"/>
        </w:rPr>
        <w:t>2018</w:t>
      </w:r>
      <w:r w:rsidR="0022683D" w:rsidRPr="003C09DE">
        <w:rPr>
          <w:rFonts w:ascii="Times New Roman" w:hAnsi="Times New Roman" w:cs="Times New Roman"/>
          <w:bCs/>
          <w:iCs/>
          <w:lang w:val="en-US"/>
        </w:rPr>
        <w:t xml:space="preserve"> and </w:t>
      </w:r>
      <w:r w:rsidR="000E5EA4" w:rsidRPr="003C09DE">
        <w:rPr>
          <w:rFonts w:ascii="Times New Roman" w:hAnsi="Times New Roman" w:cs="Times New Roman"/>
          <w:bCs/>
          <w:iCs/>
          <w:lang w:val="en-US"/>
        </w:rPr>
        <w:t>in January 2019</w:t>
      </w:r>
      <w:r w:rsidR="00D676BB" w:rsidRPr="003C09DE">
        <w:rPr>
          <w:rFonts w:ascii="Times New Roman" w:hAnsi="Times New Roman" w:cs="Times New Roman"/>
          <w:bCs/>
          <w:iCs/>
          <w:lang w:val="en-US"/>
        </w:rPr>
        <w:t>.</w:t>
      </w:r>
    </w:p>
    <w:p w14:paraId="037DB738" w14:textId="546A70F3" w:rsidR="00191DF3" w:rsidRPr="003C09DE" w:rsidRDefault="00191DF3" w:rsidP="00997CFE">
      <w:pPr>
        <w:spacing w:after="0" w:line="480" w:lineRule="auto"/>
        <w:jc w:val="both"/>
        <w:rPr>
          <w:rFonts w:ascii="Times New Roman" w:hAnsi="Times New Roman" w:cs="Times New Roman"/>
          <w:bCs/>
          <w:iCs/>
          <w:lang w:val="en-US"/>
        </w:rPr>
      </w:pPr>
      <w:r w:rsidRPr="00AA5FB3">
        <w:rPr>
          <w:noProof/>
          <w:lang w:eastAsia="pl-PL"/>
        </w:rPr>
        <w:lastRenderedPageBreak/>
        <w:drawing>
          <wp:inline distT="0" distB="0" distL="0" distR="0" wp14:anchorId="127BF1CC" wp14:editId="5FDE154C">
            <wp:extent cx="5760720" cy="3917950"/>
            <wp:effectExtent l="0" t="0" r="0" b="0"/>
            <wp:docPr id="166227938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917950"/>
                    </a:xfrm>
                    <a:prstGeom prst="rect">
                      <a:avLst/>
                    </a:prstGeom>
                    <a:noFill/>
                    <a:ln>
                      <a:noFill/>
                    </a:ln>
                  </pic:spPr>
                </pic:pic>
              </a:graphicData>
            </a:graphic>
          </wp:inline>
        </w:drawing>
      </w:r>
    </w:p>
    <w:p w14:paraId="293D8814" w14:textId="2939C149" w:rsidR="00F23683" w:rsidRDefault="006F549A" w:rsidP="00997CFE">
      <w:pPr>
        <w:spacing w:after="0" w:line="480" w:lineRule="auto"/>
        <w:jc w:val="both"/>
        <w:rPr>
          <w:rFonts w:ascii="Times New Roman" w:hAnsi="Times New Roman" w:cs="Times New Roman"/>
          <w:bCs/>
          <w:iCs/>
          <w:lang w:val="en-US"/>
        </w:rPr>
      </w:pPr>
      <w:r w:rsidRPr="00C040A5">
        <w:rPr>
          <w:rFonts w:ascii="Times New Roman" w:hAnsi="Times New Roman" w:cs="Times New Roman"/>
          <w:b/>
          <w:iCs/>
          <w:lang w:val="en-US"/>
        </w:rPr>
        <w:t>Fig</w:t>
      </w:r>
      <w:r w:rsidR="00950C61">
        <w:rPr>
          <w:rFonts w:ascii="Times New Roman" w:hAnsi="Times New Roman" w:cs="Times New Roman"/>
          <w:b/>
          <w:iCs/>
          <w:lang w:val="en-US"/>
        </w:rPr>
        <w:t>.</w:t>
      </w:r>
      <w:r w:rsidRPr="00C040A5">
        <w:rPr>
          <w:rFonts w:ascii="Times New Roman" w:hAnsi="Times New Roman" w:cs="Times New Roman"/>
          <w:b/>
          <w:iCs/>
          <w:lang w:val="en-US"/>
        </w:rPr>
        <w:t xml:space="preserve"> </w:t>
      </w:r>
      <w:r w:rsidR="009E6842" w:rsidRPr="00C040A5">
        <w:rPr>
          <w:rFonts w:ascii="Times New Roman" w:hAnsi="Times New Roman" w:cs="Times New Roman"/>
          <w:b/>
          <w:iCs/>
          <w:lang w:val="en-US"/>
        </w:rPr>
        <w:t>1</w:t>
      </w:r>
      <w:r w:rsidRPr="00C040A5">
        <w:rPr>
          <w:rFonts w:ascii="Times New Roman" w:hAnsi="Times New Roman" w:cs="Times New Roman"/>
          <w:b/>
          <w:iCs/>
          <w:lang w:val="en-US"/>
        </w:rPr>
        <w:t>.</w:t>
      </w:r>
      <w:r w:rsidRPr="003C09DE">
        <w:rPr>
          <w:rFonts w:ascii="Times New Roman" w:hAnsi="Times New Roman" w:cs="Times New Roman"/>
          <w:bCs/>
          <w:iCs/>
          <w:lang w:val="en-US"/>
        </w:rPr>
        <w:t xml:space="preserve"> </w:t>
      </w:r>
      <w:r w:rsidR="00F23683" w:rsidRPr="003C09DE">
        <w:rPr>
          <w:rFonts w:ascii="Times New Roman" w:hAnsi="Times New Roman" w:cs="Times New Roman"/>
          <w:bCs/>
          <w:iCs/>
          <w:lang w:val="en-US"/>
        </w:rPr>
        <w:t>Weather condition</w:t>
      </w:r>
      <w:r w:rsidR="008D46CB">
        <w:rPr>
          <w:rFonts w:ascii="Times New Roman" w:hAnsi="Times New Roman" w:cs="Times New Roman"/>
          <w:bCs/>
          <w:iCs/>
          <w:lang w:val="en-US"/>
        </w:rPr>
        <w:t>s</w:t>
      </w:r>
      <w:r w:rsidR="006800D4" w:rsidRPr="003C09DE">
        <w:rPr>
          <w:rFonts w:ascii="Times New Roman" w:hAnsi="Times New Roman" w:cs="Times New Roman"/>
          <w:bCs/>
          <w:iCs/>
          <w:lang w:val="en-US"/>
        </w:rPr>
        <w:t xml:space="preserve"> </w:t>
      </w:r>
      <w:r w:rsidR="00F23683" w:rsidRPr="003C09DE">
        <w:rPr>
          <w:rFonts w:ascii="Times New Roman" w:hAnsi="Times New Roman" w:cs="Times New Roman"/>
          <w:bCs/>
          <w:iCs/>
          <w:lang w:val="en-US"/>
        </w:rPr>
        <w:t>(selected parameters) from 01/10/2017 to 30/09/2020</w:t>
      </w:r>
      <w:r w:rsidR="001B376B" w:rsidRPr="003C09DE">
        <w:rPr>
          <w:rFonts w:ascii="Times New Roman" w:hAnsi="Times New Roman" w:cs="Times New Roman"/>
          <w:bCs/>
          <w:iCs/>
          <w:lang w:val="en-US"/>
        </w:rPr>
        <w:t xml:space="preserve"> (b</w:t>
      </w:r>
      <w:r w:rsidR="009E6842" w:rsidRPr="003C09DE">
        <w:rPr>
          <w:rFonts w:ascii="Times New Roman" w:hAnsi="Times New Roman" w:cs="Times New Roman"/>
          <w:bCs/>
          <w:iCs/>
          <w:lang w:val="en-US"/>
        </w:rPr>
        <w:t>ased on</w:t>
      </w:r>
      <w:r w:rsidR="00FF60E7" w:rsidRPr="003C09DE">
        <w:rPr>
          <w:rFonts w:ascii="Times New Roman" w:hAnsi="Times New Roman" w:cs="Times New Roman"/>
          <w:bCs/>
          <w:iCs/>
          <w:lang w:val="en-US"/>
        </w:rPr>
        <w:t xml:space="preserve"> </w:t>
      </w:r>
      <w:r w:rsidR="00F23683" w:rsidRPr="003C09DE">
        <w:rPr>
          <w:rFonts w:ascii="Times New Roman" w:hAnsi="Times New Roman" w:cs="Times New Roman"/>
          <w:bCs/>
          <w:iCs/>
          <w:lang w:val="en-US"/>
        </w:rPr>
        <w:t xml:space="preserve">data </w:t>
      </w:r>
      <w:r w:rsidR="00E413DA" w:rsidRPr="003C09DE">
        <w:rPr>
          <w:rFonts w:ascii="Times New Roman" w:hAnsi="Times New Roman" w:cs="Times New Roman"/>
          <w:bCs/>
          <w:iCs/>
          <w:lang w:val="en-US"/>
        </w:rPr>
        <w:t xml:space="preserve">of </w:t>
      </w:r>
      <w:r w:rsidR="00F53DD5" w:rsidRPr="003C09DE">
        <w:rPr>
          <w:rFonts w:ascii="Times New Roman" w:hAnsi="Times New Roman" w:cs="Times New Roman"/>
          <w:bCs/>
          <w:iCs/>
          <w:lang w:val="en-US"/>
        </w:rPr>
        <w:t>The</w:t>
      </w:r>
      <w:r w:rsidR="00E413DA" w:rsidRPr="003C09DE">
        <w:rPr>
          <w:rFonts w:ascii="Times New Roman" w:hAnsi="Times New Roman" w:cs="Times New Roman"/>
          <w:bCs/>
          <w:iCs/>
          <w:lang w:val="en-US"/>
        </w:rPr>
        <w:t xml:space="preserve"> Institute of Meteorology and Water Management </w:t>
      </w:r>
      <w:r w:rsidR="00F53DD5" w:rsidRPr="003C09DE">
        <w:rPr>
          <w:rFonts w:ascii="Times New Roman" w:hAnsi="Times New Roman" w:cs="Times New Roman"/>
          <w:bCs/>
          <w:iCs/>
          <w:lang w:val="en-US"/>
        </w:rPr>
        <w:t>–</w:t>
      </w:r>
      <w:r w:rsidR="00E413DA" w:rsidRPr="003C09DE">
        <w:rPr>
          <w:rFonts w:ascii="Times New Roman" w:hAnsi="Times New Roman" w:cs="Times New Roman"/>
          <w:bCs/>
          <w:iCs/>
          <w:lang w:val="en-US"/>
        </w:rPr>
        <w:t xml:space="preserve"> National Research Institute</w:t>
      </w:r>
      <w:r w:rsidR="00F53DD5" w:rsidRPr="003C09DE">
        <w:rPr>
          <w:rFonts w:ascii="Times New Roman" w:hAnsi="Times New Roman" w:cs="Times New Roman"/>
          <w:bCs/>
          <w:iCs/>
          <w:lang w:val="en-US"/>
        </w:rPr>
        <w:t>, Poland</w:t>
      </w:r>
      <w:r w:rsidR="00022C38" w:rsidRPr="003C09DE">
        <w:rPr>
          <w:rFonts w:ascii="Times New Roman" w:hAnsi="Times New Roman" w:cs="Times New Roman"/>
          <w:bCs/>
          <w:iCs/>
          <w:lang w:val="en-US"/>
        </w:rPr>
        <w:t>,</w:t>
      </w:r>
      <w:r w:rsidR="001B376B" w:rsidRPr="003C09DE">
        <w:rPr>
          <w:rFonts w:ascii="Times New Roman" w:hAnsi="Times New Roman" w:cs="Times New Roman"/>
          <w:bCs/>
          <w:iCs/>
          <w:lang w:val="en-US"/>
        </w:rPr>
        <w:t xml:space="preserve"> </w:t>
      </w:r>
      <w:r w:rsidR="00E413DA" w:rsidRPr="003C09DE">
        <w:rPr>
          <w:rFonts w:ascii="Times New Roman" w:hAnsi="Times New Roman" w:cs="Times New Roman"/>
          <w:lang w:val="en-GB"/>
        </w:rPr>
        <w:t>presented on</w:t>
      </w:r>
      <w:r w:rsidR="00BE5ABE" w:rsidRPr="003C09DE">
        <w:rPr>
          <w:rFonts w:ascii="Times New Roman" w:hAnsi="Times New Roman" w:cs="Times New Roman"/>
          <w:lang w:val="en-GB"/>
        </w:rPr>
        <w:t>:</w:t>
      </w:r>
      <w:r w:rsidR="007E408F" w:rsidRPr="003C09DE">
        <w:rPr>
          <w:rFonts w:ascii="Times New Roman" w:hAnsi="Times New Roman" w:cs="Times New Roman"/>
          <w:lang w:val="en-GB"/>
        </w:rPr>
        <w:t xml:space="preserve"> </w:t>
      </w:r>
      <w:proofErr w:type="spellStart"/>
      <w:r w:rsidR="00FF60E7" w:rsidRPr="003C09DE">
        <w:rPr>
          <w:rFonts w:ascii="Times New Roman" w:hAnsi="Times New Roman" w:cs="Times New Roman"/>
          <w:lang w:val="en-GB"/>
        </w:rPr>
        <w:t>Meteo</w:t>
      </w:r>
      <w:proofErr w:type="spellEnd"/>
      <w:r w:rsidR="001B376B" w:rsidRPr="003C09DE">
        <w:rPr>
          <w:rFonts w:ascii="Times New Roman" w:hAnsi="Times New Roman" w:cs="Times New Roman"/>
          <w:lang w:val="en-GB"/>
        </w:rPr>
        <w:t xml:space="preserve"> </w:t>
      </w:r>
      <w:r w:rsidR="00FF60E7" w:rsidRPr="003C09DE">
        <w:rPr>
          <w:rFonts w:ascii="Times New Roman" w:hAnsi="Times New Roman" w:cs="Times New Roman"/>
          <w:lang w:val="en-GB"/>
        </w:rPr>
        <w:t>Data</w:t>
      </w:r>
      <w:r w:rsidR="00546132" w:rsidRPr="003C09DE">
        <w:rPr>
          <w:rFonts w:ascii="Times New Roman" w:hAnsi="Times New Roman" w:cs="Times New Roman"/>
          <w:lang w:val="en-GB"/>
        </w:rPr>
        <w:t>,</w:t>
      </w:r>
      <w:r w:rsidR="00FF60E7" w:rsidRPr="003C09DE">
        <w:rPr>
          <w:rFonts w:ascii="Times New Roman" w:hAnsi="Times New Roman" w:cs="Times New Roman"/>
          <w:lang w:val="en-GB"/>
        </w:rPr>
        <w:t xml:space="preserve"> 2023)</w:t>
      </w:r>
      <w:r w:rsidR="008D46CB">
        <w:rPr>
          <w:rFonts w:ascii="Times New Roman" w:hAnsi="Times New Roman" w:cs="Times New Roman"/>
          <w:lang w:val="en-GB"/>
        </w:rPr>
        <w:t>.</w:t>
      </w:r>
      <w:r w:rsidR="00997CFE">
        <w:rPr>
          <w:rFonts w:ascii="Times New Roman" w:hAnsi="Times New Roman" w:cs="Times New Roman"/>
          <w:bCs/>
          <w:iCs/>
          <w:lang w:val="en-GB"/>
        </w:rPr>
        <w:t xml:space="preserve"> </w:t>
      </w:r>
      <w:r w:rsidR="00C040A5">
        <w:rPr>
          <w:rFonts w:ascii="Times New Roman" w:hAnsi="Times New Roman" w:cs="Times New Roman"/>
          <w:bCs/>
          <w:iCs/>
          <w:lang w:val="en-GB"/>
        </w:rPr>
        <w:t>*</w:t>
      </w:r>
      <w:r w:rsidR="00F27CDA" w:rsidRPr="00C040A5">
        <w:rPr>
          <w:rFonts w:ascii="Times New Roman" w:hAnsi="Times New Roman" w:cs="Times New Roman"/>
          <w:bCs/>
          <w:iCs/>
          <w:lang w:val="en-GB"/>
        </w:rPr>
        <w:t xml:space="preserve">We </w:t>
      </w:r>
      <w:r w:rsidR="00F27CDA" w:rsidRPr="00C040A5">
        <w:rPr>
          <w:rFonts w:ascii="Times New Roman" w:hAnsi="Times New Roman" w:cs="Times New Roman"/>
          <w:bCs/>
          <w:iCs/>
          <w:lang w:val="en-US"/>
        </w:rPr>
        <w:t>chose th</w:t>
      </w:r>
      <w:r w:rsidR="007E408F" w:rsidRPr="00C040A5">
        <w:rPr>
          <w:rFonts w:ascii="Times New Roman" w:hAnsi="Times New Roman" w:cs="Times New Roman"/>
          <w:bCs/>
          <w:iCs/>
          <w:lang w:val="en-US"/>
        </w:rPr>
        <w:t xml:space="preserve">e minimum temperature at the ground level as this </w:t>
      </w:r>
      <w:r w:rsidR="00F27CDA" w:rsidRPr="00C040A5">
        <w:rPr>
          <w:rFonts w:ascii="Times New Roman" w:hAnsi="Times New Roman" w:cs="Times New Roman"/>
          <w:bCs/>
          <w:iCs/>
          <w:lang w:val="en-US"/>
        </w:rPr>
        <w:t xml:space="preserve">parameter </w:t>
      </w:r>
      <w:r w:rsidR="007E408F" w:rsidRPr="00C040A5">
        <w:rPr>
          <w:rFonts w:ascii="Times New Roman" w:hAnsi="Times New Roman" w:cs="Times New Roman"/>
          <w:bCs/>
          <w:iCs/>
          <w:lang w:val="en-US"/>
        </w:rPr>
        <w:t xml:space="preserve">is </w:t>
      </w:r>
      <w:r w:rsidR="00F27CDA" w:rsidRPr="00C040A5">
        <w:rPr>
          <w:rFonts w:ascii="Times New Roman" w:hAnsi="Times New Roman" w:cs="Times New Roman"/>
          <w:bCs/>
          <w:iCs/>
          <w:lang w:val="en-US"/>
        </w:rPr>
        <w:t xml:space="preserve">a </w:t>
      </w:r>
      <w:r w:rsidR="00C40AED" w:rsidRPr="00C040A5">
        <w:rPr>
          <w:rFonts w:ascii="Times New Roman" w:hAnsi="Times New Roman" w:cs="Times New Roman"/>
          <w:bCs/>
          <w:iCs/>
          <w:lang w:val="en-US"/>
        </w:rPr>
        <w:t xml:space="preserve">good </w:t>
      </w:r>
      <w:r w:rsidR="006F1462" w:rsidRPr="00C040A5">
        <w:rPr>
          <w:rFonts w:ascii="Times New Roman" w:hAnsi="Times New Roman" w:cs="Times New Roman"/>
          <w:bCs/>
          <w:iCs/>
          <w:lang w:val="en-US"/>
        </w:rPr>
        <w:t>characteristic</w:t>
      </w:r>
      <w:r w:rsidR="00F27CDA" w:rsidRPr="00C040A5">
        <w:rPr>
          <w:rFonts w:ascii="Times New Roman" w:hAnsi="Times New Roman" w:cs="Times New Roman"/>
          <w:bCs/>
          <w:iCs/>
          <w:lang w:val="en-US"/>
        </w:rPr>
        <w:t xml:space="preserve"> </w:t>
      </w:r>
      <w:r w:rsidR="00C40AED" w:rsidRPr="00C040A5">
        <w:rPr>
          <w:rFonts w:ascii="Times New Roman" w:hAnsi="Times New Roman" w:cs="Times New Roman"/>
          <w:bCs/>
          <w:iCs/>
          <w:lang w:val="en-US"/>
        </w:rPr>
        <w:t xml:space="preserve">(better than a minimum daily temperature) </w:t>
      </w:r>
      <w:r w:rsidR="00F27CDA" w:rsidRPr="00C040A5">
        <w:rPr>
          <w:rFonts w:ascii="Times New Roman" w:hAnsi="Times New Roman" w:cs="Times New Roman"/>
          <w:bCs/>
          <w:iCs/>
          <w:lang w:val="en-US"/>
        </w:rPr>
        <w:t>of the environmental conditions on the forest floor</w:t>
      </w:r>
      <w:r w:rsidR="00706444" w:rsidRPr="00C040A5">
        <w:rPr>
          <w:rFonts w:ascii="Times New Roman" w:hAnsi="Times New Roman" w:cs="Times New Roman"/>
          <w:bCs/>
          <w:iCs/>
          <w:lang w:val="en-US"/>
        </w:rPr>
        <w:t>,</w:t>
      </w:r>
      <w:r w:rsidR="00022C38" w:rsidRPr="00C040A5">
        <w:rPr>
          <w:rFonts w:ascii="Times New Roman" w:hAnsi="Times New Roman" w:cs="Times New Roman"/>
          <w:bCs/>
          <w:iCs/>
          <w:lang w:val="en-US"/>
        </w:rPr>
        <w:t xml:space="preserve"> </w:t>
      </w:r>
      <w:r w:rsidR="00F27CDA" w:rsidRPr="00C040A5">
        <w:rPr>
          <w:rFonts w:ascii="Times New Roman" w:hAnsi="Times New Roman" w:cs="Times New Roman"/>
          <w:bCs/>
          <w:iCs/>
          <w:lang w:val="en-US"/>
        </w:rPr>
        <w:t>where acorns germinate and seedlings grow</w:t>
      </w:r>
      <w:r w:rsidR="007E408F" w:rsidRPr="00C040A5">
        <w:rPr>
          <w:rFonts w:ascii="Times New Roman" w:hAnsi="Times New Roman" w:cs="Times New Roman"/>
          <w:bCs/>
          <w:iCs/>
          <w:lang w:val="en-US"/>
        </w:rPr>
        <w:t>. T</w:t>
      </w:r>
      <w:r w:rsidR="006F1462" w:rsidRPr="00C040A5">
        <w:rPr>
          <w:rFonts w:ascii="Times New Roman" w:hAnsi="Times New Roman" w:cs="Times New Roman"/>
          <w:bCs/>
          <w:iCs/>
          <w:lang w:val="en-US"/>
        </w:rPr>
        <w:t xml:space="preserve">his temperature </w:t>
      </w:r>
      <w:r w:rsidR="000E3558">
        <w:rPr>
          <w:rFonts w:ascii="Times New Roman" w:hAnsi="Times New Roman" w:cs="Times New Roman"/>
          <w:bCs/>
          <w:iCs/>
          <w:lang w:val="en-US"/>
        </w:rPr>
        <w:t>was</w:t>
      </w:r>
      <w:r w:rsidR="000E3558" w:rsidRPr="00C040A5">
        <w:rPr>
          <w:rFonts w:ascii="Times New Roman" w:hAnsi="Times New Roman" w:cs="Times New Roman"/>
          <w:bCs/>
          <w:iCs/>
          <w:lang w:val="en-US"/>
        </w:rPr>
        <w:t xml:space="preserve"> </w:t>
      </w:r>
      <w:r w:rsidR="006F1462" w:rsidRPr="00C040A5">
        <w:rPr>
          <w:rFonts w:ascii="Times New Roman" w:hAnsi="Times New Roman" w:cs="Times New Roman"/>
          <w:bCs/>
          <w:iCs/>
          <w:lang w:val="en-US"/>
        </w:rPr>
        <w:t xml:space="preserve">measured 5 cm above the ground, </w:t>
      </w:r>
      <w:r w:rsidR="00C40AED" w:rsidRPr="00C040A5">
        <w:rPr>
          <w:rFonts w:ascii="Times New Roman" w:hAnsi="Times New Roman" w:cs="Times New Roman"/>
          <w:bCs/>
          <w:iCs/>
          <w:lang w:val="en-US"/>
        </w:rPr>
        <w:t>while</w:t>
      </w:r>
      <w:r w:rsidR="00F27CDA" w:rsidRPr="00C040A5">
        <w:rPr>
          <w:rFonts w:ascii="Times New Roman" w:hAnsi="Times New Roman" w:cs="Times New Roman"/>
          <w:bCs/>
          <w:iCs/>
          <w:lang w:val="en-US"/>
        </w:rPr>
        <w:t xml:space="preserve"> the </w:t>
      </w:r>
      <w:r w:rsidR="006F1462" w:rsidRPr="00C040A5">
        <w:rPr>
          <w:rFonts w:ascii="Times New Roman" w:hAnsi="Times New Roman" w:cs="Times New Roman"/>
          <w:bCs/>
          <w:iCs/>
          <w:lang w:val="en-US"/>
        </w:rPr>
        <w:t xml:space="preserve">other </w:t>
      </w:r>
      <w:r w:rsidR="0017227F" w:rsidRPr="00C040A5">
        <w:rPr>
          <w:rFonts w:ascii="Times New Roman" w:hAnsi="Times New Roman" w:cs="Times New Roman"/>
          <w:bCs/>
          <w:iCs/>
          <w:lang w:val="en-US"/>
        </w:rPr>
        <w:t xml:space="preserve">air </w:t>
      </w:r>
      <w:r w:rsidR="00F27CDA" w:rsidRPr="00C040A5">
        <w:rPr>
          <w:rFonts w:ascii="Times New Roman" w:hAnsi="Times New Roman" w:cs="Times New Roman"/>
          <w:bCs/>
          <w:iCs/>
          <w:lang w:val="en-US"/>
        </w:rPr>
        <w:t>temperature</w:t>
      </w:r>
      <w:r w:rsidR="006F1462" w:rsidRPr="00C040A5">
        <w:rPr>
          <w:rFonts w:ascii="Times New Roman" w:hAnsi="Times New Roman" w:cs="Times New Roman"/>
          <w:bCs/>
          <w:iCs/>
          <w:lang w:val="en-US"/>
        </w:rPr>
        <w:t>s</w:t>
      </w:r>
      <w:r w:rsidR="00C40AED" w:rsidRPr="00C040A5">
        <w:rPr>
          <w:rFonts w:ascii="Times New Roman" w:hAnsi="Times New Roman" w:cs="Times New Roman"/>
          <w:bCs/>
          <w:iCs/>
          <w:lang w:val="en-US"/>
        </w:rPr>
        <w:t xml:space="preserve"> </w:t>
      </w:r>
      <w:r w:rsidR="000E3558">
        <w:rPr>
          <w:rFonts w:ascii="Times New Roman" w:hAnsi="Times New Roman" w:cs="Times New Roman"/>
          <w:bCs/>
          <w:iCs/>
          <w:lang w:val="en-US"/>
        </w:rPr>
        <w:t>were</w:t>
      </w:r>
      <w:r w:rsidR="000E3558" w:rsidRPr="00C040A5">
        <w:rPr>
          <w:rFonts w:ascii="Times New Roman" w:hAnsi="Times New Roman" w:cs="Times New Roman"/>
          <w:bCs/>
          <w:iCs/>
          <w:lang w:val="en-US"/>
        </w:rPr>
        <w:t xml:space="preserve"> </w:t>
      </w:r>
      <w:r w:rsidR="00F27CDA" w:rsidRPr="00C040A5">
        <w:rPr>
          <w:rFonts w:ascii="Times New Roman" w:hAnsi="Times New Roman" w:cs="Times New Roman"/>
          <w:bCs/>
          <w:iCs/>
          <w:lang w:val="en-US"/>
        </w:rPr>
        <w:t>measured at a height of 2 m above the ground</w:t>
      </w:r>
      <w:r w:rsidR="00533C0C" w:rsidRPr="00C040A5">
        <w:rPr>
          <w:rFonts w:ascii="Times New Roman" w:hAnsi="Times New Roman" w:cs="Times New Roman"/>
          <w:bCs/>
          <w:iCs/>
          <w:lang w:val="en-US"/>
        </w:rPr>
        <w:t xml:space="preserve"> (in shad</w:t>
      </w:r>
      <w:r w:rsidR="00327811">
        <w:rPr>
          <w:rFonts w:ascii="Times New Roman" w:hAnsi="Times New Roman" w:cs="Times New Roman"/>
          <w:bCs/>
          <w:iCs/>
          <w:lang w:val="en-US"/>
        </w:rPr>
        <w:t>e</w:t>
      </w:r>
      <w:r w:rsidR="00533C0C" w:rsidRPr="00C040A5">
        <w:rPr>
          <w:rFonts w:ascii="Times New Roman" w:hAnsi="Times New Roman" w:cs="Times New Roman"/>
          <w:bCs/>
          <w:iCs/>
          <w:lang w:val="en-US"/>
        </w:rPr>
        <w:t>)</w:t>
      </w:r>
      <w:r w:rsidR="00F27CDA" w:rsidRPr="00C040A5">
        <w:rPr>
          <w:rFonts w:ascii="Times New Roman" w:hAnsi="Times New Roman" w:cs="Times New Roman"/>
          <w:bCs/>
          <w:iCs/>
          <w:lang w:val="en-US"/>
        </w:rPr>
        <w:t>.</w:t>
      </w:r>
    </w:p>
    <w:p w14:paraId="51B9B710" w14:textId="77777777" w:rsidR="00191DF3" w:rsidRPr="00C040A5" w:rsidRDefault="00191DF3" w:rsidP="00997CFE">
      <w:pPr>
        <w:spacing w:after="0" w:line="480" w:lineRule="auto"/>
        <w:jc w:val="both"/>
        <w:rPr>
          <w:rFonts w:ascii="Times New Roman" w:hAnsi="Times New Roman" w:cs="Times New Roman"/>
          <w:bCs/>
          <w:iCs/>
          <w:lang w:val="en-US"/>
        </w:rPr>
      </w:pPr>
    </w:p>
    <w:p w14:paraId="5A1F7472" w14:textId="7E07187D" w:rsidR="006553DC" w:rsidRPr="003C09DE" w:rsidRDefault="00C22F89" w:rsidP="00997CFE">
      <w:pPr>
        <w:spacing w:after="0" w:line="480" w:lineRule="auto"/>
        <w:jc w:val="both"/>
        <w:rPr>
          <w:rFonts w:ascii="Times New Roman" w:hAnsi="Times New Roman" w:cs="Times New Roman"/>
          <w:bCs/>
          <w:iCs/>
          <w:lang w:val="en-US"/>
        </w:rPr>
      </w:pPr>
      <w:r>
        <w:rPr>
          <w:rFonts w:ascii="Times New Roman" w:hAnsi="Times New Roman" w:cs="Times New Roman"/>
          <w:bCs/>
          <w:iCs/>
          <w:lang w:val="en-US"/>
        </w:rPr>
        <w:t xml:space="preserve">As a </w:t>
      </w:r>
      <w:r w:rsidR="000E5EA4" w:rsidRPr="003C09DE">
        <w:rPr>
          <w:rFonts w:ascii="Times New Roman" w:hAnsi="Times New Roman" w:cs="Times New Roman"/>
          <w:bCs/>
          <w:iCs/>
          <w:lang w:val="en-US"/>
        </w:rPr>
        <w:t xml:space="preserve">result of temperature fluctuations, the snow cover </w:t>
      </w:r>
      <w:r>
        <w:rPr>
          <w:rFonts w:ascii="Times New Roman" w:hAnsi="Times New Roman" w:cs="Times New Roman"/>
          <w:bCs/>
          <w:iCs/>
          <w:lang w:val="en-US"/>
        </w:rPr>
        <w:t xml:space="preserve">alternately </w:t>
      </w:r>
      <w:r w:rsidR="000E5EA4" w:rsidRPr="003C09DE">
        <w:rPr>
          <w:rFonts w:ascii="Times New Roman" w:hAnsi="Times New Roman" w:cs="Times New Roman"/>
          <w:bCs/>
          <w:iCs/>
          <w:lang w:val="en-US"/>
        </w:rPr>
        <w:t xml:space="preserve">appeared and melted, especially in </w:t>
      </w:r>
      <w:r>
        <w:rPr>
          <w:rFonts w:ascii="Times New Roman" w:hAnsi="Times New Roman" w:cs="Times New Roman"/>
          <w:bCs/>
          <w:iCs/>
          <w:lang w:val="en-US"/>
        </w:rPr>
        <w:t xml:space="preserve">winter of </w:t>
      </w:r>
      <w:r w:rsidR="003E0718" w:rsidRPr="003C09DE">
        <w:rPr>
          <w:rFonts w:ascii="Times New Roman" w:hAnsi="Times New Roman" w:cs="Times New Roman"/>
          <w:bCs/>
          <w:iCs/>
          <w:lang w:val="en-US"/>
        </w:rPr>
        <w:t>2017/2018</w:t>
      </w:r>
      <w:r w:rsidR="00F17816" w:rsidRPr="003C09DE">
        <w:rPr>
          <w:rFonts w:ascii="Times New Roman" w:hAnsi="Times New Roman" w:cs="Times New Roman"/>
          <w:lang w:val="en-GB"/>
        </w:rPr>
        <w:t xml:space="preserve"> (</w:t>
      </w:r>
      <w:r w:rsidR="00F17816" w:rsidRPr="003C09DE">
        <w:rPr>
          <w:rFonts w:ascii="Times New Roman" w:hAnsi="Times New Roman" w:cs="Times New Roman"/>
          <w:bCs/>
          <w:iCs/>
          <w:lang w:val="en-US"/>
        </w:rPr>
        <w:t>the first winter after acorn sowing)</w:t>
      </w:r>
      <w:r w:rsidR="003E0718" w:rsidRPr="003C09DE">
        <w:rPr>
          <w:rFonts w:ascii="Times New Roman" w:hAnsi="Times New Roman" w:cs="Times New Roman"/>
          <w:bCs/>
          <w:iCs/>
          <w:lang w:val="en-US"/>
        </w:rPr>
        <w:t>.</w:t>
      </w:r>
      <w:r w:rsidR="006E0488" w:rsidRPr="003C09DE">
        <w:rPr>
          <w:rFonts w:ascii="Times New Roman" w:hAnsi="Times New Roman" w:cs="Times New Roman"/>
          <w:bCs/>
          <w:iCs/>
          <w:lang w:val="en-US"/>
        </w:rPr>
        <w:t xml:space="preserve"> </w:t>
      </w:r>
      <w:r w:rsidR="008B15EB" w:rsidRPr="003C09DE">
        <w:rPr>
          <w:rFonts w:ascii="Times New Roman" w:hAnsi="Times New Roman" w:cs="Times New Roman"/>
          <w:bCs/>
          <w:iCs/>
          <w:lang w:val="en-US"/>
        </w:rPr>
        <w:t>In</w:t>
      </w:r>
      <w:r w:rsidR="007A5AF3" w:rsidRPr="003C09DE">
        <w:rPr>
          <w:rFonts w:ascii="Times New Roman" w:hAnsi="Times New Roman" w:cs="Times New Roman"/>
          <w:bCs/>
          <w:iCs/>
          <w:lang w:val="en-US"/>
        </w:rPr>
        <w:t xml:space="preserve"> winter </w:t>
      </w:r>
      <w:r>
        <w:rPr>
          <w:rFonts w:ascii="Times New Roman" w:hAnsi="Times New Roman" w:cs="Times New Roman"/>
          <w:bCs/>
          <w:iCs/>
          <w:lang w:val="en-US"/>
        </w:rPr>
        <w:t xml:space="preserve">of </w:t>
      </w:r>
      <w:r w:rsidR="00D572C3" w:rsidRPr="003C09DE">
        <w:rPr>
          <w:rFonts w:ascii="Times New Roman" w:hAnsi="Times New Roman" w:cs="Times New Roman"/>
          <w:bCs/>
          <w:iCs/>
          <w:lang w:val="en-US"/>
        </w:rPr>
        <w:t>2019/2020</w:t>
      </w:r>
      <w:r w:rsidR="00706444" w:rsidRPr="003C09DE">
        <w:rPr>
          <w:rFonts w:ascii="Times New Roman" w:hAnsi="Times New Roman" w:cs="Times New Roman"/>
          <w:bCs/>
          <w:iCs/>
          <w:lang w:val="en-US"/>
        </w:rPr>
        <w:t>,</w:t>
      </w:r>
      <w:r w:rsidR="0022683D" w:rsidRPr="003C09DE">
        <w:rPr>
          <w:rFonts w:ascii="Times New Roman" w:hAnsi="Times New Roman" w:cs="Times New Roman"/>
          <w:bCs/>
          <w:iCs/>
          <w:lang w:val="en-US"/>
        </w:rPr>
        <w:t xml:space="preserve"> </w:t>
      </w:r>
      <w:r w:rsidR="00951172" w:rsidRPr="003C09DE">
        <w:rPr>
          <w:rFonts w:ascii="Times New Roman" w:hAnsi="Times New Roman" w:cs="Times New Roman"/>
          <w:bCs/>
          <w:iCs/>
          <w:lang w:val="en-US"/>
        </w:rPr>
        <w:t>the mean and maxim</w:t>
      </w:r>
      <w:r w:rsidR="002E3C5B" w:rsidRPr="003C09DE">
        <w:rPr>
          <w:rFonts w:ascii="Times New Roman" w:hAnsi="Times New Roman" w:cs="Times New Roman"/>
          <w:bCs/>
          <w:iCs/>
          <w:lang w:val="en-US"/>
        </w:rPr>
        <w:t>um</w:t>
      </w:r>
      <w:r w:rsidR="00951172" w:rsidRPr="003C09DE">
        <w:rPr>
          <w:rFonts w:ascii="Times New Roman" w:hAnsi="Times New Roman" w:cs="Times New Roman"/>
          <w:bCs/>
          <w:iCs/>
          <w:lang w:val="en-US"/>
        </w:rPr>
        <w:t xml:space="preserve"> daily temperature </w:t>
      </w:r>
      <w:r w:rsidR="00E81FDD" w:rsidRPr="003C09DE">
        <w:rPr>
          <w:rFonts w:ascii="Times New Roman" w:hAnsi="Times New Roman" w:cs="Times New Roman"/>
          <w:bCs/>
          <w:iCs/>
          <w:lang w:val="en-US"/>
        </w:rPr>
        <w:t>w</w:t>
      </w:r>
      <w:r w:rsidR="007A5AF3" w:rsidRPr="003C09DE">
        <w:rPr>
          <w:rFonts w:ascii="Times New Roman" w:hAnsi="Times New Roman" w:cs="Times New Roman"/>
          <w:bCs/>
          <w:iCs/>
          <w:lang w:val="en-US"/>
        </w:rPr>
        <w:t>as</w:t>
      </w:r>
      <w:r w:rsidR="00E81FDD" w:rsidRPr="003C09DE">
        <w:rPr>
          <w:rFonts w:ascii="Times New Roman" w:hAnsi="Times New Roman" w:cs="Times New Roman"/>
          <w:bCs/>
          <w:iCs/>
          <w:lang w:val="en-US"/>
        </w:rPr>
        <w:t xml:space="preserve"> usually </w:t>
      </w:r>
      <w:r w:rsidR="00951172" w:rsidRPr="003C09DE">
        <w:rPr>
          <w:rFonts w:ascii="Times New Roman" w:hAnsi="Times New Roman" w:cs="Times New Roman"/>
          <w:bCs/>
          <w:iCs/>
          <w:lang w:val="en-US"/>
        </w:rPr>
        <w:t>above zero</w:t>
      </w:r>
      <w:r w:rsidR="00F17816" w:rsidRPr="003C09DE">
        <w:rPr>
          <w:rFonts w:ascii="Times New Roman" w:hAnsi="Times New Roman" w:cs="Times New Roman"/>
          <w:bCs/>
          <w:iCs/>
          <w:lang w:val="en-US"/>
        </w:rPr>
        <w:t>,</w:t>
      </w:r>
      <w:r w:rsidR="00951172" w:rsidRPr="003C09DE">
        <w:rPr>
          <w:rFonts w:ascii="Times New Roman" w:hAnsi="Times New Roman" w:cs="Times New Roman"/>
          <w:bCs/>
          <w:iCs/>
          <w:lang w:val="en-US"/>
        </w:rPr>
        <w:t xml:space="preserve"> </w:t>
      </w:r>
      <w:r w:rsidR="00475912" w:rsidRPr="003C09DE">
        <w:rPr>
          <w:rFonts w:ascii="Times New Roman" w:hAnsi="Times New Roman" w:cs="Times New Roman"/>
          <w:bCs/>
          <w:iCs/>
          <w:lang w:val="en-US"/>
        </w:rPr>
        <w:t xml:space="preserve">and </w:t>
      </w:r>
      <w:r>
        <w:rPr>
          <w:rFonts w:ascii="Times New Roman" w:hAnsi="Times New Roman" w:cs="Times New Roman"/>
          <w:bCs/>
          <w:iCs/>
          <w:lang w:val="en-US"/>
        </w:rPr>
        <w:t xml:space="preserve">negative </w:t>
      </w:r>
      <w:r w:rsidR="005A7F3B" w:rsidRPr="003C09DE">
        <w:rPr>
          <w:rFonts w:ascii="Times New Roman" w:hAnsi="Times New Roman" w:cs="Times New Roman"/>
          <w:lang w:val="en-GB"/>
        </w:rPr>
        <w:t>minim</w:t>
      </w:r>
      <w:r w:rsidR="008B15EB" w:rsidRPr="003C09DE">
        <w:rPr>
          <w:rFonts w:ascii="Times New Roman" w:hAnsi="Times New Roman" w:cs="Times New Roman"/>
          <w:lang w:val="en-GB"/>
        </w:rPr>
        <w:t>um</w:t>
      </w:r>
      <w:r w:rsidR="005A7F3B" w:rsidRPr="003C09DE">
        <w:rPr>
          <w:rFonts w:ascii="Times New Roman" w:hAnsi="Times New Roman" w:cs="Times New Roman"/>
          <w:lang w:val="en-GB"/>
        </w:rPr>
        <w:t xml:space="preserve"> </w:t>
      </w:r>
      <w:r w:rsidR="005A7F3B" w:rsidRPr="003C09DE">
        <w:rPr>
          <w:rFonts w:ascii="Times New Roman" w:hAnsi="Times New Roman" w:cs="Times New Roman"/>
          <w:bCs/>
          <w:iCs/>
          <w:lang w:val="en-US"/>
        </w:rPr>
        <w:t>temperature</w:t>
      </w:r>
      <w:r w:rsidR="00061F60">
        <w:rPr>
          <w:rFonts w:ascii="Times New Roman" w:hAnsi="Times New Roman" w:cs="Times New Roman"/>
          <w:bCs/>
          <w:iCs/>
          <w:lang w:val="en-US"/>
        </w:rPr>
        <w:t>s</w:t>
      </w:r>
      <w:r w:rsidR="005A7F3B" w:rsidRPr="003C09DE">
        <w:rPr>
          <w:rFonts w:ascii="Times New Roman" w:hAnsi="Times New Roman" w:cs="Times New Roman"/>
          <w:bCs/>
          <w:iCs/>
          <w:lang w:val="en-US"/>
        </w:rPr>
        <w:t xml:space="preserve"> at the ground</w:t>
      </w:r>
      <w:r w:rsidR="00AE071E" w:rsidRPr="003C09DE">
        <w:rPr>
          <w:rFonts w:ascii="Times New Roman" w:hAnsi="Times New Roman" w:cs="Times New Roman"/>
          <w:bCs/>
          <w:iCs/>
          <w:lang w:val="en-US"/>
        </w:rPr>
        <w:t xml:space="preserve"> level</w:t>
      </w:r>
      <w:r w:rsidR="0043097A" w:rsidRPr="003C09DE">
        <w:rPr>
          <w:rFonts w:ascii="Times New Roman" w:hAnsi="Times New Roman" w:cs="Times New Roman"/>
          <w:bCs/>
          <w:iCs/>
          <w:lang w:val="en-US"/>
        </w:rPr>
        <w:t xml:space="preserve"> </w:t>
      </w:r>
      <w:r w:rsidR="00951172" w:rsidRPr="003C09DE">
        <w:rPr>
          <w:rFonts w:ascii="Times New Roman" w:hAnsi="Times New Roman" w:cs="Times New Roman"/>
          <w:bCs/>
          <w:iCs/>
          <w:lang w:val="en-US"/>
        </w:rPr>
        <w:t>occurred periodically</w:t>
      </w:r>
      <w:r w:rsidR="00475912" w:rsidRPr="003C09DE">
        <w:rPr>
          <w:rFonts w:ascii="Times New Roman" w:hAnsi="Times New Roman" w:cs="Times New Roman"/>
          <w:bCs/>
          <w:iCs/>
          <w:lang w:val="en-US"/>
        </w:rPr>
        <w:t xml:space="preserve">, </w:t>
      </w:r>
      <w:r w:rsidR="00F17816" w:rsidRPr="003C09DE">
        <w:rPr>
          <w:rFonts w:ascii="Times New Roman" w:hAnsi="Times New Roman" w:cs="Times New Roman"/>
          <w:bCs/>
          <w:iCs/>
          <w:lang w:val="en-US"/>
        </w:rPr>
        <w:t>so</w:t>
      </w:r>
      <w:r w:rsidR="009A77D8" w:rsidRPr="003C09DE">
        <w:rPr>
          <w:rFonts w:ascii="Times New Roman" w:hAnsi="Times New Roman" w:cs="Times New Roman"/>
          <w:bCs/>
          <w:iCs/>
          <w:lang w:val="en-US"/>
        </w:rPr>
        <w:t xml:space="preserve"> </w:t>
      </w:r>
      <w:r w:rsidR="00475912" w:rsidRPr="003C09DE">
        <w:rPr>
          <w:rFonts w:ascii="Times New Roman" w:hAnsi="Times New Roman" w:cs="Times New Roman"/>
          <w:bCs/>
          <w:iCs/>
          <w:lang w:val="en-US"/>
        </w:rPr>
        <w:t>there was no snow cover. H</w:t>
      </w:r>
      <w:r w:rsidR="0043097A" w:rsidRPr="003C09DE">
        <w:rPr>
          <w:rFonts w:ascii="Times New Roman" w:hAnsi="Times New Roman" w:cs="Times New Roman"/>
          <w:bCs/>
          <w:iCs/>
          <w:lang w:val="en-US"/>
        </w:rPr>
        <w:t>owever</w:t>
      </w:r>
      <w:r w:rsidR="008B15EB" w:rsidRPr="003C09DE">
        <w:rPr>
          <w:rFonts w:ascii="Times New Roman" w:hAnsi="Times New Roman" w:cs="Times New Roman"/>
          <w:bCs/>
          <w:iCs/>
          <w:lang w:val="en-US"/>
        </w:rPr>
        <w:t>,</w:t>
      </w:r>
      <w:r w:rsidR="00E960F3" w:rsidRPr="003C09DE">
        <w:rPr>
          <w:rFonts w:ascii="Times New Roman" w:hAnsi="Times New Roman" w:cs="Times New Roman"/>
          <w:bCs/>
          <w:iCs/>
          <w:lang w:val="en-US"/>
        </w:rPr>
        <w:t xml:space="preserve"> </w:t>
      </w:r>
      <w:r w:rsidR="00B92433" w:rsidRPr="003C09DE">
        <w:rPr>
          <w:rFonts w:ascii="Times New Roman" w:hAnsi="Times New Roman" w:cs="Times New Roman"/>
          <w:bCs/>
          <w:iCs/>
          <w:lang w:val="en-US"/>
        </w:rPr>
        <w:t>in spring 2020</w:t>
      </w:r>
      <w:r w:rsidR="00B92433" w:rsidRPr="003C09DE">
        <w:rPr>
          <w:rFonts w:ascii="Times New Roman" w:hAnsi="Times New Roman" w:cs="Times New Roman"/>
          <w:lang w:val="en-GB"/>
        </w:rPr>
        <w:t xml:space="preserve"> </w:t>
      </w:r>
      <w:bookmarkStart w:id="9" w:name="_Hlk142378421"/>
      <w:r w:rsidR="00475912" w:rsidRPr="003C09DE">
        <w:rPr>
          <w:rFonts w:ascii="Times New Roman" w:hAnsi="Times New Roman" w:cs="Times New Roman"/>
          <w:bCs/>
          <w:iCs/>
          <w:lang w:val="en-US"/>
        </w:rPr>
        <w:t xml:space="preserve">the temperature at the ground </w:t>
      </w:r>
      <w:r w:rsidR="008B15EB" w:rsidRPr="003C09DE">
        <w:rPr>
          <w:rFonts w:ascii="Times New Roman" w:hAnsi="Times New Roman" w:cs="Times New Roman"/>
          <w:bCs/>
          <w:iCs/>
          <w:lang w:val="en-US"/>
        </w:rPr>
        <w:t xml:space="preserve">level </w:t>
      </w:r>
      <w:r w:rsidR="0022683D" w:rsidRPr="003C09DE">
        <w:rPr>
          <w:rFonts w:ascii="Times New Roman" w:hAnsi="Times New Roman" w:cs="Times New Roman"/>
          <w:bCs/>
          <w:iCs/>
          <w:lang w:val="en-US"/>
        </w:rPr>
        <w:t>decreased</w:t>
      </w:r>
      <w:r w:rsidR="007E408F" w:rsidRPr="003C09DE">
        <w:rPr>
          <w:rFonts w:ascii="Times New Roman" w:hAnsi="Times New Roman" w:cs="Times New Roman"/>
          <w:bCs/>
          <w:iCs/>
          <w:lang w:val="en-US"/>
        </w:rPr>
        <w:t xml:space="preserve"> </w:t>
      </w:r>
      <w:r w:rsidR="00061F60">
        <w:rPr>
          <w:rFonts w:ascii="Times New Roman" w:hAnsi="Times New Roman" w:cs="Times New Roman"/>
          <w:bCs/>
          <w:iCs/>
          <w:lang w:val="en-US"/>
        </w:rPr>
        <w:t xml:space="preserve">to </w:t>
      </w:r>
      <w:r w:rsidR="008B15EB" w:rsidRPr="003C09DE">
        <w:rPr>
          <w:rFonts w:ascii="Times New Roman" w:hAnsi="Times New Roman" w:cs="Times New Roman"/>
          <w:bCs/>
          <w:iCs/>
          <w:lang w:val="en-US"/>
        </w:rPr>
        <w:t xml:space="preserve">below zero </w:t>
      </w:r>
      <w:bookmarkEnd w:id="9"/>
      <w:r w:rsidR="008B15EB" w:rsidRPr="003C09DE">
        <w:rPr>
          <w:rFonts w:ascii="Times New Roman" w:hAnsi="Times New Roman" w:cs="Times New Roman"/>
          <w:bCs/>
          <w:iCs/>
          <w:lang w:val="en-US"/>
        </w:rPr>
        <w:t>(up to -11.7</w:t>
      </w:r>
      <w:r w:rsidR="008B15EB" w:rsidRPr="003C09DE">
        <w:rPr>
          <w:rFonts w:ascii="Times New Roman" w:hAnsi="Times New Roman" w:cs="Times New Roman"/>
          <w:bCs/>
          <w:iCs/>
          <w:vertAlign w:val="superscript"/>
          <w:lang w:val="en-US"/>
        </w:rPr>
        <w:t>o</w:t>
      </w:r>
      <w:r w:rsidR="008B15EB" w:rsidRPr="003C09DE">
        <w:rPr>
          <w:rFonts w:ascii="Times New Roman" w:hAnsi="Times New Roman" w:cs="Times New Roman"/>
          <w:bCs/>
          <w:iCs/>
          <w:lang w:val="en-US"/>
        </w:rPr>
        <w:t>C)</w:t>
      </w:r>
      <w:r w:rsidR="004B5AAE" w:rsidRPr="003C09DE">
        <w:rPr>
          <w:rFonts w:ascii="Times New Roman" w:hAnsi="Times New Roman" w:cs="Times New Roman"/>
          <w:lang w:val="en-GB"/>
        </w:rPr>
        <w:t xml:space="preserve"> </w:t>
      </w:r>
      <w:r w:rsidR="004B5AAE" w:rsidRPr="003C09DE">
        <w:rPr>
          <w:rFonts w:ascii="Times New Roman" w:hAnsi="Times New Roman" w:cs="Times New Roman"/>
          <w:bCs/>
          <w:iCs/>
          <w:lang w:val="en-US"/>
        </w:rPr>
        <w:t>almost each day in March and April, and occasionally in May</w:t>
      </w:r>
      <w:r w:rsidR="002E3C5B" w:rsidRPr="003C09DE">
        <w:rPr>
          <w:rFonts w:ascii="Times New Roman" w:hAnsi="Times New Roman" w:cs="Times New Roman"/>
          <w:bCs/>
          <w:iCs/>
          <w:lang w:val="en-US"/>
        </w:rPr>
        <w:t xml:space="preserve">, </w:t>
      </w:r>
      <w:r w:rsidR="00475912" w:rsidRPr="003C09DE">
        <w:rPr>
          <w:rFonts w:ascii="Times New Roman" w:hAnsi="Times New Roman" w:cs="Times New Roman"/>
          <w:bCs/>
          <w:iCs/>
          <w:lang w:val="en-US"/>
        </w:rPr>
        <w:t>also when the</w:t>
      </w:r>
      <w:r w:rsidR="007A5AF3" w:rsidRPr="003C09DE">
        <w:rPr>
          <w:rFonts w:ascii="Times New Roman" w:hAnsi="Times New Roman" w:cs="Times New Roman"/>
          <w:bCs/>
          <w:iCs/>
          <w:lang w:val="en-US"/>
        </w:rPr>
        <w:t xml:space="preserve"> </w:t>
      </w:r>
      <w:r w:rsidR="00F17816" w:rsidRPr="003C09DE">
        <w:rPr>
          <w:rFonts w:ascii="Times New Roman" w:hAnsi="Times New Roman" w:cs="Times New Roman"/>
          <w:bCs/>
          <w:iCs/>
          <w:lang w:val="en-US"/>
        </w:rPr>
        <w:t xml:space="preserve">daily </w:t>
      </w:r>
      <w:r w:rsidR="0043097A" w:rsidRPr="003C09DE">
        <w:rPr>
          <w:rFonts w:ascii="Times New Roman" w:hAnsi="Times New Roman" w:cs="Times New Roman"/>
          <w:bCs/>
          <w:iCs/>
          <w:lang w:val="en-US"/>
        </w:rPr>
        <w:t>maxim</w:t>
      </w:r>
      <w:r w:rsidR="00F17816" w:rsidRPr="003C09DE">
        <w:rPr>
          <w:rFonts w:ascii="Times New Roman" w:hAnsi="Times New Roman" w:cs="Times New Roman"/>
          <w:bCs/>
          <w:iCs/>
          <w:lang w:val="en-US"/>
        </w:rPr>
        <w:t xml:space="preserve">um </w:t>
      </w:r>
      <w:r w:rsidR="00E81FDD" w:rsidRPr="003C09DE">
        <w:rPr>
          <w:rFonts w:ascii="Times New Roman" w:hAnsi="Times New Roman" w:cs="Times New Roman"/>
          <w:bCs/>
          <w:iCs/>
          <w:lang w:val="en-US"/>
        </w:rPr>
        <w:t>temperature</w:t>
      </w:r>
      <w:r w:rsidR="007A5AF3" w:rsidRPr="003C09DE">
        <w:rPr>
          <w:rFonts w:ascii="Times New Roman" w:hAnsi="Times New Roman" w:cs="Times New Roman"/>
          <w:bCs/>
          <w:iCs/>
          <w:lang w:val="en-US"/>
        </w:rPr>
        <w:t xml:space="preserve"> was </w:t>
      </w:r>
      <w:r w:rsidR="004671EE" w:rsidRPr="003C09DE">
        <w:rPr>
          <w:rFonts w:ascii="Times New Roman" w:hAnsi="Times New Roman" w:cs="Times New Roman"/>
          <w:bCs/>
          <w:iCs/>
          <w:lang w:val="en-US"/>
        </w:rPr>
        <w:t>well</w:t>
      </w:r>
      <w:r w:rsidR="00475912" w:rsidRPr="003C09DE">
        <w:rPr>
          <w:rFonts w:ascii="Times New Roman" w:hAnsi="Times New Roman" w:cs="Times New Roman"/>
          <w:bCs/>
          <w:iCs/>
          <w:lang w:val="en-US"/>
        </w:rPr>
        <w:t xml:space="preserve"> </w:t>
      </w:r>
      <w:r w:rsidR="007A5AF3" w:rsidRPr="003C09DE">
        <w:rPr>
          <w:rFonts w:ascii="Times New Roman" w:hAnsi="Times New Roman" w:cs="Times New Roman"/>
          <w:bCs/>
          <w:iCs/>
          <w:lang w:val="en-US"/>
        </w:rPr>
        <w:t xml:space="preserve">above zero </w:t>
      </w:r>
      <w:r w:rsidR="0043097A" w:rsidRPr="003C09DE">
        <w:rPr>
          <w:rFonts w:ascii="Times New Roman" w:hAnsi="Times New Roman" w:cs="Times New Roman"/>
          <w:bCs/>
          <w:iCs/>
          <w:lang w:val="en-US"/>
        </w:rPr>
        <w:t>(up to 24</w:t>
      </w:r>
      <w:r w:rsidR="00AA1DB8" w:rsidRPr="003C09DE">
        <w:rPr>
          <w:rFonts w:ascii="Times New Roman" w:hAnsi="Times New Roman" w:cs="Times New Roman"/>
          <w:bCs/>
          <w:iCs/>
          <w:lang w:val="en-US"/>
        </w:rPr>
        <w:t>.</w:t>
      </w:r>
      <w:r w:rsidR="0043097A" w:rsidRPr="003C09DE">
        <w:rPr>
          <w:rFonts w:ascii="Times New Roman" w:hAnsi="Times New Roman" w:cs="Times New Roman"/>
          <w:bCs/>
          <w:iCs/>
          <w:lang w:val="en-US"/>
        </w:rPr>
        <w:t>1</w:t>
      </w:r>
      <w:r w:rsidR="0043097A" w:rsidRPr="003C09DE">
        <w:rPr>
          <w:rFonts w:ascii="Times New Roman" w:hAnsi="Times New Roman" w:cs="Times New Roman"/>
          <w:bCs/>
          <w:iCs/>
          <w:vertAlign w:val="superscript"/>
          <w:lang w:val="en-US"/>
        </w:rPr>
        <w:t>o</w:t>
      </w:r>
      <w:r w:rsidR="0043097A" w:rsidRPr="003C09DE">
        <w:rPr>
          <w:rFonts w:ascii="Times New Roman" w:hAnsi="Times New Roman" w:cs="Times New Roman"/>
          <w:bCs/>
          <w:iCs/>
          <w:lang w:val="en-US"/>
        </w:rPr>
        <w:t>C</w:t>
      </w:r>
      <w:r w:rsidR="001B376B" w:rsidRPr="003C09DE">
        <w:rPr>
          <w:rFonts w:ascii="Times New Roman" w:hAnsi="Times New Roman" w:cs="Times New Roman"/>
          <w:bCs/>
          <w:iCs/>
          <w:lang w:val="en-US"/>
        </w:rPr>
        <w:t>)</w:t>
      </w:r>
      <w:r w:rsidR="0050618E" w:rsidRPr="003C09DE">
        <w:rPr>
          <w:rFonts w:ascii="Times New Roman" w:hAnsi="Times New Roman" w:cs="Times New Roman"/>
          <w:bCs/>
          <w:iCs/>
          <w:lang w:val="en-US"/>
        </w:rPr>
        <w:t xml:space="preserve">. </w:t>
      </w:r>
      <w:r w:rsidR="00F66A70" w:rsidRPr="003C09DE">
        <w:rPr>
          <w:rFonts w:ascii="Times New Roman" w:hAnsi="Times New Roman" w:cs="Times New Roman"/>
          <w:bCs/>
          <w:iCs/>
          <w:lang w:val="en-US"/>
        </w:rPr>
        <w:t xml:space="preserve">April </w:t>
      </w:r>
      <w:r w:rsidR="0050618E" w:rsidRPr="003C09DE">
        <w:rPr>
          <w:rFonts w:ascii="Times New Roman" w:hAnsi="Times New Roman" w:cs="Times New Roman"/>
          <w:bCs/>
          <w:iCs/>
          <w:lang w:val="en-US"/>
        </w:rPr>
        <w:t>2020</w:t>
      </w:r>
      <w:r w:rsidR="0035080E" w:rsidRPr="003C09DE">
        <w:rPr>
          <w:rFonts w:ascii="Times New Roman" w:hAnsi="Times New Roman" w:cs="Times New Roman"/>
          <w:bCs/>
          <w:iCs/>
          <w:lang w:val="en-US"/>
        </w:rPr>
        <w:t xml:space="preserve"> </w:t>
      </w:r>
      <w:r w:rsidR="001D18A5" w:rsidRPr="003C09DE">
        <w:rPr>
          <w:rFonts w:ascii="Times New Roman" w:hAnsi="Times New Roman" w:cs="Times New Roman"/>
          <w:bCs/>
          <w:iCs/>
          <w:lang w:val="en-US"/>
        </w:rPr>
        <w:t xml:space="preserve">was </w:t>
      </w:r>
      <w:r w:rsidR="00AA1DB8" w:rsidRPr="003C09DE">
        <w:rPr>
          <w:rFonts w:ascii="Times New Roman" w:hAnsi="Times New Roman" w:cs="Times New Roman"/>
          <w:bCs/>
          <w:iCs/>
          <w:lang w:val="en-US"/>
        </w:rPr>
        <w:t xml:space="preserve">colder </w:t>
      </w:r>
      <w:r w:rsidR="00F17816" w:rsidRPr="003C09DE">
        <w:rPr>
          <w:rFonts w:ascii="Times New Roman" w:hAnsi="Times New Roman" w:cs="Times New Roman"/>
          <w:bCs/>
          <w:iCs/>
          <w:lang w:val="en-US"/>
        </w:rPr>
        <w:t>at</w:t>
      </w:r>
      <w:r w:rsidR="00AA1DB8" w:rsidRPr="003C09DE">
        <w:rPr>
          <w:rFonts w:ascii="Times New Roman" w:hAnsi="Times New Roman" w:cs="Times New Roman"/>
          <w:bCs/>
          <w:iCs/>
          <w:lang w:val="en-US"/>
        </w:rPr>
        <w:t xml:space="preserve"> </w:t>
      </w:r>
      <w:r w:rsidR="00057BFC" w:rsidRPr="003C09DE">
        <w:rPr>
          <w:rFonts w:ascii="Times New Roman" w:hAnsi="Times New Roman" w:cs="Times New Roman"/>
          <w:bCs/>
          <w:iCs/>
          <w:lang w:val="en-US"/>
        </w:rPr>
        <w:t>the forest floor</w:t>
      </w:r>
      <w:r w:rsidR="000B06B8" w:rsidRPr="003C09DE">
        <w:rPr>
          <w:rFonts w:ascii="Times New Roman" w:hAnsi="Times New Roman" w:cs="Times New Roman"/>
          <w:bCs/>
          <w:iCs/>
          <w:lang w:val="en-US"/>
        </w:rPr>
        <w:t xml:space="preserve"> </w:t>
      </w:r>
      <w:r w:rsidR="00057BFC" w:rsidRPr="003C09DE">
        <w:rPr>
          <w:rFonts w:ascii="Times New Roman" w:hAnsi="Times New Roman" w:cs="Times New Roman"/>
          <w:bCs/>
          <w:iCs/>
          <w:lang w:val="en-US"/>
        </w:rPr>
        <w:t xml:space="preserve">than March and </w:t>
      </w:r>
      <w:r w:rsidR="001D18A5" w:rsidRPr="003C09DE">
        <w:rPr>
          <w:rFonts w:ascii="Times New Roman" w:hAnsi="Times New Roman" w:cs="Times New Roman"/>
          <w:bCs/>
          <w:iCs/>
          <w:lang w:val="en-US"/>
        </w:rPr>
        <w:t xml:space="preserve">each of </w:t>
      </w:r>
      <w:r w:rsidR="00B92433" w:rsidRPr="003C09DE">
        <w:rPr>
          <w:rFonts w:ascii="Times New Roman" w:hAnsi="Times New Roman" w:cs="Times New Roman"/>
          <w:bCs/>
          <w:iCs/>
          <w:lang w:val="en-US"/>
        </w:rPr>
        <w:t>three</w:t>
      </w:r>
      <w:r w:rsidR="00F17816" w:rsidRPr="003C09DE">
        <w:rPr>
          <w:rFonts w:ascii="Times New Roman" w:hAnsi="Times New Roman" w:cs="Times New Roman"/>
          <w:bCs/>
          <w:iCs/>
          <w:lang w:val="en-US"/>
        </w:rPr>
        <w:t xml:space="preserve"> previous </w:t>
      </w:r>
      <w:r w:rsidR="00057BFC" w:rsidRPr="003C09DE">
        <w:rPr>
          <w:rFonts w:ascii="Times New Roman" w:hAnsi="Times New Roman" w:cs="Times New Roman"/>
          <w:bCs/>
          <w:iCs/>
          <w:lang w:val="en-US"/>
        </w:rPr>
        <w:t>winter months</w:t>
      </w:r>
      <w:r w:rsidR="00B92433" w:rsidRPr="003C09DE">
        <w:rPr>
          <w:rFonts w:ascii="Times New Roman" w:hAnsi="Times New Roman" w:cs="Times New Roman"/>
          <w:bCs/>
          <w:iCs/>
          <w:lang w:val="en-US"/>
        </w:rPr>
        <w:t xml:space="preserve"> </w:t>
      </w:r>
      <w:r w:rsidR="001D18A5" w:rsidRPr="003C09DE">
        <w:rPr>
          <w:rFonts w:ascii="Times New Roman" w:hAnsi="Times New Roman" w:cs="Times New Roman"/>
          <w:bCs/>
          <w:iCs/>
          <w:lang w:val="en-US"/>
        </w:rPr>
        <w:t>(</w:t>
      </w:r>
      <w:r w:rsidR="001D18A5" w:rsidRPr="00997CFE">
        <w:rPr>
          <w:rFonts w:ascii="Times New Roman" w:hAnsi="Times New Roman" w:cs="Times New Roman"/>
          <w:b/>
          <w:iCs/>
          <w:lang w:val="en-US"/>
        </w:rPr>
        <w:t>Fig.</w:t>
      </w:r>
      <w:r w:rsidR="00AB5ADF" w:rsidRPr="00997CFE">
        <w:rPr>
          <w:rFonts w:ascii="Times New Roman" w:hAnsi="Times New Roman" w:cs="Times New Roman"/>
          <w:b/>
          <w:iCs/>
          <w:lang w:val="en-US"/>
        </w:rPr>
        <w:t xml:space="preserve"> 1</w:t>
      </w:r>
      <w:r w:rsidR="001D18A5" w:rsidRPr="003C09DE">
        <w:rPr>
          <w:rFonts w:ascii="Times New Roman" w:hAnsi="Times New Roman" w:cs="Times New Roman"/>
          <w:bCs/>
          <w:iCs/>
          <w:lang w:val="en-US"/>
        </w:rPr>
        <w:t xml:space="preserve">). </w:t>
      </w:r>
      <w:r w:rsidR="001A0180">
        <w:rPr>
          <w:rFonts w:ascii="Times New Roman" w:hAnsi="Times New Roman" w:cs="Times New Roman"/>
          <w:bCs/>
          <w:iCs/>
          <w:lang w:val="en-US"/>
        </w:rPr>
        <w:t>L</w:t>
      </w:r>
      <w:r w:rsidR="00951172" w:rsidRPr="003C09DE">
        <w:rPr>
          <w:rFonts w:ascii="Times New Roman" w:hAnsi="Times New Roman" w:cs="Times New Roman"/>
          <w:bCs/>
          <w:iCs/>
          <w:lang w:val="en-US"/>
        </w:rPr>
        <w:t>ate spring frost</w:t>
      </w:r>
      <w:r w:rsidR="00B92433" w:rsidRPr="003C09DE">
        <w:rPr>
          <w:rFonts w:ascii="Times New Roman" w:hAnsi="Times New Roman" w:cs="Times New Roman"/>
          <w:bCs/>
          <w:iCs/>
          <w:lang w:val="en-US"/>
        </w:rPr>
        <w:t>s</w:t>
      </w:r>
      <w:r w:rsidR="006E0488" w:rsidRPr="003C09DE">
        <w:rPr>
          <w:rFonts w:ascii="Times New Roman" w:hAnsi="Times New Roman" w:cs="Times New Roman"/>
          <w:bCs/>
          <w:iCs/>
          <w:lang w:val="en-US"/>
        </w:rPr>
        <w:t xml:space="preserve"> </w:t>
      </w:r>
      <w:r w:rsidR="00B92433" w:rsidRPr="003C09DE">
        <w:rPr>
          <w:rFonts w:ascii="Times New Roman" w:hAnsi="Times New Roman" w:cs="Times New Roman"/>
          <w:bCs/>
          <w:iCs/>
          <w:lang w:val="en-US"/>
        </w:rPr>
        <w:t xml:space="preserve">were </w:t>
      </w:r>
      <w:r w:rsidR="001A0180">
        <w:rPr>
          <w:rFonts w:ascii="Times New Roman" w:hAnsi="Times New Roman" w:cs="Times New Roman"/>
          <w:bCs/>
          <w:iCs/>
          <w:lang w:val="en-US"/>
        </w:rPr>
        <w:t xml:space="preserve">also </w:t>
      </w:r>
      <w:r w:rsidR="003E2E73" w:rsidRPr="003C09DE">
        <w:rPr>
          <w:rFonts w:ascii="Times New Roman" w:hAnsi="Times New Roman" w:cs="Times New Roman"/>
          <w:bCs/>
          <w:iCs/>
          <w:lang w:val="en-US"/>
        </w:rPr>
        <w:t xml:space="preserve">occasionally </w:t>
      </w:r>
      <w:r w:rsidR="00AE071E" w:rsidRPr="003C09DE">
        <w:rPr>
          <w:rFonts w:ascii="Times New Roman" w:hAnsi="Times New Roman" w:cs="Times New Roman"/>
          <w:bCs/>
          <w:iCs/>
          <w:lang w:val="en-US"/>
        </w:rPr>
        <w:t xml:space="preserve">noted in </w:t>
      </w:r>
      <w:r w:rsidR="0043097A" w:rsidRPr="003C09DE">
        <w:rPr>
          <w:rFonts w:ascii="Times New Roman" w:hAnsi="Times New Roman" w:cs="Times New Roman"/>
          <w:bCs/>
          <w:iCs/>
          <w:lang w:val="en-US"/>
        </w:rPr>
        <w:t xml:space="preserve">the first </w:t>
      </w:r>
      <w:r w:rsidR="001A0180">
        <w:rPr>
          <w:rFonts w:ascii="Times New Roman" w:hAnsi="Times New Roman" w:cs="Times New Roman"/>
          <w:bCs/>
          <w:iCs/>
          <w:lang w:val="en-US"/>
        </w:rPr>
        <w:t>10 days</w:t>
      </w:r>
      <w:r w:rsidR="0043097A" w:rsidRPr="003C09DE">
        <w:rPr>
          <w:rFonts w:ascii="Times New Roman" w:hAnsi="Times New Roman" w:cs="Times New Roman"/>
          <w:bCs/>
          <w:iCs/>
          <w:lang w:val="en-US"/>
        </w:rPr>
        <w:t xml:space="preserve"> of </w:t>
      </w:r>
      <w:r w:rsidR="00AE071E" w:rsidRPr="003C09DE">
        <w:rPr>
          <w:rFonts w:ascii="Times New Roman" w:hAnsi="Times New Roman" w:cs="Times New Roman"/>
          <w:bCs/>
          <w:iCs/>
          <w:lang w:val="en-US"/>
        </w:rPr>
        <w:t>April 2018</w:t>
      </w:r>
      <w:r w:rsidR="0043097A" w:rsidRPr="003C09DE">
        <w:rPr>
          <w:rFonts w:ascii="Times New Roman" w:hAnsi="Times New Roman" w:cs="Times New Roman"/>
          <w:bCs/>
          <w:iCs/>
          <w:lang w:val="en-US"/>
        </w:rPr>
        <w:t xml:space="preserve"> (up to -5</w:t>
      </w:r>
      <w:r w:rsidR="00AA1DB8" w:rsidRPr="003C09DE">
        <w:rPr>
          <w:rFonts w:ascii="Times New Roman" w:hAnsi="Times New Roman" w:cs="Times New Roman"/>
          <w:bCs/>
          <w:iCs/>
          <w:lang w:val="en-US"/>
        </w:rPr>
        <w:t>.</w:t>
      </w:r>
      <w:r w:rsidR="0043097A" w:rsidRPr="003C09DE">
        <w:rPr>
          <w:rFonts w:ascii="Times New Roman" w:hAnsi="Times New Roman" w:cs="Times New Roman"/>
          <w:bCs/>
          <w:iCs/>
          <w:lang w:val="en-US"/>
        </w:rPr>
        <w:t>6</w:t>
      </w:r>
      <w:r w:rsidR="0043097A" w:rsidRPr="003C09DE">
        <w:rPr>
          <w:rFonts w:ascii="Times New Roman" w:hAnsi="Times New Roman" w:cs="Times New Roman"/>
          <w:bCs/>
          <w:iCs/>
          <w:vertAlign w:val="superscript"/>
          <w:lang w:val="en-US"/>
        </w:rPr>
        <w:t>o</w:t>
      </w:r>
      <w:r w:rsidR="0043097A" w:rsidRPr="003C09DE">
        <w:rPr>
          <w:rFonts w:ascii="Times New Roman" w:hAnsi="Times New Roman" w:cs="Times New Roman"/>
          <w:bCs/>
          <w:iCs/>
          <w:lang w:val="en-US"/>
        </w:rPr>
        <w:t>C</w:t>
      </w:r>
      <w:r w:rsidR="004B5AAE" w:rsidRPr="003C09DE">
        <w:rPr>
          <w:rFonts w:ascii="Times New Roman" w:hAnsi="Times New Roman" w:cs="Times New Roman"/>
          <w:bCs/>
          <w:iCs/>
          <w:lang w:val="en-US"/>
        </w:rPr>
        <w:t xml:space="preserve"> at the </w:t>
      </w:r>
      <w:r w:rsidR="004B5AAE" w:rsidRPr="003C09DE">
        <w:rPr>
          <w:rFonts w:ascii="Times New Roman" w:hAnsi="Times New Roman" w:cs="Times New Roman"/>
          <w:bCs/>
          <w:iCs/>
          <w:lang w:val="en-US"/>
        </w:rPr>
        <w:lastRenderedPageBreak/>
        <w:t>ground level</w:t>
      </w:r>
      <w:r w:rsidR="0043097A" w:rsidRPr="003C09DE">
        <w:rPr>
          <w:rFonts w:ascii="Times New Roman" w:hAnsi="Times New Roman" w:cs="Times New Roman"/>
          <w:bCs/>
          <w:iCs/>
          <w:lang w:val="en-US"/>
        </w:rPr>
        <w:t>)</w:t>
      </w:r>
      <w:r w:rsidR="002E3C5B" w:rsidRPr="003C09DE">
        <w:rPr>
          <w:rFonts w:ascii="Times New Roman" w:hAnsi="Times New Roman" w:cs="Times New Roman"/>
          <w:bCs/>
          <w:iCs/>
          <w:lang w:val="en-US"/>
        </w:rPr>
        <w:t xml:space="preserve"> </w:t>
      </w:r>
      <w:r w:rsidR="00AE071E" w:rsidRPr="003C09DE">
        <w:rPr>
          <w:rFonts w:ascii="Times New Roman" w:hAnsi="Times New Roman" w:cs="Times New Roman"/>
          <w:bCs/>
          <w:iCs/>
          <w:lang w:val="en-US"/>
        </w:rPr>
        <w:t>and from March to May</w:t>
      </w:r>
      <w:r w:rsidR="00951172" w:rsidRPr="003C09DE">
        <w:rPr>
          <w:rFonts w:ascii="Times New Roman" w:hAnsi="Times New Roman" w:cs="Times New Roman"/>
          <w:bCs/>
          <w:iCs/>
          <w:lang w:val="en-US"/>
        </w:rPr>
        <w:t xml:space="preserve"> </w:t>
      </w:r>
      <w:r w:rsidR="00AE071E" w:rsidRPr="003C09DE">
        <w:rPr>
          <w:rFonts w:ascii="Times New Roman" w:hAnsi="Times New Roman" w:cs="Times New Roman"/>
          <w:bCs/>
          <w:iCs/>
          <w:lang w:val="en-US"/>
        </w:rPr>
        <w:t>2019 (up to -7</w:t>
      </w:r>
      <w:r w:rsidR="00AA1DB8" w:rsidRPr="003C09DE">
        <w:rPr>
          <w:rFonts w:ascii="Times New Roman" w:hAnsi="Times New Roman" w:cs="Times New Roman"/>
          <w:bCs/>
          <w:iCs/>
          <w:lang w:val="en-US"/>
        </w:rPr>
        <w:t>.</w:t>
      </w:r>
      <w:r w:rsidR="00AE071E" w:rsidRPr="003C09DE">
        <w:rPr>
          <w:rFonts w:ascii="Times New Roman" w:hAnsi="Times New Roman" w:cs="Times New Roman"/>
          <w:bCs/>
          <w:iCs/>
          <w:lang w:val="en-US"/>
        </w:rPr>
        <w:t>9</w:t>
      </w:r>
      <w:r w:rsidR="00AE071E" w:rsidRPr="003C09DE">
        <w:rPr>
          <w:rFonts w:ascii="Times New Roman" w:hAnsi="Times New Roman" w:cs="Times New Roman"/>
          <w:bCs/>
          <w:iCs/>
          <w:vertAlign w:val="superscript"/>
          <w:lang w:val="en-US"/>
        </w:rPr>
        <w:t>o</w:t>
      </w:r>
      <w:r w:rsidR="00AE071E" w:rsidRPr="003C09DE">
        <w:rPr>
          <w:rFonts w:ascii="Times New Roman" w:hAnsi="Times New Roman" w:cs="Times New Roman"/>
          <w:bCs/>
          <w:iCs/>
          <w:lang w:val="en-US"/>
        </w:rPr>
        <w:t xml:space="preserve">C). </w:t>
      </w:r>
      <w:r w:rsidR="0003039C" w:rsidRPr="003C09DE">
        <w:rPr>
          <w:rFonts w:ascii="Times New Roman" w:hAnsi="Times New Roman" w:cs="Times New Roman"/>
          <w:bCs/>
          <w:iCs/>
          <w:lang w:val="en-US"/>
        </w:rPr>
        <w:t>S</w:t>
      </w:r>
      <w:r w:rsidR="00D572C3" w:rsidRPr="003C09DE">
        <w:rPr>
          <w:rFonts w:ascii="Times New Roman" w:hAnsi="Times New Roman" w:cs="Times New Roman"/>
          <w:bCs/>
          <w:iCs/>
          <w:lang w:val="en-US"/>
        </w:rPr>
        <w:t>ummer</w:t>
      </w:r>
      <w:r w:rsidR="0003039C" w:rsidRPr="003C09DE">
        <w:rPr>
          <w:rFonts w:ascii="Times New Roman" w:hAnsi="Times New Roman" w:cs="Times New Roman"/>
          <w:bCs/>
          <w:iCs/>
          <w:lang w:val="en-US"/>
        </w:rPr>
        <w:t xml:space="preserve"> temperature</w:t>
      </w:r>
      <w:r w:rsidR="001A0180">
        <w:rPr>
          <w:rFonts w:ascii="Times New Roman" w:hAnsi="Times New Roman" w:cs="Times New Roman"/>
          <w:bCs/>
          <w:iCs/>
          <w:lang w:val="en-US"/>
        </w:rPr>
        <w:t>s</w:t>
      </w:r>
      <w:r w:rsidR="0003039C" w:rsidRPr="003C09DE">
        <w:rPr>
          <w:rFonts w:ascii="Times New Roman" w:hAnsi="Times New Roman" w:cs="Times New Roman"/>
          <w:bCs/>
          <w:iCs/>
          <w:lang w:val="en-US"/>
        </w:rPr>
        <w:t xml:space="preserve"> also fluctuated, </w:t>
      </w:r>
      <w:r w:rsidR="00F66A70" w:rsidRPr="003C09DE">
        <w:rPr>
          <w:rFonts w:ascii="Times New Roman" w:hAnsi="Times New Roman" w:cs="Times New Roman"/>
          <w:bCs/>
          <w:iCs/>
          <w:lang w:val="en-US"/>
        </w:rPr>
        <w:t xml:space="preserve">and </w:t>
      </w:r>
      <w:r w:rsidR="0003039C" w:rsidRPr="003C09DE">
        <w:rPr>
          <w:rFonts w:ascii="Times New Roman" w:hAnsi="Times New Roman" w:cs="Times New Roman"/>
          <w:bCs/>
          <w:iCs/>
          <w:lang w:val="en-US"/>
        </w:rPr>
        <w:t xml:space="preserve">extremely hot days </w:t>
      </w:r>
      <w:r w:rsidR="00D572C3" w:rsidRPr="003C09DE">
        <w:rPr>
          <w:rFonts w:ascii="Times New Roman" w:hAnsi="Times New Roman" w:cs="Times New Roman"/>
          <w:bCs/>
          <w:iCs/>
          <w:lang w:val="en-US"/>
        </w:rPr>
        <w:t xml:space="preserve">with </w:t>
      </w:r>
      <w:r w:rsidR="006E0488" w:rsidRPr="003C09DE">
        <w:rPr>
          <w:rFonts w:ascii="Times New Roman" w:hAnsi="Times New Roman" w:cs="Times New Roman"/>
          <w:bCs/>
          <w:iCs/>
          <w:lang w:val="en-US"/>
        </w:rPr>
        <w:t>temperature</w:t>
      </w:r>
      <w:r w:rsidR="001A0180">
        <w:rPr>
          <w:rFonts w:ascii="Times New Roman" w:hAnsi="Times New Roman" w:cs="Times New Roman"/>
          <w:bCs/>
          <w:iCs/>
          <w:lang w:val="en-US"/>
        </w:rPr>
        <w:t>s</w:t>
      </w:r>
      <w:r w:rsidR="006E0488" w:rsidRPr="003C09DE">
        <w:rPr>
          <w:rFonts w:ascii="Times New Roman" w:hAnsi="Times New Roman" w:cs="Times New Roman"/>
          <w:bCs/>
          <w:iCs/>
          <w:lang w:val="en-US"/>
        </w:rPr>
        <w:t xml:space="preserve"> </w:t>
      </w:r>
      <w:r w:rsidR="00D572C3" w:rsidRPr="003C09DE">
        <w:rPr>
          <w:rFonts w:ascii="Times New Roman" w:hAnsi="Times New Roman" w:cs="Times New Roman"/>
          <w:bCs/>
          <w:iCs/>
          <w:lang w:val="en-US"/>
        </w:rPr>
        <w:t>above 30</w:t>
      </w:r>
      <w:r w:rsidR="00D572C3" w:rsidRPr="003C09DE">
        <w:rPr>
          <w:rFonts w:ascii="Times New Roman" w:hAnsi="Times New Roman" w:cs="Times New Roman"/>
          <w:bCs/>
          <w:iCs/>
          <w:vertAlign w:val="superscript"/>
          <w:lang w:val="en-US"/>
        </w:rPr>
        <w:t>o</w:t>
      </w:r>
      <w:r w:rsidR="00D572C3" w:rsidRPr="003C09DE">
        <w:rPr>
          <w:rFonts w:ascii="Times New Roman" w:hAnsi="Times New Roman" w:cs="Times New Roman"/>
          <w:bCs/>
          <w:iCs/>
          <w:lang w:val="en-US"/>
        </w:rPr>
        <w:t>C</w:t>
      </w:r>
      <w:r w:rsidR="007A5AF3" w:rsidRPr="003C09DE">
        <w:rPr>
          <w:rFonts w:ascii="Times New Roman" w:hAnsi="Times New Roman" w:cs="Times New Roman"/>
          <w:bCs/>
          <w:iCs/>
          <w:lang w:val="en-US"/>
        </w:rPr>
        <w:t xml:space="preserve"> </w:t>
      </w:r>
      <w:r w:rsidR="00757CAA" w:rsidRPr="003C09DE">
        <w:rPr>
          <w:rFonts w:ascii="Times New Roman" w:hAnsi="Times New Roman" w:cs="Times New Roman"/>
          <w:bCs/>
          <w:iCs/>
          <w:lang w:val="en-US"/>
        </w:rPr>
        <w:t xml:space="preserve">and </w:t>
      </w:r>
      <w:r w:rsidR="007A5AF3" w:rsidRPr="003C09DE">
        <w:rPr>
          <w:rFonts w:ascii="Times New Roman" w:hAnsi="Times New Roman" w:cs="Times New Roman"/>
          <w:bCs/>
          <w:iCs/>
          <w:lang w:val="en-US"/>
        </w:rPr>
        <w:t>above 1</w:t>
      </w:r>
      <w:r w:rsidR="002E3C5B" w:rsidRPr="003C09DE">
        <w:rPr>
          <w:rFonts w:ascii="Times New Roman" w:hAnsi="Times New Roman" w:cs="Times New Roman"/>
          <w:bCs/>
          <w:iCs/>
          <w:lang w:val="en-US"/>
        </w:rPr>
        <w:t>5</w:t>
      </w:r>
      <w:r w:rsidR="007A5AF3" w:rsidRPr="003C09DE">
        <w:rPr>
          <w:rFonts w:ascii="Times New Roman" w:hAnsi="Times New Roman" w:cs="Times New Roman"/>
          <w:bCs/>
          <w:iCs/>
          <w:vertAlign w:val="superscript"/>
          <w:lang w:val="en-US"/>
        </w:rPr>
        <w:t>o</w:t>
      </w:r>
      <w:r w:rsidR="007A5AF3" w:rsidRPr="003C09DE">
        <w:rPr>
          <w:rFonts w:ascii="Times New Roman" w:hAnsi="Times New Roman" w:cs="Times New Roman"/>
          <w:bCs/>
          <w:iCs/>
          <w:lang w:val="en-US"/>
        </w:rPr>
        <w:t xml:space="preserve">C </w:t>
      </w:r>
      <w:r w:rsidR="00757CAA" w:rsidRPr="003C09DE">
        <w:rPr>
          <w:rFonts w:ascii="Times New Roman" w:hAnsi="Times New Roman" w:cs="Times New Roman"/>
          <w:bCs/>
          <w:iCs/>
          <w:lang w:val="en-US"/>
        </w:rPr>
        <w:t>at the ground</w:t>
      </w:r>
      <w:r w:rsidR="00F66A70" w:rsidRPr="003C09DE">
        <w:rPr>
          <w:rFonts w:ascii="Times New Roman" w:hAnsi="Times New Roman" w:cs="Times New Roman"/>
          <w:bCs/>
          <w:iCs/>
          <w:lang w:val="en-US"/>
        </w:rPr>
        <w:t xml:space="preserve"> level</w:t>
      </w:r>
      <w:r w:rsidR="001B376B" w:rsidRPr="003C09DE">
        <w:rPr>
          <w:rFonts w:ascii="Times New Roman" w:hAnsi="Times New Roman" w:cs="Times New Roman"/>
          <w:bCs/>
          <w:iCs/>
          <w:lang w:val="en-US"/>
        </w:rPr>
        <w:t xml:space="preserve"> </w:t>
      </w:r>
      <w:r w:rsidR="007A5AF3" w:rsidRPr="003C09DE">
        <w:rPr>
          <w:rFonts w:ascii="Times New Roman" w:hAnsi="Times New Roman" w:cs="Times New Roman"/>
          <w:bCs/>
          <w:iCs/>
          <w:lang w:val="en-US"/>
        </w:rPr>
        <w:t xml:space="preserve">were noted </w:t>
      </w:r>
      <w:r w:rsidR="00E81FDD" w:rsidRPr="003C09DE">
        <w:rPr>
          <w:rFonts w:ascii="Times New Roman" w:hAnsi="Times New Roman" w:cs="Times New Roman"/>
          <w:bCs/>
          <w:iCs/>
          <w:lang w:val="en-US"/>
        </w:rPr>
        <w:t>each year</w:t>
      </w:r>
      <w:r w:rsidR="007A5AF3" w:rsidRPr="003C09DE">
        <w:rPr>
          <w:rFonts w:ascii="Times New Roman" w:hAnsi="Times New Roman" w:cs="Times New Roman"/>
          <w:bCs/>
          <w:iCs/>
          <w:lang w:val="en-US"/>
        </w:rPr>
        <w:t xml:space="preserve"> of study</w:t>
      </w:r>
      <w:r w:rsidR="00E960F3" w:rsidRPr="003C09DE">
        <w:rPr>
          <w:rFonts w:ascii="Times New Roman" w:hAnsi="Times New Roman" w:cs="Times New Roman"/>
          <w:bCs/>
          <w:iCs/>
          <w:lang w:val="en-US"/>
        </w:rPr>
        <w:t xml:space="preserve"> (</w:t>
      </w:r>
      <w:r w:rsidR="00E960F3" w:rsidRPr="00997CFE">
        <w:rPr>
          <w:rFonts w:ascii="Times New Roman" w:hAnsi="Times New Roman" w:cs="Times New Roman"/>
          <w:b/>
          <w:iCs/>
          <w:lang w:val="en-US"/>
        </w:rPr>
        <w:t xml:space="preserve">Fig. </w:t>
      </w:r>
      <w:r w:rsidR="00AB5ADF" w:rsidRPr="00997CFE">
        <w:rPr>
          <w:rFonts w:ascii="Times New Roman" w:hAnsi="Times New Roman" w:cs="Times New Roman"/>
          <w:b/>
          <w:iCs/>
          <w:lang w:val="en-US"/>
        </w:rPr>
        <w:t>1</w:t>
      </w:r>
      <w:r w:rsidR="00E960F3" w:rsidRPr="003C09DE">
        <w:rPr>
          <w:rFonts w:ascii="Times New Roman" w:hAnsi="Times New Roman" w:cs="Times New Roman"/>
          <w:bCs/>
          <w:iCs/>
          <w:lang w:val="en-US"/>
        </w:rPr>
        <w:t>).</w:t>
      </w:r>
      <w:r w:rsidR="000E5EA4" w:rsidRPr="003C09DE">
        <w:rPr>
          <w:rFonts w:ascii="Times New Roman" w:hAnsi="Times New Roman" w:cs="Times New Roman"/>
          <w:lang w:val="en-GB"/>
        </w:rPr>
        <w:t xml:space="preserve"> </w:t>
      </w:r>
      <w:r w:rsidR="001A0180">
        <w:rPr>
          <w:rFonts w:ascii="Times New Roman" w:hAnsi="Times New Roman" w:cs="Times New Roman"/>
          <w:lang w:val="en-GB"/>
        </w:rPr>
        <w:t>E</w:t>
      </w:r>
      <w:r w:rsidR="007E408F" w:rsidRPr="003C09DE">
        <w:rPr>
          <w:rFonts w:ascii="Times New Roman" w:hAnsi="Times New Roman" w:cs="Times New Roman"/>
          <w:lang w:val="en-GB"/>
        </w:rPr>
        <w:t>arly autumnal frosts occurred sporadically in September each year</w:t>
      </w:r>
      <w:r w:rsidR="000B06B8" w:rsidRPr="003C09DE">
        <w:rPr>
          <w:rFonts w:ascii="Times New Roman" w:hAnsi="Times New Roman" w:cs="Times New Roman"/>
          <w:lang w:val="en-GB"/>
        </w:rPr>
        <w:t xml:space="preserve">, and </w:t>
      </w:r>
      <w:r w:rsidR="00373317" w:rsidRPr="003C09DE">
        <w:rPr>
          <w:rFonts w:ascii="Times New Roman" w:hAnsi="Times New Roman" w:cs="Times New Roman"/>
          <w:lang w:val="en-GB"/>
        </w:rPr>
        <w:t xml:space="preserve">a few frosty days were noted </w:t>
      </w:r>
      <w:r w:rsidR="00FA3E8A" w:rsidRPr="003C09DE">
        <w:rPr>
          <w:rFonts w:ascii="Times New Roman" w:hAnsi="Times New Roman" w:cs="Times New Roman"/>
          <w:lang w:val="en-GB"/>
        </w:rPr>
        <w:t xml:space="preserve">in </w:t>
      </w:r>
      <w:r w:rsidR="0035080E" w:rsidRPr="003C09DE">
        <w:rPr>
          <w:rFonts w:ascii="Times New Roman" w:hAnsi="Times New Roman" w:cs="Times New Roman"/>
          <w:lang w:val="en-GB"/>
        </w:rPr>
        <w:t>October and November</w:t>
      </w:r>
      <w:r w:rsidR="00FA3E8A" w:rsidRPr="003C09DE">
        <w:rPr>
          <w:rFonts w:ascii="Times New Roman" w:hAnsi="Times New Roman" w:cs="Times New Roman"/>
          <w:lang w:val="en-GB"/>
        </w:rPr>
        <w:t xml:space="preserve"> </w:t>
      </w:r>
      <w:r w:rsidR="007E408F" w:rsidRPr="003C09DE">
        <w:rPr>
          <w:rFonts w:ascii="Times New Roman" w:hAnsi="Times New Roman" w:cs="Times New Roman"/>
          <w:lang w:val="en-GB"/>
        </w:rPr>
        <w:t>2019 and 2020.</w:t>
      </w:r>
      <w:r w:rsidR="00142D59" w:rsidRPr="003C09DE">
        <w:rPr>
          <w:rFonts w:ascii="Times New Roman" w:hAnsi="Times New Roman" w:cs="Times New Roman"/>
          <w:lang w:val="en-GB"/>
        </w:rPr>
        <w:t xml:space="preserve"> Precipitation varied with seasons and years</w:t>
      </w:r>
      <w:r w:rsidR="000B06B8" w:rsidRPr="003C09DE">
        <w:rPr>
          <w:rFonts w:ascii="Times New Roman" w:hAnsi="Times New Roman" w:cs="Times New Roman"/>
          <w:lang w:val="en-GB"/>
        </w:rPr>
        <w:t>, and</w:t>
      </w:r>
      <w:r w:rsidR="00411EF7" w:rsidRPr="003C09DE">
        <w:rPr>
          <w:rFonts w:ascii="Times New Roman" w:hAnsi="Times New Roman" w:cs="Times New Roman"/>
          <w:lang w:val="en-GB"/>
        </w:rPr>
        <w:t xml:space="preserve"> </w:t>
      </w:r>
      <w:r w:rsidR="001A0180">
        <w:rPr>
          <w:rFonts w:ascii="Times New Roman" w:hAnsi="Times New Roman" w:cs="Times New Roman"/>
          <w:lang w:val="en-GB"/>
        </w:rPr>
        <w:t xml:space="preserve">episodes of </w:t>
      </w:r>
      <w:r w:rsidR="00142D59" w:rsidRPr="003C09DE">
        <w:rPr>
          <w:rFonts w:ascii="Times New Roman" w:hAnsi="Times New Roman" w:cs="Times New Roman"/>
          <w:lang w:val="en-GB"/>
        </w:rPr>
        <w:t>heavy rain</w:t>
      </w:r>
      <w:r w:rsidR="00411EF7" w:rsidRPr="003C09DE">
        <w:rPr>
          <w:rFonts w:ascii="Times New Roman" w:hAnsi="Times New Roman" w:cs="Times New Roman"/>
          <w:lang w:val="en-GB"/>
        </w:rPr>
        <w:t xml:space="preserve"> </w:t>
      </w:r>
      <w:r w:rsidR="00142D59" w:rsidRPr="003C09DE">
        <w:rPr>
          <w:rFonts w:ascii="Times New Roman" w:hAnsi="Times New Roman" w:cs="Times New Roman"/>
          <w:lang w:val="en-GB"/>
        </w:rPr>
        <w:t>and drought</w:t>
      </w:r>
      <w:r w:rsidR="00411EF7" w:rsidRPr="003C09DE">
        <w:rPr>
          <w:rFonts w:ascii="Times New Roman" w:hAnsi="Times New Roman" w:cs="Times New Roman"/>
          <w:lang w:val="en-GB"/>
        </w:rPr>
        <w:t xml:space="preserve"> occurred periodically</w:t>
      </w:r>
      <w:r w:rsidR="00142D59" w:rsidRPr="003C09DE">
        <w:rPr>
          <w:rFonts w:ascii="Times New Roman" w:hAnsi="Times New Roman" w:cs="Times New Roman"/>
          <w:lang w:val="en-GB"/>
        </w:rPr>
        <w:t xml:space="preserve"> (</w:t>
      </w:r>
      <w:r w:rsidR="00142D59" w:rsidRPr="00F06373">
        <w:rPr>
          <w:rFonts w:ascii="Times New Roman" w:hAnsi="Times New Roman" w:cs="Times New Roman"/>
          <w:b/>
          <w:bCs/>
          <w:lang w:val="en-GB"/>
        </w:rPr>
        <w:t>Fig. 1</w:t>
      </w:r>
      <w:r w:rsidR="00142D59" w:rsidRPr="003C09DE">
        <w:rPr>
          <w:rFonts w:ascii="Times New Roman" w:hAnsi="Times New Roman" w:cs="Times New Roman"/>
          <w:lang w:val="en-GB"/>
        </w:rPr>
        <w:t xml:space="preserve">). </w:t>
      </w:r>
      <w:r w:rsidR="009A5593" w:rsidRPr="003C09DE">
        <w:rPr>
          <w:rFonts w:ascii="Times New Roman" w:hAnsi="Times New Roman" w:cs="Times New Roman"/>
          <w:lang w:val="en-GB"/>
        </w:rPr>
        <w:t>However, t</w:t>
      </w:r>
      <w:r w:rsidR="00411EF7" w:rsidRPr="003C09DE">
        <w:rPr>
          <w:rFonts w:ascii="Times New Roman" w:hAnsi="Times New Roman" w:cs="Times New Roman"/>
          <w:lang w:val="en-GB"/>
        </w:rPr>
        <w:t xml:space="preserve">he extremely dry and hot summer </w:t>
      </w:r>
      <w:r w:rsidR="001A0180">
        <w:rPr>
          <w:rFonts w:ascii="Times New Roman" w:hAnsi="Times New Roman" w:cs="Times New Roman"/>
          <w:lang w:val="en-GB"/>
        </w:rPr>
        <w:t xml:space="preserve">of </w:t>
      </w:r>
      <w:r w:rsidR="00411EF7" w:rsidRPr="003C09DE">
        <w:rPr>
          <w:rFonts w:ascii="Times New Roman" w:hAnsi="Times New Roman" w:cs="Times New Roman"/>
          <w:lang w:val="en-GB"/>
        </w:rPr>
        <w:t>2019 was the characteristic feature of the studied period, as well as cold and dry springs (March-April) in 2019 and 2020, and</w:t>
      </w:r>
      <w:r w:rsidR="00142D59" w:rsidRPr="003C09DE">
        <w:rPr>
          <w:rFonts w:ascii="Times New Roman" w:hAnsi="Times New Roman" w:cs="Times New Roman"/>
          <w:lang w:val="en-GB"/>
        </w:rPr>
        <w:t xml:space="preserve"> </w:t>
      </w:r>
      <w:r w:rsidR="00142D59" w:rsidRPr="003C09DE">
        <w:rPr>
          <w:rFonts w:ascii="Times New Roman" w:hAnsi="Times New Roman" w:cs="Times New Roman"/>
          <w:bCs/>
          <w:iCs/>
          <w:lang w:val="en-US"/>
        </w:rPr>
        <w:t xml:space="preserve">the extremely cold and dry </w:t>
      </w:r>
      <w:r w:rsidR="001A0180">
        <w:rPr>
          <w:rFonts w:ascii="Times New Roman" w:hAnsi="Times New Roman" w:cs="Times New Roman"/>
          <w:bCs/>
          <w:iCs/>
          <w:lang w:val="en-US"/>
        </w:rPr>
        <w:t xml:space="preserve">late </w:t>
      </w:r>
      <w:r w:rsidR="00142D59" w:rsidRPr="003C09DE">
        <w:rPr>
          <w:rFonts w:ascii="Times New Roman" w:hAnsi="Times New Roman" w:cs="Times New Roman"/>
          <w:bCs/>
          <w:iCs/>
          <w:lang w:val="en-US"/>
        </w:rPr>
        <w:t xml:space="preserve">winter </w:t>
      </w:r>
      <w:r w:rsidR="0050618E" w:rsidRPr="003C09DE">
        <w:rPr>
          <w:rFonts w:ascii="Times New Roman" w:hAnsi="Times New Roman" w:cs="Times New Roman"/>
          <w:bCs/>
          <w:iCs/>
          <w:lang w:val="en-US"/>
        </w:rPr>
        <w:t xml:space="preserve">and early spring </w:t>
      </w:r>
      <w:r w:rsidR="00142D59" w:rsidRPr="003C09DE">
        <w:rPr>
          <w:rFonts w:ascii="Times New Roman" w:hAnsi="Times New Roman" w:cs="Times New Roman"/>
          <w:bCs/>
          <w:iCs/>
          <w:lang w:val="en-US"/>
        </w:rPr>
        <w:t>(February/March) in 2018</w:t>
      </w:r>
      <w:r w:rsidR="00411EF7" w:rsidRPr="003C09DE">
        <w:rPr>
          <w:rFonts w:ascii="Times New Roman" w:hAnsi="Times New Roman" w:cs="Times New Roman"/>
          <w:bCs/>
          <w:iCs/>
          <w:lang w:val="en-US"/>
        </w:rPr>
        <w:t>.</w:t>
      </w:r>
    </w:p>
    <w:p w14:paraId="79BF2549" w14:textId="0EF4FEAA" w:rsidR="009E334C" w:rsidRPr="00997CFE" w:rsidRDefault="006553DC" w:rsidP="00997CFE">
      <w:pPr>
        <w:spacing w:after="0" w:line="480" w:lineRule="auto"/>
        <w:jc w:val="both"/>
        <w:rPr>
          <w:rFonts w:ascii="Times New Roman" w:hAnsi="Times New Roman" w:cs="Times New Roman"/>
          <w:b/>
          <w:i/>
          <w:lang w:val="en-US"/>
        </w:rPr>
      </w:pPr>
      <w:r w:rsidRPr="00997CFE">
        <w:rPr>
          <w:rFonts w:ascii="Times New Roman" w:hAnsi="Times New Roman" w:cs="Times New Roman"/>
          <w:b/>
          <w:i/>
          <w:lang w:val="en-US"/>
        </w:rPr>
        <w:t>2.2.</w:t>
      </w:r>
      <w:r w:rsidR="00792CF4" w:rsidRPr="00997CFE">
        <w:rPr>
          <w:rFonts w:ascii="Times New Roman" w:hAnsi="Times New Roman" w:cs="Times New Roman"/>
          <w:b/>
          <w:i/>
          <w:lang w:val="en-US"/>
        </w:rPr>
        <w:t xml:space="preserve"> </w:t>
      </w:r>
      <w:r w:rsidR="009E334C" w:rsidRPr="00997CFE">
        <w:rPr>
          <w:rFonts w:ascii="Times New Roman" w:hAnsi="Times New Roman" w:cs="Times New Roman"/>
          <w:b/>
          <w:i/>
          <w:lang w:val="en-US"/>
        </w:rPr>
        <w:t xml:space="preserve">Experimental </w:t>
      </w:r>
      <w:r w:rsidR="00191DF3" w:rsidRPr="00997CFE">
        <w:rPr>
          <w:rFonts w:ascii="Times New Roman" w:hAnsi="Times New Roman" w:cs="Times New Roman"/>
          <w:b/>
          <w:i/>
          <w:lang w:val="en-US"/>
        </w:rPr>
        <w:t>m</w:t>
      </w:r>
      <w:r w:rsidR="009E334C" w:rsidRPr="00997CFE">
        <w:rPr>
          <w:rFonts w:ascii="Times New Roman" w:hAnsi="Times New Roman" w:cs="Times New Roman"/>
          <w:b/>
          <w:i/>
          <w:lang w:val="en-US"/>
        </w:rPr>
        <w:t xml:space="preserve">aterial and </w:t>
      </w:r>
      <w:r w:rsidR="00191DF3" w:rsidRPr="00997CFE">
        <w:rPr>
          <w:rFonts w:ascii="Times New Roman" w:hAnsi="Times New Roman" w:cs="Times New Roman"/>
          <w:b/>
          <w:i/>
          <w:lang w:val="en-US"/>
        </w:rPr>
        <w:t>t</w:t>
      </w:r>
      <w:r w:rsidR="009E334C" w:rsidRPr="00997CFE">
        <w:rPr>
          <w:rFonts w:ascii="Times New Roman" w:hAnsi="Times New Roman" w:cs="Times New Roman"/>
          <w:b/>
          <w:i/>
          <w:lang w:val="en-US"/>
        </w:rPr>
        <w:t xml:space="preserve">reatment </w:t>
      </w:r>
      <w:r w:rsidR="00191DF3" w:rsidRPr="00997CFE">
        <w:rPr>
          <w:rFonts w:ascii="Times New Roman" w:hAnsi="Times New Roman" w:cs="Times New Roman"/>
          <w:b/>
          <w:i/>
          <w:lang w:val="en-US"/>
        </w:rPr>
        <w:t>d</w:t>
      </w:r>
      <w:r w:rsidR="009E334C" w:rsidRPr="00997CFE">
        <w:rPr>
          <w:rFonts w:ascii="Times New Roman" w:hAnsi="Times New Roman" w:cs="Times New Roman"/>
          <w:b/>
          <w:i/>
          <w:lang w:val="en-US"/>
        </w:rPr>
        <w:t>esign</w:t>
      </w:r>
    </w:p>
    <w:p w14:paraId="31F79BDC" w14:textId="677C589C" w:rsidR="006403B9" w:rsidRPr="003C09DE" w:rsidRDefault="006A23F5"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Red oak acorns were </w:t>
      </w:r>
      <w:r w:rsidR="000E3558">
        <w:rPr>
          <w:rFonts w:ascii="Times New Roman" w:hAnsi="Times New Roman" w:cs="Times New Roman"/>
          <w:lang w:val="en-US"/>
        </w:rPr>
        <w:t>collected</w:t>
      </w:r>
      <w:r w:rsidR="000E3558" w:rsidRPr="003C09DE">
        <w:rPr>
          <w:rFonts w:ascii="Times New Roman" w:hAnsi="Times New Roman" w:cs="Times New Roman"/>
          <w:lang w:val="en-US"/>
        </w:rPr>
        <w:t xml:space="preserve"> </w:t>
      </w:r>
      <w:r w:rsidR="00D11E3B" w:rsidRPr="003C09DE">
        <w:rPr>
          <w:rFonts w:ascii="Times New Roman" w:hAnsi="Times New Roman" w:cs="Times New Roman"/>
          <w:lang w:val="en-US"/>
        </w:rPr>
        <w:t xml:space="preserve">from the ground </w:t>
      </w:r>
      <w:r w:rsidR="003165D2" w:rsidRPr="003C09DE">
        <w:rPr>
          <w:rFonts w:ascii="Times New Roman" w:hAnsi="Times New Roman" w:cs="Times New Roman"/>
          <w:lang w:val="en-US"/>
        </w:rPr>
        <w:t xml:space="preserve">in </w:t>
      </w:r>
      <w:r w:rsidR="006403B9" w:rsidRPr="003C09DE">
        <w:rPr>
          <w:rFonts w:ascii="Times New Roman" w:hAnsi="Times New Roman" w:cs="Times New Roman"/>
          <w:lang w:val="en-US"/>
        </w:rPr>
        <w:t>October</w:t>
      </w:r>
      <w:r w:rsidR="003165D2" w:rsidRPr="003C09DE">
        <w:rPr>
          <w:rFonts w:ascii="Times New Roman" w:hAnsi="Times New Roman" w:cs="Times New Roman"/>
          <w:lang w:val="en-US"/>
        </w:rPr>
        <w:t xml:space="preserve"> </w:t>
      </w:r>
      <w:r w:rsidR="006403B9" w:rsidRPr="003C09DE">
        <w:rPr>
          <w:rFonts w:ascii="Times New Roman" w:hAnsi="Times New Roman" w:cs="Times New Roman"/>
          <w:lang w:val="en-US"/>
        </w:rPr>
        <w:t>2017</w:t>
      </w:r>
      <w:r w:rsidRPr="003C09DE">
        <w:rPr>
          <w:rFonts w:ascii="Times New Roman" w:hAnsi="Times New Roman" w:cs="Times New Roman"/>
          <w:lang w:val="en-US"/>
        </w:rPr>
        <w:t xml:space="preserve">. </w:t>
      </w:r>
      <w:r w:rsidR="00C1587B" w:rsidRPr="003C09DE">
        <w:rPr>
          <w:rFonts w:ascii="Times New Roman" w:hAnsi="Times New Roman" w:cs="Times New Roman"/>
          <w:lang w:val="en-US"/>
        </w:rPr>
        <w:t>Only acorns that appeared to be viable, with no visible external damage</w:t>
      </w:r>
      <w:r w:rsidR="00706444" w:rsidRPr="003C09DE">
        <w:rPr>
          <w:rFonts w:ascii="Times New Roman" w:hAnsi="Times New Roman" w:cs="Times New Roman"/>
          <w:lang w:val="en-US"/>
        </w:rPr>
        <w:t xml:space="preserve"> (</w:t>
      </w:r>
      <w:r w:rsidR="00C1587B" w:rsidRPr="003C09DE">
        <w:rPr>
          <w:rFonts w:ascii="Times New Roman" w:hAnsi="Times New Roman" w:cs="Times New Roman"/>
          <w:lang w:val="en-US"/>
        </w:rPr>
        <w:t>e.g. weevil exit holes</w:t>
      </w:r>
      <w:r w:rsidR="00706444" w:rsidRPr="003C09DE">
        <w:rPr>
          <w:rFonts w:ascii="Times New Roman" w:hAnsi="Times New Roman" w:cs="Times New Roman"/>
          <w:lang w:val="en-US"/>
        </w:rPr>
        <w:t xml:space="preserve"> or black fungi mycelium)</w:t>
      </w:r>
      <w:r w:rsidR="00C1587B" w:rsidRPr="003C09DE">
        <w:rPr>
          <w:rFonts w:ascii="Times New Roman" w:hAnsi="Times New Roman" w:cs="Times New Roman"/>
          <w:lang w:val="en-US"/>
        </w:rPr>
        <w:t xml:space="preserve">, were collected. </w:t>
      </w:r>
      <w:r w:rsidR="004D3B10" w:rsidRPr="003C09DE">
        <w:rPr>
          <w:rFonts w:ascii="Times New Roman" w:hAnsi="Times New Roman" w:cs="Times New Roman"/>
          <w:lang w:val="en-US"/>
        </w:rPr>
        <w:t xml:space="preserve">To examine the </w:t>
      </w:r>
      <w:r w:rsidR="002D0858" w:rsidRPr="003C09DE">
        <w:rPr>
          <w:rFonts w:ascii="Times New Roman" w:hAnsi="Times New Roman" w:cs="Times New Roman"/>
          <w:lang w:val="en-US"/>
        </w:rPr>
        <w:t>impact</w:t>
      </w:r>
      <w:r w:rsidR="004D3B10" w:rsidRPr="003C09DE">
        <w:rPr>
          <w:rFonts w:ascii="Times New Roman" w:hAnsi="Times New Roman" w:cs="Times New Roman"/>
          <w:lang w:val="en-US"/>
        </w:rPr>
        <w:t xml:space="preserve"> of acorn size on </w:t>
      </w:r>
      <w:r w:rsidR="004D3B10" w:rsidRPr="003C09DE">
        <w:rPr>
          <w:rFonts w:ascii="Times New Roman" w:hAnsi="Times New Roman" w:cs="Times New Roman"/>
          <w:i/>
          <w:lang w:val="en-US"/>
        </w:rPr>
        <w:t>Q. rubra</w:t>
      </w:r>
      <w:r w:rsidR="004D3B10" w:rsidRPr="003C09DE">
        <w:rPr>
          <w:rFonts w:ascii="Times New Roman" w:hAnsi="Times New Roman" w:cs="Times New Roman"/>
          <w:lang w:val="en-US"/>
        </w:rPr>
        <w:t xml:space="preserve"> germination and seedling growth, </w:t>
      </w:r>
      <w:r w:rsidR="00076337" w:rsidRPr="003C09DE">
        <w:rPr>
          <w:rFonts w:ascii="Times New Roman" w:hAnsi="Times New Roman" w:cs="Times New Roman"/>
          <w:lang w:val="en-US"/>
        </w:rPr>
        <w:t>acorns</w:t>
      </w:r>
      <w:r w:rsidR="004D3B10" w:rsidRPr="003C09DE">
        <w:rPr>
          <w:rFonts w:ascii="Times New Roman" w:hAnsi="Times New Roman" w:cs="Times New Roman"/>
          <w:lang w:val="en-US"/>
        </w:rPr>
        <w:t xml:space="preserve"> </w:t>
      </w:r>
      <w:r w:rsidR="009E334C" w:rsidRPr="003C09DE">
        <w:rPr>
          <w:rFonts w:ascii="Times New Roman" w:hAnsi="Times New Roman" w:cs="Times New Roman"/>
          <w:lang w:val="en-US"/>
        </w:rPr>
        <w:t xml:space="preserve">were divided </w:t>
      </w:r>
      <w:r w:rsidR="0027047B" w:rsidRPr="003C09DE">
        <w:rPr>
          <w:rFonts w:ascii="Times New Roman" w:hAnsi="Times New Roman" w:cs="Times New Roman"/>
          <w:lang w:val="en-US"/>
        </w:rPr>
        <w:t xml:space="preserve">to </w:t>
      </w:r>
      <w:r w:rsidR="009E334C" w:rsidRPr="003C09DE">
        <w:rPr>
          <w:rFonts w:ascii="Times New Roman" w:hAnsi="Times New Roman" w:cs="Times New Roman"/>
          <w:lang w:val="en-US"/>
        </w:rPr>
        <w:t>three size</w:t>
      </w:r>
      <w:r w:rsidR="00252AE4" w:rsidRPr="003C09DE">
        <w:rPr>
          <w:rFonts w:ascii="Times New Roman" w:hAnsi="Times New Roman" w:cs="Times New Roman"/>
          <w:lang w:val="en-US"/>
        </w:rPr>
        <w:t xml:space="preserve"> </w:t>
      </w:r>
      <w:r w:rsidR="00226C96" w:rsidRPr="003C09DE">
        <w:rPr>
          <w:rFonts w:ascii="Times New Roman" w:hAnsi="Times New Roman" w:cs="Times New Roman"/>
          <w:lang w:val="en-US"/>
        </w:rPr>
        <w:t>class</w:t>
      </w:r>
      <w:r w:rsidR="00076337" w:rsidRPr="003C09DE">
        <w:rPr>
          <w:rFonts w:ascii="Times New Roman" w:hAnsi="Times New Roman" w:cs="Times New Roman"/>
          <w:lang w:val="en-US"/>
        </w:rPr>
        <w:t>es</w:t>
      </w:r>
      <w:r w:rsidR="003E7743" w:rsidRPr="003C09DE">
        <w:rPr>
          <w:rFonts w:ascii="Times New Roman" w:hAnsi="Times New Roman" w:cs="Times New Roman"/>
          <w:lang w:val="en-US"/>
        </w:rPr>
        <w:t xml:space="preserve">: </w:t>
      </w:r>
      <w:r w:rsidR="00B90924" w:rsidRPr="003C09DE">
        <w:rPr>
          <w:rFonts w:ascii="Times New Roman" w:hAnsi="Times New Roman" w:cs="Times New Roman"/>
          <w:lang w:val="en-US"/>
        </w:rPr>
        <w:t>large</w:t>
      </w:r>
      <w:r w:rsidR="009503F9" w:rsidRPr="003C09DE">
        <w:rPr>
          <w:rFonts w:ascii="Times New Roman" w:hAnsi="Times New Roman" w:cs="Times New Roman"/>
          <w:lang w:val="en-US"/>
        </w:rPr>
        <w:t xml:space="preserve">, </w:t>
      </w:r>
      <w:r w:rsidR="009E334C" w:rsidRPr="003C09DE">
        <w:rPr>
          <w:rFonts w:ascii="Times New Roman" w:hAnsi="Times New Roman" w:cs="Times New Roman"/>
          <w:lang w:val="en-US"/>
        </w:rPr>
        <w:t>medium</w:t>
      </w:r>
      <w:r w:rsidR="009503F9" w:rsidRPr="003C09DE">
        <w:rPr>
          <w:rFonts w:ascii="Times New Roman" w:hAnsi="Times New Roman" w:cs="Times New Roman"/>
          <w:lang w:val="en-US"/>
        </w:rPr>
        <w:t xml:space="preserve">, </w:t>
      </w:r>
      <w:r w:rsidR="009E334C" w:rsidRPr="003C09DE">
        <w:rPr>
          <w:rFonts w:ascii="Times New Roman" w:hAnsi="Times New Roman" w:cs="Times New Roman"/>
          <w:lang w:val="en-US"/>
        </w:rPr>
        <w:t xml:space="preserve">and </w:t>
      </w:r>
      <w:r w:rsidR="00B90924" w:rsidRPr="003C09DE">
        <w:rPr>
          <w:rFonts w:ascii="Times New Roman" w:hAnsi="Times New Roman" w:cs="Times New Roman"/>
          <w:lang w:val="en-US"/>
        </w:rPr>
        <w:t>small</w:t>
      </w:r>
      <w:r w:rsidR="00A336E8" w:rsidRPr="003C09DE">
        <w:rPr>
          <w:rFonts w:ascii="Times New Roman" w:hAnsi="Times New Roman" w:cs="Times New Roman"/>
          <w:lang w:val="en-US"/>
        </w:rPr>
        <w:t xml:space="preserve"> (</w:t>
      </w:r>
      <w:r w:rsidR="006D4AF9" w:rsidRPr="003C09DE">
        <w:rPr>
          <w:rFonts w:ascii="Times New Roman" w:hAnsi="Times New Roman" w:cs="Times New Roman"/>
          <w:lang w:val="en-US"/>
        </w:rPr>
        <w:t xml:space="preserve">the size classes were determined by </w:t>
      </w:r>
      <w:r w:rsidR="00F15BDD">
        <w:rPr>
          <w:rFonts w:ascii="Times New Roman" w:hAnsi="Times New Roman" w:cs="Times New Roman"/>
          <w:lang w:val="en-US"/>
        </w:rPr>
        <w:t xml:space="preserve">spreading </w:t>
      </w:r>
      <w:r w:rsidR="006D4AF9" w:rsidRPr="003C09DE">
        <w:rPr>
          <w:rFonts w:ascii="Times New Roman" w:hAnsi="Times New Roman" w:cs="Times New Roman"/>
          <w:lang w:val="en-US"/>
        </w:rPr>
        <w:t xml:space="preserve">all acorns on </w:t>
      </w:r>
      <w:r w:rsidR="00F15BDD">
        <w:rPr>
          <w:rFonts w:ascii="Times New Roman" w:hAnsi="Times New Roman" w:cs="Times New Roman"/>
          <w:lang w:val="en-US"/>
        </w:rPr>
        <w:t>a</w:t>
      </w:r>
      <w:r w:rsidR="006D4AF9" w:rsidRPr="003C09DE">
        <w:rPr>
          <w:rFonts w:ascii="Times New Roman" w:hAnsi="Times New Roman" w:cs="Times New Roman"/>
          <w:lang w:val="en-US"/>
        </w:rPr>
        <w:t xml:space="preserve"> </w:t>
      </w:r>
      <w:r w:rsidR="00872782" w:rsidRPr="003C09DE">
        <w:rPr>
          <w:rFonts w:ascii="Times New Roman" w:hAnsi="Times New Roman" w:cs="Times New Roman"/>
          <w:lang w:val="en-US"/>
        </w:rPr>
        <w:t xml:space="preserve">white plastic </w:t>
      </w:r>
      <w:r w:rsidR="00F15BDD">
        <w:rPr>
          <w:rFonts w:ascii="Times New Roman" w:hAnsi="Times New Roman" w:cs="Times New Roman"/>
          <w:lang w:val="en-US"/>
        </w:rPr>
        <w:t>sheet</w:t>
      </w:r>
      <w:r w:rsidR="00872782" w:rsidRPr="003C09DE">
        <w:rPr>
          <w:rFonts w:ascii="Times New Roman" w:hAnsi="Times New Roman" w:cs="Times New Roman"/>
          <w:lang w:val="en-US"/>
        </w:rPr>
        <w:t xml:space="preserve"> on </w:t>
      </w:r>
      <w:r w:rsidR="00F15BDD">
        <w:rPr>
          <w:rFonts w:ascii="Times New Roman" w:hAnsi="Times New Roman" w:cs="Times New Roman"/>
          <w:lang w:val="en-US"/>
        </w:rPr>
        <w:t>a</w:t>
      </w:r>
      <w:r w:rsidR="00872782" w:rsidRPr="003C09DE">
        <w:rPr>
          <w:rFonts w:ascii="Times New Roman" w:hAnsi="Times New Roman" w:cs="Times New Roman"/>
          <w:lang w:val="en-US"/>
        </w:rPr>
        <w:t xml:space="preserve"> </w:t>
      </w:r>
      <w:r w:rsidR="006D4AF9" w:rsidRPr="003C09DE">
        <w:rPr>
          <w:rFonts w:ascii="Times New Roman" w:hAnsi="Times New Roman" w:cs="Times New Roman"/>
          <w:lang w:val="en-US"/>
        </w:rPr>
        <w:t xml:space="preserve">flat surface and visually </w:t>
      </w:r>
      <w:r w:rsidR="00F15BDD">
        <w:rPr>
          <w:rFonts w:ascii="Times New Roman" w:hAnsi="Times New Roman" w:cs="Times New Roman"/>
          <w:lang w:val="en-US"/>
        </w:rPr>
        <w:t>grouping them into three size classes</w:t>
      </w:r>
      <w:r w:rsidR="00A336E8" w:rsidRPr="003C09DE">
        <w:rPr>
          <w:rFonts w:ascii="Times New Roman" w:hAnsi="Times New Roman" w:cs="Times New Roman"/>
          <w:lang w:val="en-US"/>
        </w:rPr>
        <w:t>)</w:t>
      </w:r>
      <w:r w:rsidR="006D4AF9" w:rsidRPr="003C09DE">
        <w:rPr>
          <w:rFonts w:ascii="Times New Roman" w:hAnsi="Times New Roman" w:cs="Times New Roman"/>
          <w:lang w:val="en-US"/>
        </w:rPr>
        <w:t xml:space="preserve">. </w:t>
      </w:r>
      <w:r w:rsidR="006C3A93" w:rsidRPr="003C09DE">
        <w:rPr>
          <w:rFonts w:ascii="Times New Roman" w:hAnsi="Times New Roman" w:cs="Times New Roman"/>
          <w:lang w:val="en-US"/>
        </w:rPr>
        <w:t xml:space="preserve">Next, </w:t>
      </w:r>
      <w:r w:rsidR="0027206F">
        <w:rPr>
          <w:rFonts w:ascii="Times New Roman" w:hAnsi="Times New Roman" w:cs="Times New Roman"/>
          <w:lang w:val="en-US"/>
        </w:rPr>
        <w:t xml:space="preserve">a sample of </w:t>
      </w:r>
      <w:r w:rsidR="00A63FEE" w:rsidRPr="003C09DE">
        <w:rPr>
          <w:rFonts w:ascii="Times New Roman" w:hAnsi="Times New Roman" w:cs="Times New Roman"/>
          <w:lang w:val="en-US"/>
        </w:rPr>
        <w:t xml:space="preserve">300 </w:t>
      </w:r>
      <w:r w:rsidR="00690AF2" w:rsidRPr="003C09DE">
        <w:rPr>
          <w:rFonts w:ascii="Times New Roman" w:hAnsi="Times New Roman" w:cs="Times New Roman"/>
          <w:lang w:val="en-US"/>
        </w:rPr>
        <w:t xml:space="preserve">acorns </w:t>
      </w:r>
      <w:r w:rsidR="00F15BDD">
        <w:rPr>
          <w:rFonts w:ascii="Times New Roman" w:hAnsi="Times New Roman" w:cs="Times New Roman"/>
          <w:lang w:val="en-US"/>
        </w:rPr>
        <w:t>w</w:t>
      </w:r>
      <w:r w:rsidR="0027206F">
        <w:rPr>
          <w:rFonts w:ascii="Times New Roman" w:hAnsi="Times New Roman" w:cs="Times New Roman"/>
          <w:lang w:val="en-US"/>
        </w:rPr>
        <w:t>as</w:t>
      </w:r>
      <w:r w:rsidR="00F15BDD">
        <w:rPr>
          <w:rFonts w:ascii="Times New Roman" w:hAnsi="Times New Roman" w:cs="Times New Roman"/>
          <w:lang w:val="en-US"/>
        </w:rPr>
        <w:t xml:space="preserve"> </w:t>
      </w:r>
      <w:r w:rsidR="00A63FEE" w:rsidRPr="003C09DE">
        <w:rPr>
          <w:rFonts w:ascii="Times New Roman" w:hAnsi="Times New Roman" w:cs="Times New Roman"/>
          <w:lang w:val="en-US"/>
        </w:rPr>
        <w:t xml:space="preserve">randomly </w:t>
      </w:r>
      <w:r w:rsidR="00C647C4" w:rsidRPr="003C09DE">
        <w:rPr>
          <w:rFonts w:ascii="Times New Roman" w:hAnsi="Times New Roman" w:cs="Times New Roman"/>
          <w:lang w:val="en-US"/>
        </w:rPr>
        <w:t xml:space="preserve">selected </w:t>
      </w:r>
      <w:r w:rsidR="00A63FEE" w:rsidRPr="003C09DE">
        <w:rPr>
          <w:rFonts w:ascii="Times New Roman" w:hAnsi="Times New Roman" w:cs="Times New Roman"/>
          <w:lang w:val="en-US"/>
        </w:rPr>
        <w:t>from each size</w:t>
      </w:r>
      <w:r w:rsidR="0027206F">
        <w:rPr>
          <w:rFonts w:ascii="Times New Roman" w:hAnsi="Times New Roman" w:cs="Times New Roman"/>
          <w:lang w:val="en-US"/>
        </w:rPr>
        <w:t xml:space="preserve"> </w:t>
      </w:r>
      <w:r w:rsidR="00A63FEE" w:rsidRPr="003C09DE">
        <w:rPr>
          <w:rFonts w:ascii="Times New Roman" w:hAnsi="Times New Roman" w:cs="Times New Roman"/>
          <w:lang w:val="en-US"/>
        </w:rPr>
        <w:t>class</w:t>
      </w:r>
      <w:r w:rsidR="00690AF2" w:rsidRPr="003C09DE">
        <w:rPr>
          <w:rFonts w:ascii="Times New Roman" w:hAnsi="Times New Roman" w:cs="Times New Roman"/>
          <w:lang w:val="en-US"/>
        </w:rPr>
        <w:t xml:space="preserve"> (900 in total) </w:t>
      </w:r>
      <w:r w:rsidR="00F15BDD">
        <w:rPr>
          <w:rFonts w:ascii="Times New Roman" w:hAnsi="Times New Roman" w:cs="Times New Roman"/>
          <w:lang w:val="en-US"/>
        </w:rPr>
        <w:t>and</w:t>
      </w:r>
      <w:r w:rsidR="006124CA" w:rsidRPr="003C09DE">
        <w:rPr>
          <w:rFonts w:ascii="Times New Roman" w:hAnsi="Times New Roman" w:cs="Times New Roman"/>
          <w:lang w:val="en-US"/>
        </w:rPr>
        <w:t xml:space="preserve"> </w:t>
      </w:r>
      <w:r w:rsidR="00A63FEE" w:rsidRPr="003C09DE">
        <w:rPr>
          <w:rFonts w:ascii="Times New Roman" w:hAnsi="Times New Roman" w:cs="Times New Roman"/>
          <w:lang w:val="en-US"/>
        </w:rPr>
        <w:t xml:space="preserve">sown </w:t>
      </w:r>
      <w:r w:rsidR="009E6842" w:rsidRPr="003C09DE">
        <w:rPr>
          <w:rFonts w:ascii="Times New Roman" w:hAnsi="Times New Roman" w:cs="Times New Roman"/>
          <w:lang w:val="en-US"/>
        </w:rPr>
        <w:t xml:space="preserve">the same day as harvested </w:t>
      </w:r>
      <w:r w:rsidR="00A63FEE" w:rsidRPr="003C09DE">
        <w:rPr>
          <w:rFonts w:ascii="Times New Roman" w:hAnsi="Times New Roman" w:cs="Times New Roman"/>
          <w:lang w:val="en-US"/>
        </w:rPr>
        <w:t>to limit changes in</w:t>
      </w:r>
      <w:r w:rsidR="006124CA" w:rsidRPr="003C09DE">
        <w:rPr>
          <w:rFonts w:ascii="Times New Roman" w:hAnsi="Times New Roman" w:cs="Times New Roman"/>
          <w:lang w:val="en-US"/>
        </w:rPr>
        <w:t xml:space="preserve"> </w:t>
      </w:r>
      <w:r w:rsidR="00690AF2" w:rsidRPr="003C09DE">
        <w:rPr>
          <w:rFonts w:ascii="Times New Roman" w:hAnsi="Times New Roman" w:cs="Times New Roman"/>
          <w:lang w:val="en-US"/>
        </w:rPr>
        <w:t xml:space="preserve">seed </w:t>
      </w:r>
      <w:r w:rsidR="00A63FEE" w:rsidRPr="003C09DE">
        <w:rPr>
          <w:rFonts w:ascii="Times New Roman" w:hAnsi="Times New Roman" w:cs="Times New Roman"/>
          <w:lang w:val="en-US"/>
        </w:rPr>
        <w:t xml:space="preserve">quality (e.g. in </w:t>
      </w:r>
      <w:r w:rsidR="00C647C4" w:rsidRPr="003C09DE">
        <w:rPr>
          <w:rFonts w:ascii="Times New Roman" w:hAnsi="Times New Roman" w:cs="Times New Roman"/>
          <w:lang w:val="en-US"/>
        </w:rPr>
        <w:t xml:space="preserve">their </w:t>
      </w:r>
      <w:r w:rsidR="00A63FEE" w:rsidRPr="003C09DE">
        <w:rPr>
          <w:rFonts w:ascii="Times New Roman" w:hAnsi="Times New Roman" w:cs="Times New Roman"/>
          <w:lang w:val="en-US"/>
        </w:rPr>
        <w:t xml:space="preserve">moisture). </w:t>
      </w:r>
    </w:p>
    <w:p w14:paraId="261862E5" w14:textId="38C1122B" w:rsidR="0034500F" w:rsidRDefault="00A63FEE"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To verify </w:t>
      </w:r>
      <w:r w:rsidR="00C2631E">
        <w:rPr>
          <w:rFonts w:ascii="Times New Roman" w:hAnsi="Times New Roman" w:cs="Times New Roman"/>
          <w:lang w:val="en-US"/>
        </w:rPr>
        <w:t xml:space="preserve">the </w:t>
      </w:r>
      <w:r w:rsidRPr="003C09DE">
        <w:rPr>
          <w:rFonts w:ascii="Times New Roman" w:hAnsi="Times New Roman" w:cs="Times New Roman"/>
          <w:lang w:val="en-US"/>
        </w:rPr>
        <w:t>results of former study (Woziwoda et al.</w:t>
      </w:r>
      <w:r w:rsidR="00D40D48" w:rsidRPr="003C09DE">
        <w:rPr>
          <w:rFonts w:ascii="Times New Roman" w:hAnsi="Times New Roman" w:cs="Times New Roman"/>
          <w:lang w:val="en-US"/>
        </w:rPr>
        <w:t>,</w:t>
      </w:r>
      <w:r w:rsidRPr="003C09DE">
        <w:rPr>
          <w:rFonts w:ascii="Times New Roman" w:hAnsi="Times New Roman" w:cs="Times New Roman"/>
          <w:lang w:val="en-US"/>
        </w:rPr>
        <w:t xml:space="preserve"> 201</w:t>
      </w:r>
      <w:r w:rsidR="00E91D9C" w:rsidRPr="003C09DE">
        <w:rPr>
          <w:rFonts w:ascii="Times New Roman" w:hAnsi="Times New Roman" w:cs="Times New Roman"/>
          <w:lang w:val="en-US"/>
        </w:rPr>
        <w:t>8</w:t>
      </w:r>
      <w:r w:rsidR="00B836B2" w:rsidRPr="003C09DE">
        <w:rPr>
          <w:rFonts w:ascii="Times New Roman" w:hAnsi="Times New Roman" w:cs="Times New Roman"/>
          <w:lang w:val="en-US"/>
        </w:rPr>
        <w:t>b</w:t>
      </w:r>
      <w:r w:rsidRPr="003C09DE">
        <w:rPr>
          <w:rFonts w:ascii="Times New Roman" w:hAnsi="Times New Roman" w:cs="Times New Roman"/>
          <w:lang w:val="en-US"/>
        </w:rPr>
        <w:t xml:space="preserve">), </w:t>
      </w:r>
      <w:r w:rsidR="00504ED7" w:rsidRPr="003C09DE">
        <w:rPr>
          <w:rFonts w:ascii="Times New Roman" w:hAnsi="Times New Roman" w:cs="Times New Roman"/>
          <w:lang w:val="en-US"/>
        </w:rPr>
        <w:t xml:space="preserve">acorns </w:t>
      </w:r>
      <w:r w:rsidR="00C72977" w:rsidRPr="003C09DE">
        <w:rPr>
          <w:rFonts w:ascii="Times New Roman" w:hAnsi="Times New Roman" w:cs="Times New Roman"/>
          <w:lang w:val="en-US"/>
        </w:rPr>
        <w:t xml:space="preserve">were sown </w:t>
      </w:r>
      <w:r w:rsidRPr="003C09DE">
        <w:rPr>
          <w:rFonts w:ascii="Times New Roman" w:hAnsi="Times New Roman" w:cs="Times New Roman"/>
          <w:lang w:val="en-US"/>
        </w:rPr>
        <w:t>in three types of microsite</w:t>
      </w:r>
      <w:r w:rsidR="00C2631E">
        <w:rPr>
          <w:rFonts w:ascii="Times New Roman" w:hAnsi="Times New Roman" w:cs="Times New Roman"/>
          <w:lang w:val="en-US"/>
        </w:rPr>
        <w:t>s</w:t>
      </w:r>
      <w:r w:rsidRPr="003C09DE">
        <w:rPr>
          <w:rFonts w:ascii="Times New Roman" w:hAnsi="Times New Roman" w:cs="Times New Roman"/>
          <w:lang w:val="en-US"/>
        </w:rPr>
        <w:t xml:space="preserve">: </w:t>
      </w:r>
      <w:r w:rsidR="00A336E8" w:rsidRPr="003C09DE">
        <w:rPr>
          <w:rFonts w:ascii="Times New Roman" w:hAnsi="Times New Roman" w:cs="Times New Roman"/>
          <w:lang w:val="en-US"/>
        </w:rPr>
        <w:t>open space</w:t>
      </w:r>
      <w:r w:rsidR="00C2631E">
        <w:rPr>
          <w:rFonts w:ascii="Times New Roman" w:hAnsi="Times New Roman" w:cs="Times New Roman"/>
          <w:lang w:val="en-US"/>
        </w:rPr>
        <w:t>s</w:t>
      </w:r>
      <w:r w:rsidRPr="003C09DE">
        <w:rPr>
          <w:rFonts w:ascii="Times New Roman" w:hAnsi="Times New Roman" w:cs="Times New Roman"/>
          <w:lang w:val="en-US"/>
        </w:rPr>
        <w:t xml:space="preserve">, </w:t>
      </w:r>
      <w:r w:rsidR="003F20E1" w:rsidRPr="003C09DE">
        <w:rPr>
          <w:rFonts w:ascii="Times New Roman" w:hAnsi="Times New Roman" w:cs="Times New Roman"/>
          <w:lang w:val="en-US"/>
        </w:rPr>
        <w:t xml:space="preserve">within </w:t>
      </w:r>
      <w:r w:rsidRPr="003C09DE">
        <w:rPr>
          <w:rFonts w:ascii="Times New Roman" w:hAnsi="Times New Roman" w:cs="Times New Roman"/>
          <w:lang w:val="en-US"/>
        </w:rPr>
        <w:t xml:space="preserve">clumps of </w:t>
      </w:r>
      <w:r w:rsidR="00DA34C2" w:rsidRPr="003C09DE">
        <w:rPr>
          <w:rFonts w:ascii="Times New Roman" w:hAnsi="Times New Roman" w:cs="Times New Roman"/>
          <w:lang w:val="en-US"/>
        </w:rPr>
        <w:t xml:space="preserve">bilberry </w:t>
      </w:r>
      <w:r w:rsidRPr="003C09DE">
        <w:rPr>
          <w:rFonts w:ascii="Times New Roman" w:hAnsi="Times New Roman" w:cs="Times New Roman"/>
          <w:i/>
          <w:lang w:val="en-US"/>
        </w:rPr>
        <w:t>Vaccinium myrtillus</w:t>
      </w:r>
      <w:r w:rsidR="009503F9" w:rsidRPr="003C09DE">
        <w:rPr>
          <w:rFonts w:ascii="Times New Roman" w:hAnsi="Times New Roman" w:cs="Times New Roman"/>
          <w:lang w:val="en-US"/>
        </w:rPr>
        <w:t xml:space="preserve">, </w:t>
      </w:r>
      <w:r w:rsidRPr="003C09DE">
        <w:rPr>
          <w:rFonts w:ascii="Times New Roman" w:hAnsi="Times New Roman" w:cs="Times New Roman"/>
          <w:lang w:val="en-US"/>
        </w:rPr>
        <w:t xml:space="preserve">and under shrubs </w:t>
      </w:r>
      <w:r w:rsidR="005672A2" w:rsidRPr="003C09DE">
        <w:rPr>
          <w:rFonts w:ascii="Times New Roman" w:hAnsi="Times New Roman" w:cs="Times New Roman"/>
          <w:lang w:val="en-US"/>
        </w:rPr>
        <w:t>of</w:t>
      </w:r>
      <w:r w:rsidR="00D40D48" w:rsidRPr="003C09DE">
        <w:rPr>
          <w:rFonts w:ascii="Times New Roman" w:hAnsi="Times New Roman" w:cs="Times New Roman"/>
          <w:lang w:val="en-US"/>
        </w:rPr>
        <w:t xml:space="preserve"> the silver birch</w:t>
      </w:r>
      <w:r w:rsidR="005672A2" w:rsidRPr="003C09DE">
        <w:rPr>
          <w:rFonts w:ascii="Times New Roman" w:hAnsi="Times New Roman" w:cs="Times New Roman"/>
          <w:lang w:val="en-US"/>
        </w:rPr>
        <w:t xml:space="preserve"> </w:t>
      </w:r>
      <w:r w:rsidR="005672A2" w:rsidRPr="003C09DE">
        <w:rPr>
          <w:rFonts w:ascii="Times New Roman" w:hAnsi="Times New Roman" w:cs="Times New Roman"/>
          <w:i/>
          <w:lang w:val="en-US"/>
        </w:rPr>
        <w:t>B</w:t>
      </w:r>
      <w:r w:rsidR="004B5AAE" w:rsidRPr="003C09DE">
        <w:rPr>
          <w:rFonts w:ascii="Times New Roman" w:hAnsi="Times New Roman" w:cs="Times New Roman"/>
          <w:i/>
          <w:lang w:val="en-US"/>
        </w:rPr>
        <w:t>.</w:t>
      </w:r>
      <w:r w:rsidR="005672A2" w:rsidRPr="003C09DE">
        <w:rPr>
          <w:rFonts w:ascii="Times New Roman" w:hAnsi="Times New Roman" w:cs="Times New Roman"/>
          <w:i/>
          <w:lang w:val="en-US"/>
        </w:rPr>
        <w:t xml:space="preserve"> pendula</w:t>
      </w:r>
      <w:r w:rsidR="005672A2" w:rsidRPr="003C09DE">
        <w:rPr>
          <w:rFonts w:ascii="Times New Roman" w:hAnsi="Times New Roman" w:cs="Times New Roman"/>
          <w:lang w:val="en-US"/>
        </w:rPr>
        <w:t xml:space="preserve"> </w:t>
      </w:r>
      <w:r w:rsidR="00B57C94" w:rsidRPr="003C09DE">
        <w:rPr>
          <w:rFonts w:ascii="Times New Roman" w:hAnsi="Times New Roman" w:cs="Times New Roman"/>
          <w:lang w:val="en-US"/>
        </w:rPr>
        <w:t xml:space="preserve">and </w:t>
      </w:r>
      <w:r w:rsidR="00D40D48" w:rsidRPr="003C09DE">
        <w:rPr>
          <w:rFonts w:ascii="Times New Roman" w:hAnsi="Times New Roman" w:cs="Times New Roman"/>
          <w:lang w:val="en-US"/>
        </w:rPr>
        <w:t xml:space="preserve">alder buckthorn </w:t>
      </w:r>
      <w:r w:rsidR="005672A2" w:rsidRPr="003C09DE">
        <w:rPr>
          <w:rFonts w:ascii="Times New Roman" w:hAnsi="Times New Roman" w:cs="Times New Roman"/>
          <w:i/>
          <w:lang w:val="en-US"/>
        </w:rPr>
        <w:t>F</w:t>
      </w:r>
      <w:r w:rsidR="004B5AAE" w:rsidRPr="003C09DE">
        <w:rPr>
          <w:rFonts w:ascii="Times New Roman" w:hAnsi="Times New Roman" w:cs="Times New Roman"/>
          <w:i/>
          <w:lang w:val="en-US"/>
        </w:rPr>
        <w:t>.</w:t>
      </w:r>
      <w:r w:rsidR="005672A2" w:rsidRPr="003C09DE">
        <w:rPr>
          <w:rFonts w:ascii="Times New Roman" w:hAnsi="Times New Roman" w:cs="Times New Roman"/>
          <w:i/>
          <w:lang w:val="en-US"/>
        </w:rPr>
        <w:t xml:space="preserve"> alnus</w:t>
      </w:r>
      <w:r w:rsidR="00A76B61" w:rsidRPr="003C09DE">
        <w:rPr>
          <w:rFonts w:ascii="Times New Roman" w:hAnsi="Times New Roman" w:cs="Times New Roman"/>
          <w:lang w:val="en-US"/>
        </w:rPr>
        <w:t>.</w:t>
      </w:r>
      <w:r w:rsidRPr="003C09DE">
        <w:rPr>
          <w:rFonts w:ascii="Times New Roman" w:hAnsi="Times New Roman" w:cs="Times New Roman"/>
          <w:lang w:val="en-US"/>
        </w:rPr>
        <w:t xml:space="preserve"> </w:t>
      </w:r>
      <w:r w:rsidR="00C2631E">
        <w:rPr>
          <w:rFonts w:ascii="Times New Roman" w:hAnsi="Times New Roman" w:cs="Times New Roman"/>
          <w:lang w:val="en-US"/>
        </w:rPr>
        <w:t>T</w:t>
      </w:r>
      <w:r w:rsidRPr="003C09DE">
        <w:rPr>
          <w:rFonts w:ascii="Times New Roman" w:hAnsi="Times New Roman" w:cs="Times New Roman"/>
          <w:lang w:val="en-US"/>
        </w:rPr>
        <w:t>o imitate behavior</w:t>
      </w:r>
      <w:r w:rsidR="00411EF7" w:rsidRPr="003C09DE">
        <w:rPr>
          <w:rFonts w:ascii="Times New Roman" w:hAnsi="Times New Roman" w:cs="Times New Roman"/>
          <w:lang w:val="en-US"/>
        </w:rPr>
        <w:t xml:space="preserve"> of animals</w:t>
      </w:r>
      <w:r w:rsidRPr="003C09DE">
        <w:rPr>
          <w:rFonts w:ascii="Times New Roman" w:hAnsi="Times New Roman" w:cs="Times New Roman"/>
          <w:lang w:val="en-US"/>
        </w:rPr>
        <w:t xml:space="preserve"> in seed hoarding</w:t>
      </w:r>
      <w:r w:rsidR="005672A2" w:rsidRPr="003C09DE">
        <w:rPr>
          <w:rFonts w:ascii="Times New Roman" w:hAnsi="Times New Roman" w:cs="Times New Roman"/>
          <w:lang w:val="en-US"/>
        </w:rPr>
        <w:t>,</w:t>
      </w:r>
      <w:r w:rsidRPr="003C09DE">
        <w:rPr>
          <w:rFonts w:ascii="Times New Roman" w:hAnsi="Times New Roman" w:cs="Times New Roman"/>
          <w:lang w:val="en-US"/>
        </w:rPr>
        <w:t xml:space="preserve"> acorns were</w:t>
      </w:r>
      <w:r w:rsidR="00C72977" w:rsidRPr="003C09DE">
        <w:rPr>
          <w:rFonts w:ascii="Times New Roman" w:hAnsi="Times New Roman" w:cs="Times New Roman"/>
          <w:lang w:val="en-US"/>
        </w:rPr>
        <w:t xml:space="preserve"> buried </w:t>
      </w:r>
      <w:r w:rsidR="00411EF7" w:rsidRPr="003C09DE">
        <w:rPr>
          <w:rFonts w:ascii="Times New Roman" w:hAnsi="Times New Roman" w:cs="Times New Roman"/>
          <w:lang w:val="en-US"/>
        </w:rPr>
        <w:t>under</w:t>
      </w:r>
      <w:r w:rsidR="003F20E1" w:rsidRPr="003C09DE">
        <w:rPr>
          <w:rFonts w:ascii="Times New Roman" w:hAnsi="Times New Roman" w:cs="Times New Roman"/>
          <w:lang w:val="en-US"/>
        </w:rPr>
        <w:t xml:space="preserve"> </w:t>
      </w:r>
      <w:r w:rsidR="005672A2" w:rsidRPr="003C09DE">
        <w:rPr>
          <w:rFonts w:ascii="Times New Roman" w:hAnsi="Times New Roman" w:cs="Times New Roman"/>
          <w:lang w:val="en-US"/>
        </w:rPr>
        <w:t xml:space="preserve">the </w:t>
      </w:r>
      <w:r w:rsidR="003F20E1" w:rsidRPr="003C09DE">
        <w:rPr>
          <w:rFonts w:ascii="Times New Roman" w:hAnsi="Times New Roman" w:cs="Times New Roman"/>
          <w:lang w:val="en-US"/>
        </w:rPr>
        <w:t xml:space="preserve">compact </w:t>
      </w:r>
      <w:r w:rsidRPr="003C09DE">
        <w:rPr>
          <w:rFonts w:ascii="Times New Roman" w:hAnsi="Times New Roman" w:cs="Times New Roman"/>
          <w:lang w:val="en-US"/>
        </w:rPr>
        <w:t>moss layer</w:t>
      </w:r>
      <w:r w:rsidR="00504ED7" w:rsidRPr="003C09DE">
        <w:rPr>
          <w:rFonts w:ascii="Times New Roman" w:hAnsi="Times New Roman" w:cs="Times New Roman"/>
          <w:lang w:val="en-GB"/>
        </w:rPr>
        <w:t xml:space="preserve"> </w:t>
      </w:r>
      <w:r w:rsidR="00504ED7" w:rsidRPr="003C09DE">
        <w:rPr>
          <w:rFonts w:ascii="Times New Roman" w:hAnsi="Times New Roman" w:cs="Times New Roman"/>
          <w:lang w:val="en-US"/>
        </w:rPr>
        <w:t xml:space="preserve">in the open space, </w:t>
      </w:r>
      <w:r w:rsidR="00A76B61" w:rsidRPr="003C09DE">
        <w:rPr>
          <w:rFonts w:ascii="Times New Roman" w:hAnsi="Times New Roman" w:cs="Times New Roman"/>
          <w:lang w:val="en-US"/>
        </w:rPr>
        <w:t>under a loose moss</w:t>
      </w:r>
      <w:r w:rsidR="00504ED7" w:rsidRPr="003C09DE">
        <w:rPr>
          <w:rFonts w:ascii="Times New Roman" w:hAnsi="Times New Roman" w:cs="Times New Roman"/>
          <w:lang w:val="en-US"/>
        </w:rPr>
        <w:t xml:space="preserve"> layer </w:t>
      </w:r>
      <w:r w:rsidR="000E3558">
        <w:rPr>
          <w:rFonts w:ascii="Times New Roman" w:hAnsi="Times New Roman" w:cs="Times New Roman"/>
          <w:lang w:val="en-US"/>
        </w:rPr>
        <w:t xml:space="preserve">hanging </w:t>
      </w:r>
      <w:r w:rsidR="00A76B61" w:rsidRPr="003C09DE">
        <w:rPr>
          <w:rFonts w:ascii="Times New Roman" w:hAnsi="Times New Roman" w:cs="Times New Roman"/>
          <w:lang w:val="en-US"/>
        </w:rPr>
        <w:t xml:space="preserve">on dense shoots </w:t>
      </w:r>
      <w:r w:rsidR="00D64986" w:rsidRPr="003C09DE">
        <w:rPr>
          <w:rFonts w:ascii="Times New Roman" w:hAnsi="Times New Roman" w:cs="Times New Roman"/>
          <w:lang w:val="en-US"/>
        </w:rPr>
        <w:t xml:space="preserve">of </w:t>
      </w:r>
      <w:r w:rsidR="00A76B61" w:rsidRPr="003C09DE">
        <w:rPr>
          <w:rFonts w:ascii="Times New Roman" w:hAnsi="Times New Roman" w:cs="Times New Roman"/>
          <w:lang w:val="en-US"/>
        </w:rPr>
        <w:t>bilberry,</w:t>
      </w:r>
      <w:r w:rsidR="002D0858" w:rsidRPr="003C09DE">
        <w:rPr>
          <w:rFonts w:ascii="Times New Roman" w:hAnsi="Times New Roman" w:cs="Times New Roman"/>
          <w:lang w:val="en-US"/>
        </w:rPr>
        <w:t xml:space="preserve"> </w:t>
      </w:r>
      <w:r w:rsidR="00B57C94" w:rsidRPr="003C09DE">
        <w:rPr>
          <w:rFonts w:ascii="Times New Roman" w:hAnsi="Times New Roman" w:cs="Times New Roman"/>
          <w:lang w:val="en-US"/>
        </w:rPr>
        <w:t>and under shrubs</w:t>
      </w:r>
      <w:r w:rsidR="00120747" w:rsidRPr="003C09DE">
        <w:rPr>
          <w:rFonts w:ascii="Times New Roman" w:hAnsi="Times New Roman" w:cs="Times New Roman"/>
          <w:lang w:val="en-US"/>
        </w:rPr>
        <w:t xml:space="preserve"> –</w:t>
      </w:r>
      <w:r w:rsidR="00B57C94" w:rsidRPr="003C09DE">
        <w:rPr>
          <w:rFonts w:ascii="Times New Roman" w:hAnsi="Times New Roman" w:cs="Times New Roman"/>
          <w:lang w:val="en-US"/>
        </w:rPr>
        <w:t xml:space="preserve"> </w:t>
      </w:r>
      <w:r w:rsidR="00694A9D" w:rsidRPr="003C09DE">
        <w:rPr>
          <w:rFonts w:ascii="Times New Roman" w:hAnsi="Times New Roman" w:cs="Times New Roman"/>
          <w:lang w:val="en-US"/>
        </w:rPr>
        <w:t>buried i</w:t>
      </w:r>
      <w:r w:rsidR="002D0858" w:rsidRPr="003C09DE">
        <w:rPr>
          <w:rFonts w:ascii="Times New Roman" w:hAnsi="Times New Roman" w:cs="Times New Roman"/>
          <w:lang w:val="en-US"/>
        </w:rPr>
        <w:t xml:space="preserve">n the soil </w:t>
      </w:r>
      <w:r w:rsidR="00A76B61" w:rsidRPr="003C09DE">
        <w:rPr>
          <w:rFonts w:ascii="Times New Roman" w:hAnsi="Times New Roman" w:cs="Times New Roman"/>
          <w:lang w:val="en-US"/>
        </w:rPr>
        <w:t>at a depth of 4</w:t>
      </w:r>
      <w:r w:rsidR="00695BDC" w:rsidRPr="003C09DE">
        <w:rPr>
          <w:rFonts w:ascii="Times New Roman" w:hAnsi="Times New Roman" w:cs="Times New Roman"/>
          <w:lang w:val="en-US"/>
        </w:rPr>
        <w:t>-5 cm</w:t>
      </w:r>
      <w:r w:rsidR="00B57C94" w:rsidRPr="003C09DE">
        <w:rPr>
          <w:rFonts w:ascii="Times New Roman" w:hAnsi="Times New Roman" w:cs="Times New Roman"/>
          <w:lang w:val="en-GB"/>
        </w:rPr>
        <w:t>.</w:t>
      </w:r>
      <w:r w:rsidRPr="003C09DE">
        <w:rPr>
          <w:rFonts w:ascii="Times New Roman" w:hAnsi="Times New Roman" w:cs="Times New Roman"/>
          <w:lang w:val="en-US"/>
        </w:rPr>
        <w:t xml:space="preserve"> </w:t>
      </w:r>
      <w:r w:rsidR="00B57C94" w:rsidRPr="003C09DE">
        <w:rPr>
          <w:rFonts w:ascii="Times New Roman" w:hAnsi="Times New Roman" w:cs="Times New Roman"/>
          <w:lang w:val="en-US"/>
        </w:rPr>
        <w:t>A</w:t>
      </w:r>
      <w:r w:rsidR="00210212" w:rsidRPr="003C09DE">
        <w:rPr>
          <w:rFonts w:ascii="Times New Roman" w:hAnsi="Times New Roman" w:cs="Times New Roman"/>
          <w:lang w:val="en-US"/>
        </w:rPr>
        <w:t>corn</w:t>
      </w:r>
      <w:r w:rsidR="00076337" w:rsidRPr="003C09DE">
        <w:rPr>
          <w:rFonts w:ascii="Times New Roman" w:hAnsi="Times New Roman" w:cs="Times New Roman"/>
          <w:lang w:val="en-US"/>
        </w:rPr>
        <w:t>s</w:t>
      </w:r>
      <w:r w:rsidR="00B57C94" w:rsidRPr="003C09DE">
        <w:rPr>
          <w:rFonts w:ascii="Times New Roman" w:hAnsi="Times New Roman" w:cs="Times New Roman"/>
          <w:lang w:val="en-US"/>
        </w:rPr>
        <w:t>, five</w:t>
      </w:r>
      <w:r w:rsidR="00076337" w:rsidRPr="003C09DE">
        <w:rPr>
          <w:rFonts w:ascii="Times New Roman" w:hAnsi="Times New Roman" w:cs="Times New Roman"/>
          <w:lang w:val="en-US"/>
        </w:rPr>
        <w:t xml:space="preserve"> per set,</w:t>
      </w:r>
      <w:r w:rsidR="00226C96" w:rsidRPr="003C09DE">
        <w:rPr>
          <w:rFonts w:ascii="Times New Roman" w:hAnsi="Times New Roman" w:cs="Times New Roman"/>
          <w:lang w:val="en-US"/>
        </w:rPr>
        <w:t xml:space="preserve"> </w:t>
      </w:r>
      <w:r w:rsidR="00076337" w:rsidRPr="003C09DE">
        <w:rPr>
          <w:rFonts w:ascii="Times New Roman" w:hAnsi="Times New Roman" w:cs="Times New Roman"/>
          <w:lang w:val="en-US"/>
        </w:rPr>
        <w:t xml:space="preserve">were sown regularly in </w:t>
      </w:r>
      <w:r w:rsidR="00E91D9C" w:rsidRPr="003C09DE">
        <w:rPr>
          <w:rFonts w:ascii="Times New Roman" w:hAnsi="Times New Roman" w:cs="Times New Roman"/>
          <w:lang w:val="en-US"/>
        </w:rPr>
        <w:t xml:space="preserve">20 </w:t>
      </w:r>
      <w:r w:rsidR="00076337" w:rsidRPr="003C09DE">
        <w:rPr>
          <w:rFonts w:ascii="Times New Roman" w:hAnsi="Times New Roman" w:cs="Times New Roman"/>
          <w:lang w:val="en-US"/>
        </w:rPr>
        <w:t>sub</w:t>
      </w:r>
      <w:r w:rsidR="00E95ABA" w:rsidRPr="003C09DE">
        <w:rPr>
          <w:rFonts w:ascii="Times New Roman" w:hAnsi="Times New Roman" w:cs="Times New Roman"/>
          <w:lang w:val="en-US"/>
        </w:rPr>
        <w:t>plot</w:t>
      </w:r>
      <w:r w:rsidR="002D0858" w:rsidRPr="003C09DE">
        <w:rPr>
          <w:rFonts w:ascii="Times New Roman" w:hAnsi="Times New Roman" w:cs="Times New Roman"/>
          <w:lang w:val="en-US"/>
        </w:rPr>
        <w:t>s</w:t>
      </w:r>
      <w:r w:rsidR="00A76B61" w:rsidRPr="003C09DE">
        <w:rPr>
          <w:rFonts w:ascii="Times New Roman" w:hAnsi="Times New Roman" w:cs="Times New Roman"/>
          <w:lang w:val="en-US"/>
        </w:rPr>
        <w:t xml:space="preserve"> </w:t>
      </w:r>
      <w:r w:rsidR="002D0858" w:rsidRPr="003C09DE">
        <w:rPr>
          <w:rFonts w:ascii="Times New Roman" w:hAnsi="Times New Roman" w:cs="Times New Roman"/>
          <w:lang w:val="en-US"/>
        </w:rPr>
        <w:t>f</w:t>
      </w:r>
      <w:r w:rsidR="00E91D9C" w:rsidRPr="003C09DE">
        <w:rPr>
          <w:rFonts w:ascii="Times New Roman" w:hAnsi="Times New Roman" w:cs="Times New Roman"/>
          <w:lang w:val="en-US"/>
        </w:rPr>
        <w:t xml:space="preserve">or each of </w:t>
      </w:r>
      <w:r w:rsidR="002D0858" w:rsidRPr="003C09DE">
        <w:rPr>
          <w:rFonts w:ascii="Times New Roman" w:hAnsi="Times New Roman" w:cs="Times New Roman"/>
          <w:lang w:val="en-US"/>
        </w:rPr>
        <w:t xml:space="preserve">the </w:t>
      </w:r>
      <w:r w:rsidR="00E91D9C" w:rsidRPr="003C09DE">
        <w:rPr>
          <w:rFonts w:ascii="Times New Roman" w:hAnsi="Times New Roman" w:cs="Times New Roman"/>
          <w:lang w:val="en-US"/>
        </w:rPr>
        <w:t>c</w:t>
      </w:r>
      <w:r w:rsidR="00C2631E">
        <w:rPr>
          <w:rFonts w:ascii="Times New Roman" w:hAnsi="Times New Roman" w:cs="Times New Roman"/>
          <w:lang w:val="en-US"/>
        </w:rPr>
        <w:t>onditions</w:t>
      </w:r>
      <w:r w:rsidR="00E91D9C" w:rsidRPr="003C09DE">
        <w:rPr>
          <w:rFonts w:ascii="Times New Roman" w:hAnsi="Times New Roman" w:cs="Times New Roman"/>
          <w:lang w:val="en-US"/>
        </w:rPr>
        <w:t xml:space="preserve"> studied</w:t>
      </w:r>
      <w:r w:rsidR="002D0858" w:rsidRPr="003C09DE">
        <w:rPr>
          <w:rFonts w:ascii="Times New Roman" w:hAnsi="Times New Roman" w:cs="Times New Roman"/>
          <w:lang w:val="en-US"/>
        </w:rPr>
        <w:t xml:space="preserve"> (100 acorns </w:t>
      </w:r>
      <w:r w:rsidR="000E3558">
        <w:rPr>
          <w:rFonts w:ascii="Times New Roman" w:hAnsi="Times New Roman" w:cs="Times New Roman"/>
          <w:lang w:val="en-US"/>
        </w:rPr>
        <w:t>×</w:t>
      </w:r>
      <w:r w:rsidR="003661C4">
        <w:rPr>
          <w:rFonts w:ascii="Times New Roman" w:hAnsi="Times New Roman" w:cs="Times New Roman"/>
          <w:lang w:val="en-US"/>
        </w:rPr>
        <w:t xml:space="preserve"> </w:t>
      </w:r>
      <w:r w:rsidR="002D0858" w:rsidRPr="003C09DE">
        <w:rPr>
          <w:rFonts w:ascii="Times New Roman" w:hAnsi="Times New Roman" w:cs="Times New Roman"/>
          <w:lang w:val="en-US"/>
        </w:rPr>
        <w:t xml:space="preserve">3 </w:t>
      </w:r>
      <w:r w:rsidR="004E393A" w:rsidRPr="003C09DE">
        <w:rPr>
          <w:rFonts w:ascii="Times New Roman" w:hAnsi="Times New Roman" w:cs="Times New Roman"/>
          <w:lang w:val="en-US"/>
        </w:rPr>
        <w:t xml:space="preserve">size classes </w:t>
      </w:r>
      <w:r w:rsidR="000E3558">
        <w:rPr>
          <w:rFonts w:ascii="Times New Roman" w:hAnsi="Times New Roman" w:cs="Times New Roman"/>
          <w:lang w:val="en-US"/>
        </w:rPr>
        <w:t>×</w:t>
      </w:r>
      <w:r w:rsidR="004E393A" w:rsidRPr="003C09DE">
        <w:rPr>
          <w:rFonts w:ascii="Times New Roman" w:hAnsi="Times New Roman" w:cs="Times New Roman"/>
          <w:lang w:val="en-US"/>
        </w:rPr>
        <w:t xml:space="preserve"> 3 </w:t>
      </w:r>
      <w:r w:rsidR="00A76B61" w:rsidRPr="003C09DE">
        <w:rPr>
          <w:rFonts w:ascii="Times New Roman" w:hAnsi="Times New Roman" w:cs="Times New Roman"/>
          <w:lang w:val="en-US"/>
        </w:rPr>
        <w:t>types of microsite</w:t>
      </w:r>
      <w:r w:rsidR="004E393A" w:rsidRPr="003C09DE">
        <w:rPr>
          <w:rFonts w:ascii="Times New Roman" w:hAnsi="Times New Roman" w:cs="Times New Roman"/>
          <w:lang w:val="en-US"/>
        </w:rPr>
        <w:t>)</w:t>
      </w:r>
      <w:r w:rsidR="00694A9D" w:rsidRPr="003C09DE">
        <w:rPr>
          <w:rFonts w:ascii="Times New Roman" w:hAnsi="Times New Roman" w:cs="Times New Roman"/>
          <w:lang w:val="en-GB"/>
        </w:rPr>
        <w:t xml:space="preserve"> and </w:t>
      </w:r>
      <w:r w:rsidR="00694A9D" w:rsidRPr="003C09DE">
        <w:rPr>
          <w:rFonts w:ascii="Times New Roman" w:hAnsi="Times New Roman" w:cs="Times New Roman"/>
          <w:lang w:val="en-US"/>
        </w:rPr>
        <w:t>consecutively numbered</w:t>
      </w:r>
      <w:r w:rsidR="003661C4">
        <w:rPr>
          <w:rFonts w:ascii="Times New Roman" w:hAnsi="Times New Roman" w:cs="Times New Roman"/>
          <w:lang w:val="en-US"/>
        </w:rPr>
        <w:t xml:space="preserve"> (</w:t>
      </w:r>
      <w:r w:rsidR="003661C4" w:rsidRPr="003348CC">
        <w:rPr>
          <w:rFonts w:ascii="Times New Roman" w:hAnsi="Times New Roman" w:cs="Times New Roman"/>
          <w:b/>
          <w:bCs/>
          <w:lang w:val="en-US"/>
        </w:rPr>
        <w:t>Fig. 2</w:t>
      </w:r>
      <w:r w:rsidR="003661C4">
        <w:rPr>
          <w:rFonts w:ascii="Times New Roman" w:hAnsi="Times New Roman" w:cs="Times New Roman"/>
          <w:lang w:val="en-US"/>
        </w:rPr>
        <w:t>).</w:t>
      </w:r>
    </w:p>
    <w:p w14:paraId="27C192EE" w14:textId="77777777" w:rsidR="00997CFE" w:rsidRDefault="00997CFE" w:rsidP="00997CFE">
      <w:pPr>
        <w:spacing w:after="0" w:line="480" w:lineRule="auto"/>
        <w:jc w:val="both"/>
        <w:rPr>
          <w:rFonts w:ascii="Times New Roman" w:hAnsi="Times New Roman" w:cs="Times New Roman"/>
          <w:lang w:val="en-US"/>
        </w:rPr>
      </w:pPr>
    </w:p>
    <w:p w14:paraId="4AE94E9F" w14:textId="299A1AB8" w:rsidR="001E4078" w:rsidRDefault="001E4078" w:rsidP="00997CFE">
      <w:pPr>
        <w:spacing w:after="0" w:line="480" w:lineRule="auto"/>
        <w:jc w:val="both"/>
        <w:rPr>
          <w:rFonts w:ascii="Times New Roman" w:hAnsi="Times New Roman" w:cs="Times New Roman"/>
          <w:lang w:val="en-US"/>
        </w:rPr>
      </w:pPr>
      <w:r>
        <w:rPr>
          <w:noProof/>
        </w:rPr>
        <w:lastRenderedPageBreak/>
        <w:drawing>
          <wp:inline distT="0" distB="0" distL="0" distR="0" wp14:anchorId="17FFBB2B" wp14:editId="38536357">
            <wp:extent cx="5760720" cy="1268730"/>
            <wp:effectExtent l="0" t="0" r="0" b="7620"/>
            <wp:docPr id="993267911" name="Obraz 1" descr="Obraz zawierający tekst, panorama, zrzut ekranu, drzew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267911" name="Obraz 1" descr="Obraz zawierający tekst, panorama, zrzut ekranu, drzewo&#10;&#10;Opis wygenerowany automatycznie"/>
                    <pic:cNvPicPr/>
                  </pic:nvPicPr>
                  <pic:blipFill>
                    <a:blip r:embed="rId17"/>
                    <a:stretch>
                      <a:fillRect/>
                    </a:stretch>
                  </pic:blipFill>
                  <pic:spPr>
                    <a:xfrm>
                      <a:off x="0" y="0"/>
                      <a:ext cx="5760720" cy="1268730"/>
                    </a:xfrm>
                    <a:prstGeom prst="rect">
                      <a:avLst/>
                    </a:prstGeom>
                  </pic:spPr>
                </pic:pic>
              </a:graphicData>
            </a:graphic>
          </wp:inline>
        </w:drawing>
      </w:r>
    </w:p>
    <w:p w14:paraId="7BDEC782" w14:textId="44021544" w:rsidR="003661C4" w:rsidRDefault="003661C4" w:rsidP="00997CFE">
      <w:pPr>
        <w:spacing w:after="0" w:line="480" w:lineRule="auto"/>
        <w:jc w:val="both"/>
        <w:rPr>
          <w:rFonts w:ascii="Times New Roman" w:hAnsi="Times New Roman" w:cs="Times New Roman"/>
          <w:lang w:val="en-US"/>
        </w:rPr>
      </w:pPr>
      <w:r w:rsidRPr="003661C4">
        <w:rPr>
          <w:rFonts w:ascii="Times New Roman" w:hAnsi="Times New Roman" w:cs="Times New Roman"/>
          <w:b/>
          <w:bCs/>
          <w:lang w:val="en-US"/>
        </w:rPr>
        <w:t>Fig</w:t>
      </w:r>
      <w:r w:rsidR="00950C61">
        <w:rPr>
          <w:rFonts w:ascii="Times New Roman" w:hAnsi="Times New Roman" w:cs="Times New Roman"/>
          <w:b/>
          <w:bCs/>
          <w:lang w:val="en-US"/>
        </w:rPr>
        <w:t>.</w:t>
      </w:r>
      <w:r w:rsidRPr="003661C4">
        <w:rPr>
          <w:rFonts w:ascii="Times New Roman" w:hAnsi="Times New Roman" w:cs="Times New Roman"/>
          <w:b/>
          <w:bCs/>
          <w:lang w:val="en-US"/>
        </w:rPr>
        <w:t xml:space="preserve"> 2.</w:t>
      </w:r>
      <w:r w:rsidRPr="003661C4">
        <w:rPr>
          <w:rFonts w:ascii="Times New Roman" w:hAnsi="Times New Roman" w:cs="Times New Roman"/>
          <w:lang w:val="en-US"/>
        </w:rPr>
        <w:t xml:space="preserve"> </w:t>
      </w:r>
      <w:r w:rsidR="008E4838" w:rsidRPr="008E4838">
        <w:rPr>
          <w:rFonts w:ascii="Times New Roman" w:hAnsi="Times New Roman" w:cs="Times New Roman"/>
          <w:lang w:val="en-US"/>
        </w:rPr>
        <w:t xml:space="preserve">The scheme of distribution of large (L), medium (M) and small (S) acorns of </w:t>
      </w:r>
      <w:r w:rsidR="008E4838" w:rsidRPr="008E4838">
        <w:rPr>
          <w:rFonts w:ascii="Times New Roman" w:hAnsi="Times New Roman" w:cs="Times New Roman"/>
          <w:i/>
          <w:iCs/>
          <w:lang w:val="en-US"/>
        </w:rPr>
        <w:t>Quercus rubra</w:t>
      </w:r>
      <w:r w:rsidR="008E4838" w:rsidRPr="008E4838">
        <w:rPr>
          <w:rFonts w:ascii="Times New Roman" w:hAnsi="Times New Roman" w:cs="Times New Roman"/>
          <w:lang w:val="en-US"/>
        </w:rPr>
        <w:t xml:space="preserve">, sown </w:t>
      </w:r>
      <w:r w:rsidR="008E4838">
        <w:rPr>
          <w:rFonts w:ascii="Times New Roman" w:hAnsi="Times New Roman" w:cs="Times New Roman"/>
          <w:lang w:val="en-US"/>
        </w:rPr>
        <w:t>(</w:t>
      </w:r>
      <w:r w:rsidR="008E4838" w:rsidRPr="008E4838">
        <w:rPr>
          <w:rFonts w:ascii="Times New Roman" w:hAnsi="Times New Roman" w:cs="Times New Roman"/>
          <w:lang w:val="en-US"/>
        </w:rPr>
        <w:t>in five-acorn-sets</w:t>
      </w:r>
      <w:r w:rsidR="008E4838">
        <w:rPr>
          <w:rFonts w:ascii="Times New Roman" w:hAnsi="Times New Roman" w:cs="Times New Roman"/>
          <w:lang w:val="en-US"/>
        </w:rPr>
        <w:t xml:space="preserve">) </w:t>
      </w:r>
      <w:r w:rsidR="008E4838" w:rsidRPr="008E4838">
        <w:rPr>
          <w:rFonts w:ascii="Times New Roman" w:hAnsi="Times New Roman" w:cs="Times New Roman"/>
          <w:lang w:val="en-US"/>
        </w:rPr>
        <w:t>in the soil under shrubs (1)</w:t>
      </w:r>
      <w:r w:rsidR="008E4838">
        <w:rPr>
          <w:rFonts w:ascii="Times New Roman" w:hAnsi="Times New Roman" w:cs="Times New Roman"/>
          <w:lang w:val="en-US"/>
        </w:rPr>
        <w:t xml:space="preserve"> and </w:t>
      </w:r>
      <w:r w:rsidR="008E4838" w:rsidRPr="008E4838">
        <w:rPr>
          <w:rFonts w:ascii="Times New Roman" w:hAnsi="Times New Roman" w:cs="Times New Roman"/>
          <w:lang w:val="en-US"/>
        </w:rPr>
        <w:t xml:space="preserve">buried under the moss cover within clumps of bilberry </w:t>
      </w:r>
      <w:r w:rsidR="008E4838" w:rsidRPr="008E4838">
        <w:rPr>
          <w:rFonts w:ascii="Times New Roman" w:hAnsi="Times New Roman" w:cs="Times New Roman"/>
          <w:i/>
          <w:iCs/>
          <w:lang w:val="en-US"/>
        </w:rPr>
        <w:t>Vaccinium myrtillus</w:t>
      </w:r>
      <w:r w:rsidR="008E4838" w:rsidRPr="008E4838">
        <w:rPr>
          <w:rFonts w:ascii="Times New Roman" w:hAnsi="Times New Roman" w:cs="Times New Roman"/>
          <w:lang w:val="en-US"/>
        </w:rPr>
        <w:t xml:space="preserve"> (2) and in the open </w:t>
      </w:r>
      <w:r w:rsidR="008E4838">
        <w:rPr>
          <w:rFonts w:ascii="Times New Roman" w:hAnsi="Times New Roman" w:cs="Times New Roman"/>
          <w:lang w:val="en-US"/>
        </w:rPr>
        <w:t>area</w:t>
      </w:r>
      <w:r w:rsidR="008E4838" w:rsidRPr="008E4838">
        <w:rPr>
          <w:rFonts w:ascii="Times New Roman" w:hAnsi="Times New Roman" w:cs="Times New Roman"/>
          <w:lang w:val="en-US"/>
        </w:rPr>
        <w:t xml:space="preserve"> (3)</w:t>
      </w:r>
      <w:r w:rsidR="001E4078">
        <w:rPr>
          <w:rFonts w:ascii="Times New Roman" w:hAnsi="Times New Roman" w:cs="Times New Roman"/>
          <w:lang w:val="en-US"/>
        </w:rPr>
        <w:t>, in the mesic Scots pine forest</w:t>
      </w:r>
      <w:r w:rsidR="0034500F">
        <w:rPr>
          <w:rFonts w:ascii="Times New Roman" w:hAnsi="Times New Roman" w:cs="Times New Roman"/>
          <w:lang w:val="en-US"/>
        </w:rPr>
        <w:t>.</w:t>
      </w:r>
    </w:p>
    <w:p w14:paraId="1B27C68D" w14:textId="77777777" w:rsidR="003661C4" w:rsidRDefault="003661C4" w:rsidP="00997CFE">
      <w:pPr>
        <w:spacing w:after="0" w:line="480" w:lineRule="auto"/>
        <w:jc w:val="both"/>
        <w:rPr>
          <w:rFonts w:ascii="Times New Roman" w:hAnsi="Times New Roman" w:cs="Times New Roman"/>
          <w:lang w:val="en-US"/>
        </w:rPr>
      </w:pPr>
    </w:p>
    <w:p w14:paraId="30EE92B6" w14:textId="62BF9DDD" w:rsidR="006553DC" w:rsidRPr="003C09DE" w:rsidRDefault="007C2827"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Subplot </w:t>
      </w:r>
      <w:r w:rsidR="00076337" w:rsidRPr="003C09DE">
        <w:rPr>
          <w:rFonts w:ascii="Times New Roman" w:hAnsi="Times New Roman" w:cs="Times New Roman"/>
          <w:lang w:val="en-US"/>
        </w:rPr>
        <w:t>location</w:t>
      </w:r>
      <w:r w:rsidR="000E3558">
        <w:rPr>
          <w:rFonts w:ascii="Times New Roman" w:hAnsi="Times New Roman" w:cs="Times New Roman"/>
          <w:lang w:val="en-US"/>
        </w:rPr>
        <w:t>s</w:t>
      </w:r>
      <w:r w:rsidR="00076337" w:rsidRPr="003C09DE">
        <w:rPr>
          <w:rFonts w:ascii="Times New Roman" w:hAnsi="Times New Roman" w:cs="Times New Roman"/>
          <w:lang w:val="en-US"/>
        </w:rPr>
        <w:t xml:space="preserve"> </w:t>
      </w:r>
      <w:r w:rsidR="000E3558">
        <w:rPr>
          <w:rFonts w:ascii="Times New Roman" w:hAnsi="Times New Roman" w:cs="Times New Roman"/>
          <w:lang w:val="en-US"/>
        </w:rPr>
        <w:t xml:space="preserve">were </w:t>
      </w:r>
      <w:r w:rsidR="00A63FEE" w:rsidRPr="003C09DE">
        <w:rPr>
          <w:rFonts w:ascii="Times New Roman" w:hAnsi="Times New Roman" w:cs="Times New Roman"/>
          <w:lang w:val="en-US"/>
        </w:rPr>
        <w:t>marked</w:t>
      </w:r>
      <w:r w:rsidR="00EB71FA" w:rsidRPr="003C09DE">
        <w:rPr>
          <w:rFonts w:ascii="Times New Roman" w:hAnsi="Times New Roman" w:cs="Times New Roman"/>
          <w:lang w:val="en-US"/>
        </w:rPr>
        <w:t xml:space="preserve"> in </w:t>
      </w:r>
      <w:r w:rsidR="00C2631E">
        <w:rPr>
          <w:rFonts w:ascii="Times New Roman" w:hAnsi="Times New Roman" w:cs="Times New Roman"/>
          <w:lang w:val="en-US"/>
        </w:rPr>
        <w:t xml:space="preserve">the </w:t>
      </w:r>
      <w:r w:rsidR="00EB71FA" w:rsidRPr="003C09DE">
        <w:rPr>
          <w:rFonts w:ascii="Times New Roman" w:hAnsi="Times New Roman" w:cs="Times New Roman"/>
          <w:lang w:val="en-US"/>
        </w:rPr>
        <w:t xml:space="preserve">field by </w:t>
      </w:r>
      <w:r w:rsidR="00252AE4" w:rsidRPr="003C09DE">
        <w:rPr>
          <w:rFonts w:ascii="Times New Roman" w:hAnsi="Times New Roman" w:cs="Times New Roman"/>
          <w:lang w:val="en-US"/>
        </w:rPr>
        <w:t>permanent ribbon</w:t>
      </w:r>
      <w:r w:rsidR="00073BE5">
        <w:rPr>
          <w:rFonts w:ascii="Times New Roman" w:hAnsi="Times New Roman" w:cs="Times New Roman"/>
          <w:lang w:val="en-US"/>
        </w:rPr>
        <w:t>s</w:t>
      </w:r>
      <w:r w:rsidR="00D8383A" w:rsidRPr="003C09DE">
        <w:rPr>
          <w:rFonts w:ascii="Times New Roman" w:hAnsi="Times New Roman" w:cs="Times New Roman"/>
          <w:lang w:val="en-US"/>
        </w:rPr>
        <w:t xml:space="preserve">, </w:t>
      </w:r>
      <w:r w:rsidR="00073BE5">
        <w:rPr>
          <w:rFonts w:ascii="Times New Roman" w:hAnsi="Times New Roman" w:cs="Times New Roman"/>
          <w:lang w:val="en-US"/>
        </w:rPr>
        <w:t xml:space="preserve">with </w:t>
      </w:r>
      <w:r w:rsidR="00D8383A" w:rsidRPr="003C09DE">
        <w:rPr>
          <w:rFonts w:ascii="Times New Roman" w:hAnsi="Times New Roman" w:cs="Times New Roman"/>
          <w:lang w:val="en-US"/>
        </w:rPr>
        <w:t xml:space="preserve">different </w:t>
      </w:r>
      <w:r w:rsidR="00073BE5">
        <w:rPr>
          <w:rFonts w:ascii="Times New Roman" w:hAnsi="Times New Roman" w:cs="Times New Roman"/>
          <w:lang w:val="en-US"/>
        </w:rPr>
        <w:t xml:space="preserve">colors </w:t>
      </w:r>
      <w:r w:rsidR="00D8383A" w:rsidRPr="003C09DE">
        <w:rPr>
          <w:rFonts w:ascii="Times New Roman" w:hAnsi="Times New Roman" w:cs="Times New Roman"/>
          <w:lang w:val="en-US"/>
        </w:rPr>
        <w:t xml:space="preserve">for each </w:t>
      </w:r>
      <w:r w:rsidR="00284BB0" w:rsidRPr="003C09DE">
        <w:rPr>
          <w:rFonts w:ascii="Times New Roman" w:hAnsi="Times New Roman" w:cs="Times New Roman"/>
          <w:lang w:val="en-US"/>
        </w:rPr>
        <w:t xml:space="preserve">of the </w:t>
      </w:r>
      <w:r w:rsidRPr="003C09DE">
        <w:rPr>
          <w:rFonts w:ascii="Times New Roman" w:hAnsi="Times New Roman" w:cs="Times New Roman"/>
          <w:lang w:val="en-US"/>
        </w:rPr>
        <w:t xml:space="preserve">acorn </w:t>
      </w:r>
      <w:r w:rsidR="00D8383A" w:rsidRPr="003C09DE">
        <w:rPr>
          <w:rFonts w:ascii="Times New Roman" w:hAnsi="Times New Roman" w:cs="Times New Roman"/>
          <w:lang w:val="en-US"/>
        </w:rPr>
        <w:t xml:space="preserve">size class. </w:t>
      </w:r>
      <w:r w:rsidR="00F016E9" w:rsidRPr="003C09DE">
        <w:rPr>
          <w:rFonts w:ascii="Times New Roman" w:hAnsi="Times New Roman" w:cs="Times New Roman"/>
          <w:lang w:val="en-US"/>
        </w:rPr>
        <w:t xml:space="preserve">The locality of plots in the forest space was marked permanently with </w:t>
      </w:r>
      <w:r w:rsidR="004E04E5" w:rsidRPr="003C09DE">
        <w:rPr>
          <w:rFonts w:ascii="Times New Roman" w:hAnsi="Times New Roman" w:cs="Times New Roman"/>
          <w:lang w:val="en-US"/>
        </w:rPr>
        <w:t xml:space="preserve">a </w:t>
      </w:r>
      <w:r w:rsidR="00F016E9" w:rsidRPr="003C09DE">
        <w:rPr>
          <w:rFonts w:ascii="Times New Roman" w:hAnsi="Times New Roman" w:cs="Times New Roman"/>
          <w:lang w:val="en-US"/>
        </w:rPr>
        <w:t>white number painted on the nearest Scots pine tree</w:t>
      </w:r>
      <w:r w:rsidR="007458F5" w:rsidRPr="003C09DE">
        <w:rPr>
          <w:rFonts w:ascii="Times New Roman" w:hAnsi="Times New Roman" w:cs="Times New Roman"/>
          <w:lang w:val="en-US"/>
        </w:rPr>
        <w:t xml:space="preserve">, </w:t>
      </w:r>
      <w:r w:rsidR="00504ED7" w:rsidRPr="003C09DE">
        <w:rPr>
          <w:rFonts w:ascii="Times New Roman" w:hAnsi="Times New Roman" w:cs="Times New Roman"/>
          <w:lang w:val="en-US"/>
        </w:rPr>
        <w:t>or</w:t>
      </w:r>
      <w:r w:rsidR="005A6ABE" w:rsidRPr="003C09DE">
        <w:rPr>
          <w:rFonts w:ascii="Times New Roman" w:hAnsi="Times New Roman" w:cs="Times New Roman"/>
          <w:lang w:val="en-US"/>
        </w:rPr>
        <w:t xml:space="preserve"> on wide ribbons tied to the trunk of </w:t>
      </w:r>
      <w:r w:rsidR="00073BE5">
        <w:rPr>
          <w:rFonts w:ascii="Times New Roman" w:hAnsi="Times New Roman" w:cs="Times New Roman"/>
          <w:lang w:val="en-US"/>
        </w:rPr>
        <w:t xml:space="preserve">a </w:t>
      </w:r>
      <w:r w:rsidR="005A6ABE" w:rsidRPr="003C09DE">
        <w:rPr>
          <w:rFonts w:ascii="Times New Roman" w:hAnsi="Times New Roman" w:cs="Times New Roman"/>
          <w:lang w:val="en-US"/>
        </w:rPr>
        <w:t>s</w:t>
      </w:r>
      <w:r w:rsidR="007458F5" w:rsidRPr="003C09DE">
        <w:rPr>
          <w:rFonts w:ascii="Times New Roman" w:hAnsi="Times New Roman" w:cs="Times New Roman"/>
          <w:lang w:val="en-US"/>
        </w:rPr>
        <w:t>h</w:t>
      </w:r>
      <w:r w:rsidR="005A6ABE" w:rsidRPr="003C09DE">
        <w:rPr>
          <w:rFonts w:ascii="Times New Roman" w:hAnsi="Times New Roman" w:cs="Times New Roman"/>
          <w:lang w:val="en-US"/>
        </w:rPr>
        <w:t xml:space="preserve">rub, </w:t>
      </w:r>
      <w:r w:rsidR="005254BF" w:rsidRPr="003C09DE">
        <w:rPr>
          <w:rFonts w:ascii="Times New Roman" w:hAnsi="Times New Roman" w:cs="Times New Roman"/>
          <w:lang w:val="en-US"/>
        </w:rPr>
        <w:t>wh</w:t>
      </w:r>
      <w:r w:rsidR="00073BE5">
        <w:rPr>
          <w:rFonts w:ascii="Times New Roman" w:hAnsi="Times New Roman" w:cs="Times New Roman"/>
          <w:lang w:val="en-US"/>
        </w:rPr>
        <w:t>ich</w:t>
      </w:r>
      <w:r w:rsidR="00252AE4" w:rsidRPr="003C09DE">
        <w:rPr>
          <w:rFonts w:ascii="Times New Roman" w:hAnsi="Times New Roman" w:cs="Times New Roman"/>
          <w:lang w:val="en-US"/>
        </w:rPr>
        <w:t xml:space="preserve"> allowed </w:t>
      </w:r>
      <w:r w:rsidR="00226C96" w:rsidRPr="003C09DE">
        <w:rPr>
          <w:rFonts w:ascii="Times New Roman" w:hAnsi="Times New Roman" w:cs="Times New Roman"/>
          <w:lang w:val="en-US"/>
        </w:rPr>
        <w:t xml:space="preserve">us </w:t>
      </w:r>
      <w:r w:rsidR="00252AE4" w:rsidRPr="003C09DE">
        <w:rPr>
          <w:rFonts w:ascii="Times New Roman" w:hAnsi="Times New Roman" w:cs="Times New Roman"/>
          <w:lang w:val="en-US"/>
        </w:rPr>
        <w:t xml:space="preserve">to </w:t>
      </w:r>
      <w:r w:rsidR="00A63FEE" w:rsidRPr="003C09DE">
        <w:rPr>
          <w:rFonts w:ascii="Times New Roman" w:hAnsi="Times New Roman" w:cs="Times New Roman"/>
          <w:lang w:val="en-US"/>
        </w:rPr>
        <w:t>find</w:t>
      </w:r>
      <w:r w:rsidR="00210212" w:rsidRPr="003C09DE">
        <w:rPr>
          <w:rFonts w:ascii="Times New Roman" w:hAnsi="Times New Roman" w:cs="Times New Roman"/>
          <w:lang w:val="en-US"/>
        </w:rPr>
        <w:t xml:space="preserve"> </w:t>
      </w:r>
      <w:r w:rsidR="00DB521B" w:rsidRPr="003C09DE">
        <w:rPr>
          <w:rFonts w:ascii="Times New Roman" w:hAnsi="Times New Roman" w:cs="Times New Roman"/>
          <w:lang w:val="en-US"/>
        </w:rPr>
        <w:t xml:space="preserve">every </w:t>
      </w:r>
      <w:r w:rsidR="00252AE4" w:rsidRPr="003C09DE">
        <w:rPr>
          <w:rFonts w:ascii="Times New Roman" w:hAnsi="Times New Roman" w:cs="Times New Roman"/>
          <w:lang w:val="en-US"/>
        </w:rPr>
        <w:t xml:space="preserve">acorn/seedling </w:t>
      </w:r>
      <w:r w:rsidR="005D7E98" w:rsidRPr="003C09DE">
        <w:rPr>
          <w:rFonts w:ascii="Times New Roman" w:hAnsi="Times New Roman" w:cs="Times New Roman"/>
          <w:lang w:val="en-US"/>
        </w:rPr>
        <w:t xml:space="preserve">in </w:t>
      </w:r>
      <w:r w:rsidR="007F05AC" w:rsidRPr="003C09DE">
        <w:rPr>
          <w:rFonts w:ascii="Times New Roman" w:hAnsi="Times New Roman" w:cs="Times New Roman"/>
          <w:lang w:val="en-US"/>
        </w:rPr>
        <w:t>June and September</w:t>
      </w:r>
      <w:r w:rsidR="00D16281" w:rsidRPr="003C09DE">
        <w:rPr>
          <w:rFonts w:ascii="Times New Roman" w:hAnsi="Times New Roman" w:cs="Times New Roman"/>
          <w:lang w:val="en-US"/>
        </w:rPr>
        <w:t>,</w:t>
      </w:r>
      <w:r w:rsidR="007F05AC" w:rsidRPr="003C09DE">
        <w:rPr>
          <w:rFonts w:ascii="Times New Roman" w:hAnsi="Times New Roman" w:cs="Times New Roman"/>
          <w:lang w:val="en-US"/>
        </w:rPr>
        <w:t xml:space="preserve"> </w:t>
      </w:r>
      <w:r w:rsidR="00D16281" w:rsidRPr="003C09DE">
        <w:rPr>
          <w:rFonts w:ascii="Times New Roman" w:hAnsi="Times New Roman" w:cs="Times New Roman"/>
          <w:lang w:val="en-US"/>
        </w:rPr>
        <w:t>in</w:t>
      </w:r>
      <w:r w:rsidR="007F05AC" w:rsidRPr="003C09DE">
        <w:rPr>
          <w:rFonts w:ascii="Times New Roman" w:hAnsi="Times New Roman" w:cs="Times New Roman"/>
          <w:lang w:val="en-US"/>
        </w:rPr>
        <w:t xml:space="preserve"> </w:t>
      </w:r>
      <w:r w:rsidR="003F20E1" w:rsidRPr="003C09DE">
        <w:rPr>
          <w:rFonts w:ascii="Times New Roman" w:hAnsi="Times New Roman" w:cs="Times New Roman"/>
          <w:lang w:val="en-US"/>
        </w:rPr>
        <w:t xml:space="preserve">the </w:t>
      </w:r>
      <w:r w:rsidR="00073BE5">
        <w:rPr>
          <w:rFonts w:ascii="Times New Roman" w:hAnsi="Times New Roman" w:cs="Times New Roman"/>
          <w:lang w:val="en-US"/>
        </w:rPr>
        <w:t xml:space="preserve">subsequent </w:t>
      </w:r>
      <w:r w:rsidR="005672A2" w:rsidRPr="003C09DE">
        <w:rPr>
          <w:rFonts w:ascii="Times New Roman" w:hAnsi="Times New Roman" w:cs="Times New Roman"/>
          <w:lang w:val="en-US"/>
        </w:rPr>
        <w:t xml:space="preserve">three </w:t>
      </w:r>
      <w:r w:rsidR="00073BE5">
        <w:rPr>
          <w:rFonts w:ascii="Times New Roman" w:hAnsi="Times New Roman" w:cs="Times New Roman"/>
          <w:lang w:val="en-US"/>
        </w:rPr>
        <w:t xml:space="preserve">sequential </w:t>
      </w:r>
      <w:r w:rsidR="005672A2" w:rsidRPr="003C09DE">
        <w:rPr>
          <w:rFonts w:ascii="Times New Roman" w:hAnsi="Times New Roman" w:cs="Times New Roman"/>
          <w:lang w:val="en-US"/>
        </w:rPr>
        <w:t>years</w:t>
      </w:r>
      <w:r w:rsidR="00C31B64" w:rsidRPr="003C09DE">
        <w:rPr>
          <w:rFonts w:ascii="Times New Roman" w:hAnsi="Times New Roman" w:cs="Times New Roman"/>
          <w:lang w:val="en-US"/>
        </w:rPr>
        <w:t xml:space="preserve">. </w:t>
      </w:r>
      <w:r w:rsidR="00D16281" w:rsidRPr="003C09DE">
        <w:rPr>
          <w:rFonts w:ascii="Times New Roman" w:hAnsi="Times New Roman" w:cs="Times New Roman"/>
          <w:lang w:val="en-US"/>
        </w:rPr>
        <w:t xml:space="preserve">This also allowed us to avoid the inclusion </w:t>
      </w:r>
      <w:r w:rsidR="00073BE5">
        <w:rPr>
          <w:rFonts w:ascii="Times New Roman" w:hAnsi="Times New Roman" w:cs="Times New Roman"/>
          <w:lang w:val="en-US"/>
        </w:rPr>
        <w:t xml:space="preserve">in the </w:t>
      </w:r>
      <w:r w:rsidR="00FA3E8A" w:rsidRPr="003C09DE">
        <w:rPr>
          <w:rFonts w:ascii="Times New Roman" w:hAnsi="Times New Roman" w:cs="Times New Roman"/>
          <w:lang w:val="en-US"/>
        </w:rPr>
        <w:t xml:space="preserve">study </w:t>
      </w:r>
      <w:r w:rsidR="00D16281" w:rsidRPr="003C09DE">
        <w:rPr>
          <w:rFonts w:ascii="Times New Roman" w:hAnsi="Times New Roman" w:cs="Times New Roman"/>
          <w:lang w:val="en-US"/>
        </w:rPr>
        <w:t xml:space="preserve">of other seedlings </w:t>
      </w:r>
      <w:r w:rsidR="00FA3E8A" w:rsidRPr="003C09DE">
        <w:rPr>
          <w:rFonts w:ascii="Times New Roman" w:hAnsi="Times New Roman" w:cs="Times New Roman"/>
          <w:lang w:val="en-US"/>
        </w:rPr>
        <w:t>which</w:t>
      </w:r>
      <w:r w:rsidR="007F68A4" w:rsidRPr="003C09DE">
        <w:rPr>
          <w:rFonts w:ascii="Times New Roman" w:hAnsi="Times New Roman" w:cs="Times New Roman"/>
          <w:lang w:val="en-US"/>
        </w:rPr>
        <w:t xml:space="preserve"> </w:t>
      </w:r>
      <w:r w:rsidR="00E91D9C" w:rsidRPr="003C09DE">
        <w:rPr>
          <w:rFonts w:ascii="Times New Roman" w:hAnsi="Times New Roman" w:cs="Times New Roman"/>
          <w:lang w:val="en-US"/>
        </w:rPr>
        <w:t xml:space="preserve">germinated </w:t>
      </w:r>
      <w:r w:rsidR="00DA34C2" w:rsidRPr="003C09DE">
        <w:rPr>
          <w:rFonts w:ascii="Times New Roman" w:hAnsi="Times New Roman" w:cs="Times New Roman"/>
          <w:lang w:val="en-US"/>
        </w:rPr>
        <w:t>nearby from acorns dispersed in the meantime by birds or rodents.</w:t>
      </w:r>
      <w:r w:rsidR="004E04E5" w:rsidRPr="003C09DE">
        <w:rPr>
          <w:rFonts w:ascii="Times New Roman" w:hAnsi="Times New Roman" w:cs="Times New Roman"/>
          <w:lang w:val="en-US"/>
        </w:rPr>
        <w:t xml:space="preserve"> </w:t>
      </w:r>
      <w:r w:rsidR="002373D2" w:rsidRPr="003C09DE">
        <w:rPr>
          <w:rFonts w:ascii="Times New Roman" w:hAnsi="Times New Roman" w:cs="Times New Roman"/>
          <w:lang w:val="en-US"/>
        </w:rPr>
        <w:t xml:space="preserve">Unfortunately, </w:t>
      </w:r>
      <w:r w:rsidR="007458F5" w:rsidRPr="003C09DE">
        <w:rPr>
          <w:rFonts w:ascii="Times New Roman" w:hAnsi="Times New Roman" w:cs="Times New Roman"/>
          <w:lang w:val="en-US"/>
        </w:rPr>
        <w:t xml:space="preserve">during the summer </w:t>
      </w:r>
      <w:r w:rsidR="00073BE5">
        <w:rPr>
          <w:rFonts w:ascii="Times New Roman" w:hAnsi="Times New Roman" w:cs="Times New Roman"/>
          <w:lang w:val="en-US"/>
        </w:rPr>
        <w:t xml:space="preserve">of </w:t>
      </w:r>
      <w:r w:rsidR="007458F5" w:rsidRPr="003C09DE">
        <w:rPr>
          <w:rFonts w:ascii="Times New Roman" w:hAnsi="Times New Roman" w:cs="Times New Roman"/>
          <w:lang w:val="en-US"/>
        </w:rPr>
        <w:t>2020</w:t>
      </w:r>
      <w:r w:rsidR="00073BE5">
        <w:rPr>
          <w:rFonts w:ascii="Times New Roman" w:hAnsi="Times New Roman" w:cs="Times New Roman"/>
          <w:lang w:val="en-US"/>
        </w:rPr>
        <w:t>,</w:t>
      </w:r>
      <w:r w:rsidR="007458F5" w:rsidRPr="003C09DE">
        <w:rPr>
          <w:rFonts w:ascii="Times New Roman" w:hAnsi="Times New Roman" w:cs="Times New Roman"/>
          <w:lang w:val="en-US"/>
        </w:rPr>
        <w:t xml:space="preserve"> </w:t>
      </w:r>
      <w:r w:rsidR="00F85068" w:rsidRPr="003C09DE">
        <w:rPr>
          <w:rFonts w:ascii="Times New Roman" w:hAnsi="Times New Roman" w:cs="Times New Roman"/>
          <w:lang w:val="en-US"/>
        </w:rPr>
        <w:t xml:space="preserve">the </w:t>
      </w:r>
      <w:r w:rsidR="002373D2" w:rsidRPr="003C09DE">
        <w:rPr>
          <w:rFonts w:ascii="Times New Roman" w:hAnsi="Times New Roman" w:cs="Times New Roman"/>
          <w:lang w:val="en-US"/>
        </w:rPr>
        <w:t xml:space="preserve">shrub layer was cleared </w:t>
      </w:r>
      <w:r w:rsidR="00672E96" w:rsidRPr="003C09DE">
        <w:rPr>
          <w:rFonts w:ascii="Times New Roman" w:hAnsi="Times New Roman" w:cs="Times New Roman"/>
          <w:lang w:val="en-US"/>
        </w:rPr>
        <w:t xml:space="preserve">in </w:t>
      </w:r>
      <w:r w:rsidR="00F85068" w:rsidRPr="003C09DE">
        <w:rPr>
          <w:rFonts w:ascii="Times New Roman" w:hAnsi="Times New Roman" w:cs="Times New Roman"/>
          <w:lang w:val="en-US"/>
        </w:rPr>
        <w:t xml:space="preserve">the </w:t>
      </w:r>
      <w:r w:rsidR="00672E96" w:rsidRPr="003C09DE">
        <w:rPr>
          <w:rFonts w:ascii="Times New Roman" w:hAnsi="Times New Roman" w:cs="Times New Roman"/>
          <w:lang w:val="en-US"/>
        </w:rPr>
        <w:t>whole area of the Scots pine monoculture</w:t>
      </w:r>
      <w:r w:rsidR="002373D2" w:rsidRPr="003C09DE">
        <w:rPr>
          <w:rFonts w:ascii="Times New Roman" w:hAnsi="Times New Roman" w:cs="Times New Roman"/>
          <w:lang w:val="en-US"/>
        </w:rPr>
        <w:t xml:space="preserve">, </w:t>
      </w:r>
      <w:r w:rsidR="009B3AEE">
        <w:rPr>
          <w:rFonts w:ascii="Times New Roman" w:hAnsi="Times New Roman" w:cs="Times New Roman"/>
          <w:lang w:val="en-US"/>
        </w:rPr>
        <w:t xml:space="preserve">not allowing us </w:t>
      </w:r>
      <w:r w:rsidR="002373D2" w:rsidRPr="003C09DE">
        <w:rPr>
          <w:rFonts w:ascii="Times New Roman" w:hAnsi="Times New Roman" w:cs="Times New Roman"/>
          <w:lang w:val="en-US"/>
        </w:rPr>
        <w:t xml:space="preserve">to </w:t>
      </w:r>
      <w:r w:rsidR="00036E70">
        <w:rPr>
          <w:rFonts w:ascii="Times New Roman" w:hAnsi="Times New Roman" w:cs="Times New Roman"/>
          <w:lang w:val="en-US"/>
        </w:rPr>
        <w:t>collect September 2020 data for</w:t>
      </w:r>
      <w:r w:rsidR="002373D2" w:rsidRPr="003C09DE">
        <w:rPr>
          <w:rFonts w:ascii="Times New Roman" w:hAnsi="Times New Roman" w:cs="Times New Roman"/>
          <w:lang w:val="en-US"/>
        </w:rPr>
        <w:t xml:space="preserve"> </w:t>
      </w:r>
      <w:r w:rsidR="007A614B" w:rsidRPr="003C09DE">
        <w:rPr>
          <w:rFonts w:ascii="Times New Roman" w:hAnsi="Times New Roman" w:cs="Times New Roman"/>
          <w:lang w:val="en-US"/>
        </w:rPr>
        <w:t>th</w:t>
      </w:r>
      <w:r w:rsidR="007F68A4" w:rsidRPr="003C09DE">
        <w:rPr>
          <w:rFonts w:ascii="Times New Roman" w:hAnsi="Times New Roman" w:cs="Times New Roman"/>
          <w:lang w:val="en-US"/>
        </w:rPr>
        <w:t xml:space="preserve">is </w:t>
      </w:r>
      <w:r w:rsidR="009B3AEE">
        <w:rPr>
          <w:rFonts w:ascii="Times New Roman" w:hAnsi="Times New Roman" w:cs="Times New Roman"/>
          <w:lang w:val="en-US"/>
        </w:rPr>
        <w:t xml:space="preserve">microsite </w:t>
      </w:r>
      <w:r w:rsidR="007F68A4" w:rsidRPr="003C09DE">
        <w:rPr>
          <w:rFonts w:ascii="Times New Roman" w:hAnsi="Times New Roman" w:cs="Times New Roman"/>
          <w:lang w:val="en-US"/>
        </w:rPr>
        <w:t>type</w:t>
      </w:r>
      <w:r w:rsidR="002373D2" w:rsidRPr="003C09DE">
        <w:rPr>
          <w:rFonts w:ascii="Times New Roman" w:hAnsi="Times New Roman" w:cs="Times New Roman"/>
          <w:lang w:val="en-US"/>
        </w:rPr>
        <w:t>.</w:t>
      </w:r>
    </w:p>
    <w:p w14:paraId="18E9CEAE" w14:textId="57F5A096" w:rsidR="008B44F3" w:rsidRPr="0085703D" w:rsidRDefault="006553DC" w:rsidP="00997CFE">
      <w:pPr>
        <w:spacing w:after="0" w:line="480" w:lineRule="auto"/>
        <w:jc w:val="both"/>
        <w:rPr>
          <w:rFonts w:ascii="Times New Roman" w:hAnsi="Times New Roman" w:cs="Times New Roman"/>
          <w:b/>
          <w:bCs/>
          <w:i/>
          <w:iCs/>
          <w:lang w:val="en-US"/>
        </w:rPr>
      </w:pPr>
      <w:r w:rsidRPr="0085703D">
        <w:rPr>
          <w:rFonts w:ascii="Times New Roman" w:hAnsi="Times New Roman" w:cs="Times New Roman"/>
          <w:b/>
          <w:bCs/>
          <w:i/>
          <w:iCs/>
          <w:lang w:val="en-US"/>
        </w:rPr>
        <w:t xml:space="preserve">2.3. </w:t>
      </w:r>
      <w:r w:rsidR="006145AA" w:rsidRPr="0085703D">
        <w:rPr>
          <w:rFonts w:ascii="Times New Roman" w:hAnsi="Times New Roman" w:cs="Times New Roman"/>
          <w:b/>
          <w:bCs/>
          <w:i/>
          <w:iCs/>
          <w:lang w:val="en-US"/>
        </w:rPr>
        <w:t>Trait measurements</w:t>
      </w:r>
    </w:p>
    <w:p w14:paraId="36753074" w14:textId="0125D312" w:rsidR="003E1E02" w:rsidRPr="003C09DE" w:rsidRDefault="007B4961" w:rsidP="00997CFE">
      <w:pPr>
        <w:spacing w:after="0" w:line="480" w:lineRule="auto"/>
        <w:rPr>
          <w:rFonts w:ascii="Times New Roman" w:hAnsi="Times New Roman" w:cs="Times New Roman"/>
          <w:b/>
          <w:i/>
          <w:iCs/>
          <w:lang w:val="en-US"/>
        </w:rPr>
      </w:pPr>
      <w:r>
        <w:rPr>
          <w:rFonts w:ascii="Times New Roman" w:hAnsi="Times New Roman" w:cs="Times New Roman"/>
          <w:b/>
          <w:i/>
          <w:iCs/>
          <w:lang w:val="en-US"/>
        </w:rPr>
        <w:t xml:space="preserve">2.3.1. </w:t>
      </w:r>
      <w:r w:rsidR="00270277" w:rsidRPr="003C09DE">
        <w:rPr>
          <w:rFonts w:ascii="Times New Roman" w:hAnsi="Times New Roman" w:cs="Times New Roman"/>
          <w:b/>
          <w:i/>
          <w:iCs/>
          <w:lang w:val="en-US"/>
        </w:rPr>
        <w:t>The fate of acorns and seedlings</w:t>
      </w:r>
    </w:p>
    <w:p w14:paraId="3D08BE9F" w14:textId="171EB4AC" w:rsidR="00666845" w:rsidRPr="003C09DE" w:rsidRDefault="00AB79C8"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Acorn germination and survival</w:t>
      </w:r>
      <w:r w:rsidR="008571A1" w:rsidRPr="003C09DE">
        <w:rPr>
          <w:rFonts w:ascii="Times New Roman" w:hAnsi="Times New Roman" w:cs="Times New Roman"/>
          <w:lang w:val="en-US"/>
        </w:rPr>
        <w:t xml:space="preserve"> </w:t>
      </w:r>
      <w:r w:rsidR="00DD5E1A" w:rsidRPr="003C09DE">
        <w:rPr>
          <w:rFonts w:ascii="Times New Roman" w:hAnsi="Times New Roman" w:cs="Times New Roman"/>
          <w:lang w:val="en-US"/>
        </w:rPr>
        <w:t>was checked for the first time</w:t>
      </w:r>
      <w:r w:rsidR="00B836B2" w:rsidRPr="003C09DE">
        <w:rPr>
          <w:rFonts w:ascii="Times New Roman" w:hAnsi="Times New Roman" w:cs="Times New Roman"/>
          <w:lang w:val="en-GB"/>
        </w:rPr>
        <w:t xml:space="preserve"> </w:t>
      </w:r>
      <w:r w:rsidR="00DC0419">
        <w:rPr>
          <w:rFonts w:ascii="Times New Roman" w:hAnsi="Times New Roman" w:cs="Times New Roman"/>
          <w:lang w:val="en-GB"/>
        </w:rPr>
        <w:t xml:space="preserve">in June </w:t>
      </w:r>
      <w:r w:rsidR="00B836B2" w:rsidRPr="003C09DE">
        <w:rPr>
          <w:rFonts w:ascii="Times New Roman" w:hAnsi="Times New Roman" w:cs="Times New Roman"/>
          <w:lang w:val="en-US"/>
        </w:rPr>
        <w:t>2018</w:t>
      </w:r>
      <w:r w:rsidR="00E95ABA" w:rsidRPr="003C09DE">
        <w:rPr>
          <w:rFonts w:ascii="Times New Roman" w:hAnsi="Times New Roman" w:cs="Times New Roman"/>
          <w:lang w:val="en-US"/>
        </w:rPr>
        <w:t>.</w:t>
      </w:r>
      <w:r w:rsidR="009E66B8" w:rsidRPr="003C09DE">
        <w:rPr>
          <w:rFonts w:ascii="Times New Roman" w:hAnsi="Times New Roman" w:cs="Times New Roman"/>
          <w:lang w:val="en-US"/>
        </w:rPr>
        <w:t xml:space="preserve"> </w:t>
      </w:r>
      <w:r w:rsidR="00FF3E22" w:rsidRPr="003C09DE">
        <w:rPr>
          <w:rFonts w:ascii="Times New Roman" w:hAnsi="Times New Roman" w:cs="Times New Roman"/>
          <w:lang w:val="en-US"/>
        </w:rPr>
        <w:t xml:space="preserve">In </w:t>
      </w:r>
      <w:r w:rsidR="00FB1F66">
        <w:rPr>
          <w:rFonts w:ascii="Times New Roman" w:hAnsi="Times New Roman" w:cs="Times New Roman"/>
          <w:lang w:val="en-US"/>
        </w:rPr>
        <w:t>the</w:t>
      </w:r>
      <w:r w:rsidR="00E40CF5" w:rsidRPr="003C09DE">
        <w:rPr>
          <w:rFonts w:ascii="Times New Roman" w:hAnsi="Times New Roman" w:cs="Times New Roman"/>
          <w:lang w:val="en-US"/>
        </w:rPr>
        <w:t xml:space="preserve"> </w:t>
      </w:r>
      <w:r w:rsidR="00FF3E22" w:rsidRPr="003C09DE">
        <w:rPr>
          <w:rFonts w:ascii="Times New Roman" w:hAnsi="Times New Roman" w:cs="Times New Roman"/>
          <w:lang w:val="en-US"/>
        </w:rPr>
        <w:t>case of</w:t>
      </w:r>
      <w:r w:rsidR="005D44D4" w:rsidRPr="003C09DE">
        <w:rPr>
          <w:rFonts w:ascii="Times New Roman" w:hAnsi="Times New Roman" w:cs="Times New Roman"/>
          <w:lang w:val="en-US"/>
        </w:rPr>
        <w:t xml:space="preserve"> a</w:t>
      </w:r>
      <w:r w:rsidR="005D44D4" w:rsidRPr="003C09DE">
        <w:rPr>
          <w:rFonts w:ascii="Times New Roman" w:hAnsi="Times New Roman" w:cs="Times New Roman"/>
          <w:lang w:val="en-GB"/>
        </w:rPr>
        <w:t xml:space="preserve"> </w:t>
      </w:r>
      <w:r w:rsidR="005D44D4" w:rsidRPr="003C09DE">
        <w:rPr>
          <w:rFonts w:ascii="Times New Roman" w:hAnsi="Times New Roman" w:cs="Times New Roman"/>
          <w:lang w:val="en-US"/>
        </w:rPr>
        <w:t>lack of seedling</w:t>
      </w:r>
      <w:r w:rsidR="00FF3E22" w:rsidRPr="003C09DE">
        <w:rPr>
          <w:rFonts w:ascii="Times New Roman" w:hAnsi="Times New Roman" w:cs="Times New Roman"/>
          <w:lang w:val="en-US"/>
        </w:rPr>
        <w:t xml:space="preserve"> </w:t>
      </w:r>
      <w:r w:rsidR="005D44D4" w:rsidRPr="003C09DE">
        <w:rPr>
          <w:rFonts w:ascii="Times New Roman" w:hAnsi="Times New Roman" w:cs="Times New Roman"/>
          <w:lang w:val="en-US"/>
        </w:rPr>
        <w:t xml:space="preserve">or </w:t>
      </w:r>
      <w:r w:rsidR="00FB1F66">
        <w:rPr>
          <w:rFonts w:ascii="Times New Roman" w:hAnsi="Times New Roman" w:cs="Times New Roman"/>
          <w:lang w:val="en-US"/>
        </w:rPr>
        <w:t xml:space="preserve">an </w:t>
      </w:r>
      <w:r w:rsidR="00FF3E22" w:rsidRPr="003C09DE">
        <w:rPr>
          <w:rFonts w:ascii="Times New Roman" w:hAnsi="Times New Roman" w:cs="Times New Roman"/>
          <w:lang w:val="en-US"/>
        </w:rPr>
        <w:t xml:space="preserve">invisible sprout, the top layer of </w:t>
      </w:r>
      <w:r w:rsidR="00E40CF5" w:rsidRPr="003C09DE">
        <w:rPr>
          <w:rFonts w:ascii="Times New Roman" w:hAnsi="Times New Roman" w:cs="Times New Roman"/>
          <w:lang w:val="en-US"/>
        </w:rPr>
        <w:t xml:space="preserve">the </w:t>
      </w:r>
      <w:r w:rsidR="00FF3E22" w:rsidRPr="003C09DE">
        <w:rPr>
          <w:rFonts w:ascii="Times New Roman" w:hAnsi="Times New Roman" w:cs="Times New Roman"/>
          <w:lang w:val="en-US"/>
        </w:rPr>
        <w:t>moss</w:t>
      </w:r>
      <w:r w:rsidR="00021B01">
        <w:rPr>
          <w:rFonts w:ascii="Times New Roman" w:hAnsi="Times New Roman" w:cs="Times New Roman"/>
          <w:lang w:val="en-US"/>
        </w:rPr>
        <w:t xml:space="preserve"> or </w:t>
      </w:r>
      <w:r w:rsidR="00FF3E22" w:rsidRPr="003C09DE">
        <w:rPr>
          <w:rFonts w:ascii="Times New Roman" w:hAnsi="Times New Roman" w:cs="Times New Roman"/>
          <w:lang w:val="en-US"/>
        </w:rPr>
        <w:t>soil was gently removed</w:t>
      </w:r>
      <w:r w:rsidR="000E5ABF">
        <w:rPr>
          <w:rFonts w:ascii="Times New Roman" w:hAnsi="Times New Roman" w:cs="Times New Roman"/>
          <w:lang w:val="en-US"/>
        </w:rPr>
        <w:t xml:space="preserve"> to determine whether the acorn was dead, stolen or ungerminated</w:t>
      </w:r>
      <w:r w:rsidR="00570553">
        <w:rPr>
          <w:rFonts w:ascii="Times New Roman" w:hAnsi="Times New Roman" w:cs="Times New Roman"/>
          <w:lang w:val="en-US"/>
        </w:rPr>
        <w:t>, a then</w:t>
      </w:r>
      <w:r w:rsidR="000E5ABF">
        <w:rPr>
          <w:rFonts w:ascii="Times New Roman" w:hAnsi="Times New Roman" w:cs="Times New Roman"/>
          <w:lang w:val="en-US"/>
        </w:rPr>
        <w:t xml:space="preserve"> </w:t>
      </w:r>
      <w:r w:rsidR="00E40CF5" w:rsidRPr="003C09DE">
        <w:rPr>
          <w:rFonts w:ascii="Times New Roman" w:hAnsi="Times New Roman" w:cs="Times New Roman"/>
          <w:lang w:val="en-US"/>
        </w:rPr>
        <w:t>acorn</w:t>
      </w:r>
      <w:r w:rsidR="00021B01">
        <w:rPr>
          <w:rFonts w:ascii="Times New Roman" w:hAnsi="Times New Roman" w:cs="Times New Roman"/>
          <w:lang w:val="en-US"/>
        </w:rPr>
        <w:t>s</w:t>
      </w:r>
      <w:r w:rsidR="00E40CF5" w:rsidRPr="003C09DE">
        <w:rPr>
          <w:rFonts w:ascii="Times New Roman" w:hAnsi="Times New Roman" w:cs="Times New Roman"/>
          <w:lang w:val="en-US"/>
        </w:rPr>
        <w:t xml:space="preserve"> </w:t>
      </w:r>
      <w:r w:rsidR="00021B01" w:rsidRPr="003C09DE">
        <w:rPr>
          <w:rFonts w:ascii="Times New Roman" w:hAnsi="Times New Roman" w:cs="Times New Roman"/>
          <w:lang w:val="en-US"/>
        </w:rPr>
        <w:t>w</w:t>
      </w:r>
      <w:r w:rsidR="00021B01">
        <w:rPr>
          <w:rFonts w:ascii="Times New Roman" w:hAnsi="Times New Roman" w:cs="Times New Roman"/>
          <w:lang w:val="en-US"/>
        </w:rPr>
        <w:t xml:space="preserve">ere </w:t>
      </w:r>
      <w:r w:rsidR="00E40CF5" w:rsidRPr="003C09DE">
        <w:rPr>
          <w:rFonts w:ascii="Times New Roman" w:hAnsi="Times New Roman" w:cs="Times New Roman"/>
          <w:lang w:val="en-US"/>
        </w:rPr>
        <w:t>re</w:t>
      </w:r>
      <w:r w:rsidR="00570553">
        <w:rPr>
          <w:rFonts w:ascii="Times New Roman" w:hAnsi="Times New Roman" w:cs="Times New Roman"/>
          <w:lang w:val="en-US"/>
        </w:rPr>
        <w:t>-</w:t>
      </w:r>
      <w:r w:rsidR="005C1A98" w:rsidRPr="003C09DE">
        <w:rPr>
          <w:rFonts w:ascii="Times New Roman" w:hAnsi="Times New Roman" w:cs="Times New Roman"/>
          <w:lang w:val="en-US"/>
        </w:rPr>
        <w:t>covered immediately</w:t>
      </w:r>
      <w:r w:rsidR="000E5ABF">
        <w:rPr>
          <w:rFonts w:ascii="Times New Roman" w:hAnsi="Times New Roman" w:cs="Times New Roman"/>
          <w:lang w:val="en-US"/>
        </w:rPr>
        <w:t xml:space="preserve">, since </w:t>
      </w:r>
      <w:r w:rsidR="00021B01">
        <w:rPr>
          <w:rFonts w:ascii="Times New Roman" w:hAnsi="Times New Roman" w:cs="Times New Roman"/>
          <w:lang w:val="en-US"/>
        </w:rPr>
        <w:t>ungerminated acorns</w:t>
      </w:r>
      <w:r w:rsidR="000E5ABF">
        <w:rPr>
          <w:rFonts w:ascii="Times New Roman" w:hAnsi="Times New Roman" w:cs="Times New Roman"/>
          <w:lang w:val="en-US"/>
        </w:rPr>
        <w:t xml:space="preserve"> might germinate later</w:t>
      </w:r>
      <w:r w:rsidR="005C1A98" w:rsidRPr="003C09DE">
        <w:rPr>
          <w:rFonts w:ascii="Times New Roman" w:hAnsi="Times New Roman" w:cs="Times New Roman"/>
          <w:lang w:val="en-US"/>
        </w:rPr>
        <w:t xml:space="preserve">. </w:t>
      </w:r>
      <w:r w:rsidR="00E95ABA" w:rsidRPr="003C09DE">
        <w:rPr>
          <w:rFonts w:ascii="Times New Roman" w:hAnsi="Times New Roman" w:cs="Times New Roman"/>
          <w:lang w:val="en-US"/>
        </w:rPr>
        <w:t xml:space="preserve">Acorns were classified as: </w:t>
      </w:r>
      <w:r w:rsidR="00FF3E22" w:rsidRPr="003C09DE">
        <w:rPr>
          <w:rFonts w:ascii="Times New Roman" w:hAnsi="Times New Roman" w:cs="Times New Roman"/>
          <w:lang w:val="en-US"/>
        </w:rPr>
        <w:t xml:space="preserve">1) </w:t>
      </w:r>
      <w:r w:rsidR="00521BB1" w:rsidRPr="003C09DE">
        <w:rPr>
          <w:rFonts w:ascii="Times New Roman" w:hAnsi="Times New Roman" w:cs="Times New Roman"/>
          <w:lang w:val="en-US"/>
        </w:rPr>
        <w:t xml:space="preserve">dead, when </w:t>
      </w:r>
      <w:r w:rsidR="00FB1F66">
        <w:rPr>
          <w:rFonts w:ascii="Times New Roman" w:hAnsi="Times New Roman" w:cs="Times New Roman"/>
          <w:lang w:val="en-US"/>
        </w:rPr>
        <w:t xml:space="preserve">the </w:t>
      </w:r>
      <w:r w:rsidR="00521BB1" w:rsidRPr="003C09DE">
        <w:rPr>
          <w:rFonts w:ascii="Times New Roman" w:hAnsi="Times New Roman" w:cs="Times New Roman"/>
          <w:lang w:val="en-US"/>
        </w:rPr>
        <w:t>acorn was ungerminated</w:t>
      </w:r>
      <w:r w:rsidR="00DA6DC8">
        <w:rPr>
          <w:rFonts w:ascii="Times New Roman" w:hAnsi="Times New Roman" w:cs="Times New Roman"/>
          <w:lang w:val="en-US"/>
        </w:rPr>
        <w:t xml:space="preserve"> </w:t>
      </w:r>
      <w:r w:rsidR="00521BB1" w:rsidRPr="003C09DE">
        <w:rPr>
          <w:rFonts w:ascii="Times New Roman" w:hAnsi="Times New Roman" w:cs="Times New Roman"/>
          <w:lang w:val="en-US"/>
        </w:rPr>
        <w:t xml:space="preserve">and </w:t>
      </w:r>
      <w:r w:rsidR="00C44956" w:rsidRPr="003C09DE">
        <w:rPr>
          <w:rFonts w:ascii="Times New Roman" w:hAnsi="Times New Roman" w:cs="Times New Roman"/>
          <w:lang w:val="en-US"/>
        </w:rPr>
        <w:t xml:space="preserve">overgrown by black mycelium of </w:t>
      </w:r>
      <w:r w:rsidR="007A614B" w:rsidRPr="003C09DE">
        <w:rPr>
          <w:rFonts w:ascii="Times New Roman" w:hAnsi="Times New Roman" w:cs="Times New Roman"/>
          <w:lang w:val="en-US"/>
        </w:rPr>
        <w:t>fungi</w:t>
      </w:r>
      <w:r w:rsidR="00B836B2" w:rsidRPr="003C09DE">
        <w:rPr>
          <w:rFonts w:ascii="Times New Roman" w:hAnsi="Times New Roman" w:cs="Times New Roman"/>
          <w:lang w:val="en-US"/>
        </w:rPr>
        <w:t xml:space="preserve">, </w:t>
      </w:r>
      <w:r w:rsidR="00521BB1" w:rsidRPr="003C09DE">
        <w:rPr>
          <w:rFonts w:ascii="Times New Roman" w:hAnsi="Times New Roman" w:cs="Times New Roman"/>
          <w:lang w:val="en-US"/>
        </w:rPr>
        <w:t xml:space="preserve">2) </w:t>
      </w:r>
      <w:r w:rsidR="00FF3E22" w:rsidRPr="003C09DE">
        <w:rPr>
          <w:rFonts w:ascii="Times New Roman" w:hAnsi="Times New Roman" w:cs="Times New Roman"/>
          <w:lang w:val="en-US"/>
        </w:rPr>
        <w:t>stolen</w:t>
      </w:r>
      <w:r w:rsidR="007F05AC" w:rsidRPr="003C09DE">
        <w:rPr>
          <w:rFonts w:ascii="Times New Roman" w:hAnsi="Times New Roman" w:cs="Times New Roman"/>
          <w:lang w:val="en-US"/>
        </w:rPr>
        <w:t xml:space="preserve">, </w:t>
      </w:r>
      <w:r w:rsidR="00284BB0" w:rsidRPr="003C09DE">
        <w:rPr>
          <w:rFonts w:ascii="Times New Roman" w:hAnsi="Times New Roman" w:cs="Times New Roman"/>
          <w:lang w:val="en-US"/>
        </w:rPr>
        <w:t xml:space="preserve">when </w:t>
      </w:r>
      <w:r w:rsidR="00D118D5" w:rsidRPr="003C09DE">
        <w:rPr>
          <w:rFonts w:ascii="Times New Roman" w:hAnsi="Times New Roman" w:cs="Times New Roman"/>
          <w:lang w:val="en-US"/>
        </w:rPr>
        <w:t>the space was empty</w:t>
      </w:r>
      <w:r w:rsidR="00521BB1" w:rsidRPr="003C09DE">
        <w:rPr>
          <w:rFonts w:ascii="Times New Roman" w:hAnsi="Times New Roman" w:cs="Times New Roman"/>
          <w:lang w:val="en-US"/>
        </w:rPr>
        <w:t xml:space="preserve">, </w:t>
      </w:r>
      <w:r w:rsidR="00FF3E22" w:rsidRPr="003C09DE">
        <w:rPr>
          <w:rFonts w:ascii="Times New Roman" w:hAnsi="Times New Roman" w:cs="Times New Roman"/>
          <w:lang w:val="en-US"/>
        </w:rPr>
        <w:t xml:space="preserve">3) </w:t>
      </w:r>
      <w:r w:rsidR="00E95ABA" w:rsidRPr="003C09DE">
        <w:rPr>
          <w:rFonts w:ascii="Times New Roman" w:hAnsi="Times New Roman" w:cs="Times New Roman"/>
          <w:lang w:val="en-US"/>
        </w:rPr>
        <w:t>ungerminated</w:t>
      </w:r>
      <w:r w:rsidR="007A614B" w:rsidRPr="003C09DE">
        <w:rPr>
          <w:rFonts w:ascii="Times New Roman" w:hAnsi="Times New Roman" w:cs="Times New Roman"/>
          <w:lang w:val="en-US"/>
        </w:rPr>
        <w:t xml:space="preserve"> –</w:t>
      </w:r>
      <w:r w:rsidR="00284BB0" w:rsidRPr="003C09DE">
        <w:rPr>
          <w:rFonts w:ascii="Times New Roman" w:hAnsi="Times New Roman" w:cs="Times New Roman"/>
          <w:lang w:val="en-US"/>
        </w:rPr>
        <w:t xml:space="preserve"> </w:t>
      </w:r>
      <w:r w:rsidR="007A614B" w:rsidRPr="003C09DE">
        <w:rPr>
          <w:rFonts w:ascii="Times New Roman" w:hAnsi="Times New Roman" w:cs="Times New Roman"/>
          <w:lang w:val="en-US"/>
        </w:rPr>
        <w:t xml:space="preserve">for </w:t>
      </w:r>
      <w:r w:rsidR="00E40CF5" w:rsidRPr="003C09DE">
        <w:rPr>
          <w:rFonts w:ascii="Times New Roman" w:hAnsi="Times New Roman" w:cs="Times New Roman"/>
          <w:lang w:val="en-US"/>
        </w:rPr>
        <w:t>a</w:t>
      </w:r>
      <w:r w:rsidR="004E5D27" w:rsidRPr="003C09DE">
        <w:rPr>
          <w:rFonts w:ascii="Times New Roman" w:hAnsi="Times New Roman" w:cs="Times New Roman"/>
          <w:lang w:val="en-US"/>
        </w:rPr>
        <w:t>corn</w:t>
      </w:r>
      <w:r w:rsidR="00FB1F66">
        <w:rPr>
          <w:rFonts w:ascii="Times New Roman" w:hAnsi="Times New Roman" w:cs="Times New Roman"/>
          <w:lang w:val="en-US"/>
        </w:rPr>
        <w:t>s</w:t>
      </w:r>
      <w:r w:rsidR="00E40CF5" w:rsidRPr="003C09DE">
        <w:rPr>
          <w:rFonts w:ascii="Times New Roman" w:hAnsi="Times New Roman" w:cs="Times New Roman"/>
          <w:lang w:val="en-US"/>
        </w:rPr>
        <w:t xml:space="preserve"> </w:t>
      </w:r>
      <w:r w:rsidR="00F175E4" w:rsidRPr="003C09DE">
        <w:rPr>
          <w:rFonts w:ascii="Times New Roman" w:hAnsi="Times New Roman" w:cs="Times New Roman"/>
          <w:lang w:val="en-US"/>
        </w:rPr>
        <w:t>without signs of destruction</w:t>
      </w:r>
      <w:r w:rsidR="00FF3E22" w:rsidRPr="003C09DE">
        <w:rPr>
          <w:rFonts w:ascii="Times New Roman" w:hAnsi="Times New Roman" w:cs="Times New Roman"/>
          <w:lang w:val="en-US"/>
        </w:rPr>
        <w:t>, 4)</w:t>
      </w:r>
      <w:r w:rsidR="004E5D27" w:rsidRPr="003C09DE">
        <w:rPr>
          <w:rFonts w:ascii="Times New Roman" w:hAnsi="Times New Roman" w:cs="Times New Roman"/>
          <w:lang w:val="en-US"/>
        </w:rPr>
        <w:t xml:space="preserve"> </w:t>
      </w:r>
      <w:r w:rsidR="007A614B" w:rsidRPr="003C09DE">
        <w:rPr>
          <w:rFonts w:ascii="Times New Roman" w:hAnsi="Times New Roman" w:cs="Times New Roman"/>
          <w:lang w:val="en-US"/>
        </w:rPr>
        <w:t xml:space="preserve">sprouting acorns – </w:t>
      </w:r>
      <w:r w:rsidR="005D44D4" w:rsidRPr="003C09DE">
        <w:rPr>
          <w:rFonts w:ascii="Times New Roman" w:hAnsi="Times New Roman" w:cs="Times New Roman"/>
          <w:lang w:val="en-US"/>
        </w:rPr>
        <w:t xml:space="preserve">for </w:t>
      </w:r>
      <w:r w:rsidR="00DA6DC8">
        <w:rPr>
          <w:rFonts w:ascii="Times New Roman" w:hAnsi="Times New Roman" w:cs="Times New Roman"/>
          <w:lang w:val="en-US"/>
        </w:rPr>
        <w:t>acorns</w:t>
      </w:r>
      <w:r w:rsidR="00FF3E22" w:rsidRPr="003C09DE">
        <w:rPr>
          <w:rFonts w:ascii="Times New Roman" w:hAnsi="Times New Roman" w:cs="Times New Roman"/>
          <w:lang w:val="en-US"/>
        </w:rPr>
        <w:t xml:space="preserve"> </w:t>
      </w:r>
      <w:r w:rsidR="00E95ABA" w:rsidRPr="003C09DE">
        <w:rPr>
          <w:rFonts w:ascii="Times New Roman" w:hAnsi="Times New Roman" w:cs="Times New Roman"/>
          <w:lang w:val="en-US"/>
        </w:rPr>
        <w:t>germinated</w:t>
      </w:r>
      <w:r w:rsidR="00E40CF5" w:rsidRPr="003C09DE">
        <w:rPr>
          <w:rFonts w:ascii="Times New Roman" w:hAnsi="Times New Roman" w:cs="Times New Roman"/>
          <w:lang w:val="en-US"/>
        </w:rPr>
        <w:t xml:space="preserve"> </w:t>
      </w:r>
      <w:r w:rsidR="00F175E4" w:rsidRPr="003C09DE">
        <w:rPr>
          <w:rFonts w:ascii="Times New Roman" w:hAnsi="Times New Roman" w:cs="Times New Roman"/>
          <w:lang w:val="en-US"/>
        </w:rPr>
        <w:t xml:space="preserve">to </w:t>
      </w:r>
      <w:r w:rsidR="00FB1F66">
        <w:rPr>
          <w:rFonts w:ascii="Times New Roman" w:hAnsi="Times New Roman" w:cs="Times New Roman"/>
          <w:lang w:val="en-US"/>
        </w:rPr>
        <w:t>a</w:t>
      </w:r>
      <w:r w:rsidR="00F175E4" w:rsidRPr="003C09DE">
        <w:rPr>
          <w:rFonts w:ascii="Times New Roman" w:hAnsi="Times New Roman" w:cs="Times New Roman"/>
          <w:lang w:val="en-US"/>
        </w:rPr>
        <w:t xml:space="preserve"> leafless short sprout</w:t>
      </w:r>
      <w:r w:rsidR="007A614B" w:rsidRPr="003C09DE">
        <w:rPr>
          <w:rFonts w:ascii="Times New Roman" w:hAnsi="Times New Roman" w:cs="Times New Roman"/>
          <w:lang w:val="en-US"/>
        </w:rPr>
        <w:t>,</w:t>
      </w:r>
      <w:r w:rsidR="00521BB1" w:rsidRPr="003C09DE">
        <w:rPr>
          <w:rFonts w:ascii="Times New Roman" w:hAnsi="Times New Roman" w:cs="Times New Roman"/>
          <w:lang w:val="en-US"/>
        </w:rPr>
        <w:t xml:space="preserve"> </w:t>
      </w:r>
      <w:r w:rsidR="00E95ABA" w:rsidRPr="003C09DE">
        <w:rPr>
          <w:rFonts w:ascii="Times New Roman" w:hAnsi="Times New Roman" w:cs="Times New Roman"/>
          <w:lang w:val="en-US"/>
        </w:rPr>
        <w:t xml:space="preserve">and </w:t>
      </w:r>
      <w:r w:rsidR="00FF3E22" w:rsidRPr="003C09DE">
        <w:rPr>
          <w:rFonts w:ascii="Times New Roman" w:hAnsi="Times New Roman" w:cs="Times New Roman"/>
          <w:lang w:val="en-US"/>
        </w:rPr>
        <w:t xml:space="preserve">5) </w:t>
      </w:r>
      <w:r w:rsidR="00C44956" w:rsidRPr="003C09DE">
        <w:rPr>
          <w:rFonts w:ascii="Times New Roman" w:hAnsi="Times New Roman" w:cs="Times New Roman"/>
          <w:lang w:val="en-US"/>
        </w:rPr>
        <w:t xml:space="preserve">successfully </w:t>
      </w:r>
      <w:r w:rsidR="00B836B2" w:rsidRPr="003C09DE">
        <w:rPr>
          <w:rFonts w:ascii="Times New Roman" w:hAnsi="Times New Roman" w:cs="Times New Roman"/>
          <w:lang w:val="en-US"/>
        </w:rPr>
        <w:t>germinated and developed</w:t>
      </w:r>
      <w:r w:rsidR="00E95ABA" w:rsidRPr="003C09DE">
        <w:rPr>
          <w:rFonts w:ascii="Times New Roman" w:hAnsi="Times New Roman" w:cs="Times New Roman"/>
          <w:lang w:val="en-US"/>
        </w:rPr>
        <w:t xml:space="preserve"> </w:t>
      </w:r>
      <w:r w:rsidR="00FB1F66">
        <w:rPr>
          <w:rFonts w:ascii="Times New Roman" w:hAnsi="Times New Roman" w:cs="Times New Roman"/>
          <w:lang w:val="en-US"/>
        </w:rPr>
        <w:t>in</w:t>
      </w:r>
      <w:r w:rsidR="00E95ABA" w:rsidRPr="003C09DE">
        <w:rPr>
          <w:rFonts w:ascii="Times New Roman" w:hAnsi="Times New Roman" w:cs="Times New Roman"/>
          <w:lang w:val="en-US"/>
        </w:rPr>
        <w:t xml:space="preserve">to </w:t>
      </w:r>
      <w:r w:rsidR="00FB1F66">
        <w:rPr>
          <w:rFonts w:ascii="Times New Roman" w:hAnsi="Times New Roman" w:cs="Times New Roman"/>
          <w:lang w:val="en-US"/>
        </w:rPr>
        <w:t>a</w:t>
      </w:r>
      <w:r w:rsidR="00E95ABA" w:rsidRPr="003C09DE">
        <w:rPr>
          <w:rFonts w:ascii="Times New Roman" w:hAnsi="Times New Roman" w:cs="Times New Roman"/>
          <w:lang w:val="en-US"/>
        </w:rPr>
        <w:t xml:space="preserve"> seedling</w:t>
      </w:r>
      <w:r w:rsidR="00284BB0" w:rsidRPr="003C09DE">
        <w:rPr>
          <w:rFonts w:ascii="Times New Roman" w:hAnsi="Times New Roman" w:cs="Times New Roman"/>
          <w:lang w:val="en-US"/>
        </w:rPr>
        <w:t xml:space="preserve"> </w:t>
      </w:r>
      <w:r w:rsidR="00E40CF5" w:rsidRPr="003C09DE">
        <w:rPr>
          <w:rFonts w:ascii="Times New Roman" w:hAnsi="Times New Roman" w:cs="Times New Roman"/>
          <w:lang w:val="en-US"/>
        </w:rPr>
        <w:t xml:space="preserve">with </w:t>
      </w:r>
      <w:r w:rsidR="00284BB0" w:rsidRPr="003C09DE">
        <w:rPr>
          <w:rFonts w:ascii="Times New Roman" w:hAnsi="Times New Roman" w:cs="Times New Roman"/>
          <w:lang w:val="en-US"/>
        </w:rPr>
        <w:t xml:space="preserve">a leafy </w:t>
      </w:r>
      <w:r w:rsidR="002E1D64" w:rsidRPr="003C09DE">
        <w:rPr>
          <w:rFonts w:ascii="Times New Roman" w:hAnsi="Times New Roman" w:cs="Times New Roman"/>
          <w:lang w:val="en-US"/>
        </w:rPr>
        <w:t>stem</w:t>
      </w:r>
      <w:r w:rsidR="00F175E4" w:rsidRPr="003C09DE">
        <w:rPr>
          <w:rFonts w:ascii="Times New Roman" w:hAnsi="Times New Roman" w:cs="Times New Roman"/>
          <w:lang w:val="en-US"/>
        </w:rPr>
        <w:t>.</w:t>
      </w:r>
      <w:r w:rsidR="00D118D5" w:rsidRPr="003C09DE">
        <w:rPr>
          <w:rFonts w:ascii="Times New Roman" w:hAnsi="Times New Roman" w:cs="Times New Roman"/>
          <w:lang w:val="en-US"/>
        </w:rPr>
        <w:t xml:space="preserve"> </w:t>
      </w:r>
    </w:p>
    <w:p w14:paraId="5CAAA4A1" w14:textId="3454D00D" w:rsidR="00D118D5" w:rsidRPr="003C09DE" w:rsidRDefault="00C66C46"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Sprouting acorns</w:t>
      </w:r>
      <w:r w:rsidR="00B836B2" w:rsidRPr="003C09DE">
        <w:rPr>
          <w:rFonts w:ascii="Times New Roman" w:hAnsi="Times New Roman" w:cs="Times New Roman"/>
          <w:lang w:val="en-US"/>
        </w:rPr>
        <w:t xml:space="preserve"> and </w:t>
      </w:r>
      <w:r w:rsidR="00521BB1" w:rsidRPr="003C09DE">
        <w:rPr>
          <w:rFonts w:ascii="Times New Roman" w:hAnsi="Times New Roman" w:cs="Times New Roman"/>
          <w:lang w:val="en-US"/>
        </w:rPr>
        <w:t>s</w:t>
      </w:r>
      <w:r w:rsidR="00642021" w:rsidRPr="003C09DE">
        <w:rPr>
          <w:rFonts w:ascii="Times New Roman" w:hAnsi="Times New Roman" w:cs="Times New Roman"/>
          <w:lang w:val="en-US"/>
        </w:rPr>
        <w:t xml:space="preserve">eedlings were monitored </w:t>
      </w:r>
      <w:r w:rsidR="009A3733" w:rsidRPr="003C09DE">
        <w:rPr>
          <w:rFonts w:ascii="Times New Roman" w:hAnsi="Times New Roman" w:cs="Times New Roman"/>
          <w:lang w:val="en-US"/>
        </w:rPr>
        <w:t xml:space="preserve">to the end of experiment, i.e. to </w:t>
      </w:r>
      <w:r w:rsidR="00642021" w:rsidRPr="003C09DE">
        <w:rPr>
          <w:rFonts w:ascii="Times New Roman" w:hAnsi="Times New Roman" w:cs="Times New Roman"/>
          <w:lang w:val="en-US"/>
        </w:rPr>
        <w:t xml:space="preserve">September </w:t>
      </w:r>
      <w:r w:rsidR="00D40D48" w:rsidRPr="003C09DE">
        <w:rPr>
          <w:rFonts w:ascii="Times New Roman" w:hAnsi="Times New Roman" w:cs="Times New Roman"/>
          <w:lang w:val="en-US"/>
        </w:rPr>
        <w:t>2020</w:t>
      </w:r>
      <w:r w:rsidR="007A614B" w:rsidRPr="003C09DE">
        <w:rPr>
          <w:rFonts w:ascii="Times New Roman" w:hAnsi="Times New Roman" w:cs="Times New Roman"/>
          <w:lang w:val="en-US"/>
        </w:rPr>
        <w:t xml:space="preserve">, </w:t>
      </w:r>
      <w:r w:rsidR="009A3733" w:rsidRPr="003C09DE">
        <w:rPr>
          <w:rFonts w:ascii="Times New Roman" w:hAnsi="Times New Roman" w:cs="Times New Roman"/>
          <w:lang w:val="en-US"/>
        </w:rPr>
        <w:t xml:space="preserve">except seedlings under </w:t>
      </w:r>
      <w:r w:rsidR="009B3AEE">
        <w:rPr>
          <w:rFonts w:ascii="Times New Roman" w:hAnsi="Times New Roman" w:cs="Times New Roman"/>
          <w:lang w:val="en-US"/>
        </w:rPr>
        <w:t>shrubs</w:t>
      </w:r>
      <w:r w:rsidR="009B3AEE" w:rsidRPr="003C09DE">
        <w:rPr>
          <w:rFonts w:ascii="Times New Roman" w:hAnsi="Times New Roman" w:cs="Times New Roman"/>
          <w:lang w:val="en-US"/>
        </w:rPr>
        <w:t xml:space="preserve"> </w:t>
      </w:r>
      <w:r w:rsidR="00FB1F66">
        <w:rPr>
          <w:rFonts w:ascii="Times New Roman" w:hAnsi="Times New Roman" w:cs="Times New Roman"/>
          <w:lang w:val="en-US"/>
        </w:rPr>
        <w:t xml:space="preserve">which were </w:t>
      </w:r>
      <w:r w:rsidR="00392C1F" w:rsidRPr="003C09DE">
        <w:rPr>
          <w:rFonts w:ascii="Times New Roman" w:hAnsi="Times New Roman" w:cs="Times New Roman"/>
          <w:lang w:val="en-US"/>
        </w:rPr>
        <w:t>monitored to June 2020</w:t>
      </w:r>
      <w:r w:rsidR="00D40D48" w:rsidRPr="003C09DE">
        <w:rPr>
          <w:rFonts w:ascii="Times New Roman" w:hAnsi="Times New Roman" w:cs="Times New Roman"/>
          <w:lang w:val="en-US"/>
        </w:rPr>
        <w:t>.</w:t>
      </w:r>
      <w:r w:rsidR="00270277" w:rsidRPr="003C09DE">
        <w:rPr>
          <w:rFonts w:ascii="Times New Roman" w:hAnsi="Times New Roman" w:cs="Times New Roman"/>
          <w:lang w:val="en-US"/>
        </w:rPr>
        <w:t xml:space="preserve"> </w:t>
      </w:r>
      <w:r w:rsidR="007A614B" w:rsidRPr="003C09DE">
        <w:rPr>
          <w:rFonts w:ascii="Times New Roman" w:hAnsi="Times New Roman" w:cs="Times New Roman"/>
          <w:lang w:val="en-US"/>
        </w:rPr>
        <w:t>I</w:t>
      </w:r>
      <w:r w:rsidR="00270277" w:rsidRPr="003C09DE">
        <w:rPr>
          <w:rFonts w:ascii="Times New Roman" w:hAnsi="Times New Roman" w:cs="Times New Roman"/>
          <w:lang w:val="en-US"/>
        </w:rPr>
        <w:t xml:space="preserve">n </w:t>
      </w:r>
      <w:r w:rsidR="00FB1F66">
        <w:rPr>
          <w:rFonts w:ascii="Times New Roman" w:hAnsi="Times New Roman" w:cs="Times New Roman"/>
          <w:lang w:val="en-US"/>
        </w:rPr>
        <w:t xml:space="preserve">the latter </w:t>
      </w:r>
      <w:r w:rsidR="00270277" w:rsidRPr="003C09DE">
        <w:rPr>
          <w:rFonts w:ascii="Times New Roman" w:hAnsi="Times New Roman" w:cs="Times New Roman"/>
          <w:lang w:val="en-US"/>
        </w:rPr>
        <w:t>case</w:t>
      </w:r>
      <w:r w:rsidR="007A614B" w:rsidRPr="003C09DE">
        <w:rPr>
          <w:rFonts w:ascii="Times New Roman" w:hAnsi="Times New Roman" w:cs="Times New Roman"/>
          <w:lang w:val="en-US"/>
        </w:rPr>
        <w:t xml:space="preserve">, however, </w:t>
      </w:r>
      <w:r w:rsidR="00270277" w:rsidRPr="003C09DE">
        <w:rPr>
          <w:rFonts w:ascii="Times New Roman" w:hAnsi="Times New Roman" w:cs="Times New Roman"/>
          <w:lang w:val="en-US"/>
        </w:rPr>
        <w:t xml:space="preserve">we assumed </w:t>
      </w:r>
      <w:r w:rsidR="00270277" w:rsidRPr="003C09DE">
        <w:rPr>
          <w:rFonts w:ascii="Times New Roman" w:hAnsi="Times New Roman" w:cs="Times New Roman"/>
          <w:lang w:val="en-US"/>
        </w:rPr>
        <w:lastRenderedPageBreak/>
        <w:t xml:space="preserve">that seedlings noted in June 2020 </w:t>
      </w:r>
      <w:r w:rsidR="00B836B2" w:rsidRPr="003C09DE">
        <w:rPr>
          <w:rFonts w:ascii="Times New Roman" w:hAnsi="Times New Roman" w:cs="Times New Roman"/>
          <w:lang w:val="en-US"/>
        </w:rPr>
        <w:t>could</w:t>
      </w:r>
      <w:r w:rsidR="005D44D4" w:rsidRPr="003C09DE">
        <w:rPr>
          <w:rFonts w:ascii="Times New Roman" w:hAnsi="Times New Roman" w:cs="Times New Roman"/>
          <w:lang w:val="en-US"/>
        </w:rPr>
        <w:t xml:space="preserve"> </w:t>
      </w:r>
      <w:r w:rsidR="00270277" w:rsidRPr="003C09DE">
        <w:rPr>
          <w:rFonts w:ascii="Times New Roman" w:hAnsi="Times New Roman" w:cs="Times New Roman"/>
          <w:lang w:val="en-US"/>
        </w:rPr>
        <w:t>survive to September 2020</w:t>
      </w:r>
      <w:r w:rsidR="00B836B2" w:rsidRPr="003C09DE">
        <w:rPr>
          <w:rFonts w:ascii="Times New Roman" w:hAnsi="Times New Roman" w:cs="Times New Roman"/>
          <w:lang w:val="en-US"/>
        </w:rPr>
        <w:t>,</w:t>
      </w:r>
      <w:r w:rsidR="00B24E75" w:rsidRPr="003C09DE">
        <w:rPr>
          <w:rFonts w:ascii="Times New Roman" w:hAnsi="Times New Roman" w:cs="Times New Roman"/>
          <w:lang w:val="en-US"/>
        </w:rPr>
        <w:t xml:space="preserve"> </w:t>
      </w:r>
      <w:r w:rsidR="00AB79C8" w:rsidRPr="003C09DE">
        <w:rPr>
          <w:rFonts w:ascii="Times New Roman" w:hAnsi="Times New Roman" w:cs="Times New Roman"/>
          <w:lang w:val="en-US"/>
        </w:rPr>
        <w:t xml:space="preserve">and they were </w:t>
      </w:r>
      <w:r w:rsidRPr="003C09DE">
        <w:rPr>
          <w:rFonts w:ascii="Times New Roman" w:hAnsi="Times New Roman" w:cs="Times New Roman"/>
          <w:lang w:val="en-US"/>
        </w:rPr>
        <w:t xml:space="preserve">classified </w:t>
      </w:r>
      <w:r w:rsidR="00B836B2" w:rsidRPr="003C09DE">
        <w:rPr>
          <w:rFonts w:ascii="Times New Roman" w:hAnsi="Times New Roman" w:cs="Times New Roman"/>
          <w:lang w:val="en-US"/>
        </w:rPr>
        <w:t xml:space="preserve">for </w:t>
      </w:r>
      <w:r w:rsidR="00706444" w:rsidRPr="003C09DE">
        <w:rPr>
          <w:rFonts w:ascii="Times New Roman" w:hAnsi="Times New Roman" w:cs="Times New Roman"/>
          <w:lang w:val="en-US"/>
        </w:rPr>
        <w:t xml:space="preserve">the last </w:t>
      </w:r>
      <w:r w:rsidR="00B836B2" w:rsidRPr="003C09DE">
        <w:rPr>
          <w:rFonts w:ascii="Times New Roman" w:hAnsi="Times New Roman" w:cs="Times New Roman"/>
          <w:lang w:val="en-US"/>
        </w:rPr>
        <w:t xml:space="preserve">stage of study </w:t>
      </w:r>
      <w:r w:rsidRPr="003C09DE">
        <w:rPr>
          <w:rFonts w:ascii="Times New Roman" w:hAnsi="Times New Roman" w:cs="Times New Roman"/>
          <w:lang w:val="en-US"/>
        </w:rPr>
        <w:t>as ‘</w:t>
      </w:r>
      <w:r w:rsidR="00270277" w:rsidRPr="003C09DE">
        <w:rPr>
          <w:rFonts w:ascii="Times New Roman" w:hAnsi="Times New Roman" w:cs="Times New Roman"/>
          <w:lang w:val="en-US"/>
        </w:rPr>
        <w:t>seedlings (unsure)</w:t>
      </w:r>
      <w:r w:rsidRPr="003C09DE">
        <w:rPr>
          <w:rFonts w:ascii="Times New Roman" w:hAnsi="Times New Roman" w:cs="Times New Roman"/>
          <w:lang w:val="en-US"/>
        </w:rPr>
        <w:t>’</w:t>
      </w:r>
      <w:r w:rsidR="00270277" w:rsidRPr="003C09DE">
        <w:rPr>
          <w:rFonts w:ascii="Times New Roman" w:hAnsi="Times New Roman" w:cs="Times New Roman"/>
          <w:lang w:val="en-US"/>
        </w:rPr>
        <w:t xml:space="preserve">. </w:t>
      </w:r>
      <w:r w:rsidR="00D40D48" w:rsidRPr="003C09DE">
        <w:rPr>
          <w:rFonts w:ascii="Times New Roman" w:hAnsi="Times New Roman" w:cs="Times New Roman"/>
          <w:lang w:val="en-US"/>
        </w:rPr>
        <w:t xml:space="preserve">During </w:t>
      </w:r>
      <w:r w:rsidR="007A614B" w:rsidRPr="003C09DE">
        <w:rPr>
          <w:rFonts w:ascii="Times New Roman" w:hAnsi="Times New Roman" w:cs="Times New Roman"/>
          <w:lang w:val="en-US"/>
        </w:rPr>
        <w:t>the</w:t>
      </w:r>
      <w:r w:rsidR="00270277" w:rsidRPr="003C09DE">
        <w:rPr>
          <w:rFonts w:ascii="Times New Roman" w:hAnsi="Times New Roman" w:cs="Times New Roman"/>
          <w:lang w:val="en-US"/>
        </w:rPr>
        <w:t xml:space="preserve"> experiment</w:t>
      </w:r>
      <w:r w:rsidR="00B836B2" w:rsidRPr="003C09DE">
        <w:rPr>
          <w:rFonts w:ascii="Times New Roman" w:hAnsi="Times New Roman" w:cs="Times New Roman"/>
          <w:lang w:val="en-US"/>
        </w:rPr>
        <w:t>,</w:t>
      </w:r>
      <w:r w:rsidR="00D40D48" w:rsidRPr="003C09DE">
        <w:rPr>
          <w:rFonts w:ascii="Times New Roman" w:hAnsi="Times New Roman" w:cs="Times New Roman"/>
          <w:lang w:val="en-US"/>
        </w:rPr>
        <w:t xml:space="preserve"> </w:t>
      </w:r>
      <w:r w:rsidR="00FB1F66">
        <w:rPr>
          <w:rFonts w:ascii="Times New Roman" w:hAnsi="Times New Roman" w:cs="Times New Roman"/>
          <w:lang w:val="en-US"/>
        </w:rPr>
        <w:t xml:space="preserve">mortality </w:t>
      </w:r>
      <w:r w:rsidR="00F63D92">
        <w:rPr>
          <w:rFonts w:ascii="Times New Roman" w:hAnsi="Times New Roman" w:cs="Times New Roman"/>
          <w:lang w:val="en-US"/>
        </w:rPr>
        <w:t xml:space="preserve">of </w:t>
      </w:r>
      <w:r w:rsidR="00270277" w:rsidRPr="003C09DE">
        <w:rPr>
          <w:rFonts w:ascii="Times New Roman" w:hAnsi="Times New Roman" w:cs="Times New Roman"/>
          <w:lang w:val="en-US"/>
        </w:rPr>
        <w:t>sprout</w:t>
      </w:r>
      <w:r w:rsidRPr="003C09DE">
        <w:rPr>
          <w:rFonts w:ascii="Times New Roman" w:hAnsi="Times New Roman" w:cs="Times New Roman"/>
          <w:lang w:val="en-US"/>
        </w:rPr>
        <w:t>ing acorn</w:t>
      </w:r>
      <w:r w:rsidR="00B836B2" w:rsidRPr="003C09DE">
        <w:rPr>
          <w:rFonts w:ascii="Times New Roman" w:hAnsi="Times New Roman" w:cs="Times New Roman"/>
          <w:lang w:val="en-US"/>
        </w:rPr>
        <w:t>s</w:t>
      </w:r>
      <w:r w:rsidR="007A614B" w:rsidRPr="003C09DE">
        <w:rPr>
          <w:rFonts w:ascii="Times New Roman" w:hAnsi="Times New Roman" w:cs="Times New Roman"/>
          <w:lang w:val="en-US"/>
        </w:rPr>
        <w:t xml:space="preserve"> </w:t>
      </w:r>
      <w:r w:rsidR="00521BB1" w:rsidRPr="003C09DE">
        <w:rPr>
          <w:rFonts w:ascii="Times New Roman" w:hAnsi="Times New Roman" w:cs="Times New Roman"/>
          <w:lang w:val="en-US"/>
        </w:rPr>
        <w:t xml:space="preserve">and </w:t>
      </w:r>
      <w:r w:rsidR="00D40D48" w:rsidRPr="003C09DE">
        <w:rPr>
          <w:rFonts w:ascii="Times New Roman" w:hAnsi="Times New Roman" w:cs="Times New Roman"/>
          <w:lang w:val="en-US"/>
        </w:rPr>
        <w:t>seedling</w:t>
      </w:r>
      <w:r w:rsidR="00F63D92">
        <w:rPr>
          <w:rFonts w:ascii="Times New Roman" w:hAnsi="Times New Roman" w:cs="Times New Roman"/>
          <w:lang w:val="en-US"/>
        </w:rPr>
        <w:t>s</w:t>
      </w:r>
      <w:r w:rsidR="00D40D48" w:rsidRPr="003C09DE">
        <w:rPr>
          <w:rFonts w:ascii="Times New Roman" w:hAnsi="Times New Roman" w:cs="Times New Roman"/>
          <w:lang w:val="en-US"/>
        </w:rPr>
        <w:t xml:space="preserve"> </w:t>
      </w:r>
      <w:r w:rsidR="00270277" w:rsidRPr="003C09DE">
        <w:rPr>
          <w:rFonts w:ascii="Times New Roman" w:hAnsi="Times New Roman" w:cs="Times New Roman"/>
          <w:lang w:val="en-US"/>
        </w:rPr>
        <w:t>as well as</w:t>
      </w:r>
      <w:r w:rsidR="00185FA4" w:rsidRPr="003C09DE">
        <w:rPr>
          <w:rFonts w:ascii="Times New Roman" w:hAnsi="Times New Roman" w:cs="Times New Roman"/>
          <w:lang w:val="en-US"/>
        </w:rPr>
        <w:t xml:space="preserve"> </w:t>
      </w:r>
      <w:r w:rsidR="00F63D92">
        <w:rPr>
          <w:rFonts w:ascii="Times New Roman" w:hAnsi="Times New Roman" w:cs="Times New Roman"/>
          <w:lang w:val="en-US"/>
        </w:rPr>
        <w:t xml:space="preserve">seedling </w:t>
      </w:r>
      <w:r w:rsidR="00DA6DC8">
        <w:rPr>
          <w:rFonts w:ascii="Times New Roman" w:hAnsi="Times New Roman" w:cs="Times New Roman"/>
          <w:lang w:val="en-US"/>
        </w:rPr>
        <w:t>re</w:t>
      </w:r>
      <w:r w:rsidR="00185FA4" w:rsidRPr="003C09DE">
        <w:rPr>
          <w:rFonts w:ascii="Times New Roman" w:hAnsi="Times New Roman" w:cs="Times New Roman"/>
          <w:lang w:val="en-US"/>
        </w:rPr>
        <w:t>sprouting</w:t>
      </w:r>
      <w:r w:rsidR="0027047B" w:rsidRPr="003C09DE">
        <w:rPr>
          <w:rFonts w:ascii="Times New Roman" w:hAnsi="Times New Roman" w:cs="Times New Roman"/>
          <w:lang w:val="en-US"/>
        </w:rPr>
        <w:t>,</w:t>
      </w:r>
      <w:r w:rsidR="00185FA4" w:rsidRPr="003C09DE">
        <w:rPr>
          <w:rFonts w:ascii="Times New Roman" w:hAnsi="Times New Roman" w:cs="Times New Roman"/>
          <w:lang w:val="en-US"/>
        </w:rPr>
        <w:t xml:space="preserve"> i.e. </w:t>
      </w:r>
      <w:r w:rsidR="00D40D48" w:rsidRPr="003C09DE">
        <w:rPr>
          <w:rFonts w:ascii="Times New Roman" w:hAnsi="Times New Roman" w:cs="Times New Roman"/>
          <w:lang w:val="en-US"/>
        </w:rPr>
        <w:t xml:space="preserve">the development of a new </w:t>
      </w:r>
      <w:r w:rsidR="00DA6DC8">
        <w:rPr>
          <w:rFonts w:ascii="Times New Roman" w:hAnsi="Times New Roman" w:cs="Times New Roman"/>
          <w:lang w:val="en-US"/>
        </w:rPr>
        <w:t>leafy stem</w:t>
      </w:r>
      <w:r w:rsidR="0027047B" w:rsidRPr="003C09DE">
        <w:rPr>
          <w:rFonts w:ascii="Times New Roman" w:hAnsi="Times New Roman" w:cs="Times New Roman"/>
          <w:lang w:val="en-US"/>
        </w:rPr>
        <w:t>,</w:t>
      </w:r>
      <w:r w:rsidR="00D40D48" w:rsidRPr="003C09DE">
        <w:rPr>
          <w:rFonts w:ascii="Times New Roman" w:hAnsi="Times New Roman" w:cs="Times New Roman"/>
          <w:lang w:val="en-US"/>
        </w:rPr>
        <w:t xml:space="preserve"> </w:t>
      </w:r>
      <w:r w:rsidR="007A614B" w:rsidRPr="003C09DE">
        <w:rPr>
          <w:rFonts w:ascii="Times New Roman" w:hAnsi="Times New Roman" w:cs="Times New Roman"/>
          <w:lang w:val="en-US"/>
        </w:rPr>
        <w:t xml:space="preserve">were </w:t>
      </w:r>
      <w:r w:rsidR="00D40D48" w:rsidRPr="003C09DE">
        <w:rPr>
          <w:rFonts w:ascii="Times New Roman" w:hAnsi="Times New Roman" w:cs="Times New Roman"/>
          <w:lang w:val="en-US"/>
        </w:rPr>
        <w:t xml:space="preserve">noted. </w:t>
      </w:r>
    </w:p>
    <w:p w14:paraId="197A8FE7" w14:textId="5780C3FD" w:rsidR="00642021" w:rsidRPr="003C09DE" w:rsidRDefault="007B4961" w:rsidP="00997CFE">
      <w:pPr>
        <w:spacing w:after="0" w:line="480" w:lineRule="auto"/>
        <w:jc w:val="both"/>
        <w:rPr>
          <w:rFonts w:ascii="Times New Roman" w:hAnsi="Times New Roman" w:cs="Times New Roman"/>
          <w:b/>
          <w:bCs/>
          <w:i/>
          <w:iCs/>
          <w:lang w:val="en-US"/>
        </w:rPr>
      </w:pPr>
      <w:r>
        <w:rPr>
          <w:rFonts w:ascii="Times New Roman" w:hAnsi="Times New Roman" w:cs="Times New Roman"/>
          <w:b/>
          <w:bCs/>
          <w:i/>
          <w:iCs/>
          <w:lang w:val="en-US"/>
        </w:rPr>
        <w:t xml:space="preserve">2.3.2. </w:t>
      </w:r>
      <w:r w:rsidR="006777A7">
        <w:rPr>
          <w:rFonts w:ascii="Times New Roman" w:hAnsi="Times New Roman" w:cs="Times New Roman"/>
          <w:b/>
          <w:bCs/>
          <w:i/>
          <w:iCs/>
          <w:lang w:val="en-US"/>
        </w:rPr>
        <w:t>Effects of m</w:t>
      </w:r>
      <w:r w:rsidR="00270277" w:rsidRPr="003C09DE">
        <w:rPr>
          <w:rFonts w:ascii="Times New Roman" w:hAnsi="Times New Roman" w:cs="Times New Roman"/>
          <w:b/>
          <w:bCs/>
          <w:i/>
          <w:iCs/>
          <w:lang w:val="en-US"/>
        </w:rPr>
        <w:t xml:space="preserve">icrosite and acorn size on seedling </w:t>
      </w:r>
      <w:r w:rsidR="009503F9" w:rsidRPr="003C09DE">
        <w:rPr>
          <w:rFonts w:ascii="Times New Roman" w:hAnsi="Times New Roman" w:cs="Times New Roman"/>
          <w:b/>
          <w:bCs/>
          <w:i/>
          <w:iCs/>
          <w:lang w:val="en-US"/>
        </w:rPr>
        <w:t>growth and survival</w:t>
      </w:r>
    </w:p>
    <w:p w14:paraId="32950088" w14:textId="3C3AFFF2" w:rsidR="00840E6E" w:rsidRPr="003C09DE" w:rsidRDefault="00C66C46"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S</w:t>
      </w:r>
      <w:r w:rsidR="00F175E4" w:rsidRPr="003C09DE">
        <w:rPr>
          <w:rFonts w:ascii="Times New Roman" w:hAnsi="Times New Roman" w:cs="Times New Roman"/>
          <w:lang w:val="en-US"/>
        </w:rPr>
        <w:t>eedling</w:t>
      </w:r>
      <w:r w:rsidR="0050591F" w:rsidRPr="003C09DE">
        <w:rPr>
          <w:rFonts w:ascii="Times New Roman" w:hAnsi="Times New Roman" w:cs="Times New Roman"/>
          <w:lang w:val="en-US"/>
        </w:rPr>
        <w:t xml:space="preserve"> </w:t>
      </w:r>
      <w:r w:rsidRPr="003C09DE">
        <w:rPr>
          <w:rFonts w:ascii="Times New Roman" w:hAnsi="Times New Roman" w:cs="Times New Roman"/>
          <w:lang w:val="en-US"/>
        </w:rPr>
        <w:t xml:space="preserve">survival and growth </w:t>
      </w:r>
      <w:r w:rsidR="009B3AEE">
        <w:rPr>
          <w:rFonts w:ascii="Times New Roman" w:hAnsi="Times New Roman" w:cs="Times New Roman"/>
          <w:lang w:val="en-US"/>
        </w:rPr>
        <w:t>were</w:t>
      </w:r>
      <w:r w:rsidR="009B3AEE" w:rsidRPr="003C09DE">
        <w:rPr>
          <w:rFonts w:ascii="Times New Roman" w:hAnsi="Times New Roman" w:cs="Times New Roman"/>
          <w:lang w:val="en-US"/>
        </w:rPr>
        <w:t xml:space="preserve"> </w:t>
      </w:r>
      <w:r w:rsidR="002E1D64" w:rsidRPr="003C09DE">
        <w:rPr>
          <w:rFonts w:ascii="Times New Roman" w:hAnsi="Times New Roman" w:cs="Times New Roman"/>
          <w:lang w:val="en-US"/>
        </w:rPr>
        <w:t>inventoried</w:t>
      </w:r>
      <w:r w:rsidR="00F175E4" w:rsidRPr="003C09DE">
        <w:rPr>
          <w:rFonts w:ascii="Times New Roman" w:hAnsi="Times New Roman" w:cs="Times New Roman"/>
          <w:lang w:val="en-US"/>
        </w:rPr>
        <w:t xml:space="preserve"> twice a year</w:t>
      </w:r>
      <w:r w:rsidR="00D118D5" w:rsidRPr="003C09DE">
        <w:rPr>
          <w:rFonts w:ascii="Times New Roman" w:hAnsi="Times New Roman" w:cs="Times New Roman"/>
          <w:lang w:val="en-US"/>
        </w:rPr>
        <w:t xml:space="preserve"> </w:t>
      </w:r>
      <w:r w:rsidR="00FF3E22" w:rsidRPr="003C09DE">
        <w:rPr>
          <w:rFonts w:ascii="Times New Roman" w:hAnsi="Times New Roman" w:cs="Times New Roman"/>
          <w:lang w:val="en-US"/>
        </w:rPr>
        <w:t>in 2018, 2019 and 2020</w:t>
      </w:r>
      <w:r w:rsidR="009E66B8" w:rsidRPr="003C09DE">
        <w:rPr>
          <w:rFonts w:ascii="Times New Roman" w:hAnsi="Times New Roman" w:cs="Times New Roman"/>
          <w:lang w:val="en-US"/>
        </w:rPr>
        <w:t>.</w:t>
      </w:r>
      <w:r w:rsidR="00FF3E22" w:rsidRPr="003C09DE">
        <w:rPr>
          <w:rFonts w:ascii="Times New Roman" w:hAnsi="Times New Roman" w:cs="Times New Roman"/>
          <w:lang w:val="en-US"/>
        </w:rPr>
        <w:t xml:space="preserve"> The winter </w:t>
      </w:r>
      <w:r w:rsidR="004950F7" w:rsidRPr="003C09DE">
        <w:rPr>
          <w:rFonts w:ascii="Times New Roman" w:hAnsi="Times New Roman" w:cs="Times New Roman"/>
          <w:lang w:val="en-US"/>
        </w:rPr>
        <w:t xml:space="preserve">survival </w:t>
      </w:r>
      <w:r w:rsidR="00FF3E22" w:rsidRPr="003C09DE">
        <w:rPr>
          <w:rFonts w:ascii="Times New Roman" w:hAnsi="Times New Roman" w:cs="Times New Roman"/>
          <w:lang w:val="en-US"/>
        </w:rPr>
        <w:t xml:space="preserve">and spring </w:t>
      </w:r>
      <w:r w:rsidR="004950F7" w:rsidRPr="003C09DE">
        <w:rPr>
          <w:rFonts w:ascii="Times New Roman" w:hAnsi="Times New Roman" w:cs="Times New Roman"/>
          <w:lang w:val="en-US"/>
        </w:rPr>
        <w:t xml:space="preserve">growth </w:t>
      </w:r>
      <w:r w:rsidR="00FF3E22" w:rsidRPr="003C09DE">
        <w:rPr>
          <w:rFonts w:ascii="Times New Roman" w:hAnsi="Times New Roman" w:cs="Times New Roman"/>
          <w:lang w:val="en-US"/>
        </w:rPr>
        <w:t>was analyzed in June</w:t>
      </w:r>
      <w:r w:rsidR="006608EB" w:rsidRPr="003C09DE">
        <w:rPr>
          <w:rFonts w:ascii="Times New Roman" w:hAnsi="Times New Roman" w:cs="Times New Roman"/>
          <w:lang w:val="en-US"/>
        </w:rPr>
        <w:t xml:space="preserve"> (VI)</w:t>
      </w:r>
      <w:r w:rsidR="00FF3E22" w:rsidRPr="003C09DE">
        <w:rPr>
          <w:rFonts w:ascii="Times New Roman" w:hAnsi="Times New Roman" w:cs="Times New Roman"/>
          <w:lang w:val="en-US"/>
        </w:rPr>
        <w:t xml:space="preserve">, </w:t>
      </w:r>
      <w:r w:rsidR="00D65F31" w:rsidRPr="003C09DE">
        <w:rPr>
          <w:rFonts w:ascii="Times New Roman" w:hAnsi="Times New Roman" w:cs="Times New Roman"/>
          <w:lang w:val="en-US"/>
        </w:rPr>
        <w:t xml:space="preserve">and </w:t>
      </w:r>
      <w:r w:rsidR="00FF3E22" w:rsidRPr="003C09DE">
        <w:rPr>
          <w:rFonts w:ascii="Times New Roman" w:hAnsi="Times New Roman" w:cs="Times New Roman"/>
          <w:lang w:val="en-US"/>
        </w:rPr>
        <w:t xml:space="preserve">the summer survival </w:t>
      </w:r>
      <w:r w:rsidR="004950F7" w:rsidRPr="003C09DE">
        <w:rPr>
          <w:rFonts w:ascii="Times New Roman" w:hAnsi="Times New Roman" w:cs="Times New Roman"/>
          <w:lang w:val="en-US"/>
        </w:rPr>
        <w:t xml:space="preserve">and growth </w:t>
      </w:r>
      <w:r w:rsidR="00FF3E22" w:rsidRPr="003C09DE">
        <w:rPr>
          <w:rFonts w:ascii="Times New Roman" w:hAnsi="Times New Roman" w:cs="Times New Roman"/>
          <w:lang w:val="en-US"/>
        </w:rPr>
        <w:t xml:space="preserve">was </w:t>
      </w:r>
      <w:r w:rsidR="003E1DCC" w:rsidRPr="003C09DE">
        <w:rPr>
          <w:rFonts w:ascii="Times New Roman" w:hAnsi="Times New Roman" w:cs="Times New Roman"/>
          <w:lang w:val="en-US"/>
        </w:rPr>
        <w:t>analyzed</w:t>
      </w:r>
      <w:r w:rsidR="00FF3E22" w:rsidRPr="003C09DE">
        <w:rPr>
          <w:rFonts w:ascii="Times New Roman" w:hAnsi="Times New Roman" w:cs="Times New Roman"/>
          <w:lang w:val="en-US"/>
        </w:rPr>
        <w:t xml:space="preserve"> in September</w:t>
      </w:r>
      <w:r w:rsidR="00F016E9" w:rsidRPr="003C09DE">
        <w:rPr>
          <w:rFonts w:ascii="Times New Roman" w:hAnsi="Times New Roman" w:cs="Times New Roman"/>
          <w:lang w:val="en-US"/>
        </w:rPr>
        <w:t xml:space="preserve"> (</w:t>
      </w:r>
      <w:r w:rsidR="006608EB" w:rsidRPr="003C09DE">
        <w:rPr>
          <w:rFonts w:ascii="Times New Roman" w:hAnsi="Times New Roman" w:cs="Times New Roman"/>
          <w:lang w:val="en-US"/>
        </w:rPr>
        <w:t>IX)</w:t>
      </w:r>
      <w:r w:rsidR="00FA3E8A" w:rsidRPr="003C09DE">
        <w:rPr>
          <w:rFonts w:ascii="Times New Roman" w:hAnsi="Times New Roman" w:cs="Times New Roman"/>
          <w:lang w:val="en-US"/>
        </w:rPr>
        <w:t xml:space="preserve"> </w:t>
      </w:r>
      <w:r w:rsidR="00FF3E22" w:rsidRPr="003C09DE">
        <w:rPr>
          <w:rFonts w:ascii="Times New Roman" w:hAnsi="Times New Roman" w:cs="Times New Roman"/>
          <w:lang w:val="en-US"/>
        </w:rPr>
        <w:t xml:space="preserve">before </w:t>
      </w:r>
      <w:r w:rsidR="008B574E" w:rsidRPr="003C09DE">
        <w:rPr>
          <w:rFonts w:ascii="Times New Roman" w:hAnsi="Times New Roman" w:cs="Times New Roman"/>
          <w:lang w:val="en-US"/>
        </w:rPr>
        <w:t>natural</w:t>
      </w:r>
      <w:r w:rsidR="003E1DCC" w:rsidRPr="003C09DE">
        <w:rPr>
          <w:rFonts w:ascii="Times New Roman" w:hAnsi="Times New Roman" w:cs="Times New Roman"/>
          <w:lang w:val="en-US"/>
        </w:rPr>
        <w:t xml:space="preserve"> </w:t>
      </w:r>
      <w:r w:rsidR="005A2E51" w:rsidRPr="003C09DE">
        <w:rPr>
          <w:rFonts w:ascii="Times New Roman" w:hAnsi="Times New Roman" w:cs="Times New Roman"/>
          <w:lang w:val="en-US"/>
        </w:rPr>
        <w:t>abscission</w:t>
      </w:r>
      <w:r w:rsidR="001E5597" w:rsidRPr="003C09DE">
        <w:rPr>
          <w:rFonts w:ascii="Times New Roman" w:hAnsi="Times New Roman" w:cs="Times New Roman"/>
          <w:lang w:val="en-US"/>
        </w:rPr>
        <w:t xml:space="preserve"> of leaves</w:t>
      </w:r>
      <w:r w:rsidR="006608EB" w:rsidRPr="003C09DE">
        <w:rPr>
          <w:rFonts w:ascii="Times New Roman" w:hAnsi="Times New Roman" w:cs="Times New Roman"/>
          <w:lang w:val="en-US"/>
        </w:rPr>
        <w:t xml:space="preserve"> </w:t>
      </w:r>
      <w:r w:rsidR="008B574E" w:rsidRPr="003C09DE">
        <w:rPr>
          <w:rFonts w:ascii="Times New Roman" w:hAnsi="Times New Roman" w:cs="Times New Roman"/>
          <w:lang w:val="en-US"/>
        </w:rPr>
        <w:t>in the autumn</w:t>
      </w:r>
      <w:r w:rsidR="00FF3E22" w:rsidRPr="003C09DE">
        <w:rPr>
          <w:rFonts w:ascii="Times New Roman" w:hAnsi="Times New Roman" w:cs="Times New Roman"/>
          <w:lang w:val="en-US"/>
        </w:rPr>
        <w:t>.</w:t>
      </w:r>
      <w:r w:rsidR="009E66B8" w:rsidRPr="003C09DE">
        <w:rPr>
          <w:rFonts w:ascii="Times New Roman" w:hAnsi="Times New Roman" w:cs="Times New Roman"/>
          <w:lang w:val="en-US"/>
        </w:rPr>
        <w:t xml:space="preserve"> Each time</w:t>
      </w:r>
      <w:r w:rsidR="004950F7" w:rsidRPr="003C09DE">
        <w:rPr>
          <w:rFonts w:ascii="Times New Roman" w:hAnsi="Times New Roman" w:cs="Times New Roman"/>
          <w:lang w:val="en-US"/>
        </w:rPr>
        <w:t xml:space="preserve"> </w:t>
      </w:r>
      <w:r w:rsidR="003E1DCC" w:rsidRPr="003C09DE">
        <w:rPr>
          <w:rFonts w:ascii="Times New Roman" w:hAnsi="Times New Roman" w:cs="Times New Roman"/>
          <w:lang w:val="en-US"/>
        </w:rPr>
        <w:t xml:space="preserve">each seedling was </w:t>
      </w:r>
      <w:r w:rsidR="00F175E4" w:rsidRPr="003C09DE">
        <w:rPr>
          <w:rFonts w:ascii="Times New Roman" w:hAnsi="Times New Roman" w:cs="Times New Roman"/>
          <w:lang w:val="en-US"/>
        </w:rPr>
        <w:t xml:space="preserve">measured </w:t>
      </w:r>
      <w:r w:rsidR="00E40CF5" w:rsidRPr="003C09DE">
        <w:rPr>
          <w:rFonts w:ascii="Times New Roman" w:hAnsi="Times New Roman" w:cs="Times New Roman"/>
          <w:lang w:val="en-US"/>
        </w:rPr>
        <w:t>for the stem height (</w:t>
      </w:r>
      <w:r w:rsidR="00D118D5" w:rsidRPr="003C09DE">
        <w:rPr>
          <w:rFonts w:ascii="Times New Roman" w:hAnsi="Times New Roman" w:cs="Times New Roman"/>
          <w:lang w:val="en-US"/>
        </w:rPr>
        <w:t>=</w:t>
      </w:r>
      <w:r w:rsidR="00E40CF5" w:rsidRPr="003C09DE">
        <w:rPr>
          <w:rFonts w:ascii="Times New Roman" w:hAnsi="Times New Roman" w:cs="Times New Roman"/>
          <w:lang w:val="en-US"/>
        </w:rPr>
        <w:t xml:space="preserve">length) </w:t>
      </w:r>
      <w:r w:rsidR="00FF3E22" w:rsidRPr="003C09DE">
        <w:rPr>
          <w:rFonts w:ascii="Times New Roman" w:hAnsi="Times New Roman" w:cs="Times New Roman"/>
          <w:lang w:val="en-US"/>
        </w:rPr>
        <w:t xml:space="preserve">from the </w:t>
      </w:r>
      <w:r w:rsidR="00E40CF5" w:rsidRPr="003C09DE">
        <w:rPr>
          <w:rFonts w:ascii="Times New Roman" w:hAnsi="Times New Roman" w:cs="Times New Roman"/>
          <w:lang w:val="en-US"/>
        </w:rPr>
        <w:t>root collar</w:t>
      </w:r>
      <w:r w:rsidR="00F016E9" w:rsidRPr="003C09DE">
        <w:rPr>
          <w:rFonts w:ascii="Times New Roman" w:hAnsi="Times New Roman" w:cs="Times New Roman"/>
          <w:lang w:val="en-US"/>
        </w:rPr>
        <w:t xml:space="preserve"> </w:t>
      </w:r>
      <w:r w:rsidR="004950F7" w:rsidRPr="003C09DE">
        <w:rPr>
          <w:rFonts w:ascii="Times New Roman" w:hAnsi="Times New Roman" w:cs="Times New Roman"/>
          <w:lang w:val="en-US"/>
        </w:rPr>
        <w:t>–</w:t>
      </w:r>
      <w:r w:rsidR="0027047B" w:rsidRPr="003C09DE">
        <w:rPr>
          <w:rFonts w:ascii="Times New Roman" w:hAnsi="Times New Roman" w:cs="Times New Roman"/>
          <w:lang w:val="en-US"/>
        </w:rPr>
        <w:t xml:space="preserve"> </w:t>
      </w:r>
      <w:r w:rsidR="00F016E9" w:rsidRPr="003C09DE">
        <w:rPr>
          <w:rFonts w:ascii="Times New Roman" w:hAnsi="Times New Roman" w:cs="Times New Roman"/>
          <w:lang w:val="en-US"/>
        </w:rPr>
        <w:t xml:space="preserve">i.e. from </w:t>
      </w:r>
      <w:r w:rsidR="00FF3E22" w:rsidRPr="003C09DE">
        <w:rPr>
          <w:rFonts w:ascii="Times New Roman" w:hAnsi="Times New Roman" w:cs="Times New Roman"/>
          <w:lang w:val="en-US"/>
        </w:rPr>
        <w:t>transition zone between the above and below-ground portion</w:t>
      </w:r>
      <w:r w:rsidR="0027047B" w:rsidRPr="003C09DE">
        <w:rPr>
          <w:rFonts w:ascii="Times New Roman" w:hAnsi="Times New Roman" w:cs="Times New Roman"/>
          <w:lang w:val="en-US"/>
        </w:rPr>
        <w:t>,</w:t>
      </w:r>
      <w:r w:rsidR="00F016E9" w:rsidRPr="003C09DE">
        <w:rPr>
          <w:rFonts w:ascii="Times New Roman" w:hAnsi="Times New Roman" w:cs="Times New Roman"/>
          <w:lang w:val="en-US"/>
        </w:rPr>
        <w:t xml:space="preserve"> </w:t>
      </w:r>
      <w:r w:rsidR="00F175E4" w:rsidRPr="003C09DE">
        <w:rPr>
          <w:rFonts w:ascii="Times New Roman" w:hAnsi="Times New Roman" w:cs="Times New Roman"/>
          <w:lang w:val="en-US"/>
        </w:rPr>
        <w:t xml:space="preserve">to the </w:t>
      </w:r>
      <w:r w:rsidR="003E1DCC" w:rsidRPr="003C09DE">
        <w:rPr>
          <w:rFonts w:ascii="Times New Roman" w:hAnsi="Times New Roman" w:cs="Times New Roman"/>
          <w:lang w:val="en-US"/>
        </w:rPr>
        <w:t xml:space="preserve">stem </w:t>
      </w:r>
      <w:r w:rsidR="00F175E4" w:rsidRPr="003C09DE">
        <w:rPr>
          <w:rFonts w:ascii="Times New Roman" w:hAnsi="Times New Roman" w:cs="Times New Roman"/>
          <w:lang w:val="en-US"/>
        </w:rPr>
        <w:t>top</w:t>
      </w:r>
      <w:r w:rsidR="00E40CF5" w:rsidRPr="003C09DE">
        <w:rPr>
          <w:rFonts w:ascii="Times New Roman" w:hAnsi="Times New Roman" w:cs="Times New Roman"/>
          <w:lang w:val="en-US"/>
        </w:rPr>
        <w:t xml:space="preserve">, </w:t>
      </w:r>
      <w:r w:rsidR="00446FA6" w:rsidRPr="003C09DE">
        <w:rPr>
          <w:rFonts w:ascii="Times New Roman" w:hAnsi="Times New Roman" w:cs="Times New Roman"/>
          <w:lang w:val="en-US"/>
        </w:rPr>
        <w:t>and</w:t>
      </w:r>
      <w:r w:rsidR="00337632" w:rsidRPr="003C09DE">
        <w:rPr>
          <w:rFonts w:ascii="Times New Roman" w:hAnsi="Times New Roman" w:cs="Times New Roman"/>
          <w:lang w:val="en-US"/>
        </w:rPr>
        <w:t xml:space="preserve"> for</w:t>
      </w:r>
      <w:r w:rsidR="00446FA6" w:rsidRPr="003C09DE">
        <w:rPr>
          <w:rFonts w:ascii="Times New Roman" w:hAnsi="Times New Roman" w:cs="Times New Roman"/>
          <w:lang w:val="en-US"/>
        </w:rPr>
        <w:t xml:space="preserve"> </w:t>
      </w:r>
      <w:r w:rsidR="00E40CF5" w:rsidRPr="003C09DE">
        <w:rPr>
          <w:rFonts w:ascii="Times New Roman" w:hAnsi="Times New Roman" w:cs="Times New Roman"/>
          <w:lang w:val="en-US"/>
        </w:rPr>
        <w:t xml:space="preserve">the </w:t>
      </w:r>
      <w:r w:rsidR="00446FA6" w:rsidRPr="003C09DE">
        <w:rPr>
          <w:rFonts w:ascii="Times New Roman" w:hAnsi="Times New Roman" w:cs="Times New Roman"/>
          <w:lang w:val="en-US"/>
        </w:rPr>
        <w:t>basal diameter</w:t>
      </w:r>
      <w:r w:rsidR="003165D2" w:rsidRPr="003C09DE">
        <w:rPr>
          <w:rFonts w:ascii="Times New Roman" w:hAnsi="Times New Roman" w:cs="Times New Roman"/>
          <w:lang w:val="en-US"/>
        </w:rPr>
        <w:t xml:space="preserve"> </w:t>
      </w:r>
      <w:r w:rsidR="00565136" w:rsidRPr="003C09DE">
        <w:rPr>
          <w:rFonts w:ascii="Times New Roman" w:hAnsi="Times New Roman" w:cs="Times New Roman"/>
          <w:lang w:val="en-US"/>
        </w:rPr>
        <w:t>(</w:t>
      </w:r>
      <w:r w:rsidR="003165D2" w:rsidRPr="003C09DE">
        <w:rPr>
          <w:rFonts w:ascii="Times New Roman" w:hAnsi="Times New Roman" w:cs="Times New Roman"/>
          <w:lang w:val="en-US"/>
        </w:rPr>
        <w:t xml:space="preserve">with use of </w:t>
      </w:r>
      <w:r w:rsidR="00565136" w:rsidRPr="003C09DE">
        <w:rPr>
          <w:rFonts w:ascii="Times New Roman" w:hAnsi="Times New Roman" w:cs="Times New Roman"/>
          <w:lang w:val="en-US"/>
        </w:rPr>
        <w:t xml:space="preserve">the caliper). </w:t>
      </w:r>
      <w:r w:rsidR="005A2E51" w:rsidRPr="003C09DE">
        <w:rPr>
          <w:rFonts w:ascii="Times New Roman" w:hAnsi="Times New Roman" w:cs="Times New Roman"/>
          <w:lang w:val="en-US"/>
        </w:rPr>
        <w:t>The l</w:t>
      </w:r>
      <w:r w:rsidR="00F175E4" w:rsidRPr="003C09DE">
        <w:rPr>
          <w:rFonts w:ascii="Times New Roman" w:hAnsi="Times New Roman" w:cs="Times New Roman"/>
          <w:lang w:val="en-US"/>
        </w:rPr>
        <w:t>e</w:t>
      </w:r>
      <w:r w:rsidR="00220854" w:rsidRPr="003C09DE">
        <w:rPr>
          <w:rFonts w:ascii="Times New Roman" w:hAnsi="Times New Roman" w:cs="Times New Roman"/>
          <w:lang w:val="en-US"/>
        </w:rPr>
        <w:t>a</w:t>
      </w:r>
      <w:r w:rsidR="00E74804">
        <w:rPr>
          <w:rFonts w:ascii="Times New Roman" w:hAnsi="Times New Roman" w:cs="Times New Roman"/>
          <w:lang w:val="en-US"/>
        </w:rPr>
        <w:t>f</w:t>
      </w:r>
      <w:r w:rsidR="00220854" w:rsidRPr="003C09DE">
        <w:rPr>
          <w:rFonts w:ascii="Times New Roman" w:hAnsi="Times New Roman" w:cs="Times New Roman"/>
          <w:lang w:val="en-US"/>
        </w:rPr>
        <w:t xml:space="preserve"> </w:t>
      </w:r>
      <w:r w:rsidR="005A2E51" w:rsidRPr="003C09DE">
        <w:rPr>
          <w:rFonts w:ascii="Times New Roman" w:hAnsi="Times New Roman" w:cs="Times New Roman"/>
          <w:lang w:val="en-US"/>
        </w:rPr>
        <w:t>number was</w:t>
      </w:r>
      <w:r w:rsidR="00F175E4" w:rsidRPr="003C09DE">
        <w:rPr>
          <w:rFonts w:ascii="Times New Roman" w:hAnsi="Times New Roman" w:cs="Times New Roman"/>
          <w:lang w:val="en-US"/>
        </w:rPr>
        <w:t xml:space="preserve"> </w:t>
      </w:r>
      <w:r w:rsidR="00FF3E22" w:rsidRPr="003C09DE">
        <w:rPr>
          <w:rFonts w:ascii="Times New Roman" w:hAnsi="Times New Roman" w:cs="Times New Roman"/>
          <w:lang w:val="en-US"/>
        </w:rPr>
        <w:t xml:space="preserve">counted, </w:t>
      </w:r>
      <w:r w:rsidR="00220854" w:rsidRPr="003C09DE">
        <w:rPr>
          <w:rFonts w:ascii="Times New Roman" w:hAnsi="Times New Roman" w:cs="Times New Roman"/>
          <w:lang w:val="en-US"/>
        </w:rPr>
        <w:t>and the blade length and wid</w:t>
      </w:r>
      <w:r w:rsidR="00E74804">
        <w:rPr>
          <w:rFonts w:ascii="Times New Roman" w:hAnsi="Times New Roman" w:cs="Times New Roman"/>
          <w:lang w:val="en-US"/>
        </w:rPr>
        <w:t>th</w:t>
      </w:r>
      <w:r w:rsidR="006608EB" w:rsidRPr="003C09DE">
        <w:rPr>
          <w:rFonts w:ascii="Times New Roman" w:hAnsi="Times New Roman" w:cs="Times New Roman"/>
          <w:lang w:val="en-US"/>
        </w:rPr>
        <w:t xml:space="preserve"> </w:t>
      </w:r>
      <w:r w:rsidR="00220854" w:rsidRPr="003C09DE">
        <w:rPr>
          <w:rFonts w:ascii="Times New Roman" w:hAnsi="Times New Roman" w:cs="Times New Roman"/>
          <w:lang w:val="en-US"/>
        </w:rPr>
        <w:t xml:space="preserve">of the biggest leaf </w:t>
      </w:r>
      <w:r w:rsidR="00D118D5" w:rsidRPr="003C09DE">
        <w:rPr>
          <w:rFonts w:ascii="Times New Roman" w:hAnsi="Times New Roman" w:cs="Times New Roman"/>
          <w:lang w:val="en-US"/>
        </w:rPr>
        <w:t>w</w:t>
      </w:r>
      <w:r w:rsidR="0050591F" w:rsidRPr="003C09DE">
        <w:rPr>
          <w:rFonts w:ascii="Times New Roman" w:hAnsi="Times New Roman" w:cs="Times New Roman"/>
          <w:lang w:val="en-US"/>
        </w:rPr>
        <w:t xml:space="preserve">as </w:t>
      </w:r>
      <w:r w:rsidR="00220854" w:rsidRPr="003C09DE">
        <w:rPr>
          <w:rFonts w:ascii="Times New Roman" w:hAnsi="Times New Roman" w:cs="Times New Roman"/>
          <w:lang w:val="en-US"/>
        </w:rPr>
        <w:t xml:space="preserve">measured. </w:t>
      </w:r>
      <w:r w:rsidR="00B657C1" w:rsidRPr="003C09DE">
        <w:rPr>
          <w:rFonts w:ascii="Times New Roman" w:hAnsi="Times New Roman" w:cs="Times New Roman"/>
          <w:lang w:val="en-US"/>
        </w:rPr>
        <w:t>The other characteristics</w:t>
      </w:r>
      <w:r w:rsidR="0050591F" w:rsidRPr="003C09DE">
        <w:rPr>
          <w:rFonts w:ascii="Times New Roman" w:hAnsi="Times New Roman" w:cs="Times New Roman"/>
          <w:lang w:val="en-US"/>
        </w:rPr>
        <w:t xml:space="preserve"> of leaves</w:t>
      </w:r>
      <w:r w:rsidR="00B657C1" w:rsidRPr="003C09DE">
        <w:rPr>
          <w:rFonts w:ascii="Times New Roman" w:hAnsi="Times New Roman" w:cs="Times New Roman"/>
          <w:lang w:val="en-US"/>
        </w:rPr>
        <w:t xml:space="preserve"> were also considered</w:t>
      </w:r>
      <w:r w:rsidR="00B75ECB" w:rsidRPr="003C09DE">
        <w:rPr>
          <w:rFonts w:ascii="Times New Roman" w:hAnsi="Times New Roman" w:cs="Times New Roman"/>
          <w:lang w:val="en-US"/>
        </w:rPr>
        <w:t>,</w:t>
      </w:r>
      <w:r w:rsidR="006608EB" w:rsidRPr="003C09DE">
        <w:rPr>
          <w:rFonts w:ascii="Times New Roman" w:hAnsi="Times New Roman" w:cs="Times New Roman"/>
          <w:lang w:val="en-US"/>
        </w:rPr>
        <w:t xml:space="preserve"> </w:t>
      </w:r>
      <w:r w:rsidR="00B657C1" w:rsidRPr="003C09DE">
        <w:rPr>
          <w:rFonts w:ascii="Times New Roman" w:hAnsi="Times New Roman" w:cs="Times New Roman"/>
          <w:lang w:val="en-US"/>
        </w:rPr>
        <w:t xml:space="preserve">such as </w:t>
      </w:r>
      <w:r w:rsidR="0050591F" w:rsidRPr="003C09DE">
        <w:rPr>
          <w:rFonts w:ascii="Times New Roman" w:hAnsi="Times New Roman" w:cs="Times New Roman"/>
          <w:lang w:val="en-US"/>
        </w:rPr>
        <w:t xml:space="preserve">their </w:t>
      </w:r>
      <w:r w:rsidR="00B657C1" w:rsidRPr="003C09DE">
        <w:rPr>
          <w:rFonts w:ascii="Times New Roman" w:hAnsi="Times New Roman" w:cs="Times New Roman"/>
          <w:lang w:val="en-US"/>
        </w:rPr>
        <w:t xml:space="preserve">damage by </w:t>
      </w:r>
      <w:r w:rsidR="00DC0419">
        <w:rPr>
          <w:rFonts w:ascii="Times New Roman" w:hAnsi="Times New Roman" w:cs="Times New Roman"/>
          <w:lang w:val="en-US"/>
        </w:rPr>
        <w:t>large</w:t>
      </w:r>
      <w:r w:rsidR="00E40CF5" w:rsidRPr="003C09DE">
        <w:rPr>
          <w:rFonts w:ascii="Times New Roman" w:hAnsi="Times New Roman" w:cs="Times New Roman"/>
          <w:lang w:val="en-US"/>
        </w:rPr>
        <w:t xml:space="preserve"> </w:t>
      </w:r>
      <w:r w:rsidR="00B657C1" w:rsidRPr="003C09DE">
        <w:rPr>
          <w:rFonts w:ascii="Times New Roman" w:hAnsi="Times New Roman" w:cs="Times New Roman"/>
          <w:lang w:val="en-US"/>
        </w:rPr>
        <w:t>herbivores</w:t>
      </w:r>
      <w:r w:rsidR="00F57C57" w:rsidRPr="003C09DE">
        <w:rPr>
          <w:rFonts w:ascii="Times New Roman" w:hAnsi="Times New Roman" w:cs="Times New Roman"/>
          <w:lang w:val="en-US"/>
        </w:rPr>
        <w:t xml:space="preserve"> (leaf blade eaten, only the leaf petiole remained)</w:t>
      </w:r>
      <w:r w:rsidR="004950F7" w:rsidRPr="003C09DE">
        <w:rPr>
          <w:rFonts w:ascii="Times New Roman" w:hAnsi="Times New Roman" w:cs="Times New Roman"/>
          <w:lang w:val="en-US"/>
        </w:rPr>
        <w:t xml:space="preserve">, </w:t>
      </w:r>
      <w:r w:rsidR="0050591F" w:rsidRPr="003C09DE">
        <w:rPr>
          <w:rFonts w:ascii="Times New Roman" w:hAnsi="Times New Roman" w:cs="Times New Roman"/>
          <w:lang w:val="en-US"/>
        </w:rPr>
        <w:t xml:space="preserve">or </w:t>
      </w:r>
      <w:r w:rsidR="00F57C57" w:rsidRPr="003C09DE">
        <w:rPr>
          <w:rFonts w:ascii="Times New Roman" w:hAnsi="Times New Roman" w:cs="Times New Roman"/>
          <w:lang w:val="en-US"/>
        </w:rPr>
        <w:t>by insects (i.e. perforation or skeletonization of the blade</w:t>
      </w:r>
      <w:r w:rsidR="002E1D64" w:rsidRPr="003C09DE">
        <w:rPr>
          <w:rFonts w:ascii="Times New Roman" w:hAnsi="Times New Roman" w:cs="Times New Roman"/>
          <w:lang w:val="en-US"/>
        </w:rPr>
        <w:t>,</w:t>
      </w:r>
      <w:r w:rsidR="009503F9" w:rsidRPr="003C09DE">
        <w:rPr>
          <w:rFonts w:ascii="Times New Roman" w:hAnsi="Times New Roman" w:cs="Times New Roman"/>
          <w:lang w:val="en-US"/>
        </w:rPr>
        <w:t xml:space="preserve"> </w:t>
      </w:r>
      <w:r w:rsidR="00F57C57" w:rsidRPr="003C09DE">
        <w:rPr>
          <w:rFonts w:ascii="Times New Roman" w:hAnsi="Times New Roman" w:cs="Times New Roman"/>
          <w:lang w:val="en-US"/>
        </w:rPr>
        <w:t xml:space="preserve">and/or damage of the leaf margin), and </w:t>
      </w:r>
      <w:r w:rsidR="004950F7" w:rsidRPr="003C09DE">
        <w:rPr>
          <w:rFonts w:ascii="Times New Roman" w:hAnsi="Times New Roman" w:cs="Times New Roman"/>
          <w:lang w:val="en-US"/>
        </w:rPr>
        <w:t xml:space="preserve">infection by </w:t>
      </w:r>
      <w:r w:rsidR="00D118D5" w:rsidRPr="003C09DE">
        <w:rPr>
          <w:rFonts w:ascii="Times New Roman" w:hAnsi="Times New Roman" w:cs="Times New Roman"/>
          <w:lang w:val="en-US"/>
        </w:rPr>
        <w:t>fung</w:t>
      </w:r>
      <w:r w:rsidR="004950F7" w:rsidRPr="003C09DE">
        <w:rPr>
          <w:rFonts w:ascii="Times New Roman" w:hAnsi="Times New Roman" w:cs="Times New Roman"/>
          <w:lang w:val="en-US"/>
        </w:rPr>
        <w:t>i</w:t>
      </w:r>
      <w:r w:rsidR="0050591F" w:rsidRPr="003C09DE">
        <w:rPr>
          <w:rFonts w:ascii="Times New Roman" w:hAnsi="Times New Roman" w:cs="Times New Roman"/>
          <w:lang w:val="en-US"/>
        </w:rPr>
        <w:t xml:space="preserve"> (</w:t>
      </w:r>
      <w:r w:rsidR="00337632" w:rsidRPr="003C09DE">
        <w:rPr>
          <w:rFonts w:ascii="Times New Roman" w:hAnsi="Times New Roman" w:cs="Times New Roman"/>
          <w:lang w:val="en-US"/>
        </w:rPr>
        <w:t>visible leaf discoloration)</w:t>
      </w:r>
      <w:r w:rsidR="00F57C57" w:rsidRPr="003C09DE">
        <w:rPr>
          <w:rFonts w:ascii="Times New Roman" w:hAnsi="Times New Roman" w:cs="Times New Roman"/>
          <w:lang w:val="en-US"/>
        </w:rPr>
        <w:t>.</w:t>
      </w:r>
      <w:r w:rsidR="00B450C3" w:rsidRPr="003C09DE">
        <w:rPr>
          <w:rFonts w:ascii="Times New Roman" w:hAnsi="Times New Roman" w:cs="Times New Roman"/>
          <w:lang w:val="en-US"/>
        </w:rPr>
        <w:t xml:space="preserve"> </w:t>
      </w:r>
    </w:p>
    <w:p w14:paraId="463202AC" w14:textId="0E2A3B7A" w:rsidR="0050591F" w:rsidRPr="003C09DE" w:rsidRDefault="0050591F"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T</w:t>
      </w:r>
      <w:r w:rsidR="004950F7" w:rsidRPr="003C09DE">
        <w:rPr>
          <w:rFonts w:ascii="Times New Roman" w:hAnsi="Times New Roman" w:cs="Times New Roman"/>
          <w:lang w:val="en-US"/>
        </w:rPr>
        <w:t xml:space="preserve">he complete </w:t>
      </w:r>
      <w:r w:rsidR="00B81AAC" w:rsidRPr="003C09DE">
        <w:rPr>
          <w:rFonts w:ascii="Times New Roman" w:hAnsi="Times New Roman" w:cs="Times New Roman"/>
          <w:lang w:val="en-US"/>
        </w:rPr>
        <w:t xml:space="preserve">loss of leaves, i.e. </w:t>
      </w:r>
      <w:r w:rsidR="005E0CC6" w:rsidRPr="003C09DE">
        <w:rPr>
          <w:rFonts w:ascii="Times New Roman" w:hAnsi="Times New Roman" w:cs="Times New Roman"/>
          <w:lang w:val="en-US"/>
        </w:rPr>
        <w:t xml:space="preserve">total </w:t>
      </w:r>
      <w:r w:rsidR="00B81AAC" w:rsidRPr="003C09DE">
        <w:rPr>
          <w:rFonts w:ascii="Times New Roman" w:hAnsi="Times New Roman" w:cs="Times New Roman"/>
          <w:lang w:val="en-US"/>
        </w:rPr>
        <w:t xml:space="preserve">seedling </w:t>
      </w:r>
      <w:r w:rsidR="004950F7" w:rsidRPr="003C09DE">
        <w:rPr>
          <w:rFonts w:ascii="Times New Roman" w:hAnsi="Times New Roman" w:cs="Times New Roman"/>
          <w:lang w:val="en-US"/>
        </w:rPr>
        <w:t>defoliation</w:t>
      </w:r>
      <w:r w:rsidR="00B24E75" w:rsidRPr="003C09DE">
        <w:rPr>
          <w:rFonts w:ascii="Times New Roman" w:hAnsi="Times New Roman" w:cs="Times New Roman"/>
          <w:lang w:val="en-US"/>
        </w:rPr>
        <w:t xml:space="preserve"> </w:t>
      </w:r>
      <w:r w:rsidR="004950F7" w:rsidRPr="003C09DE">
        <w:rPr>
          <w:rFonts w:ascii="Times New Roman" w:hAnsi="Times New Roman" w:cs="Times New Roman"/>
          <w:lang w:val="en-US"/>
        </w:rPr>
        <w:t xml:space="preserve">in the early </w:t>
      </w:r>
      <w:r w:rsidR="005D44D4" w:rsidRPr="003C09DE">
        <w:rPr>
          <w:rFonts w:ascii="Times New Roman" w:hAnsi="Times New Roman" w:cs="Times New Roman"/>
          <w:lang w:val="en-US"/>
        </w:rPr>
        <w:t xml:space="preserve">(in June) </w:t>
      </w:r>
      <w:r w:rsidR="00B81AAC" w:rsidRPr="003C09DE">
        <w:rPr>
          <w:rFonts w:ascii="Times New Roman" w:hAnsi="Times New Roman" w:cs="Times New Roman"/>
          <w:lang w:val="en-US"/>
        </w:rPr>
        <w:t xml:space="preserve">or </w:t>
      </w:r>
      <w:r w:rsidR="004950F7" w:rsidRPr="003C09DE">
        <w:rPr>
          <w:rFonts w:ascii="Times New Roman" w:hAnsi="Times New Roman" w:cs="Times New Roman"/>
          <w:lang w:val="en-US"/>
        </w:rPr>
        <w:t>late</w:t>
      </w:r>
      <w:r w:rsidR="00840E6E" w:rsidRPr="003C09DE">
        <w:rPr>
          <w:rFonts w:ascii="Times New Roman" w:hAnsi="Times New Roman" w:cs="Times New Roman"/>
          <w:lang w:val="en-US"/>
        </w:rPr>
        <w:t xml:space="preserve"> (</w:t>
      </w:r>
      <w:r w:rsidR="005D44D4" w:rsidRPr="003C09DE">
        <w:rPr>
          <w:rFonts w:ascii="Times New Roman" w:hAnsi="Times New Roman" w:cs="Times New Roman"/>
          <w:lang w:val="en-US"/>
        </w:rPr>
        <w:t>in September</w:t>
      </w:r>
      <w:r w:rsidR="00840E6E" w:rsidRPr="003C09DE">
        <w:rPr>
          <w:rFonts w:ascii="Times New Roman" w:hAnsi="Times New Roman" w:cs="Times New Roman"/>
          <w:lang w:val="en-US"/>
        </w:rPr>
        <w:t>)</w:t>
      </w:r>
      <w:r w:rsidR="004950F7" w:rsidRPr="003C09DE">
        <w:rPr>
          <w:rFonts w:ascii="Times New Roman" w:hAnsi="Times New Roman" w:cs="Times New Roman"/>
          <w:lang w:val="en-US"/>
        </w:rPr>
        <w:t xml:space="preserve"> summer</w:t>
      </w:r>
      <w:r w:rsidR="00840E6E" w:rsidRPr="003C09DE">
        <w:rPr>
          <w:rFonts w:ascii="Times New Roman" w:hAnsi="Times New Roman" w:cs="Times New Roman"/>
          <w:lang w:val="en-US"/>
        </w:rPr>
        <w:t>,</w:t>
      </w:r>
      <w:r w:rsidR="004950F7" w:rsidRPr="003C09DE">
        <w:rPr>
          <w:rFonts w:ascii="Times New Roman" w:hAnsi="Times New Roman" w:cs="Times New Roman"/>
          <w:lang w:val="en-US"/>
        </w:rPr>
        <w:t xml:space="preserve"> </w:t>
      </w:r>
      <w:r w:rsidR="00B81AAC" w:rsidRPr="003C09DE">
        <w:rPr>
          <w:rFonts w:ascii="Times New Roman" w:hAnsi="Times New Roman" w:cs="Times New Roman"/>
          <w:lang w:val="en-US"/>
        </w:rPr>
        <w:t>the decrease (</w:t>
      </w:r>
      <w:r w:rsidR="004950F7" w:rsidRPr="003C09DE">
        <w:rPr>
          <w:rFonts w:ascii="Times New Roman" w:hAnsi="Times New Roman" w:cs="Times New Roman"/>
          <w:lang w:val="en-US"/>
        </w:rPr>
        <w:t>partial defoliation</w:t>
      </w:r>
      <w:r w:rsidR="00B81AAC" w:rsidRPr="003C09DE">
        <w:rPr>
          <w:rFonts w:ascii="Times New Roman" w:hAnsi="Times New Roman" w:cs="Times New Roman"/>
          <w:lang w:val="en-US"/>
        </w:rPr>
        <w:t xml:space="preserve">) </w:t>
      </w:r>
      <w:r w:rsidR="006608EB" w:rsidRPr="003C09DE">
        <w:rPr>
          <w:rFonts w:ascii="Times New Roman" w:hAnsi="Times New Roman" w:cs="Times New Roman"/>
          <w:lang w:val="en-US"/>
        </w:rPr>
        <w:t>or</w:t>
      </w:r>
      <w:r w:rsidR="00B81AAC" w:rsidRPr="003C09DE">
        <w:rPr>
          <w:rFonts w:ascii="Times New Roman" w:hAnsi="Times New Roman" w:cs="Times New Roman"/>
          <w:lang w:val="en-US"/>
        </w:rPr>
        <w:t xml:space="preserve"> </w:t>
      </w:r>
      <w:r w:rsidR="004950F7" w:rsidRPr="003C09DE">
        <w:rPr>
          <w:rFonts w:ascii="Times New Roman" w:hAnsi="Times New Roman" w:cs="Times New Roman"/>
          <w:lang w:val="en-US"/>
        </w:rPr>
        <w:t>increase of the lea</w:t>
      </w:r>
      <w:r w:rsidR="00E74804">
        <w:rPr>
          <w:rFonts w:ascii="Times New Roman" w:hAnsi="Times New Roman" w:cs="Times New Roman"/>
          <w:lang w:val="en-US"/>
        </w:rPr>
        <w:t>f</w:t>
      </w:r>
      <w:r w:rsidR="004950F7" w:rsidRPr="003C09DE">
        <w:rPr>
          <w:rFonts w:ascii="Times New Roman" w:hAnsi="Times New Roman" w:cs="Times New Roman"/>
          <w:lang w:val="en-US"/>
        </w:rPr>
        <w:t xml:space="preserve"> number during the summer</w:t>
      </w:r>
      <w:r w:rsidR="006608EB" w:rsidRPr="003C09DE">
        <w:rPr>
          <w:rFonts w:ascii="Times New Roman" w:hAnsi="Times New Roman" w:cs="Times New Roman"/>
          <w:lang w:val="en-US"/>
        </w:rPr>
        <w:t>,</w:t>
      </w:r>
      <w:r w:rsidR="00B81AAC" w:rsidRPr="003C09DE">
        <w:rPr>
          <w:rFonts w:ascii="Times New Roman" w:hAnsi="Times New Roman" w:cs="Times New Roman"/>
          <w:lang w:val="en-US"/>
        </w:rPr>
        <w:t xml:space="preserve"> </w:t>
      </w:r>
      <w:r w:rsidR="00840E6E" w:rsidRPr="003C09DE">
        <w:rPr>
          <w:rFonts w:ascii="Times New Roman" w:hAnsi="Times New Roman" w:cs="Times New Roman"/>
          <w:lang w:val="en-US"/>
        </w:rPr>
        <w:t xml:space="preserve">as well as </w:t>
      </w:r>
      <w:r w:rsidR="00B81AAC" w:rsidRPr="003C09DE">
        <w:rPr>
          <w:rFonts w:ascii="Times New Roman" w:hAnsi="Times New Roman" w:cs="Times New Roman"/>
          <w:lang w:val="en-US"/>
        </w:rPr>
        <w:t xml:space="preserve">the </w:t>
      </w:r>
      <w:r w:rsidR="00E74804">
        <w:rPr>
          <w:rFonts w:ascii="Times New Roman" w:hAnsi="Times New Roman" w:cs="Times New Roman"/>
          <w:lang w:val="en-US"/>
        </w:rPr>
        <w:t xml:space="preserve">development of </w:t>
      </w:r>
      <w:r w:rsidRPr="003C09DE">
        <w:rPr>
          <w:rFonts w:ascii="Times New Roman" w:hAnsi="Times New Roman" w:cs="Times New Roman"/>
          <w:lang w:val="en-US"/>
        </w:rPr>
        <w:t xml:space="preserve">new </w:t>
      </w:r>
      <w:r w:rsidR="00840E6E" w:rsidRPr="003C09DE">
        <w:rPr>
          <w:rFonts w:ascii="Times New Roman" w:hAnsi="Times New Roman" w:cs="Times New Roman"/>
          <w:lang w:val="en-US"/>
        </w:rPr>
        <w:t xml:space="preserve">leaves </w:t>
      </w:r>
      <w:r w:rsidR="005D44D4" w:rsidRPr="003C09DE">
        <w:rPr>
          <w:rFonts w:ascii="Times New Roman" w:hAnsi="Times New Roman" w:cs="Times New Roman"/>
          <w:lang w:val="en-US"/>
        </w:rPr>
        <w:t xml:space="preserve">(noted in September) </w:t>
      </w:r>
      <w:r w:rsidR="00B90DAE" w:rsidRPr="003C09DE">
        <w:rPr>
          <w:rFonts w:ascii="Times New Roman" w:hAnsi="Times New Roman" w:cs="Times New Roman"/>
          <w:lang w:val="en-US"/>
        </w:rPr>
        <w:t xml:space="preserve">during summer </w:t>
      </w:r>
      <w:r w:rsidR="00840E6E" w:rsidRPr="003C09DE">
        <w:rPr>
          <w:rFonts w:ascii="Times New Roman" w:hAnsi="Times New Roman" w:cs="Times New Roman"/>
          <w:lang w:val="en-US"/>
        </w:rPr>
        <w:t xml:space="preserve">on </w:t>
      </w:r>
      <w:r w:rsidR="00836999">
        <w:rPr>
          <w:rFonts w:ascii="Times New Roman" w:hAnsi="Times New Roman" w:cs="Times New Roman"/>
          <w:lang w:val="en-US"/>
        </w:rPr>
        <w:t xml:space="preserve">a </w:t>
      </w:r>
      <w:r w:rsidR="00840E6E" w:rsidRPr="003C09DE">
        <w:rPr>
          <w:rFonts w:ascii="Times New Roman" w:hAnsi="Times New Roman" w:cs="Times New Roman"/>
          <w:lang w:val="en-US"/>
        </w:rPr>
        <w:t>stem</w:t>
      </w:r>
      <w:r w:rsidR="00B90DAE" w:rsidRPr="003C09DE">
        <w:rPr>
          <w:rFonts w:ascii="Times New Roman" w:hAnsi="Times New Roman" w:cs="Times New Roman"/>
          <w:lang w:val="en-US"/>
        </w:rPr>
        <w:t xml:space="preserve"> </w:t>
      </w:r>
      <w:r w:rsidR="00E74804">
        <w:rPr>
          <w:rFonts w:ascii="Times New Roman" w:hAnsi="Times New Roman" w:cs="Times New Roman"/>
          <w:lang w:val="en-US"/>
        </w:rPr>
        <w:t xml:space="preserve">that was </w:t>
      </w:r>
      <w:r w:rsidR="00B90DAE" w:rsidRPr="003C09DE">
        <w:rPr>
          <w:rFonts w:ascii="Times New Roman" w:hAnsi="Times New Roman" w:cs="Times New Roman"/>
          <w:lang w:val="en-US"/>
        </w:rPr>
        <w:t>leafless in June</w:t>
      </w:r>
      <w:r w:rsidR="00B75ECB" w:rsidRPr="003C09DE">
        <w:rPr>
          <w:rFonts w:ascii="Times New Roman" w:hAnsi="Times New Roman" w:cs="Times New Roman"/>
          <w:lang w:val="en-US"/>
        </w:rPr>
        <w:t>,</w:t>
      </w:r>
      <w:r w:rsidRPr="003C09DE">
        <w:rPr>
          <w:rFonts w:ascii="Times New Roman" w:hAnsi="Times New Roman" w:cs="Times New Roman"/>
          <w:lang w:val="en-US"/>
        </w:rPr>
        <w:t xml:space="preserve"> </w:t>
      </w:r>
      <w:r w:rsidR="004E5D27" w:rsidRPr="003C09DE">
        <w:rPr>
          <w:rFonts w:ascii="Times New Roman" w:hAnsi="Times New Roman" w:cs="Times New Roman"/>
          <w:lang w:val="en-US"/>
        </w:rPr>
        <w:t>were</w:t>
      </w:r>
      <w:r w:rsidRPr="003C09DE">
        <w:rPr>
          <w:rFonts w:ascii="Times New Roman" w:hAnsi="Times New Roman" w:cs="Times New Roman"/>
          <w:lang w:val="en-US"/>
        </w:rPr>
        <w:t xml:space="preserve"> also</w:t>
      </w:r>
      <w:r w:rsidR="00840E6E" w:rsidRPr="003C09DE">
        <w:rPr>
          <w:rFonts w:ascii="Times New Roman" w:hAnsi="Times New Roman" w:cs="Times New Roman"/>
          <w:lang w:val="en-US"/>
        </w:rPr>
        <w:t xml:space="preserve"> noted</w:t>
      </w:r>
      <w:r w:rsidR="005D44D4" w:rsidRPr="003C09DE">
        <w:rPr>
          <w:rFonts w:ascii="Times New Roman" w:hAnsi="Times New Roman" w:cs="Times New Roman"/>
          <w:lang w:val="en-US"/>
        </w:rPr>
        <w:t xml:space="preserve"> to analyze their effect</w:t>
      </w:r>
      <w:r w:rsidR="001D53AC" w:rsidRPr="003C09DE">
        <w:rPr>
          <w:rFonts w:ascii="Times New Roman" w:hAnsi="Times New Roman" w:cs="Times New Roman"/>
          <w:lang w:val="en-US"/>
        </w:rPr>
        <w:t xml:space="preserve">s </w:t>
      </w:r>
      <w:r w:rsidR="005D44D4" w:rsidRPr="003C09DE">
        <w:rPr>
          <w:rFonts w:ascii="Times New Roman" w:hAnsi="Times New Roman" w:cs="Times New Roman"/>
          <w:lang w:val="en-US"/>
        </w:rPr>
        <w:t>on seedling growth and survival.</w:t>
      </w:r>
    </w:p>
    <w:p w14:paraId="7AA51B81" w14:textId="3A1B2B7B" w:rsidR="00D14A08" w:rsidRPr="003C09DE" w:rsidRDefault="007B4961" w:rsidP="00997CFE">
      <w:pPr>
        <w:spacing w:after="0" w:line="480" w:lineRule="auto"/>
        <w:rPr>
          <w:rFonts w:ascii="Times New Roman" w:hAnsi="Times New Roman" w:cs="Times New Roman"/>
          <w:b/>
          <w:bCs/>
          <w:i/>
          <w:iCs/>
          <w:lang w:val="en-US"/>
        </w:rPr>
      </w:pPr>
      <w:r>
        <w:rPr>
          <w:rFonts w:ascii="Times New Roman" w:hAnsi="Times New Roman" w:cs="Times New Roman"/>
          <w:b/>
          <w:bCs/>
          <w:i/>
          <w:iCs/>
          <w:lang w:val="en-US"/>
        </w:rPr>
        <w:t xml:space="preserve">2.3.3. </w:t>
      </w:r>
      <w:r w:rsidR="00481981" w:rsidRPr="003C09DE">
        <w:rPr>
          <w:rFonts w:ascii="Times New Roman" w:hAnsi="Times New Roman" w:cs="Times New Roman"/>
          <w:b/>
          <w:bCs/>
          <w:i/>
          <w:iCs/>
          <w:lang w:val="en-US"/>
        </w:rPr>
        <w:t>Quality of 3-year</w:t>
      </w:r>
      <w:r w:rsidR="00831B64">
        <w:rPr>
          <w:rFonts w:ascii="Times New Roman" w:hAnsi="Times New Roman" w:cs="Times New Roman"/>
          <w:b/>
          <w:bCs/>
          <w:i/>
          <w:iCs/>
          <w:lang w:val="en-US"/>
        </w:rPr>
        <w:t>-</w:t>
      </w:r>
      <w:r w:rsidR="00481981" w:rsidRPr="003C09DE">
        <w:rPr>
          <w:rFonts w:ascii="Times New Roman" w:hAnsi="Times New Roman" w:cs="Times New Roman"/>
          <w:b/>
          <w:bCs/>
          <w:i/>
          <w:iCs/>
          <w:lang w:val="en-US"/>
        </w:rPr>
        <w:t>old seedlings (growing in the open space and within bilberry clumps)</w:t>
      </w:r>
    </w:p>
    <w:p w14:paraId="0FD1A99F" w14:textId="3E89CA5D" w:rsidR="00191DF3" w:rsidRDefault="005639EF"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After the last inventory in September 2020, </w:t>
      </w:r>
      <w:r w:rsidR="00226C96" w:rsidRPr="003C09DE">
        <w:rPr>
          <w:rFonts w:ascii="Times New Roman" w:hAnsi="Times New Roman" w:cs="Times New Roman"/>
          <w:lang w:val="en-US"/>
        </w:rPr>
        <w:t xml:space="preserve">all living seedlings were dug up </w:t>
      </w:r>
      <w:r w:rsidR="00565136" w:rsidRPr="003C09DE">
        <w:rPr>
          <w:rFonts w:ascii="Times New Roman" w:hAnsi="Times New Roman" w:cs="Times New Roman"/>
          <w:lang w:val="en-US"/>
        </w:rPr>
        <w:t xml:space="preserve">with roots, cleared of soil, </w:t>
      </w:r>
      <w:r w:rsidR="00226C96" w:rsidRPr="003C09DE">
        <w:rPr>
          <w:rFonts w:ascii="Times New Roman" w:hAnsi="Times New Roman" w:cs="Times New Roman"/>
          <w:lang w:val="en-US"/>
        </w:rPr>
        <w:t xml:space="preserve">and collected for final measures. </w:t>
      </w:r>
      <w:r w:rsidR="00B450C3" w:rsidRPr="003C09DE">
        <w:rPr>
          <w:rFonts w:ascii="Times New Roman" w:hAnsi="Times New Roman" w:cs="Times New Roman"/>
          <w:lang w:val="en-US"/>
        </w:rPr>
        <w:t xml:space="preserve">The length of </w:t>
      </w:r>
      <w:r w:rsidR="002E498F" w:rsidRPr="003C09DE">
        <w:rPr>
          <w:rFonts w:ascii="Times New Roman" w:hAnsi="Times New Roman" w:cs="Times New Roman"/>
          <w:lang w:val="en-US"/>
        </w:rPr>
        <w:t xml:space="preserve">seedling </w:t>
      </w:r>
      <w:r w:rsidR="00B450C3" w:rsidRPr="003C09DE">
        <w:rPr>
          <w:rFonts w:ascii="Times New Roman" w:hAnsi="Times New Roman" w:cs="Times New Roman"/>
          <w:lang w:val="en-US"/>
        </w:rPr>
        <w:t>root</w:t>
      </w:r>
      <w:r w:rsidR="002E498F" w:rsidRPr="003C09DE">
        <w:rPr>
          <w:rFonts w:ascii="Times New Roman" w:hAnsi="Times New Roman" w:cs="Times New Roman"/>
          <w:lang w:val="en-US"/>
        </w:rPr>
        <w:t xml:space="preserve"> – from the root collar to the end of the longest root, </w:t>
      </w:r>
      <w:r w:rsidR="00B450C3" w:rsidRPr="003C09DE">
        <w:rPr>
          <w:rFonts w:ascii="Times New Roman" w:hAnsi="Times New Roman" w:cs="Times New Roman"/>
          <w:lang w:val="en-US"/>
        </w:rPr>
        <w:t xml:space="preserve">was measured before </w:t>
      </w:r>
      <w:r w:rsidR="00DC0419">
        <w:rPr>
          <w:rFonts w:ascii="Times New Roman" w:hAnsi="Times New Roman" w:cs="Times New Roman"/>
          <w:lang w:val="en-US"/>
        </w:rPr>
        <w:t xml:space="preserve">dividing the </w:t>
      </w:r>
      <w:r w:rsidR="00B450C3" w:rsidRPr="003C09DE">
        <w:rPr>
          <w:rFonts w:ascii="Times New Roman" w:hAnsi="Times New Roman" w:cs="Times New Roman"/>
          <w:lang w:val="en-US"/>
        </w:rPr>
        <w:t>s</w:t>
      </w:r>
      <w:r w:rsidR="00226C96" w:rsidRPr="003C09DE">
        <w:rPr>
          <w:rFonts w:ascii="Times New Roman" w:hAnsi="Times New Roman" w:cs="Times New Roman"/>
          <w:lang w:val="en-US"/>
        </w:rPr>
        <w:t>eedling</w:t>
      </w:r>
      <w:r w:rsidR="003E1DCC" w:rsidRPr="003C09DE">
        <w:rPr>
          <w:rFonts w:ascii="Times New Roman" w:hAnsi="Times New Roman" w:cs="Times New Roman"/>
          <w:lang w:val="en-US"/>
        </w:rPr>
        <w:t xml:space="preserve"> </w:t>
      </w:r>
      <w:r w:rsidR="00226C96" w:rsidRPr="003C09DE">
        <w:rPr>
          <w:rFonts w:ascii="Times New Roman" w:hAnsi="Times New Roman" w:cs="Times New Roman"/>
          <w:lang w:val="en-US"/>
        </w:rPr>
        <w:t>into biomass components</w:t>
      </w:r>
      <w:r w:rsidR="002E498F" w:rsidRPr="003C09DE">
        <w:rPr>
          <w:rFonts w:ascii="Times New Roman" w:hAnsi="Times New Roman" w:cs="Times New Roman"/>
          <w:lang w:val="en-US"/>
        </w:rPr>
        <w:t>. L</w:t>
      </w:r>
      <w:r w:rsidR="00226C96" w:rsidRPr="003C09DE">
        <w:rPr>
          <w:rFonts w:ascii="Times New Roman" w:hAnsi="Times New Roman" w:cs="Times New Roman"/>
          <w:lang w:val="en-US"/>
        </w:rPr>
        <w:t>eaves, stem</w:t>
      </w:r>
      <w:r w:rsidR="00831B64">
        <w:rPr>
          <w:rFonts w:ascii="Times New Roman" w:hAnsi="Times New Roman" w:cs="Times New Roman"/>
          <w:lang w:val="en-US"/>
        </w:rPr>
        <w:t>s</w:t>
      </w:r>
      <w:r w:rsidR="00226C96" w:rsidRPr="003C09DE">
        <w:rPr>
          <w:rFonts w:ascii="Times New Roman" w:hAnsi="Times New Roman" w:cs="Times New Roman"/>
          <w:lang w:val="en-US"/>
        </w:rPr>
        <w:t xml:space="preserve"> and roots</w:t>
      </w:r>
      <w:r w:rsidR="002E498F" w:rsidRPr="003C09DE">
        <w:rPr>
          <w:rFonts w:ascii="Times New Roman" w:hAnsi="Times New Roman" w:cs="Times New Roman"/>
          <w:lang w:val="en-US"/>
        </w:rPr>
        <w:t xml:space="preserve"> were </w:t>
      </w:r>
      <w:r w:rsidR="00226C96" w:rsidRPr="003C09DE">
        <w:rPr>
          <w:rFonts w:ascii="Times New Roman" w:hAnsi="Times New Roman" w:cs="Times New Roman"/>
          <w:lang w:val="en-US"/>
        </w:rPr>
        <w:t xml:space="preserve">labeled and transported to the laboratory. </w:t>
      </w:r>
      <w:r w:rsidR="002E498F" w:rsidRPr="003C09DE">
        <w:rPr>
          <w:rFonts w:ascii="Times New Roman" w:hAnsi="Times New Roman" w:cs="Times New Roman"/>
          <w:lang w:val="en-US"/>
        </w:rPr>
        <w:t>L</w:t>
      </w:r>
      <w:r w:rsidR="00226C96" w:rsidRPr="003C09DE">
        <w:rPr>
          <w:rFonts w:ascii="Times New Roman" w:hAnsi="Times New Roman" w:cs="Times New Roman"/>
          <w:lang w:val="en-US"/>
        </w:rPr>
        <w:t>eaves were scanned and the</w:t>
      </w:r>
      <w:r w:rsidRPr="003C09DE">
        <w:rPr>
          <w:rFonts w:ascii="Times New Roman" w:hAnsi="Times New Roman" w:cs="Times New Roman"/>
          <w:lang w:val="en-US"/>
        </w:rPr>
        <w:t>ir</w:t>
      </w:r>
      <w:r w:rsidR="00226C96" w:rsidRPr="003C09DE">
        <w:rPr>
          <w:rFonts w:ascii="Times New Roman" w:hAnsi="Times New Roman" w:cs="Times New Roman"/>
          <w:lang w:val="en-US"/>
        </w:rPr>
        <w:t xml:space="preserve"> </w:t>
      </w:r>
      <w:r w:rsidRPr="003C09DE">
        <w:rPr>
          <w:rFonts w:ascii="Times New Roman" w:hAnsi="Times New Roman" w:cs="Times New Roman"/>
          <w:lang w:val="en-US"/>
        </w:rPr>
        <w:t xml:space="preserve">total area for </w:t>
      </w:r>
      <w:r w:rsidR="00831B64">
        <w:rPr>
          <w:rFonts w:ascii="Times New Roman" w:hAnsi="Times New Roman" w:cs="Times New Roman"/>
          <w:lang w:val="en-US"/>
        </w:rPr>
        <w:t xml:space="preserve">each </w:t>
      </w:r>
      <w:r w:rsidRPr="003C09DE">
        <w:rPr>
          <w:rFonts w:ascii="Times New Roman" w:hAnsi="Times New Roman" w:cs="Times New Roman"/>
          <w:lang w:val="en-US"/>
        </w:rPr>
        <w:t xml:space="preserve">seedling </w:t>
      </w:r>
      <w:r w:rsidR="00226C96" w:rsidRPr="003C09DE">
        <w:rPr>
          <w:rFonts w:ascii="Times New Roman" w:hAnsi="Times New Roman" w:cs="Times New Roman"/>
          <w:lang w:val="en-US"/>
        </w:rPr>
        <w:t xml:space="preserve">was measured </w:t>
      </w:r>
      <w:r w:rsidRPr="003C09DE">
        <w:rPr>
          <w:rFonts w:ascii="Times New Roman" w:hAnsi="Times New Roman" w:cs="Times New Roman"/>
          <w:lang w:val="en-US"/>
        </w:rPr>
        <w:t xml:space="preserve">using the </w:t>
      </w:r>
      <w:proofErr w:type="spellStart"/>
      <w:r w:rsidR="00226C96" w:rsidRPr="003C09DE">
        <w:rPr>
          <w:rFonts w:ascii="Times New Roman" w:hAnsi="Times New Roman" w:cs="Times New Roman"/>
          <w:lang w:val="en-US"/>
        </w:rPr>
        <w:t>Image_J</w:t>
      </w:r>
      <w:proofErr w:type="spellEnd"/>
      <w:r w:rsidR="00226C96" w:rsidRPr="003C09DE">
        <w:rPr>
          <w:rFonts w:ascii="Times New Roman" w:hAnsi="Times New Roman" w:cs="Times New Roman"/>
          <w:lang w:val="en-US"/>
        </w:rPr>
        <w:t xml:space="preserve"> program.</w:t>
      </w:r>
      <w:r w:rsidR="002E498F" w:rsidRPr="003C09DE">
        <w:rPr>
          <w:rFonts w:ascii="Times New Roman" w:hAnsi="Times New Roman" w:cs="Times New Roman"/>
          <w:lang w:val="en-US"/>
        </w:rPr>
        <w:t xml:space="preserve"> Next, </w:t>
      </w:r>
      <w:r w:rsidR="00481981" w:rsidRPr="003C09DE">
        <w:rPr>
          <w:rFonts w:ascii="Times New Roman" w:hAnsi="Times New Roman" w:cs="Times New Roman"/>
          <w:lang w:val="en-US"/>
        </w:rPr>
        <w:t xml:space="preserve">all </w:t>
      </w:r>
      <w:r w:rsidR="002E498F" w:rsidRPr="003C09DE">
        <w:rPr>
          <w:rFonts w:ascii="Times New Roman" w:hAnsi="Times New Roman" w:cs="Times New Roman"/>
          <w:lang w:val="en-US"/>
        </w:rPr>
        <w:t>b</w:t>
      </w:r>
      <w:r w:rsidR="00226C96" w:rsidRPr="003C09DE">
        <w:rPr>
          <w:rFonts w:ascii="Times New Roman" w:hAnsi="Times New Roman" w:cs="Times New Roman"/>
          <w:lang w:val="en-US"/>
        </w:rPr>
        <w:t xml:space="preserve">iomass components were dried </w:t>
      </w:r>
      <w:r w:rsidR="00E45E16">
        <w:rPr>
          <w:rFonts w:ascii="Times New Roman" w:hAnsi="Times New Roman" w:cs="Times New Roman"/>
          <w:lang w:val="en-US"/>
        </w:rPr>
        <w:t>at</w:t>
      </w:r>
      <w:r w:rsidR="00226C96" w:rsidRPr="003C09DE">
        <w:rPr>
          <w:rFonts w:ascii="Times New Roman" w:hAnsi="Times New Roman" w:cs="Times New Roman"/>
          <w:lang w:val="en-US"/>
        </w:rPr>
        <w:t xml:space="preserve"> 60</w:t>
      </w:r>
      <w:r w:rsidR="00747AB4">
        <w:rPr>
          <w:rFonts w:ascii="Times New Roman" w:hAnsi="Times New Roman" w:cs="Times New Roman"/>
          <w:lang w:val="en-US"/>
        </w:rPr>
        <w:t>°</w:t>
      </w:r>
      <w:r w:rsidR="00226C96" w:rsidRPr="003C09DE">
        <w:rPr>
          <w:rFonts w:ascii="Times New Roman" w:hAnsi="Times New Roman" w:cs="Times New Roman"/>
          <w:lang w:val="en-US"/>
        </w:rPr>
        <w:t xml:space="preserve">C </w:t>
      </w:r>
      <w:r w:rsidR="00E45E16">
        <w:rPr>
          <w:rFonts w:ascii="Times New Roman" w:hAnsi="Times New Roman" w:cs="Times New Roman"/>
          <w:lang w:val="en-US"/>
        </w:rPr>
        <w:t>for</w:t>
      </w:r>
      <w:r w:rsidR="00226C96" w:rsidRPr="003C09DE">
        <w:rPr>
          <w:rFonts w:ascii="Times New Roman" w:hAnsi="Times New Roman" w:cs="Times New Roman"/>
          <w:lang w:val="en-US"/>
        </w:rPr>
        <w:t xml:space="preserve"> 24 hours and weighed</w:t>
      </w:r>
      <w:r w:rsidR="001D53AC" w:rsidRPr="003C09DE">
        <w:rPr>
          <w:rFonts w:ascii="Times New Roman" w:hAnsi="Times New Roman" w:cs="Times New Roman"/>
          <w:lang w:val="en-US"/>
        </w:rPr>
        <w:t xml:space="preserve"> with</w:t>
      </w:r>
      <w:r w:rsidR="00747AB4">
        <w:rPr>
          <w:rFonts w:ascii="Times New Roman" w:hAnsi="Times New Roman" w:cs="Times New Roman"/>
          <w:lang w:val="en-US"/>
        </w:rPr>
        <w:t xml:space="preserve"> an accuracy of</w:t>
      </w:r>
      <w:r w:rsidR="001D53AC" w:rsidRPr="003C09DE">
        <w:rPr>
          <w:rFonts w:ascii="Times New Roman" w:hAnsi="Times New Roman" w:cs="Times New Roman"/>
          <w:lang w:val="en-US"/>
        </w:rPr>
        <w:t xml:space="preserve"> 0.001 g </w:t>
      </w:r>
      <w:r w:rsidR="00481981" w:rsidRPr="003C09DE">
        <w:rPr>
          <w:rFonts w:ascii="Times New Roman" w:hAnsi="Times New Roman" w:cs="Times New Roman"/>
          <w:lang w:val="en-US"/>
        </w:rPr>
        <w:t>to analyze the</w:t>
      </w:r>
      <w:r w:rsidR="008A7804">
        <w:rPr>
          <w:rFonts w:ascii="Times New Roman" w:hAnsi="Times New Roman" w:cs="Times New Roman"/>
          <w:lang w:val="en-US"/>
        </w:rPr>
        <w:t xml:space="preserve"> below- and </w:t>
      </w:r>
      <w:r w:rsidR="00461E79">
        <w:rPr>
          <w:rFonts w:ascii="Times New Roman" w:hAnsi="Times New Roman" w:cs="Times New Roman"/>
          <w:lang w:val="en-US"/>
        </w:rPr>
        <w:t>above</w:t>
      </w:r>
      <w:r w:rsidR="008A7804">
        <w:rPr>
          <w:rFonts w:ascii="Times New Roman" w:hAnsi="Times New Roman" w:cs="Times New Roman"/>
          <w:lang w:val="en-US"/>
        </w:rPr>
        <w:t xml:space="preserve">ground accumulation </w:t>
      </w:r>
      <w:r w:rsidR="00461E79">
        <w:rPr>
          <w:rFonts w:ascii="Times New Roman" w:hAnsi="Times New Roman" w:cs="Times New Roman"/>
          <w:lang w:val="en-US"/>
        </w:rPr>
        <w:t>of</w:t>
      </w:r>
      <w:r w:rsidR="008A7804">
        <w:rPr>
          <w:rFonts w:ascii="Times New Roman" w:hAnsi="Times New Roman" w:cs="Times New Roman"/>
          <w:lang w:val="en-US"/>
        </w:rPr>
        <w:t xml:space="preserve"> biomass.</w:t>
      </w:r>
      <w:r w:rsidR="00481981" w:rsidRPr="003C09DE">
        <w:rPr>
          <w:rFonts w:ascii="Times New Roman" w:hAnsi="Times New Roman" w:cs="Times New Roman"/>
          <w:lang w:val="en-US"/>
        </w:rPr>
        <w:t xml:space="preserve"> </w:t>
      </w:r>
    </w:p>
    <w:p w14:paraId="53C13E50" w14:textId="4336290D" w:rsidR="007473AA" w:rsidRPr="007B4961" w:rsidRDefault="006553DC" w:rsidP="00997CFE">
      <w:pPr>
        <w:spacing w:after="0" w:line="480" w:lineRule="auto"/>
        <w:jc w:val="both"/>
        <w:rPr>
          <w:rFonts w:ascii="Times New Roman" w:hAnsi="Times New Roman" w:cs="Times New Roman"/>
          <w:i/>
          <w:iCs/>
          <w:lang w:val="en-US"/>
        </w:rPr>
      </w:pPr>
      <w:r w:rsidRPr="007B4961">
        <w:rPr>
          <w:rFonts w:ascii="Times New Roman" w:hAnsi="Times New Roman" w:cs="Times New Roman"/>
          <w:b/>
          <w:bCs/>
          <w:i/>
          <w:iCs/>
          <w:lang w:val="en-US"/>
        </w:rPr>
        <w:t xml:space="preserve">2.4. </w:t>
      </w:r>
      <w:r w:rsidR="007473AA" w:rsidRPr="007B4961">
        <w:rPr>
          <w:rFonts w:ascii="Times New Roman" w:hAnsi="Times New Roman" w:cs="Times New Roman"/>
          <w:b/>
          <w:bCs/>
          <w:i/>
          <w:iCs/>
          <w:lang w:val="en-US"/>
        </w:rPr>
        <w:t>Data analyses</w:t>
      </w:r>
    </w:p>
    <w:p w14:paraId="1EBCCF1A" w14:textId="43EEF00C" w:rsidR="00C34561" w:rsidRPr="003C09DE" w:rsidRDefault="007473AA"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We conducted all analyses using R software </w:t>
      </w:r>
      <w:r w:rsidRPr="003C09DE">
        <w:rPr>
          <w:rFonts w:ascii="Times New Roman" w:hAnsi="Times New Roman" w:cs="Times New Roman"/>
          <w:lang w:val="en-GB"/>
        </w:rPr>
        <w:t xml:space="preserve">(R Core Team, </w:t>
      </w:r>
      <w:r w:rsidR="00747AB4" w:rsidRPr="003C09DE">
        <w:rPr>
          <w:rFonts w:ascii="Times New Roman" w:hAnsi="Times New Roman" w:cs="Times New Roman"/>
          <w:lang w:val="en-GB"/>
        </w:rPr>
        <w:t>202</w:t>
      </w:r>
      <w:r w:rsidR="00747AB4">
        <w:rPr>
          <w:rFonts w:ascii="Times New Roman" w:hAnsi="Times New Roman" w:cs="Times New Roman"/>
          <w:lang w:val="en-GB"/>
        </w:rPr>
        <w:t>3</w:t>
      </w:r>
      <w:r w:rsidRPr="003C09DE">
        <w:rPr>
          <w:rFonts w:ascii="Times New Roman" w:hAnsi="Times New Roman" w:cs="Times New Roman"/>
          <w:lang w:val="en-GB"/>
        </w:rPr>
        <w:t>)</w:t>
      </w:r>
      <w:r w:rsidRPr="003C09DE">
        <w:rPr>
          <w:rFonts w:ascii="Times New Roman" w:hAnsi="Times New Roman" w:cs="Times New Roman"/>
          <w:lang w:val="en-US"/>
        </w:rPr>
        <w:t xml:space="preserve">. </w:t>
      </w:r>
      <w:r w:rsidR="00C34561" w:rsidRPr="003C09DE">
        <w:rPr>
          <w:rFonts w:ascii="Times New Roman" w:hAnsi="Times New Roman" w:cs="Times New Roman"/>
          <w:lang w:val="en-US"/>
        </w:rPr>
        <w:t>We assessed acorn fate after germination using generalized</w:t>
      </w:r>
      <w:r w:rsidR="0011734A" w:rsidRPr="003C09DE">
        <w:rPr>
          <w:rFonts w:ascii="Times New Roman" w:hAnsi="Times New Roman" w:cs="Times New Roman"/>
          <w:lang w:val="en-US"/>
        </w:rPr>
        <w:t xml:space="preserve"> linear</w:t>
      </w:r>
      <w:r w:rsidR="00C34561" w:rsidRPr="003C09DE">
        <w:rPr>
          <w:rFonts w:ascii="Times New Roman" w:hAnsi="Times New Roman" w:cs="Times New Roman"/>
          <w:lang w:val="en-US"/>
        </w:rPr>
        <w:t xml:space="preserve"> mixed-effects models (GLMMs) for successful germination, seed </w:t>
      </w:r>
      <w:r w:rsidR="00C34561" w:rsidRPr="003C09DE">
        <w:rPr>
          <w:rFonts w:ascii="Times New Roman" w:hAnsi="Times New Roman" w:cs="Times New Roman"/>
          <w:lang w:val="en-US"/>
        </w:rPr>
        <w:lastRenderedPageBreak/>
        <w:t>theft, and acorn death, assuming binomial distribution</w:t>
      </w:r>
      <w:r w:rsidR="00E45E16">
        <w:rPr>
          <w:rFonts w:ascii="Times New Roman" w:hAnsi="Times New Roman" w:cs="Times New Roman"/>
          <w:lang w:val="en-US"/>
        </w:rPr>
        <w:t>s</w:t>
      </w:r>
      <w:r w:rsidR="00C34561" w:rsidRPr="003C09DE">
        <w:rPr>
          <w:rFonts w:ascii="Times New Roman" w:hAnsi="Times New Roman" w:cs="Times New Roman"/>
          <w:lang w:val="en-US"/>
        </w:rPr>
        <w:t xml:space="preserve"> of dependent variable</w:t>
      </w:r>
      <w:r w:rsidR="00E45E16">
        <w:rPr>
          <w:rFonts w:ascii="Times New Roman" w:hAnsi="Times New Roman" w:cs="Times New Roman"/>
          <w:lang w:val="en-US"/>
        </w:rPr>
        <w:t>s</w:t>
      </w:r>
      <w:r w:rsidR="00C34561" w:rsidRPr="003C09DE">
        <w:rPr>
          <w:rFonts w:ascii="Times New Roman" w:hAnsi="Times New Roman" w:cs="Times New Roman"/>
          <w:lang w:val="en-US"/>
        </w:rPr>
        <w:t xml:space="preserve">. In these models we used microsite and seed size as fixed effects and </w:t>
      </w:r>
      <w:r w:rsidR="0011734A" w:rsidRPr="003C09DE">
        <w:rPr>
          <w:rFonts w:ascii="Times New Roman" w:hAnsi="Times New Roman" w:cs="Times New Roman"/>
          <w:lang w:val="en-US"/>
        </w:rPr>
        <w:t>subplot</w:t>
      </w:r>
      <w:r w:rsidR="00C34561" w:rsidRPr="003C09DE">
        <w:rPr>
          <w:rFonts w:ascii="Times New Roman" w:hAnsi="Times New Roman" w:cs="Times New Roman"/>
          <w:lang w:val="en-US"/>
        </w:rPr>
        <w:t xml:space="preserve"> as </w:t>
      </w:r>
      <w:r w:rsidR="00E45E16">
        <w:rPr>
          <w:rFonts w:ascii="Times New Roman" w:hAnsi="Times New Roman" w:cs="Times New Roman"/>
          <w:lang w:val="en-US"/>
        </w:rPr>
        <w:t xml:space="preserve">a </w:t>
      </w:r>
      <w:r w:rsidR="00C34561" w:rsidRPr="003C09DE">
        <w:rPr>
          <w:rFonts w:ascii="Times New Roman" w:hAnsi="Times New Roman" w:cs="Times New Roman"/>
          <w:lang w:val="en-US"/>
        </w:rPr>
        <w:t>random intercept. We presented results as both probabilit</w:t>
      </w:r>
      <w:r w:rsidR="00E45E16">
        <w:rPr>
          <w:rFonts w:ascii="Times New Roman" w:hAnsi="Times New Roman" w:cs="Times New Roman"/>
          <w:lang w:val="en-US"/>
        </w:rPr>
        <w:t>ies</w:t>
      </w:r>
      <w:r w:rsidR="00C34561" w:rsidRPr="003C09DE">
        <w:rPr>
          <w:rFonts w:ascii="Times New Roman" w:hAnsi="Times New Roman" w:cs="Times New Roman"/>
          <w:lang w:val="en-US"/>
        </w:rPr>
        <w:t xml:space="preserve"> and odds ratio</w:t>
      </w:r>
      <w:r w:rsidR="00E45E16">
        <w:rPr>
          <w:rFonts w:ascii="Times New Roman" w:hAnsi="Times New Roman" w:cs="Times New Roman"/>
          <w:lang w:val="en-US"/>
        </w:rPr>
        <w:t>s</w:t>
      </w:r>
      <w:r w:rsidR="00C34561" w:rsidRPr="003C09DE">
        <w:rPr>
          <w:rFonts w:ascii="Times New Roman" w:hAnsi="Times New Roman" w:cs="Times New Roman"/>
          <w:lang w:val="en-US"/>
        </w:rPr>
        <w:t xml:space="preserve">, to show effect sizes. Odds ratio is a quotient of event probabilities between two groups of interest, showing how much </w:t>
      </w:r>
      <w:r w:rsidR="00E45E16">
        <w:rPr>
          <w:rFonts w:ascii="Times New Roman" w:hAnsi="Times New Roman" w:cs="Times New Roman"/>
          <w:lang w:val="en-US"/>
        </w:rPr>
        <w:t xml:space="preserve">higher/lower the </w:t>
      </w:r>
      <w:r w:rsidR="00C34561" w:rsidRPr="003C09DE">
        <w:rPr>
          <w:rFonts w:ascii="Times New Roman" w:hAnsi="Times New Roman" w:cs="Times New Roman"/>
          <w:lang w:val="en-US"/>
        </w:rPr>
        <w:t xml:space="preserve">probability of </w:t>
      </w:r>
      <w:r w:rsidR="00E45E16">
        <w:rPr>
          <w:rFonts w:ascii="Times New Roman" w:hAnsi="Times New Roman" w:cs="Times New Roman"/>
          <w:lang w:val="en-US"/>
        </w:rPr>
        <w:t xml:space="preserve">a </w:t>
      </w:r>
      <w:r w:rsidR="00C34561" w:rsidRPr="003C09DE">
        <w:rPr>
          <w:rFonts w:ascii="Times New Roman" w:hAnsi="Times New Roman" w:cs="Times New Roman"/>
          <w:lang w:val="en-US"/>
        </w:rPr>
        <w:t>particular event is.</w:t>
      </w:r>
      <w:r w:rsidR="00452047" w:rsidRPr="003C09DE">
        <w:rPr>
          <w:rFonts w:ascii="Times New Roman" w:hAnsi="Times New Roman" w:cs="Times New Roman"/>
          <w:lang w:val="en-US"/>
        </w:rPr>
        <w:t xml:space="preserve"> For GLMMs we used</w:t>
      </w:r>
      <w:r w:rsidR="00E45E16">
        <w:rPr>
          <w:rFonts w:ascii="Times New Roman" w:hAnsi="Times New Roman" w:cs="Times New Roman"/>
          <w:lang w:val="en-US"/>
        </w:rPr>
        <w:t xml:space="preserve"> the</w:t>
      </w:r>
      <w:r w:rsidR="00452047" w:rsidRPr="003C09DE">
        <w:rPr>
          <w:rFonts w:ascii="Times New Roman" w:hAnsi="Times New Roman" w:cs="Times New Roman"/>
          <w:lang w:val="en-US"/>
        </w:rPr>
        <w:t xml:space="preserve"> </w:t>
      </w:r>
      <w:r w:rsidR="00452047" w:rsidRPr="003C09DE">
        <w:rPr>
          <w:rFonts w:ascii="Times New Roman" w:hAnsi="Times New Roman" w:cs="Times New Roman"/>
          <w:i/>
          <w:iCs/>
          <w:lang w:val="en-US"/>
        </w:rPr>
        <w:t>lme4</w:t>
      </w:r>
      <w:r w:rsidR="00452047" w:rsidRPr="003C09DE">
        <w:rPr>
          <w:rFonts w:ascii="Times New Roman" w:hAnsi="Times New Roman" w:cs="Times New Roman"/>
          <w:lang w:val="en-US"/>
        </w:rPr>
        <w:t xml:space="preserve"> </w:t>
      </w:r>
      <w:r w:rsidR="00452047" w:rsidRPr="003C09DE">
        <w:rPr>
          <w:rFonts w:ascii="Times New Roman" w:hAnsi="Times New Roman" w:cs="Times New Roman"/>
          <w:lang w:val="en-GB"/>
        </w:rPr>
        <w:t>(Bates et al., 2015)</w:t>
      </w:r>
      <w:r w:rsidR="00C34561" w:rsidRPr="003C09DE">
        <w:rPr>
          <w:rFonts w:ascii="Times New Roman" w:hAnsi="Times New Roman" w:cs="Times New Roman"/>
          <w:lang w:val="en-US"/>
        </w:rPr>
        <w:t xml:space="preserve"> </w:t>
      </w:r>
      <w:r w:rsidR="00452047" w:rsidRPr="003C09DE">
        <w:rPr>
          <w:rFonts w:ascii="Times New Roman" w:hAnsi="Times New Roman" w:cs="Times New Roman"/>
          <w:lang w:val="en-US"/>
        </w:rPr>
        <w:t xml:space="preserve">and </w:t>
      </w:r>
      <w:proofErr w:type="spellStart"/>
      <w:r w:rsidR="00452047" w:rsidRPr="003C09DE">
        <w:rPr>
          <w:rFonts w:ascii="Times New Roman" w:hAnsi="Times New Roman" w:cs="Times New Roman"/>
          <w:i/>
          <w:iCs/>
          <w:lang w:val="en-US"/>
        </w:rPr>
        <w:t>lmerTest</w:t>
      </w:r>
      <w:proofErr w:type="spellEnd"/>
      <w:r w:rsidR="00452047" w:rsidRPr="003C09DE">
        <w:rPr>
          <w:rFonts w:ascii="Times New Roman" w:hAnsi="Times New Roman" w:cs="Times New Roman"/>
          <w:i/>
          <w:iCs/>
          <w:lang w:val="en-US"/>
        </w:rPr>
        <w:t xml:space="preserve"> </w:t>
      </w:r>
      <w:r w:rsidR="008F4EC0" w:rsidRPr="003C09DE">
        <w:rPr>
          <w:rFonts w:ascii="Times New Roman" w:hAnsi="Times New Roman" w:cs="Times New Roman"/>
          <w:lang w:val="en-GB"/>
        </w:rPr>
        <w:t>(Kuznetsova et al., 2017)</w:t>
      </w:r>
      <w:r w:rsidR="00452047" w:rsidRPr="003C09DE">
        <w:rPr>
          <w:rFonts w:ascii="Times New Roman" w:hAnsi="Times New Roman" w:cs="Times New Roman"/>
          <w:lang w:val="en-US"/>
        </w:rPr>
        <w:t xml:space="preserve"> packages.</w:t>
      </w:r>
      <w:r w:rsidR="008F4EC0" w:rsidRPr="003C09DE">
        <w:rPr>
          <w:rFonts w:ascii="Times New Roman" w:hAnsi="Times New Roman" w:cs="Times New Roman"/>
          <w:lang w:val="en-US"/>
        </w:rPr>
        <w:t xml:space="preserve"> </w:t>
      </w:r>
      <w:r w:rsidR="00452047" w:rsidRPr="003C09DE">
        <w:rPr>
          <w:rFonts w:ascii="Times New Roman" w:hAnsi="Times New Roman" w:cs="Times New Roman"/>
          <w:lang w:val="en-US"/>
        </w:rPr>
        <w:t xml:space="preserve">To assess survival probability over </w:t>
      </w:r>
      <w:r w:rsidR="00F85FD3">
        <w:rPr>
          <w:rFonts w:ascii="Times New Roman" w:hAnsi="Times New Roman" w:cs="Times New Roman"/>
          <w:lang w:val="en-US"/>
        </w:rPr>
        <w:t xml:space="preserve">the </w:t>
      </w:r>
      <w:r w:rsidR="00452047" w:rsidRPr="003C09DE">
        <w:rPr>
          <w:rFonts w:ascii="Times New Roman" w:hAnsi="Times New Roman" w:cs="Times New Roman"/>
          <w:lang w:val="en-US"/>
        </w:rPr>
        <w:t>whole study period we used Cox proportional hazard model</w:t>
      </w:r>
      <w:r w:rsidR="008F4EC0" w:rsidRPr="003C09DE">
        <w:rPr>
          <w:rFonts w:ascii="Times New Roman" w:hAnsi="Times New Roman" w:cs="Times New Roman"/>
          <w:lang w:val="en-US"/>
        </w:rPr>
        <w:t xml:space="preserve">, accounting for seed size and microsite, implemented in the </w:t>
      </w:r>
      <w:r w:rsidR="008F4EC0" w:rsidRPr="003C09DE">
        <w:rPr>
          <w:rFonts w:ascii="Times New Roman" w:hAnsi="Times New Roman" w:cs="Times New Roman"/>
          <w:i/>
          <w:iCs/>
          <w:lang w:val="en-US"/>
        </w:rPr>
        <w:t xml:space="preserve">survival </w:t>
      </w:r>
      <w:r w:rsidR="008F4EC0" w:rsidRPr="003C09DE">
        <w:rPr>
          <w:rFonts w:ascii="Times New Roman" w:hAnsi="Times New Roman" w:cs="Times New Roman"/>
          <w:lang w:val="en-US"/>
        </w:rPr>
        <w:t xml:space="preserve">package </w:t>
      </w:r>
      <w:r w:rsidR="008F4EC0" w:rsidRPr="003C09DE">
        <w:rPr>
          <w:rFonts w:ascii="Times New Roman" w:hAnsi="Times New Roman" w:cs="Times New Roman"/>
          <w:lang w:val="en-GB"/>
        </w:rPr>
        <w:t>(</w:t>
      </w:r>
      <w:proofErr w:type="spellStart"/>
      <w:r w:rsidR="008F4EC0" w:rsidRPr="003C09DE">
        <w:rPr>
          <w:rFonts w:ascii="Times New Roman" w:hAnsi="Times New Roman" w:cs="Times New Roman"/>
          <w:lang w:val="en-GB"/>
        </w:rPr>
        <w:t>Therneau</w:t>
      </w:r>
      <w:proofErr w:type="spellEnd"/>
      <w:r w:rsidR="008F4EC0" w:rsidRPr="003C09DE">
        <w:rPr>
          <w:rFonts w:ascii="Times New Roman" w:hAnsi="Times New Roman" w:cs="Times New Roman"/>
          <w:lang w:val="en-GB"/>
        </w:rPr>
        <w:t xml:space="preserve"> and </w:t>
      </w:r>
      <w:proofErr w:type="spellStart"/>
      <w:r w:rsidR="008F4EC0" w:rsidRPr="003C09DE">
        <w:rPr>
          <w:rFonts w:ascii="Times New Roman" w:hAnsi="Times New Roman" w:cs="Times New Roman"/>
          <w:lang w:val="en-GB"/>
        </w:rPr>
        <w:t>Grambsch</w:t>
      </w:r>
      <w:proofErr w:type="spellEnd"/>
      <w:r w:rsidR="008F4EC0" w:rsidRPr="003C09DE">
        <w:rPr>
          <w:rFonts w:ascii="Times New Roman" w:hAnsi="Times New Roman" w:cs="Times New Roman"/>
          <w:lang w:val="en-GB"/>
        </w:rPr>
        <w:t>, 2000)</w:t>
      </w:r>
      <w:r w:rsidR="008F4EC0" w:rsidRPr="003C09DE">
        <w:rPr>
          <w:rFonts w:ascii="Times New Roman" w:hAnsi="Times New Roman" w:cs="Times New Roman"/>
          <w:lang w:val="en-US"/>
        </w:rPr>
        <w:t>.</w:t>
      </w:r>
      <w:r w:rsidR="00C34561" w:rsidRPr="003C09DE">
        <w:rPr>
          <w:rFonts w:ascii="Times New Roman" w:hAnsi="Times New Roman" w:cs="Times New Roman"/>
          <w:lang w:val="en-US"/>
        </w:rPr>
        <w:t xml:space="preserve"> </w:t>
      </w:r>
      <w:r w:rsidR="0011734A" w:rsidRPr="003C09DE">
        <w:rPr>
          <w:rFonts w:ascii="Times New Roman" w:hAnsi="Times New Roman" w:cs="Times New Roman"/>
          <w:lang w:val="en-US"/>
        </w:rPr>
        <w:t xml:space="preserve">We used linear mixed effects models (LMMs) to assess seedling growth characteristics (i.e. stem diameter, length, leaf width, area, and number) over study dates, microsites, seed sizes, and accounting for leaf and stem damage categories. In such models we used subplot as </w:t>
      </w:r>
      <w:r w:rsidR="00F85FD3">
        <w:rPr>
          <w:rFonts w:ascii="Times New Roman" w:hAnsi="Times New Roman" w:cs="Times New Roman"/>
          <w:lang w:val="en-US"/>
        </w:rPr>
        <w:t xml:space="preserve">a </w:t>
      </w:r>
      <w:r w:rsidR="0011734A" w:rsidRPr="003C09DE">
        <w:rPr>
          <w:rFonts w:ascii="Times New Roman" w:hAnsi="Times New Roman" w:cs="Times New Roman"/>
          <w:lang w:val="en-US"/>
        </w:rPr>
        <w:t xml:space="preserve">random intercept. We also used LMMs to assess seedling characteristics at the end of </w:t>
      </w:r>
      <w:r w:rsidR="00F85FD3">
        <w:rPr>
          <w:rFonts w:ascii="Times New Roman" w:hAnsi="Times New Roman" w:cs="Times New Roman"/>
          <w:lang w:val="en-US"/>
        </w:rPr>
        <w:t xml:space="preserve">the </w:t>
      </w:r>
      <w:r w:rsidR="0011734A" w:rsidRPr="003C09DE">
        <w:rPr>
          <w:rFonts w:ascii="Times New Roman" w:hAnsi="Times New Roman" w:cs="Times New Roman"/>
          <w:lang w:val="en-US"/>
        </w:rPr>
        <w:t xml:space="preserve">study (biomass, its allocation, root length, and leaf traits), accounting for seed size and microsite as fixed effects and subplot as </w:t>
      </w:r>
      <w:r w:rsidR="00F85FD3">
        <w:rPr>
          <w:rFonts w:ascii="Times New Roman" w:hAnsi="Times New Roman" w:cs="Times New Roman"/>
          <w:lang w:val="en-US"/>
        </w:rPr>
        <w:t xml:space="preserve">a </w:t>
      </w:r>
      <w:r w:rsidR="0011734A" w:rsidRPr="003C09DE">
        <w:rPr>
          <w:rFonts w:ascii="Times New Roman" w:hAnsi="Times New Roman" w:cs="Times New Roman"/>
          <w:lang w:val="en-US"/>
        </w:rPr>
        <w:t xml:space="preserve">random intercept. </w:t>
      </w:r>
      <w:r w:rsidR="003D1120" w:rsidRPr="003C09DE">
        <w:rPr>
          <w:rFonts w:ascii="Times New Roman" w:hAnsi="Times New Roman" w:cs="Times New Roman"/>
          <w:lang w:val="en-US"/>
        </w:rPr>
        <w:t>For all LMMs we selected best fit models using Akaike’s Information Criterion, corrected for small sample size (</w:t>
      </w:r>
      <w:proofErr w:type="spellStart"/>
      <w:r w:rsidR="003D1120" w:rsidRPr="003C09DE">
        <w:rPr>
          <w:rFonts w:ascii="Times New Roman" w:hAnsi="Times New Roman" w:cs="Times New Roman"/>
          <w:lang w:val="en-US"/>
        </w:rPr>
        <w:t>AICc</w:t>
      </w:r>
      <w:proofErr w:type="spellEnd"/>
      <w:r w:rsidR="003D1120" w:rsidRPr="003C09DE">
        <w:rPr>
          <w:rFonts w:ascii="Times New Roman" w:hAnsi="Times New Roman" w:cs="Times New Roman"/>
          <w:lang w:val="en-US"/>
        </w:rPr>
        <w:t xml:space="preserve">), and we reported </w:t>
      </w:r>
      <w:proofErr w:type="spellStart"/>
      <w:r w:rsidR="003D1120" w:rsidRPr="003C09DE">
        <w:rPr>
          <w:rFonts w:ascii="Times New Roman" w:hAnsi="Times New Roman" w:cs="Times New Roman"/>
          <w:lang w:val="en-US"/>
        </w:rPr>
        <w:t>AICc</w:t>
      </w:r>
      <w:proofErr w:type="spellEnd"/>
      <w:r w:rsidR="003D1120" w:rsidRPr="003C09DE">
        <w:rPr>
          <w:rFonts w:ascii="Times New Roman" w:hAnsi="Times New Roman" w:cs="Times New Roman"/>
          <w:lang w:val="en-US"/>
        </w:rPr>
        <w:t xml:space="preserve"> of </w:t>
      </w:r>
      <w:r w:rsidR="00F85FD3">
        <w:rPr>
          <w:rFonts w:ascii="Times New Roman" w:hAnsi="Times New Roman" w:cs="Times New Roman"/>
          <w:lang w:val="en-US"/>
        </w:rPr>
        <w:t xml:space="preserve">the </w:t>
      </w:r>
      <w:r w:rsidR="003D1120" w:rsidRPr="003C09DE">
        <w:rPr>
          <w:rFonts w:ascii="Times New Roman" w:hAnsi="Times New Roman" w:cs="Times New Roman"/>
          <w:lang w:val="en-US"/>
        </w:rPr>
        <w:t>null (intercept and random effects only) model (AICc</w:t>
      </w:r>
      <w:r w:rsidR="003D1120" w:rsidRPr="003C09DE">
        <w:rPr>
          <w:rFonts w:ascii="Times New Roman" w:hAnsi="Times New Roman" w:cs="Times New Roman"/>
          <w:vertAlign w:val="subscript"/>
          <w:lang w:val="en-US"/>
        </w:rPr>
        <w:t>0</w:t>
      </w:r>
      <w:r w:rsidR="003D1120" w:rsidRPr="003C09DE">
        <w:rPr>
          <w:rFonts w:ascii="Times New Roman" w:hAnsi="Times New Roman" w:cs="Times New Roman"/>
          <w:lang w:val="en-US"/>
        </w:rPr>
        <w:t>). We also provided conditional and marginal coefficients of determination (R</w:t>
      </w:r>
      <w:r w:rsidR="003D1120" w:rsidRPr="003C09DE">
        <w:rPr>
          <w:rFonts w:ascii="Times New Roman" w:hAnsi="Times New Roman" w:cs="Times New Roman"/>
          <w:vertAlign w:val="superscript"/>
          <w:lang w:val="en-US"/>
        </w:rPr>
        <w:t>2</w:t>
      </w:r>
      <w:r w:rsidR="003D1120" w:rsidRPr="003C09DE">
        <w:rPr>
          <w:rFonts w:ascii="Times New Roman" w:hAnsi="Times New Roman" w:cs="Times New Roman"/>
          <w:vertAlign w:val="subscript"/>
          <w:lang w:val="en-US"/>
        </w:rPr>
        <w:t>c</w:t>
      </w:r>
      <w:r w:rsidR="003D1120" w:rsidRPr="003C09DE">
        <w:rPr>
          <w:rFonts w:ascii="Times New Roman" w:hAnsi="Times New Roman" w:cs="Times New Roman"/>
          <w:lang w:val="en-US"/>
        </w:rPr>
        <w:t xml:space="preserve"> and R</w:t>
      </w:r>
      <w:r w:rsidR="003D1120" w:rsidRPr="003C09DE">
        <w:rPr>
          <w:rFonts w:ascii="Times New Roman" w:hAnsi="Times New Roman" w:cs="Times New Roman"/>
          <w:vertAlign w:val="superscript"/>
          <w:lang w:val="en-US"/>
        </w:rPr>
        <w:t>2</w:t>
      </w:r>
      <w:r w:rsidR="003D1120" w:rsidRPr="003C09DE">
        <w:rPr>
          <w:rFonts w:ascii="Times New Roman" w:hAnsi="Times New Roman" w:cs="Times New Roman"/>
          <w:vertAlign w:val="subscript"/>
          <w:lang w:val="en-US"/>
        </w:rPr>
        <w:t>m</w:t>
      </w:r>
      <w:r w:rsidR="003D1120" w:rsidRPr="003C09DE">
        <w:rPr>
          <w:rFonts w:ascii="Times New Roman" w:hAnsi="Times New Roman" w:cs="Times New Roman"/>
          <w:lang w:val="en-US"/>
        </w:rPr>
        <w:t>, respectively). R</w:t>
      </w:r>
      <w:r w:rsidR="003D1120" w:rsidRPr="003C09DE">
        <w:rPr>
          <w:rFonts w:ascii="Times New Roman" w:hAnsi="Times New Roman" w:cs="Times New Roman"/>
          <w:vertAlign w:val="superscript"/>
          <w:lang w:val="en-US"/>
        </w:rPr>
        <w:t>2</w:t>
      </w:r>
      <w:r w:rsidR="003D1120" w:rsidRPr="003C09DE">
        <w:rPr>
          <w:rFonts w:ascii="Times New Roman" w:hAnsi="Times New Roman" w:cs="Times New Roman"/>
          <w:vertAlign w:val="subscript"/>
          <w:lang w:val="en-US"/>
        </w:rPr>
        <w:t>m</w:t>
      </w:r>
      <w:r w:rsidR="003D1120" w:rsidRPr="003C09DE">
        <w:rPr>
          <w:rFonts w:ascii="Times New Roman" w:hAnsi="Times New Roman" w:cs="Times New Roman"/>
          <w:lang w:val="en-US"/>
        </w:rPr>
        <w:t xml:space="preserve"> indicates the amount of variance explained by fixed effects only, while R</w:t>
      </w:r>
      <w:r w:rsidR="003D1120" w:rsidRPr="003661C4">
        <w:rPr>
          <w:rFonts w:ascii="Times New Roman" w:hAnsi="Times New Roman" w:cs="Times New Roman"/>
          <w:vertAlign w:val="superscript"/>
          <w:lang w:val="en-US"/>
        </w:rPr>
        <w:t>2</w:t>
      </w:r>
      <w:r w:rsidR="003D1120" w:rsidRPr="003C09DE">
        <w:rPr>
          <w:rFonts w:ascii="Times New Roman" w:hAnsi="Times New Roman" w:cs="Times New Roman"/>
          <w:vertAlign w:val="subscript"/>
          <w:lang w:val="en-US"/>
        </w:rPr>
        <w:t>c</w:t>
      </w:r>
      <w:r w:rsidR="003D1120" w:rsidRPr="003C09DE">
        <w:rPr>
          <w:rFonts w:ascii="Times New Roman" w:hAnsi="Times New Roman" w:cs="Times New Roman"/>
          <w:lang w:val="en-US"/>
        </w:rPr>
        <w:t xml:space="preserve"> indicates the amount of variance explained by both random and fixed effects </w:t>
      </w:r>
      <w:r w:rsidR="003D1120" w:rsidRPr="003C09DE">
        <w:rPr>
          <w:rFonts w:ascii="Times New Roman" w:hAnsi="Times New Roman" w:cs="Times New Roman"/>
          <w:lang w:val="en-GB"/>
        </w:rPr>
        <w:t xml:space="preserve">(Nakagawa and </w:t>
      </w:r>
      <w:proofErr w:type="spellStart"/>
      <w:r w:rsidR="003D1120" w:rsidRPr="003C09DE">
        <w:rPr>
          <w:rFonts w:ascii="Times New Roman" w:hAnsi="Times New Roman" w:cs="Times New Roman"/>
          <w:lang w:val="en-GB"/>
        </w:rPr>
        <w:t>Schielzeth</w:t>
      </w:r>
      <w:proofErr w:type="spellEnd"/>
      <w:r w:rsidR="003D1120" w:rsidRPr="003C09DE">
        <w:rPr>
          <w:rFonts w:ascii="Times New Roman" w:hAnsi="Times New Roman" w:cs="Times New Roman"/>
          <w:lang w:val="en-GB"/>
        </w:rPr>
        <w:t>, 2013)</w:t>
      </w:r>
      <w:r w:rsidR="003D1120" w:rsidRPr="003C09DE">
        <w:rPr>
          <w:rFonts w:ascii="Times New Roman" w:hAnsi="Times New Roman" w:cs="Times New Roman"/>
          <w:lang w:val="en-US"/>
        </w:rPr>
        <w:t xml:space="preserve">. These two coefficients and </w:t>
      </w:r>
      <w:proofErr w:type="spellStart"/>
      <w:r w:rsidR="003D1120" w:rsidRPr="003C09DE">
        <w:rPr>
          <w:rFonts w:ascii="Times New Roman" w:hAnsi="Times New Roman" w:cs="Times New Roman"/>
          <w:lang w:val="en-US"/>
        </w:rPr>
        <w:t>AICc</w:t>
      </w:r>
      <w:proofErr w:type="spellEnd"/>
      <w:r w:rsidR="003D1120" w:rsidRPr="003C09DE">
        <w:rPr>
          <w:rFonts w:ascii="Times New Roman" w:hAnsi="Times New Roman" w:cs="Times New Roman"/>
          <w:lang w:val="en-US"/>
        </w:rPr>
        <w:t xml:space="preserve"> were calculated using the </w:t>
      </w:r>
      <w:r w:rsidR="003D1120" w:rsidRPr="003C09DE">
        <w:rPr>
          <w:rFonts w:ascii="Times New Roman" w:hAnsi="Times New Roman" w:cs="Times New Roman"/>
          <w:i/>
          <w:iCs/>
          <w:lang w:val="en-US"/>
        </w:rPr>
        <w:t>MuMIn</w:t>
      </w:r>
      <w:r w:rsidR="003D1120" w:rsidRPr="003C09DE">
        <w:rPr>
          <w:rFonts w:ascii="Times New Roman" w:hAnsi="Times New Roman" w:cs="Times New Roman"/>
          <w:lang w:val="en-US"/>
        </w:rPr>
        <w:t xml:space="preserve"> package </w:t>
      </w:r>
      <w:r w:rsidR="003D1120" w:rsidRPr="003C09DE">
        <w:rPr>
          <w:rFonts w:ascii="Times New Roman" w:hAnsi="Times New Roman" w:cs="Times New Roman"/>
          <w:lang w:val="en-GB"/>
        </w:rPr>
        <w:t>(</w:t>
      </w:r>
      <w:proofErr w:type="spellStart"/>
      <w:r w:rsidR="003D1120" w:rsidRPr="003C09DE">
        <w:rPr>
          <w:rFonts w:ascii="Times New Roman" w:hAnsi="Times New Roman" w:cs="Times New Roman"/>
          <w:lang w:val="en-GB"/>
        </w:rPr>
        <w:t>Bartoń</w:t>
      </w:r>
      <w:proofErr w:type="spellEnd"/>
      <w:r w:rsidR="003D1120" w:rsidRPr="003C09DE">
        <w:rPr>
          <w:rFonts w:ascii="Times New Roman" w:hAnsi="Times New Roman" w:cs="Times New Roman"/>
          <w:lang w:val="en-GB"/>
        </w:rPr>
        <w:t>, 2017)</w:t>
      </w:r>
      <w:r w:rsidR="003D1120" w:rsidRPr="003C09DE">
        <w:rPr>
          <w:rFonts w:ascii="Times New Roman" w:hAnsi="Times New Roman" w:cs="Times New Roman"/>
          <w:lang w:val="en-US"/>
        </w:rPr>
        <w:t>.</w:t>
      </w:r>
      <w:r w:rsidR="00D81B10" w:rsidRPr="003C09DE">
        <w:rPr>
          <w:rFonts w:ascii="Times New Roman" w:hAnsi="Times New Roman" w:cs="Times New Roman"/>
          <w:lang w:val="en-US"/>
        </w:rPr>
        <w:t xml:space="preserve"> For models we reported results using ANOVA design.</w:t>
      </w:r>
      <w:r w:rsidR="0030409F" w:rsidRPr="003C09DE">
        <w:rPr>
          <w:rFonts w:ascii="Times New Roman" w:hAnsi="Times New Roman" w:cs="Times New Roman"/>
          <w:lang w:val="en-US"/>
        </w:rPr>
        <w:t xml:space="preserve"> We presented </w:t>
      </w:r>
      <w:r w:rsidR="00D81B10" w:rsidRPr="003C09DE">
        <w:rPr>
          <w:rFonts w:ascii="Times New Roman" w:hAnsi="Times New Roman" w:cs="Times New Roman"/>
          <w:lang w:val="en-US"/>
        </w:rPr>
        <w:t xml:space="preserve">marginal effects (i.e. estimates assuming mean values of other predictors and excluding random effects) obtained using the </w:t>
      </w:r>
      <w:proofErr w:type="spellStart"/>
      <w:r w:rsidR="00D81B10" w:rsidRPr="003C09DE">
        <w:rPr>
          <w:rFonts w:ascii="Times New Roman" w:hAnsi="Times New Roman" w:cs="Times New Roman"/>
          <w:i/>
          <w:iCs/>
          <w:lang w:val="en-US"/>
        </w:rPr>
        <w:t>ggeffects</w:t>
      </w:r>
      <w:proofErr w:type="spellEnd"/>
      <w:r w:rsidR="00D81B10" w:rsidRPr="003C09DE">
        <w:rPr>
          <w:rFonts w:ascii="Times New Roman" w:hAnsi="Times New Roman" w:cs="Times New Roman"/>
          <w:i/>
          <w:iCs/>
          <w:lang w:val="en-US"/>
        </w:rPr>
        <w:t xml:space="preserve"> </w:t>
      </w:r>
      <w:r w:rsidR="00D81B10" w:rsidRPr="003C09DE">
        <w:rPr>
          <w:rFonts w:ascii="Times New Roman" w:hAnsi="Times New Roman" w:cs="Times New Roman"/>
          <w:lang w:val="en-US"/>
        </w:rPr>
        <w:t xml:space="preserve">package </w:t>
      </w:r>
      <w:r w:rsidR="00D81B10" w:rsidRPr="003C09DE">
        <w:rPr>
          <w:rFonts w:ascii="Times New Roman" w:hAnsi="Times New Roman" w:cs="Times New Roman"/>
          <w:lang w:val="en-GB"/>
        </w:rPr>
        <w:t>(</w:t>
      </w:r>
      <w:proofErr w:type="spellStart"/>
      <w:r w:rsidR="00D81B10" w:rsidRPr="003C09DE">
        <w:rPr>
          <w:rFonts w:ascii="Times New Roman" w:hAnsi="Times New Roman" w:cs="Times New Roman"/>
          <w:lang w:val="en-GB"/>
        </w:rPr>
        <w:t>Lüdecke</w:t>
      </w:r>
      <w:proofErr w:type="spellEnd"/>
      <w:r w:rsidR="00D81B10" w:rsidRPr="003C09DE">
        <w:rPr>
          <w:rFonts w:ascii="Times New Roman" w:hAnsi="Times New Roman" w:cs="Times New Roman"/>
          <w:lang w:val="en-GB"/>
        </w:rPr>
        <w:t>, 2018)</w:t>
      </w:r>
      <w:r w:rsidR="00D81B10" w:rsidRPr="003C09DE">
        <w:rPr>
          <w:rFonts w:ascii="Times New Roman" w:hAnsi="Times New Roman" w:cs="Times New Roman"/>
          <w:lang w:val="en-US"/>
        </w:rPr>
        <w:t>.</w:t>
      </w:r>
      <w:r w:rsidR="00D81B10" w:rsidRPr="003C09DE">
        <w:rPr>
          <w:rFonts w:ascii="Times New Roman" w:hAnsi="Times New Roman" w:cs="Times New Roman"/>
          <w:lang w:val="en-GB"/>
        </w:rPr>
        <w:t xml:space="preserve"> </w:t>
      </w:r>
      <w:r w:rsidR="00D81B10" w:rsidRPr="003C09DE">
        <w:rPr>
          <w:rFonts w:ascii="Times New Roman" w:hAnsi="Times New Roman" w:cs="Times New Roman"/>
          <w:lang w:val="en-US"/>
        </w:rPr>
        <w:t xml:space="preserve">While interpreting results we followed the American Statisticians Association statement </w:t>
      </w:r>
      <w:r w:rsidR="00D81B10" w:rsidRPr="003C09DE">
        <w:rPr>
          <w:rFonts w:ascii="Times New Roman" w:hAnsi="Times New Roman" w:cs="Times New Roman"/>
          <w:lang w:val="en-GB"/>
        </w:rPr>
        <w:t>(Wasserstein and Lazar, 2016)</w:t>
      </w:r>
      <w:r w:rsidR="00D81B10" w:rsidRPr="003C09DE">
        <w:rPr>
          <w:rFonts w:ascii="Times New Roman" w:hAnsi="Times New Roman" w:cs="Times New Roman"/>
          <w:lang w:val="en-US"/>
        </w:rPr>
        <w:t xml:space="preserve"> and we relied on effect sizes </w:t>
      </w:r>
      <w:r w:rsidR="00F85FD3">
        <w:rPr>
          <w:rFonts w:ascii="Times New Roman" w:hAnsi="Times New Roman" w:cs="Times New Roman"/>
          <w:lang w:val="en-US"/>
        </w:rPr>
        <w:t xml:space="preserve">rather </w:t>
      </w:r>
      <w:r w:rsidR="00D81B10" w:rsidRPr="003C09DE">
        <w:rPr>
          <w:rFonts w:ascii="Times New Roman" w:hAnsi="Times New Roman" w:cs="Times New Roman"/>
          <w:lang w:val="en-US"/>
        </w:rPr>
        <w:t xml:space="preserve">than on p-values only, </w:t>
      </w:r>
      <w:r w:rsidR="00570553" w:rsidRPr="00570553">
        <w:rPr>
          <w:rFonts w:ascii="Times New Roman" w:hAnsi="Times New Roman" w:cs="Times New Roman"/>
          <w:lang w:val="en-US"/>
        </w:rPr>
        <w:t>as this latter statistic is highly sample size dependent and can lead to misinterpretation of some significant findings</w:t>
      </w:r>
      <w:r w:rsidR="00570553">
        <w:rPr>
          <w:rFonts w:ascii="Times New Roman" w:hAnsi="Times New Roman" w:cs="Times New Roman"/>
          <w:lang w:val="en-US"/>
        </w:rPr>
        <w:t>.</w:t>
      </w:r>
    </w:p>
    <w:p w14:paraId="595A978C" w14:textId="77777777" w:rsidR="00A46D02" w:rsidRPr="003C09DE" w:rsidRDefault="006553DC" w:rsidP="00997CFE">
      <w:pPr>
        <w:pStyle w:val="ListParagraph"/>
        <w:tabs>
          <w:tab w:val="left" w:pos="284"/>
          <w:tab w:val="left" w:pos="426"/>
        </w:tabs>
        <w:spacing w:after="0" w:line="480" w:lineRule="auto"/>
        <w:ind w:left="0"/>
        <w:rPr>
          <w:rFonts w:ascii="Times New Roman" w:hAnsi="Times New Roman" w:cs="Times New Roman"/>
          <w:b/>
          <w:bCs/>
          <w:lang w:val="en-US"/>
        </w:rPr>
      </w:pPr>
      <w:r w:rsidRPr="003C09DE">
        <w:rPr>
          <w:rFonts w:ascii="Times New Roman" w:hAnsi="Times New Roman" w:cs="Times New Roman"/>
          <w:b/>
          <w:bCs/>
          <w:lang w:val="en-US"/>
        </w:rPr>
        <w:t xml:space="preserve">3. </w:t>
      </w:r>
      <w:r w:rsidR="003D73D0" w:rsidRPr="003C09DE">
        <w:rPr>
          <w:rFonts w:ascii="Times New Roman" w:hAnsi="Times New Roman" w:cs="Times New Roman"/>
          <w:b/>
          <w:bCs/>
          <w:lang w:val="en-US"/>
        </w:rPr>
        <w:t>Results</w:t>
      </w:r>
    </w:p>
    <w:p w14:paraId="1E799833" w14:textId="60D9FD29" w:rsidR="00F113CD" w:rsidRPr="0085703D" w:rsidRDefault="00A46D02" w:rsidP="00997CFE">
      <w:pPr>
        <w:pStyle w:val="ListParagraph"/>
        <w:tabs>
          <w:tab w:val="left" w:pos="284"/>
          <w:tab w:val="left" w:pos="426"/>
        </w:tabs>
        <w:spacing w:after="0" w:line="480" w:lineRule="auto"/>
        <w:ind w:left="0"/>
        <w:rPr>
          <w:rFonts w:ascii="Times New Roman" w:hAnsi="Times New Roman" w:cs="Times New Roman"/>
          <w:b/>
          <w:bCs/>
          <w:i/>
          <w:iCs/>
          <w:lang w:val="en-US"/>
        </w:rPr>
      </w:pPr>
      <w:r w:rsidRPr="0085703D">
        <w:rPr>
          <w:rFonts w:ascii="Times New Roman" w:hAnsi="Times New Roman" w:cs="Times New Roman"/>
          <w:b/>
          <w:bCs/>
          <w:i/>
          <w:iCs/>
          <w:lang w:val="en-US"/>
        </w:rPr>
        <w:t xml:space="preserve">3.1. </w:t>
      </w:r>
      <w:r w:rsidR="00F113CD" w:rsidRPr="0085703D">
        <w:rPr>
          <w:rFonts w:ascii="Times New Roman" w:hAnsi="Times New Roman" w:cs="Times New Roman"/>
          <w:b/>
          <w:bCs/>
          <w:i/>
          <w:iCs/>
          <w:lang w:val="en-US"/>
        </w:rPr>
        <w:t xml:space="preserve">Fate of acorns </w:t>
      </w:r>
      <w:r w:rsidR="006F7A27" w:rsidRPr="0085703D">
        <w:rPr>
          <w:rFonts w:ascii="Times New Roman" w:hAnsi="Times New Roman" w:cs="Times New Roman"/>
          <w:b/>
          <w:bCs/>
          <w:i/>
          <w:iCs/>
          <w:lang w:val="en-US"/>
        </w:rPr>
        <w:t>and seedlings</w:t>
      </w:r>
    </w:p>
    <w:p w14:paraId="6ECA1B25" w14:textId="6F091B54" w:rsidR="00273718" w:rsidRDefault="009667F6" w:rsidP="00997CFE">
      <w:pPr>
        <w:spacing w:after="0" w:line="480" w:lineRule="auto"/>
        <w:jc w:val="both"/>
        <w:rPr>
          <w:rFonts w:ascii="Times New Roman" w:hAnsi="Times New Roman" w:cs="Times New Roman"/>
          <w:lang w:val="en-GB"/>
        </w:rPr>
      </w:pPr>
      <w:r w:rsidRPr="003C09DE">
        <w:rPr>
          <w:rFonts w:ascii="Times New Roman" w:hAnsi="Times New Roman" w:cs="Times New Roman"/>
          <w:lang w:val="en-US"/>
        </w:rPr>
        <w:t>From the pool of 900 acorns</w:t>
      </w:r>
      <w:r w:rsidR="00634857" w:rsidRPr="003C09DE">
        <w:rPr>
          <w:rFonts w:ascii="Times New Roman" w:hAnsi="Times New Roman" w:cs="Times New Roman"/>
          <w:lang w:val="en-US"/>
        </w:rPr>
        <w:t xml:space="preserve"> </w:t>
      </w:r>
      <w:r w:rsidRPr="003C09DE">
        <w:rPr>
          <w:rFonts w:ascii="Times New Roman" w:hAnsi="Times New Roman" w:cs="Times New Roman"/>
          <w:lang w:val="en-US"/>
        </w:rPr>
        <w:t xml:space="preserve">sown in October 2017, </w:t>
      </w:r>
      <w:r w:rsidR="00FA3E8A" w:rsidRPr="003C09DE">
        <w:rPr>
          <w:rFonts w:ascii="Times New Roman" w:hAnsi="Times New Roman" w:cs="Times New Roman"/>
          <w:lang w:val="en-US"/>
        </w:rPr>
        <w:t xml:space="preserve">in June 2018 </w:t>
      </w:r>
      <w:r w:rsidRPr="003C09DE">
        <w:rPr>
          <w:rFonts w:ascii="Times New Roman" w:hAnsi="Times New Roman" w:cs="Times New Roman"/>
          <w:lang w:val="en-US"/>
        </w:rPr>
        <w:t xml:space="preserve">we found </w:t>
      </w:r>
      <w:r w:rsidR="00A40DB3" w:rsidRPr="003C09DE">
        <w:rPr>
          <w:rFonts w:ascii="Times New Roman" w:hAnsi="Times New Roman" w:cs="Times New Roman"/>
          <w:lang w:val="en-US"/>
        </w:rPr>
        <w:t>4</w:t>
      </w:r>
      <w:r w:rsidR="0090294C" w:rsidRPr="003C09DE">
        <w:rPr>
          <w:rFonts w:ascii="Times New Roman" w:hAnsi="Times New Roman" w:cs="Times New Roman"/>
          <w:lang w:val="en-US"/>
        </w:rPr>
        <w:t>61</w:t>
      </w:r>
      <w:r w:rsidR="00A40DB3" w:rsidRPr="003C09DE">
        <w:rPr>
          <w:rFonts w:ascii="Times New Roman" w:hAnsi="Times New Roman" w:cs="Times New Roman"/>
          <w:lang w:val="en-US"/>
        </w:rPr>
        <w:t xml:space="preserve"> </w:t>
      </w:r>
      <w:r w:rsidR="00C9098A" w:rsidRPr="003C09DE">
        <w:rPr>
          <w:rFonts w:ascii="Times New Roman" w:hAnsi="Times New Roman" w:cs="Times New Roman"/>
          <w:lang w:val="en-US"/>
        </w:rPr>
        <w:t xml:space="preserve">acorns </w:t>
      </w:r>
      <w:r w:rsidR="00E038CA" w:rsidRPr="003C09DE">
        <w:rPr>
          <w:rFonts w:ascii="Times New Roman" w:hAnsi="Times New Roman" w:cs="Times New Roman"/>
          <w:lang w:val="en-US"/>
        </w:rPr>
        <w:t xml:space="preserve">(51.2%) </w:t>
      </w:r>
      <w:r w:rsidR="00F113CD" w:rsidRPr="003C09DE">
        <w:rPr>
          <w:rFonts w:ascii="Times New Roman" w:hAnsi="Times New Roman" w:cs="Times New Roman"/>
          <w:lang w:val="en-US"/>
        </w:rPr>
        <w:t>successfully germinated</w:t>
      </w:r>
      <w:r w:rsidR="003A2269" w:rsidRPr="003C09DE">
        <w:rPr>
          <w:rFonts w:ascii="Times New Roman" w:hAnsi="Times New Roman" w:cs="Times New Roman"/>
          <w:lang w:val="en-US"/>
        </w:rPr>
        <w:t>:</w:t>
      </w:r>
      <w:r w:rsidRPr="003C09DE">
        <w:rPr>
          <w:rFonts w:ascii="Times New Roman" w:hAnsi="Times New Roman" w:cs="Times New Roman"/>
          <w:lang w:val="en-US"/>
        </w:rPr>
        <w:t xml:space="preserve"> </w:t>
      </w:r>
      <w:r w:rsidR="003F19D9" w:rsidRPr="003C09DE">
        <w:rPr>
          <w:rFonts w:ascii="Times New Roman" w:hAnsi="Times New Roman" w:cs="Times New Roman"/>
          <w:lang w:val="en-US"/>
        </w:rPr>
        <w:t>23</w:t>
      </w:r>
      <w:r w:rsidR="00B5225E" w:rsidRPr="003C09DE">
        <w:rPr>
          <w:rFonts w:ascii="Times New Roman" w:hAnsi="Times New Roman" w:cs="Times New Roman"/>
          <w:lang w:val="en-US"/>
        </w:rPr>
        <w:t xml:space="preserve">7 </w:t>
      </w:r>
      <w:r w:rsidR="00666845" w:rsidRPr="003C09DE">
        <w:rPr>
          <w:rFonts w:ascii="Times New Roman" w:hAnsi="Times New Roman" w:cs="Times New Roman"/>
          <w:lang w:val="en-US"/>
        </w:rPr>
        <w:t>of them w</w:t>
      </w:r>
      <w:r w:rsidR="00EB0A24">
        <w:rPr>
          <w:rFonts w:ascii="Times New Roman" w:hAnsi="Times New Roman" w:cs="Times New Roman"/>
          <w:lang w:val="en-US"/>
        </w:rPr>
        <w:t>ere</w:t>
      </w:r>
      <w:r w:rsidR="003F19D9" w:rsidRPr="003C09DE">
        <w:rPr>
          <w:rFonts w:ascii="Times New Roman" w:hAnsi="Times New Roman" w:cs="Times New Roman"/>
          <w:lang w:val="en-US"/>
        </w:rPr>
        <w:t xml:space="preserve"> </w:t>
      </w:r>
      <w:r w:rsidR="00353F5D" w:rsidRPr="003C09DE">
        <w:rPr>
          <w:rFonts w:ascii="Times New Roman" w:hAnsi="Times New Roman" w:cs="Times New Roman"/>
          <w:lang w:val="en-US"/>
        </w:rPr>
        <w:t>sprouted to leafless stem</w:t>
      </w:r>
      <w:r w:rsidR="00EB0A24">
        <w:rPr>
          <w:rFonts w:ascii="Times New Roman" w:hAnsi="Times New Roman" w:cs="Times New Roman"/>
          <w:lang w:val="en-US"/>
        </w:rPr>
        <w:t>s</w:t>
      </w:r>
      <w:r w:rsidR="003F19D9" w:rsidRPr="003C09DE">
        <w:rPr>
          <w:rFonts w:ascii="Times New Roman" w:hAnsi="Times New Roman" w:cs="Times New Roman"/>
          <w:lang w:val="en-US"/>
        </w:rPr>
        <w:t xml:space="preserve">, </w:t>
      </w:r>
      <w:r w:rsidR="00E038CA" w:rsidRPr="003C09DE">
        <w:rPr>
          <w:rFonts w:ascii="Times New Roman" w:hAnsi="Times New Roman" w:cs="Times New Roman"/>
          <w:lang w:val="en-US"/>
        </w:rPr>
        <w:t>and</w:t>
      </w:r>
      <w:r w:rsidR="003F19D9" w:rsidRPr="003C09DE">
        <w:rPr>
          <w:rFonts w:ascii="Times New Roman" w:hAnsi="Times New Roman" w:cs="Times New Roman"/>
          <w:lang w:val="en-US"/>
        </w:rPr>
        <w:t xml:space="preserve"> </w:t>
      </w:r>
      <w:r w:rsidR="00637BEE" w:rsidRPr="003C09DE">
        <w:rPr>
          <w:rFonts w:ascii="Times New Roman" w:hAnsi="Times New Roman" w:cs="Times New Roman"/>
          <w:lang w:val="en-US"/>
        </w:rPr>
        <w:t>22</w:t>
      </w:r>
      <w:r w:rsidR="00B5225E" w:rsidRPr="003C09DE">
        <w:rPr>
          <w:rFonts w:ascii="Times New Roman" w:hAnsi="Times New Roman" w:cs="Times New Roman"/>
          <w:lang w:val="en-US"/>
        </w:rPr>
        <w:t>4</w:t>
      </w:r>
      <w:r w:rsidR="004B7CFD" w:rsidRPr="003C09DE">
        <w:rPr>
          <w:rFonts w:ascii="Times New Roman" w:hAnsi="Times New Roman" w:cs="Times New Roman"/>
          <w:lang w:val="en-US"/>
        </w:rPr>
        <w:t xml:space="preserve"> </w:t>
      </w:r>
      <w:r w:rsidR="00EB0A24">
        <w:rPr>
          <w:rFonts w:ascii="Times New Roman" w:hAnsi="Times New Roman" w:cs="Times New Roman"/>
          <w:lang w:val="en-US"/>
        </w:rPr>
        <w:t xml:space="preserve">were </w:t>
      </w:r>
      <w:r w:rsidR="00BA486A" w:rsidRPr="003C09DE">
        <w:rPr>
          <w:rFonts w:ascii="Times New Roman" w:hAnsi="Times New Roman" w:cs="Times New Roman"/>
          <w:lang w:val="en-US"/>
        </w:rPr>
        <w:t>developed to</w:t>
      </w:r>
      <w:r w:rsidR="00F113CD" w:rsidRPr="003C09DE">
        <w:rPr>
          <w:rFonts w:ascii="Times New Roman" w:hAnsi="Times New Roman" w:cs="Times New Roman"/>
          <w:lang w:val="en-US"/>
        </w:rPr>
        <w:t xml:space="preserve"> </w:t>
      </w:r>
      <w:r w:rsidR="004172B5" w:rsidRPr="003C09DE">
        <w:rPr>
          <w:rFonts w:ascii="Times New Roman" w:hAnsi="Times New Roman" w:cs="Times New Roman"/>
          <w:lang w:val="en-US"/>
        </w:rPr>
        <w:t xml:space="preserve">leafy </w:t>
      </w:r>
      <w:r w:rsidR="00F113CD" w:rsidRPr="007860A5">
        <w:rPr>
          <w:rFonts w:ascii="Times New Roman" w:hAnsi="Times New Roman" w:cs="Times New Roman"/>
          <w:lang w:val="en-US"/>
        </w:rPr>
        <w:t>seedling</w:t>
      </w:r>
      <w:r w:rsidR="00EB0A24" w:rsidRPr="007860A5">
        <w:rPr>
          <w:rFonts w:ascii="Times New Roman" w:hAnsi="Times New Roman" w:cs="Times New Roman"/>
          <w:lang w:val="en-US"/>
        </w:rPr>
        <w:t>s</w:t>
      </w:r>
      <w:r w:rsidR="00B50515" w:rsidRPr="007860A5">
        <w:rPr>
          <w:rFonts w:ascii="Times New Roman" w:hAnsi="Times New Roman" w:cs="Times New Roman"/>
          <w:lang w:val="en-US"/>
        </w:rPr>
        <w:t>.</w:t>
      </w:r>
      <w:r w:rsidRPr="007860A5">
        <w:rPr>
          <w:rFonts w:ascii="Times New Roman" w:hAnsi="Times New Roman" w:cs="Times New Roman"/>
          <w:lang w:val="en-GB"/>
        </w:rPr>
        <w:t xml:space="preserve"> </w:t>
      </w:r>
      <w:r w:rsidR="00B51D25" w:rsidRPr="007860A5">
        <w:rPr>
          <w:rFonts w:ascii="Times New Roman" w:hAnsi="Times New Roman" w:cs="Times New Roman"/>
          <w:lang w:val="en-GB"/>
        </w:rPr>
        <w:t>A total of 195 acorns (21.7%) were u</w:t>
      </w:r>
      <w:r w:rsidR="003F3A94" w:rsidRPr="007860A5">
        <w:rPr>
          <w:rFonts w:ascii="Times New Roman" w:hAnsi="Times New Roman" w:cs="Times New Roman"/>
          <w:lang w:val="en-GB"/>
        </w:rPr>
        <w:t>ngerminated</w:t>
      </w:r>
      <w:r w:rsidR="005D519B" w:rsidRPr="007860A5">
        <w:rPr>
          <w:rFonts w:ascii="Times New Roman" w:hAnsi="Times New Roman" w:cs="Times New Roman"/>
          <w:lang w:val="en-GB"/>
        </w:rPr>
        <w:t xml:space="preserve"> (</w:t>
      </w:r>
      <w:r w:rsidR="007860A5" w:rsidRPr="007860A5">
        <w:rPr>
          <w:rFonts w:ascii="Times New Roman" w:hAnsi="Times New Roman" w:cs="Times New Roman"/>
          <w:lang w:val="en-GB"/>
        </w:rPr>
        <w:t xml:space="preserve">and </w:t>
      </w:r>
      <w:r w:rsidR="005D519B" w:rsidRPr="007860A5">
        <w:rPr>
          <w:rFonts w:ascii="Times New Roman" w:hAnsi="Times New Roman" w:cs="Times New Roman"/>
          <w:lang w:val="en-GB"/>
        </w:rPr>
        <w:t>they</w:t>
      </w:r>
      <w:r w:rsidR="00DE5B82">
        <w:rPr>
          <w:rFonts w:ascii="Times New Roman" w:hAnsi="Times New Roman" w:cs="Times New Roman"/>
          <w:lang w:val="en-GB"/>
        </w:rPr>
        <w:t xml:space="preserve"> all</w:t>
      </w:r>
      <w:r w:rsidR="005D519B" w:rsidRPr="007860A5">
        <w:rPr>
          <w:rFonts w:ascii="Times New Roman" w:hAnsi="Times New Roman" w:cs="Times New Roman"/>
          <w:lang w:val="en-GB"/>
        </w:rPr>
        <w:t xml:space="preserve"> turned out to be non</w:t>
      </w:r>
      <w:r w:rsidR="007860A5">
        <w:rPr>
          <w:rFonts w:ascii="Times New Roman" w:hAnsi="Times New Roman" w:cs="Times New Roman"/>
          <w:lang w:val="en-GB"/>
        </w:rPr>
        <w:t>-</w:t>
      </w:r>
      <w:r w:rsidR="005D519B" w:rsidRPr="007860A5">
        <w:rPr>
          <w:rFonts w:ascii="Times New Roman" w:hAnsi="Times New Roman" w:cs="Times New Roman"/>
          <w:lang w:val="en-GB"/>
        </w:rPr>
        <w:t>viable)</w:t>
      </w:r>
      <w:r w:rsidR="007860A5">
        <w:rPr>
          <w:rFonts w:ascii="Times New Roman" w:hAnsi="Times New Roman" w:cs="Times New Roman"/>
          <w:lang w:val="en-GB"/>
        </w:rPr>
        <w:t>,</w:t>
      </w:r>
      <w:r w:rsidR="003F3A94">
        <w:rPr>
          <w:rFonts w:ascii="Times New Roman" w:hAnsi="Times New Roman" w:cs="Times New Roman"/>
          <w:lang w:val="en-GB"/>
        </w:rPr>
        <w:t xml:space="preserve"> </w:t>
      </w:r>
      <w:r w:rsidR="00F113CD" w:rsidRPr="003C09DE">
        <w:rPr>
          <w:rFonts w:ascii="Times New Roman" w:hAnsi="Times New Roman" w:cs="Times New Roman"/>
          <w:lang w:val="en-US"/>
        </w:rPr>
        <w:lastRenderedPageBreak/>
        <w:t xml:space="preserve">41 </w:t>
      </w:r>
      <w:r w:rsidR="005D18F8" w:rsidRPr="003C09DE">
        <w:rPr>
          <w:rFonts w:ascii="Times New Roman" w:hAnsi="Times New Roman" w:cs="Times New Roman"/>
          <w:lang w:val="en-US"/>
        </w:rPr>
        <w:t xml:space="preserve">(4.6%) </w:t>
      </w:r>
      <w:r w:rsidR="00BA486A" w:rsidRPr="003C09DE">
        <w:rPr>
          <w:rFonts w:ascii="Times New Roman" w:hAnsi="Times New Roman" w:cs="Times New Roman"/>
          <w:lang w:val="en-US"/>
        </w:rPr>
        <w:t>w</w:t>
      </w:r>
      <w:r w:rsidR="00EB0A24">
        <w:rPr>
          <w:rFonts w:ascii="Times New Roman" w:hAnsi="Times New Roman" w:cs="Times New Roman"/>
          <w:lang w:val="en-US"/>
        </w:rPr>
        <w:t>ere</w:t>
      </w:r>
      <w:r w:rsidR="00BA486A" w:rsidRPr="003C09DE">
        <w:rPr>
          <w:rFonts w:ascii="Times New Roman" w:hAnsi="Times New Roman" w:cs="Times New Roman"/>
          <w:lang w:val="en-US"/>
        </w:rPr>
        <w:t xml:space="preserve"> </w:t>
      </w:r>
      <w:r w:rsidR="00F113CD" w:rsidRPr="003C09DE">
        <w:rPr>
          <w:rFonts w:ascii="Times New Roman" w:hAnsi="Times New Roman" w:cs="Times New Roman"/>
          <w:lang w:val="en-US"/>
        </w:rPr>
        <w:t>dead</w:t>
      </w:r>
      <w:r w:rsidR="00CE6A4B" w:rsidRPr="003C09DE">
        <w:rPr>
          <w:rFonts w:ascii="Times New Roman" w:hAnsi="Times New Roman" w:cs="Times New Roman"/>
          <w:lang w:val="en-US"/>
        </w:rPr>
        <w:t xml:space="preserve"> due to fungi infection</w:t>
      </w:r>
      <w:r w:rsidR="003F19D9" w:rsidRPr="003C09DE">
        <w:rPr>
          <w:rFonts w:ascii="Times New Roman" w:hAnsi="Times New Roman" w:cs="Times New Roman"/>
          <w:lang w:val="en-US"/>
        </w:rPr>
        <w:t xml:space="preserve">, and </w:t>
      </w:r>
      <w:r w:rsidR="00BA486A" w:rsidRPr="003C09DE">
        <w:rPr>
          <w:rFonts w:ascii="Times New Roman" w:hAnsi="Times New Roman" w:cs="Times New Roman"/>
          <w:lang w:val="en-US"/>
        </w:rPr>
        <w:t>203 (2</w:t>
      </w:r>
      <w:r w:rsidR="000F1931" w:rsidRPr="003C09DE">
        <w:rPr>
          <w:rFonts w:ascii="Times New Roman" w:hAnsi="Times New Roman" w:cs="Times New Roman"/>
          <w:lang w:val="en-US"/>
        </w:rPr>
        <w:t>2.6</w:t>
      </w:r>
      <w:r w:rsidR="00BA486A" w:rsidRPr="003C09DE">
        <w:rPr>
          <w:rFonts w:ascii="Times New Roman" w:hAnsi="Times New Roman" w:cs="Times New Roman"/>
          <w:lang w:val="en-US"/>
        </w:rPr>
        <w:t>%) w</w:t>
      </w:r>
      <w:r w:rsidR="00EB0A24">
        <w:rPr>
          <w:rFonts w:ascii="Times New Roman" w:hAnsi="Times New Roman" w:cs="Times New Roman"/>
          <w:lang w:val="en-US"/>
        </w:rPr>
        <w:t>ere</w:t>
      </w:r>
      <w:r w:rsidR="00BA486A" w:rsidRPr="003C09DE">
        <w:rPr>
          <w:rFonts w:ascii="Times New Roman" w:hAnsi="Times New Roman" w:cs="Times New Roman"/>
          <w:lang w:val="en-US"/>
        </w:rPr>
        <w:t xml:space="preserve"> </w:t>
      </w:r>
      <w:r w:rsidR="003F19D9" w:rsidRPr="003C09DE">
        <w:rPr>
          <w:rFonts w:ascii="Times New Roman" w:hAnsi="Times New Roman" w:cs="Times New Roman"/>
          <w:lang w:val="en-US"/>
        </w:rPr>
        <w:t xml:space="preserve">not found </w:t>
      </w:r>
      <w:r w:rsidR="00F113CD" w:rsidRPr="003C09DE">
        <w:rPr>
          <w:rFonts w:ascii="Times New Roman" w:hAnsi="Times New Roman" w:cs="Times New Roman"/>
          <w:lang w:val="en-US"/>
        </w:rPr>
        <w:t>(</w:t>
      </w:r>
      <w:r w:rsidR="00F113CD" w:rsidRPr="003C09DE">
        <w:rPr>
          <w:rFonts w:ascii="Times New Roman" w:hAnsi="Times New Roman" w:cs="Times New Roman"/>
          <w:b/>
          <w:bCs/>
          <w:lang w:val="en-US"/>
        </w:rPr>
        <w:t xml:space="preserve">Fig. </w:t>
      </w:r>
      <w:r w:rsidR="003661C4">
        <w:rPr>
          <w:rFonts w:ascii="Times New Roman" w:hAnsi="Times New Roman" w:cs="Times New Roman"/>
          <w:b/>
          <w:bCs/>
          <w:lang w:val="en-US"/>
        </w:rPr>
        <w:t>3</w:t>
      </w:r>
      <w:r w:rsidR="00F113CD" w:rsidRPr="003C09DE">
        <w:rPr>
          <w:rFonts w:ascii="Times New Roman" w:hAnsi="Times New Roman" w:cs="Times New Roman"/>
          <w:lang w:val="en-US"/>
        </w:rPr>
        <w:t>)</w:t>
      </w:r>
      <w:r w:rsidR="003F19D9" w:rsidRPr="003C09DE">
        <w:rPr>
          <w:rFonts w:ascii="Times New Roman" w:hAnsi="Times New Roman" w:cs="Times New Roman"/>
          <w:lang w:val="en-US"/>
        </w:rPr>
        <w:t>. I</w:t>
      </w:r>
      <w:r w:rsidR="009818A2" w:rsidRPr="003C09DE">
        <w:rPr>
          <w:rFonts w:ascii="Times New Roman" w:hAnsi="Times New Roman" w:cs="Times New Roman"/>
          <w:lang w:val="en-US"/>
        </w:rPr>
        <w:t>n total</w:t>
      </w:r>
      <w:r w:rsidR="0000304F" w:rsidRPr="003C09DE">
        <w:rPr>
          <w:rFonts w:ascii="Times New Roman" w:hAnsi="Times New Roman" w:cs="Times New Roman"/>
          <w:lang w:val="en-US"/>
        </w:rPr>
        <w:t>,</w:t>
      </w:r>
      <w:r w:rsidR="00B22F40" w:rsidRPr="003C09DE">
        <w:rPr>
          <w:rFonts w:ascii="Times New Roman" w:hAnsi="Times New Roman" w:cs="Times New Roman"/>
          <w:lang w:val="en-US"/>
        </w:rPr>
        <w:t xml:space="preserve"> </w:t>
      </w:r>
      <w:r w:rsidR="005C01D3" w:rsidRPr="003C09DE">
        <w:rPr>
          <w:rFonts w:ascii="Times New Roman" w:hAnsi="Times New Roman" w:cs="Times New Roman"/>
          <w:lang w:val="en-US"/>
        </w:rPr>
        <w:t xml:space="preserve">almost half </w:t>
      </w:r>
      <w:r w:rsidR="00B5225E" w:rsidRPr="003C09DE">
        <w:rPr>
          <w:rFonts w:ascii="Times New Roman" w:hAnsi="Times New Roman" w:cs="Times New Roman"/>
          <w:lang w:val="en-US"/>
        </w:rPr>
        <w:t xml:space="preserve">(48.8%) </w:t>
      </w:r>
      <w:r w:rsidR="009818A2" w:rsidRPr="003C09DE">
        <w:rPr>
          <w:rFonts w:ascii="Times New Roman" w:hAnsi="Times New Roman" w:cs="Times New Roman"/>
          <w:lang w:val="en-US"/>
        </w:rPr>
        <w:t xml:space="preserve">of acorns </w:t>
      </w:r>
      <w:r w:rsidR="00457139" w:rsidRPr="003C09DE">
        <w:rPr>
          <w:rFonts w:ascii="Times New Roman" w:hAnsi="Times New Roman" w:cs="Times New Roman"/>
          <w:lang w:val="en-US"/>
        </w:rPr>
        <w:t>w</w:t>
      </w:r>
      <w:r w:rsidR="00457139">
        <w:rPr>
          <w:rFonts w:ascii="Times New Roman" w:hAnsi="Times New Roman" w:cs="Times New Roman"/>
          <w:lang w:val="en-US"/>
        </w:rPr>
        <w:t>ere</w:t>
      </w:r>
      <w:r w:rsidR="009818A2" w:rsidRPr="003C09DE">
        <w:rPr>
          <w:rFonts w:ascii="Times New Roman" w:hAnsi="Times New Roman" w:cs="Times New Roman"/>
          <w:lang w:val="en-US"/>
        </w:rPr>
        <w:t xml:space="preserve"> lost</w:t>
      </w:r>
      <w:r w:rsidR="004B5AAE" w:rsidRPr="003C09DE">
        <w:rPr>
          <w:rFonts w:ascii="Times New Roman" w:hAnsi="Times New Roman" w:cs="Times New Roman"/>
          <w:lang w:val="en-US"/>
        </w:rPr>
        <w:t xml:space="preserve"> </w:t>
      </w:r>
      <w:r w:rsidR="00C9098A" w:rsidRPr="003C09DE">
        <w:rPr>
          <w:rFonts w:ascii="Times New Roman" w:hAnsi="Times New Roman" w:cs="Times New Roman"/>
          <w:lang w:val="en-US"/>
        </w:rPr>
        <w:t>after the first winter</w:t>
      </w:r>
      <w:r w:rsidR="00CE6A4B" w:rsidRPr="003C09DE">
        <w:rPr>
          <w:rFonts w:ascii="Times New Roman" w:hAnsi="Times New Roman" w:cs="Times New Roman"/>
          <w:lang w:val="en-US"/>
        </w:rPr>
        <w:t xml:space="preserve"> and spring</w:t>
      </w:r>
      <w:r w:rsidR="009818A2" w:rsidRPr="003C09DE">
        <w:rPr>
          <w:rFonts w:ascii="Times New Roman" w:hAnsi="Times New Roman" w:cs="Times New Roman"/>
          <w:lang w:val="en-US"/>
        </w:rPr>
        <w:t>.</w:t>
      </w:r>
      <w:r w:rsidR="00AC2FEB" w:rsidRPr="003C09DE">
        <w:rPr>
          <w:rFonts w:ascii="Times New Roman" w:hAnsi="Times New Roman" w:cs="Times New Roman"/>
          <w:lang w:val="en-US"/>
        </w:rPr>
        <w:t xml:space="preserve"> </w:t>
      </w:r>
      <w:r w:rsidR="00CE6A4B" w:rsidRPr="003C09DE">
        <w:rPr>
          <w:rFonts w:ascii="Times New Roman" w:hAnsi="Times New Roman" w:cs="Times New Roman"/>
          <w:lang w:val="en-US"/>
        </w:rPr>
        <w:t xml:space="preserve">During </w:t>
      </w:r>
      <w:r w:rsidR="009818A2" w:rsidRPr="003C09DE">
        <w:rPr>
          <w:rFonts w:ascii="Times New Roman" w:hAnsi="Times New Roman" w:cs="Times New Roman"/>
          <w:lang w:val="en-US"/>
        </w:rPr>
        <w:t xml:space="preserve">the second control </w:t>
      </w:r>
      <w:r w:rsidR="00CE6A4B" w:rsidRPr="003C09DE">
        <w:rPr>
          <w:rFonts w:ascii="Times New Roman" w:hAnsi="Times New Roman" w:cs="Times New Roman"/>
          <w:lang w:val="en-US"/>
        </w:rPr>
        <w:t xml:space="preserve">after summer </w:t>
      </w:r>
      <w:r w:rsidR="00051AB5" w:rsidRPr="003C09DE">
        <w:rPr>
          <w:rFonts w:ascii="Times New Roman" w:hAnsi="Times New Roman" w:cs="Times New Roman"/>
          <w:lang w:val="en-US"/>
        </w:rPr>
        <w:t>(</w:t>
      </w:r>
      <w:r w:rsidR="00C9098A" w:rsidRPr="003C09DE">
        <w:rPr>
          <w:rFonts w:ascii="Times New Roman" w:hAnsi="Times New Roman" w:cs="Times New Roman"/>
          <w:lang w:val="en-US"/>
        </w:rPr>
        <w:t xml:space="preserve">in </w:t>
      </w:r>
      <w:r w:rsidR="00790681" w:rsidRPr="003C09DE">
        <w:rPr>
          <w:rFonts w:ascii="Times New Roman" w:hAnsi="Times New Roman" w:cs="Times New Roman"/>
          <w:lang w:val="en-US"/>
        </w:rPr>
        <w:t>September</w:t>
      </w:r>
      <w:r w:rsidR="00C9098A" w:rsidRPr="003C09DE">
        <w:rPr>
          <w:rFonts w:ascii="Times New Roman" w:hAnsi="Times New Roman" w:cs="Times New Roman"/>
          <w:lang w:val="en-US"/>
        </w:rPr>
        <w:t xml:space="preserve"> </w:t>
      </w:r>
      <w:r w:rsidR="00A40DB3" w:rsidRPr="003C09DE">
        <w:rPr>
          <w:rFonts w:ascii="Times New Roman" w:hAnsi="Times New Roman" w:cs="Times New Roman"/>
          <w:lang w:val="en-US"/>
        </w:rPr>
        <w:t>2018</w:t>
      </w:r>
      <w:r w:rsidR="00051AB5" w:rsidRPr="003C09DE">
        <w:rPr>
          <w:rFonts w:ascii="Times New Roman" w:hAnsi="Times New Roman" w:cs="Times New Roman"/>
          <w:lang w:val="en-US"/>
        </w:rPr>
        <w:t>)</w:t>
      </w:r>
      <w:r w:rsidR="00634857" w:rsidRPr="003C09DE">
        <w:rPr>
          <w:rFonts w:ascii="Times New Roman" w:hAnsi="Times New Roman" w:cs="Times New Roman"/>
          <w:lang w:val="en-US"/>
        </w:rPr>
        <w:t>, the</w:t>
      </w:r>
      <w:r w:rsidR="00A40DB3" w:rsidRPr="003C09DE">
        <w:rPr>
          <w:rFonts w:ascii="Times New Roman" w:hAnsi="Times New Roman" w:cs="Times New Roman"/>
          <w:lang w:val="en-US"/>
        </w:rPr>
        <w:t xml:space="preserve"> </w:t>
      </w:r>
      <w:r w:rsidR="004172B5" w:rsidRPr="003C09DE">
        <w:rPr>
          <w:rFonts w:ascii="Times New Roman" w:hAnsi="Times New Roman" w:cs="Times New Roman"/>
          <w:lang w:val="en-US"/>
        </w:rPr>
        <w:t xml:space="preserve">total acorn </w:t>
      </w:r>
      <w:r w:rsidR="00A40DB3" w:rsidRPr="003C09DE">
        <w:rPr>
          <w:rFonts w:ascii="Times New Roman" w:hAnsi="Times New Roman" w:cs="Times New Roman"/>
          <w:lang w:val="en-US"/>
        </w:rPr>
        <w:t xml:space="preserve">losses </w:t>
      </w:r>
      <w:r w:rsidR="00790681" w:rsidRPr="003C09DE">
        <w:rPr>
          <w:rFonts w:ascii="Times New Roman" w:hAnsi="Times New Roman" w:cs="Times New Roman"/>
          <w:lang w:val="en-US"/>
        </w:rPr>
        <w:t>increased to</w:t>
      </w:r>
      <w:r w:rsidR="00A40DB3" w:rsidRPr="003C09DE">
        <w:rPr>
          <w:rFonts w:ascii="Times New Roman" w:hAnsi="Times New Roman" w:cs="Times New Roman"/>
          <w:lang w:val="en-US"/>
        </w:rPr>
        <w:t xml:space="preserve"> </w:t>
      </w:r>
      <w:r w:rsidR="009818A2" w:rsidRPr="003C09DE">
        <w:rPr>
          <w:rFonts w:ascii="Times New Roman" w:hAnsi="Times New Roman" w:cs="Times New Roman"/>
          <w:lang w:val="en-US"/>
        </w:rPr>
        <w:t>74.2%</w:t>
      </w:r>
      <w:r w:rsidR="00634857" w:rsidRPr="003C09DE">
        <w:rPr>
          <w:rFonts w:ascii="Times New Roman" w:hAnsi="Times New Roman" w:cs="Times New Roman"/>
          <w:lang w:val="en-US"/>
        </w:rPr>
        <w:t xml:space="preserve">, </w:t>
      </w:r>
      <w:r w:rsidR="009818A2" w:rsidRPr="003C09DE">
        <w:rPr>
          <w:rFonts w:ascii="Times New Roman" w:hAnsi="Times New Roman" w:cs="Times New Roman"/>
          <w:lang w:val="en-US"/>
        </w:rPr>
        <w:t>and</w:t>
      </w:r>
      <w:r w:rsidR="00AE7877" w:rsidRPr="003C09DE">
        <w:rPr>
          <w:rFonts w:ascii="Times New Roman" w:hAnsi="Times New Roman" w:cs="Times New Roman"/>
          <w:lang w:val="en-GB"/>
        </w:rPr>
        <w:t xml:space="preserve"> </w:t>
      </w:r>
      <w:r w:rsidR="00AE7877" w:rsidRPr="003C09DE">
        <w:rPr>
          <w:rFonts w:ascii="Times New Roman" w:hAnsi="Times New Roman" w:cs="Times New Roman"/>
          <w:lang w:val="en-US"/>
        </w:rPr>
        <w:t>at the end of the experiment (September 2020)</w:t>
      </w:r>
      <w:r w:rsidR="009818A2" w:rsidRPr="003C09DE">
        <w:rPr>
          <w:rFonts w:ascii="Times New Roman" w:hAnsi="Times New Roman" w:cs="Times New Roman"/>
          <w:lang w:val="en-US"/>
        </w:rPr>
        <w:t xml:space="preserve"> </w:t>
      </w:r>
      <w:r w:rsidR="00AE7877" w:rsidRPr="003C09DE">
        <w:rPr>
          <w:rFonts w:ascii="Times New Roman" w:hAnsi="Times New Roman" w:cs="Times New Roman"/>
          <w:lang w:val="en-US"/>
        </w:rPr>
        <w:t xml:space="preserve">they amounted </w:t>
      </w:r>
      <w:r w:rsidR="00B774DA">
        <w:rPr>
          <w:rFonts w:ascii="Times New Roman" w:hAnsi="Times New Roman" w:cs="Times New Roman"/>
          <w:lang w:val="en-US"/>
        </w:rPr>
        <w:t xml:space="preserve">to </w:t>
      </w:r>
      <w:r w:rsidR="009818A2" w:rsidRPr="003C09DE">
        <w:rPr>
          <w:rFonts w:ascii="Times New Roman" w:hAnsi="Times New Roman" w:cs="Times New Roman"/>
          <w:lang w:val="en-US"/>
        </w:rPr>
        <w:t>79.</w:t>
      </w:r>
      <w:r w:rsidR="00A40DB3" w:rsidRPr="003C09DE">
        <w:rPr>
          <w:rFonts w:ascii="Times New Roman" w:hAnsi="Times New Roman" w:cs="Times New Roman"/>
          <w:lang w:val="en-US"/>
        </w:rPr>
        <w:t>1</w:t>
      </w:r>
      <w:r w:rsidR="009818A2" w:rsidRPr="003C09DE">
        <w:rPr>
          <w:rFonts w:ascii="Times New Roman" w:hAnsi="Times New Roman" w:cs="Times New Roman"/>
          <w:lang w:val="en-US"/>
        </w:rPr>
        <w:t>%</w:t>
      </w:r>
      <w:r w:rsidR="00FF25E2" w:rsidRPr="003C09DE">
        <w:rPr>
          <w:rFonts w:ascii="Times New Roman" w:hAnsi="Times New Roman" w:cs="Times New Roman"/>
          <w:lang w:val="en-US"/>
        </w:rPr>
        <w:t>, i.e. o</w:t>
      </w:r>
      <w:r w:rsidR="00634857" w:rsidRPr="003C09DE">
        <w:rPr>
          <w:rFonts w:ascii="Times New Roman" w:hAnsi="Times New Roman" w:cs="Times New Roman"/>
          <w:lang w:val="en-US"/>
        </w:rPr>
        <w:t>ne fifth (</w:t>
      </w:r>
      <w:r w:rsidR="00E1274D" w:rsidRPr="003C09DE">
        <w:rPr>
          <w:rFonts w:ascii="Times New Roman" w:hAnsi="Times New Roman" w:cs="Times New Roman"/>
          <w:lang w:val="en-US"/>
        </w:rPr>
        <w:t>20.9%</w:t>
      </w:r>
      <w:r w:rsidR="00634857" w:rsidRPr="003C09DE">
        <w:rPr>
          <w:rFonts w:ascii="Times New Roman" w:hAnsi="Times New Roman" w:cs="Times New Roman"/>
          <w:lang w:val="en-US"/>
        </w:rPr>
        <w:t xml:space="preserve">) </w:t>
      </w:r>
      <w:r w:rsidR="00E1274D" w:rsidRPr="003C09DE">
        <w:rPr>
          <w:rFonts w:ascii="Times New Roman" w:hAnsi="Times New Roman" w:cs="Times New Roman"/>
          <w:lang w:val="en-US"/>
        </w:rPr>
        <w:t xml:space="preserve">of sown acorns </w:t>
      </w:r>
      <w:r w:rsidR="00634857" w:rsidRPr="003C09DE">
        <w:rPr>
          <w:rFonts w:ascii="Times New Roman" w:hAnsi="Times New Roman" w:cs="Times New Roman"/>
          <w:lang w:val="en-US"/>
        </w:rPr>
        <w:t xml:space="preserve">successfully </w:t>
      </w:r>
      <w:r w:rsidR="00E1274D" w:rsidRPr="003C09DE">
        <w:rPr>
          <w:rFonts w:ascii="Times New Roman" w:hAnsi="Times New Roman" w:cs="Times New Roman"/>
          <w:lang w:val="en-US"/>
        </w:rPr>
        <w:t xml:space="preserve">developed </w:t>
      </w:r>
      <w:r w:rsidR="00B774DA">
        <w:rPr>
          <w:rFonts w:ascii="Times New Roman" w:hAnsi="Times New Roman" w:cs="Times New Roman"/>
          <w:lang w:val="en-US"/>
        </w:rPr>
        <w:t>in</w:t>
      </w:r>
      <w:r w:rsidR="00E1274D" w:rsidRPr="003C09DE">
        <w:rPr>
          <w:rFonts w:ascii="Times New Roman" w:hAnsi="Times New Roman" w:cs="Times New Roman"/>
          <w:lang w:val="en-US"/>
        </w:rPr>
        <w:t xml:space="preserve">to seedlings which survived </w:t>
      </w:r>
      <w:r w:rsidR="00FF25E2" w:rsidRPr="003C09DE">
        <w:rPr>
          <w:rFonts w:ascii="Times New Roman" w:hAnsi="Times New Roman" w:cs="Times New Roman"/>
          <w:lang w:val="en-US"/>
        </w:rPr>
        <w:t xml:space="preserve">to the end of </w:t>
      </w:r>
      <w:r w:rsidR="00B774DA">
        <w:rPr>
          <w:rFonts w:ascii="Times New Roman" w:hAnsi="Times New Roman" w:cs="Times New Roman"/>
          <w:lang w:val="en-US"/>
        </w:rPr>
        <w:t xml:space="preserve">the </w:t>
      </w:r>
      <w:r w:rsidR="00FF25E2" w:rsidRPr="003C09DE">
        <w:rPr>
          <w:rFonts w:ascii="Times New Roman" w:hAnsi="Times New Roman" w:cs="Times New Roman"/>
          <w:lang w:val="en-US"/>
        </w:rPr>
        <w:t>experiment</w:t>
      </w:r>
      <w:r w:rsidR="00E1274D" w:rsidRPr="003C09DE">
        <w:rPr>
          <w:rFonts w:ascii="Times New Roman" w:hAnsi="Times New Roman" w:cs="Times New Roman"/>
          <w:lang w:val="en-US"/>
        </w:rPr>
        <w:t>.</w:t>
      </w:r>
    </w:p>
    <w:p w14:paraId="66DBE090" w14:textId="11EE319B" w:rsidR="00F113CD" w:rsidRPr="003C09DE" w:rsidRDefault="00F021B7" w:rsidP="00997CFE">
      <w:pPr>
        <w:spacing w:after="0" w:line="480" w:lineRule="auto"/>
        <w:rPr>
          <w:rFonts w:ascii="Times New Roman" w:hAnsi="Times New Roman" w:cs="Times New Roman"/>
          <w:lang w:val="en-US"/>
        </w:rPr>
      </w:pPr>
      <w:r w:rsidRPr="003C09DE">
        <w:rPr>
          <w:rFonts w:ascii="Times New Roman" w:hAnsi="Times New Roman" w:cs="Times New Roman"/>
          <w:b/>
          <w:bCs/>
          <w:noProof/>
          <w:lang w:val="en-US"/>
        </w:rPr>
        <w:drawing>
          <wp:inline distT="0" distB="0" distL="0" distR="0" wp14:anchorId="3DB0DE87" wp14:editId="42F025FD">
            <wp:extent cx="5760720" cy="507492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0720" cy="5074920"/>
                    </a:xfrm>
                    <a:prstGeom prst="rect">
                      <a:avLst/>
                    </a:prstGeom>
                    <a:noFill/>
                    <a:ln>
                      <a:noFill/>
                    </a:ln>
                  </pic:spPr>
                </pic:pic>
              </a:graphicData>
            </a:graphic>
          </wp:inline>
        </w:drawing>
      </w:r>
    </w:p>
    <w:p w14:paraId="5600BDA9" w14:textId="37F0FE71" w:rsidR="003C708C" w:rsidRDefault="003C708C" w:rsidP="00997CFE">
      <w:pPr>
        <w:spacing w:after="0" w:line="480" w:lineRule="auto"/>
        <w:rPr>
          <w:rFonts w:ascii="Times New Roman" w:hAnsi="Times New Roman" w:cs="Times New Roman"/>
          <w:lang w:val="en-US"/>
        </w:rPr>
      </w:pPr>
      <w:r w:rsidRPr="003C09DE">
        <w:rPr>
          <w:rFonts w:ascii="Times New Roman" w:hAnsi="Times New Roman" w:cs="Times New Roman"/>
          <w:b/>
          <w:bCs/>
          <w:lang w:val="en-US"/>
        </w:rPr>
        <w:t>Fig</w:t>
      </w:r>
      <w:r w:rsidR="00950C61">
        <w:rPr>
          <w:rFonts w:ascii="Times New Roman" w:hAnsi="Times New Roman" w:cs="Times New Roman"/>
          <w:b/>
          <w:bCs/>
          <w:lang w:val="en-US"/>
        </w:rPr>
        <w:t>.</w:t>
      </w:r>
      <w:r w:rsidR="003661C4">
        <w:rPr>
          <w:rFonts w:ascii="Times New Roman" w:hAnsi="Times New Roman" w:cs="Times New Roman"/>
          <w:b/>
          <w:bCs/>
          <w:lang w:val="en-US"/>
        </w:rPr>
        <w:t xml:space="preserve"> 3</w:t>
      </w:r>
      <w:r w:rsidRPr="003C09DE">
        <w:rPr>
          <w:rFonts w:ascii="Times New Roman" w:hAnsi="Times New Roman" w:cs="Times New Roman"/>
          <w:b/>
          <w:bCs/>
          <w:lang w:val="en-US"/>
        </w:rPr>
        <w:t xml:space="preserve">. </w:t>
      </w:r>
      <w:r w:rsidRPr="003C09DE">
        <w:rPr>
          <w:rFonts w:ascii="Times New Roman" w:hAnsi="Times New Roman" w:cs="Times New Roman"/>
          <w:lang w:val="en-US"/>
        </w:rPr>
        <w:t>Overview of acorn</w:t>
      </w:r>
      <w:r w:rsidR="006F7A27" w:rsidRPr="003C09DE">
        <w:rPr>
          <w:rFonts w:ascii="Times New Roman" w:hAnsi="Times New Roman" w:cs="Times New Roman"/>
          <w:lang w:val="en-US"/>
        </w:rPr>
        <w:t xml:space="preserve"> and seedling</w:t>
      </w:r>
      <w:r w:rsidRPr="003C09DE">
        <w:rPr>
          <w:rFonts w:ascii="Times New Roman" w:hAnsi="Times New Roman" w:cs="Times New Roman"/>
          <w:lang w:val="en-US"/>
        </w:rPr>
        <w:t xml:space="preserve"> fates during the whole study</w:t>
      </w:r>
      <w:r w:rsidR="00224C9A">
        <w:rPr>
          <w:rFonts w:ascii="Times New Roman" w:hAnsi="Times New Roman" w:cs="Times New Roman"/>
          <w:lang w:val="en-US"/>
        </w:rPr>
        <w:t xml:space="preserve">. Acorn size: </w:t>
      </w:r>
      <w:r w:rsidR="00224C9A" w:rsidRPr="00224C9A">
        <w:rPr>
          <w:rFonts w:ascii="Times New Roman" w:hAnsi="Times New Roman" w:cs="Times New Roman"/>
          <w:lang w:val="en-US"/>
        </w:rPr>
        <w:t>L – large, M – medium, S – small</w:t>
      </w:r>
      <w:r w:rsidR="00224C9A">
        <w:rPr>
          <w:rFonts w:ascii="Times New Roman" w:hAnsi="Times New Roman" w:cs="Times New Roman"/>
          <w:lang w:val="en-US"/>
        </w:rPr>
        <w:t>.</w:t>
      </w:r>
    </w:p>
    <w:p w14:paraId="4D7FBCC9" w14:textId="77777777" w:rsidR="00AC25A3" w:rsidRPr="003C09DE" w:rsidRDefault="00AC25A3" w:rsidP="00997CFE">
      <w:pPr>
        <w:spacing w:after="0" w:line="480" w:lineRule="auto"/>
        <w:rPr>
          <w:rFonts w:ascii="Times New Roman" w:hAnsi="Times New Roman" w:cs="Times New Roman"/>
          <w:lang w:val="en-US"/>
        </w:rPr>
      </w:pPr>
    </w:p>
    <w:p w14:paraId="2E9F2ACA" w14:textId="77777777" w:rsidR="00997CFE" w:rsidRPr="003C09DE" w:rsidRDefault="00997CFE" w:rsidP="00997CFE">
      <w:pPr>
        <w:spacing w:after="0" w:line="480" w:lineRule="auto"/>
        <w:jc w:val="both"/>
        <w:rPr>
          <w:rFonts w:ascii="Times New Roman" w:hAnsi="Times New Roman" w:cs="Times New Roman"/>
          <w:lang w:val="en-GB"/>
        </w:rPr>
      </w:pPr>
      <w:r>
        <w:rPr>
          <w:rFonts w:ascii="Times New Roman" w:hAnsi="Times New Roman" w:cs="Times New Roman"/>
          <w:lang w:val="en-GB"/>
        </w:rPr>
        <w:t xml:space="preserve">A total of 82 </w:t>
      </w:r>
      <w:r w:rsidRPr="003C09DE">
        <w:rPr>
          <w:rFonts w:ascii="Times New Roman" w:hAnsi="Times New Roman" w:cs="Times New Roman"/>
          <w:lang w:val="en-GB"/>
        </w:rPr>
        <w:t>leafy seedlings died during the experiment, and their mortality was the highest at the end of the first year (41.5% of all of de</w:t>
      </w:r>
      <w:r>
        <w:rPr>
          <w:rFonts w:ascii="Times New Roman" w:hAnsi="Times New Roman" w:cs="Times New Roman"/>
          <w:lang w:val="en-GB"/>
        </w:rPr>
        <w:t>a</w:t>
      </w:r>
      <w:r w:rsidRPr="003C09DE">
        <w:rPr>
          <w:rFonts w:ascii="Times New Roman" w:hAnsi="Times New Roman" w:cs="Times New Roman"/>
          <w:lang w:val="en-GB"/>
        </w:rPr>
        <w:t>d seedlings w</w:t>
      </w:r>
      <w:r>
        <w:rPr>
          <w:rFonts w:ascii="Times New Roman" w:hAnsi="Times New Roman" w:cs="Times New Roman"/>
          <w:lang w:val="en-GB"/>
        </w:rPr>
        <w:t>ere</w:t>
      </w:r>
      <w:r w:rsidRPr="003C09DE">
        <w:rPr>
          <w:rFonts w:ascii="Times New Roman" w:hAnsi="Times New Roman" w:cs="Times New Roman"/>
          <w:lang w:val="en-GB"/>
        </w:rPr>
        <w:t xml:space="preserve"> noted in September 2018), and then after winter seasons of 2019 and 2020 (23.2% and 31.7%, respectively). Sporadically, after the </w:t>
      </w:r>
      <w:r>
        <w:rPr>
          <w:rFonts w:ascii="Times New Roman" w:hAnsi="Times New Roman" w:cs="Times New Roman"/>
          <w:lang w:val="en-GB"/>
        </w:rPr>
        <w:t xml:space="preserve">suspected </w:t>
      </w:r>
      <w:r w:rsidRPr="003C09DE">
        <w:rPr>
          <w:rFonts w:ascii="Times New Roman" w:hAnsi="Times New Roman" w:cs="Times New Roman"/>
          <w:lang w:val="en-GB"/>
        </w:rPr>
        <w:t xml:space="preserve">death of </w:t>
      </w:r>
      <w:r>
        <w:rPr>
          <w:rFonts w:ascii="Times New Roman" w:hAnsi="Times New Roman" w:cs="Times New Roman"/>
          <w:lang w:val="en-GB"/>
        </w:rPr>
        <w:t xml:space="preserve">a </w:t>
      </w:r>
      <w:r w:rsidRPr="003C09DE">
        <w:rPr>
          <w:rFonts w:ascii="Times New Roman" w:hAnsi="Times New Roman" w:cs="Times New Roman"/>
          <w:lang w:val="en-GB"/>
        </w:rPr>
        <w:lastRenderedPageBreak/>
        <w:t xml:space="preserve">seedling, </w:t>
      </w:r>
      <w:r>
        <w:rPr>
          <w:rFonts w:ascii="Times New Roman" w:hAnsi="Times New Roman" w:cs="Times New Roman"/>
          <w:lang w:val="en-GB"/>
        </w:rPr>
        <w:t xml:space="preserve">a </w:t>
      </w:r>
      <w:r w:rsidRPr="003C09DE">
        <w:rPr>
          <w:rFonts w:ascii="Times New Roman" w:hAnsi="Times New Roman" w:cs="Times New Roman"/>
          <w:lang w:val="en-GB"/>
        </w:rPr>
        <w:t>new stem regr</w:t>
      </w:r>
      <w:r>
        <w:rPr>
          <w:rFonts w:ascii="Times New Roman" w:hAnsi="Times New Roman" w:cs="Times New Roman"/>
          <w:lang w:val="en-GB"/>
        </w:rPr>
        <w:t>e</w:t>
      </w:r>
      <w:r w:rsidRPr="003C09DE">
        <w:rPr>
          <w:rFonts w:ascii="Times New Roman" w:hAnsi="Times New Roman" w:cs="Times New Roman"/>
          <w:lang w:val="en-GB"/>
        </w:rPr>
        <w:t xml:space="preserve">w (10 cases), and 60% of </w:t>
      </w:r>
      <w:r>
        <w:rPr>
          <w:rFonts w:ascii="Times New Roman" w:hAnsi="Times New Roman" w:cs="Times New Roman"/>
          <w:lang w:val="en-GB"/>
        </w:rPr>
        <w:t xml:space="preserve">these </w:t>
      </w:r>
      <w:r w:rsidRPr="003C09DE">
        <w:rPr>
          <w:rFonts w:ascii="Times New Roman" w:hAnsi="Times New Roman" w:cs="Times New Roman"/>
          <w:lang w:val="en-GB"/>
        </w:rPr>
        <w:t xml:space="preserve">resprouted seedlings survived to the end of experiment. </w:t>
      </w:r>
      <w:r>
        <w:rPr>
          <w:rFonts w:ascii="Times New Roman" w:hAnsi="Times New Roman" w:cs="Times New Roman"/>
          <w:lang w:val="en-GB"/>
        </w:rPr>
        <w:t>M</w:t>
      </w:r>
      <w:r w:rsidRPr="003C09DE">
        <w:rPr>
          <w:rFonts w:ascii="Times New Roman" w:hAnsi="Times New Roman" w:cs="Times New Roman"/>
          <w:lang w:val="en-GB"/>
        </w:rPr>
        <w:t xml:space="preserve">ost </w:t>
      </w:r>
      <w:r w:rsidRPr="00273718">
        <w:rPr>
          <w:rFonts w:ascii="Times New Roman" w:hAnsi="Times New Roman" w:cs="Times New Roman"/>
          <w:lang w:val="en-GB"/>
        </w:rPr>
        <w:t>(83.1%)</w:t>
      </w:r>
      <w:r>
        <w:rPr>
          <w:rFonts w:ascii="Times New Roman" w:hAnsi="Times New Roman" w:cs="Times New Roman"/>
          <w:lang w:val="en-GB"/>
        </w:rPr>
        <w:t xml:space="preserve"> </w:t>
      </w:r>
      <w:r w:rsidRPr="003C09DE">
        <w:rPr>
          <w:rFonts w:ascii="Times New Roman" w:hAnsi="Times New Roman" w:cs="Times New Roman"/>
          <w:lang w:val="en-GB"/>
        </w:rPr>
        <w:t xml:space="preserve">of </w:t>
      </w:r>
      <w:r>
        <w:rPr>
          <w:rFonts w:ascii="Times New Roman" w:hAnsi="Times New Roman" w:cs="Times New Roman"/>
          <w:lang w:val="en-GB"/>
        </w:rPr>
        <w:t xml:space="preserve">the </w:t>
      </w:r>
      <w:r w:rsidRPr="003C09DE">
        <w:rPr>
          <w:rFonts w:ascii="Times New Roman" w:hAnsi="Times New Roman" w:cs="Times New Roman"/>
          <w:lang w:val="en-GB"/>
        </w:rPr>
        <w:t>acorns with delayed germination</w:t>
      </w:r>
      <w:r>
        <w:rPr>
          <w:rFonts w:ascii="Times New Roman" w:hAnsi="Times New Roman" w:cs="Times New Roman"/>
          <w:lang w:val="en-GB"/>
        </w:rPr>
        <w:t>, i.e. noted as sprouting acorns in June 2018,</w:t>
      </w:r>
      <w:r w:rsidRPr="003C09DE">
        <w:rPr>
          <w:rFonts w:ascii="Times New Roman" w:hAnsi="Times New Roman" w:cs="Times New Roman"/>
          <w:lang w:val="en-GB"/>
        </w:rPr>
        <w:t xml:space="preserve"> died</w:t>
      </w:r>
      <w:r>
        <w:rPr>
          <w:rFonts w:ascii="Times New Roman" w:hAnsi="Times New Roman" w:cs="Times New Roman"/>
          <w:lang w:val="en-GB"/>
        </w:rPr>
        <w:t xml:space="preserve"> during the experiment. </w:t>
      </w:r>
      <w:r w:rsidRPr="003C09DE">
        <w:rPr>
          <w:rFonts w:ascii="Times New Roman" w:hAnsi="Times New Roman" w:cs="Times New Roman"/>
          <w:lang w:val="en-GB"/>
        </w:rPr>
        <w:t xml:space="preserve">The survival rate of seedlings which developed later (from acorns with delayed germination) </w:t>
      </w:r>
      <w:r>
        <w:rPr>
          <w:rFonts w:ascii="Times New Roman" w:hAnsi="Times New Roman" w:cs="Times New Roman"/>
          <w:lang w:val="en-GB"/>
        </w:rPr>
        <w:t>was</w:t>
      </w:r>
      <w:r w:rsidRPr="003C09DE">
        <w:rPr>
          <w:rFonts w:ascii="Times New Roman" w:hAnsi="Times New Roman" w:cs="Times New Roman"/>
          <w:lang w:val="en-GB"/>
        </w:rPr>
        <w:t xml:space="preserve"> 13.1%, while the survival of leafy seedlings which were noted during the first control (in June 2018) </w:t>
      </w:r>
      <w:r>
        <w:rPr>
          <w:rFonts w:ascii="Times New Roman" w:hAnsi="Times New Roman" w:cs="Times New Roman"/>
          <w:lang w:val="en-GB"/>
        </w:rPr>
        <w:t>was</w:t>
      </w:r>
      <w:r w:rsidRPr="003C09DE">
        <w:rPr>
          <w:rFonts w:ascii="Times New Roman" w:hAnsi="Times New Roman" w:cs="Times New Roman"/>
          <w:lang w:val="en-GB"/>
        </w:rPr>
        <w:t xml:space="preserve"> 70.1%. </w:t>
      </w:r>
    </w:p>
    <w:p w14:paraId="531340A3" w14:textId="11CBF9BB" w:rsidR="004172B5" w:rsidRPr="003C09DE" w:rsidRDefault="004172B5"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Acorn</w:t>
      </w:r>
      <w:r w:rsidR="00DC3360" w:rsidRPr="003C09DE">
        <w:rPr>
          <w:rFonts w:ascii="Times New Roman" w:hAnsi="Times New Roman" w:cs="Times New Roman"/>
          <w:lang w:val="en-US"/>
        </w:rPr>
        <w:t xml:space="preserve"> and </w:t>
      </w:r>
      <w:r w:rsidRPr="003C09DE">
        <w:rPr>
          <w:rFonts w:ascii="Times New Roman" w:hAnsi="Times New Roman" w:cs="Times New Roman"/>
          <w:lang w:val="en-US"/>
        </w:rPr>
        <w:t xml:space="preserve">seedling </w:t>
      </w:r>
      <w:r w:rsidR="00E1274D" w:rsidRPr="003C09DE">
        <w:rPr>
          <w:rFonts w:ascii="Times New Roman" w:hAnsi="Times New Roman" w:cs="Times New Roman"/>
          <w:lang w:val="en-US"/>
        </w:rPr>
        <w:t xml:space="preserve">survival </w:t>
      </w:r>
      <w:r w:rsidRPr="003C09DE">
        <w:rPr>
          <w:rFonts w:ascii="Times New Roman" w:hAnsi="Times New Roman" w:cs="Times New Roman"/>
          <w:lang w:val="en-US"/>
        </w:rPr>
        <w:t>differed both for acorns in different size class</w:t>
      </w:r>
      <w:r w:rsidR="00524E7D">
        <w:rPr>
          <w:rFonts w:ascii="Times New Roman" w:hAnsi="Times New Roman" w:cs="Times New Roman"/>
          <w:lang w:val="en-US"/>
        </w:rPr>
        <w:t>es</w:t>
      </w:r>
      <w:r w:rsidRPr="003C09DE">
        <w:rPr>
          <w:rFonts w:ascii="Times New Roman" w:hAnsi="Times New Roman" w:cs="Times New Roman"/>
          <w:lang w:val="en-US"/>
        </w:rPr>
        <w:t xml:space="preserve"> </w:t>
      </w:r>
      <w:r w:rsidR="00E1274D" w:rsidRPr="003C09DE">
        <w:rPr>
          <w:rFonts w:ascii="Times New Roman" w:hAnsi="Times New Roman" w:cs="Times New Roman"/>
          <w:lang w:val="en-US"/>
        </w:rPr>
        <w:t xml:space="preserve">sown </w:t>
      </w:r>
      <w:r w:rsidRPr="003C09DE">
        <w:rPr>
          <w:rFonts w:ascii="Times New Roman" w:hAnsi="Times New Roman" w:cs="Times New Roman"/>
          <w:lang w:val="en-US"/>
        </w:rPr>
        <w:t>within the same specific type of microsite, as well as for acorns from the same size class sown in different microsites (</w:t>
      </w:r>
      <w:r w:rsidRPr="006654C6">
        <w:rPr>
          <w:rFonts w:ascii="Times New Roman" w:hAnsi="Times New Roman" w:cs="Times New Roman"/>
          <w:b/>
          <w:bCs/>
          <w:lang w:val="en-US"/>
        </w:rPr>
        <w:t xml:space="preserve">Fig. </w:t>
      </w:r>
      <w:r w:rsidR="006654C6" w:rsidRPr="006654C6">
        <w:rPr>
          <w:rFonts w:ascii="Times New Roman" w:hAnsi="Times New Roman" w:cs="Times New Roman"/>
          <w:b/>
          <w:bCs/>
          <w:lang w:val="en-US"/>
        </w:rPr>
        <w:t>3</w:t>
      </w:r>
      <w:r w:rsidRPr="003C09DE">
        <w:rPr>
          <w:rFonts w:ascii="Times New Roman" w:hAnsi="Times New Roman" w:cs="Times New Roman"/>
          <w:lang w:val="en-US"/>
        </w:rPr>
        <w:t xml:space="preserve">). </w:t>
      </w:r>
      <w:r w:rsidR="00F10DBE" w:rsidRPr="003C09DE">
        <w:rPr>
          <w:rFonts w:ascii="Times New Roman" w:hAnsi="Times New Roman" w:cs="Times New Roman"/>
          <w:lang w:val="en-US"/>
        </w:rPr>
        <w:t>However, a</w:t>
      </w:r>
      <w:r w:rsidR="00E1274D" w:rsidRPr="003C09DE">
        <w:rPr>
          <w:rFonts w:ascii="Times New Roman" w:hAnsi="Times New Roman" w:cs="Times New Roman"/>
          <w:lang w:val="en-US"/>
        </w:rPr>
        <w:t>fter the first year</w:t>
      </w:r>
      <w:r w:rsidR="00F10DBE" w:rsidRPr="003C09DE">
        <w:rPr>
          <w:rFonts w:ascii="Times New Roman" w:hAnsi="Times New Roman" w:cs="Times New Roman"/>
          <w:lang w:val="en-US"/>
        </w:rPr>
        <w:t xml:space="preserve"> </w:t>
      </w:r>
      <w:r w:rsidR="00E1274D" w:rsidRPr="003C09DE">
        <w:rPr>
          <w:rFonts w:ascii="Times New Roman" w:hAnsi="Times New Roman" w:cs="Times New Roman"/>
          <w:lang w:val="en-US"/>
        </w:rPr>
        <w:t>72.3%, 44%</w:t>
      </w:r>
      <w:r w:rsidR="00A0721B">
        <w:rPr>
          <w:rFonts w:ascii="Times New Roman" w:hAnsi="Times New Roman" w:cs="Times New Roman"/>
          <w:lang w:val="en-US"/>
        </w:rPr>
        <w:t>,</w:t>
      </w:r>
      <w:r w:rsidR="00E1274D" w:rsidRPr="003C09DE">
        <w:rPr>
          <w:rFonts w:ascii="Times New Roman" w:hAnsi="Times New Roman" w:cs="Times New Roman"/>
          <w:lang w:val="en-US"/>
        </w:rPr>
        <w:t xml:space="preserve"> and 30% of acorns </w:t>
      </w:r>
      <w:r w:rsidR="00F10DBE" w:rsidRPr="003C09DE">
        <w:rPr>
          <w:rFonts w:ascii="Times New Roman" w:hAnsi="Times New Roman" w:cs="Times New Roman"/>
          <w:lang w:val="en-US"/>
        </w:rPr>
        <w:t xml:space="preserve">sown </w:t>
      </w:r>
      <w:r w:rsidR="00E1274D" w:rsidRPr="003C09DE">
        <w:rPr>
          <w:rFonts w:ascii="Times New Roman" w:hAnsi="Times New Roman" w:cs="Times New Roman"/>
          <w:lang w:val="en-US"/>
        </w:rPr>
        <w:t>under shrubs, in bilberry and in the open space</w:t>
      </w:r>
      <w:r w:rsidR="00F10DBE" w:rsidRPr="003C09DE">
        <w:rPr>
          <w:rFonts w:ascii="Times New Roman" w:hAnsi="Times New Roman" w:cs="Times New Roman"/>
          <w:lang w:val="en-US"/>
        </w:rPr>
        <w:t xml:space="preserve"> (</w:t>
      </w:r>
      <w:r w:rsidR="00E1274D" w:rsidRPr="003C09DE">
        <w:rPr>
          <w:rFonts w:ascii="Times New Roman" w:hAnsi="Times New Roman" w:cs="Times New Roman"/>
          <w:lang w:val="en-US"/>
        </w:rPr>
        <w:t>respectively</w:t>
      </w:r>
      <w:r w:rsidR="00F10DBE" w:rsidRPr="003C09DE">
        <w:rPr>
          <w:rFonts w:ascii="Times New Roman" w:hAnsi="Times New Roman" w:cs="Times New Roman"/>
          <w:lang w:val="en-US"/>
        </w:rPr>
        <w:t>)</w:t>
      </w:r>
      <w:r w:rsidR="00F10DBE" w:rsidRPr="003C09DE">
        <w:rPr>
          <w:lang w:val="en-GB"/>
        </w:rPr>
        <w:t xml:space="preserve"> </w:t>
      </w:r>
      <w:r w:rsidR="00F10DBE" w:rsidRPr="003C09DE">
        <w:rPr>
          <w:rFonts w:ascii="Times New Roman" w:hAnsi="Times New Roman" w:cs="Times New Roman"/>
          <w:lang w:val="en-US"/>
        </w:rPr>
        <w:t>w</w:t>
      </w:r>
      <w:r w:rsidR="00524E7D">
        <w:rPr>
          <w:rFonts w:ascii="Times New Roman" w:hAnsi="Times New Roman" w:cs="Times New Roman"/>
          <w:lang w:val="en-US"/>
        </w:rPr>
        <w:t>ere</w:t>
      </w:r>
      <w:r w:rsidR="00F10DBE" w:rsidRPr="003C09DE">
        <w:rPr>
          <w:rFonts w:ascii="Times New Roman" w:hAnsi="Times New Roman" w:cs="Times New Roman"/>
          <w:lang w:val="en-US"/>
        </w:rPr>
        <w:t xml:space="preserve"> lost,</w:t>
      </w:r>
      <w:r w:rsidR="00634857" w:rsidRPr="003C09DE">
        <w:rPr>
          <w:rFonts w:ascii="Times New Roman" w:hAnsi="Times New Roman" w:cs="Times New Roman"/>
          <w:lang w:val="en-US"/>
        </w:rPr>
        <w:t xml:space="preserve"> and</w:t>
      </w:r>
      <w:r w:rsidR="00F10DBE" w:rsidRPr="003C09DE">
        <w:rPr>
          <w:rFonts w:ascii="Times New Roman" w:hAnsi="Times New Roman" w:cs="Times New Roman"/>
          <w:lang w:val="en-US"/>
        </w:rPr>
        <w:t xml:space="preserve"> after three years </w:t>
      </w:r>
      <w:r w:rsidR="00634857" w:rsidRPr="003C09DE">
        <w:rPr>
          <w:rFonts w:ascii="Times New Roman" w:hAnsi="Times New Roman" w:cs="Times New Roman"/>
          <w:lang w:val="en-US"/>
        </w:rPr>
        <w:t xml:space="preserve">the </w:t>
      </w:r>
      <w:r w:rsidR="00F10DBE" w:rsidRPr="003C09DE">
        <w:rPr>
          <w:rFonts w:ascii="Times New Roman" w:hAnsi="Times New Roman" w:cs="Times New Roman"/>
          <w:lang w:val="en-US"/>
        </w:rPr>
        <w:t xml:space="preserve">losses </w:t>
      </w:r>
      <w:r w:rsidR="00524E7D">
        <w:rPr>
          <w:rFonts w:ascii="Times New Roman" w:hAnsi="Times New Roman" w:cs="Times New Roman"/>
          <w:lang w:val="en-US"/>
        </w:rPr>
        <w:t>were</w:t>
      </w:r>
      <w:r w:rsidR="00634857" w:rsidRPr="003C09DE">
        <w:rPr>
          <w:rFonts w:ascii="Times New Roman" w:hAnsi="Times New Roman" w:cs="Times New Roman"/>
          <w:lang w:val="en-US"/>
        </w:rPr>
        <w:t xml:space="preserve"> </w:t>
      </w:r>
      <w:r w:rsidR="00F10DBE" w:rsidRPr="003C09DE">
        <w:rPr>
          <w:rFonts w:ascii="Times New Roman" w:hAnsi="Times New Roman" w:cs="Times New Roman"/>
          <w:lang w:val="en-US"/>
        </w:rPr>
        <w:t>91%, 72.7%</w:t>
      </w:r>
      <w:r w:rsidR="00A0721B">
        <w:rPr>
          <w:rFonts w:ascii="Times New Roman" w:hAnsi="Times New Roman" w:cs="Times New Roman"/>
          <w:lang w:val="en-US"/>
        </w:rPr>
        <w:t>,</w:t>
      </w:r>
      <w:r w:rsidR="00F10DBE" w:rsidRPr="003C09DE">
        <w:rPr>
          <w:rFonts w:ascii="Times New Roman" w:hAnsi="Times New Roman" w:cs="Times New Roman"/>
          <w:lang w:val="en-US"/>
        </w:rPr>
        <w:t xml:space="preserve"> and 73.7%, respectively.</w:t>
      </w:r>
    </w:p>
    <w:p w14:paraId="262B95F7" w14:textId="5EBF15A0" w:rsidR="003D73D0" w:rsidRPr="0085703D" w:rsidRDefault="00ED5A69" w:rsidP="00997CFE">
      <w:pPr>
        <w:spacing w:after="0" w:line="480" w:lineRule="auto"/>
        <w:rPr>
          <w:rFonts w:ascii="Times New Roman" w:hAnsi="Times New Roman" w:cs="Times New Roman"/>
          <w:b/>
          <w:bCs/>
          <w:i/>
          <w:iCs/>
          <w:lang w:val="en-US"/>
        </w:rPr>
      </w:pPr>
      <w:r w:rsidRPr="0085703D">
        <w:rPr>
          <w:rFonts w:ascii="Times New Roman" w:hAnsi="Times New Roman" w:cs="Times New Roman"/>
          <w:b/>
          <w:bCs/>
          <w:i/>
          <w:iCs/>
          <w:lang w:val="en-US"/>
        </w:rPr>
        <w:t xml:space="preserve">3.1.1. </w:t>
      </w:r>
      <w:r w:rsidR="00F113CD" w:rsidRPr="0085703D">
        <w:rPr>
          <w:rFonts w:ascii="Times New Roman" w:hAnsi="Times New Roman" w:cs="Times New Roman"/>
          <w:b/>
          <w:bCs/>
          <w:i/>
          <w:iCs/>
          <w:lang w:val="en-US"/>
        </w:rPr>
        <w:t>Models of a</w:t>
      </w:r>
      <w:r w:rsidR="003D73D0" w:rsidRPr="0085703D">
        <w:rPr>
          <w:rFonts w:ascii="Times New Roman" w:hAnsi="Times New Roman" w:cs="Times New Roman"/>
          <w:b/>
          <w:bCs/>
          <w:i/>
          <w:iCs/>
          <w:lang w:val="en-US"/>
        </w:rPr>
        <w:t>corn fate</w:t>
      </w:r>
    </w:p>
    <w:p w14:paraId="61897A0B" w14:textId="7986E7DC" w:rsidR="00AA0D24" w:rsidRPr="003C09DE" w:rsidRDefault="00C73EEC"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The probability of successful germination differed among microsites and seed sizes, with the highest under </w:t>
      </w:r>
      <w:r w:rsidRPr="003C09DE">
        <w:rPr>
          <w:rFonts w:ascii="Times New Roman" w:hAnsi="Times New Roman" w:cs="Times New Roman"/>
          <w:i/>
          <w:iCs/>
          <w:lang w:val="en-US"/>
        </w:rPr>
        <w:t>Vaccinium</w:t>
      </w:r>
      <w:r w:rsidRPr="003C09DE">
        <w:rPr>
          <w:rFonts w:ascii="Times New Roman" w:hAnsi="Times New Roman" w:cs="Times New Roman"/>
          <w:lang w:val="en-US"/>
        </w:rPr>
        <w:t xml:space="preserve"> and for medium seeds</w:t>
      </w:r>
      <w:r w:rsidR="00303F3A" w:rsidRPr="003C09DE">
        <w:rPr>
          <w:rFonts w:ascii="Times New Roman" w:hAnsi="Times New Roman" w:cs="Times New Roman"/>
          <w:lang w:val="en-US"/>
        </w:rPr>
        <w:t xml:space="preserve"> </w:t>
      </w:r>
      <w:r w:rsidR="007B4961" w:rsidRPr="007B4961">
        <w:rPr>
          <w:rFonts w:ascii="Times New Roman" w:hAnsi="Times New Roman" w:cs="Times New Roman"/>
          <w:lang w:val="en-US"/>
        </w:rPr>
        <w:t>(</w:t>
      </w:r>
      <w:r w:rsidR="007B4961" w:rsidRPr="0085703D">
        <w:rPr>
          <w:rFonts w:ascii="Times New Roman" w:hAnsi="Times New Roman" w:cs="Times New Roman"/>
          <w:b/>
          <w:bCs/>
          <w:lang w:val="en-US"/>
        </w:rPr>
        <w:t xml:space="preserve">Fig. 4, Table </w:t>
      </w:r>
      <w:r w:rsidR="00190B22" w:rsidRPr="0085703D">
        <w:rPr>
          <w:rFonts w:ascii="Times New Roman" w:hAnsi="Times New Roman" w:cs="Times New Roman"/>
          <w:b/>
          <w:bCs/>
          <w:lang w:val="en-US"/>
        </w:rPr>
        <w:t>1</w:t>
      </w:r>
      <w:r w:rsidR="007B4961" w:rsidRPr="007B4961">
        <w:rPr>
          <w:rFonts w:ascii="Times New Roman" w:hAnsi="Times New Roman" w:cs="Times New Roman"/>
          <w:lang w:val="en-US"/>
        </w:rPr>
        <w:t>)</w:t>
      </w:r>
      <w:r w:rsidRPr="003C09DE">
        <w:rPr>
          <w:rFonts w:ascii="Times New Roman" w:hAnsi="Times New Roman" w:cs="Times New Roman"/>
          <w:lang w:val="en-US"/>
        </w:rPr>
        <w:t xml:space="preserve">. The odds ratio between </w:t>
      </w:r>
      <w:r w:rsidRPr="003C09DE">
        <w:rPr>
          <w:rFonts w:ascii="Times New Roman" w:hAnsi="Times New Roman" w:cs="Times New Roman"/>
          <w:i/>
          <w:iCs/>
          <w:lang w:val="en-US"/>
        </w:rPr>
        <w:t xml:space="preserve">Vaccinium </w:t>
      </w:r>
      <w:r w:rsidRPr="003C09DE">
        <w:rPr>
          <w:rFonts w:ascii="Times New Roman" w:hAnsi="Times New Roman" w:cs="Times New Roman"/>
          <w:lang w:val="en-US"/>
        </w:rPr>
        <w:t xml:space="preserve">and shrub microsites was 1.895±0.187, </w:t>
      </w:r>
      <w:r w:rsidRPr="003C09DE">
        <w:rPr>
          <w:rFonts w:ascii="Times New Roman" w:hAnsi="Times New Roman" w:cs="Times New Roman"/>
          <w:i/>
          <w:iCs/>
          <w:lang w:val="en-US"/>
        </w:rPr>
        <w:t xml:space="preserve">Vaccinium </w:t>
      </w:r>
      <w:r w:rsidRPr="003C09DE">
        <w:rPr>
          <w:rFonts w:ascii="Times New Roman" w:hAnsi="Times New Roman" w:cs="Times New Roman"/>
          <w:lang w:val="en-US"/>
        </w:rPr>
        <w:t>and bryophytes 0.635±0.176</w:t>
      </w:r>
      <w:r w:rsidR="00636BE8" w:rsidRPr="003C09DE">
        <w:rPr>
          <w:rFonts w:ascii="Times New Roman" w:hAnsi="Times New Roman" w:cs="Times New Roman"/>
          <w:lang w:val="en-US"/>
        </w:rPr>
        <w:t>, and between</w:t>
      </w:r>
      <w:r w:rsidRPr="003C09DE">
        <w:rPr>
          <w:rFonts w:ascii="Times New Roman" w:hAnsi="Times New Roman" w:cs="Times New Roman"/>
          <w:lang w:val="en-US"/>
        </w:rPr>
        <w:t xml:space="preserve"> shrubs and bryophytes 1.260±0.179. </w:t>
      </w:r>
      <w:r w:rsidR="000D0A21" w:rsidRPr="003C09DE">
        <w:rPr>
          <w:rFonts w:ascii="Times New Roman" w:hAnsi="Times New Roman" w:cs="Times New Roman"/>
          <w:lang w:val="en-US"/>
        </w:rPr>
        <w:t>The odds</w:t>
      </w:r>
      <w:r w:rsidR="00636BE8" w:rsidRPr="003C09DE">
        <w:rPr>
          <w:rFonts w:ascii="Times New Roman" w:hAnsi="Times New Roman" w:cs="Times New Roman"/>
          <w:lang w:val="en-US"/>
        </w:rPr>
        <w:t xml:space="preserve"> ratio between medium and small acorn sizes was 0.461±0.179, between medium and large 0.271±0.179, and between large and small </w:t>
      </w:r>
      <w:r w:rsidR="009F1EC4" w:rsidRPr="003C09DE">
        <w:rPr>
          <w:rFonts w:ascii="Times New Roman" w:hAnsi="Times New Roman" w:cs="Times New Roman"/>
          <w:lang w:val="en-US"/>
        </w:rPr>
        <w:t xml:space="preserve">0.190±0.178. </w:t>
      </w:r>
      <w:r w:rsidR="000D0A21" w:rsidRPr="003C09DE">
        <w:rPr>
          <w:rFonts w:ascii="Times New Roman" w:hAnsi="Times New Roman" w:cs="Times New Roman"/>
          <w:lang w:val="en-US"/>
        </w:rPr>
        <w:t>The probability of f</w:t>
      </w:r>
      <w:r w:rsidR="00864908">
        <w:rPr>
          <w:rFonts w:ascii="Times New Roman" w:hAnsi="Times New Roman" w:cs="Times New Roman"/>
          <w:lang w:val="en-US"/>
        </w:rPr>
        <w:t>i</w:t>
      </w:r>
      <w:r w:rsidR="000D0A21" w:rsidRPr="003C09DE">
        <w:rPr>
          <w:rFonts w:ascii="Times New Roman" w:hAnsi="Times New Roman" w:cs="Times New Roman"/>
          <w:lang w:val="en-US"/>
        </w:rPr>
        <w:t xml:space="preserve">nding </w:t>
      </w:r>
      <w:r w:rsidR="00864908">
        <w:rPr>
          <w:rFonts w:ascii="Times New Roman" w:hAnsi="Times New Roman" w:cs="Times New Roman"/>
          <w:lang w:val="en-US"/>
        </w:rPr>
        <w:t xml:space="preserve">an </w:t>
      </w:r>
      <w:r w:rsidR="000D0A21" w:rsidRPr="003C09DE">
        <w:rPr>
          <w:rFonts w:ascii="Times New Roman" w:hAnsi="Times New Roman" w:cs="Times New Roman"/>
          <w:lang w:val="en-US"/>
        </w:rPr>
        <w:t xml:space="preserve">empty </w:t>
      </w:r>
      <w:r w:rsidR="00E7015E" w:rsidRPr="003C09DE">
        <w:rPr>
          <w:rFonts w:ascii="Times New Roman" w:hAnsi="Times New Roman" w:cs="Times New Roman"/>
          <w:lang w:val="en-US"/>
        </w:rPr>
        <w:t>space (place</w:t>
      </w:r>
      <w:r w:rsidR="00864908">
        <w:rPr>
          <w:rFonts w:ascii="Times New Roman" w:hAnsi="Times New Roman" w:cs="Times New Roman"/>
          <w:lang w:val="en-US"/>
        </w:rPr>
        <w:t>s</w:t>
      </w:r>
      <w:r w:rsidR="00E7015E" w:rsidRPr="003C09DE">
        <w:rPr>
          <w:rFonts w:ascii="Times New Roman" w:hAnsi="Times New Roman" w:cs="Times New Roman"/>
          <w:lang w:val="en-US"/>
        </w:rPr>
        <w:t xml:space="preserve"> where the acorn was stolen) </w:t>
      </w:r>
      <w:r w:rsidR="000D0A21" w:rsidRPr="003C09DE">
        <w:rPr>
          <w:rFonts w:ascii="Times New Roman" w:hAnsi="Times New Roman" w:cs="Times New Roman"/>
          <w:lang w:val="en-US"/>
        </w:rPr>
        <w:t>differed among microsites and seed sizes, with the highest under shrubs and for large seeds</w:t>
      </w:r>
      <w:bookmarkStart w:id="10" w:name="_Hlk125530319"/>
      <w:r w:rsidR="000D0A21" w:rsidRPr="003C09DE">
        <w:rPr>
          <w:rFonts w:ascii="Times New Roman" w:hAnsi="Times New Roman" w:cs="Times New Roman"/>
          <w:lang w:val="en-US"/>
        </w:rPr>
        <w:t xml:space="preserve">. </w:t>
      </w:r>
      <w:bookmarkEnd w:id="10"/>
      <w:r w:rsidR="000D0A21" w:rsidRPr="003C09DE">
        <w:rPr>
          <w:rFonts w:ascii="Times New Roman" w:hAnsi="Times New Roman" w:cs="Times New Roman"/>
          <w:lang w:val="en-US"/>
        </w:rPr>
        <w:t xml:space="preserve">The odds ratio between </w:t>
      </w:r>
      <w:r w:rsidR="000D0A21" w:rsidRPr="003C09DE">
        <w:rPr>
          <w:rFonts w:ascii="Times New Roman" w:hAnsi="Times New Roman" w:cs="Times New Roman"/>
          <w:i/>
          <w:iCs/>
          <w:lang w:val="en-US"/>
        </w:rPr>
        <w:t xml:space="preserve">Vaccinium </w:t>
      </w:r>
      <w:r w:rsidR="000D0A21" w:rsidRPr="003C09DE">
        <w:rPr>
          <w:rFonts w:ascii="Times New Roman" w:hAnsi="Times New Roman" w:cs="Times New Roman"/>
          <w:lang w:val="en-US"/>
        </w:rPr>
        <w:t>and shrub microsites was 2.600±0.</w:t>
      </w:r>
      <w:r w:rsidR="005C0221" w:rsidRPr="003C09DE">
        <w:rPr>
          <w:rFonts w:ascii="Times New Roman" w:hAnsi="Times New Roman" w:cs="Times New Roman"/>
          <w:lang w:val="en-US"/>
        </w:rPr>
        <w:t>27</w:t>
      </w:r>
      <w:r w:rsidR="000D0A21" w:rsidRPr="003C09DE">
        <w:rPr>
          <w:rFonts w:ascii="Times New Roman" w:hAnsi="Times New Roman" w:cs="Times New Roman"/>
          <w:lang w:val="en-US"/>
        </w:rPr>
        <w:t xml:space="preserve">7, </w:t>
      </w:r>
      <w:r w:rsidR="000D0A21" w:rsidRPr="003C09DE">
        <w:rPr>
          <w:rFonts w:ascii="Times New Roman" w:hAnsi="Times New Roman" w:cs="Times New Roman"/>
          <w:i/>
          <w:iCs/>
          <w:lang w:val="en-US"/>
        </w:rPr>
        <w:t xml:space="preserve">Vaccinium </w:t>
      </w:r>
      <w:r w:rsidR="000D0A21" w:rsidRPr="003C09DE">
        <w:rPr>
          <w:rFonts w:ascii="Times New Roman" w:hAnsi="Times New Roman" w:cs="Times New Roman"/>
          <w:lang w:val="en-US"/>
        </w:rPr>
        <w:t xml:space="preserve">and bryophytes </w:t>
      </w:r>
      <w:r w:rsidR="005C0221" w:rsidRPr="003C09DE">
        <w:rPr>
          <w:rFonts w:ascii="Times New Roman" w:hAnsi="Times New Roman" w:cs="Times New Roman"/>
          <w:lang w:val="en-US"/>
        </w:rPr>
        <w:t>1</w:t>
      </w:r>
      <w:r w:rsidR="000D0A21" w:rsidRPr="003C09DE">
        <w:rPr>
          <w:rFonts w:ascii="Times New Roman" w:hAnsi="Times New Roman" w:cs="Times New Roman"/>
          <w:lang w:val="en-US"/>
        </w:rPr>
        <w:t>.</w:t>
      </w:r>
      <w:r w:rsidR="005C0221" w:rsidRPr="003C09DE">
        <w:rPr>
          <w:rFonts w:ascii="Times New Roman" w:hAnsi="Times New Roman" w:cs="Times New Roman"/>
          <w:lang w:val="en-US"/>
        </w:rPr>
        <w:t>350</w:t>
      </w:r>
      <w:r w:rsidR="000D0A21" w:rsidRPr="003C09DE">
        <w:rPr>
          <w:rFonts w:ascii="Times New Roman" w:hAnsi="Times New Roman" w:cs="Times New Roman"/>
          <w:lang w:val="en-US"/>
        </w:rPr>
        <w:t>±0.</w:t>
      </w:r>
      <w:r w:rsidR="005C0221" w:rsidRPr="003C09DE">
        <w:rPr>
          <w:rFonts w:ascii="Times New Roman" w:hAnsi="Times New Roman" w:cs="Times New Roman"/>
          <w:lang w:val="en-US"/>
        </w:rPr>
        <w:t>286</w:t>
      </w:r>
      <w:r w:rsidR="000D0A21" w:rsidRPr="003C09DE">
        <w:rPr>
          <w:rFonts w:ascii="Times New Roman" w:hAnsi="Times New Roman" w:cs="Times New Roman"/>
          <w:lang w:val="en-US"/>
        </w:rPr>
        <w:t>, and between shrubs and bryophytes 1.2</w:t>
      </w:r>
      <w:r w:rsidR="005C0221" w:rsidRPr="003C09DE">
        <w:rPr>
          <w:rFonts w:ascii="Times New Roman" w:hAnsi="Times New Roman" w:cs="Times New Roman"/>
          <w:lang w:val="en-US"/>
        </w:rPr>
        <w:t>5</w:t>
      </w:r>
      <w:r w:rsidR="000D0A21" w:rsidRPr="003C09DE">
        <w:rPr>
          <w:rFonts w:ascii="Times New Roman" w:hAnsi="Times New Roman" w:cs="Times New Roman"/>
          <w:lang w:val="en-US"/>
        </w:rPr>
        <w:t>0±0.</w:t>
      </w:r>
      <w:r w:rsidR="005C0221" w:rsidRPr="003C09DE">
        <w:rPr>
          <w:rFonts w:ascii="Times New Roman" w:hAnsi="Times New Roman" w:cs="Times New Roman"/>
          <w:lang w:val="en-US"/>
        </w:rPr>
        <w:t>200</w:t>
      </w:r>
      <w:r w:rsidR="000D0A21" w:rsidRPr="003C09DE">
        <w:rPr>
          <w:rFonts w:ascii="Times New Roman" w:hAnsi="Times New Roman" w:cs="Times New Roman"/>
          <w:lang w:val="en-US"/>
        </w:rPr>
        <w:t>. The odds ratio between medium and small acorn sizes was 0.488±0.234, between medium and large 0.640±0.212, and between large and small 1.128±0.227.</w:t>
      </w:r>
      <w:r w:rsidR="006126ED" w:rsidRPr="003C09DE">
        <w:rPr>
          <w:rFonts w:ascii="Times New Roman" w:hAnsi="Times New Roman" w:cs="Times New Roman"/>
          <w:lang w:val="en-US"/>
        </w:rPr>
        <w:t xml:space="preserve"> The probability of acorn death was low, and only seed size revealed differences higher than 0.01 (</w:t>
      </w:r>
      <w:r w:rsidR="006126ED" w:rsidRPr="003C09DE">
        <w:rPr>
          <w:rFonts w:ascii="Times New Roman" w:hAnsi="Times New Roman" w:cs="Times New Roman"/>
          <w:b/>
          <w:bCs/>
          <w:lang w:val="en-US"/>
        </w:rPr>
        <w:t xml:space="preserve">Fig. </w:t>
      </w:r>
      <w:r w:rsidR="003348CC">
        <w:rPr>
          <w:rFonts w:ascii="Times New Roman" w:hAnsi="Times New Roman" w:cs="Times New Roman"/>
          <w:b/>
          <w:bCs/>
          <w:lang w:val="en-US"/>
        </w:rPr>
        <w:t>4</w:t>
      </w:r>
      <w:r w:rsidR="007860A5">
        <w:rPr>
          <w:rFonts w:ascii="Times New Roman" w:hAnsi="Times New Roman" w:cs="Times New Roman"/>
          <w:b/>
          <w:bCs/>
          <w:lang w:val="en-US"/>
        </w:rPr>
        <w:t>,</w:t>
      </w:r>
      <w:r w:rsidR="007860A5" w:rsidRPr="0085703D">
        <w:rPr>
          <w:lang w:val="en-GB"/>
        </w:rPr>
        <w:t xml:space="preserve"> </w:t>
      </w:r>
      <w:r w:rsidR="007860A5" w:rsidRPr="007860A5">
        <w:rPr>
          <w:rFonts w:ascii="Times New Roman" w:hAnsi="Times New Roman" w:cs="Times New Roman"/>
          <w:b/>
          <w:bCs/>
          <w:lang w:val="en-US"/>
        </w:rPr>
        <w:t xml:space="preserve">Table </w:t>
      </w:r>
      <w:r w:rsidR="00190B22" w:rsidRPr="007860A5">
        <w:rPr>
          <w:rFonts w:ascii="Times New Roman" w:hAnsi="Times New Roman" w:cs="Times New Roman"/>
          <w:b/>
          <w:bCs/>
          <w:lang w:val="en-US"/>
        </w:rPr>
        <w:t>1</w:t>
      </w:r>
      <w:r w:rsidR="006126ED" w:rsidRPr="003C09DE">
        <w:rPr>
          <w:rFonts w:ascii="Times New Roman" w:hAnsi="Times New Roman" w:cs="Times New Roman"/>
          <w:lang w:val="en-US"/>
        </w:rPr>
        <w:t>).</w:t>
      </w:r>
    </w:p>
    <w:p w14:paraId="5F9E8567" w14:textId="1E34F76D" w:rsidR="00F84CF1" w:rsidRPr="003C09DE" w:rsidRDefault="00F84CF1" w:rsidP="00997CFE">
      <w:pPr>
        <w:spacing w:after="0" w:line="480" w:lineRule="auto"/>
        <w:rPr>
          <w:rFonts w:ascii="Times New Roman" w:hAnsi="Times New Roman" w:cs="Times New Roman"/>
          <w:lang w:val="en-US"/>
        </w:rPr>
      </w:pPr>
    </w:p>
    <w:p w14:paraId="473A8F99" w14:textId="6FC08785" w:rsidR="00E07614" w:rsidRDefault="00394101" w:rsidP="00997CFE">
      <w:pPr>
        <w:spacing w:after="0" w:line="480" w:lineRule="auto"/>
        <w:rPr>
          <w:rFonts w:ascii="Times New Roman" w:hAnsi="Times New Roman" w:cs="Times New Roman"/>
          <w:lang w:val="en-US"/>
        </w:rPr>
      </w:pPr>
      <w:r w:rsidRPr="003C09DE">
        <w:rPr>
          <w:rFonts w:ascii="Times New Roman" w:hAnsi="Times New Roman" w:cs="Times New Roman"/>
          <w:b/>
          <w:bCs/>
          <w:noProof/>
          <w:lang w:val="en-US"/>
        </w:rPr>
        <w:lastRenderedPageBreak/>
        <w:drawing>
          <wp:inline distT="0" distB="0" distL="0" distR="0" wp14:anchorId="58E1F467" wp14:editId="064105D7">
            <wp:extent cx="5760720" cy="3775788"/>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3079" cy="3777334"/>
                    </a:xfrm>
                    <a:prstGeom prst="rect">
                      <a:avLst/>
                    </a:prstGeom>
                    <a:noFill/>
                    <a:ln>
                      <a:noFill/>
                    </a:ln>
                  </pic:spPr>
                </pic:pic>
              </a:graphicData>
            </a:graphic>
          </wp:inline>
        </w:drawing>
      </w:r>
      <w:r w:rsidR="00E07614" w:rsidRPr="003C09DE">
        <w:rPr>
          <w:rFonts w:ascii="Times New Roman" w:hAnsi="Times New Roman" w:cs="Times New Roman"/>
          <w:b/>
          <w:bCs/>
          <w:lang w:val="en-US"/>
        </w:rPr>
        <w:t>Fig</w:t>
      </w:r>
      <w:r w:rsidR="00950C61">
        <w:rPr>
          <w:rFonts w:ascii="Times New Roman" w:hAnsi="Times New Roman" w:cs="Times New Roman"/>
          <w:b/>
          <w:bCs/>
          <w:lang w:val="en-US"/>
        </w:rPr>
        <w:t>.</w:t>
      </w:r>
      <w:r w:rsidR="00E07614" w:rsidRPr="003C09DE">
        <w:rPr>
          <w:rFonts w:ascii="Times New Roman" w:hAnsi="Times New Roman" w:cs="Times New Roman"/>
          <w:b/>
          <w:bCs/>
          <w:lang w:val="en-US"/>
        </w:rPr>
        <w:t xml:space="preserve"> </w:t>
      </w:r>
      <w:r w:rsidR="00191DF3">
        <w:rPr>
          <w:rFonts w:ascii="Times New Roman" w:hAnsi="Times New Roman" w:cs="Times New Roman"/>
          <w:b/>
          <w:bCs/>
          <w:lang w:val="en-US"/>
        </w:rPr>
        <w:t>4</w:t>
      </w:r>
      <w:r w:rsidR="00E07614" w:rsidRPr="003C09DE">
        <w:rPr>
          <w:rFonts w:ascii="Times New Roman" w:hAnsi="Times New Roman" w:cs="Times New Roman"/>
          <w:b/>
          <w:bCs/>
          <w:lang w:val="en-US"/>
        </w:rPr>
        <w:t xml:space="preserve">. </w:t>
      </w:r>
      <w:r w:rsidR="00E07614" w:rsidRPr="003C09DE">
        <w:rPr>
          <w:rFonts w:ascii="Times New Roman" w:hAnsi="Times New Roman" w:cs="Times New Roman"/>
          <w:lang w:val="en-US"/>
        </w:rPr>
        <w:t>Marginal mean (+SE) probabilities of acorn fates among microsites and seed size categories, assessed using generalized linear mixed-effects models.</w:t>
      </w:r>
    </w:p>
    <w:p w14:paraId="1F89F630" w14:textId="02CCDE81" w:rsidR="00870819" w:rsidRPr="00870819" w:rsidRDefault="00870819" w:rsidP="00870819">
      <w:pPr>
        <w:spacing w:after="0" w:line="480" w:lineRule="auto"/>
        <w:ind w:left="-142"/>
        <w:jc w:val="both"/>
        <w:rPr>
          <w:rFonts w:ascii="Times New Roman" w:eastAsia="Calibri" w:hAnsi="Times New Roman" w:cs="Times New Roman"/>
          <w:lang w:val="en-US"/>
        </w:rPr>
      </w:pPr>
      <w:r w:rsidRPr="00870819">
        <w:rPr>
          <w:rFonts w:ascii="Times New Roman" w:eastAsia="Calibri" w:hAnsi="Times New Roman" w:cs="Times New Roman"/>
          <w:b/>
          <w:bCs/>
          <w:lang w:val="en-US"/>
        </w:rPr>
        <w:t xml:space="preserve">Table 1. </w:t>
      </w:r>
      <w:r w:rsidRPr="00870819">
        <w:rPr>
          <w:rFonts w:ascii="Times New Roman" w:eastAsia="Calibri" w:hAnsi="Times New Roman" w:cs="Times New Roman"/>
          <w:lang w:val="en-US"/>
        </w:rPr>
        <w:t>Analysis of variance for probabilities of acorn fates among microsites and seed size categories, assessed using generalized linear mixed-effects models (with acorn block as a random intercept).</w:t>
      </w:r>
    </w:p>
    <w:tbl>
      <w:tblPr>
        <w:tblStyle w:val="Tabela-Siatka1"/>
        <w:tblW w:w="9363" w:type="dxa"/>
        <w:jc w:val="center"/>
        <w:tblBorders>
          <w:insideH w:val="none" w:sz="0" w:space="0" w:color="auto"/>
          <w:insideV w:val="none" w:sz="0" w:space="0" w:color="auto"/>
        </w:tblBorders>
        <w:tblLook w:val="04A0" w:firstRow="1" w:lastRow="0" w:firstColumn="1" w:lastColumn="0" w:noHBand="0" w:noVBand="1"/>
      </w:tblPr>
      <w:tblGrid>
        <w:gridCol w:w="2189"/>
        <w:gridCol w:w="1091"/>
        <w:gridCol w:w="799"/>
        <w:gridCol w:w="1061"/>
        <w:gridCol w:w="960"/>
        <w:gridCol w:w="1065"/>
        <w:gridCol w:w="1065"/>
        <w:gridCol w:w="1133"/>
      </w:tblGrid>
      <w:tr w:rsidR="00870819" w:rsidRPr="00870819" w14:paraId="6DEDE0C7" w14:textId="77777777" w:rsidTr="00212B81">
        <w:trPr>
          <w:trHeight w:val="275"/>
          <w:jc w:val="center"/>
        </w:trPr>
        <w:tc>
          <w:tcPr>
            <w:tcW w:w="2189" w:type="dxa"/>
            <w:tcBorders>
              <w:top w:val="single" w:sz="4" w:space="0" w:color="auto"/>
              <w:bottom w:val="single" w:sz="4" w:space="0" w:color="auto"/>
            </w:tcBorders>
            <w:noWrap/>
            <w:hideMark/>
          </w:tcPr>
          <w:p w14:paraId="0AB64337" w14:textId="77777777" w:rsidR="00870819" w:rsidRPr="00870819" w:rsidRDefault="00870819" w:rsidP="00870819">
            <w:pPr>
              <w:spacing w:line="360" w:lineRule="auto"/>
              <w:jc w:val="center"/>
              <w:rPr>
                <w:rFonts w:ascii="Times New Roman" w:eastAsia="Calibri" w:hAnsi="Times New Roman" w:cs="Times New Roman"/>
                <w:b/>
                <w:bCs/>
                <w:lang w:val="en-US"/>
              </w:rPr>
            </w:pPr>
            <w:r w:rsidRPr="00870819">
              <w:rPr>
                <w:rFonts w:ascii="Times New Roman" w:eastAsia="Calibri" w:hAnsi="Times New Roman" w:cs="Times New Roman"/>
                <w:b/>
                <w:bCs/>
                <w:lang w:val="en-US"/>
              </w:rPr>
              <w:t>Response</w:t>
            </w:r>
          </w:p>
        </w:tc>
        <w:tc>
          <w:tcPr>
            <w:tcW w:w="1091" w:type="dxa"/>
            <w:tcBorders>
              <w:top w:val="single" w:sz="4" w:space="0" w:color="auto"/>
              <w:bottom w:val="single" w:sz="4" w:space="0" w:color="auto"/>
            </w:tcBorders>
            <w:noWrap/>
            <w:hideMark/>
          </w:tcPr>
          <w:p w14:paraId="0D3D5C2A" w14:textId="77777777" w:rsidR="00870819" w:rsidRPr="00870819" w:rsidRDefault="00870819" w:rsidP="00870819">
            <w:pPr>
              <w:spacing w:line="360" w:lineRule="auto"/>
              <w:jc w:val="center"/>
              <w:rPr>
                <w:rFonts w:ascii="Times New Roman" w:eastAsia="Calibri" w:hAnsi="Times New Roman" w:cs="Times New Roman"/>
                <w:b/>
                <w:bCs/>
                <w:lang w:val="en-US"/>
              </w:rPr>
            </w:pPr>
            <w:r w:rsidRPr="00870819">
              <w:rPr>
                <w:rFonts w:ascii="Times New Roman" w:eastAsia="Calibri" w:hAnsi="Times New Roman" w:cs="Times New Roman"/>
                <w:b/>
                <w:bCs/>
                <w:lang w:val="en-US"/>
              </w:rPr>
              <w:t>Variable</w:t>
            </w:r>
          </w:p>
        </w:tc>
        <w:tc>
          <w:tcPr>
            <w:tcW w:w="799" w:type="dxa"/>
            <w:tcBorders>
              <w:top w:val="single" w:sz="4" w:space="0" w:color="auto"/>
              <w:bottom w:val="single" w:sz="4" w:space="0" w:color="auto"/>
            </w:tcBorders>
            <w:noWrap/>
            <w:hideMark/>
          </w:tcPr>
          <w:p w14:paraId="0605802B" w14:textId="77777777" w:rsidR="00870819" w:rsidRPr="00870819" w:rsidRDefault="00870819" w:rsidP="00870819">
            <w:pPr>
              <w:spacing w:line="360" w:lineRule="auto"/>
              <w:jc w:val="center"/>
              <w:rPr>
                <w:rFonts w:ascii="Times New Roman" w:eastAsia="Calibri" w:hAnsi="Times New Roman" w:cs="Times New Roman"/>
                <w:b/>
                <w:bCs/>
                <w:lang w:val="en-US"/>
              </w:rPr>
            </w:pPr>
            <w:r w:rsidRPr="00870819">
              <w:rPr>
                <w:rFonts w:ascii="Times New Roman" w:eastAsia="Calibri" w:hAnsi="Times New Roman" w:cs="Times New Roman"/>
                <w:b/>
                <w:bCs/>
                <w:lang w:val="en-US"/>
              </w:rPr>
              <w:t>df</w:t>
            </w:r>
          </w:p>
        </w:tc>
        <w:tc>
          <w:tcPr>
            <w:tcW w:w="1061" w:type="dxa"/>
            <w:tcBorders>
              <w:top w:val="single" w:sz="4" w:space="0" w:color="auto"/>
              <w:bottom w:val="single" w:sz="4" w:space="0" w:color="auto"/>
            </w:tcBorders>
            <w:noWrap/>
            <w:hideMark/>
          </w:tcPr>
          <w:p w14:paraId="1C129AFC" w14:textId="77777777" w:rsidR="00870819" w:rsidRPr="00870819" w:rsidRDefault="00870819" w:rsidP="00870819">
            <w:pPr>
              <w:spacing w:line="360" w:lineRule="auto"/>
              <w:jc w:val="center"/>
              <w:rPr>
                <w:rFonts w:ascii="Times New Roman" w:eastAsia="Calibri" w:hAnsi="Times New Roman" w:cs="Times New Roman"/>
                <w:b/>
                <w:bCs/>
                <w:lang w:val="en-US"/>
              </w:rPr>
            </w:pPr>
            <w:r w:rsidRPr="00870819">
              <w:rPr>
                <w:rFonts w:ascii="Times New Roman" w:eastAsia="Calibri" w:hAnsi="Times New Roman" w:cs="Times New Roman"/>
                <w:b/>
                <w:bCs/>
                <w:lang w:val="en-US"/>
              </w:rPr>
              <w:t>Sum of squares</w:t>
            </w:r>
          </w:p>
        </w:tc>
        <w:tc>
          <w:tcPr>
            <w:tcW w:w="960" w:type="dxa"/>
            <w:tcBorders>
              <w:top w:val="single" w:sz="4" w:space="0" w:color="auto"/>
              <w:bottom w:val="single" w:sz="4" w:space="0" w:color="auto"/>
            </w:tcBorders>
            <w:noWrap/>
            <w:hideMark/>
          </w:tcPr>
          <w:p w14:paraId="10D07337" w14:textId="77777777" w:rsidR="00870819" w:rsidRPr="00870819" w:rsidRDefault="00870819" w:rsidP="00870819">
            <w:pPr>
              <w:spacing w:line="360" w:lineRule="auto"/>
              <w:jc w:val="center"/>
              <w:rPr>
                <w:rFonts w:ascii="Times New Roman" w:eastAsia="Calibri" w:hAnsi="Times New Roman" w:cs="Times New Roman"/>
                <w:b/>
                <w:bCs/>
                <w:lang w:val="en-US"/>
              </w:rPr>
            </w:pPr>
            <w:r w:rsidRPr="00870819">
              <w:rPr>
                <w:rFonts w:ascii="Times New Roman" w:eastAsia="Calibri" w:hAnsi="Times New Roman" w:cs="Times New Roman"/>
                <w:b/>
                <w:bCs/>
                <w:lang w:val="en-US"/>
              </w:rPr>
              <w:t>Mean square</w:t>
            </w:r>
          </w:p>
        </w:tc>
        <w:tc>
          <w:tcPr>
            <w:tcW w:w="1065" w:type="dxa"/>
            <w:tcBorders>
              <w:top w:val="single" w:sz="4" w:space="0" w:color="auto"/>
              <w:bottom w:val="single" w:sz="4" w:space="0" w:color="auto"/>
            </w:tcBorders>
            <w:noWrap/>
            <w:hideMark/>
          </w:tcPr>
          <w:p w14:paraId="27E0CB44" w14:textId="77777777" w:rsidR="00870819" w:rsidRPr="00870819" w:rsidRDefault="00870819" w:rsidP="00870819">
            <w:pPr>
              <w:spacing w:line="360" w:lineRule="auto"/>
              <w:jc w:val="center"/>
              <w:rPr>
                <w:rFonts w:ascii="Times New Roman" w:eastAsia="Calibri" w:hAnsi="Times New Roman" w:cs="Times New Roman"/>
                <w:b/>
                <w:bCs/>
                <w:lang w:val="en-US"/>
              </w:rPr>
            </w:pPr>
            <w:r w:rsidRPr="00870819">
              <w:rPr>
                <w:rFonts w:ascii="Times New Roman" w:eastAsia="Calibri" w:hAnsi="Times New Roman" w:cs="Times New Roman"/>
                <w:b/>
                <w:bCs/>
                <w:lang w:val="en-US"/>
              </w:rPr>
              <w:t>χ</w:t>
            </w:r>
            <w:r w:rsidRPr="00870819">
              <w:rPr>
                <w:rFonts w:ascii="Times New Roman" w:eastAsia="Calibri" w:hAnsi="Times New Roman" w:cs="Times New Roman"/>
                <w:b/>
                <w:bCs/>
                <w:vertAlign w:val="superscript"/>
                <w:lang w:val="en-US"/>
              </w:rPr>
              <w:t>2</w:t>
            </w:r>
          </w:p>
        </w:tc>
        <w:tc>
          <w:tcPr>
            <w:tcW w:w="1065" w:type="dxa"/>
            <w:tcBorders>
              <w:top w:val="single" w:sz="4" w:space="0" w:color="auto"/>
              <w:bottom w:val="single" w:sz="4" w:space="0" w:color="auto"/>
            </w:tcBorders>
            <w:noWrap/>
            <w:hideMark/>
          </w:tcPr>
          <w:p w14:paraId="75E2B1B6" w14:textId="77777777" w:rsidR="00870819" w:rsidRPr="00870819" w:rsidRDefault="00870819" w:rsidP="00870819">
            <w:pPr>
              <w:spacing w:line="360" w:lineRule="auto"/>
              <w:jc w:val="center"/>
              <w:rPr>
                <w:rFonts w:ascii="Times New Roman" w:eastAsia="Calibri" w:hAnsi="Times New Roman" w:cs="Times New Roman"/>
                <w:b/>
                <w:bCs/>
                <w:lang w:val="en-US"/>
              </w:rPr>
            </w:pPr>
            <w:proofErr w:type="spellStart"/>
            <w:r w:rsidRPr="00870819">
              <w:rPr>
                <w:rFonts w:ascii="Times New Roman" w:eastAsia="Calibri" w:hAnsi="Times New Roman" w:cs="Times New Roman"/>
                <w:b/>
                <w:bCs/>
                <w:lang w:val="en-US"/>
              </w:rPr>
              <w:t>Pr</w:t>
            </w:r>
            <w:proofErr w:type="spellEnd"/>
            <w:r w:rsidRPr="00870819">
              <w:rPr>
                <w:rFonts w:ascii="Times New Roman" w:eastAsia="Calibri" w:hAnsi="Times New Roman" w:cs="Times New Roman"/>
                <w:b/>
                <w:bCs/>
                <w:lang w:val="en-US"/>
              </w:rPr>
              <w:t xml:space="preserve"> (&gt;χ</w:t>
            </w:r>
            <w:r w:rsidRPr="00870819">
              <w:rPr>
                <w:rFonts w:ascii="Times New Roman" w:eastAsia="Calibri" w:hAnsi="Times New Roman" w:cs="Times New Roman"/>
                <w:b/>
                <w:bCs/>
                <w:vertAlign w:val="superscript"/>
                <w:lang w:val="en-US"/>
              </w:rPr>
              <w:t>2</w:t>
            </w:r>
            <w:r w:rsidRPr="00870819">
              <w:rPr>
                <w:rFonts w:ascii="Times New Roman" w:eastAsia="Calibri" w:hAnsi="Times New Roman" w:cs="Times New Roman"/>
                <w:b/>
                <w:bCs/>
                <w:lang w:val="en-US"/>
              </w:rPr>
              <w:t>)</w:t>
            </w:r>
          </w:p>
        </w:tc>
        <w:tc>
          <w:tcPr>
            <w:tcW w:w="1133" w:type="dxa"/>
            <w:tcBorders>
              <w:top w:val="single" w:sz="4" w:space="0" w:color="auto"/>
              <w:bottom w:val="single" w:sz="4" w:space="0" w:color="auto"/>
            </w:tcBorders>
            <w:noWrap/>
            <w:hideMark/>
          </w:tcPr>
          <w:p w14:paraId="14C8944C" w14:textId="77777777" w:rsidR="00870819" w:rsidRPr="00870819" w:rsidRDefault="00870819" w:rsidP="00870819">
            <w:pPr>
              <w:spacing w:line="360" w:lineRule="auto"/>
              <w:jc w:val="center"/>
              <w:rPr>
                <w:rFonts w:ascii="Times New Roman" w:eastAsia="Calibri" w:hAnsi="Times New Roman" w:cs="Times New Roman"/>
                <w:b/>
                <w:bCs/>
                <w:lang w:val="en-US"/>
              </w:rPr>
            </w:pPr>
            <w:r w:rsidRPr="00870819">
              <w:rPr>
                <w:rFonts w:ascii="Times New Roman" w:eastAsia="Calibri" w:hAnsi="Times New Roman" w:cs="Times New Roman"/>
                <w:b/>
                <w:bCs/>
                <w:lang w:val="en-US"/>
              </w:rPr>
              <w:t>Random effect SD</w:t>
            </w:r>
          </w:p>
        </w:tc>
      </w:tr>
      <w:tr w:rsidR="00870819" w:rsidRPr="00870819" w14:paraId="71296C65" w14:textId="77777777" w:rsidTr="00212B81">
        <w:trPr>
          <w:trHeight w:val="275"/>
          <w:jc w:val="center"/>
        </w:trPr>
        <w:tc>
          <w:tcPr>
            <w:tcW w:w="2189" w:type="dxa"/>
            <w:tcBorders>
              <w:top w:val="single" w:sz="4" w:space="0" w:color="auto"/>
            </w:tcBorders>
            <w:noWrap/>
            <w:hideMark/>
          </w:tcPr>
          <w:p w14:paraId="59D522D6"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Germination</w:t>
            </w:r>
          </w:p>
        </w:tc>
        <w:tc>
          <w:tcPr>
            <w:tcW w:w="1091" w:type="dxa"/>
            <w:tcBorders>
              <w:top w:val="single" w:sz="4" w:space="0" w:color="auto"/>
            </w:tcBorders>
            <w:noWrap/>
            <w:hideMark/>
          </w:tcPr>
          <w:p w14:paraId="60A63EFC"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Microsite</w:t>
            </w:r>
          </w:p>
        </w:tc>
        <w:tc>
          <w:tcPr>
            <w:tcW w:w="799" w:type="dxa"/>
            <w:tcBorders>
              <w:top w:val="single" w:sz="4" w:space="0" w:color="auto"/>
            </w:tcBorders>
            <w:noWrap/>
            <w:hideMark/>
          </w:tcPr>
          <w:p w14:paraId="64CB422E" w14:textId="77777777" w:rsidR="00870819" w:rsidRPr="00870819" w:rsidRDefault="00870819" w:rsidP="00870819">
            <w:pPr>
              <w:spacing w:line="360" w:lineRule="auto"/>
              <w:jc w:val="center"/>
              <w:rPr>
                <w:rFonts w:ascii="Times New Roman" w:eastAsia="Calibri" w:hAnsi="Times New Roman" w:cs="Times New Roman"/>
                <w:lang w:val="en-US"/>
              </w:rPr>
            </w:pPr>
            <w:r w:rsidRPr="00870819">
              <w:rPr>
                <w:rFonts w:ascii="Times New Roman" w:eastAsia="Calibri" w:hAnsi="Times New Roman" w:cs="Times New Roman"/>
                <w:lang w:val="en-US"/>
              </w:rPr>
              <w:t>2</w:t>
            </w:r>
          </w:p>
        </w:tc>
        <w:tc>
          <w:tcPr>
            <w:tcW w:w="1061" w:type="dxa"/>
            <w:tcBorders>
              <w:top w:val="single" w:sz="4" w:space="0" w:color="auto"/>
            </w:tcBorders>
            <w:noWrap/>
            <w:hideMark/>
          </w:tcPr>
          <w:p w14:paraId="64B6C97B"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106.151</w:t>
            </w:r>
          </w:p>
        </w:tc>
        <w:tc>
          <w:tcPr>
            <w:tcW w:w="960" w:type="dxa"/>
            <w:tcBorders>
              <w:top w:val="single" w:sz="4" w:space="0" w:color="auto"/>
            </w:tcBorders>
            <w:noWrap/>
            <w:hideMark/>
          </w:tcPr>
          <w:p w14:paraId="535C6DAA"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53.075</w:t>
            </w:r>
          </w:p>
        </w:tc>
        <w:tc>
          <w:tcPr>
            <w:tcW w:w="1065" w:type="dxa"/>
            <w:tcBorders>
              <w:top w:val="single" w:sz="4" w:space="0" w:color="auto"/>
            </w:tcBorders>
            <w:noWrap/>
            <w:hideMark/>
          </w:tcPr>
          <w:p w14:paraId="1BE807E0"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106.543</w:t>
            </w:r>
          </w:p>
        </w:tc>
        <w:tc>
          <w:tcPr>
            <w:tcW w:w="1065" w:type="dxa"/>
            <w:tcBorders>
              <w:top w:val="single" w:sz="4" w:space="0" w:color="auto"/>
            </w:tcBorders>
            <w:noWrap/>
            <w:hideMark/>
          </w:tcPr>
          <w:p w14:paraId="2F82CC2E"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&lt;0.001</w:t>
            </w:r>
          </w:p>
        </w:tc>
        <w:tc>
          <w:tcPr>
            <w:tcW w:w="1133" w:type="dxa"/>
            <w:tcBorders>
              <w:top w:val="single" w:sz="4" w:space="0" w:color="auto"/>
            </w:tcBorders>
            <w:noWrap/>
            <w:hideMark/>
          </w:tcPr>
          <w:p w14:paraId="47DFD634"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0.345</w:t>
            </w:r>
          </w:p>
        </w:tc>
      </w:tr>
      <w:tr w:rsidR="00870819" w:rsidRPr="00870819" w14:paraId="4C0D483C" w14:textId="77777777" w:rsidTr="00212B81">
        <w:trPr>
          <w:trHeight w:val="275"/>
          <w:jc w:val="center"/>
        </w:trPr>
        <w:tc>
          <w:tcPr>
            <w:tcW w:w="2189" w:type="dxa"/>
            <w:tcBorders>
              <w:bottom w:val="single" w:sz="4" w:space="0" w:color="auto"/>
            </w:tcBorders>
            <w:noWrap/>
            <w:hideMark/>
          </w:tcPr>
          <w:p w14:paraId="5D3040EC"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R</w:t>
            </w:r>
            <w:r w:rsidRPr="00870819">
              <w:rPr>
                <w:rFonts w:ascii="Times New Roman" w:eastAsia="Calibri" w:hAnsi="Times New Roman" w:cs="Times New Roman"/>
                <w:vertAlign w:val="superscript"/>
                <w:lang w:val="en-US"/>
              </w:rPr>
              <w:t>2</w:t>
            </w:r>
            <w:r w:rsidRPr="00870819">
              <w:rPr>
                <w:rFonts w:ascii="Times New Roman" w:eastAsia="Calibri" w:hAnsi="Times New Roman" w:cs="Times New Roman"/>
                <w:vertAlign w:val="subscript"/>
                <w:lang w:val="en-US"/>
              </w:rPr>
              <w:t>m</w:t>
            </w:r>
            <w:r w:rsidRPr="00870819">
              <w:rPr>
                <w:rFonts w:ascii="Times New Roman" w:eastAsia="Calibri" w:hAnsi="Times New Roman" w:cs="Times New Roman"/>
                <w:lang w:val="en-US"/>
              </w:rPr>
              <w:t>=0.136, R</w:t>
            </w:r>
            <w:r w:rsidRPr="00870819">
              <w:rPr>
                <w:rFonts w:ascii="Times New Roman" w:eastAsia="Calibri" w:hAnsi="Times New Roman" w:cs="Times New Roman"/>
                <w:vertAlign w:val="superscript"/>
                <w:lang w:val="en-US"/>
              </w:rPr>
              <w:t>2</w:t>
            </w:r>
            <w:r w:rsidRPr="00870819">
              <w:rPr>
                <w:rFonts w:ascii="Times New Roman" w:eastAsia="Calibri" w:hAnsi="Times New Roman" w:cs="Times New Roman"/>
                <w:vertAlign w:val="subscript"/>
                <w:lang w:val="en-US"/>
              </w:rPr>
              <w:t>c</w:t>
            </w:r>
            <w:r w:rsidRPr="00870819">
              <w:rPr>
                <w:rFonts w:ascii="Times New Roman" w:eastAsia="Calibri" w:hAnsi="Times New Roman" w:cs="Times New Roman"/>
                <w:lang w:val="en-US"/>
              </w:rPr>
              <w:t>=0.172</w:t>
            </w:r>
          </w:p>
        </w:tc>
        <w:tc>
          <w:tcPr>
            <w:tcW w:w="1091" w:type="dxa"/>
            <w:tcBorders>
              <w:bottom w:val="single" w:sz="4" w:space="0" w:color="auto"/>
            </w:tcBorders>
            <w:noWrap/>
            <w:hideMark/>
          </w:tcPr>
          <w:p w14:paraId="1F377CAC"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Seed size</w:t>
            </w:r>
          </w:p>
        </w:tc>
        <w:tc>
          <w:tcPr>
            <w:tcW w:w="799" w:type="dxa"/>
            <w:tcBorders>
              <w:bottom w:val="single" w:sz="4" w:space="0" w:color="auto"/>
            </w:tcBorders>
            <w:noWrap/>
            <w:hideMark/>
          </w:tcPr>
          <w:p w14:paraId="2EB68B48" w14:textId="77777777" w:rsidR="00870819" w:rsidRPr="00870819" w:rsidRDefault="00870819" w:rsidP="00870819">
            <w:pPr>
              <w:spacing w:line="360" w:lineRule="auto"/>
              <w:jc w:val="center"/>
              <w:rPr>
                <w:rFonts w:ascii="Times New Roman" w:eastAsia="Calibri" w:hAnsi="Times New Roman" w:cs="Times New Roman"/>
                <w:lang w:val="en-US"/>
              </w:rPr>
            </w:pPr>
            <w:r w:rsidRPr="00870819">
              <w:rPr>
                <w:rFonts w:ascii="Times New Roman" w:eastAsia="Calibri" w:hAnsi="Times New Roman" w:cs="Times New Roman"/>
                <w:lang w:val="en-US"/>
              </w:rPr>
              <w:t>2</w:t>
            </w:r>
          </w:p>
        </w:tc>
        <w:tc>
          <w:tcPr>
            <w:tcW w:w="1061" w:type="dxa"/>
            <w:tcBorders>
              <w:bottom w:val="single" w:sz="4" w:space="0" w:color="auto"/>
            </w:tcBorders>
            <w:noWrap/>
            <w:hideMark/>
          </w:tcPr>
          <w:p w14:paraId="2C0A16DC"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6.748</w:t>
            </w:r>
          </w:p>
        </w:tc>
        <w:tc>
          <w:tcPr>
            <w:tcW w:w="960" w:type="dxa"/>
            <w:tcBorders>
              <w:bottom w:val="single" w:sz="4" w:space="0" w:color="auto"/>
            </w:tcBorders>
            <w:noWrap/>
            <w:hideMark/>
          </w:tcPr>
          <w:p w14:paraId="1A1BB743"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3.374</w:t>
            </w:r>
          </w:p>
        </w:tc>
        <w:tc>
          <w:tcPr>
            <w:tcW w:w="1065" w:type="dxa"/>
            <w:tcBorders>
              <w:bottom w:val="single" w:sz="4" w:space="0" w:color="auto"/>
            </w:tcBorders>
            <w:noWrap/>
            <w:hideMark/>
          </w:tcPr>
          <w:p w14:paraId="345247CD"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6.677</w:t>
            </w:r>
          </w:p>
        </w:tc>
        <w:tc>
          <w:tcPr>
            <w:tcW w:w="1065" w:type="dxa"/>
            <w:tcBorders>
              <w:bottom w:val="single" w:sz="4" w:space="0" w:color="auto"/>
            </w:tcBorders>
            <w:noWrap/>
            <w:hideMark/>
          </w:tcPr>
          <w:p w14:paraId="539961BB"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0.035</w:t>
            </w:r>
          </w:p>
        </w:tc>
        <w:tc>
          <w:tcPr>
            <w:tcW w:w="1133" w:type="dxa"/>
            <w:tcBorders>
              <w:bottom w:val="single" w:sz="4" w:space="0" w:color="auto"/>
            </w:tcBorders>
            <w:noWrap/>
            <w:hideMark/>
          </w:tcPr>
          <w:p w14:paraId="3E47301B"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w:t>
            </w:r>
          </w:p>
        </w:tc>
      </w:tr>
      <w:tr w:rsidR="00870819" w:rsidRPr="00870819" w14:paraId="51D4008A" w14:textId="77777777" w:rsidTr="00212B81">
        <w:trPr>
          <w:trHeight w:val="275"/>
          <w:jc w:val="center"/>
        </w:trPr>
        <w:tc>
          <w:tcPr>
            <w:tcW w:w="2189" w:type="dxa"/>
            <w:tcBorders>
              <w:top w:val="single" w:sz="4" w:space="0" w:color="auto"/>
              <w:bottom w:val="nil"/>
            </w:tcBorders>
            <w:noWrap/>
            <w:hideMark/>
          </w:tcPr>
          <w:p w14:paraId="34990A20"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Empty space</w:t>
            </w:r>
          </w:p>
        </w:tc>
        <w:tc>
          <w:tcPr>
            <w:tcW w:w="1091" w:type="dxa"/>
            <w:tcBorders>
              <w:top w:val="single" w:sz="4" w:space="0" w:color="auto"/>
              <w:bottom w:val="nil"/>
            </w:tcBorders>
            <w:noWrap/>
            <w:hideMark/>
          </w:tcPr>
          <w:p w14:paraId="6E264FC7"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Microsite</w:t>
            </w:r>
          </w:p>
        </w:tc>
        <w:tc>
          <w:tcPr>
            <w:tcW w:w="799" w:type="dxa"/>
            <w:tcBorders>
              <w:top w:val="single" w:sz="4" w:space="0" w:color="auto"/>
              <w:bottom w:val="nil"/>
            </w:tcBorders>
            <w:noWrap/>
            <w:hideMark/>
          </w:tcPr>
          <w:p w14:paraId="4ECF838C" w14:textId="77777777" w:rsidR="00870819" w:rsidRPr="00870819" w:rsidRDefault="00870819" w:rsidP="00870819">
            <w:pPr>
              <w:spacing w:line="360" w:lineRule="auto"/>
              <w:jc w:val="center"/>
              <w:rPr>
                <w:rFonts w:ascii="Times New Roman" w:eastAsia="Calibri" w:hAnsi="Times New Roman" w:cs="Times New Roman"/>
                <w:lang w:val="en-US"/>
              </w:rPr>
            </w:pPr>
            <w:r w:rsidRPr="00870819">
              <w:rPr>
                <w:rFonts w:ascii="Times New Roman" w:eastAsia="Calibri" w:hAnsi="Times New Roman" w:cs="Times New Roman"/>
                <w:lang w:val="en-US"/>
              </w:rPr>
              <w:t>2</w:t>
            </w:r>
          </w:p>
        </w:tc>
        <w:tc>
          <w:tcPr>
            <w:tcW w:w="1061" w:type="dxa"/>
            <w:tcBorders>
              <w:top w:val="single" w:sz="4" w:space="0" w:color="auto"/>
              <w:bottom w:val="nil"/>
            </w:tcBorders>
            <w:noWrap/>
            <w:hideMark/>
          </w:tcPr>
          <w:p w14:paraId="09F66E40"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89.268</w:t>
            </w:r>
          </w:p>
        </w:tc>
        <w:tc>
          <w:tcPr>
            <w:tcW w:w="960" w:type="dxa"/>
            <w:tcBorders>
              <w:top w:val="single" w:sz="4" w:space="0" w:color="auto"/>
              <w:bottom w:val="nil"/>
            </w:tcBorders>
            <w:noWrap/>
            <w:hideMark/>
          </w:tcPr>
          <w:p w14:paraId="4DF03F4D"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44.634</w:t>
            </w:r>
          </w:p>
        </w:tc>
        <w:tc>
          <w:tcPr>
            <w:tcW w:w="1065" w:type="dxa"/>
            <w:tcBorders>
              <w:top w:val="single" w:sz="4" w:space="0" w:color="auto"/>
              <w:bottom w:val="nil"/>
            </w:tcBorders>
            <w:noWrap/>
            <w:hideMark/>
          </w:tcPr>
          <w:p w14:paraId="14B953B4"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99.842</w:t>
            </w:r>
          </w:p>
        </w:tc>
        <w:tc>
          <w:tcPr>
            <w:tcW w:w="1065" w:type="dxa"/>
            <w:tcBorders>
              <w:top w:val="single" w:sz="4" w:space="0" w:color="auto"/>
              <w:bottom w:val="nil"/>
            </w:tcBorders>
            <w:noWrap/>
            <w:hideMark/>
          </w:tcPr>
          <w:p w14:paraId="24CCD4FE"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&lt;0.001</w:t>
            </w:r>
          </w:p>
        </w:tc>
        <w:tc>
          <w:tcPr>
            <w:tcW w:w="1133" w:type="dxa"/>
            <w:tcBorders>
              <w:top w:val="single" w:sz="4" w:space="0" w:color="auto"/>
              <w:bottom w:val="nil"/>
            </w:tcBorders>
            <w:noWrap/>
            <w:hideMark/>
          </w:tcPr>
          <w:p w14:paraId="6113DB61"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0.719</w:t>
            </w:r>
          </w:p>
        </w:tc>
      </w:tr>
      <w:tr w:rsidR="00870819" w:rsidRPr="00870819" w14:paraId="497563FA" w14:textId="77777777" w:rsidTr="00212B81">
        <w:trPr>
          <w:trHeight w:val="275"/>
          <w:jc w:val="center"/>
        </w:trPr>
        <w:tc>
          <w:tcPr>
            <w:tcW w:w="2189" w:type="dxa"/>
            <w:tcBorders>
              <w:top w:val="nil"/>
              <w:bottom w:val="single" w:sz="4" w:space="0" w:color="auto"/>
            </w:tcBorders>
            <w:noWrap/>
            <w:hideMark/>
          </w:tcPr>
          <w:p w14:paraId="4D2581FA"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R</w:t>
            </w:r>
            <w:r w:rsidRPr="00870819">
              <w:rPr>
                <w:rFonts w:ascii="Times New Roman" w:eastAsia="Calibri" w:hAnsi="Times New Roman" w:cs="Times New Roman"/>
                <w:vertAlign w:val="superscript"/>
                <w:lang w:val="en-US"/>
              </w:rPr>
              <w:t>2</w:t>
            </w:r>
            <w:r w:rsidRPr="00870819">
              <w:rPr>
                <w:rFonts w:ascii="Times New Roman" w:eastAsia="Calibri" w:hAnsi="Times New Roman" w:cs="Times New Roman"/>
                <w:vertAlign w:val="subscript"/>
                <w:lang w:val="en-US"/>
              </w:rPr>
              <w:t>m</w:t>
            </w:r>
            <w:r w:rsidRPr="00870819">
              <w:rPr>
                <w:rFonts w:ascii="Times New Roman" w:eastAsia="Calibri" w:hAnsi="Times New Roman" w:cs="Times New Roman"/>
                <w:lang w:val="en-US"/>
              </w:rPr>
              <w:t>=0.177, R</w:t>
            </w:r>
            <w:r w:rsidRPr="00870819">
              <w:rPr>
                <w:rFonts w:ascii="Times New Roman" w:eastAsia="Calibri" w:hAnsi="Times New Roman" w:cs="Times New Roman"/>
                <w:vertAlign w:val="superscript"/>
                <w:lang w:val="en-US"/>
              </w:rPr>
              <w:t>2</w:t>
            </w:r>
            <w:r w:rsidRPr="00870819">
              <w:rPr>
                <w:rFonts w:ascii="Times New Roman" w:eastAsia="Calibri" w:hAnsi="Times New Roman" w:cs="Times New Roman"/>
                <w:vertAlign w:val="subscript"/>
                <w:lang w:val="en-US"/>
              </w:rPr>
              <w:t>c</w:t>
            </w:r>
            <w:r w:rsidRPr="00870819">
              <w:rPr>
                <w:rFonts w:ascii="Times New Roman" w:eastAsia="Calibri" w:hAnsi="Times New Roman" w:cs="Times New Roman"/>
                <w:lang w:val="en-US"/>
              </w:rPr>
              <w:t>=0.245</w:t>
            </w:r>
          </w:p>
        </w:tc>
        <w:tc>
          <w:tcPr>
            <w:tcW w:w="1091" w:type="dxa"/>
            <w:tcBorders>
              <w:top w:val="nil"/>
              <w:bottom w:val="single" w:sz="4" w:space="0" w:color="auto"/>
            </w:tcBorders>
            <w:noWrap/>
            <w:hideMark/>
          </w:tcPr>
          <w:p w14:paraId="32F8377A"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Seed size</w:t>
            </w:r>
          </w:p>
        </w:tc>
        <w:tc>
          <w:tcPr>
            <w:tcW w:w="799" w:type="dxa"/>
            <w:tcBorders>
              <w:top w:val="nil"/>
              <w:bottom w:val="single" w:sz="4" w:space="0" w:color="auto"/>
            </w:tcBorders>
            <w:noWrap/>
            <w:hideMark/>
          </w:tcPr>
          <w:p w14:paraId="77750D1F" w14:textId="77777777" w:rsidR="00870819" w:rsidRPr="00870819" w:rsidRDefault="00870819" w:rsidP="00870819">
            <w:pPr>
              <w:spacing w:line="360" w:lineRule="auto"/>
              <w:jc w:val="center"/>
              <w:rPr>
                <w:rFonts w:ascii="Times New Roman" w:eastAsia="Calibri" w:hAnsi="Times New Roman" w:cs="Times New Roman"/>
                <w:lang w:val="en-US"/>
              </w:rPr>
            </w:pPr>
            <w:r w:rsidRPr="00870819">
              <w:rPr>
                <w:rFonts w:ascii="Times New Roman" w:eastAsia="Calibri" w:hAnsi="Times New Roman" w:cs="Times New Roman"/>
                <w:lang w:val="en-US"/>
              </w:rPr>
              <w:t>2</w:t>
            </w:r>
          </w:p>
        </w:tc>
        <w:tc>
          <w:tcPr>
            <w:tcW w:w="1061" w:type="dxa"/>
            <w:tcBorders>
              <w:top w:val="nil"/>
              <w:bottom w:val="single" w:sz="4" w:space="0" w:color="auto"/>
            </w:tcBorders>
            <w:noWrap/>
            <w:hideMark/>
          </w:tcPr>
          <w:p w14:paraId="60855B3E"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25.841</w:t>
            </w:r>
          </w:p>
        </w:tc>
        <w:tc>
          <w:tcPr>
            <w:tcW w:w="960" w:type="dxa"/>
            <w:tcBorders>
              <w:top w:val="nil"/>
              <w:bottom w:val="single" w:sz="4" w:space="0" w:color="auto"/>
            </w:tcBorders>
            <w:noWrap/>
            <w:hideMark/>
          </w:tcPr>
          <w:p w14:paraId="770A3276"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12.921</w:t>
            </w:r>
          </w:p>
        </w:tc>
        <w:tc>
          <w:tcPr>
            <w:tcW w:w="1065" w:type="dxa"/>
            <w:tcBorders>
              <w:top w:val="nil"/>
              <w:bottom w:val="single" w:sz="4" w:space="0" w:color="auto"/>
            </w:tcBorders>
            <w:noWrap/>
            <w:hideMark/>
          </w:tcPr>
          <w:p w14:paraId="5D3ECA02"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25.575</w:t>
            </w:r>
          </w:p>
        </w:tc>
        <w:tc>
          <w:tcPr>
            <w:tcW w:w="1065" w:type="dxa"/>
            <w:tcBorders>
              <w:top w:val="nil"/>
              <w:bottom w:val="single" w:sz="4" w:space="0" w:color="auto"/>
            </w:tcBorders>
            <w:noWrap/>
            <w:hideMark/>
          </w:tcPr>
          <w:p w14:paraId="4CD8935B"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&lt;0.001</w:t>
            </w:r>
          </w:p>
        </w:tc>
        <w:tc>
          <w:tcPr>
            <w:tcW w:w="1133" w:type="dxa"/>
            <w:tcBorders>
              <w:top w:val="nil"/>
              <w:bottom w:val="single" w:sz="4" w:space="0" w:color="auto"/>
            </w:tcBorders>
            <w:noWrap/>
            <w:hideMark/>
          </w:tcPr>
          <w:p w14:paraId="2B99E1BA"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w:t>
            </w:r>
          </w:p>
        </w:tc>
      </w:tr>
      <w:tr w:rsidR="00870819" w:rsidRPr="00870819" w14:paraId="1BD400FF" w14:textId="77777777" w:rsidTr="00212B81">
        <w:trPr>
          <w:trHeight w:val="275"/>
          <w:jc w:val="center"/>
        </w:trPr>
        <w:tc>
          <w:tcPr>
            <w:tcW w:w="2189" w:type="dxa"/>
            <w:tcBorders>
              <w:top w:val="single" w:sz="4" w:space="0" w:color="auto"/>
            </w:tcBorders>
            <w:noWrap/>
            <w:hideMark/>
          </w:tcPr>
          <w:p w14:paraId="37894BA2"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Dead acorn</w:t>
            </w:r>
          </w:p>
        </w:tc>
        <w:tc>
          <w:tcPr>
            <w:tcW w:w="1091" w:type="dxa"/>
            <w:tcBorders>
              <w:top w:val="single" w:sz="4" w:space="0" w:color="auto"/>
            </w:tcBorders>
            <w:noWrap/>
            <w:hideMark/>
          </w:tcPr>
          <w:p w14:paraId="29274937"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Microsite</w:t>
            </w:r>
          </w:p>
        </w:tc>
        <w:tc>
          <w:tcPr>
            <w:tcW w:w="799" w:type="dxa"/>
            <w:tcBorders>
              <w:top w:val="single" w:sz="4" w:space="0" w:color="auto"/>
            </w:tcBorders>
            <w:noWrap/>
            <w:hideMark/>
          </w:tcPr>
          <w:p w14:paraId="633081C5" w14:textId="77777777" w:rsidR="00870819" w:rsidRPr="00870819" w:rsidRDefault="00870819" w:rsidP="00870819">
            <w:pPr>
              <w:spacing w:line="360" w:lineRule="auto"/>
              <w:jc w:val="center"/>
              <w:rPr>
                <w:rFonts w:ascii="Times New Roman" w:eastAsia="Calibri" w:hAnsi="Times New Roman" w:cs="Times New Roman"/>
                <w:lang w:val="en-US"/>
              </w:rPr>
            </w:pPr>
            <w:r w:rsidRPr="00870819">
              <w:rPr>
                <w:rFonts w:ascii="Times New Roman" w:eastAsia="Calibri" w:hAnsi="Times New Roman" w:cs="Times New Roman"/>
                <w:lang w:val="en-US"/>
              </w:rPr>
              <w:t>2</w:t>
            </w:r>
          </w:p>
        </w:tc>
        <w:tc>
          <w:tcPr>
            <w:tcW w:w="1061" w:type="dxa"/>
            <w:tcBorders>
              <w:top w:val="single" w:sz="4" w:space="0" w:color="auto"/>
            </w:tcBorders>
            <w:noWrap/>
            <w:hideMark/>
          </w:tcPr>
          <w:p w14:paraId="56EF44A5"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0.049</w:t>
            </w:r>
          </w:p>
        </w:tc>
        <w:tc>
          <w:tcPr>
            <w:tcW w:w="960" w:type="dxa"/>
            <w:tcBorders>
              <w:top w:val="single" w:sz="4" w:space="0" w:color="auto"/>
            </w:tcBorders>
            <w:noWrap/>
            <w:hideMark/>
          </w:tcPr>
          <w:p w14:paraId="3429653A"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0.024</w:t>
            </w:r>
          </w:p>
        </w:tc>
        <w:tc>
          <w:tcPr>
            <w:tcW w:w="1065" w:type="dxa"/>
            <w:tcBorders>
              <w:top w:val="single" w:sz="4" w:space="0" w:color="auto"/>
            </w:tcBorders>
            <w:noWrap/>
            <w:hideMark/>
          </w:tcPr>
          <w:p w14:paraId="331D4281"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0.052</w:t>
            </w:r>
          </w:p>
        </w:tc>
        <w:tc>
          <w:tcPr>
            <w:tcW w:w="1065" w:type="dxa"/>
            <w:tcBorders>
              <w:top w:val="single" w:sz="4" w:space="0" w:color="auto"/>
            </w:tcBorders>
            <w:noWrap/>
            <w:hideMark/>
          </w:tcPr>
          <w:p w14:paraId="048D1FF1"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0.974</w:t>
            </w:r>
          </w:p>
        </w:tc>
        <w:tc>
          <w:tcPr>
            <w:tcW w:w="1133" w:type="dxa"/>
            <w:tcBorders>
              <w:top w:val="single" w:sz="4" w:space="0" w:color="auto"/>
            </w:tcBorders>
            <w:noWrap/>
            <w:hideMark/>
          </w:tcPr>
          <w:p w14:paraId="350F0232"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0.421</w:t>
            </w:r>
          </w:p>
        </w:tc>
      </w:tr>
      <w:tr w:rsidR="00870819" w:rsidRPr="00870819" w14:paraId="2BA6AA27" w14:textId="77777777" w:rsidTr="00212B81">
        <w:trPr>
          <w:trHeight w:val="275"/>
          <w:jc w:val="center"/>
        </w:trPr>
        <w:tc>
          <w:tcPr>
            <w:tcW w:w="2189" w:type="dxa"/>
            <w:noWrap/>
            <w:hideMark/>
          </w:tcPr>
          <w:p w14:paraId="2F36FF65"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R</w:t>
            </w:r>
            <w:r w:rsidRPr="00870819">
              <w:rPr>
                <w:rFonts w:ascii="Times New Roman" w:eastAsia="Calibri" w:hAnsi="Times New Roman" w:cs="Times New Roman"/>
                <w:vertAlign w:val="superscript"/>
                <w:lang w:val="en-US"/>
              </w:rPr>
              <w:t>2</w:t>
            </w:r>
            <w:r w:rsidRPr="00870819">
              <w:rPr>
                <w:rFonts w:ascii="Times New Roman" w:eastAsia="Calibri" w:hAnsi="Times New Roman" w:cs="Times New Roman"/>
                <w:vertAlign w:val="subscript"/>
                <w:lang w:val="en-US"/>
              </w:rPr>
              <w:t>m</w:t>
            </w:r>
            <w:r w:rsidRPr="00870819">
              <w:rPr>
                <w:rFonts w:ascii="Times New Roman" w:eastAsia="Calibri" w:hAnsi="Times New Roman" w:cs="Times New Roman"/>
                <w:lang w:val="en-US"/>
              </w:rPr>
              <w:t>=0.007, R</w:t>
            </w:r>
            <w:r w:rsidRPr="00870819">
              <w:rPr>
                <w:rFonts w:ascii="Times New Roman" w:eastAsia="Calibri" w:hAnsi="Times New Roman" w:cs="Times New Roman"/>
                <w:vertAlign w:val="superscript"/>
                <w:lang w:val="en-US"/>
              </w:rPr>
              <w:t>2</w:t>
            </w:r>
            <w:r w:rsidRPr="00870819">
              <w:rPr>
                <w:rFonts w:ascii="Times New Roman" w:eastAsia="Calibri" w:hAnsi="Times New Roman" w:cs="Times New Roman"/>
                <w:vertAlign w:val="subscript"/>
                <w:lang w:val="en-US"/>
              </w:rPr>
              <w:t>c</w:t>
            </w:r>
            <w:r w:rsidRPr="00870819">
              <w:rPr>
                <w:rFonts w:ascii="Times New Roman" w:eastAsia="Calibri" w:hAnsi="Times New Roman" w:cs="Times New Roman"/>
                <w:lang w:val="en-US"/>
              </w:rPr>
              <w:t>=0.013</w:t>
            </w:r>
          </w:p>
        </w:tc>
        <w:tc>
          <w:tcPr>
            <w:tcW w:w="1091" w:type="dxa"/>
            <w:noWrap/>
            <w:hideMark/>
          </w:tcPr>
          <w:p w14:paraId="6BF0877A" w14:textId="77777777" w:rsidR="00870819" w:rsidRPr="00870819" w:rsidRDefault="00870819" w:rsidP="00870819">
            <w:pPr>
              <w:spacing w:line="360" w:lineRule="auto"/>
              <w:rPr>
                <w:rFonts w:ascii="Times New Roman" w:eastAsia="Calibri" w:hAnsi="Times New Roman" w:cs="Times New Roman"/>
                <w:lang w:val="en-US"/>
              </w:rPr>
            </w:pPr>
            <w:r w:rsidRPr="00870819">
              <w:rPr>
                <w:rFonts w:ascii="Times New Roman" w:eastAsia="Calibri" w:hAnsi="Times New Roman" w:cs="Times New Roman"/>
                <w:lang w:val="en-US"/>
              </w:rPr>
              <w:t>Seed size</w:t>
            </w:r>
          </w:p>
        </w:tc>
        <w:tc>
          <w:tcPr>
            <w:tcW w:w="799" w:type="dxa"/>
            <w:noWrap/>
            <w:hideMark/>
          </w:tcPr>
          <w:p w14:paraId="058A3F98" w14:textId="77777777" w:rsidR="00870819" w:rsidRPr="00870819" w:rsidRDefault="00870819" w:rsidP="00870819">
            <w:pPr>
              <w:spacing w:line="360" w:lineRule="auto"/>
              <w:jc w:val="center"/>
              <w:rPr>
                <w:rFonts w:ascii="Times New Roman" w:eastAsia="Calibri" w:hAnsi="Times New Roman" w:cs="Times New Roman"/>
                <w:lang w:val="en-US"/>
              </w:rPr>
            </w:pPr>
            <w:r w:rsidRPr="00870819">
              <w:rPr>
                <w:rFonts w:ascii="Times New Roman" w:eastAsia="Calibri" w:hAnsi="Times New Roman" w:cs="Times New Roman"/>
                <w:lang w:val="en-US"/>
              </w:rPr>
              <w:t>2</w:t>
            </w:r>
          </w:p>
        </w:tc>
        <w:tc>
          <w:tcPr>
            <w:tcW w:w="1061" w:type="dxa"/>
            <w:noWrap/>
            <w:hideMark/>
          </w:tcPr>
          <w:p w14:paraId="23B66FD4"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6.286</w:t>
            </w:r>
          </w:p>
        </w:tc>
        <w:tc>
          <w:tcPr>
            <w:tcW w:w="960" w:type="dxa"/>
            <w:noWrap/>
            <w:hideMark/>
          </w:tcPr>
          <w:p w14:paraId="28ECE80A"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3.143</w:t>
            </w:r>
          </w:p>
        </w:tc>
        <w:tc>
          <w:tcPr>
            <w:tcW w:w="1065" w:type="dxa"/>
            <w:noWrap/>
            <w:hideMark/>
          </w:tcPr>
          <w:p w14:paraId="238EA12D"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6.508</w:t>
            </w:r>
          </w:p>
        </w:tc>
        <w:tc>
          <w:tcPr>
            <w:tcW w:w="1065" w:type="dxa"/>
            <w:noWrap/>
            <w:hideMark/>
          </w:tcPr>
          <w:p w14:paraId="31C9F126"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0.039</w:t>
            </w:r>
          </w:p>
        </w:tc>
        <w:tc>
          <w:tcPr>
            <w:tcW w:w="1133" w:type="dxa"/>
            <w:noWrap/>
            <w:hideMark/>
          </w:tcPr>
          <w:p w14:paraId="2B350251" w14:textId="77777777" w:rsidR="00870819" w:rsidRPr="00870819" w:rsidRDefault="00870819" w:rsidP="00870819">
            <w:pPr>
              <w:spacing w:line="360" w:lineRule="auto"/>
              <w:jc w:val="right"/>
              <w:rPr>
                <w:rFonts w:ascii="Times New Roman" w:eastAsia="Calibri" w:hAnsi="Times New Roman" w:cs="Times New Roman"/>
                <w:lang w:val="en-US"/>
              </w:rPr>
            </w:pPr>
            <w:r w:rsidRPr="00870819">
              <w:rPr>
                <w:rFonts w:ascii="Times New Roman" w:eastAsia="Calibri" w:hAnsi="Times New Roman" w:cs="Times New Roman"/>
                <w:lang w:val="en-US"/>
              </w:rPr>
              <w:t>-</w:t>
            </w:r>
          </w:p>
        </w:tc>
      </w:tr>
    </w:tbl>
    <w:p w14:paraId="33DA7402" w14:textId="77777777" w:rsidR="00870819" w:rsidRPr="00870819" w:rsidRDefault="00870819" w:rsidP="00870819">
      <w:pPr>
        <w:spacing w:after="0" w:line="360" w:lineRule="auto"/>
        <w:rPr>
          <w:rFonts w:ascii="Times New Roman" w:eastAsia="Calibri" w:hAnsi="Times New Roman" w:cs="Times New Roman"/>
          <w:b/>
          <w:bCs/>
          <w:lang w:val="en-US"/>
        </w:rPr>
      </w:pPr>
    </w:p>
    <w:p w14:paraId="7D48B0CC" w14:textId="77777777" w:rsidR="00997CFE" w:rsidRPr="003C09DE" w:rsidRDefault="00997CFE" w:rsidP="00997CFE">
      <w:pPr>
        <w:spacing w:after="0" w:line="480" w:lineRule="auto"/>
        <w:rPr>
          <w:rFonts w:ascii="Times New Roman" w:hAnsi="Times New Roman" w:cs="Times New Roman"/>
          <w:lang w:val="en-US"/>
        </w:rPr>
      </w:pPr>
    </w:p>
    <w:p w14:paraId="6205AECA" w14:textId="78389CBE" w:rsidR="003D73D0" w:rsidRPr="007B4961" w:rsidRDefault="00A46D02" w:rsidP="00997CFE">
      <w:pPr>
        <w:pStyle w:val="ListParagraph"/>
        <w:spacing w:after="0" w:line="480" w:lineRule="auto"/>
        <w:ind w:left="0"/>
        <w:rPr>
          <w:rFonts w:ascii="Times New Roman" w:hAnsi="Times New Roman" w:cs="Times New Roman"/>
          <w:b/>
          <w:bCs/>
          <w:i/>
          <w:iCs/>
          <w:lang w:val="en-US"/>
        </w:rPr>
      </w:pPr>
      <w:r w:rsidRPr="007B4961">
        <w:rPr>
          <w:rFonts w:ascii="Times New Roman" w:hAnsi="Times New Roman" w:cs="Times New Roman"/>
          <w:b/>
          <w:bCs/>
          <w:i/>
          <w:iCs/>
          <w:lang w:val="en-US"/>
        </w:rPr>
        <w:t xml:space="preserve">3.1.2. </w:t>
      </w:r>
      <w:r w:rsidR="00162BC3" w:rsidRPr="007B4961">
        <w:rPr>
          <w:rFonts w:ascii="Times New Roman" w:hAnsi="Times New Roman" w:cs="Times New Roman"/>
          <w:b/>
          <w:bCs/>
          <w:i/>
          <w:iCs/>
          <w:lang w:val="en-US"/>
        </w:rPr>
        <w:t xml:space="preserve">Fate of </w:t>
      </w:r>
      <w:r w:rsidR="00445B0C" w:rsidRPr="007B4961">
        <w:rPr>
          <w:rFonts w:ascii="Times New Roman" w:hAnsi="Times New Roman" w:cs="Times New Roman"/>
          <w:b/>
          <w:bCs/>
          <w:i/>
          <w:iCs/>
          <w:lang w:val="en-US"/>
        </w:rPr>
        <w:t>s</w:t>
      </w:r>
      <w:r w:rsidR="003D73D0" w:rsidRPr="007B4961">
        <w:rPr>
          <w:rFonts w:ascii="Times New Roman" w:hAnsi="Times New Roman" w:cs="Times New Roman"/>
          <w:b/>
          <w:bCs/>
          <w:i/>
          <w:iCs/>
          <w:lang w:val="en-US"/>
        </w:rPr>
        <w:t>eedlings</w:t>
      </w:r>
    </w:p>
    <w:p w14:paraId="1D422408" w14:textId="7B84DED2" w:rsidR="008204E0" w:rsidRPr="003C09DE" w:rsidRDefault="000B4F1E" w:rsidP="00997CFE">
      <w:pPr>
        <w:spacing w:after="0" w:line="480" w:lineRule="auto"/>
        <w:jc w:val="both"/>
        <w:rPr>
          <w:rFonts w:ascii="Times New Roman" w:hAnsi="Times New Roman" w:cs="Times New Roman"/>
          <w:lang w:val="en-US"/>
        </w:rPr>
      </w:pPr>
      <w:r>
        <w:rPr>
          <w:rFonts w:ascii="Times New Roman" w:hAnsi="Times New Roman" w:cs="Times New Roman"/>
          <w:lang w:val="en-US"/>
        </w:rPr>
        <w:t>The b</w:t>
      </w:r>
      <w:r w:rsidR="00861E78" w:rsidRPr="003C09DE">
        <w:rPr>
          <w:rFonts w:ascii="Times New Roman" w:hAnsi="Times New Roman" w:cs="Times New Roman"/>
          <w:lang w:val="en-US"/>
        </w:rPr>
        <w:t>est fit Cox proportional hazard model accounted for both microsite and seed size (</w:t>
      </w:r>
      <w:proofErr w:type="spellStart"/>
      <w:r w:rsidR="00861E78" w:rsidRPr="003C09DE">
        <w:rPr>
          <w:rFonts w:ascii="Times New Roman" w:hAnsi="Times New Roman" w:cs="Times New Roman"/>
          <w:lang w:val="en-US"/>
        </w:rPr>
        <w:t>AICc</w:t>
      </w:r>
      <w:proofErr w:type="spellEnd"/>
      <w:r w:rsidR="00861E78" w:rsidRPr="003C09DE">
        <w:rPr>
          <w:rFonts w:ascii="Times New Roman" w:hAnsi="Times New Roman" w:cs="Times New Roman"/>
          <w:lang w:val="en-US"/>
        </w:rPr>
        <w:t>=8789.4, AICc</w:t>
      </w:r>
      <w:r w:rsidR="00861E78" w:rsidRPr="003C09DE">
        <w:rPr>
          <w:rFonts w:ascii="Times New Roman" w:hAnsi="Times New Roman" w:cs="Times New Roman"/>
          <w:vertAlign w:val="subscript"/>
          <w:lang w:val="en-US"/>
        </w:rPr>
        <w:t>0</w:t>
      </w:r>
      <w:r w:rsidR="00861E78" w:rsidRPr="003C09DE">
        <w:rPr>
          <w:rFonts w:ascii="Times New Roman" w:hAnsi="Times New Roman" w:cs="Times New Roman"/>
          <w:lang w:val="en-US"/>
        </w:rPr>
        <w:t>=8853.0)</w:t>
      </w:r>
      <w:r w:rsidR="00D27636" w:rsidRPr="003C09DE">
        <w:rPr>
          <w:rFonts w:ascii="Times New Roman" w:hAnsi="Times New Roman" w:cs="Times New Roman"/>
          <w:lang w:val="en-US"/>
        </w:rPr>
        <w:t xml:space="preserve"> and revealed that both factors significantly affected survival of acorns</w:t>
      </w:r>
      <w:r w:rsidR="00163A73" w:rsidRPr="003C09DE">
        <w:rPr>
          <w:rFonts w:ascii="Times New Roman" w:hAnsi="Times New Roman" w:cs="Times New Roman"/>
          <w:lang w:val="en-US"/>
        </w:rPr>
        <w:t xml:space="preserve"> (</w:t>
      </w:r>
      <w:r w:rsidR="00163A73" w:rsidRPr="003C09DE">
        <w:rPr>
          <w:rFonts w:ascii="Times New Roman" w:hAnsi="Times New Roman" w:cs="Times New Roman"/>
          <w:b/>
          <w:bCs/>
          <w:lang w:val="en-US"/>
        </w:rPr>
        <w:t xml:space="preserve">Table </w:t>
      </w:r>
      <w:r w:rsidR="008A1AE8">
        <w:rPr>
          <w:rFonts w:ascii="Times New Roman" w:hAnsi="Times New Roman" w:cs="Times New Roman"/>
          <w:b/>
          <w:bCs/>
          <w:lang w:val="en-US"/>
        </w:rPr>
        <w:t>2</w:t>
      </w:r>
      <w:r w:rsidR="00163A73" w:rsidRPr="003C09DE">
        <w:rPr>
          <w:rFonts w:ascii="Times New Roman" w:hAnsi="Times New Roman" w:cs="Times New Roman"/>
          <w:b/>
          <w:bCs/>
          <w:lang w:val="en-US"/>
        </w:rPr>
        <w:t xml:space="preserve">, Fig. </w:t>
      </w:r>
      <w:r w:rsidR="00191DF3">
        <w:rPr>
          <w:rFonts w:ascii="Times New Roman" w:hAnsi="Times New Roman" w:cs="Times New Roman"/>
          <w:b/>
          <w:bCs/>
          <w:lang w:val="en-US"/>
        </w:rPr>
        <w:t>5</w:t>
      </w:r>
      <w:r w:rsidR="00163A73" w:rsidRPr="003C09DE">
        <w:rPr>
          <w:rFonts w:ascii="Times New Roman" w:hAnsi="Times New Roman" w:cs="Times New Roman"/>
          <w:lang w:val="en-US"/>
        </w:rPr>
        <w:t>)</w:t>
      </w:r>
      <w:r w:rsidR="00D27636" w:rsidRPr="003C09DE">
        <w:rPr>
          <w:rFonts w:ascii="Times New Roman" w:hAnsi="Times New Roman" w:cs="Times New Roman"/>
          <w:lang w:val="en-US"/>
        </w:rPr>
        <w:t xml:space="preserve">. </w:t>
      </w:r>
      <w:r>
        <w:rPr>
          <w:rFonts w:ascii="Times New Roman" w:hAnsi="Times New Roman" w:cs="Times New Roman"/>
          <w:lang w:val="en-US"/>
        </w:rPr>
        <w:t xml:space="preserve">Survival of </w:t>
      </w:r>
      <w:r w:rsidR="00B0015C">
        <w:rPr>
          <w:rFonts w:ascii="Times New Roman" w:hAnsi="Times New Roman" w:cs="Times New Roman"/>
          <w:lang w:val="en-US"/>
        </w:rPr>
        <w:t>l</w:t>
      </w:r>
      <w:r w:rsidR="00D27636" w:rsidRPr="003C09DE">
        <w:rPr>
          <w:rFonts w:ascii="Times New Roman" w:hAnsi="Times New Roman" w:cs="Times New Roman"/>
          <w:lang w:val="en-US"/>
        </w:rPr>
        <w:t xml:space="preserve">arge seeds after sewing was similar to medium seeds (0.77 and 0.78, respectively), but </w:t>
      </w:r>
      <w:r w:rsidR="00D27636" w:rsidRPr="003C09DE">
        <w:rPr>
          <w:rFonts w:ascii="Times New Roman" w:hAnsi="Times New Roman" w:cs="Times New Roman"/>
          <w:lang w:val="en-US"/>
        </w:rPr>
        <w:lastRenderedPageBreak/>
        <w:t>higher than of small seeds (0.73), with similar difference</w:t>
      </w:r>
      <w:r>
        <w:rPr>
          <w:rFonts w:ascii="Times New Roman" w:hAnsi="Times New Roman" w:cs="Times New Roman"/>
          <w:lang w:val="en-US"/>
        </w:rPr>
        <w:t>s</w:t>
      </w:r>
      <w:r w:rsidR="00D27636" w:rsidRPr="003C09DE">
        <w:rPr>
          <w:rFonts w:ascii="Times New Roman" w:hAnsi="Times New Roman" w:cs="Times New Roman"/>
          <w:lang w:val="en-US"/>
        </w:rPr>
        <w:t xml:space="preserve"> at the end of the study (0.26, 0.28, and 0.20, respectively). Bryophytes and </w:t>
      </w:r>
      <w:r w:rsidR="00D27636" w:rsidRPr="003C09DE">
        <w:rPr>
          <w:rFonts w:ascii="Times New Roman" w:hAnsi="Times New Roman" w:cs="Times New Roman"/>
          <w:i/>
          <w:iCs/>
          <w:lang w:val="en-US"/>
        </w:rPr>
        <w:t xml:space="preserve">Vaccinium </w:t>
      </w:r>
      <w:r w:rsidR="00D27636" w:rsidRPr="003C09DE">
        <w:rPr>
          <w:rFonts w:ascii="Times New Roman" w:hAnsi="Times New Roman" w:cs="Times New Roman"/>
          <w:lang w:val="en-US"/>
        </w:rPr>
        <w:t xml:space="preserve">provided higher survival than shrubs both at the beginning (0.77, 0.80, and 0.64, respectively) and end of the study (0.26, 0.31, and 0.10, respectively). </w:t>
      </w:r>
    </w:p>
    <w:p w14:paraId="4A6503AB" w14:textId="748632B7" w:rsidR="00C01368" w:rsidRPr="003C09DE" w:rsidRDefault="00425CD4" w:rsidP="00997CFE">
      <w:pPr>
        <w:spacing w:after="0" w:line="360" w:lineRule="auto"/>
        <w:jc w:val="center"/>
        <w:rPr>
          <w:rFonts w:ascii="Times New Roman" w:hAnsi="Times New Roman" w:cs="Times New Roman"/>
          <w:b/>
          <w:bCs/>
          <w:lang w:val="en-US"/>
        </w:rPr>
      </w:pPr>
      <w:r w:rsidRPr="003C09DE">
        <w:rPr>
          <w:rFonts w:ascii="Times New Roman" w:hAnsi="Times New Roman" w:cs="Times New Roman"/>
          <w:b/>
          <w:bCs/>
          <w:noProof/>
          <w:lang w:val="en-US"/>
        </w:rPr>
        <w:drawing>
          <wp:inline distT="0" distB="0" distL="0" distR="0" wp14:anchorId="4D98C851" wp14:editId="79094AC4">
            <wp:extent cx="5753100" cy="412242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53100" cy="4122420"/>
                    </a:xfrm>
                    <a:prstGeom prst="rect">
                      <a:avLst/>
                    </a:prstGeom>
                    <a:noFill/>
                    <a:ln>
                      <a:noFill/>
                    </a:ln>
                  </pic:spPr>
                </pic:pic>
              </a:graphicData>
            </a:graphic>
          </wp:inline>
        </w:drawing>
      </w:r>
    </w:p>
    <w:p w14:paraId="42063E59" w14:textId="6FA73C09" w:rsidR="005A0154" w:rsidRPr="00224C9A" w:rsidRDefault="005A0154" w:rsidP="00997CFE">
      <w:pPr>
        <w:spacing w:after="0" w:line="480" w:lineRule="auto"/>
        <w:rPr>
          <w:rFonts w:ascii="Times New Roman" w:hAnsi="Times New Roman" w:cs="Times New Roman"/>
          <w:lang w:val="en-US"/>
        </w:rPr>
      </w:pPr>
      <w:r w:rsidRPr="003C09DE">
        <w:rPr>
          <w:rFonts w:ascii="Times New Roman" w:hAnsi="Times New Roman" w:cs="Times New Roman"/>
          <w:b/>
          <w:bCs/>
          <w:lang w:val="en-US"/>
        </w:rPr>
        <w:t>Fig</w:t>
      </w:r>
      <w:r w:rsidR="00950C61">
        <w:rPr>
          <w:rFonts w:ascii="Times New Roman" w:hAnsi="Times New Roman" w:cs="Times New Roman"/>
          <w:b/>
          <w:bCs/>
          <w:lang w:val="en-US"/>
        </w:rPr>
        <w:t>.</w:t>
      </w:r>
      <w:r w:rsidRPr="003C09DE">
        <w:rPr>
          <w:rFonts w:ascii="Times New Roman" w:hAnsi="Times New Roman" w:cs="Times New Roman"/>
          <w:b/>
          <w:bCs/>
          <w:lang w:val="en-US"/>
        </w:rPr>
        <w:t xml:space="preserve"> </w:t>
      </w:r>
      <w:r w:rsidR="00191DF3">
        <w:rPr>
          <w:rFonts w:ascii="Times New Roman" w:hAnsi="Times New Roman" w:cs="Times New Roman"/>
          <w:b/>
          <w:bCs/>
          <w:lang w:val="en-US"/>
        </w:rPr>
        <w:t>5</w:t>
      </w:r>
      <w:r w:rsidRPr="003C09DE">
        <w:rPr>
          <w:rFonts w:ascii="Times New Roman" w:hAnsi="Times New Roman" w:cs="Times New Roman"/>
          <w:b/>
          <w:bCs/>
          <w:lang w:val="en-US"/>
        </w:rPr>
        <w:t>.</w:t>
      </w:r>
      <w:r w:rsidRPr="003C09DE">
        <w:rPr>
          <w:rFonts w:ascii="Times New Roman" w:hAnsi="Times New Roman" w:cs="Times New Roman"/>
          <w:lang w:val="en-US"/>
        </w:rPr>
        <w:t xml:space="preserve"> Mean (±SE) survival probability for </w:t>
      </w:r>
      <w:r w:rsidR="001132DF" w:rsidRPr="003C09DE">
        <w:rPr>
          <w:rFonts w:ascii="Times New Roman" w:hAnsi="Times New Roman" w:cs="Times New Roman"/>
          <w:lang w:val="en-US"/>
        </w:rPr>
        <w:t>sown</w:t>
      </w:r>
      <w:r w:rsidRPr="003C09DE">
        <w:rPr>
          <w:rFonts w:ascii="Times New Roman" w:hAnsi="Times New Roman" w:cs="Times New Roman"/>
          <w:lang w:val="en-US"/>
        </w:rPr>
        <w:t xml:space="preserve"> acorns across whole study period and among seed sizes</w:t>
      </w:r>
      <w:r w:rsidR="00224C9A">
        <w:rPr>
          <w:rFonts w:ascii="Times New Roman" w:hAnsi="Times New Roman" w:cs="Times New Roman"/>
          <w:lang w:val="en-US"/>
        </w:rPr>
        <w:t xml:space="preserve"> </w:t>
      </w:r>
      <w:bookmarkStart w:id="11" w:name="_Hlk151458444"/>
      <w:r w:rsidR="00224C9A">
        <w:rPr>
          <w:rFonts w:ascii="Times New Roman" w:hAnsi="Times New Roman" w:cs="Times New Roman"/>
          <w:lang w:val="en-US"/>
        </w:rPr>
        <w:t>(L – large, M – medium, S – small)</w:t>
      </w:r>
      <w:r w:rsidRPr="003C09DE">
        <w:rPr>
          <w:rFonts w:ascii="Times New Roman" w:hAnsi="Times New Roman" w:cs="Times New Roman"/>
          <w:lang w:val="en-US"/>
        </w:rPr>
        <w:t xml:space="preserve"> </w:t>
      </w:r>
      <w:bookmarkEnd w:id="11"/>
      <w:r w:rsidRPr="003C09DE">
        <w:rPr>
          <w:rFonts w:ascii="Times New Roman" w:hAnsi="Times New Roman" w:cs="Times New Roman"/>
          <w:lang w:val="en-US"/>
        </w:rPr>
        <w:t xml:space="preserve">and microsites, </w:t>
      </w:r>
      <w:r w:rsidR="00224C9A">
        <w:rPr>
          <w:rFonts w:ascii="Times New Roman" w:hAnsi="Times New Roman" w:cs="Times New Roman"/>
          <w:lang w:val="en-US"/>
        </w:rPr>
        <w:t xml:space="preserve"> </w:t>
      </w:r>
      <w:r w:rsidRPr="003C09DE">
        <w:rPr>
          <w:rFonts w:ascii="Times New Roman" w:hAnsi="Times New Roman" w:cs="Times New Roman"/>
          <w:lang w:val="en-US"/>
        </w:rPr>
        <w:t>assessed using Cox proportional hazard model (</w:t>
      </w:r>
      <w:r w:rsidRPr="003C09DE">
        <w:rPr>
          <w:rFonts w:ascii="Times New Roman" w:hAnsi="Times New Roman" w:cs="Times New Roman"/>
          <w:b/>
          <w:bCs/>
          <w:lang w:val="en-US"/>
        </w:rPr>
        <w:t xml:space="preserve">Table </w:t>
      </w:r>
      <w:r w:rsidR="008A1AE8">
        <w:rPr>
          <w:rFonts w:ascii="Times New Roman" w:hAnsi="Times New Roman" w:cs="Times New Roman"/>
          <w:b/>
          <w:bCs/>
          <w:lang w:val="en-US"/>
        </w:rPr>
        <w:t>2</w:t>
      </w:r>
      <w:r w:rsidRPr="003C09DE">
        <w:rPr>
          <w:rFonts w:ascii="Times New Roman" w:hAnsi="Times New Roman" w:cs="Times New Roman"/>
          <w:lang w:val="en-US"/>
        </w:rPr>
        <w:t xml:space="preserve">). </w:t>
      </w:r>
    </w:p>
    <w:p w14:paraId="1A6836C6" w14:textId="77777777" w:rsidR="008A1AE8" w:rsidRDefault="008A1AE8" w:rsidP="00997CFE">
      <w:pPr>
        <w:spacing w:after="0" w:line="480" w:lineRule="auto"/>
        <w:rPr>
          <w:rFonts w:ascii="Times New Roman" w:hAnsi="Times New Roman" w:cs="Times New Roman"/>
          <w:b/>
          <w:bCs/>
          <w:lang w:val="en-US"/>
        </w:rPr>
      </w:pPr>
    </w:p>
    <w:p w14:paraId="0190C40B" w14:textId="533103B6" w:rsidR="001B6A2D" w:rsidRPr="003C09DE" w:rsidRDefault="001B6A2D" w:rsidP="00997CFE">
      <w:pPr>
        <w:spacing w:after="0" w:line="480" w:lineRule="auto"/>
        <w:rPr>
          <w:rFonts w:ascii="Times New Roman" w:hAnsi="Times New Roman" w:cs="Times New Roman"/>
          <w:lang w:val="en-US"/>
        </w:rPr>
      </w:pPr>
      <w:r w:rsidRPr="003C09DE">
        <w:rPr>
          <w:rFonts w:ascii="Times New Roman" w:hAnsi="Times New Roman" w:cs="Times New Roman"/>
          <w:b/>
          <w:bCs/>
          <w:lang w:val="en-US"/>
        </w:rPr>
        <w:t xml:space="preserve">Table </w:t>
      </w:r>
      <w:r w:rsidR="008A1AE8">
        <w:rPr>
          <w:rFonts w:ascii="Times New Roman" w:hAnsi="Times New Roman" w:cs="Times New Roman"/>
          <w:b/>
          <w:bCs/>
          <w:lang w:val="en-US"/>
        </w:rPr>
        <w:t>2</w:t>
      </w:r>
      <w:r w:rsidRPr="003C09DE">
        <w:rPr>
          <w:rFonts w:ascii="Times New Roman" w:hAnsi="Times New Roman" w:cs="Times New Roman"/>
          <w:b/>
          <w:bCs/>
          <w:lang w:val="en-US"/>
        </w:rPr>
        <w:t>.</w:t>
      </w:r>
      <w:r w:rsidRPr="003C09DE">
        <w:rPr>
          <w:rFonts w:ascii="Times New Roman" w:hAnsi="Times New Roman" w:cs="Times New Roman"/>
          <w:lang w:val="en-US"/>
        </w:rPr>
        <w:t xml:space="preserve"> Cox proportional hazard model for acorns across whole study period and among seed sizes and microsites (microsite=bryophytes and seed size=large are used as default levels)</w:t>
      </w:r>
      <w:r w:rsidR="00B547AD">
        <w:rPr>
          <w:rFonts w:ascii="Times New Roman" w:hAnsi="Times New Roman" w:cs="Times New Roman"/>
          <w:lang w:val="en-US"/>
        </w:rPr>
        <w:t>.</w:t>
      </w:r>
    </w:p>
    <w:tbl>
      <w:tblPr>
        <w:tblStyle w:val="TableGrid"/>
        <w:tblW w:w="0" w:type="auto"/>
        <w:jc w:val="center"/>
        <w:tblBorders>
          <w:insideH w:val="none" w:sz="0" w:space="0" w:color="auto"/>
          <w:insideV w:val="none" w:sz="0" w:space="0" w:color="auto"/>
        </w:tblBorders>
        <w:tblLook w:val="04A0" w:firstRow="1" w:lastRow="0" w:firstColumn="1" w:lastColumn="0" w:noHBand="0" w:noVBand="1"/>
      </w:tblPr>
      <w:tblGrid>
        <w:gridCol w:w="2100"/>
        <w:gridCol w:w="998"/>
        <w:gridCol w:w="1040"/>
        <w:gridCol w:w="980"/>
        <w:gridCol w:w="960"/>
      </w:tblGrid>
      <w:tr w:rsidR="001B6A2D" w:rsidRPr="003C09DE" w14:paraId="5C7C9059" w14:textId="77777777" w:rsidTr="001B6A2D">
        <w:trPr>
          <w:trHeight w:val="288"/>
          <w:jc w:val="center"/>
        </w:trPr>
        <w:tc>
          <w:tcPr>
            <w:tcW w:w="1894" w:type="dxa"/>
            <w:tcBorders>
              <w:top w:val="single" w:sz="4" w:space="0" w:color="auto"/>
              <w:bottom w:val="single" w:sz="4" w:space="0" w:color="auto"/>
            </w:tcBorders>
            <w:noWrap/>
            <w:vAlign w:val="center"/>
            <w:hideMark/>
          </w:tcPr>
          <w:p w14:paraId="46651DF6" w14:textId="77777777" w:rsidR="001B6A2D" w:rsidRPr="003C09DE" w:rsidRDefault="001B6A2D" w:rsidP="00997CFE">
            <w:pPr>
              <w:spacing w:line="360" w:lineRule="auto"/>
              <w:jc w:val="center"/>
              <w:rPr>
                <w:rFonts w:ascii="Times New Roman" w:hAnsi="Times New Roman" w:cs="Times New Roman"/>
                <w:b/>
                <w:bCs/>
                <w:lang w:val="en-US"/>
              </w:rPr>
            </w:pPr>
            <w:r w:rsidRPr="003C09DE">
              <w:rPr>
                <w:rFonts w:ascii="Times New Roman" w:hAnsi="Times New Roman" w:cs="Times New Roman"/>
                <w:b/>
                <w:bCs/>
                <w:lang w:val="en-US"/>
              </w:rPr>
              <w:t>Variable</w:t>
            </w:r>
          </w:p>
        </w:tc>
        <w:tc>
          <w:tcPr>
            <w:tcW w:w="960" w:type="dxa"/>
            <w:tcBorders>
              <w:top w:val="single" w:sz="4" w:space="0" w:color="auto"/>
              <w:bottom w:val="single" w:sz="4" w:space="0" w:color="auto"/>
            </w:tcBorders>
            <w:noWrap/>
            <w:vAlign w:val="center"/>
            <w:hideMark/>
          </w:tcPr>
          <w:p w14:paraId="303B52CA" w14:textId="77777777" w:rsidR="001B6A2D" w:rsidRPr="003C09DE" w:rsidRDefault="001B6A2D" w:rsidP="00997CFE">
            <w:pPr>
              <w:spacing w:line="360" w:lineRule="auto"/>
              <w:jc w:val="center"/>
              <w:rPr>
                <w:rFonts w:ascii="Times New Roman" w:hAnsi="Times New Roman" w:cs="Times New Roman"/>
                <w:b/>
                <w:bCs/>
                <w:lang w:val="en-US"/>
              </w:rPr>
            </w:pPr>
            <w:r w:rsidRPr="003C09DE">
              <w:rPr>
                <w:rFonts w:ascii="Times New Roman" w:hAnsi="Times New Roman" w:cs="Times New Roman"/>
                <w:b/>
                <w:bCs/>
                <w:lang w:val="en-US"/>
              </w:rPr>
              <w:t>estimate</w:t>
            </w:r>
          </w:p>
        </w:tc>
        <w:tc>
          <w:tcPr>
            <w:tcW w:w="1040" w:type="dxa"/>
            <w:tcBorders>
              <w:top w:val="single" w:sz="4" w:space="0" w:color="auto"/>
              <w:bottom w:val="single" w:sz="4" w:space="0" w:color="auto"/>
            </w:tcBorders>
            <w:noWrap/>
            <w:vAlign w:val="center"/>
            <w:hideMark/>
          </w:tcPr>
          <w:p w14:paraId="6EE3E2DA" w14:textId="77777777" w:rsidR="001B6A2D" w:rsidRPr="003C09DE" w:rsidRDefault="001B6A2D" w:rsidP="00997CFE">
            <w:pPr>
              <w:spacing w:line="360" w:lineRule="auto"/>
              <w:jc w:val="center"/>
              <w:rPr>
                <w:rFonts w:ascii="Times New Roman" w:hAnsi="Times New Roman" w:cs="Times New Roman"/>
                <w:b/>
                <w:bCs/>
                <w:lang w:val="en-US"/>
              </w:rPr>
            </w:pPr>
            <w:r w:rsidRPr="003C09DE">
              <w:rPr>
                <w:rFonts w:ascii="Times New Roman" w:hAnsi="Times New Roman" w:cs="Times New Roman"/>
                <w:b/>
                <w:bCs/>
                <w:lang w:val="en-US"/>
              </w:rPr>
              <w:t>SE</w:t>
            </w:r>
          </w:p>
        </w:tc>
        <w:tc>
          <w:tcPr>
            <w:tcW w:w="980" w:type="dxa"/>
            <w:tcBorders>
              <w:top w:val="single" w:sz="4" w:space="0" w:color="auto"/>
              <w:bottom w:val="single" w:sz="4" w:space="0" w:color="auto"/>
            </w:tcBorders>
            <w:noWrap/>
            <w:vAlign w:val="center"/>
            <w:hideMark/>
          </w:tcPr>
          <w:p w14:paraId="3782AC5F" w14:textId="77777777" w:rsidR="001B6A2D" w:rsidRPr="003C09DE" w:rsidRDefault="001B6A2D" w:rsidP="00997CFE">
            <w:pPr>
              <w:spacing w:line="360" w:lineRule="auto"/>
              <w:jc w:val="center"/>
              <w:rPr>
                <w:rFonts w:ascii="Times New Roman" w:hAnsi="Times New Roman" w:cs="Times New Roman"/>
                <w:b/>
                <w:bCs/>
                <w:lang w:val="en-US"/>
              </w:rPr>
            </w:pPr>
            <w:r w:rsidRPr="003C09DE">
              <w:rPr>
                <w:rFonts w:ascii="Times New Roman" w:hAnsi="Times New Roman" w:cs="Times New Roman"/>
                <w:b/>
                <w:bCs/>
                <w:lang w:val="en-US"/>
              </w:rPr>
              <w:t>z</w:t>
            </w:r>
          </w:p>
        </w:tc>
        <w:tc>
          <w:tcPr>
            <w:tcW w:w="960" w:type="dxa"/>
            <w:tcBorders>
              <w:top w:val="single" w:sz="4" w:space="0" w:color="auto"/>
              <w:bottom w:val="single" w:sz="4" w:space="0" w:color="auto"/>
            </w:tcBorders>
            <w:noWrap/>
            <w:vAlign w:val="center"/>
            <w:hideMark/>
          </w:tcPr>
          <w:p w14:paraId="2B1B96FF" w14:textId="77777777" w:rsidR="001B6A2D" w:rsidRPr="003C09DE" w:rsidRDefault="001B6A2D" w:rsidP="00997CFE">
            <w:pPr>
              <w:spacing w:line="360" w:lineRule="auto"/>
              <w:jc w:val="center"/>
              <w:rPr>
                <w:rFonts w:ascii="Times New Roman" w:hAnsi="Times New Roman" w:cs="Times New Roman"/>
                <w:b/>
                <w:bCs/>
                <w:lang w:val="en-US"/>
              </w:rPr>
            </w:pPr>
            <w:r w:rsidRPr="003C09DE">
              <w:rPr>
                <w:rFonts w:ascii="Times New Roman" w:hAnsi="Times New Roman" w:cs="Times New Roman"/>
                <w:b/>
                <w:bCs/>
                <w:lang w:val="en-US"/>
              </w:rPr>
              <w:t>p</w:t>
            </w:r>
          </w:p>
        </w:tc>
      </w:tr>
      <w:tr w:rsidR="001B6A2D" w:rsidRPr="003C09DE" w14:paraId="2A28D606" w14:textId="77777777" w:rsidTr="001B6A2D">
        <w:trPr>
          <w:trHeight w:val="288"/>
          <w:jc w:val="center"/>
        </w:trPr>
        <w:tc>
          <w:tcPr>
            <w:tcW w:w="1894" w:type="dxa"/>
            <w:tcBorders>
              <w:top w:val="single" w:sz="4" w:space="0" w:color="auto"/>
            </w:tcBorders>
            <w:noWrap/>
            <w:hideMark/>
          </w:tcPr>
          <w:p w14:paraId="31BA8CC3" w14:textId="77777777" w:rsidR="001B6A2D" w:rsidRPr="003C09DE" w:rsidRDefault="001B6A2D" w:rsidP="00997CFE">
            <w:pPr>
              <w:spacing w:line="360" w:lineRule="auto"/>
              <w:rPr>
                <w:rFonts w:ascii="Times New Roman" w:hAnsi="Times New Roman" w:cs="Times New Roman"/>
                <w:lang w:val="en-US"/>
              </w:rPr>
            </w:pPr>
            <w:r w:rsidRPr="003C09DE">
              <w:rPr>
                <w:rFonts w:ascii="Times New Roman" w:hAnsi="Times New Roman" w:cs="Times New Roman"/>
                <w:lang w:val="en-US"/>
              </w:rPr>
              <w:t>microsite=shrubs</w:t>
            </w:r>
          </w:p>
        </w:tc>
        <w:tc>
          <w:tcPr>
            <w:tcW w:w="960" w:type="dxa"/>
            <w:tcBorders>
              <w:top w:val="single" w:sz="4" w:space="0" w:color="auto"/>
            </w:tcBorders>
            <w:noWrap/>
            <w:hideMark/>
          </w:tcPr>
          <w:p w14:paraId="5CB6D3EE"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0.541</w:t>
            </w:r>
          </w:p>
        </w:tc>
        <w:tc>
          <w:tcPr>
            <w:tcW w:w="1040" w:type="dxa"/>
            <w:tcBorders>
              <w:top w:val="single" w:sz="4" w:space="0" w:color="auto"/>
            </w:tcBorders>
            <w:noWrap/>
            <w:hideMark/>
          </w:tcPr>
          <w:p w14:paraId="6CED290D"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0.091</w:t>
            </w:r>
          </w:p>
        </w:tc>
        <w:tc>
          <w:tcPr>
            <w:tcW w:w="980" w:type="dxa"/>
            <w:tcBorders>
              <w:top w:val="single" w:sz="4" w:space="0" w:color="auto"/>
            </w:tcBorders>
            <w:noWrap/>
            <w:hideMark/>
          </w:tcPr>
          <w:p w14:paraId="614CBE86"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5.959</w:t>
            </w:r>
          </w:p>
        </w:tc>
        <w:tc>
          <w:tcPr>
            <w:tcW w:w="960" w:type="dxa"/>
            <w:tcBorders>
              <w:top w:val="single" w:sz="4" w:space="0" w:color="auto"/>
            </w:tcBorders>
            <w:noWrap/>
            <w:hideMark/>
          </w:tcPr>
          <w:p w14:paraId="5835FC9C"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&lt;0.001</w:t>
            </w:r>
          </w:p>
        </w:tc>
      </w:tr>
      <w:tr w:rsidR="001B6A2D" w:rsidRPr="003C09DE" w14:paraId="76F4FAC0" w14:textId="77777777" w:rsidTr="001B6A2D">
        <w:trPr>
          <w:trHeight w:val="288"/>
          <w:jc w:val="center"/>
        </w:trPr>
        <w:tc>
          <w:tcPr>
            <w:tcW w:w="1894" w:type="dxa"/>
            <w:noWrap/>
            <w:hideMark/>
          </w:tcPr>
          <w:p w14:paraId="7BA7667D" w14:textId="77777777" w:rsidR="001B6A2D" w:rsidRPr="003C09DE" w:rsidRDefault="001B6A2D" w:rsidP="00997CFE">
            <w:pPr>
              <w:spacing w:line="360" w:lineRule="auto"/>
              <w:rPr>
                <w:rFonts w:ascii="Times New Roman" w:hAnsi="Times New Roman" w:cs="Times New Roman"/>
                <w:lang w:val="en-US"/>
              </w:rPr>
            </w:pPr>
            <w:r w:rsidRPr="003C09DE">
              <w:rPr>
                <w:rFonts w:ascii="Times New Roman" w:hAnsi="Times New Roman" w:cs="Times New Roman"/>
                <w:lang w:val="en-US"/>
              </w:rPr>
              <w:t>microsite=</w:t>
            </w:r>
            <w:r w:rsidRPr="003C09DE">
              <w:rPr>
                <w:rFonts w:ascii="Times New Roman" w:hAnsi="Times New Roman" w:cs="Times New Roman"/>
                <w:i/>
                <w:iCs/>
                <w:lang w:val="en-US"/>
              </w:rPr>
              <w:t>Vaccinium</w:t>
            </w:r>
          </w:p>
        </w:tc>
        <w:tc>
          <w:tcPr>
            <w:tcW w:w="960" w:type="dxa"/>
            <w:noWrap/>
            <w:hideMark/>
          </w:tcPr>
          <w:p w14:paraId="6013C018"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-0.147</w:t>
            </w:r>
          </w:p>
        </w:tc>
        <w:tc>
          <w:tcPr>
            <w:tcW w:w="1040" w:type="dxa"/>
            <w:noWrap/>
            <w:hideMark/>
          </w:tcPr>
          <w:p w14:paraId="70BD4E21"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0.096</w:t>
            </w:r>
          </w:p>
        </w:tc>
        <w:tc>
          <w:tcPr>
            <w:tcW w:w="980" w:type="dxa"/>
            <w:noWrap/>
            <w:hideMark/>
          </w:tcPr>
          <w:p w14:paraId="296B3A08"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-1.537</w:t>
            </w:r>
          </w:p>
        </w:tc>
        <w:tc>
          <w:tcPr>
            <w:tcW w:w="960" w:type="dxa"/>
            <w:noWrap/>
            <w:hideMark/>
          </w:tcPr>
          <w:p w14:paraId="119E0A11"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0.124</w:t>
            </w:r>
          </w:p>
        </w:tc>
      </w:tr>
      <w:tr w:rsidR="001B6A2D" w:rsidRPr="003C09DE" w14:paraId="27A00CAB" w14:textId="77777777" w:rsidTr="001B6A2D">
        <w:trPr>
          <w:trHeight w:val="288"/>
          <w:jc w:val="center"/>
        </w:trPr>
        <w:tc>
          <w:tcPr>
            <w:tcW w:w="1894" w:type="dxa"/>
            <w:noWrap/>
            <w:hideMark/>
          </w:tcPr>
          <w:p w14:paraId="2F448A04" w14:textId="77777777" w:rsidR="001B6A2D" w:rsidRPr="003C09DE" w:rsidRDefault="001B6A2D" w:rsidP="00997CFE">
            <w:pPr>
              <w:spacing w:line="360" w:lineRule="auto"/>
              <w:rPr>
                <w:rFonts w:ascii="Times New Roman" w:hAnsi="Times New Roman" w:cs="Times New Roman"/>
                <w:lang w:val="en-US"/>
              </w:rPr>
            </w:pPr>
            <w:r w:rsidRPr="003C09DE">
              <w:rPr>
                <w:rFonts w:ascii="Times New Roman" w:hAnsi="Times New Roman" w:cs="Times New Roman"/>
                <w:lang w:val="en-US"/>
              </w:rPr>
              <w:t>seed size=medium</w:t>
            </w:r>
          </w:p>
        </w:tc>
        <w:tc>
          <w:tcPr>
            <w:tcW w:w="960" w:type="dxa"/>
            <w:noWrap/>
            <w:hideMark/>
          </w:tcPr>
          <w:p w14:paraId="736F9570"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-0.041</w:t>
            </w:r>
          </w:p>
        </w:tc>
        <w:tc>
          <w:tcPr>
            <w:tcW w:w="1040" w:type="dxa"/>
            <w:noWrap/>
            <w:hideMark/>
          </w:tcPr>
          <w:p w14:paraId="1AC4EFA9"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0.094</w:t>
            </w:r>
          </w:p>
        </w:tc>
        <w:tc>
          <w:tcPr>
            <w:tcW w:w="980" w:type="dxa"/>
            <w:noWrap/>
            <w:hideMark/>
          </w:tcPr>
          <w:p w14:paraId="102AF78C"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-0.439</w:t>
            </w:r>
          </w:p>
        </w:tc>
        <w:tc>
          <w:tcPr>
            <w:tcW w:w="960" w:type="dxa"/>
            <w:noWrap/>
            <w:hideMark/>
          </w:tcPr>
          <w:p w14:paraId="5B675E78"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0.660</w:t>
            </w:r>
          </w:p>
        </w:tc>
      </w:tr>
      <w:tr w:rsidR="001B6A2D" w:rsidRPr="003C09DE" w14:paraId="300F497C" w14:textId="77777777" w:rsidTr="001B6A2D">
        <w:trPr>
          <w:trHeight w:val="288"/>
          <w:jc w:val="center"/>
        </w:trPr>
        <w:tc>
          <w:tcPr>
            <w:tcW w:w="1894" w:type="dxa"/>
            <w:noWrap/>
            <w:hideMark/>
          </w:tcPr>
          <w:p w14:paraId="4212C540" w14:textId="77777777" w:rsidR="001B6A2D" w:rsidRPr="003C09DE" w:rsidRDefault="001B6A2D" w:rsidP="00997CFE">
            <w:pPr>
              <w:spacing w:line="360" w:lineRule="auto"/>
              <w:rPr>
                <w:rFonts w:ascii="Times New Roman" w:hAnsi="Times New Roman" w:cs="Times New Roman"/>
                <w:lang w:val="en-US"/>
              </w:rPr>
            </w:pPr>
            <w:r w:rsidRPr="003C09DE">
              <w:rPr>
                <w:rFonts w:ascii="Times New Roman" w:hAnsi="Times New Roman" w:cs="Times New Roman"/>
                <w:lang w:val="en-US"/>
              </w:rPr>
              <w:t>seed size=small</w:t>
            </w:r>
          </w:p>
        </w:tc>
        <w:tc>
          <w:tcPr>
            <w:tcW w:w="960" w:type="dxa"/>
            <w:noWrap/>
            <w:hideMark/>
          </w:tcPr>
          <w:p w14:paraId="65260CE0"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0.183</w:t>
            </w:r>
          </w:p>
        </w:tc>
        <w:tc>
          <w:tcPr>
            <w:tcW w:w="1040" w:type="dxa"/>
            <w:noWrap/>
            <w:hideMark/>
          </w:tcPr>
          <w:p w14:paraId="7FC8EB67"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0.091</w:t>
            </w:r>
          </w:p>
        </w:tc>
        <w:tc>
          <w:tcPr>
            <w:tcW w:w="980" w:type="dxa"/>
            <w:noWrap/>
            <w:hideMark/>
          </w:tcPr>
          <w:p w14:paraId="59FBBC30"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2.010</w:t>
            </w:r>
          </w:p>
        </w:tc>
        <w:tc>
          <w:tcPr>
            <w:tcW w:w="960" w:type="dxa"/>
            <w:noWrap/>
            <w:hideMark/>
          </w:tcPr>
          <w:p w14:paraId="296F5B53" w14:textId="77777777" w:rsidR="001B6A2D" w:rsidRPr="003C09DE" w:rsidRDefault="001B6A2D" w:rsidP="00997CFE">
            <w:pPr>
              <w:spacing w:line="360" w:lineRule="auto"/>
              <w:jc w:val="right"/>
              <w:rPr>
                <w:rFonts w:ascii="Times New Roman" w:hAnsi="Times New Roman" w:cs="Times New Roman"/>
                <w:lang w:val="en-US"/>
              </w:rPr>
            </w:pPr>
            <w:r w:rsidRPr="003C09DE">
              <w:rPr>
                <w:rFonts w:ascii="Times New Roman" w:hAnsi="Times New Roman" w:cs="Times New Roman"/>
                <w:lang w:val="en-US"/>
              </w:rPr>
              <w:t>0.044</w:t>
            </w:r>
          </w:p>
        </w:tc>
      </w:tr>
    </w:tbl>
    <w:p w14:paraId="45D593B4" w14:textId="77777777" w:rsidR="001B6A2D" w:rsidRPr="003C09DE" w:rsidRDefault="001B6A2D" w:rsidP="00997CFE">
      <w:pPr>
        <w:spacing w:after="0" w:line="480" w:lineRule="auto"/>
        <w:rPr>
          <w:rFonts w:ascii="Times New Roman" w:hAnsi="Times New Roman" w:cs="Times New Roman"/>
          <w:lang w:val="en-US"/>
        </w:rPr>
      </w:pPr>
    </w:p>
    <w:p w14:paraId="0B652A3B" w14:textId="52ED579A" w:rsidR="00786BCD" w:rsidRPr="0085703D" w:rsidRDefault="00A46D02" w:rsidP="00997CFE">
      <w:pPr>
        <w:pStyle w:val="ListParagraph"/>
        <w:tabs>
          <w:tab w:val="left" w:pos="426"/>
        </w:tabs>
        <w:spacing w:after="0" w:line="480" w:lineRule="auto"/>
        <w:ind w:left="0"/>
        <w:rPr>
          <w:rFonts w:ascii="Times New Roman" w:hAnsi="Times New Roman" w:cs="Times New Roman"/>
          <w:b/>
          <w:bCs/>
          <w:i/>
          <w:iCs/>
          <w:lang w:val="en-US"/>
        </w:rPr>
      </w:pPr>
      <w:r w:rsidRPr="0085703D">
        <w:rPr>
          <w:rFonts w:ascii="Times New Roman" w:hAnsi="Times New Roman" w:cs="Times New Roman"/>
          <w:b/>
          <w:bCs/>
          <w:i/>
          <w:iCs/>
          <w:lang w:val="en-US"/>
        </w:rPr>
        <w:t xml:space="preserve">3.2. </w:t>
      </w:r>
      <w:r w:rsidR="00786BCD" w:rsidRPr="0085703D">
        <w:rPr>
          <w:rFonts w:ascii="Times New Roman" w:hAnsi="Times New Roman" w:cs="Times New Roman"/>
          <w:b/>
          <w:bCs/>
          <w:i/>
          <w:iCs/>
          <w:lang w:val="en-US"/>
        </w:rPr>
        <w:t>Seedling growth</w:t>
      </w:r>
    </w:p>
    <w:p w14:paraId="2A2CB917" w14:textId="5BB2E8AC" w:rsidR="002B655A" w:rsidRDefault="006348D8"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lastRenderedPageBreak/>
        <w:t xml:space="preserve">The </w:t>
      </w:r>
      <w:r w:rsidR="003A709E">
        <w:rPr>
          <w:rFonts w:ascii="Times New Roman" w:hAnsi="Times New Roman" w:cs="Times New Roman"/>
          <w:lang w:val="en-US"/>
        </w:rPr>
        <w:t xml:space="preserve">best </w:t>
      </w:r>
      <w:r w:rsidRPr="003C09DE">
        <w:rPr>
          <w:rFonts w:ascii="Times New Roman" w:hAnsi="Times New Roman" w:cs="Times New Roman"/>
          <w:lang w:val="en-US"/>
        </w:rPr>
        <w:t>model</w:t>
      </w:r>
      <w:r w:rsidR="00C01368" w:rsidRPr="003C09DE">
        <w:rPr>
          <w:rFonts w:ascii="Times New Roman" w:hAnsi="Times New Roman" w:cs="Times New Roman"/>
          <w:lang w:val="en-US"/>
        </w:rPr>
        <w:t xml:space="preserve"> of stem length over time comprised all </w:t>
      </w:r>
      <w:r w:rsidR="003A709E">
        <w:rPr>
          <w:rFonts w:ascii="Times New Roman" w:hAnsi="Times New Roman" w:cs="Times New Roman"/>
          <w:lang w:val="en-US"/>
        </w:rPr>
        <w:t xml:space="preserve">of the </w:t>
      </w:r>
      <w:r w:rsidR="00C01368" w:rsidRPr="003C09DE">
        <w:rPr>
          <w:rFonts w:ascii="Times New Roman" w:hAnsi="Times New Roman" w:cs="Times New Roman"/>
          <w:lang w:val="en-US"/>
        </w:rPr>
        <w:t>hypothesized predictors,</w:t>
      </w:r>
      <w:r w:rsidR="00345AB5" w:rsidRPr="003C09DE">
        <w:rPr>
          <w:rFonts w:ascii="Times New Roman" w:hAnsi="Times New Roman" w:cs="Times New Roman"/>
          <w:lang w:val="en-US"/>
        </w:rPr>
        <w:t xml:space="preserve"> and</w:t>
      </w:r>
      <w:r w:rsidR="00C01368" w:rsidRPr="003C09DE">
        <w:rPr>
          <w:rFonts w:ascii="Times New Roman" w:hAnsi="Times New Roman" w:cs="Times New Roman"/>
          <w:lang w:val="en-US"/>
        </w:rPr>
        <w:t xml:space="preserve"> the leaf damage categories had neither statistically </w:t>
      </w:r>
      <w:r w:rsidRPr="003C09DE">
        <w:rPr>
          <w:rFonts w:ascii="Times New Roman" w:hAnsi="Times New Roman" w:cs="Times New Roman"/>
          <w:lang w:val="en-US"/>
        </w:rPr>
        <w:t>nor</w:t>
      </w:r>
      <w:r w:rsidR="00C01368" w:rsidRPr="003C09DE">
        <w:rPr>
          <w:rFonts w:ascii="Times New Roman" w:hAnsi="Times New Roman" w:cs="Times New Roman"/>
          <w:lang w:val="en-US"/>
        </w:rPr>
        <w:t xml:space="preserve"> ecologically significant effects (</w:t>
      </w:r>
      <w:r w:rsidR="007B4961" w:rsidRPr="00DE5B82">
        <w:rPr>
          <w:rFonts w:ascii="Times New Roman" w:hAnsi="Times New Roman" w:cs="Times New Roman"/>
          <w:b/>
          <w:bCs/>
          <w:lang w:val="en-US"/>
        </w:rPr>
        <w:t>Fig. 6,</w:t>
      </w:r>
      <w:r w:rsidR="007B4961">
        <w:rPr>
          <w:rFonts w:ascii="Times New Roman" w:hAnsi="Times New Roman" w:cs="Times New Roman"/>
          <w:lang w:val="en-US"/>
        </w:rPr>
        <w:t xml:space="preserve"> </w:t>
      </w:r>
      <w:r w:rsidR="00C01368" w:rsidRPr="003C09DE">
        <w:rPr>
          <w:rFonts w:ascii="Times New Roman" w:hAnsi="Times New Roman" w:cs="Times New Roman"/>
          <w:b/>
          <w:bCs/>
          <w:lang w:val="en-US"/>
        </w:rPr>
        <w:t xml:space="preserve">Table </w:t>
      </w:r>
      <w:r w:rsidR="008A1AE8">
        <w:rPr>
          <w:rFonts w:ascii="Times New Roman" w:hAnsi="Times New Roman" w:cs="Times New Roman"/>
          <w:b/>
          <w:bCs/>
          <w:lang w:val="en-US"/>
        </w:rPr>
        <w:t>3</w:t>
      </w:r>
      <w:r w:rsidR="00C01368" w:rsidRPr="003C09DE">
        <w:rPr>
          <w:rFonts w:ascii="Times New Roman" w:hAnsi="Times New Roman" w:cs="Times New Roman"/>
          <w:lang w:val="en-US"/>
        </w:rPr>
        <w:t xml:space="preserve">). </w:t>
      </w:r>
      <w:r w:rsidRPr="003C09DE">
        <w:rPr>
          <w:rFonts w:ascii="Times New Roman" w:hAnsi="Times New Roman" w:cs="Times New Roman"/>
          <w:lang w:val="en-US"/>
        </w:rPr>
        <w:t xml:space="preserve">On average, stem damage decreased stem length by </w:t>
      </w:r>
      <w:r w:rsidR="008C5687" w:rsidRPr="003C09DE">
        <w:rPr>
          <w:rFonts w:ascii="Times New Roman" w:hAnsi="Times New Roman" w:cs="Times New Roman"/>
          <w:lang w:val="en-US"/>
        </w:rPr>
        <w:t>13.7±1.8</w:t>
      </w:r>
      <w:r w:rsidRPr="003C09DE">
        <w:rPr>
          <w:rFonts w:ascii="Times New Roman" w:hAnsi="Times New Roman" w:cs="Times New Roman"/>
          <w:lang w:val="en-US"/>
        </w:rPr>
        <w:t xml:space="preserve"> </w:t>
      </w:r>
      <w:r w:rsidR="008F457A" w:rsidRPr="003C09DE">
        <w:rPr>
          <w:rFonts w:ascii="Times New Roman" w:hAnsi="Times New Roman" w:cs="Times New Roman"/>
          <w:lang w:val="en-US"/>
        </w:rPr>
        <w:t>m</w:t>
      </w:r>
      <w:r w:rsidRPr="003C09DE">
        <w:rPr>
          <w:rFonts w:ascii="Times New Roman" w:hAnsi="Times New Roman" w:cs="Times New Roman"/>
          <w:lang w:val="en-US"/>
        </w:rPr>
        <w:t>m. Across study dates</w:t>
      </w:r>
      <w:r w:rsidR="00E92069" w:rsidRPr="003C09DE">
        <w:rPr>
          <w:rFonts w:ascii="Times New Roman" w:hAnsi="Times New Roman" w:cs="Times New Roman"/>
          <w:lang w:val="en-US"/>
        </w:rPr>
        <w:t>,</w:t>
      </w:r>
      <w:r w:rsidRPr="003C09DE">
        <w:rPr>
          <w:rFonts w:ascii="Times New Roman" w:hAnsi="Times New Roman" w:cs="Times New Roman"/>
          <w:lang w:val="en-US"/>
        </w:rPr>
        <w:t xml:space="preserve"> we found the </w:t>
      </w:r>
      <w:r w:rsidR="003A709E">
        <w:rPr>
          <w:rFonts w:ascii="Times New Roman" w:hAnsi="Times New Roman" w:cs="Times New Roman"/>
          <w:lang w:val="en-US"/>
        </w:rPr>
        <w:t>tallest</w:t>
      </w:r>
      <w:r w:rsidRPr="003C09DE">
        <w:rPr>
          <w:rFonts w:ascii="Times New Roman" w:hAnsi="Times New Roman" w:cs="Times New Roman"/>
          <w:lang w:val="en-US"/>
        </w:rPr>
        <w:t xml:space="preserve"> </w:t>
      </w:r>
      <w:r w:rsidR="00E92069" w:rsidRPr="003C09DE">
        <w:rPr>
          <w:rFonts w:ascii="Times New Roman" w:hAnsi="Times New Roman" w:cs="Times New Roman"/>
          <w:lang w:val="en-US"/>
        </w:rPr>
        <w:t xml:space="preserve">seedlings in </w:t>
      </w:r>
      <w:r w:rsidR="008C5687" w:rsidRPr="003C09DE">
        <w:rPr>
          <w:rFonts w:ascii="Times New Roman" w:hAnsi="Times New Roman" w:cs="Times New Roman"/>
          <w:i/>
          <w:iCs/>
          <w:lang w:val="en-US"/>
        </w:rPr>
        <w:t xml:space="preserve">Vaccinium </w:t>
      </w:r>
      <w:r w:rsidR="008C5687" w:rsidRPr="003C09DE">
        <w:rPr>
          <w:rFonts w:ascii="Times New Roman" w:hAnsi="Times New Roman" w:cs="Times New Roman"/>
          <w:lang w:val="en-US"/>
        </w:rPr>
        <w:t xml:space="preserve">(average 92.2±2.4 </w:t>
      </w:r>
      <w:r w:rsidR="008F457A" w:rsidRPr="003C09DE">
        <w:rPr>
          <w:rFonts w:ascii="Times New Roman" w:hAnsi="Times New Roman" w:cs="Times New Roman"/>
          <w:lang w:val="en-US"/>
        </w:rPr>
        <w:t>mm</w:t>
      </w:r>
      <w:r w:rsidR="008C5687" w:rsidRPr="003C09DE">
        <w:rPr>
          <w:rFonts w:ascii="Times New Roman" w:hAnsi="Times New Roman" w:cs="Times New Roman"/>
          <w:lang w:val="en-US"/>
        </w:rPr>
        <w:t xml:space="preserve">) while the lowest </w:t>
      </w:r>
      <w:r w:rsidR="003A709E">
        <w:rPr>
          <w:rFonts w:ascii="Times New Roman" w:hAnsi="Times New Roman" w:cs="Times New Roman"/>
          <w:lang w:val="en-US"/>
        </w:rPr>
        <w:t xml:space="preserve">were </w:t>
      </w:r>
      <w:r w:rsidR="008C5687" w:rsidRPr="003C09DE">
        <w:rPr>
          <w:rFonts w:ascii="Times New Roman" w:hAnsi="Times New Roman" w:cs="Times New Roman"/>
          <w:lang w:val="en-US"/>
        </w:rPr>
        <w:t xml:space="preserve">in </w:t>
      </w:r>
      <w:r w:rsidR="00DC3360" w:rsidRPr="003C09DE">
        <w:rPr>
          <w:rFonts w:ascii="Times New Roman" w:hAnsi="Times New Roman" w:cs="Times New Roman"/>
          <w:lang w:val="en-US"/>
        </w:rPr>
        <w:t xml:space="preserve">the open area in </w:t>
      </w:r>
      <w:r w:rsidR="008C5687" w:rsidRPr="003C09DE">
        <w:rPr>
          <w:rFonts w:ascii="Times New Roman" w:hAnsi="Times New Roman" w:cs="Times New Roman"/>
          <w:lang w:val="en-US"/>
        </w:rPr>
        <w:t xml:space="preserve">bryophytes (73.2.±2.7 </w:t>
      </w:r>
      <w:r w:rsidR="008F457A" w:rsidRPr="003C09DE">
        <w:rPr>
          <w:rFonts w:ascii="Times New Roman" w:hAnsi="Times New Roman" w:cs="Times New Roman"/>
          <w:lang w:val="en-US"/>
        </w:rPr>
        <w:t>mm</w:t>
      </w:r>
      <w:r w:rsidR="008C5687" w:rsidRPr="003C09DE">
        <w:rPr>
          <w:rFonts w:ascii="Times New Roman" w:hAnsi="Times New Roman" w:cs="Times New Roman"/>
          <w:lang w:val="en-US"/>
        </w:rPr>
        <w:t xml:space="preserve">), and </w:t>
      </w:r>
      <w:r w:rsidR="003A709E">
        <w:rPr>
          <w:rFonts w:ascii="Times New Roman" w:hAnsi="Times New Roman" w:cs="Times New Roman"/>
          <w:lang w:val="en-US"/>
        </w:rPr>
        <w:t xml:space="preserve">there was a </w:t>
      </w:r>
      <w:r w:rsidR="008C5687" w:rsidRPr="003C09DE">
        <w:rPr>
          <w:rFonts w:ascii="Times New Roman" w:hAnsi="Times New Roman" w:cs="Times New Roman"/>
          <w:lang w:val="en-US"/>
        </w:rPr>
        <w:t xml:space="preserve">significant advantage of large and medium acorns (average 93.0±2.5 and 81.0±2.6 </w:t>
      </w:r>
      <w:r w:rsidR="008F457A" w:rsidRPr="003C09DE">
        <w:rPr>
          <w:rFonts w:ascii="Times New Roman" w:hAnsi="Times New Roman" w:cs="Times New Roman"/>
          <w:lang w:val="en-US"/>
        </w:rPr>
        <w:t>mm</w:t>
      </w:r>
      <w:r w:rsidR="008C5687" w:rsidRPr="003C09DE">
        <w:rPr>
          <w:rFonts w:ascii="Times New Roman" w:hAnsi="Times New Roman" w:cs="Times New Roman"/>
          <w:lang w:val="en-US"/>
        </w:rPr>
        <w:t xml:space="preserve">, respectively) over small seeds (73.6±3.2 </w:t>
      </w:r>
      <w:r w:rsidR="008F457A" w:rsidRPr="003C09DE">
        <w:rPr>
          <w:rFonts w:ascii="Times New Roman" w:hAnsi="Times New Roman" w:cs="Times New Roman"/>
          <w:lang w:val="en-US"/>
        </w:rPr>
        <w:t>mm</w:t>
      </w:r>
      <w:r w:rsidR="008C5687" w:rsidRPr="003C09DE">
        <w:rPr>
          <w:rFonts w:ascii="Times New Roman" w:hAnsi="Times New Roman" w:cs="Times New Roman"/>
          <w:lang w:val="en-US"/>
        </w:rPr>
        <w:t>)</w:t>
      </w:r>
      <w:r w:rsidR="00866B9A" w:rsidRPr="003C09DE">
        <w:rPr>
          <w:rFonts w:ascii="Times New Roman" w:hAnsi="Times New Roman" w:cs="Times New Roman"/>
          <w:lang w:val="en-US"/>
        </w:rPr>
        <w:t xml:space="preserve">. The model of stem diameter revealed the impact of three predictors – seed size, microsite, and study date. Across study dates, we found the highest diameter in </w:t>
      </w:r>
      <w:r w:rsidR="00DC3360" w:rsidRPr="003C09DE">
        <w:rPr>
          <w:rFonts w:ascii="Times New Roman" w:hAnsi="Times New Roman" w:cs="Times New Roman"/>
          <w:lang w:val="en-US"/>
        </w:rPr>
        <w:t xml:space="preserve">the open site in </w:t>
      </w:r>
      <w:r w:rsidR="00866B9A" w:rsidRPr="003C09DE">
        <w:rPr>
          <w:rFonts w:ascii="Times New Roman" w:hAnsi="Times New Roman" w:cs="Times New Roman"/>
          <w:lang w:val="en-US"/>
        </w:rPr>
        <w:t xml:space="preserve">bryophytes while the lowest </w:t>
      </w:r>
      <w:r w:rsidR="00DB0A92">
        <w:rPr>
          <w:rFonts w:ascii="Times New Roman" w:hAnsi="Times New Roman" w:cs="Times New Roman"/>
          <w:lang w:val="en-US"/>
        </w:rPr>
        <w:t xml:space="preserve">was </w:t>
      </w:r>
      <w:r w:rsidR="00866B9A" w:rsidRPr="003C09DE">
        <w:rPr>
          <w:rFonts w:ascii="Times New Roman" w:hAnsi="Times New Roman" w:cs="Times New Roman"/>
          <w:lang w:val="en-US"/>
        </w:rPr>
        <w:t xml:space="preserve">in </w:t>
      </w:r>
      <w:r w:rsidR="00866B9A" w:rsidRPr="003C09DE">
        <w:rPr>
          <w:rFonts w:ascii="Times New Roman" w:hAnsi="Times New Roman" w:cs="Times New Roman"/>
          <w:i/>
          <w:iCs/>
          <w:lang w:val="en-US"/>
        </w:rPr>
        <w:t>Vaccinium</w:t>
      </w:r>
      <w:r w:rsidR="00866B9A" w:rsidRPr="003C09DE">
        <w:rPr>
          <w:rFonts w:ascii="Times New Roman" w:hAnsi="Times New Roman" w:cs="Times New Roman"/>
          <w:lang w:val="en-US"/>
        </w:rPr>
        <w:t>, however</w:t>
      </w:r>
      <w:r w:rsidR="003A709E">
        <w:rPr>
          <w:rFonts w:ascii="Times New Roman" w:hAnsi="Times New Roman" w:cs="Times New Roman"/>
          <w:lang w:val="en-US"/>
        </w:rPr>
        <w:t>,</w:t>
      </w:r>
      <w:r w:rsidR="00866B9A" w:rsidRPr="003C09DE">
        <w:rPr>
          <w:rFonts w:ascii="Times New Roman" w:hAnsi="Times New Roman" w:cs="Times New Roman"/>
          <w:lang w:val="en-US"/>
        </w:rPr>
        <w:t xml:space="preserve"> </w:t>
      </w:r>
      <w:r w:rsidR="003A709E">
        <w:rPr>
          <w:rFonts w:ascii="Times New Roman" w:hAnsi="Times New Roman" w:cs="Times New Roman"/>
          <w:lang w:val="en-US"/>
        </w:rPr>
        <w:t xml:space="preserve">the </w:t>
      </w:r>
      <w:r w:rsidR="00866B9A" w:rsidRPr="003C09DE">
        <w:rPr>
          <w:rFonts w:ascii="Times New Roman" w:hAnsi="Times New Roman" w:cs="Times New Roman"/>
          <w:lang w:val="en-US"/>
        </w:rPr>
        <w:t xml:space="preserve">average difference was &lt;0.2 mm. </w:t>
      </w:r>
      <w:r w:rsidR="00866B9A" w:rsidRPr="003C09DE">
        <w:rPr>
          <w:rFonts w:ascii="Times New Roman" w:hAnsi="Times New Roman" w:cs="Times New Roman"/>
          <w:i/>
          <w:iCs/>
          <w:lang w:val="en-US"/>
        </w:rPr>
        <w:t xml:space="preserve"> </w:t>
      </w:r>
      <w:r w:rsidR="00866B9A" w:rsidRPr="003C09DE">
        <w:rPr>
          <w:rFonts w:ascii="Times New Roman" w:hAnsi="Times New Roman" w:cs="Times New Roman"/>
          <w:lang w:val="en-US"/>
        </w:rPr>
        <w:t xml:space="preserve">For seed size we found a significant advantage of large and medium acorns (average </w:t>
      </w:r>
      <w:r w:rsidR="002E16F6" w:rsidRPr="003C09DE">
        <w:rPr>
          <w:rFonts w:ascii="Times New Roman" w:hAnsi="Times New Roman" w:cs="Times New Roman"/>
          <w:lang w:val="en-US"/>
        </w:rPr>
        <w:t xml:space="preserve">seedling diameter amounted </w:t>
      </w:r>
      <w:r w:rsidR="00866B9A" w:rsidRPr="003C09DE">
        <w:rPr>
          <w:rFonts w:ascii="Times New Roman" w:hAnsi="Times New Roman" w:cs="Times New Roman"/>
          <w:lang w:val="en-US"/>
        </w:rPr>
        <w:t xml:space="preserve">2.38±0.03 and 2.19±0.02 </w:t>
      </w:r>
      <w:r w:rsidR="008F457A" w:rsidRPr="003C09DE">
        <w:rPr>
          <w:rFonts w:ascii="Times New Roman" w:hAnsi="Times New Roman" w:cs="Times New Roman"/>
          <w:lang w:val="en-US"/>
        </w:rPr>
        <w:t>mm</w:t>
      </w:r>
      <w:r w:rsidR="00866B9A" w:rsidRPr="003C09DE">
        <w:rPr>
          <w:rFonts w:ascii="Times New Roman" w:hAnsi="Times New Roman" w:cs="Times New Roman"/>
          <w:lang w:val="en-US"/>
        </w:rPr>
        <w:t xml:space="preserve">, respectively) over small seeds (1.93±0.03 </w:t>
      </w:r>
      <w:r w:rsidR="008F457A" w:rsidRPr="003C09DE">
        <w:rPr>
          <w:rFonts w:ascii="Times New Roman" w:hAnsi="Times New Roman" w:cs="Times New Roman"/>
          <w:lang w:val="en-US"/>
        </w:rPr>
        <w:t>mm</w:t>
      </w:r>
      <w:r w:rsidR="00866B9A" w:rsidRPr="003C09DE">
        <w:rPr>
          <w:rFonts w:ascii="Times New Roman" w:hAnsi="Times New Roman" w:cs="Times New Roman"/>
          <w:lang w:val="en-US"/>
        </w:rPr>
        <w:t xml:space="preserve">). </w:t>
      </w:r>
      <w:r w:rsidR="00EA650A" w:rsidRPr="003C09DE">
        <w:rPr>
          <w:rFonts w:ascii="Times New Roman" w:hAnsi="Times New Roman" w:cs="Times New Roman"/>
          <w:lang w:val="en-US"/>
        </w:rPr>
        <w:t xml:space="preserve">The model of leaf number did not account for microsite effects, but </w:t>
      </w:r>
      <w:r w:rsidR="00345AB5" w:rsidRPr="003C09DE">
        <w:rPr>
          <w:rFonts w:ascii="Times New Roman" w:hAnsi="Times New Roman" w:cs="Times New Roman"/>
          <w:lang w:val="en-US"/>
        </w:rPr>
        <w:t>accounted</w:t>
      </w:r>
      <w:r w:rsidR="00EA650A" w:rsidRPr="003C09DE">
        <w:rPr>
          <w:rFonts w:ascii="Times New Roman" w:hAnsi="Times New Roman" w:cs="Times New Roman"/>
          <w:lang w:val="en-US"/>
        </w:rPr>
        <w:t xml:space="preserve"> for study date, leaf damage categories, and seed size</w:t>
      </w:r>
      <w:r w:rsidR="002E16F6" w:rsidRPr="003C09DE">
        <w:rPr>
          <w:rFonts w:ascii="Times New Roman" w:hAnsi="Times New Roman" w:cs="Times New Roman"/>
          <w:lang w:val="en-US"/>
        </w:rPr>
        <w:t xml:space="preserve">; </w:t>
      </w:r>
      <w:bookmarkStart w:id="12" w:name="_Hlk141084854"/>
      <w:r w:rsidR="002E16F6" w:rsidRPr="003C09DE">
        <w:rPr>
          <w:rFonts w:ascii="Times New Roman" w:hAnsi="Times New Roman" w:cs="Times New Roman"/>
          <w:lang w:val="en-US"/>
        </w:rPr>
        <w:t>t</w:t>
      </w:r>
      <w:r w:rsidR="00EA650A" w:rsidRPr="003C09DE">
        <w:rPr>
          <w:rFonts w:ascii="Times New Roman" w:hAnsi="Times New Roman" w:cs="Times New Roman"/>
          <w:lang w:val="en-US"/>
        </w:rPr>
        <w:t xml:space="preserve">he predicted leaf number dropped in all variants in </w:t>
      </w:r>
      <w:r w:rsidR="002E16F6" w:rsidRPr="003C09DE">
        <w:rPr>
          <w:rFonts w:ascii="Times New Roman" w:hAnsi="Times New Roman" w:cs="Times New Roman"/>
          <w:lang w:val="en-US"/>
        </w:rPr>
        <w:t xml:space="preserve">Sept </w:t>
      </w:r>
      <w:r w:rsidR="00EA650A" w:rsidRPr="003C09DE">
        <w:rPr>
          <w:rFonts w:ascii="Times New Roman" w:hAnsi="Times New Roman" w:cs="Times New Roman"/>
          <w:lang w:val="en-US"/>
        </w:rPr>
        <w:t xml:space="preserve">2019. The </w:t>
      </w:r>
      <w:bookmarkEnd w:id="12"/>
      <w:r w:rsidR="00EA650A" w:rsidRPr="003C09DE">
        <w:rPr>
          <w:rFonts w:ascii="Times New Roman" w:hAnsi="Times New Roman" w:cs="Times New Roman"/>
          <w:lang w:val="en-US"/>
        </w:rPr>
        <w:t xml:space="preserve">predicted leaf number was higher for large and medium seeds (average 2.9±0.1 and 2.7±0.1 leaves, respectively) over small seeds (2.3±0.1). </w:t>
      </w:r>
      <w:r w:rsidR="00E928A5" w:rsidRPr="003C09DE">
        <w:rPr>
          <w:rFonts w:ascii="Times New Roman" w:hAnsi="Times New Roman" w:cs="Times New Roman"/>
          <w:lang w:val="en-US"/>
        </w:rPr>
        <w:t>Fungi and insects decreased leaf number on average by 0.5±0.1 leaves</w:t>
      </w:r>
      <w:r w:rsidR="003A709E">
        <w:rPr>
          <w:rFonts w:ascii="Times New Roman" w:hAnsi="Times New Roman" w:cs="Times New Roman"/>
          <w:lang w:val="en-US"/>
        </w:rPr>
        <w:t>,</w:t>
      </w:r>
      <w:r w:rsidR="00E928A5" w:rsidRPr="003C09DE">
        <w:rPr>
          <w:rFonts w:ascii="Times New Roman" w:hAnsi="Times New Roman" w:cs="Times New Roman"/>
          <w:lang w:val="en-US"/>
        </w:rPr>
        <w:t xml:space="preserve"> while herbivores by 1.3±0.1. </w:t>
      </w:r>
      <w:r w:rsidR="00A41BC8" w:rsidRPr="003C09DE">
        <w:rPr>
          <w:rFonts w:ascii="Times New Roman" w:hAnsi="Times New Roman" w:cs="Times New Roman"/>
          <w:lang w:val="en-US"/>
        </w:rPr>
        <w:t>Models of leaf width and length revealed the same trends.</w:t>
      </w:r>
    </w:p>
    <w:p w14:paraId="692060C1" w14:textId="4D3A2EA1" w:rsidR="00CF67FE" w:rsidRDefault="00CF67FE" w:rsidP="00997CFE">
      <w:pPr>
        <w:spacing w:after="0" w:line="480" w:lineRule="auto"/>
        <w:jc w:val="both"/>
        <w:rPr>
          <w:rFonts w:ascii="Times New Roman" w:hAnsi="Times New Roman" w:cs="Times New Roman"/>
          <w:lang w:val="en-US"/>
        </w:rPr>
      </w:pPr>
      <w:r>
        <w:rPr>
          <w:rFonts w:ascii="Times New Roman" w:hAnsi="Times New Roman" w:cs="Times New Roman"/>
          <w:noProof/>
          <w:lang w:val="en-US"/>
        </w:rPr>
        <w:lastRenderedPageBreak/>
        <w:drawing>
          <wp:inline distT="0" distB="0" distL="0" distR="0" wp14:anchorId="4C1BC77B" wp14:editId="28690B25">
            <wp:extent cx="5928945" cy="3994030"/>
            <wp:effectExtent l="0" t="0" r="0" b="6985"/>
            <wp:docPr id="1086831307" name="Obraz 1" descr="Obraz zawierający tekst, diagram, linia,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831307" name="Obraz 1" descr="Obraz zawierający tekst, diagram, linia, Wykres&#10;&#10;Opis wygenerowany automatyczni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35764" cy="3998624"/>
                    </a:xfrm>
                    <a:prstGeom prst="rect">
                      <a:avLst/>
                    </a:prstGeom>
                    <a:noFill/>
                    <a:ln>
                      <a:noFill/>
                    </a:ln>
                  </pic:spPr>
                </pic:pic>
              </a:graphicData>
            </a:graphic>
          </wp:inline>
        </w:drawing>
      </w:r>
    </w:p>
    <w:p w14:paraId="4B6182E6" w14:textId="2CC276B0" w:rsidR="007B4961" w:rsidRDefault="007B4961" w:rsidP="00997CFE">
      <w:pPr>
        <w:spacing w:after="0" w:line="480" w:lineRule="auto"/>
        <w:rPr>
          <w:rFonts w:ascii="Times New Roman" w:hAnsi="Times New Roman" w:cs="Times New Roman"/>
          <w:lang w:val="en-US"/>
        </w:rPr>
      </w:pPr>
      <w:r w:rsidRPr="00997CFE">
        <w:rPr>
          <w:rFonts w:ascii="Times New Roman" w:hAnsi="Times New Roman" w:cs="Times New Roman"/>
          <w:b/>
          <w:bCs/>
          <w:lang w:val="en-US"/>
        </w:rPr>
        <w:t>Fig. 6.</w:t>
      </w:r>
      <w:r w:rsidRPr="007B4961">
        <w:rPr>
          <w:rFonts w:ascii="Times New Roman" w:hAnsi="Times New Roman" w:cs="Times New Roman"/>
          <w:lang w:val="en-US"/>
        </w:rPr>
        <w:t xml:space="preserve"> Marginal mean (±SE) of seedling characteristics among microsites and seed size categories over study dates, assessed using linear mixed-effects models (</w:t>
      </w:r>
      <w:r w:rsidRPr="00190B22">
        <w:rPr>
          <w:rFonts w:ascii="Times New Roman" w:hAnsi="Times New Roman" w:cs="Times New Roman"/>
          <w:b/>
          <w:bCs/>
          <w:lang w:val="en-US"/>
        </w:rPr>
        <w:t xml:space="preserve">Table </w:t>
      </w:r>
      <w:r w:rsidR="008A1AE8">
        <w:rPr>
          <w:rFonts w:ascii="Times New Roman" w:hAnsi="Times New Roman" w:cs="Times New Roman"/>
          <w:b/>
          <w:bCs/>
          <w:lang w:val="en-US"/>
        </w:rPr>
        <w:t>3</w:t>
      </w:r>
      <w:r w:rsidRPr="007B4961">
        <w:rPr>
          <w:rFonts w:ascii="Times New Roman" w:hAnsi="Times New Roman" w:cs="Times New Roman"/>
          <w:lang w:val="en-US"/>
        </w:rPr>
        <w:t>).</w:t>
      </w:r>
    </w:p>
    <w:p w14:paraId="7D58E2DD" w14:textId="77777777" w:rsidR="008A1AE8" w:rsidRDefault="008A1AE8" w:rsidP="008A1AE8">
      <w:pPr>
        <w:spacing w:after="0" w:line="360" w:lineRule="auto"/>
        <w:rPr>
          <w:rFonts w:ascii="Times New Roman" w:eastAsia="Calibri" w:hAnsi="Times New Roman" w:cs="Times New Roman"/>
          <w:b/>
          <w:bCs/>
          <w:lang w:val="en-US"/>
        </w:rPr>
      </w:pPr>
    </w:p>
    <w:p w14:paraId="3F73D5EB" w14:textId="41D03C51" w:rsidR="008A1AE8" w:rsidRPr="008A1AE8" w:rsidRDefault="008A1AE8" w:rsidP="008A1AE8">
      <w:pPr>
        <w:spacing w:after="0" w:line="360" w:lineRule="auto"/>
        <w:rPr>
          <w:rFonts w:ascii="Times New Roman" w:eastAsia="Calibri" w:hAnsi="Times New Roman" w:cs="Times New Roman"/>
          <w:lang w:val="en-US"/>
        </w:rPr>
      </w:pPr>
      <w:r w:rsidRPr="008A1AE8">
        <w:rPr>
          <w:rFonts w:ascii="Times New Roman" w:eastAsia="Calibri" w:hAnsi="Times New Roman" w:cs="Times New Roman"/>
          <w:b/>
          <w:bCs/>
          <w:lang w:val="en-US"/>
        </w:rPr>
        <w:t xml:space="preserve">Table </w:t>
      </w:r>
      <w:r>
        <w:rPr>
          <w:rFonts w:ascii="Times New Roman" w:eastAsia="Calibri" w:hAnsi="Times New Roman" w:cs="Times New Roman"/>
          <w:b/>
          <w:bCs/>
          <w:lang w:val="en-US"/>
        </w:rPr>
        <w:t>3</w:t>
      </w:r>
      <w:r w:rsidRPr="008A1AE8">
        <w:rPr>
          <w:rFonts w:ascii="Times New Roman" w:eastAsia="Calibri" w:hAnsi="Times New Roman" w:cs="Times New Roman"/>
          <w:b/>
          <w:bCs/>
          <w:lang w:val="en-US"/>
        </w:rPr>
        <w:t xml:space="preserve">. </w:t>
      </w:r>
      <w:r w:rsidRPr="008A1AE8">
        <w:rPr>
          <w:rFonts w:ascii="Times New Roman" w:eastAsia="Calibri" w:hAnsi="Times New Roman" w:cs="Times New Roman"/>
          <w:lang w:val="en-US"/>
        </w:rPr>
        <w:t>Linear mixed-effects models of seedling growth characteristics over study dates.</w:t>
      </w:r>
    </w:p>
    <w:tbl>
      <w:tblPr>
        <w:tblStyle w:val="Tabela-Siatka2"/>
        <w:tblW w:w="9798" w:type="dxa"/>
        <w:tblBorders>
          <w:insideH w:val="none" w:sz="0" w:space="0" w:color="auto"/>
          <w:insideV w:val="none" w:sz="0" w:space="0" w:color="auto"/>
        </w:tblBorders>
        <w:tblLook w:val="04A0" w:firstRow="1" w:lastRow="0" w:firstColumn="1" w:lastColumn="0" w:noHBand="0" w:noVBand="1"/>
      </w:tblPr>
      <w:tblGrid>
        <w:gridCol w:w="1512"/>
        <w:gridCol w:w="1417"/>
        <w:gridCol w:w="966"/>
        <w:gridCol w:w="966"/>
        <w:gridCol w:w="1172"/>
        <w:gridCol w:w="1350"/>
        <w:gridCol w:w="686"/>
        <w:gridCol w:w="779"/>
        <w:gridCol w:w="950"/>
      </w:tblGrid>
      <w:tr w:rsidR="008A1AE8" w:rsidRPr="008A1AE8" w14:paraId="1F168008" w14:textId="77777777" w:rsidTr="00212B81">
        <w:trPr>
          <w:trHeight w:val="288"/>
        </w:trPr>
        <w:tc>
          <w:tcPr>
            <w:tcW w:w="1512" w:type="dxa"/>
            <w:tcBorders>
              <w:top w:val="single" w:sz="4" w:space="0" w:color="auto"/>
              <w:bottom w:val="single" w:sz="4" w:space="0" w:color="auto"/>
            </w:tcBorders>
            <w:noWrap/>
            <w:vAlign w:val="center"/>
            <w:hideMark/>
          </w:tcPr>
          <w:p w14:paraId="612CFD4D"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Response</w:t>
            </w:r>
          </w:p>
        </w:tc>
        <w:tc>
          <w:tcPr>
            <w:tcW w:w="1417" w:type="dxa"/>
            <w:tcBorders>
              <w:top w:val="single" w:sz="4" w:space="0" w:color="auto"/>
              <w:bottom w:val="single" w:sz="4" w:space="0" w:color="auto"/>
            </w:tcBorders>
            <w:noWrap/>
            <w:vAlign w:val="center"/>
            <w:hideMark/>
          </w:tcPr>
          <w:p w14:paraId="15FE68B0"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Variable</w:t>
            </w:r>
          </w:p>
        </w:tc>
        <w:tc>
          <w:tcPr>
            <w:tcW w:w="966" w:type="dxa"/>
            <w:tcBorders>
              <w:top w:val="single" w:sz="4" w:space="0" w:color="auto"/>
              <w:bottom w:val="single" w:sz="4" w:space="0" w:color="auto"/>
            </w:tcBorders>
            <w:noWrap/>
            <w:vAlign w:val="center"/>
            <w:hideMark/>
          </w:tcPr>
          <w:p w14:paraId="5C02E920"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Sum of squares</w:t>
            </w:r>
          </w:p>
        </w:tc>
        <w:tc>
          <w:tcPr>
            <w:tcW w:w="966" w:type="dxa"/>
            <w:tcBorders>
              <w:top w:val="single" w:sz="4" w:space="0" w:color="auto"/>
              <w:bottom w:val="single" w:sz="4" w:space="0" w:color="auto"/>
            </w:tcBorders>
            <w:noWrap/>
            <w:vAlign w:val="center"/>
            <w:hideMark/>
          </w:tcPr>
          <w:p w14:paraId="76B64B83"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Mean square</w:t>
            </w:r>
          </w:p>
        </w:tc>
        <w:tc>
          <w:tcPr>
            <w:tcW w:w="1172" w:type="dxa"/>
            <w:tcBorders>
              <w:top w:val="single" w:sz="4" w:space="0" w:color="auto"/>
              <w:bottom w:val="single" w:sz="4" w:space="0" w:color="auto"/>
            </w:tcBorders>
            <w:noWrap/>
            <w:vAlign w:val="center"/>
            <w:hideMark/>
          </w:tcPr>
          <w:p w14:paraId="4A7BC717"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Numerator df</w:t>
            </w:r>
          </w:p>
        </w:tc>
        <w:tc>
          <w:tcPr>
            <w:tcW w:w="1350" w:type="dxa"/>
            <w:tcBorders>
              <w:top w:val="single" w:sz="4" w:space="0" w:color="auto"/>
              <w:bottom w:val="single" w:sz="4" w:space="0" w:color="auto"/>
            </w:tcBorders>
            <w:noWrap/>
            <w:vAlign w:val="center"/>
            <w:hideMark/>
          </w:tcPr>
          <w:p w14:paraId="0991A9C8"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Denominator df</w:t>
            </w:r>
          </w:p>
        </w:tc>
        <w:tc>
          <w:tcPr>
            <w:tcW w:w="686" w:type="dxa"/>
            <w:tcBorders>
              <w:top w:val="single" w:sz="4" w:space="0" w:color="auto"/>
              <w:bottom w:val="single" w:sz="4" w:space="0" w:color="auto"/>
            </w:tcBorders>
            <w:noWrap/>
            <w:vAlign w:val="center"/>
            <w:hideMark/>
          </w:tcPr>
          <w:p w14:paraId="342B0AC4"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F</w:t>
            </w:r>
          </w:p>
        </w:tc>
        <w:tc>
          <w:tcPr>
            <w:tcW w:w="779" w:type="dxa"/>
            <w:tcBorders>
              <w:top w:val="single" w:sz="4" w:space="0" w:color="auto"/>
              <w:bottom w:val="single" w:sz="4" w:space="0" w:color="auto"/>
            </w:tcBorders>
            <w:noWrap/>
            <w:vAlign w:val="center"/>
            <w:hideMark/>
          </w:tcPr>
          <w:p w14:paraId="7248C203"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P</w:t>
            </w:r>
          </w:p>
        </w:tc>
        <w:tc>
          <w:tcPr>
            <w:tcW w:w="950" w:type="dxa"/>
            <w:tcBorders>
              <w:top w:val="single" w:sz="4" w:space="0" w:color="auto"/>
              <w:bottom w:val="single" w:sz="4" w:space="0" w:color="auto"/>
            </w:tcBorders>
            <w:noWrap/>
            <w:vAlign w:val="center"/>
            <w:hideMark/>
          </w:tcPr>
          <w:p w14:paraId="6C47F1DC" w14:textId="77777777" w:rsidR="008A1AE8" w:rsidRPr="008A1AE8" w:rsidRDefault="008A1AE8" w:rsidP="008A1AE8">
            <w:pPr>
              <w:jc w:val="center"/>
              <w:rPr>
                <w:rFonts w:ascii="Times New Roman" w:eastAsia="Calibri" w:hAnsi="Times New Roman" w:cs="Times New Roman"/>
                <w:b/>
                <w:bCs/>
                <w:sz w:val="20"/>
                <w:szCs w:val="20"/>
                <w:lang w:val="en-US"/>
              </w:rPr>
            </w:pPr>
            <w:r w:rsidRPr="008A1AE8">
              <w:rPr>
                <w:rFonts w:ascii="Times New Roman" w:eastAsia="Calibri" w:hAnsi="Times New Roman" w:cs="Times New Roman"/>
                <w:b/>
                <w:bCs/>
                <w:sz w:val="20"/>
                <w:szCs w:val="20"/>
                <w:lang w:val="en-US"/>
              </w:rPr>
              <w:t>Random effects SD</w:t>
            </w:r>
          </w:p>
        </w:tc>
      </w:tr>
      <w:tr w:rsidR="008A1AE8" w:rsidRPr="008A1AE8" w14:paraId="22756D19" w14:textId="77777777" w:rsidTr="00212B81">
        <w:trPr>
          <w:trHeight w:val="288"/>
        </w:trPr>
        <w:tc>
          <w:tcPr>
            <w:tcW w:w="1512" w:type="dxa"/>
            <w:tcBorders>
              <w:top w:val="single" w:sz="4" w:space="0" w:color="auto"/>
            </w:tcBorders>
            <w:noWrap/>
            <w:hideMark/>
          </w:tcPr>
          <w:p w14:paraId="3D3A772B"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Length</w:t>
            </w:r>
          </w:p>
        </w:tc>
        <w:tc>
          <w:tcPr>
            <w:tcW w:w="1417" w:type="dxa"/>
            <w:tcBorders>
              <w:top w:val="single" w:sz="4" w:space="0" w:color="auto"/>
            </w:tcBorders>
            <w:noWrap/>
            <w:hideMark/>
          </w:tcPr>
          <w:p w14:paraId="06FA724F"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Microsite</w:t>
            </w:r>
          </w:p>
        </w:tc>
        <w:tc>
          <w:tcPr>
            <w:tcW w:w="966" w:type="dxa"/>
            <w:tcBorders>
              <w:top w:val="single" w:sz="4" w:space="0" w:color="auto"/>
            </w:tcBorders>
            <w:noWrap/>
            <w:hideMark/>
          </w:tcPr>
          <w:p w14:paraId="50FFF15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6573.6</w:t>
            </w:r>
          </w:p>
        </w:tc>
        <w:tc>
          <w:tcPr>
            <w:tcW w:w="966" w:type="dxa"/>
            <w:tcBorders>
              <w:top w:val="single" w:sz="4" w:space="0" w:color="auto"/>
            </w:tcBorders>
            <w:noWrap/>
            <w:hideMark/>
          </w:tcPr>
          <w:p w14:paraId="05D9F8F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3286.8</w:t>
            </w:r>
          </w:p>
        </w:tc>
        <w:tc>
          <w:tcPr>
            <w:tcW w:w="1172" w:type="dxa"/>
            <w:tcBorders>
              <w:top w:val="single" w:sz="4" w:space="0" w:color="auto"/>
            </w:tcBorders>
            <w:noWrap/>
            <w:hideMark/>
          </w:tcPr>
          <w:p w14:paraId="162FC55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tcBorders>
              <w:top w:val="single" w:sz="4" w:space="0" w:color="auto"/>
            </w:tcBorders>
            <w:noWrap/>
            <w:hideMark/>
          </w:tcPr>
          <w:p w14:paraId="41B340C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256.4</w:t>
            </w:r>
          </w:p>
        </w:tc>
        <w:tc>
          <w:tcPr>
            <w:tcW w:w="686" w:type="dxa"/>
            <w:tcBorders>
              <w:top w:val="single" w:sz="4" w:space="0" w:color="auto"/>
            </w:tcBorders>
            <w:noWrap/>
            <w:hideMark/>
          </w:tcPr>
          <w:p w14:paraId="14C8CA6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15.6</w:t>
            </w:r>
          </w:p>
        </w:tc>
        <w:tc>
          <w:tcPr>
            <w:tcW w:w="779" w:type="dxa"/>
            <w:tcBorders>
              <w:top w:val="single" w:sz="4" w:space="0" w:color="auto"/>
            </w:tcBorders>
            <w:noWrap/>
            <w:hideMark/>
          </w:tcPr>
          <w:p w14:paraId="760A203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single" w:sz="4" w:space="0" w:color="auto"/>
            </w:tcBorders>
            <w:noWrap/>
            <w:hideMark/>
          </w:tcPr>
          <w:p w14:paraId="7D82EAC4"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Acorn id</w:t>
            </w:r>
          </w:p>
        </w:tc>
      </w:tr>
      <w:tr w:rsidR="008A1AE8" w:rsidRPr="008A1AE8" w14:paraId="1A3B9FF4" w14:textId="77777777" w:rsidTr="00212B81">
        <w:trPr>
          <w:trHeight w:val="288"/>
        </w:trPr>
        <w:tc>
          <w:tcPr>
            <w:tcW w:w="1512" w:type="dxa"/>
            <w:noWrap/>
            <w:hideMark/>
          </w:tcPr>
          <w:p w14:paraId="0DE7105B" w14:textId="77777777" w:rsidR="008A1AE8" w:rsidRPr="008A1AE8" w:rsidRDefault="008A1AE8" w:rsidP="008A1AE8">
            <w:pPr>
              <w:rPr>
                <w:rFonts w:ascii="Times New Roman" w:eastAsia="Calibri" w:hAnsi="Times New Roman" w:cs="Times New Roman"/>
                <w:sz w:val="20"/>
                <w:szCs w:val="20"/>
                <w:lang w:val="en-US"/>
              </w:rPr>
            </w:pPr>
            <w:proofErr w:type="spellStart"/>
            <w:r w:rsidRPr="008A1AE8">
              <w:rPr>
                <w:rFonts w:ascii="Times New Roman" w:eastAsia="Calibri" w:hAnsi="Times New Roman" w:cs="Times New Roman"/>
                <w:sz w:val="20"/>
                <w:szCs w:val="20"/>
                <w:lang w:val="en-US"/>
              </w:rPr>
              <w:t>AICc</w:t>
            </w:r>
            <w:proofErr w:type="spellEnd"/>
            <w:r w:rsidRPr="008A1AE8">
              <w:rPr>
                <w:rFonts w:ascii="Times New Roman" w:eastAsia="Calibri" w:hAnsi="Times New Roman" w:cs="Times New Roman"/>
                <w:sz w:val="20"/>
                <w:szCs w:val="20"/>
                <w:lang w:val="en-US"/>
              </w:rPr>
              <w:t>=10671.6</w:t>
            </w:r>
          </w:p>
        </w:tc>
        <w:tc>
          <w:tcPr>
            <w:tcW w:w="1417" w:type="dxa"/>
            <w:noWrap/>
            <w:hideMark/>
          </w:tcPr>
          <w:p w14:paraId="746B365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Seed size</w:t>
            </w:r>
          </w:p>
        </w:tc>
        <w:tc>
          <w:tcPr>
            <w:tcW w:w="966" w:type="dxa"/>
            <w:noWrap/>
            <w:hideMark/>
          </w:tcPr>
          <w:p w14:paraId="5010AC27"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5583.4</w:t>
            </w:r>
          </w:p>
        </w:tc>
        <w:tc>
          <w:tcPr>
            <w:tcW w:w="966" w:type="dxa"/>
            <w:noWrap/>
            <w:hideMark/>
          </w:tcPr>
          <w:p w14:paraId="2AA93A7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2791.7</w:t>
            </w:r>
          </w:p>
        </w:tc>
        <w:tc>
          <w:tcPr>
            <w:tcW w:w="1172" w:type="dxa"/>
            <w:noWrap/>
            <w:hideMark/>
          </w:tcPr>
          <w:p w14:paraId="3933FEE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noWrap/>
            <w:hideMark/>
          </w:tcPr>
          <w:p w14:paraId="1AC7D04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256.0</w:t>
            </w:r>
          </w:p>
        </w:tc>
        <w:tc>
          <w:tcPr>
            <w:tcW w:w="686" w:type="dxa"/>
            <w:noWrap/>
            <w:hideMark/>
          </w:tcPr>
          <w:p w14:paraId="7E8EB34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13.3</w:t>
            </w:r>
          </w:p>
        </w:tc>
        <w:tc>
          <w:tcPr>
            <w:tcW w:w="779" w:type="dxa"/>
            <w:noWrap/>
            <w:hideMark/>
          </w:tcPr>
          <w:p w14:paraId="4381539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hideMark/>
          </w:tcPr>
          <w:p w14:paraId="53706766"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23.00</w:t>
            </w:r>
          </w:p>
        </w:tc>
      </w:tr>
      <w:tr w:rsidR="008A1AE8" w:rsidRPr="008A1AE8" w14:paraId="172F0117" w14:textId="77777777" w:rsidTr="00212B81">
        <w:trPr>
          <w:trHeight w:val="288"/>
        </w:trPr>
        <w:tc>
          <w:tcPr>
            <w:tcW w:w="1512" w:type="dxa"/>
            <w:noWrap/>
            <w:hideMark/>
          </w:tcPr>
          <w:p w14:paraId="7C741CB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AICc</w:t>
            </w:r>
            <w:r w:rsidRPr="008A1AE8">
              <w:rPr>
                <w:rFonts w:ascii="Times New Roman" w:eastAsia="Calibri" w:hAnsi="Times New Roman" w:cs="Times New Roman"/>
                <w:sz w:val="20"/>
                <w:szCs w:val="20"/>
                <w:vertAlign w:val="subscript"/>
                <w:lang w:val="en-US"/>
              </w:rPr>
              <w:t>0</w:t>
            </w:r>
            <w:r w:rsidRPr="008A1AE8">
              <w:rPr>
                <w:rFonts w:ascii="Times New Roman" w:eastAsia="Calibri" w:hAnsi="Times New Roman" w:cs="Times New Roman"/>
                <w:sz w:val="20"/>
                <w:szCs w:val="20"/>
                <w:lang w:val="en-US"/>
              </w:rPr>
              <w:t>=10982.8</w:t>
            </w:r>
          </w:p>
        </w:tc>
        <w:tc>
          <w:tcPr>
            <w:tcW w:w="1417" w:type="dxa"/>
            <w:noWrap/>
            <w:hideMark/>
          </w:tcPr>
          <w:p w14:paraId="0D7DB654"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fungi</w:t>
            </w:r>
          </w:p>
        </w:tc>
        <w:tc>
          <w:tcPr>
            <w:tcW w:w="966" w:type="dxa"/>
            <w:noWrap/>
            <w:hideMark/>
          </w:tcPr>
          <w:p w14:paraId="2AC86A17"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585.8</w:t>
            </w:r>
          </w:p>
        </w:tc>
        <w:tc>
          <w:tcPr>
            <w:tcW w:w="966" w:type="dxa"/>
            <w:noWrap/>
            <w:hideMark/>
          </w:tcPr>
          <w:p w14:paraId="659AC95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585.8</w:t>
            </w:r>
          </w:p>
        </w:tc>
        <w:tc>
          <w:tcPr>
            <w:tcW w:w="1172" w:type="dxa"/>
            <w:noWrap/>
            <w:hideMark/>
          </w:tcPr>
          <w:p w14:paraId="7E2A4E3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3808793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1082.7</w:t>
            </w:r>
          </w:p>
        </w:tc>
        <w:tc>
          <w:tcPr>
            <w:tcW w:w="686" w:type="dxa"/>
            <w:noWrap/>
            <w:hideMark/>
          </w:tcPr>
          <w:p w14:paraId="381FF56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2.8</w:t>
            </w:r>
          </w:p>
        </w:tc>
        <w:tc>
          <w:tcPr>
            <w:tcW w:w="779" w:type="dxa"/>
            <w:noWrap/>
            <w:hideMark/>
          </w:tcPr>
          <w:p w14:paraId="3D16148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0.095</w:t>
            </w:r>
          </w:p>
        </w:tc>
        <w:tc>
          <w:tcPr>
            <w:tcW w:w="950" w:type="dxa"/>
            <w:noWrap/>
            <w:hideMark/>
          </w:tcPr>
          <w:p w14:paraId="131E946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Residual</w:t>
            </w:r>
          </w:p>
        </w:tc>
      </w:tr>
      <w:tr w:rsidR="008A1AE8" w:rsidRPr="008A1AE8" w14:paraId="5BF3F320" w14:textId="77777777" w:rsidTr="00212B81">
        <w:trPr>
          <w:trHeight w:val="288"/>
        </w:trPr>
        <w:tc>
          <w:tcPr>
            <w:tcW w:w="1512" w:type="dxa"/>
            <w:noWrap/>
            <w:hideMark/>
          </w:tcPr>
          <w:p w14:paraId="01499D83"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m</w:t>
            </w:r>
            <w:r w:rsidRPr="008A1AE8">
              <w:rPr>
                <w:rFonts w:ascii="Times New Roman" w:eastAsia="Calibri" w:hAnsi="Times New Roman" w:cs="Times New Roman"/>
                <w:sz w:val="20"/>
                <w:szCs w:val="20"/>
                <w:lang w:val="en-US"/>
              </w:rPr>
              <w:t>=0.220</w:t>
            </w:r>
          </w:p>
        </w:tc>
        <w:tc>
          <w:tcPr>
            <w:tcW w:w="1417" w:type="dxa"/>
            <w:noWrap/>
            <w:hideMark/>
          </w:tcPr>
          <w:p w14:paraId="002C4904"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herbivory</w:t>
            </w:r>
          </w:p>
        </w:tc>
        <w:tc>
          <w:tcPr>
            <w:tcW w:w="966" w:type="dxa"/>
            <w:noWrap/>
            <w:hideMark/>
          </w:tcPr>
          <w:p w14:paraId="3DF9C831"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208.0</w:t>
            </w:r>
          </w:p>
        </w:tc>
        <w:tc>
          <w:tcPr>
            <w:tcW w:w="966" w:type="dxa"/>
            <w:noWrap/>
            <w:hideMark/>
          </w:tcPr>
          <w:p w14:paraId="3281C57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208.0</w:t>
            </w:r>
          </w:p>
        </w:tc>
        <w:tc>
          <w:tcPr>
            <w:tcW w:w="1172" w:type="dxa"/>
            <w:noWrap/>
            <w:hideMark/>
          </w:tcPr>
          <w:p w14:paraId="378078F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56AE3BD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992.6</w:t>
            </w:r>
          </w:p>
        </w:tc>
        <w:tc>
          <w:tcPr>
            <w:tcW w:w="686" w:type="dxa"/>
            <w:noWrap/>
            <w:hideMark/>
          </w:tcPr>
          <w:p w14:paraId="753A1D83"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1.0</w:t>
            </w:r>
          </w:p>
        </w:tc>
        <w:tc>
          <w:tcPr>
            <w:tcW w:w="779" w:type="dxa"/>
            <w:noWrap/>
            <w:hideMark/>
          </w:tcPr>
          <w:p w14:paraId="518B2133"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0.320</w:t>
            </w:r>
          </w:p>
        </w:tc>
        <w:tc>
          <w:tcPr>
            <w:tcW w:w="950" w:type="dxa"/>
            <w:noWrap/>
            <w:hideMark/>
          </w:tcPr>
          <w:p w14:paraId="6185900B"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14.49</w:t>
            </w:r>
          </w:p>
        </w:tc>
      </w:tr>
      <w:tr w:rsidR="008A1AE8" w:rsidRPr="008A1AE8" w14:paraId="755993A7" w14:textId="77777777" w:rsidTr="00212B81">
        <w:trPr>
          <w:trHeight w:val="288"/>
        </w:trPr>
        <w:tc>
          <w:tcPr>
            <w:tcW w:w="1512" w:type="dxa"/>
            <w:noWrap/>
            <w:hideMark/>
          </w:tcPr>
          <w:p w14:paraId="38C2F98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c</w:t>
            </w:r>
            <w:r w:rsidRPr="008A1AE8">
              <w:rPr>
                <w:rFonts w:ascii="Times New Roman" w:eastAsia="Calibri" w:hAnsi="Times New Roman" w:cs="Times New Roman"/>
                <w:sz w:val="20"/>
                <w:szCs w:val="20"/>
                <w:lang w:val="en-US"/>
              </w:rPr>
              <w:t>=0.778</w:t>
            </w:r>
          </w:p>
        </w:tc>
        <w:tc>
          <w:tcPr>
            <w:tcW w:w="1417" w:type="dxa"/>
            <w:noWrap/>
            <w:hideMark/>
          </w:tcPr>
          <w:p w14:paraId="2AEA8C6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insects</w:t>
            </w:r>
          </w:p>
        </w:tc>
        <w:tc>
          <w:tcPr>
            <w:tcW w:w="966" w:type="dxa"/>
            <w:noWrap/>
            <w:hideMark/>
          </w:tcPr>
          <w:p w14:paraId="03190A4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183.9</w:t>
            </w:r>
          </w:p>
        </w:tc>
        <w:tc>
          <w:tcPr>
            <w:tcW w:w="966" w:type="dxa"/>
            <w:noWrap/>
            <w:hideMark/>
          </w:tcPr>
          <w:p w14:paraId="72AC553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183.9</w:t>
            </w:r>
          </w:p>
        </w:tc>
        <w:tc>
          <w:tcPr>
            <w:tcW w:w="1172" w:type="dxa"/>
            <w:noWrap/>
            <w:hideMark/>
          </w:tcPr>
          <w:p w14:paraId="584D9F0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34DBD3E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1036.7</w:t>
            </w:r>
          </w:p>
        </w:tc>
        <w:tc>
          <w:tcPr>
            <w:tcW w:w="686" w:type="dxa"/>
            <w:noWrap/>
            <w:hideMark/>
          </w:tcPr>
          <w:p w14:paraId="705CE30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0.9</w:t>
            </w:r>
          </w:p>
        </w:tc>
        <w:tc>
          <w:tcPr>
            <w:tcW w:w="779" w:type="dxa"/>
            <w:noWrap/>
            <w:hideMark/>
          </w:tcPr>
          <w:p w14:paraId="367ED13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0.350</w:t>
            </w:r>
          </w:p>
        </w:tc>
        <w:tc>
          <w:tcPr>
            <w:tcW w:w="950" w:type="dxa"/>
            <w:noWrap/>
          </w:tcPr>
          <w:p w14:paraId="3A2D4269"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4028CC7F" w14:textId="77777777" w:rsidTr="00212B81">
        <w:trPr>
          <w:trHeight w:val="288"/>
        </w:trPr>
        <w:tc>
          <w:tcPr>
            <w:tcW w:w="1512" w:type="dxa"/>
            <w:noWrap/>
          </w:tcPr>
          <w:p w14:paraId="088261E3" w14:textId="77777777" w:rsidR="008A1AE8" w:rsidRPr="008A1AE8" w:rsidRDefault="008A1AE8" w:rsidP="008A1AE8">
            <w:pPr>
              <w:rPr>
                <w:rFonts w:ascii="Times New Roman" w:eastAsia="Calibri" w:hAnsi="Times New Roman" w:cs="Times New Roman"/>
                <w:sz w:val="20"/>
                <w:szCs w:val="20"/>
                <w:lang w:val="en-US"/>
              </w:rPr>
            </w:pPr>
          </w:p>
        </w:tc>
        <w:tc>
          <w:tcPr>
            <w:tcW w:w="1417" w:type="dxa"/>
            <w:noWrap/>
            <w:hideMark/>
          </w:tcPr>
          <w:p w14:paraId="0CF1EA74"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Stem damage</w:t>
            </w:r>
          </w:p>
        </w:tc>
        <w:tc>
          <w:tcPr>
            <w:tcW w:w="966" w:type="dxa"/>
            <w:noWrap/>
            <w:hideMark/>
          </w:tcPr>
          <w:p w14:paraId="37BC255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25450.9</w:t>
            </w:r>
          </w:p>
        </w:tc>
        <w:tc>
          <w:tcPr>
            <w:tcW w:w="966" w:type="dxa"/>
            <w:noWrap/>
            <w:hideMark/>
          </w:tcPr>
          <w:p w14:paraId="47F0E267"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25450.9</w:t>
            </w:r>
          </w:p>
        </w:tc>
        <w:tc>
          <w:tcPr>
            <w:tcW w:w="1172" w:type="dxa"/>
            <w:noWrap/>
            <w:hideMark/>
          </w:tcPr>
          <w:p w14:paraId="7F2A6FE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1A1476C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990.4</w:t>
            </w:r>
          </w:p>
        </w:tc>
        <w:tc>
          <w:tcPr>
            <w:tcW w:w="686" w:type="dxa"/>
            <w:noWrap/>
            <w:hideMark/>
          </w:tcPr>
          <w:p w14:paraId="1E1E1D4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121.2</w:t>
            </w:r>
          </w:p>
        </w:tc>
        <w:tc>
          <w:tcPr>
            <w:tcW w:w="779" w:type="dxa"/>
            <w:noWrap/>
            <w:hideMark/>
          </w:tcPr>
          <w:p w14:paraId="04568E0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tcPr>
          <w:p w14:paraId="07937CD6"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1DB5B544" w14:textId="77777777" w:rsidTr="00212B81">
        <w:trPr>
          <w:trHeight w:val="288"/>
        </w:trPr>
        <w:tc>
          <w:tcPr>
            <w:tcW w:w="1512" w:type="dxa"/>
            <w:tcBorders>
              <w:bottom w:val="single" w:sz="4" w:space="0" w:color="auto"/>
            </w:tcBorders>
            <w:noWrap/>
          </w:tcPr>
          <w:p w14:paraId="783A0B29" w14:textId="77777777" w:rsidR="008A1AE8" w:rsidRPr="008A1AE8" w:rsidRDefault="008A1AE8" w:rsidP="008A1AE8">
            <w:pPr>
              <w:rPr>
                <w:rFonts w:ascii="Times New Roman" w:eastAsia="Calibri" w:hAnsi="Times New Roman" w:cs="Times New Roman"/>
                <w:sz w:val="20"/>
                <w:szCs w:val="20"/>
                <w:lang w:val="en-US"/>
              </w:rPr>
            </w:pPr>
          </w:p>
        </w:tc>
        <w:tc>
          <w:tcPr>
            <w:tcW w:w="1417" w:type="dxa"/>
            <w:tcBorders>
              <w:bottom w:val="single" w:sz="4" w:space="0" w:color="auto"/>
            </w:tcBorders>
            <w:noWrap/>
            <w:hideMark/>
          </w:tcPr>
          <w:p w14:paraId="65CB1ABB"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Date</w:t>
            </w:r>
          </w:p>
        </w:tc>
        <w:tc>
          <w:tcPr>
            <w:tcW w:w="966" w:type="dxa"/>
            <w:tcBorders>
              <w:bottom w:val="single" w:sz="4" w:space="0" w:color="auto"/>
            </w:tcBorders>
            <w:noWrap/>
            <w:hideMark/>
          </w:tcPr>
          <w:p w14:paraId="3BCD551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36600.0</w:t>
            </w:r>
          </w:p>
        </w:tc>
        <w:tc>
          <w:tcPr>
            <w:tcW w:w="966" w:type="dxa"/>
            <w:tcBorders>
              <w:bottom w:val="single" w:sz="4" w:space="0" w:color="auto"/>
            </w:tcBorders>
            <w:noWrap/>
            <w:hideMark/>
          </w:tcPr>
          <w:p w14:paraId="4F4564E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7320.0</w:t>
            </w:r>
          </w:p>
        </w:tc>
        <w:tc>
          <w:tcPr>
            <w:tcW w:w="1172" w:type="dxa"/>
            <w:tcBorders>
              <w:bottom w:val="single" w:sz="4" w:space="0" w:color="auto"/>
            </w:tcBorders>
            <w:noWrap/>
            <w:hideMark/>
          </w:tcPr>
          <w:p w14:paraId="343D228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w:t>
            </w:r>
          </w:p>
        </w:tc>
        <w:tc>
          <w:tcPr>
            <w:tcW w:w="1350" w:type="dxa"/>
            <w:tcBorders>
              <w:bottom w:val="single" w:sz="4" w:space="0" w:color="auto"/>
            </w:tcBorders>
            <w:noWrap/>
            <w:hideMark/>
          </w:tcPr>
          <w:p w14:paraId="28624D6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985.3</w:t>
            </w:r>
          </w:p>
        </w:tc>
        <w:tc>
          <w:tcPr>
            <w:tcW w:w="686" w:type="dxa"/>
            <w:tcBorders>
              <w:bottom w:val="single" w:sz="4" w:space="0" w:color="auto"/>
            </w:tcBorders>
            <w:noWrap/>
            <w:hideMark/>
          </w:tcPr>
          <w:p w14:paraId="5E3FBF9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34.8</w:t>
            </w:r>
          </w:p>
        </w:tc>
        <w:tc>
          <w:tcPr>
            <w:tcW w:w="779" w:type="dxa"/>
            <w:tcBorders>
              <w:bottom w:val="single" w:sz="4" w:space="0" w:color="auto"/>
            </w:tcBorders>
            <w:noWrap/>
            <w:hideMark/>
          </w:tcPr>
          <w:p w14:paraId="4EA59131"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bottom w:val="single" w:sz="4" w:space="0" w:color="auto"/>
            </w:tcBorders>
            <w:noWrap/>
          </w:tcPr>
          <w:p w14:paraId="40BFEB61"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729ACD22" w14:textId="77777777" w:rsidTr="00212B81">
        <w:trPr>
          <w:trHeight w:val="288"/>
        </w:trPr>
        <w:tc>
          <w:tcPr>
            <w:tcW w:w="1512" w:type="dxa"/>
            <w:tcBorders>
              <w:top w:val="single" w:sz="4" w:space="0" w:color="auto"/>
              <w:bottom w:val="nil"/>
            </w:tcBorders>
            <w:noWrap/>
            <w:hideMark/>
          </w:tcPr>
          <w:p w14:paraId="5EF7C10D"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Diameter</w:t>
            </w:r>
          </w:p>
        </w:tc>
        <w:tc>
          <w:tcPr>
            <w:tcW w:w="1417" w:type="dxa"/>
            <w:tcBorders>
              <w:top w:val="single" w:sz="4" w:space="0" w:color="auto"/>
              <w:bottom w:val="nil"/>
            </w:tcBorders>
            <w:noWrap/>
            <w:hideMark/>
          </w:tcPr>
          <w:p w14:paraId="61B5F746"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Microsite</w:t>
            </w:r>
          </w:p>
        </w:tc>
        <w:tc>
          <w:tcPr>
            <w:tcW w:w="966" w:type="dxa"/>
            <w:tcBorders>
              <w:top w:val="single" w:sz="4" w:space="0" w:color="auto"/>
              <w:bottom w:val="nil"/>
            </w:tcBorders>
            <w:noWrap/>
            <w:hideMark/>
          </w:tcPr>
          <w:p w14:paraId="1CDC135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0.7</w:t>
            </w:r>
          </w:p>
        </w:tc>
        <w:tc>
          <w:tcPr>
            <w:tcW w:w="966" w:type="dxa"/>
            <w:tcBorders>
              <w:top w:val="single" w:sz="4" w:space="0" w:color="auto"/>
              <w:bottom w:val="nil"/>
            </w:tcBorders>
            <w:noWrap/>
            <w:hideMark/>
          </w:tcPr>
          <w:p w14:paraId="41DDF0E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0.4</w:t>
            </w:r>
          </w:p>
        </w:tc>
        <w:tc>
          <w:tcPr>
            <w:tcW w:w="1172" w:type="dxa"/>
            <w:tcBorders>
              <w:top w:val="single" w:sz="4" w:space="0" w:color="auto"/>
              <w:bottom w:val="nil"/>
            </w:tcBorders>
            <w:noWrap/>
            <w:hideMark/>
          </w:tcPr>
          <w:p w14:paraId="7A70A08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tcBorders>
              <w:top w:val="single" w:sz="4" w:space="0" w:color="auto"/>
              <w:bottom w:val="nil"/>
            </w:tcBorders>
            <w:noWrap/>
            <w:hideMark/>
          </w:tcPr>
          <w:p w14:paraId="4DCAE1C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254.3</w:t>
            </w:r>
          </w:p>
        </w:tc>
        <w:tc>
          <w:tcPr>
            <w:tcW w:w="686" w:type="dxa"/>
            <w:tcBorders>
              <w:top w:val="single" w:sz="4" w:space="0" w:color="auto"/>
              <w:bottom w:val="nil"/>
            </w:tcBorders>
            <w:noWrap/>
            <w:hideMark/>
          </w:tcPr>
          <w:p w14:paraId="7B44C35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12.5</w:t>
            </w:r>
          </w:p>
        </w:tc>
        <w:tc>
          <w:tcPr>
            <w:tcW w:w="779" w:type="dxa"/>
            <w:tcBorders>
              <w:top w:val="single" w:sz="4" w:space="0" w:color="auto"/>
              <w:bottom w:val="nil"/>
            </w:tcBorders>
            <w:noWrap/>
            <w:hideMark/>
          </w:tcPr>
          <w:p w14:paraId="1806F351"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single" w:sz="4" w:space="0" w:color="auto"/>
              <w:bottom w:val="nil"/>
            </w:tcBorders>
            <w:noWrap/>
            <w:hideMark/>
          </w:tcPr>
          <w:p w14:paraId="5DB13713"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Acorn id</w:t>
            </w:r>
          </w:p>
        </w:tc>
      </w:tr>
      <w:tr w:rsidR="008A1AE8" w:rsidRPr="008A1AE8" w14:paraId="359DBE0B" w14:textId="77777777" w:rsidTr="00212B81">
        <w:trPr>
          <w:trHeight w:val="288"/>
        </w:trPr>
        <w:tc>
          <w:tcPr>
            <w:tcW w:w="1512" w:type="dxa"/>
            <w:tcBorders>
              <w:top w:val="nil"/>
              <w:bottom w:val="nil"/>
            </w:tcBorders>
            <w:noWrap/>
            <w:hideMark/>
          </w:tcPr>
          <w:p w14:paraId="37BC8D82" w14:textId="77777777" w:rsidR="008A1AE8" w:rsidRPr="008A1AE8" w:rsidRDefault="008A1AE8" w:rsidP="008A1AE8">
            <w:pPr>
              <w:rPr>
                <w:rFonts w:ascii="Times New Roman" w:eastAsia="Calibri" w:hAnsi="Times New Roman" w:cs="Times New Roman"/>
                <w:sz w:val="20"/>
                <w:szCs w:val="20"/>
                <w:lang w:val="en-US"/>
              </w:rPr>
            </w:pPr>
            <w:proofErr w:type="spellStart"/>
            <w:r w:rsidRPr="008A1AE8">
              <w:rPr>
                <w:rFonts w:ascii="Times New Roman" w:eastAsia="Calibri" w:hAnsi="Times New Roman" w:cs="Times New Roman"/>
                <w:sz w:val="20"/>
                <w:szCs w:val="20"/>
                <w:lang w:val="en-US"/>
              </w:rPr>
              <w:t>AICc</w:t>
            </w:r>
            <w:proofErr w:type="spellEnd"/>
            <w:r w:rsidRPr="008A1AE8">
              <w:rPr>
                <w:rFonts w:ascii="Times New Roman" w:eastAsia="Calibri" w:hAnsi="Times New Roman" w:cs="Times New Roman"/>
                <w:sz w:val="20"/>
                <w:szCs w:val="20"/>
                <w:lang w:val="en-US"/>
              </w:rPr>
              <w:t>=-161.1</w:t>
            </w:r>
          </w:p>
        </w:tc>
        <w:tc>
          <w:tcPr>
            <w:tcW w:w="1417" w:type="dxa"/>
            <w:tcBorders>
              <w:top w:val="nil"/>
              <w:bottom w:val="nil"/>
            </w:tcBorders>
            <w:noWrap/>
            <w:hideMark/>
          </w:tcPr>
          <w:p w14:paraId="578D8D5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Seed size</w:t>
            </w:r>
          </w:p>
        </w:tc>
        <w:tc>
          <w:tcPr>
            <w:tcW w:w="966" w:type="dxa"/>
            <w:tcBorders>
              <w:top w:val="nil"/>
              <w:bottom w:val="nil"/>
            </w:tcBorders>
            <w:noWrap/>
            <w:hideMark/>
          </w:tcPr>
          <w:p w14:paraId="6C733523"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3.0</w:t>
            </w:r>
          </w:p>
        </w:tc>
        <w:tc>
          <w:tcPr>
            <w:tcW w:w="966" w:type="dxa"/>
            <w:tcBorders>
              <w:top w:val="nil"/>
              <w:bottom w:val="nil"/>
            </w:tcBorders>
            <w:noWrap/>
            <w:hideMark/>
          </w:tcPr>
          <w:p w14:paraId="1ACA8251"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1.5</w:t>
            </w:r>
          </w:p>
        </w:tc>
        <w:tc>
          <w:tcPr>
            <w:tcW w:w="1172" w:type="dxa"/>
            <w:tcBorders>
              <w:top w:val="nil"/>
              <w:bottom w:val="nil"/>
            </w:tcBorders>
            <w:noWrap/>
            <w:hideMark/>
          </w:tcPr>
          <w:p w14:paraId="65F627FA"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tcBorders>
              <w:top w:val="nil"/>
              <w:bottom w:val="nil"/>
            </w:tcBorders>
            <w:noWrap/>
            <w:hideMark/>
          </w:tcPr>
          <w:p w14:paraId="2F6897C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256.8</w:t>
            </w:r>
          </w:p>
        </w:tc>
        <w:tc>
          <w:tcPr>
            <w:tcW w:w="686" w:type="dxa"/>
            <w:tcBorders>
              <w:top w:val="nil"/>
              <w:bottom w:val="nil"/>
            </w:tcBorders>
            <w:noWrap/>
            <w:hideMark/>
          </w:tcPr>
          <w:p w14:paraId="5A92C391"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50.7</w:t>
            </w:r>
          </w:p>
        </w:tc>
        <w:tc>
          <w:tcPr>
            <w:tcW w:w="779" w:type="dxa"/>
            <w:tcBorders>
              <w:top w:val="nil"/>
              <w:bottom w:val="nil"/>
            </w:tcBorders>
            <w:noWrap/>
            <w:hideMark/>
          </w:tcPr>
          <w:p w14:paraId="4B65869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nil"/>
              <w:bottom w:val="nil"/>
            </w:tcBorders>
            <w:noWrap/>
            <w:hideMark/>
          </w:tcPr>
          <w:p w14:paraId="10E829F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0.26</w:t>
            </w:r>
          </w:p>
        </w:tc>
      </w:tr>
      <w:tr w:rsidR="008A1AE8" w:rsidRPr="008A1AE8" w14:paraId="05BF8C1C" w14:textId="77777777" w:rsidTr="00212B81">
        <w:trPr>
          <w:trHeight w:val="288"/>
        </w:trPr>
        <w:tc>
          <w:tcPr>
            <w:tcW w:w="1512" w:type="dxa"/>
            <w:tcBorders>
              <w:top w:val="nil"/>
              <w:bottom w:val="nil"/>
            </w:tcBorders>
            <w:noWrap/>
            <w:hideMark/>
          </w:tcPr>
          <w:p w14:paraId="7F908E60"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AICc</w:t>
            </w:r>
            <w:r w:rsidRPr="008A1AE8">
              <w:rPr>
                <w:rFonts w:ascii="Times New Roman" w:eastAsia="Calibri" w:hAnsi="Times New Roman" w:cs="Times New Roman"/>
                <w:sz w:val="20"/>
                <w:szCs w:val="20"/>
                <w:vertAlign w:val="subscript"/>
                <w:lang w:val="en-US"/>
              </w:rPr>
              <w:t>0</w:t>
            </w:r>
            <w:r w:rsidRPr="008A1AE8">
              <w:rPr>
                <w:rFonts w:ascii="Times New Roman" w:eastAsia="Calibri" w:hAnsi="Times New Roman" w:cs="Times New Roman"/>
                <w:sz w:val="20"/>
                <w:szCs w:val="20"/>
                <w:lang w:val="en-US"/>
              </w:rPr>
              <w:t>=1035.3</w:t>
            </w:r>
          </w:p>
        </w:tc>
        <w:tc>
          <w:tcPr>
            <w:tcW w:w="1417" w:type="dxa"/>
            <w:tcBorders>
              <w:top w:val="nil"/>
              <w:bottom w:val="nil"/>
            </w:tcBorders>
            <w:noWrap/>
            <w:hideMark/>
          </w:tcPr>
          <w:p w14:paraId="67B2E5AB"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Date</w:t>
            </w:r>
          </w:p>
        </w:tc>
        <w:tc>
          <w:tcPr>
            <w:tcW w:w="966" w:type="dxa"/>
            <w:tcBorders>
              <w:top w:val="nil"/>
              <w:bottom w:val="nil"/>
            </w:tcBorders>
            <w:noWrap/>
            <w:hideMark/>
          </w:tcPr>
          <w:p w14:paraId="5521C76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63.0</w:t>
            </w:r>
          </w:p>
        </w:tc>
        <w:tc>
          <w:tcPr>
            <w:tcW w:w="966" w:type="dxa"/>
            <w:tcBorders>
              <w:top w:val="nil"/>
              <w:bottom w:val="nil"/>
            </w:tcBorders>
            <w:noWrap/>
            <w:hideMark/>
          </w:tcPr>
          <w:p w14:paraId="0BECBFE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12.6</w:t>
            </w:r>
          </w:p>
        </w:tc>
        <w:tc>
          <w:tcPr>
            <w:tcW w:w="1172" w:type="dxa"/>
            <w:tcBorders>
              <w:top w:val="nil"/>
              <w:bottom w:val="nil"/>
            </w:tcBorders>
            <w:noWrap/>
            <w:hideMark/>
          </w:tcPr>
          <w:p w14:paraId="148A947A"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w:t>
            </w:r>
          </w:p>
        </w:tc>
        <w:tc>
          <w:tcPr>
            <w:tcW w:w="1350" w:type="dxa"/>
            <w:tcBorders>
              <w:top w:val="nil"/>
              <w:bottom w:val="nil"/>
            </w:tcBorders>
            <w:noWrap/>
            <w:hideMark/>
          </w:tcPr>
          <w:p w14:paraId="236ECF7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976.2</w:t>
            </w:r>
          </w:p>
        </w:tc>
        <w:tc>
          <w:tcPr>
            <w:tcW w:w="686" w:type="dxa"/>
            <w:tcBorders>
              <w:top w:val="nil"/>
              <w:bottom w:val="nil"/>
            </w:tcBorders>
            <w:noWrap/>
            <w:hideMark/>
          </w:tcPr>
          <w:p w14:paraId="6D198BC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431.8</w:t>
            </w:r>
          </w:p>
        </w:tc>
        <w:tc>
          <w:tcPr>
            <w:tcW w:w="779" w:type="dxa"/>
            <w:tcBorders>
              <w:top w:val="nil"/>
              <w:bottom w:val="nil"/>
            </w:tcBorders>
            <w:noWrap/>
            <w:hideMark/>
          </w:tcPr>
          <w:p w14:paraId="08133333"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nil"/>
              <w:bottom w:val="nil"/>
            </w:tcBorders>
            <w:noWrap/>
            <w:hideMark/>
          </w:tcPr>
          <w:p w14:paraId="639FD51C"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Residual</w:t>
            </w:r>
          </w:p>
        </w:tc>
      </w:tr>
      <w:tr w:rsidR="008A1AE8" w:rsidRPr="008A1AE8" w14:paraId="61934B30" w14:textId="77777777" w:rsidTr="00212B81">
        <w:trPr>
          <w:trHeight w:val="288"/>
        </w:trPr>
        <w:tc>
          <w:tcPr>
            <w:tcW w:w="1512" w:type="dxa"/>
            <w:tcBorders>
              <w:top w:val="nil"/>
              <w:bottom w:val="nil"/>
            </w:tcBorders>
            <w:noWrap/>
            <w:hideMark/>
          </w:tcPr>
          <w:p w14:paraId="206EC818"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m</w:t>
            </w:r>
            <w:r w:rsidRPr="008A1AE8">
              <w:rPr>
                <w:rFonts w:ascii="Times New Roman" w:eastAsia="Calibri" w:hAnsi="Times New Roman" w:cs="Times New Roman"/>
                <w:sz w:val="20"/>
                <w:szCs w:val="20"/>
                <w:lang w:val="en-US"/>
              </w:rPr>
              <w:t>=0.495</w:t>
            </w:r>
          </w:p>
        </w:tc>
        <w:tc>
          <w:tcPr>
            <w:tcW w:w="1417" w:type="dxa"/>
            <w:tcBorders>
              <w:top w:val="nil"/>
              <w:bottom w:val="nil"/>
            </w:tcBorders>
            <w:noWrap/>
          </w:tcPr>
          <w:p w14:paraId="54FF03DB" w14:textId="77777777" w:rsidR="008A1AE8" w:rsidRPr="008A1AE8" w:rsidRDefault="008A1AE8" w:rsidP="008A1AE8">
            <w:pPr>
              <w:rPr>
                <w:rFonts w:ascii="Times New Roman" w:eastAsia="Calibri" w:hAnsi="Times New Roman" w:cs="Times New Roman"/>
                <w:sz w:val="20"/>
                <w:szCs w:val="20"/>
                <w:lang w:val="en-US"/>
              </w:rPr>
            </w:pPr>
          </w:p>
        </w:tc>
        <w:tc>
          <w:tcPr>
            <w:tcW w:w="966" w:type="dxa"/>
            <w:tcBorders>
              <w:top w:val="nil"/>
              <w:bottom w:val="nil"/>
            </w:tcBorders>
            <w:noWrap/>
          </w:tcPr>
          <w:p w14:paraId="5643B8CE" w14:textId="77777777" w:rsidR="008A1AE8" w:rsidRPr="008A1AE8" w:rsidRDefault="008A1AE8" w:rsidP="008A1AE8">
            <w:pPr>
              <w:jc w:val="right"/>
              <w:rPr>
                <w:rFonts w:ascii="Times New Roman" w:eastAsia="Calibri" w:hAnsi="Times New Roman" w:cs="Times New Roman"/>
                <w:sz w:val="20"/>
                <w:szCs w:val="20"/>
                <w:lang w:val="en-US"/>
              </w:rPr>
            </w:pPr>
          </w:p>
        </w:tc>
        <w:tc>
          <w:tcPr>
            <w:tcW w:w="966" w:type="dxa"/>
            <w:tcBorders>
              <w:top w:val="nil"/>
              <w:bottom w:val="nil"/>
            </w:tcBorders>
            <w:noWrap/>
          </w:tcPr>
          <w:p w14:paraId="7F15A547" w14:textId="77777777" w:rsidR="008A1AE8" w:rsidRPr="008A1AE8" w:rsidRDefault="008A1AE8" w:rsidP="008A1AE8">
            <w:pPr>
              <w:jc w:val="right"/>
              <w:rPr>
                <w:rFonts w:ascii="Times New Roman" w:eastAsia="Calibri" w:hAnsi="Times New Roman" w:cs="Times New Roman"/>
                <w:sz w:val="20"/>
                <w:szCs w:val="20"/>
                <w:lang w:val="en-US"/>
              </w:rPr>
            </w:pPr>
          </w:p>
        </w:tc>
        <w:tc>
          <w:tcPr>
            <w:tcW w:w="1172" w:type="dxa"/>
            <w:tcBorders>
              <w:top w:val="nil"/>
              <w:bottom w:val="nil"/>
            </w:tcBorders>
            <w:noWrap/>
          </w:tcPr>
          <w:p w14:paraId="7C728AF4" w14:textId="77777777" w:rsidR="008A1AE8" w:rsidRPr="008A1AE8" w:rsidRDefault="008A1AE8" w:rsidP="008A1AE8">
            <w:pPr>
              <w:jc w:val="right"/>
              <w:rPr>
                <w:rFonts w:ascii="Times New Roman" w:eastAsia="Calibri" w:hAnsi="Times New Roman" w:cs="Times New Roman"/>
                <w:sz w:val="20"/>
                <w:szCs w:val="20"/>
                <w:lang w:val="en-US"/>
              </w:rPr>
            </w:pPr>
          </w:p>
        </w:tc>
        <w:tc>
          <w:tcPr>
            <w:tcW w:w="1350" w:type="dxa"/>
            <w:tcBorders>
              <w:top w:val="nil"/>
              <w:bottom w:val="nil"/>
            </w:tcBorders>
            <w:noWrap/>
          </w:tcPr>
          <w:p w14:paraId="51499DB6" w14:textId="77777777" w:rsidR="008A1AE8" w:rsidRPr="008A1AE8" w:rsidRDefault="008A1AE8" w:rsidP="008A1AE8">
            <w:pPr>
              <w:jc w:val="right"/>
              <w:rPr>
                <w:rFonts w:ascii="Times New Roman" w:eastAsia="Calibri" w:hAnsi="Times New Roman" w:cs="Times New Roman"/>
                <w:sz w:val="20"/>
                <w:szCs w:val="20"/>
                <w:lang w:val="en-US"/>
              </w:rPr>
            </w:pPr>
          </w:p>
        </w:tc>
        <w:tc>
          <w:tcPr>
            <w:tcW w:w="686" w:type="dxa"/>
            <w:tcBorders>
              <w:top w:val="nil"/>
              <w:bottom w:val="nil"/>
            </w:tcBorders>
            <w:noWrap/>
          </w:tcPr>
          <w:p w14:paraId="10343EB0" w14:textId="77777777" w:rsidR="008A1AE8" w:rsidRPr="008A1AE8" w:rsidRDefault="008A1AE8" w:rsidP="008A1AE8">
            <w:pPr>
              <w:jc w:val="right"/>
              <w:rPr>
                <w:rFonts w:ascii="Times New Roman" w:eastAsia="Calibri" w:hAnsi="Times New Roman" w:cs="Times New Roman"/>
                <w:sz w:val="20"/>
                <w:szCs w:val="20"/>
                <w:lang w:val="en-US"/>
              </w:rPr>
            </w:pPr>
          </w:p>
        </w:tc>
        <w:tc>
          <w:tcPr>
            <w:tcW w:w="779" w:type="dxa"/>
            <w:tcBorders>
              <w:top w:val="nil"/>
              <w:bottom w:val="nil"/>
            </w:tcBorders>
            <w:noWrap/>
          </w:tcPr>
          <w:p w14:paraId="3F55AB2C" w14:textId="77777777" w:rsidR="008A1AE8" w:rsidRPr="008A1AE8" w:rsidRDefault="008A1AE8" w:rsidP="008A1AE8">
            <w:pPr>
              <w:jc w:val="right"/>
              <w:rPr>
                <w:rFonts w:ascii="Times New Roman" w:eastAsia="Calibri" w:hAnsi="Times New Roman" w:cs="Times New Roman"/>
                <w:sz w:val="20"/>
                <w:szCs w:val="20"/>
                <w:lang w:val="en-US"/>
              </w:rPr>
            </w:pPr>
          </w:p>
        </w:tc>
        <w:tc>
          <w:tcPr>
            <w:tcW w:w="950" w:type="dxa"/>
            <w:tcBorders>
              <w:top w:val="nil"/>
              <w:bottom w:val="nil"/>
            </w:tcBorders>
            <w:noWrap/>
            <w:hideMark/>
          </w:tcPr>
          <w:p w14:paraId="54948A8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0.17</w:t>
            </w:r>
          </w:p>
        </w:tc>
      </w:tr>
      <w:tr w:rsidR="008A1AE8" w:rsidRPr="008A1AE8" w14:paraId="42A88C32" w14:textId="77777777" w:rsidTr="00212B81">
        <w:trPr>
          <w:trHeight w:val="288"/>
        </w:trPr>
        <w:tc>
          <w:tcPr>
            <w:tcW w:w="1512" w:type="dxa"/>
            <w:tcBorders>
              <w:top w:val="nil"/>
              <w:bottom w:val="single" w:sz="4" w:space="0" w:color="auto"/>
            </w:tcBorders>
            <w:noWrap/>
            <w:hideMark/>
          </w:tcPr>
          <w:p w14:paraId="6AB84AB9"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c</w:t>
            </w:r>
            <w:r w:rsidRPr="008A1AE8">
              <w:rPr>
                <w:rFonts w:ascii="Times New Roman" w:eastAsia="Calibri" w:hAnsi="Times New Roman" w:cs="Times New Roman"/>
                <w:sz w:val="20"/>
                <w:szCs w:val="20"/>
                <w:lang w:val="en-US"/>
              </w:rPr>
              <w:t xml:space="preserve"> =0.848</w:t>
            </w:r>
          </w:p>
        </w:tc>
        <w:tc>
          <w:tcPr>
            <w:tcW w:w="1417" w:type="dxa"/>
            <w:tcBorders>
              <w:top w:val="nil"/>
              <w:bottom w:val="single" w:sz="4" w:space="0" w:color="auto"/>
            </w:tcBorders>
            <w:noWrap/>
          </w:tcPr>
          <w:p w14:paraId="3B1796B1" w14:textId="77777777" w:rsidR="008A1AE8" w:rsidRPr="008A1AE8" w:rsidRDefault="008A1AE8" w:rsidP="008A1AE8">
            <w:pPr>
              <w:rPr>
                <w:rFonts w:ascii="Times New Roman" w:eastAsia="Calibri" w:hAnsi="Times New Roman" w:cs="Times New Roman"/>
                <w:sz w:val="20"/>
                <w:szCs w:val="20"/>
                <w:lang w:val="en-US"/>
              </w:rPr>
            </w:pPr>
          </w:p>
        </w:tc>
        <w:tc>
          <w:tcPr>
            <w:tcW w:w="966" w:type="dxa"/>
            <w:tcBorders>
              <w:top w:val="nil"/>
              <w:bottom w:val="single" w:sz="4" w:space="0" w:color="auto"/>
            </w:tcBorders>
            <w:noWrap/>
          </w:tcPr>
          <w:p w14:paraId="12FCC4F8" w14:textId="77777777" w:rsidR="008A1AE8" w:rsidRPr="008A1AE8" w:rsidRDefault="008A1AE8" w:rsidP="008A1AE8">
            <w:pPr>
              <w:jc w:val="right"/>
              <w:rPr>
                <w:rFonts w:ascii="Times New Roman" w:eastAsia="Calibri" w:hAnsi="Times New Roman" w:cs="Times New Roman"/>
                <w:sz w:val="20"/>
                <w:szCs w:val="20"/>
                <w:lang w:val="en-US"/>
              </w:rPr>
            </w:pPr>
          </w:p>
        </w:tc>
        <w:tc>
          <w:tcPr>
            <w:tcW w:w="966" w:type="dxa"/>
            <w:tcBorders>
              <w:top w:val="nil"/>
              <w:bottom w:val="single" w:sz="4" w:space="0" w:color="auto"/>
            </w:tcBorders>
            <w:noWrap/>
          </w:tcPr>
          <w:p w14:paraId="061D0835" w14:textId="77777777" w:rsidR="008A1AE8" w:rsidRPr="008A1AE8" w:rsidRDefault="008A1AE8" w:rsidP="008A1AE8">
            <w:pPr>
              <w:jc w:val="right"/>
              <w:rPr>
                <w:rFonts w:ascii="Times New Roman" w:eastAsia="Calibri" w:hAnsi="Times New Roman" w:cs="Times New Roman"/>
                <w:sz w:val="20"/>
                <w:szCs w:val="20"/>
                <w:lang w:val="en-US"/>
              </w:rPr>
            </w:pPr>
          </w:p>
        </w:tc>
        <w:tc>
          <w:tcPr>
            <w:tcW w:w="1172" w:type="dxa"/>
            <w:tcBorders>
              <w:top w:val="nil"/>
              <w:bottom w:val="single" w:sz="4" w:space="0" w:color="auto"/>
            </w:tcBorders>
            <w:noWrap/>
          </w:tcPr>
          <w:p w14:paraId="22D08FE1" w14:textId="77777777" w:rsidR="008A1AE8" w:rsidRPr="008A1AE8" w:rsidRDefault="008A1AE8" w:rsidP="008A1AE8">
            <w:pPr>
              <w:jc w:val="right"/>
              <w:rPr>
                <w:rFonts w:ascii="Times New Roman" w:eastAsia="Calibri" w:hAnsi="Times New Roman" w:cs="Times New Roman"/>
                <w:sz w:val="20"/>
                <w:szCs w:val="20"/>
                <w:lang w:val="en-US"/>
              </w:rPr>
            </w:pPr>
          </w:p>
        </w:tc>
        <w:tc>
          <w:tcPr>
            <w:tcW w:w="1350" w:type="dxa"/>
            <w:tcBorders>
              <w:top w:val="nil"/>
              <w:bottom w:val="single" w:sz="4" w:space="0" w:color="auto"/>
            </w:tcBorders>
            <w:noWrap/>
          </w:tcPr>
          <w:p w14:paraId="362C6E2D" w14:textId="77777777" w:rsidR="008A1AE8" w:rsidRPr="008A1AE8" w:rsidRDefault="008A1AE8" w:rsidP="008A1AE8">
            <w:pPr>
              <w:jc w:val="right"/>
              <w:rPr>
                <w:rFonts w:ascii="Times New Roman" w:eastAsia="Calibri" w:hAnsi="Times New Roman" w:cs="Times New Roman"/>
                <w:sz w:val="20"/>
                <w:szCs w:val="20"/>
                <w:lang w:val="en-US"/>
              </w:rPr>
            </w:pPr>
          </w:p>
        </w:tc>
        <w:tc>
          <w:tcPr>
            <w:tcW w:w="686" w:type="dxa"/>
            <w:tcBorders>
              <w:top w:val="nil"/>
              <w:bottom w:val="single" w:sz="4" w:space="0" w:color="auto"/>
            </w:tcBorders>
            <w:noWrap/>
          </w:tcPr>
          <w:p w14:paraId="618B7A1B" w14:textId="77777777" w:rsidR="008A1AE8" w:rsidRPr="008A1AE8" w:rsidRDefault="008A1AE8" w:rsidP="008A1AE8">
            <w:pPr>
              <w:jc w:val="right"/>
              <w:rPr>
                <w:rFonts w:ascii="Times New Roman" w:eastAsia="Calibri" w:hAnsi="Times New Roman" w:cs="Times New Roman"/>
                <w:sz w:val="20"/>
                <w:szCs w:val="20"/>
                <w:lang w:val="en-US"/>
              </w:rPr>
            </w:pPr>
          </w:p>
        </w:tc>
        <w:tc>
          <w:tcPr>
            <w:tcW w:w="779" w:type="dxa"/>
            <w:tcBorders>
              <w:top w:val="nil"/>
              <w:bottom w:val="single" w:sz="4" w:space="0" w:color="auto"/>
            </w:tcBorders>
            <w:noWrap/>
          </w:tcPr>
          <w:p w14:paraId="3ED83BC5" w14:textId="77777777" w:rsidR="008A1AE8" w:rsidRPr="008A1AE8" w:rsidRDefault="008A1AE8" w:rsidP="008A1AE8">
            <w:pPr>
              <w:jc w:val="right"/>
              <w:rPr>
                <w:rFonts w:ascii="Times New Roman" w:eastAsia="Calibri" w:hAnsi="Times New Roman" w:cs="Times New Roman"/>
                <w:sz w:val="20"/>
                <w:szCs w:val="20"/>
                <w:lang w:val="en-US"/>
              </w:rPr>
            </w:pPr>
          </w:p>
        </w:tc>
        <w:tc>
          <w:tcPr>
            <w:tcW w:w="950" w:type="dxa"/>
            <w:tcBorders>
              <w:top w:val="nil"/>
              <w:bottom w:val="single" w:sz="4" w:space="0" w:color="auto"/>
            </w:tcBorders>
            <w:noWrap/>
            <w:hideMark/>
          </w:tcPr>
          <w:p w14:paraId="0879C5DE"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40262A37" w14:textId="77777777" w:rsidTr="00212B81">
        <w:trPr>
          <w:trHeight w:val="288"/>
        </w:trPr>
        <w:tc>
          <w:tcPr>
            <w:tcW w:w="1512" w:type="dxa"/>
            <w:tcBorders>
              <w:top w:val="single" w:sz="4" w:space="0" w:color="auto"/>
            </w:tcBorders>
            <w:noWrap/>
            <w:hideMark/>
          </w:tcPr>
          <w:p w14:paraId="57173CFE"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number</w:t>
            </w:r>
          </w:p>
        </w:tc>
        <w:tc>
          <w:tcPr>
            <w:tcW w:w="1417" w:type="dxa"/>
            <w:tcBorders>
              <w:top w:val="single" w:sz="4" w:space="0" w:color="auto"/>
            </w:tcBorders>
            <w:noWrap/>
            <w:hideMark/>
          </w:tcPr>
          <w:p w14:paraId="318BCC84"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Seed size</w:t>
            </w:r>
          </w:p>
        </w:tc>
        <w:tc>
          <w:tcPr>
            <w:tcW w:w="966" w:type="dxa"/>
            <w:tcBorders>
              <w:top w:val="single" w:sz="4" w:space="0" w:color="auto"/>
            </w:tcBorders>
            <w:noWrap/>
            <w:hideMark/>
          </w:tcPr>
          <w:p w14:paraId="5B31C18A"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31.4</w:t>
            </w:r>
          </w:p>
        </w:tc>
        <w:tc>
          <w:tcPr>
            <w:tcW w:w="966" w:type="dxa"/>
            <w:tcBorders>
              <w:top w:val="single" w:sz="4" w:space="0" w:color="auto"/>
            </w:tcBorders>
            <w:noWrap/>
            <w:hideMark/>
          </w:tcPr>
          <w:p w14:paraId="1EDA9FF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15.7</w:t>
            </w:r>
          </w:p>
        </w:tc>
        <w:tc>
          <w:tcPr>
            <w:tcW w:w="1172" w:type="dxa"/>
            <w:tcBorders>
              <w:top w:val="single" w:sz="4" w:space="0" w:color="auto"/>
            </w:tcBorders>
            <w:noWrap/>
            <w:hideMark/>
          </w:tcPr>
          <w:p w14:paraId="44371EC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tcBorders>
              <w:top w:val="single" w:sz="4" w:space="0" w:color="auto"/>
            </w:tcBorders>
            <w:noWrap/>
            <w:hideMark/>
          </w:tcPr>
          <w:p w14:paraId="11A532B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244.7</w:t>
            </w:r>
          </w:p>
        </w:tc>
        <w:tc>
          <w:tcPr>
            <w:tcW w:w="686" w:type="dxa"/>
            <w:tcBorders>
              <w:top w:val="single" w:sz="4" w:space="0" w:color="auto"/>
            </w:tcBorders>
            <w:noWrap/>
            <w:hideMark/>
          </w:tcPr>
          <w:p w14:paraId="0996FEE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9.1</w:t>
            </w:r>
          </w:p>
        </w:tc>
        <w:tc>
          <w:tcPr>
            <w:tcW w:w="779" w:type="dxa"/>
            <w:tcBorders>
              <w:top w:val="single" w:sz="4" w:space="0" w:color="auto"/>
            </w:tcBorders>
            <w:noWrap/>
            <w:hideMark/>
          </w:tcPr>
          <w:p w14:paraId="00BCCF4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single" w:sz="4" w:space="0" w:color="auto"/>
            </w:tcBorders>
            <w:noWrap/>
            <w:hideMark/>
          </w:tcPr>
          <w:p w14:paraId="666808CA"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Acorn id</w:t>
            </w:r>
          </w:p>
        </w:tc>
      </w:tr>
      <w:tr w:rsidR="008A1AE8" w:rsidRPr="008A1AE8" w14:paraId="3EF7EED2" w14:textId="77777777" w:rsidTr="00212B81">
        <w:trPr>
          <w:trHeight w:val="288"/>
        </w:trPr>
        <w:tc>
          <w:tcPr>
            <w:tcW w:w="1512" w:type="dxa"/>
            <w:noWrap/>
            <w:hideMark/>
          </w:tcPr>
          <w:p w14:paraId="132E5673" w14:textId="77777777" w:rsidR="008A1AE8" w:rsidRPr="008A1AE8" w:rsidRDefault="008A1AE8" w:rsidP="008A1AE8">
            <w:pPr>
              <w:rPr>
                <w:rFonts w:ascii="Times New Roman" w:eastAsia="Calibri" w:hAnsi="Times New Roman" w:cs="Times New Roman"/>
                <w:sz w:val="20"/>
                <w:szCs w:val="20"/>
                <w:lang w:val="en-US"/>
              </w:rPr>
            </w:pPr>
            <w:proofErr w:type="spellStart"/>
            <w:r w:rsidRPr="008A1AE8">
              <w:rPr>
                <w:rFonts w:ascii="Times New Roman" w:eastAsia="Calibri" w:hAnsi="Times New Roman" w:cs="Times New Roman"/>
                <w:sz w:val="20"/>
                <w:szCs w:val="20"/>
                <w:lang w:val="en-US"/>
              </w:rPr>
              <w:t>AICc</w:t>
            </w:r>
            <w:proofErr w:type="spellEnd"/>
            <w:r w:rsidRPr="008A1AE8">
              <w:rPr>
                <w:rFonts w:ascii="Times New Roman" w:eastAsia="Calibri" w:hAnsi="Times New Roman" w:cs="Times New Roman"/>
                <w:sz w:val="20"/>
                <w:szCs w:val="20"/>
                <w:lang w:val="en-US"/>
              </w:rPr>
              <w:t>=4388.6</w:t>
            </w:r>
          </w:p>
        </w:tc>
        <w:tc>
          <w:tcPr>
            <w:tcW w:w="1417" w:type="dxa"/>
            <w:noWrap/>
            <w:hideMark/>
          </w:tcPr>
          <w:p w14:paraId="73B744C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fungi</w:t>
            </w:r>
          </w:p>
        </w:tc>
        <w:tc>
          <w:tcPr>
            <w:tcW w:w="966" w:type="dxa"/>
            <w:noWrap/>
            <w:hideMark/>
          </w:tcPr>
          <w:p w14:paraId="58D67FA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22.8</w:t>
            </w:r>
          </w:p>
        </w:tc>
        <w:tc>
          <w:tcPr>
            <w:tcW w:w="966" w:type="dxa"/>
            <w:noWrap/>
            <w:hideMark/>
          </w:tcPr>
          <w:p w14:paraId="37ECF39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22.8</w:t>
            </w:r>
          </w:p>
        </w:tc>
        <w:tc>
          <w:tcPr>
            <w:tcW w:w="1172" w:type="dxa"/>
            <w:noWrap/>
            <w:hideMark/>
          </w:tcPr>
          <w:p w14:paraId="1849458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4DFD91A1"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1212.2</w:t>
            </w:r>
          </w:p>
        </w:tc>
        <w:tc>
          <w:tcPr>
            <w:tcW w:w="686" w:type="dxa"/>
            <w:noWrap/>
            <w:hideMark/>
          </w:tcPr>
          <w:p w14:paraId="13C8A6C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13.2</w:t>
            </w:r>
          </w:p>
        </w:tc>
        <w:tc>
          <w:tcPr>
            <w:tcW w:w="779" w:type="dxa"/>
            <w:noWrap/>
            <w:hideMark/>
          </w:tcPr>
          <w:p w14:paraId="13B3F41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hideMark/>
          </w:tcPr>
          <w:p w14:paraId="79A80C9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0.63</w:t>
            </w:r>
          </w:p>
        </w:tc>
      </w:tr>
      <w:tr w:rsidR="008A1AE8" w:rsidRPr="008A1AE8" w14:paraId="21D7E7AB" w14:textId="77777777" w:rsidTr="00212B81">
        <w:trPr>
          <w:trHeight w:val="288"/>
        </w:trPr>
        <w:tc>
          <w:tcPr>
            <w:tcW w:w="1512" w:type="dxa"/>
            <w:noWrap/>
            <w:hideMark/>
          </w:tcPr>
          <w:p w14:paraId="4891D2C5"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AICc</w:t>
            </w:r>
            <w:r w:rsidRPr="008A1AE8">
              <w:rPr>
                <w:rFonts w:ascii="Times New Roman" w:eastAsia="Calibri" w:hAnsi="Times New Roman" w:cs="Times New Roman"/>
                <w:sz w:val="20"/>
                <w:szCs w:val="20"/>
                <w:vertAlign w:val="subscript"/>
                <w:lang w:val="en-US"/>
              </w:rPr>
              <w:t>0</w:t>
            </w:r>
            <w:r w:rsidRPr="008A1AE8">
              <w:rPr>
                <w:rFonts w:ascii="Times New Roman" w:eastAsia="Calibri" w:hAnsi="Times New Roman" w:cs="Times New Roman"/>
                <w:sz w:val="20"/>
                <w:szCs w:val="20"/>
                <w:lang w:val="en-US"/>
              </w:rPr>
              <w:t>=4678.4</w:t>
            </w:r>
          </w:p>
        </w:tc>
        <w:tc>
          <w:tcPr>
            <w:tcW w:w="1417" w:type="dxa"/>
            <w:noWrap/>
            <w:hideMark/>
          </w:tcPr>
          <w:p w14:paraId="1D4F994C"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herbivory</w:t>
            </w:r>
          </w:p>
        </w:tc>
        <w:tc>
          <w:tcPr>
            <w:tcW w:w="966" w:type="dxa"/>
            <w:noWrap/>
            <w:hideMark/>
          </w:tcPr>
          <w:p w14:paraId="11B8C843"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214.2</w:t>
            </w:r>
          </w:p>
        </w:tc>
        <w:tc>
          <w:tcPr>
            <w:tcW w:w="966" w:type="dxa"/>
            <w:noWrap/>
            <w:hideMark/>
          </w:tcPr>
          <w:p w14:paraId="78E7690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214.2</w:t>
            </w:r>
          </w:p>
        </w:tc>
        <w:tc>
          <w:tcPr>
            <w:tcW w:w="1172" w:type="dxa"/>
            <w:noWrap/>
            <w:hideMark/>
          </w:tcPr>
          <w:p w14:paraId="60B56F0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2B71945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1181.0</w:t>
            </w:r>
          </w:p>
        </w:tc>
        <w:tc>
          <w:tcPr>
            <w:tcW w:w="686" w:type="dxa"/>
            <w:noWrap/>
            <w:hideMark/>
          </w:tcPr>
          <w:p w14:paraId="3F54D94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123.9</w:t>
            </w:r>
          </w:p>
        </w:tc>
        <w:tc>
          <w:tcPr>
            <w:tcW w:w="779" w:type="dxa"/>
            <w:noWrap/>
            <w:hideMark/>
          </w:tcPr>
          <w:p w14:paraId="35201C1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hideMark/>
          </w:tcPr>
          <w:p w14:paraId="2BE240AD"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Residual</w:t>
            </w:r>
          </w:p>
        </w:tc>
      </w:tr>
      <w:tr w:rsidR="008A1AE8" w:rsidRPr="008A1AE8" w14:paraId="797DE5C2" w14:textId="77777777" w:rsidTr="00212B81">
        <w:trPr>
          <w:trHeight w:val="288"/>
        </w:trPr>
        <w:tc>
          <w:tcPr>
            <w:tcW w:w="1512" w:type="dxa"/>
            <w:noWrap/>
            <w:hideMark/>
          </w:tcPr>
          <w:p w14:paraId="72DF5526"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m</w:t>
            </w:r>
            <w:r w:rsidRPr="008A1AE8">
              <w:rPr>
                <w:rFonts w:ascii="Times New Roman" w:eastAsia="Calibri" w:hAnsi="Times New Roman" w:cs="Times New Roman"/>
                <w:sz w:val="20"/>
                <w:szCs w:val="20"/>
                <w:lang w:val="en-US"/>
              </w:rPr>
              <w:t>=0.222</w:t>
            </w:r>
          </w:p>
        </w:tc>
        <w:tc>
          <w:tcPr>
            <w:tcW w:w="1417" w:type="dxa"/>
            <w:noWrap/>
            <w:hideMark/>
          </w:tcPr>
          <w:p w14:paraId="7CD27E53"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insects</w:t>
            </w:r>
          </w:p>
        </w:tc>
        <w:tc>
          <w:tcPr>
            <w:tcW w:w="966" w:type="dxa"/>
            <w:noWrap/>
            <w:hideMark/>
          </w:tcPr>
          <w:p w14:paraId="3245292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38.9</w:t>
            </w:r>
          </w:p>
        </w:tc>
        <w:tc>
          <w:tcPr>
            <w:tcW w:w="966" w:type="dxa"/>
            <w:noWrap/>
            <w:hideMark/>
          </w:tcPr>
          <w:p w14:paraId="2249299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38.9</w:t>
            </w:r>
          </w:p>
        </w:tc>
        <w:tc>
          <w:tcPr>
            <w:tcW w:w="1172" w:type="dxa"/>
            <w:noWrap/>
            <w:hideMark/>
          </w:tcPr>
          <w:p w14:paraId="6BCC7C6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1ECEA99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1188.4</w:t>
            </w:r>
          </w:p>
        </w:tc>
        <w:tc>
          <w:tcPr>
            <w:tcW w:w="686" w:type="dxa"/>
            <w:noWrap/>
            <w:hideMark/>
          </w:tcPr>
          <w:p w14:paraId="794C8B5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22.5</w:t>
            </w:r>
          </w:p>
        </w:tc>
        <w:tc>
          <w:tcPr>
            <w:tcW w:w="779" w:type="dxa"/>
            <w:noWrap/>
            <w:hideMark/>
          </w:tcPr>
          <w:p w14:paraId="0889D2F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hideMark/>
          </w:tcPr>
          <w:p w14:paraId="2A6ED8BF"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1.32</w:t>
            </w:r>
          </w:p>
        </w:tc>
      </w:tr>
      <w:tr w:rsidR="008A1AE8" w:rsidRPr="008A1AE8" w14:paraId="6371AA68" w14:textId="77777777" w:rsidTr="00212B81">
        <w:trPr>
          <w:trHeight w:val="288"/>
        </w:trPr>
        <w:tc>
          <w:tcPr>
            <w:tcW w:w="1512" w:type="dxa"/>
            <w:tcBorders>
              <w:bottom w:val="single" w:sz="4" w:space="0" w:color="auto"/>
            </w:tcBorders>
            <w:noWrap/>
            <w:hideMark/>
          </w:tcPr>
          <w:p w14:paraId="6DE4438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c</w:t>
            </w:r>
            <w:r w:rsidRPr="008A1AE8">
              <w:rPr>
                <w:rFonts w:ascii="Times New Roman" w:eastAsia="Calibri" w:hAnsi="Times New Roman" w:cs="Times New Roman"/>
                <w:sz w:val="20"/>
                <w:szCs w:val="20"/>
                <w:lang w:val="en-US"/>
              </w:rPr>
              <w:t>=0.369</w:t>
            </w:r>
          </w:p>
        </w:tc>
        <w:tc>
          <w:tcPr>
            <w:tcW w:w="1417" w:type="dxa"/>
            <w:tcBorders>
              <w:bottom w:val="single" w:sz="4" w:space="0" w:color="auto"/>
            </w:tcBorders>
            <w:noWrap/>
            <w:hideMark/>
          </w:tcPr>
          <w:p w14:paraId="68FF7C3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Date</w:t>
            </w:r>
          </w:p>
        </w:tc>
        <w:tc>
          <w:tcPr>
            <w:tcW w:w="966" w:type="dxa"/>
            <w:tcBorders>
              <w:bottom w:val="single" w:sz="4" w:space="0" w:color="auto"/>
            </w:tcBorders>
            <w:noWrap/>
            <w:hideMark/>
          </w:tcPr>
          <w:p w14:paraId="2C4D32A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137.1</w:t>
            </w:r>
          </w:p>
        </w:tc>
        <w:tc>
          <w:tcPr>
            <w:tcW w:w="966" w:type="dxa"/>
            <w:tcBorders>
              <w:bottom w:val="single" w:sz="4" w:space="0" w:color="auto"/>
            </w:tcBorders>
            <w:noWrap/>
            <w:hideMark/>
          </w:tcPr>
          <w:p w14:paraId="289D275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27.4</w:t>
            </w:r>
          </w:p>
        </w:tc>
        <w:tc>
          <w:tcPr>
            <w:tcW w:w="1172" w:type="dxa"/>
            <w:tcBorders>
              <w:bottom w:val="single" w:sz="4" w:space="0" w:color="auto"/>
            </w:tcBorders>
            <w:noWrap/>
            <w:hideMark/>
          </w:tcPr>
          <w:p w14:paraId="2FFB9D1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w:t>
            </w:r>
          </w:p>
        </w:tc>
        <w:tc>
          <w:tcPr>
            <w:tcW w:w="1350" w:type="dxa"/>
            <w:tcBorders>
              <w:bottom w:val="single" w:sz="4" w:space="0" w:color="auto"/>
            </w:tcBorders>
            <w:noWrap/>
            <w:hideMark/>
          </w:tcPr>
          <w:p w14:paraId="62C706D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1038.3</w:t>
            </w:r>
          </w:p>
        </w:tc>
        <w:tc>
          <w:tcPr>
            <w:tcW w:w="686" w:type="dxa"/>
            <w:tcBorders>
              <w:bottom w:val="single" w:sz="4" w:space="0" w:color="auto"/>
            </w:tcBorders>
            <w:noWrap/>
            <w:hideMark/>
          </w:tcPr>
          <w:p w14:paraId="085E9E3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15.9</w:t>
            </w:r>
          </w:p>
        </w:tc>
        <w:tc>
          <w:tcPr>
            <w:tcW w:w="779" w:type="dxa"/>
            <w:tcBorders>
              <w:bottom w:val="single" w:sz="4" w:space="0" w:color="auto"/>
            </w:tcBorders>
            <w:noWrap/>
            <w:hideMark/>
          </w:tcPr>
          <w:p w14:paraId="30E815E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bottom w:val="single" w:sz="4" w:space="0" w:color="auto"/>
            </w:tcBorders>
            <w:noWrap/>
            <w:hideMark/>
          </w:tcPr>
          <w:p w14:paraId="529CC656"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5D59C394" w14:textId="77777777" w:rsidTr="00212B81">
        <w:trPr>
          <w:trHeight w:val="288"/>
        </w:trPr>
        <w:tc>
          <w:tcPr>
            <w:tcW w:w="1512" w:type="dxa"/>
            <w:tcBorders>
              <w:top w:val="single" w:sz="4" w:space="0" w:color="auto"/>
              <w:bottom w:val="nil"/>
            </w:tcBorders>
            <w:noWrap/>
            <w:hideMark/>
          </w:tcPr>
          <w:p w14:paraId="1AA33778"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lastRenderedPageBreak/>
              <w:t>Leaf length</w:t>
            </w:r>
          </w:p>
        </w:tc>
        <w:tc>
          <w:tcPr>
            <w:tcW w:w="1417" w:type="dxa"/>
            <w:tcBorders>
              <w:top w:val="single" w:sz="4" w:space="0" w:color="auto"/>
              <w:bottom w:val="nil"/>
            </w:tcBorders>
            <w:noWrap/>
            <w:hideMark/>
          </w:tcPr>
          <w:p w14:paraId="0293A85A"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Microsite</w:t>
            </w:r>
          </w:p>
        </w:tc>
        <w:tc>
          <w:tcPr>
            <w:tcW w:w="966" w:type="dxa"/>
            <w:tcBorders>
              <w:top w:val="single" w:sz="4" w:space="0" w:color="auto"/>
              <w:bottom w:val="nil"/>
            </w:tcBorders>
            <w:noWrap/>
            <w:hideMark/>
          </w:tcPr>
          <w:p w14:paraId="75AE292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259.1</w:t>
            </w:r>
          </w:p>
        </w:tc>
        <w:tc>
          <w:tcPr>
            <w:tcW w:w="966" w:type="dxa"/>
            <w:tcBorders>
              <w:top w:val="single" w:sz="4" w:space="0" w:color="auto"/>
              <w:bottom w:val="nil"/>
            </w:tcBorders>
            <w:noWrap/>
            <w:hideMark/>
          </w:tcPr>
          <w:p w14:paraId="356EDB8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129.5</w:t>
            </w:r>
          </w:p>
        </w:tc>
        <w:tc>
          <w:tcPr>
            <w:tcW w:w="1172" w:type="dxa"/>
            <w:tcBorders>
              <w:top w:val="single" w:sz="4" w:space="0" w:color="auto"/>
              <w:bottom w:val="nil"/>
            </w:tcBorders>
            <w:noWrap/>
            <w:hideMark/>
          </w:tcPr>
          <w:p w14:paraId="78E8805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tcBorders>
              <w:top w:val="single" w:sz="4" w:space="0" w:color="auto"/>
              <w:bottom w:val="nil"/>
            </w:tcBorders>
            <w:noWrap/>
            <w:hideMark/>
          </w:tcPr>
          <w:p w14:paraId="0A91641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237.1</w:t>
            </w:r>
          </w:p>
        </w:tc>
        <w:tc>
          <w:tcPr>
            <w:tcW w:w="686" w:type="dxa"/>
            <w:tcBorders>
              <w:top w:val="single" w:sz="4" w:space="0" w:color="auto"/>
              <w:bottom w:val="nil"/>
            </w:tcBorders>
            <w:noWrap/>
            <w:hideMark/>
          </w:tcPr>
          <w:p w14:paraId="06B9032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0.3</w:t>
            </w:r>
          </w:p>
        </w:tc>
        <w:tc>
          <w:tcPr>
            <w:tcW w:w="779" w:type="dxa"/>
            <w:tcBorders>
              <w:top w:val="single" w:sz="4" w:space="0" w:color="auto"/>
              <w:bottom w:val="nil"/>
            </w:tcBorders>
            <w:noWrap/>
            <w:hideMark/>
          </w:tcPr>
          <w:p w14:paraId="02BA7EE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0.773</w:t>
            </w:r>
          </w:p>
        </w:tc>
        <w:tc>
          <w:tcPr>
            <w:tcW w:w="950" w:type="dxa"/>
            <w:tcBorders>
              <w:top w:val="single" w:sz="4" w:space="0" w:color="auto"/>
              <w:bottom w:val="nil"/>
            </w:tcBorders>
            <w:noWrap/>
            <w:hideMark/>
          </w:tcPr>
          <w:p w14:paraId="47A3434D"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Acorn id</w:t>
            </w:r>
          </w:p>
        </w:tc>
      </w:tr>
      <w:tr w:rsidR="008A1AE8" w:rsidRPr="008A1AE8" w14:paraId="788C2BF8" w14:textId="77777777" w:rsidTr="00212B81">
        <w:trPr>
          <w:trHeight w:val="288"/>
        </w:trPr>
        <w:tc>
          <w:tcPr>
            <w:tcW w:w="1512" w:type="dxa"/>
            <w:tcBorders>
              <w:top w:val="nil"/>
              <w:bottom w:val="nil"/>
            </w:tcBorders>
            <w:noWrap/>
            <w:hideMark/>
          </w:tcPr>
          <w:p w14:paraId="57B0F71B" w14:textId="77777777" w:rsidR="008A1AE8" w:rsidRPr="008A1AE8" w:rsidRDefault="008A1AE8" w:rsidP="008A1AE8">
            <w:pPr>
              <w:rPr>
                <w:rFonts w:ascii="Times New Roman" w:eastAsia="Calibri" w:hAnsi="Times New Roman" w:cs="Times New Roman"/>
                <w:sz w:val="20"/>
                <w:szCs w:val="20"/>
                <w:lang w:val="en-US"/>
              </w:rPr>
            </w:pPr>
            <w:proofErr w:type="spellStart"/>
            <w:r w:rsidRPr="008A1AE8">
              <w:rPr>
                <w:rFonts w:ascii="Times New Roman" w:eastAsia="Calibri" w:hAnsi="Times New Roman" w:cs="Times New Roman"/>
                <w:sz w:val="20"/>
                <w:szCs w:val="20"/>
                <w:lang w:val="en-US"/>
              </w:rPr>
              <w:t>AICc</w:t>
            </w:r>
            <w:proofErr w:type="spellEnd"/>
            <w:r w:rsidRPr="008A1AE8">
              <w:rPr>
                <w:rFonts w:ascii="Times New Roman" w:eastAsia="Calibri" w:hAnsi="Times New Roman" w:cs="Times New Roman"/>
                <w:sz w:val="20"/>
                <w:szCs w:val="20"/>
                <w:lang w:val="en-US"/>
              </w:rPr>
              <w:t>=11304.1</w:t>
            </w:r>
          </w:p>
        </w:tc>
        <w:tc>
          <w:tcPr>
            <w:tcW w:w="1417" w:type="dxa"/>
            <w:tcBorders>
              <w:top w:val="nil"/>
              <w:bottom w:val="nil"/>
            </w:tcBorders>
            <w:noWrap/>
            <w:hideMark/>
          </w:tcPr>
          <w:p w14:paraId="3B04A7B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Seed size</w:t>
            </w:r>
          </w:p>
        </w:tc>
        <w:tc>
          <w:tcPr>
            <w:tcW w:w="966" w:type="dxa"/>
            <w:tcBorders>
              <w:top w:val="nil"/>
              <w:bottom w:val="nil"/>
            </w:tcBorders>
            <w:noWrap/>
            <w:hideMark/>
          </w:tcPr>
          <w:p w14:paraId="3CA205D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12018.5</w:t>
            </w:r>
          </w:p>
        </w:tc>
        <w:tc>
          <w:tcPr>
            <w:tcW w:w="966" w:type="dxa"/>
            <w:tcBorders>
              <w:top w:val="nil"/>
              <w:bottom w:val="nil"/>
            </w:tcBorders>
            <w:noWrap/>
            <w:hideMark/>
          </w:tcPr>
          <w:p w14:paraId="2EC61EE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6009.3</w:t>
            </w:r>
          </w:p>
        </w:tc>
        <w:tc>
          <w:tcPr>
            <w:tcW w:w="1172" w:type="dxa"/>
            <w:tcBorders>
              <w:top w:val="nil"/>
              <w:bottom w:val="nil"/>
            </w:tcBorders>
            <w:noWrap/>
            <w:hideMark/>
          </w:tcPr>
          <w:p w14:paraId="019D81E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tcBorders>
              <w:top w:val="nil"/>
              <w:bottom w:val="nil"/>
            </w:tcBorders>
            <w:noWrap/>
            <w:hideMark/>
          </w:tcPr>
          <w:p w14:paraId="128D54E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220.0</w:t>
            </w:r>
          </w:p>
        </w:tc>
        <w:tc>
          <w:tcPr>
            <w:tcW w:w="686" w:type="dxa"/>
            <w:tcBorders>
              <w:top w:val="nil"/>
              <w:bottom w:val="nil"/>
            </w:tcBorders>
            <w:noWrap/>
            <w:hideMark/>
          </w:tcPr>
          <w:p w14:paraId="52FF27E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12.0</w:t>
            </w:r>
          </w:p>
        </w:tc>
        <w:tc>
          <w:tcPr>
            <w:tcW w:w="779" w:type="dxa"/>
            <w:tcBorders>
              <w:top w:val="nil"/>
              <w:bottom w:val="nil"/>
            </w:tcBorders>
            <w:noWrap/>
            <w:hideMark/>
          </w:tcPr>
          <w:p w14:paraId="21AA327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nil"/>
              <w:bottom w:val="nil"/>
            </w:tcBorders>
            <w:noWrap/>
            <w:hideMark/>
          </w:tcPr>
          <w:p w14:paraId="195F4FFC"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11.65</w:t>
            </w:r>
          </w:p>
        </w:tc>
      </w:tr>
      <w:tr w:rsidR="008A1AE8" w:rsidRPr="008A1AE8" w14:paraId="61D25DBB" w14:textId="77777777" w:rsidTr="00212B81">
        <w:trPr>
          <w:trHeight w:val="288"/>
        </w:trPr>
        <w:tc>
          <w:tcPr>
            <w:tcW w:w="1512" w:type="dxa"/>
            <w:tcBorders>
              <w:top w:val="nil"/>
              <w:bottom w:val="nil"/>
            </w:tcBorders>
            <w:noWrap/>
            <w:hideMark/>
          </w:tcPr>
          <w:p w14:paraId="347FB67D"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AICc</w:t>
            </w:r>
            <w:r w:rsidRPr="008A1AE8">
              <w:rPr>
                <w:rFonts w:ascii="Times New Roman" w:eastAsia="Calibri" w:hAnsi="Times New Roman" w:cs="Times New Roman"/>
                <w:sz w:val="20"/>
                <w:szCs w:val="20"/>
                <w:vertAlign w:val="subscript"/>
                <w:lang w:val="en-US"/>
              </w:rPr>
              <w:t>0</w:t>
            </w:r>
            <w:r w:rsidRPr="008A1AE8">
              <w:rPr>
                <w:rFonts w:ascii="Times New Roman" w:eastAsia="Calibri" w:hAnsi="Times New Roman" w:cs="Times New Roman"/>
                <w:sz w:val="20"/>
                <w:szCs w:val="20"/>
                <w:lang w:val="en-US"/>
              </w:rPr>
              <w:t>=11733.0</w:t>
            </w:r>
          </w:p>
        </w:tc>
        <w:tc>
          <w:tcPr>
            <w:tcW w:w="1417" w:type="dxa"/>
            <w:tcBorders>
              <w:top w:val="nil"/>
              <w:bottom w:val="nil"/>
            </w:tcBorders>
            <w:noWrap/>
            <w:hideMark/>
          </w:tcPr>
          <w:p w14:paraId="2288BABE"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fungi</w:t>
            </w:r>
          </w:p>
        </w:tc>
        <w:tc>
          <w:tcPr>
            <w:tcW w:w="966" w:type="dxa"/>
            <w:tcBorders>
              <w:top w:val="nil"/>
              <w:bottom w:val="nil"/>
            </w:tcBorders>
            <w:noWrap/>
            <w:hideMark/>
          </w:tcPr>
          <w:p w14:paraId="7270E2F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1129.7</w:t>
            </w:r>
          </w:p>
        </w:tc>
        <w:tc>
          <w:tcPr>
            <w:tcW w:w="966" w:type="dxa"/>
            <w:tcBorders>
              <w:top w:val="nil"/>
              <w:bottom w:val="nil"/>
            </w:tcBorders>
            <w:noWrap/>
            <w:hideMark/>
          </w:tcPr>
          <w:p w14:paraId="6FC0E73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1129.7</w:t>
            </w:r>
          </w:p>
        </w:tc>
        <w:tc>
          <w:tcPr>
            <w:tcW w:w="1172" w:type="dxa"/>
            <w:tcBorders>
              <w:top w:val="nil"/>
              <w:bottom w:val="nil"/>
            </w:tcBorders>
            <w:noWrap/>
            <w:hideMark/>
          </w:tcPr>
          <w:p w14:paraId="56721033"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tcBorders>
              <w:top w:val="nil"/>
              <w:bottom w:val="nil"/>
            </w:tcBorders>
            <w:noWrap/>
            <w:hideMark/>
          </w:tcPr>
          <w:p w14:paraId="70E466CA"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1212.2</w:t>
            </w:r>
          </w:p>
        </w:tc>
        <w:tc>
          <w:tcPr>
            <w:tcW w:w="686" w:type="dxa"/>
            <w:tcBorders>
              <w:top w:val="nil"/>
              <w:bottom w:val="nil"/>
            </w:tcBorders>
            <w:noWrap/>
            <w:hideMark/>
          </w:tcPr>
          <w:p w14:paraId="054853AA"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2.2</w:t>
            </w:r>
          </w:p>
        </w:tc>
        <w:tc>
          <w:tcPr>
            <w:tcW w:w="779" w:type="dxa"/>
            <w:tcBorders>
              <w:top w:val="nil"/>
              <w:bottom w:val="nil"/>
            </w:tcBorders>
            <w:noWrap/>
            <w:hideMark/>
          </w:tcPr>
          <w:p w14:paraId="42BE530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0.134</w:t>
            </w:r>
          </w:p>
        </w:tc>
        <w:tc>
          <w:tcPr>
            <w:tcW w:w="950" w:type="dxa"/>
            <w:tcBorders>
              <w:top w:val="nil"/>
              <w:bottom w:val="nil"/>
            </w:tcBorders>
            <w:noWrap/>
            <w:hideMark/>
          </w:tcPr>
          <w:p w14:paraId="1A84558A"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Residual</w:t>
            </w:r>
          </w:p>
        </w:tc>
      </w:tr>
      <w:tr w:rsidR="008A1AE8" w:rsidRPr="008A1AE8" w14:paraId="10568D0C" w14:textId="77777777" w:rsidTr="00212B81">
        <w:trPr>
          <w:trHeight w:val="288"/>
        </w:trPr>
        <w:tc>
          <w:tcPr>
            <w:tcW w:w="1512" w:type="dxa"/>
            <w:tcBorders>
              <w:top w:val="nil"/>
              <w:bottom w:val="nil"/>
            </w:tcBorders>
            <w:noWrap/>
            <w:hideMark/>
          </w:tcPr>
          <w:p w14:paraId="5E62BD87"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m</w:t>
            </w:r>
            <w:r w:rsidRPr="008A1AE8">
              <w:rPr>
                <w:rFonts w:ascii="Times New Roman" w:eastAsia="Calibri" w:hAnsi="Times New Roman" w:cs="Times New Roman"/>
                <w:sz w:val="20"/>
                <w:szCs w:val="20"/>
                <w:lang w:val="en-US"/>
              </w:rPr>
              <w:t>=0.271</w:t>
            </w:r>
          </w:p>
        </w:tc>
        <w:tc>
          <w:tcPr>
            <w:tcW w:w="1417" w:type="dxa"/>
            <w:tcBorders>
              <w:top w:val="nil"/>
              <w:bottom w:val="nil"/>
            </w:tcBorders>
            <w:noWrap/>
            <w:hideMark/>
          </w:tcPr>
          <w:p w14:paraId="0D0DC1C8"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herbivory</w:t>
            </w:r>
          </w:p>
        </w:tc>
        <w:tc>
          <w:tcPr>
            <w:tcW w:w="966" w:type="dxa"/>
            <w:tcBorders>
              <w:top w:val="nil"/>
              <w:bottom w:val="nil"/>
            </w:tcBorders>
            <w:noWrap/>
            <w:hideMark/>
          </w:tcPr>
          <w:p w14:paraId="63CFD20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140228.0</w:t>
            </w:r>
          </w:p>
        </w:tc>
        <w:tc>
          <w:tcPr>
            <w:tcW w:w="966" w:type="dxa"/>
            <w:tcBorders>
              <w:top w:val="nil"/>
              <w:bottom w:val="nil"/>
            </w:tcBorders>
            <w:noWrap/>
            <w:hideMark/>
          </w:tcPr>
          <w:p w14:paraId="36B9FFA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140228.0</w:t>
            </w:r>
          </w:p>
        </w:tc>
        <w:tc>
          <w:tcPr>
            <w:tcW w:w="1172" w:type="dxa"/>
            <w:tcBorders>
              <w:top w:val="nil"/>
              <w:bottom w:val="nil"/>
            </w:tcBorders>
            <w:noWrap/>
            <w:hideMark/>
          </w:tcPr>
          <w:p w14:paraId="1890CB9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tcBorders>
              <w:top w:val="nil"/>
              <w:bottom w:val="nil"/>
            </w:tcBorders>
            <w:noWrap/>
            <w:hideMark/>
          </w:tcPr>
          <w:p w14:paraId="05DE016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1106.4</w:t>
            </w:r>
          </w:p>
        </w:tc>
        <w:tc>
          <w:tcPr>
            <w:tcW w:w="686" w:type="dxa"/>
            <w:tcBorders>
              <w:top w:val="nil"/>
              <w:bottom w:val="nil"/>
            </w:tcBorders>
            <w:noWrap/>
            <w:hideMark/>
          </w:tcPr>
          <w:p w14:paraId="30E84E5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279.1</w:t>
            </w:r>
          </w:p>
        </w:tc>
        <w:tc>
          <w:tcPr>
            <w:tcW w:w="779" w:type="dxa"/>
            <w:tcBorders>
              <w:top w:val="nil"/>
              <w:bottom w:val="nil"/>
            </w:tcBorders>
            <w:noWrap/>
            <w:hideMark/>
          </w:tcPr>
          <w:p w14:paraId="5B133B5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nil"/>
              <w:bottom w:val="nil"/>
            </w:tcBorders>
            <w:noWrap/>
            <w:hideMark/>
          </w:tcPr>
          <w:p w14:paraId="0BD89EF3"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22.41</w:t>
            </w:r>
          </w:p>
        </w:tc>
      </w:tr>
      <w:tr w:rsidR="008A1AE8" w:rsidRPr="008A1AE8" w14:paraId="093D72B0" w14:textId="77777777" w:rsidTr="00212B81">
        <w:trPr>
          <w:trHeight w:val="288"/>
        </w:trPr>
        <w:tc>
          <w:tcPr>
            <w:tcW w:w="1512" w:type="dxa"/>
            <w:tcBorders>
              <w:top w:val="nil"/>
              <w:bottom w:val="nil"/>
            </w:tcBorders>
            <w:noWrap/>
            <w:hideMark/>
          </w:tcPr>
          <w:p w14:paraId="636DC4BF"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c</w:t>
            </w:r>
            <w:r w:rsidRPr="008A1AE8">
              <w:rPr>
                <w:rFonts w:ascii="Times New Roman" w:eastAsia="Calibri" w:hAnsi="Times New Roman" w:cs="Times New Roman"/>
                <w:sz w:val="20"/>
                <w:szCs w:val="20"/>
                <w:lang w:val="en-US"/>
              </w:rPr>
              <w:t>=0.426</w:t>
            </w:r>
          </w:p>
        </w:tc>
        <w:tc>
          <w:tcPr>
            <w:tcW w:w="1417" w:type="dxa"/>
            <w:tcBorders>
              <w:top w:val="nil"/>
              <w:bottom w:val="nil"/>
            </w:tcBorders>
            <w:noWrap/>
            <w:hideMark/>
          </w:tcPr>
          <w:p w14:paraId="0521C6DB"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insects</w:t>
            </w:r>
          </w:p>
        </w:tc>
        <w:tc>
          <w:tcPr>
            <w:tcW w:w="966" w:type="dxa"/>
            <w:tcBorders>
              <w:top w:val="nil"/>
              <w:bottom w:val="nil"/>
            </w:tcBorders>
            <w:noWrap/>
            <w:hideMark/>
          </w:tcPr>
          <w:p w14:paraId="7BD66F8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2357.2</w:t>
            </w:r>
          </w:p>
        </w:tc>
        <w:tc>
          <w:tcPr>
            <w:tcW w:w="966" w:type="dxa"/>
            <w:tcBorders>
              <w:top w:val="nil"/>
              <w:bottom w:val="nil"/>
            </w:tcBorders>
            <w:noWrap/>
            <w:hideMark/>
          </w:tcPr>
          <w:p w14:paraId="6C80D80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2357.2</w:t>
            </w:r>
          </w:p>
        </w:tc>
        <w:tc>
          <w:tcPr>
            <w:tcW w:w="1172" w:type="dxa"/>
            <w:tcBorders>
              <w:top w:val="nil"/>
              <w:bottom w:val="nil"/>
            </w:tcBorders>
            <w:noWrap/>
            <w:hideMark/>
          </w:tcPr>
          <w:p w14:paraId="25EC132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tcBorders>
              <w:top w:val="nil"/>
              <w:bottom w:val="nil"/>
            </w:tcBorders>
            <w:noWrap/>
            <w:hideMark/>
          </w:tcPr>
          <w:p w14:paraId="6CA7A93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1169.6</w:t>
            </w:r>
          </w:p>
        </w:tc>
        <w:tc>
          <w:tcPr>
            <w:tcW w:w="686" w:type="dxa"/>
            <w:tcBorders>
              <w:top w:val="nil"/>
              <w:bottom w:val="nil"/>
            </w:tcBorders>
            <w:noWrap/>
            <w:hideMark/>
          </w:tcPr>
          <w:p w14:paraId="7712977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4.7</w:t>
            </w:r>
          </w:p>
        </w:tc>
        <w:tc>
          <w:tcPr>
            <w:tcW w:w="779" w:type="dxa"/>
            <w:tcBorders>
              <w:top w:val="nil"/>
              <w:bottom w:val="nil"/>
            </w:tcBorders>
            <w:noWrap/>
            <w:hideMark/>
          </w:tcPr>
          <w:p w14:paraId="1F4981F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0.031</w:t>
            </w:r>
          </w:p>
        </w:tc>
        <w:tc>
          <w:tcPr>
            <w:tcW w:w="950" w:type="dxa"/>
            <w:tcBorders>
              <w:top w:val="nil"/>
              <w:bottom w:val="nil"/>
            </w:tcBorders>
            <w:noWrap/>
          </w:tcPr>
          <w:p w14:paraId="620C3440"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4C871C00" w14:textId="77777777" w:rsidTr="00212B81">
        <w:trPr>
          <w:trHeight w:val="288"/>
        </w:trPr>
        <w:tc>
          <w:tcPr>
            <w:tcW w:w="1512" w:type="dxa"/>
            <w:tcBorders>
              <w:top w:val="nil"/>
              <w:bottom w:val="nil"/>
            </w:tcBorders>
            <w:noWrap/>
          </w:tcPr>
          <w:p w14:paraId="156591F2" w14:textId="77777777" w:rsidR="008A1AE8" w:rsidRPr="008A1AE8" w:rsidRDefault="008A1AE8" w:rsidP="008A1AE8">
            <w:pPr>
              <w:rPr>
                <w:rFonts w:ascii="Times New Roman" w:eastAsia="Calibri" w:hAnsi="Times New Roman" w:cs="Times New Roman"/>
                <w:sz w:val="20"/>
                <w:szCs w:val="20"/>
                <w:lang w:val="en-US"/>
              </w:rPr>
            </w:pPr>
          </w:p>
        </w:tc>
        <w:tc>
          <w:tcPr>
            <w:tcW w:w="1417" w:type="dxa"/>
            <w:tcBorders>
              <w:top w:val="nil"/>
              <w:bottom w:val="nil"/>
            </w:tcBorders>
            <w:noWrap/>
            <w:hideMark/>
          </w:tcPr>
          <w:p w14:paraId="749CB9BE"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Stem damage</w:t>
            </w:r>
          </w:p>
        </w:tc>
        <w:tc>
          <w:tcPr>
            <w:tcW w:w="966" w:type="dxa"/>
            <w:tcBorders>
              <w:top w:val="nil"/>
              <w:bottom w:val="nil"/>
            </w:tcBorders>
            <w:noWrap/>
            <w:hideMark/>
          </w:tcPr>
          <w:p w14:paraId="3B8E9D2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7214.2</w:t>
            </w:r>
          </w:p>
        </w:tc>
        <w:tc>
          <w:tcPr>
            <w:tcW w:w="966" w:type="dxa"/>
            <w:tcBorders>
              <w:top w:val="nil"/>
              <w:bottom w:val="nil"/>
            </w:tcBorders>
            <w:noWrap/>
            <w:hideMark/>
          </w:tcPr>
          <w:p w14:paraId="692F564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7214.2</w:t>
            </w:r>
          </w:p>
        </w:tc>
        <w:tc>
          <w:tcPr>
            <w:tcW w:w="1172" w:type="dxa"/>
            <w:tcBorders>
              <w:top w:val="nil"/>
              <w:bottom w:val="nil"/>
            </w:tcBorders>
            <w:noWrap/>
            <w:hideMark/>
          </w:tcPr>
          <w:p w14:paraId="580EBB3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tcBorders>
              <w:top w:val="nil"/>
              <w:bottom w:val="nil"/>
            </w:tcBorders>
            <w:noWrap/>
            <w:hideMark/>
          </w:tcPr>
          <w:p w14:paraId="4830EE65"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1123.3</w:t>
            </w:r>
          </w:p>
        </w:tc>
        <w:tc>
          <w:tcPr>
            <w:tcW w:w="686" w:type="dxa"/>
            <w:tcBorders>
              <w:top w:val="nil"/>
              <w:bottom w:val="nil"/>
            </w:tcBorders>
            <w:noWrap/>
            <w:hideMark/>
          </w:tcPr>
          <w:p w14:paraId="1836622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14.4</w:t>
            </w:r>
          </w:p>
        </w:tc>
        <w:tc>
          <w:tcPr>
            <w:tcW w:w="779" w:type="dxa"/>
            <w:tcBorders>
              <w:top w:val="nil"/>
              <w:bottom w:val="nil"/>
            </w:tcBorders>
            <w:noWrap/>
            <w:hideMark/>
          </w:tcPr>
          <w:p w14:paraId="795F196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tcBorders>
              <w:top w:val="nil"/>
              <w:bottom w:val="nil"/>
            </w:tcBorders>
            <w:noWrap/>
          </w:tcPr>
          <w:p w14:paraId="505E4B99"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54113FE6" w14:textId="77777777" w:rsidTr="00212B81">
        <w:trPr>
          <w:trHeight w:val="288"/>
        </w:trPr>
        <w:tc>
          <w:tcPr>
            <w:tcW w:w="1512" w:type="dxa"/>
            <w:tcBorders>
              <w:top w:val="nil"/>
              <w:bottom w:val="single" w:sz="4" w:space="0" w:color="auto"/>
            </w:tcBorders>
            <w:noWrap/>
          </w:tcPr>
          <w:p w14:paraId="764A09A8" w14:textId="77777777" w:rsidR="008A1AE8" w:rsidRPr="008A1AE8" w:rsidRDefault="008A1AE8" w:rsidP="008A1AE8">
            <w:pPr>
              <w:rPr>
                <w:rFonts w:ascii="Times New Roman" w:eastAsia="Calibri" w:hAnsi="Times New Roman" w:cs="Times New Roman"/>
                <w:sz w:val="20"/>
                <w:szCs w:val="20"/>
                <w:lang w:val="en-US"/>
              </w:rPr>
            </w:pPr>
          </w:p>
        </w:tc>
        <w:tc>
          <w:tcPr>
            <w:tcW w:w="1417" w:type="dxa"/>
            <w:tcBorders>
              <w:top w:val="nil"/>
              <w:bottom w:val="single" w:sz="4" w:space="0" w:color="auto"/>
            </w:tcBorders>
            <w:noWrap/>
            <w:hideMark/>
          </w:tcPr>
          <w:p w14:paraId="1161742F"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Date</w:t>
            </w:r>
          </w:p>
        </w:tc>
        <w:tc>
          <w:tcPr>
            <w:tcW w:w="966" w:type="dxa"/>
            <w:tcBorders>
              <w:top w:val="nil"/>
              <w:bottom w:val="single" w:sz="4" w:space="0" w:color="auto"/>
            </w:tcBorders>
            <w:noWrap/>
            <w:hideMark/>
          </w:tcPr>
          <w:p w14:paraId="62B2F62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9127.2</w:t>
            </w:r>
          </w:p>
        </w:tc>
        <w:tc>
          <w:tcPr>
            <w:tcW w:w="966" w:type="dxa"/>
            <w:tcBorders>
              <w:top w:val="nil"/>
              <w:bottom w:val="single" w:sz="4" w:space="0" w:color="auto"/>
            </w:tcBorders>
            <w:noWrap/>
            <w:hideMark/>
          </w:tcPr>
          <w:p w14:paraId="069B2B0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1825.4</w:t>
            </w:r>
          </w:p>
        </w:tc>
        <w:tc>
          <w:tcPr>
            <w:tcW w:w="1172" w:type="dxa"/>
            <w:tcBorders>
              <w:top w:val="nil"/>
              <w:bottom w:val="single" w:sz="4" w:space="0" w:color="auto"/>
            </w:tcBorders>
            <w:noWrap/>
            <w:hideMark/>
          </w:tcPr>
          <w:p w14:paraId="09CDE5F0"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w:t>
            </w:r>
          </w:p>
        </w:tc>
        <w:tc>
          <w:tcPr>
            <w:tcW w:w="1350" w:type="dxa"/>
            <w:tcBorders>
              <w:top w:val="nil"/>
              <w:bottom w:val="single" w:sz="4" w:space="0" w:color="auto"/>
            </w:tcBorders>
            <w:noWrap/>
            <w:hideMark/>
          </w:tcPr>
          <w:p w14:paraId="3AFAE57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1013.6</w:t>
            </w:r>
          </w:p>
        </w:tc>
        <w:tc>
          <w:tcPr>
            <w:tcW w:w="686" w:type="dxa"/>
            <w:tcBorders>
              <w:top w:val="nil"/>
              <w:bottom w:val="single" w:sz="4" w:space="0" w:color="auto"/>
            </w:tcBorders>
            <w:noWrap/>
            <w:hideMark/>
          </w:tcPr>
          <w:p w14:paraId="4642697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3.6</w:t>
            </w:r>
          </w:p>
        </w:tc>
        <w:tc>
          <w:tcPr>
            <w:tcW w:w="779" w:type="dxa"/>
            <w:tcBorders>
              <w:top w:val="nil"/>
              <w:bottom w:val="single" w:sz="4" w:space="0" w:color="auto"/>
            </w:tcBorders>
            <w:noWrap/>
            <w:hideMark/>
          </w:tcPr>
          <w:p w14:paraId="7CD5B70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0.003</w:t>
            </w:r>
          </w:p>
        </w:tc>
        <w:tc>
          <w:tcPr>
            <w:tcW w:w="950" w:type="dxa"/>
            <w:tcBorders>
              <w:top w:val="nil"/>
              <w:bottom w:val="single" w:sz="4" w:space="0" w:color="auto"/>
            </w:tcBorders>
            <w:noWrap/>
          </w:tcPr>
          <w:p w14:paraId="2DDB607C"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414895B7" w14:textId="77777777" w:rsidTr="00212B81">
        <w:trPr>
          <w:trHeight w:val="288"/>
        </w:trPr>
        <w:tc>
          <w:tcPr>
            <w:tcW w:w="1512" w:type="dxa"/>
            <w:tcBorders>
              <w:top w:val="single" w:sz="4" w:space="0" w:color="auto"/>
            </w:tcBorders>
            <w:noWrap/>
            <w:hideMark/>
          </w:tcPr>
          <w:p w14:paraId="34CD460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width</w:t>
            </w:r>
          </w:p>
        </w:tc>
        <w:tc>
          <w:tcPr>
            <w:tcW w:w="1417" w:type="dxa"/>
            <w:tcBorders>
              <w:top w:val="single" w:sz="4" w:space="0" w:color="auto"/>
            </w:tcBorders>
            <w:noWrap/>
            <w:hideMark/>
          </w:tcPr>
          <w:p w14:paraId="420359F9"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Microsite</w:t>
            </w:r>
          </w:p>
        </w:tc>
        <w:tc>
          <w:tcPr>
            <w:tcW w:w="966" w:type="dxa"/>
            <w:tcBorders>
              <w:top w:val="single" w:sz="4" w:space="0" w:color="auto"/>
            </w:tcBorders>
            <w:noWrap/>
            <w:hideMark/>
          </w:tcPr>
          <w:p w14:paraId="159F757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102.5</w:t>
            </w:r>
          </w:p>
        </w:tc>
        <w:tc>
          <w:tcPr>
            <w:tcW w:w="966" w:type="dxa"/>
            <w:tcBorders>
              <w:top w:val="single" w:sz="4" w:space="0" w:color="auto"/>
            </w:tcBorders>
            <w:noWrap/>
            <w:hideMark/>
          </w:tcPr>
          <w:p w14:paraId="216AC93A"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51.2</w:t>
            </w:r>
          </w:p>
        </w:tc>
        <w:tc>
          <w:tcPr>
            <w:tcW w:w="1172" w:type="dxa"/>
            <w:tcBorders>
              <w:top w:val="single" w:sz="4" w:space="0" w:color="auto"/>
            </w:tcBorders>
            <w:noWrap/>
            <w:hideMark/>
          </w:tcPr>
          <w:p w14:paraId="18B66BD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tcBorders>
              <w:top w:val="single" w:sz="4" w:space="0" w:color="auto"/>
            </w:tcBorders>
            <w:noWrap/>
            <w:hideMark/>
          </w:tcPr>
          <w:p w14:paraId="29550D8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251.0</w:t>
            </w:r>
          </w:p>
        </w:tc>
        <w:tc>
          <w:tcPr>
            <w:tcW w:w="686" w:type="dxa"/>
            <w:tcBorders>
              <w:top w:val="single" w:sz="4" w:space="0" w:color="auto"/>
            </w:tcBorders>
            <w:noWrap/>
            <w:hideMark/>
          </w:tcPr>
          <w:p w14:paraId="3EF49A6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0.3</w:t>
            </w:r>
          </w:p>
        </w:tc>
        <w:tc>
          <w:tcPr>
            <w:tcW w:w="779" w:type="dxa"/>
            <w:tcBorders>
              <w:top w:val="single" w:sz="4" w:space="0" w:color="auto"/>
            </w:tcBorders>
            <w:noWrap/>
            <w:hideMark/>
          </w:tcPr>
          <w:p w14:paraId="48D4619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0.710</w:t>
            </w:r>
          </w:p>
        </w:tc>
        <w:tc>
          <w:tcPr>
            <w:tcW w:w="950" w:type="dxa"/>
            <w:tcBorders>
              <w:top w:val="single" w:sz="4" w:space="0" w:color="auto"/>
            </w:tcBorders>
            <w:noWrap/>
            <w:hideMark/>
          </w:tcPr>
          <w:p w14:paraId="16B1E270"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Acorn id</w:t>
            </w:r>
          </w:p>
        </w:tc>
      </w:tr>
      <w:tr w:rsidR="008A1AE8" w:rsidRPr="008A1AE8" w14:paraId="7A84D721" w14:textId="77777777" w:rsidTr="00212B81">
        <w:trPr>
          <w:trHeight w:val="288"/>
        </w:trPr>
        <w:tc>
          <w:tcPr>
            <w:tcW w:w="1512" w:type="dxa"/>
            <w:noWrap/>
            <w:hideMark/>
          </w:tcPr>
          <w:p w14:paraId="18A45BB5" w14:textId="77777777" w:rsidR="008A1AE8" w:rsidRPr="008A1AE8" w:rsidRDefault="008A1AE8" w:rsidP="008A1AE8">
            <w:pPr>
              <w:rPr>
                <w:rFonts w:ascii="Times New Roman" w:eastAsia="Calibri" w:hAnsi="Times New Roman" w:cs="Times New Roman"/>
                <w:sz w:val="20"/>
                <w:szCs w:val="20"/>
                <w:lang w:val="en-US"/>
              </w:rPr>
            </w:pPr>
            <w:proofErr w:type="spellStart"/>
            <w:r w:rsidRPr="008A1AE8">
              <w:rPr>
                <w:rFonts w:ascii="Times New Roman" w:eastAsia="Calibri" w:hAnsi="Times New Roman" w:cs="Times New Roman"/>
                <w:sz w:val="20"/>
                <w:szCs w:val="20"/>
                <w:lang w:val="en-US"/>
              </w:rPr>
              <w:t>AICc</w:t>
            </w:r>
            <w:proofErr w:type="spellEnd"/>
            <w:r w:rsidRPr="008A1AE8">
              <w:rPr>
                <w:rFonts w:ascii="Times New Roman" w:eastAsia="Calibri" w:hAnsi="Times New Roman" w:cs="Times New Roman"/>
                <w:sz w:val="20"/>
                <w:szCs w:val="20"/>
                <w:lang w:val="en-US"/>
              </w:rPr>
              <w:t>=9852.8</w:t>
            </w:r>
          </w:p>
        </w:tc>
        <w:tc>
          <w:tcPr>
            <w:tcW w:w="1417" w:type="dxa"/>
            <w:noWrap/>
            <w:hideMark/>
          </w:tcPr>
          <w:p w14:paraId="745EFA8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Seed size</w:t>
            </w:r>
          </w:p>
        </w:tc>
        <w:tc>
          <w:tcPr>
            <w:tcW w:w="966" w:type="dxa"/>
            <w:noWrap/>
            <w:hideMark/>
          </w:tcPr>
          <w:p w14:paraId="7ABD1933"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2922.1</w:t>
            </w:r>
          </w:p>
        </w:tc>
        <w:tc>
          <w:tcPr>
            <w:tcW w:w="966" w:type="dxa"/>
            <w:noWrap/>
            <w:hideMark/>
          </w:tcPr>
          <w:p w14:paraId="437CC0E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1461.1</w:t>
            </w:r>
          </w:p>
        </w:tc>
        <w:tc>
          <w:tcPr>
            <w:tcW w:w="1172" w:type="dxa"/>
            <w:noWrap/>
            <w:hideMark/>
          </w:tcPr>
          <w:p w14:paraId="2402004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w:t>
            </w:r>
          </w:p>
        </w:tc>
        <w:tc>
          <w:tcPr>
            <w:tcW w:w="1350" w:type="dxa"/>
            <w:noWrap/>
            <w:hideMark/>
          </w:tcPr>
          <w:p w14:paraId="7BD1051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235.0</w:t>
            </w:r>
          </w:p>
        </w:tc>
        <w:tc>
          <w:tcPr>
            <w:tcW w:w="686" w:type="dxa"/>
            <w:noWrap/>
            <w:hideMark/>
          </w:tcPr>
          <w:p w14:paraId="1CBC719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9.8</w:t>
            </w:r>
          </w:p>
        </w:tc>
        <w:tc>
          <w:tcPr>
            <w:tcW w:w="779" w:type="dxa"/>
            <w:noWrap/>
            <w:hideMark/>
          </w:tcPr>
          <w:p w14:paraId="045F411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hideMark/>
          </w:tcPr>
          <w:p w14:paraId="55500962"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6.81</w:t>
            </w:r>
          </w:p>
        </w:tc>
      </w:tr>
      <w:tr w:rsidR="008A1AE8" w:rsidRPr="008A1AE8" w14:paraId="438D9D66" w14:textId="77777777" w:rsidTr="00212B81">
        <w:trPr>
          <w:trHeight w:val="288"/>
        </w:trPr>
        <w:tc>
          <w:tcPr>
            <w:tcW w:w="1512" w:type="dxa"/>
            <w:noWrap/>
            <w:hideMark/>
          </w:tcPr>
          <w:p w14:paraId="553E07B8"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AICc</w:t>
            </w:r>
            <w:r w:rsidRPr="008A1AE8">
              <w:rPr>
                <w:rFonts w:ascii="Times New Roman" w:eastAsia="Calibri" w:hAnsi="Times New Roman" w:cs="Times New Roman"/>
                <w:sz w:val="20"/>
                <w:szCs w:val="20"/>
                <w:vertAlign w:val="subscript"/>
                <w:lang w:val="en-US"/>
              </w:rPr>
              <w:t>0</w:t>
            </w:r>
            <w:r w:rsidRPr="008A1AE8">
              <w:rPr>
                <w:rFonts w:ascii="Times New Roman" w:eastAsia="Calibri" w:hAnsi="Times New Roman" w:cs="Times New Roman"/>
                <w:sz w:val="20"/>
                <w:szCs w:val="20"/>
                <w:lang w:val="en-US"/>
              </w:rPr>
              <w:t>=10270.3</w:t>
            </w:r>
          </w:p>
        </w:tc>
        <w:tc>
          <w:tcPr>
            <w:tcW w:w="1417" w:type="dxa"/>
            <w:noWrap/>
            <w:hideMark/>
          </w:tcPr>
          <w:p w14:paraId="47BB0C10"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fungi</w:t>
            </w:r>
          </w:p>
        </w:tc>
        <w:tc>
          <w:tcPr>
            <w:tcW w:w="966" w:type="dxa"/>
            <w:noWrap/>
            <w:hideMark/>
          </w:tcPr>
          <w:p w14:paraId="6DCAA311"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243.5</w:t>
            </w:r>
          </w:p>
        </w:tc>
        <w:tc>
          <w:tcPr>
            <w:tcW w:w="966" w:type="dxa"/>
            <w:noWrap/>
            <w:hideMark/>
          </w:tcPr>
          <w:p w14:paraId="11DEBA8A"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243.5</w:t>
            </w:r>
          </w:p>
        </w:tc>
        <w:tc>
          <w:tcPr>
            <w:tcW w:w="1172" w:type="dxa"/>
            <w:noWrap/>
            <w:hideMark/>
          </w:tcPr>
          <w:p w14:paraId="28A7013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29E7A1C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1213.9</w:t>
            </w:r>
          </w:p>
        </w:tc>
        <w:tc>
          <w:tcPr>
            <w:tcW w:w="686" w:type="dxa"/>
            <w:noWrap/>
            <w:hideMark/>
          </w:tcPr>
          <w:p w14:paraId="3637467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1.6</w:t>
            </w:r>
          </w:p>
        </w:tc>
        <w:tc>
          <w:tcPr>
            <w:tcW w:w="779" w:type="dxa"/>
            <w:noWrap/>
            <w:hideMark/>
          </w:tcPr>
          <w:p w14:paraId="0196E28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0.202</w:t>
            </w:r>
          </w:p>
        </w:tc>
        <w:tc>
          <w:tcPr>
            <w:tcW w:w="950" w:type="dxa"/>
            <w:noWrap/>
            <w:hideMark/>
          </w:tcPr>
          <w:p w14:paraId="147E1238"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Residual</w:t>
            </w:r>
          </w:p>
        </w:tc>
      </w:tr>
      <w:tr w:rsidR="008A1AE8" w:rsidRPr="008A1AE8" w14:paraId="7144F981" w14:textId="77777777" w:rsidTr="00212B81">
        <w:trPr>
          <w:trHeight w:val="288"/>
        </w:trPr>
        <w:tc>
          <w:tcPr>
            <w:tcW w:w="1512" w:type="dxa"/>
            <w:noWrap/>
            <w:hideMark/>
          </w:tcPr>
          <w:p w14:paraId="2ADC3A18"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m</w:t>
            </w:r>
            <w:r w:rsidRPr="008A1AE8">
              <w:rPr>
                <w:rFonts w:ascii="Times New Roman" w:eastAsia="Calibri" w:hAnsi="Times New Roman" w:cs="Times New Roman"/>
                <w:sz w:val="20"/>
                <w:szCs w:val="20"/>
                <w:lang w:val="en-US"/>
              </w:rPr>
              <w:t xml:space="preserve"> =0.268</w:t>
            </w:r>
          </w:p>
        </w:tc>
        <w:tc>
          <w:tcPr>
            <w:tcW w:w="1417" w:type="dxa"/>
            <w:noWrap/>
            <w:hideMark/>
          </w:tcPr>
          <w:p w14:paraId="5DAD7964"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herbivory</w:t>
            </w:r>
          </w:p>
        </w:tc>
        <w:tc>
          <w:tcPr>
            <w:tcW w:w="966" w:type="dxa"/>
            <w:noWrap/>
            <w:hideMark/>
          </w:tcPr>
          <w:p w14:paraId="6316E6E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39863.4</w:t>
            </w:r>
          </w:p>
        </w:tc>
        <w:tc>
          <w:tcPr>
            <w:tcW w:w="966" w:type="dxa"/>
            <w:noWrap/>
            <w:hideMark/>
          </w:tcPr>
          <w:p w14:paraId="00A4927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39863.4</w:t>
            </w:r>
          </w:p>
        </w:tc>
        <w:tc>
          <w:tcPr>
            <w:tcW w:w="1172" w:type="dxa"/>
            <w:noWrap/>
            <w:hideMark/>
          </w:tcPr>
          <w:p w14:paraId="4492DC2E"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5115B677"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1104.0</w:t>
            </w:r>
          </w:p>
        </w:tc>
        <w:tc>
          <w:tcPr>
            <w:tcW w:w="686" w:type="dxa"/>
            <w:noWrap/>
            <w:hideMark/>
          </w:tcPr>
          <w:p w14:paraId="4905CBC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266.4</w:t>
            </w:r>
          </w:p>
        </w:tc>
        <w:tc>
          <w:tcPr>
            <w:tcW w:w="779" w:type="dxa"/>
            <w:noWrap/>
            <w:hideMark/>
          </w:tcPr>
          <w:p w14:paraId="7E681F6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hideMark/>
          </w:tcPr>
          <w:p w14:paraId="7B89D1DD"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12.23</w:t>
            </w:r>
          </w:p>
        </w:tc>
      </w:tr>
      <w:tr w:rsidR="008A1AE8" w:rsidRPr="008A1AE8" w14:paraId="44BDC414" w14:textId="77777777" w:rsidTr="00212B81">
        <w:trPr>
          <w:trHeight w:val="288"/>
        </w:trPr>
        <w:tc>
          <w:tcPr>
            <w:tcW w:w="1512" w:type="dxa"/>
            <w:noWrap/>
            <w:hideMark/>
          </w:tcPr>
          <w:p w14:paraId="7E24AB31"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R</w:t>
            </w:r>
            <w:r w:rsidRPr="008A1AE8">
              <w:rPr>
                <w:rFonts w:ascii="Times New Roman" w:eastAsia="Calibri" w:hAnsi="Times New Roman" w:cs="Times New Roman"/>
                <w:sz w:val="20"/>
                <w:szCs w:val="20"/>
                <w:vertAlign w:val="superscript"/>
                <w:lang w:val="en-US"/>
              </w:rPr>
              <w:t>2</w:t>
            </w:r>
            <w:r w:rsidRPr="008A1AE8">
              <w:rPr>
                <w:rFonts w:ascii="Times New Roman" w:eastAsia="Calibri" w:hAnsi="Times New Roman" w:cs="Times New Roman"/>
                <w:sz w:val="20"/>
                <w:szCs w:val="20"/>
                <w:vertAlign w:val="subscript"/>
                <w:lang w:val="en-US"/>
              </w:rPr>
              <w:t>c</w:t>
            </w:r>
            <w:r w:rsidRPr="008A1AE8">
              <w:rPr>
                <w:rFonts w:ascii="Times New Roman" w:eastAsia="Calibri" w:hAnsi="Times New Roman" w:cs="Times New Roman"/>
                <w:sz w:val="20"/>
                <w:szCs w:val="20"/>
                <w:lang w:val="en-US"/>
              </w:rPr>
              <w:t>=0.441</w:t>
            </w:r>
          </w:p>
        </w:tc>
        <w:tc>
          <w:tcPr>
            <w:tcW w:w="1417" w:type="dxa"/>
            <w:noWrap/>
            <w:hideMark/>
          </w:tcPr>
          <w:p w14:paraId="5FC87534"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Leaf insects</w:t>
            </w:r>
          </w:p>
        </w:tc>
        <w:tc>
          <w:tcPr>
            <w:tcW w:w="966" w:type="dxa"/>
            <w:noWrap/>
            <w:hideMark/>
          </w:tcPr>
          <w:p w14:paraId="28453637"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684.5</w:t>
            </w:r>
          </w:p>
        </w:tc>
        <w:tc>
          <w:tcPr>
            <w:tcW w:w="966" w:type="dxa"/>
            <w:noWrap/>
            <w:hideMark/>
          </w:tcPr>
          <w:p w14:paraId="023DAC28"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684.5</w:t>
            </w:r>
          </w:p>
        </w:tc>
        <w:tc>
          <w:tcPr>
            <w:tcW w:w="1172" w:type="dxa"/>
            <w:noWrap/>
            <w:hideMark/>
          </w:tcPr>
          <w:p w14:paraId="13023BA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57B6FCD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1165.4</w:t>
            </w:r>
          </w:p>
        </w:tc>
        <w:tc>
          <w:tcPr>
            <w:tcW w:w="686" w:type="dxa"/>
            <w:noWrap/>
            <w:hideMark/>
          </w:tcPr>
          <w:p w14:paraId="220F858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4.6</w:t>
            </w:r>
          </w:p>
        </w:tc>
        <w:tc>
          <w:tcPr>
            <w:tcW w:w="779" w:type="dxa"/>
            <w:noWrap/>
            <w:hideMark/>
          </w:tcPr>
          <w:p w14:paraId="48832ED7"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0.033</w:t>
            </w:r>
          </w:p>
        </w:tc>
        <w:tc>
          <w:tcPr>
            <w:tcW w:w="950" w:type="dxa"/>
            <w:noWrap/>
          </w:tcPr>
          <w:p w14:paraId="6BA8C5EB"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53F9083C" w14:textId="77777777" w:rsidTr="00212B81">
        <w:trPr>
          <w:trHeight w:val="288"/>
        </w:trPr>
        <w:tc>
          <w:tcPr>
            <w:tcW w:w="1512" w:type="dxa"/>
            <w:noWrap/>
          </w:tcPr>
          <w:p w14:paraId="3F1808E9" w14:textId="77777777" w:rsidR="008A1AE8" w:rsidRPr="008A1AE8" w:rsidRDefault="008A1AE8" w:rsidP="008A1AE8">
            <w:pPr>
              <w:rPr>
                <w:rFonts w:ascii="Times New Roman" w:eastAsia="Calibri" w:hAnsi="Times New Roman" w:cs="Times New Roman"/>
                <w:sz w:val="20"/>
                <w:szCs w:val="20"/>
                <w:lang w:val="en-US"/>
              </w:rPr>
            </w:pPr>
          </w:p>
        </w:tc>
        <w:tc>
          <w:tcPr>
            <w:tcW w:w="1417" w:type="dxa"/>
            <w:noWrap/>
            <w:hideMark/>
          </w:tcPr>
          <w:p w14:paraId="181A9DBA"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Stem damage</w:t>
            </w:r>
          </w:p>
        </w:tc>
        <w:tc>
          <w:tcPr>
            <w:tcW w:w="966" w:type="dxa"/>
            <w:noWrap/>
            <w:hideMark/>
          </w:tcPr>
          <w:p w14:paraId="50219C3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3756.3</w:t>
            </w:r>
          </w:p>
        </w:tc>
        <w:tc>
          <w:tcPr>
            <w:tcW w:w="966" w:type="dxa"/>
            <w:noWrap/>
            <w:hideMark/>
          </w:tcPr>
          <w:p w14:paraId="347209C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3756.3</w:t>
            </w:r>
          </w:p>
        </w:tc>
        <w:tc>
          <w:tcPr>
            <w:tcW w:w="1172" w:type="dxa"/>
            <w:noWrap/>
            <w:hideMark/>
          </w:tcPr>
          <w:p w14:paraId="15EDC214"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w:t>
            </w:r>
          </w:p>
        </w:tc>
        <w:tc>
          <w:tcPr>
            <w:tcW w:w="1350" w:type="dxa"/>
            <w:noWrap/>
            <w:hideMark/>
          </w:tcPr>
          <w:p w14:paraId="5D3B483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1118.7</w:t>
            </w:r>
          </w:p>
        </w:tc>
        <w:tc>
          <w:tcPr>
            <w:tcW w:w="686" w:type="dxa"/>
            <w:noWrap/>
            <w:hideMark/>
          </w:tcPr>
          <w:p w14:paraId="464F373C"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25.1</w:t>
            </w:r>
          </w:p>
        </w:tc>
        <w:tc>
          <w:tcPr>
            <w:tcW w:w="779" w:type="dxa"/>
            <w:noWrap/>
            <w:hideMark/>
          </w:tcPr>
          <w:p w14:paraId="6806C1E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tcPr>
          <w:p w14:paraId="664A85B9" w14:textId="77777777" w:rsidR="008A1AE8" w:rsidRPr="008A1AE8" w:rsidRDefault="008A1AE8" w:rsidP="008A1AE8">
            <w:pPr>
              <w:rPr>
                <w:rFonts w:ascii="Times New Roman" w:eastAsia="Calibri" w:hAnsi="Times New Roman" w:cs="Times New Roman"/>
                <w:sz w:val="20"/>
                <w:szCs w:val="20"/>
                <w:lang w:val="en-US"/>
              </w:rPr>
            </w:pPr>
          </w:p>
        </w:tc>
      </w:tr>
      <w:tr w:rsidR="008A1AE8" w:rsidRPr="008A1AE8" w14:paraId="0787949F" w14:textId="77777777" w:rsidTr="00212B81">
        <w:trPr>
          <w:trHeight w:val="288"/>
        </w:trPr>
        <w:tc>
          <w:tcPr>
            <w:tcW w:w="1512" w:type="dxa"/>
            <w:noWrap/>
          </w:tcPr>
          <w:p w14:paraId="13BDD392" w14:textId="77777777" w:rsidR="008A1AE8" w:rsidRPr="008A1AE8" w:rsidRDefault="008A1AE8" w:rsidP="008A1AE8">
            <w:pPr>
              <w:rPr>
                <w:rFonts w:ascii="Times New Roman" w:eastAsia="Calibri" w:hAnsi="Times New Roman" w:cs="Times New Roman"/>
                <w:sz w:val="20"/>
                <w:szCs w:val="20"/>
                <w:lang w:val="en-US"/>
              </w:rPr>
            </w:pPr>
          </w:p>
        </w:tc>
        <w:tc>
          <w:tcPr>
            <w:tcW w:w="1417" w:type="dxa"/>
            <w:noWrap/>
            <w:hideMark/>
          </w:tcPr>
          <w:p w14:paraId="746A3F7C" w14:textId="77777777" w:rsidR="008A1AE8" w:rsidRPr="008A1AE8" w:rsidRDefault="008A1AE8" w:rsidP="008A1AE8">
            <w:pPr>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Date</w:t>
            </w:r>
          </w:p>
        </w:tc>
        <w:tc>
          <w:tcPr>
            <w:tcW w:w="966" w:type="dxa"/>
            <w:noWrap/>
            <w:hideMark/>
          </w:tcPr>
          <w:p w14:paraId="2B1261C6"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12547.6</w:t>
            </w:r>
          </w:p>
        </w:tc>
        <w:tc>
          <w:tcPr>
            <w:tcW w:w="966" w:type="dxa"/>
            <w:noWrap/>
            <w:hideMark/>
          </w:tcPr>
          <w:p w14:paraId="7B3DA7CB"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2509.5</w:t>
            </w:r>
          </w:p>
        </w:tc>
        <w:tc>
          <w:tcPr>
            <w:tcW w:w="1172" w:type="dxa"/>
            <w:noWrap/>
            <w:hideMark/>
          </w:tcPr>
          <w:p w14:paraId="075AFFCD"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5</w:t>
            </w:r>
          </w:p>
        </w:tc>
        <w:tc>
          <w:tcPr>
            <w:tcW w:w="1350" w:type="dxa"/>
            <w:noWrap/>
            <w:hideMark/>
          </w:tcPr>
          <w:p w14:paraId="4914020F"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1023.1</w:t>
            </w:r>
          </w:p>
        </w:tc>
        <w:tc>
          <w:tcPr>
            <w:tcW w:w="686" w:type="dxa"/>
            <w:noWrap/>
            <w:hideMark/>
          </w:tcPr>
          <w:p w14:paraId="1F9FE832"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16.8</w:t>
            </w:r>
          </w:p>
        </w:tc>
        <w:tc>
          <w:tcPr>
            <w:tcW w:w="779" w:type="dxa"/>
            <w:noWrap/>
            <w:hideMark/>
          </w:tcPr>
          <w:p w14:paraId="549B8B79" w14:textId="77777777" w:rsidR="008A1AE8" w:rsidRPr="008A1AE8" w:rsidRDefault="008A1AE8" w:rsidP="008A1AE8">
            <w:pPr>
              <w:jc w:val="right"/>
              <w:rPr>
                <w:rFonts w:ascii="Times New Roman" w:eastAsia="Calibri" w:hAnsi="Times New Roman" w:cs="Times New Roman"/>
                <w:sz w:val="20"/>
                <w:szCs w:val="20"/>
                <w:lang w:val="en-US"/>
              </w:rPr>
            </w:pPr>
            <w:r w:rsidRPr="008A1AE8">
              <w:rPr>
                <w:rFonts w:ascii="Times New Roman" w:eastAsia="Calibri" w:hAnsi="Times New Roman" w:cs="Times New Roman"/>
                <w:sz w:val="20"/>
                <w:szCs w:val="20"/>
                <w:lang w:val="en-US"/>
              </w:rPr>
              <w:t>&lt;0.001</w:t>
            </w:r>
          </w:p>
        </w:tc>
        <w:tc>
          <w:tcPr>
            <w:tcW w:w="950" w:type="dxa"/>
            <w:noWrap/>
          </w:tcPr>
          <w:p w14:paraId="6E427B78" w14:textId="77777777" w:rsidR="008A1AE8" w:rsidRPr="008A1AE8" w:rsidRDefault="008A1AE8" w:rsidP="008A1AE8">
            <w:pPr>
              <w:rPr>
                <w:rFonts w:ascii="Times New Roman" w:eastAsia="Calibri" w:hAnsi="Times New Roman" w:cs="Times New Roman"/>
                <w:sz w:val="20"/>
                <w:szCs w:val="20"/>
                <w:lang w:val="en-US"/>
              </w:rPr>
            </w:pPr>
          </w:p>
        </w:tc>
      </w:tr>
    </w:tbl>
    <w:p w14:paraId="66AB34D4" w14:textId="77777777" w:rsidR="008A1AE8" w:rsidRDefault="008A1AE8" w:rsidP="00997CFE">
      <w:pPr>
        <w:spacing w:after="0" w:line="480" w:lineRule="auto"/>
        <w:rPr>
          <w:rFonts w:ascii="Times New Roman" w:hAnsi="Times New Roman" w:cs="Times New Roman"/>
          <w:lang w:val="en-US"/>
        </w:rPr>
      </w:pPr>
    </w:p>
    <w:p w14:paraId="62C0FE70" w14:textId="3734C7FD" w:rsidR="00626A59" w:rsidRPr="0085703D" w:rsidRDefault="00A46D02" w:rsidP="00997CFE">
      <w:pPr>
        <w:tabs>
          <w:tab w:val="left" w:pos="0"/>
          <w:tab w:val="left" w:pos="426"/>
        </w:tabs>
        <w:spacing w:after="0" w:line="480" w:lineRule="auto"/>
        <w:rPr>
          <w:rFonts w:ascii="Times New Roman" w:hAnsi="Times New Roman" w:cs="Times New Roman"/>
          <w:b/>
          <w:bCs/>
          <w:i/>
          <w:iCs/>
          <w:lang w:val="en-US"/>
        </w:rPr>
      </w:pPr>
      <w:r w:rsidRPr="0085703D">
        <w:rPr>
          <w:rFonts w:ascii="Times New Roman" w:hAnsi="Times New Roman" w:cs="Times New Roman"/>
          <w:b/>
          <w:bCs/>
          <w:i/>
          <w:iCs/>
          <w:lang w:val="en-US"/>
        </w:rPr>
        <w:t xml:space="preserve">3.3. </w:t>
      </w:r>
      <w:r w:rsidR="00626A59" w:rsidRPr="0085703D">
        <w:rPr>
          <w:rFonts w:ascii="Times New Roman" w:hAnsi="Times New Roman" w:cs="Times New Roman"/>
          <w:b/>
          <w:bCs/>
          <w:i/>
          <w:iCs/>
          <w:lang w:val="en-US"/>
        </w:rPr>
        <w:t>Seedling characteristics</w:t>
      </w:r>
    </w:p>
    <w:p w14:paraId="6305644E" w14:textId="05882EFB" w:rsidR="00626A59" w:rsidRPr="003C09DE" w:rsidRDefault="00CC3327"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Comparison of seedling characteristics at the end of </w:t>
      </w:r>
      <w:r w:rsidR="004348F2" w:rsidRPr="003C09DE">
        <w:rPr>
          <w:rFonts w:ascii="Times New Roman" w:hAnsi="Times New Roman" w:cs="Times New Roman"/>
          <w:lang w:val="en-US"/>
        </w:rPr>
        <w:t xml:space="preserve">the </w:t>
      </w:r>
      <w:r w:rsidRPr="003C09DE">
        <w:rPr>
          <w:rFonts w:ascii="Times New Roman" w:hAnsi="Times New Roman" w:cs="Times New Roman"/>
          <w:lang w:val="en-US"/>
        </w:rPr>
        <w:t xml:space="preserve">study revealed that </w:t>
      </w:r>
      <w:r w:rsidR="004348F2" w:rsidRPr="003C09DE">
        <w:rPr>
          <w:rFonts w:ascii="Times New Roman" w:hAnsi="Times New Roman" w:cs="Times New Roman"/>
          <w:lang w:val="en-US"/>
        </w:rPr>
        <w:t>those originating from large acorns had higher root and stem mass, total, mean, and specific leaf area, root length, and total biomass (</w:t>
      </w:r>
      <w:r w:rsidR="004348F2" w:rsidRPr="003C09DE">
        <w:rPr>
          <w:rFonts w:ascii="Times New Roman" w:hAnsi="Times New Roman" w:cs="Times New Roman"/>
          <w:b/>
          <w:bCs/>
          <w:lang w:val="en-US"/>
        </w:rPr>
        <w:t xml:space="preserve">Fig. </w:t>
      </w:r>
      <w:r w:rsidR="00191DF3">
        <w:rPr>
          <w:rFonts w:ascii="Times New Roman" w:hAnsi="Times New Roman" w:cs="Times New Roman"/>
          <w:b/>
          <w:bCs/>
          <w:lang w:val="en-US"/>
        </w:rPr>
        <w:t>7</w:t>
      </w:r>
      <w:r w:rsidR="007B4961">
        <w:rPr>
          <w:rFonts w:ascii="Times New Roman" w:hAnsi="Times New Roman" w:cs="Times New Roman"/>
          <w:b/>
          <w:bCs/>
          <w:lang w:val="en-US"/>
        </w:rPr>
        <w:t>,</w:t>
      </w:r>
      <w:r w:rsidR="007B4961" w:rsidRPr="0085703D">
        <w:rPr>
          <w:lang w:val="en-GB"/>
        </w:rPr>
        <w:t xml:space="preserve"> </w:t>
      </w:r>
      <w:r w:rsidR="007B4961" w:rsidRPr="007B4961">
        <w:rPr>
          <w:rFonts w:ascii="Times New Roman" w:hAnsi="Times New Roman" w:cs="Times New Roman"/>
          <w:b/>
          <w:bCs/>
          <w:lang w:val="en-US"/>
        </w:rPr>
        <w:t xml:space="preserve">Table </w:t>
      </w:r>
      <w:r w:rsidR="008A1AE8">
        <w:rPr>
          <w:rFonts w:ascii="Times New Roman" w:hAnsi="Times New Roman" w:cs="Times New Roman"/>
          <w:b/>
          <w:bCs/>
          <w:lang w:val="en-US"/>
        </w:rPr>
        <w:t>4</w:t>
      </w:r>
      <w:r w:rsidR="004348F2" w:rsidRPr="003C09DE">
        <w:rPr>
          <w:rFonts w:ascii="Times New Roman" w:hAnsi="Times New Roman" w:cs="Times New Roman"/>
          <w:lang w:val="en-US"/>
        </w:rPr>
        <w:t xml:space="preserve">). </w:t>
      </w:r>
      <w:r w:rsidR="009E07A0" w:rsidRPr="003C09DE">
        <w:rPr>
          <w:rFonts w:ascii="Times New Roman" w:hAnsi="Times New Roman" w:cs="Times New Roman"/>
          <w:lang w:val="en-US"/>
        </w:rPr>
        <w:t>We found the highest effect sizes for leaf characteristics</w:t>
      </w:r>
      <w:r w:rsidR="00131E37" w:rsidRPr="003C09DE">
        <w:rPr>
          <w:rFonts w:ascii="Times New Roman" w:hAnsi="Times New Roman" w:cs="Times New Roman"/>
          <w:lang w:val="en-US"/>
        </w:rPr>
        <w:t xml:space="preserve"> and total biomass, where seedlings from large acorns had twice higher biomass</w:t>
      </w:r>
      <w:r w:rsidR="009E07A0" w:rsidRPr="003C09DE">
        <w:rPr>
          <w:rFonts w:ascii="Times New Roman" w:hAnsi="Times New Roman" w:cs="Times New Roman"/>
          <w:lang w:val="en-US"/>
        </w:rPr>
        <w:t xml:space="preserve">. </w:t>
      </w:r>
      <w:r w:rsidR="00521BB1" w:rsidRPr="003C09DE">
        <w:rPr>
          <w:rFonts w:ascii="Times New Roman" w:hAnsi="Times New Roman" w:cs="Times New Roman"/>
          <w:lang w:val="en-US"/>
        </w:rPr>
        <w:t xml:space="preserve">However, biomass allocation was lower to leaves </w:t>
      </w:r>
      <w:r w:rsidR="009E07A0" w:rsidRPr="003C09DE">
        <w:rPr>
          <w:rFonts w:ascii="Times New Roman" w:hAnsi="Times New Roman" w:cs="Times New Roman"/>
          <w:lang w:val="en-US"/>
        </w:rPr>
        <w:t>and higher to roots</w:t>
      </w:r>
      <w:r w:rsidR="00521BB1" w:rsidRPr="003C09DE">
        <w:rPr>
          <w:rFonts w:ascii="Times New Roman" w:hAnsi="Times New Roman" w:cs="Times New Roman"/>
          <w:lang w:val="en-US"/>
        </w:rPr>
        <w:t xml:space="preserve">, and </w:t>
      </w:r>
      <w:r w:rsidR="009E07A0" w:rsidRPr="003C09DE">
        <w:rPr>
          <w:rFonts w:ascii="Times New Roman" w:hAnsi="Times New Roman" w:cs="Times New Roman"/>
          <w:lang w:val="en-US"/>
        </w:rPr>
        <w:t>it was similar to seedlings originating from medium acorns. For microsites we observed differences in root length and biomass allocation into leaves and roots</w:t>
      </w:r>
      <w:r w:rsidR="00521BB1" w:rsidRPr="003C09DE">
        <w:rPr>
          <w:rFonts w:ascii="Times New Roman" w:hAnsi="Times New Roman" w:cs="Times New Roman"/>
          <w:lang w:val="en-US"/>
        </w:rPr>
        <w:t>: s</w:t>
      </w:r>
      <w:r w:rsidR="009E07A0" w:rsidRPr="003C09DE">
        <w:rPr>
          <w:rFonts w:ascii="Times New Roman" w:hAnsi="Times New Roman" w:cs="Times New Roman"/>
          <w:lang w:val="en-US"/>
        </w:rPr>
        <w:t>eedlings growing in bryophytes had longer roots and allocated more biomass into roots than into leaves.</w:t>
      </w:r>
    </w:p>
    <w:p w14:paraId="7C12546B" w14:textId="77777777" w:rsidR="00521BB1" w:rsidRPr="003C09DE" w:rsidRDefault="00521BB1" w:rsidP="00997CFE">
      <w:pPr>
        <w:spacing w:after="0" w:line="480" w:lineRule="auto"/>
        <w:jc w:val="both"/>
        <w:rPr>
          <w:rFonts w:ascii="Times New Roman" w:hAnsi="Times New Roman" w:cs="Times New Roman"/>
          <w:lang w:val="en-US"/>
        </w:rPr>
      </w:pPr>
    </w:p>
    <w:p w14:paraId="3A5559F1" w14:textId="226AEBA2" w:rsidR="00CC3327" w:rsidRPr="003C09DE" w:rsidRDefault="00CC3327" w:rsidP="00997CFE">
      <w:pPr>
        <w:spacing w:after="0" w:line="480" w:lineRule="auto"/>
        <w:jc w:val="center"/>
        <w:rPr>
          <w:rFonts w:ascii="Times New Roman" w:hAnsi="Times New Roman" w:cs="Times New Roman"/>
          <w:b/>
          <w:bCs/>
          <w:lang w:val="en-US"/>
        </w:rPr>
      </w:pPr>
      <w:r w:rsidRPr="003C09DE">
        <w:rPr>
          <w:rFonts w:ascii="Times New Roman" w:hAnsi="Times New Roman" w:cs="Times New Roman"/>
          <w:b/>
          <w:bCs/>
          <w:noProof/>
          <w:lang w:val="en-US"/>
        </w:rPr>
        <w:lastRenderedPageBreak/>
        <w:drawing>
          <wp:inline distT="0" distB="0" distL="0" distR="0" wp14:anchorId="26602EFA" wp14:editId="4F08DF4A">
            <wp:extent cx="5760720" cy="375666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0720" cy="3756660"/>
                    </a:xfrm>
                    <a:prstGeom prst="rect">
                      <a:avLst/>
                    </a:prstGeom>
                    <a:noFill/>
                    <a:ln>
                      <a:noFill/>
                    </a:ln>
                  </pic:spPr>
                </pic:pic>
              </a:graphicData>
            </a:graphic>
          </wp:inline>
        </w:drawing>
      </w:r>
    </w:p>
    <w:p w14:paraId="60E5ECDC" w14:textId="59E2C59E" w:rsidR="00CC3327" w:rsidRPr="003C09DE" w:rsidRDefault="00CC3327" w:rsidP="00997CFE">
      <w:pPr>
        <w:spacing w:after="0" w:line="480" w:lineRule="auto"/>
        <w:rPr>
          <w:rFonts w:ascii="Times New Roman" w:hAnsi="Times New Roman" w:cs="Times New Roman"/>
          <w:lang w:val="en-US"/>
        </w:rPr>
      </w:pPr>
      <w:r w:rsidRPr="003C09DE">
        <w:rPr>
          <w:rFonts w:ascii="Times New Roman" w:hAnsi="Times New Roman" w:cs="Times New Roman"/>
          <w:b/>
          <w:bCs/>
          <w:lang w:val="en-US"/>
        </w:rPr>
        <w:t>Fig</w:t>
      </w:r>
      <w:r w:rsidR="00950C61">
        <w:rPr>
          <w:rFonts w:ascii="Times New Roman" w:hAnsi="Times New Roman" w:cs="Times New Roman"/>
          <w:b/>
          <w:bCs/>
          <w:lang w:val="en-US"/>
        </w:rPr>
        <w:t>.</w:t>
      </w:r>
      <w:r w:rsidRPr="003C09DE">
        <w:rPr>
          <w:rFonts w:ascii="Times New Roman" w:hAnsi="Times New Roman" w:cs="Times New Roman"/>
          <w:b/>
          <w:bCs/>
          <w:lang w:val="en-US"/>
        </w:rPr>
        <w:t xml:space="preserve"> </w:t>
      </w:r>
      <w:r w:rsidR="00191DF3">
        <w:rPr>
          <w:rFonts w:ascii="Times New Roman" w:hAnsi="Times New Roman" w:cs="Times New Roman"/>
          <w:b/>
          <w:bCs/>
          <w:lang w:val="en-US"/>
        </w:rPr>
        <w:t>7</w:t>
      </w:r>
      <w:r w:rsidRPr="003C09DE">
        <w:rPr>
          <w:rFonts w:ascii="Times New Roman" w:hAnsi="Times New Roman" w:cs="Times New Roman"/>
          <w:b/>
          <w:bCs/>
          <w:lang w:val="en-US"/>
        </w:rPr>
        <w:t xml:space="preserve">. </w:t>
      </w:r>
      <w:r w:rsidRPr="003C09DE">
        <w:rPr>
          <w:rFonts w:ascii="Times New Roman" w:hAnsi="Times New Roman" w:cs="Times New Roman"/>
          <w:lang w:val="en-US"/>
        </w:rPr>
        <w:t>Marginal mean (+SE) seedling characteristics among microsites and seed size categories, assessed using linear mixed-effects models (</w:t>
      </w:r>
      <w:r w:rsidRPr="003C09DE">
        <w:rPr>
          <w:rFonts w:ascii="Times New Roman" w:hAnsi="Times New Roman" w:cs="Times New Roman"/>
          <w:b/>
          <w:bCs/>
          <w:lang w:val="en-US"/>
        </w:rPr>
        <w:t xml:space="preserve">Table </w:t>
      </w:r>
      <w:r w:rsidR="008A1AE8">
        <w:rPr>
          <w:rFonts w:ascii="Times New Roman" w:hAnsi="Times New Roman" w:cs="Times New Roman"/>
          <w:b/>
          <w:bCs/>
          <w:lang w:val="en-US"/>
        </w:rPr>
        <w:t>4</w:t>
      </w:r>
      <w:r w:rsidRPr="003C09DE">
        <w:rPr>
          <w:rFonts w:ascii="Times New Roman" w:hAnsi="Times New Roman" w:cs="Times New Roman"/>
          <w:lang w:val="en-US"/>
        </w:rPr>
        <w:t>).</w:t>
      </w:r>
    </w:p>
    <w:p w14:paraId="0E37AEBF" w14:textId="77777777" w:rsidR="008A1AE8" w:rsidRDefault="008A1AE8" w:rsidP="008A1AE8">
      <w:pPr>
        <w:spacing w:after="0" w:line="360" w:lineRule="auto"/>
        <w:rPr>
          <w:rFonts w:ascii="Times New Roman" w:eastAsia="Calibri" w:hAnsi="Times New Roman" w:cs="Times New Roman"/>
          <w:b/>
          <w:bCs/>
          <w:lang w:val="en-US"/>
        </w:rPr>
      </w:pPr>
    </w:p>
    <w:p w14:paraId="631D35C0" w14:textId="0C706E52" w:rsidR="008A1AE8" w:rsidRPr="008A1AE8" w:rsidRDefault="008A1AE8" w:rsidP="008A1AE8">
      <w:pPr>
        <w:spacing w:after="0" w:line="360" w:lineRule="auto"/>
        <w:rPr>
          <w:rFonts w:ascii="Times New Roman" w:eastAsia="Calibri" w:hAnsi="Times New Roman" w:cs="Times New Roman"/>
          <w:lang w:val="en-US"/>
        </w:rPr>
      </w:pPr>
      <w:r w:rsidRPr="008A1AE8">
        <w:rPr>
          <w:rFonts w:ascii="Times New Roman" w:eastAsia="Calibri" w:hAnsi="Times New Roman" w:cs="Times New Roman"/>
          <w:b/>
          <w:bCs/>
          <w:lang w:val="en-US"/>
        </w:rPr>
        <w:t xml:space="preserve">Table </w:t>
      </w:r>
      <w:r>
        <w:rPr>
          <w:rFonts w:ascii="Times New Roman" w:eastAsia="Calibri" w:hAnsi="Times New Roman" w:cs="Times New Roman"/>
          <w:b/>
          <w:bCs/>
          <w:lang w:val="en-US"/>
        </w:rPr>
        <w:t>4.</w:t>
      </w:r>
      <w:r w:rsidRPr="008A1AE8">
        <w:rPr>
          <w:rFonts w:ascii="Times New Roman" w:eastAsia="Calibri" w:hAnsi="Times New Roman" w:cs="Times New Roman"/>
          <w:b/>
          <w:bCs/>
          <w:lang w:val="en-US"/>
        </w:rPr>
        <w:t xml:space="preserve"> </w:t>
      </w:r>
      <w:r w:rsidRPr="008A1AE8">
        <w:rPr>
          <w:rFonts w:ascii="Times New Roman" w:eastAsia="Calibri" w:hAnsi="Times New Roman" w:cs="Times New Roman"/>
          <w:lang w:val="en-US"/>
        </w:rPr>
        <w:t>Linear mixed-effects models of seedling characteristics over study dates.</w:t>
      </w:r>
    </w:p>
    <w:tbl>
      <w:tblPr>
        <w:tblStyle w:val="Tabela-Siatka3"/>
        <w:tblW w:w="10182" w:type="dxa"/>
        <w:tblBorders>
          <w:insideH w:val="none" w:sz="0" w:space="0" w:color="auto"/>
          <w:insideV w:val="none" w:sz="0" w:space="0" w:color="auto"/>
        </w:tblBorders>
        <w:tblLook w:val="04A0" w:firstRow="1" w:lastRow="0" w:firstColumn="1" w:lastColumn="0" w:noHBand="0" w:noVBand="1"/>
      </w:tblPr>
      <w:tblGrid>
        <w:gridCol w:w="937"/>
        <w:gridCol w:w="1132"/>
        <w:gridCol w:w="1166"/>
        <w:gridCol w:w="1066"/>
        <w:gridCol w:w="747"/>
        <w:gridCol w:w="836"/>
        <w:gridCol w:w="723"/>
        <w:gridCol w:w="723"/>
        <w:gridCol w:w="553"/>
        <w:gridCol w:w="621"/>
        <w:gridCol w:w="877"/>
        <w:gridCol w:w="801"/>
      </w:tblGrid>
      <w:tr w:rsidR="008A1AE8" w:rsidRPr="008A1AE8" w14:paraId="44E1F4A9" w14:textId="77777777" w:rsidTr="00212B81">
        <w:trPr>
          <w:trHeight w:val="270"/>
        </w:trPr>
        <w:tc>
          <w:tcPr>
            <w:tcW w:w="937" w:type="dxa"/>
            <w:noWrap/>
            <w:vAlign w:val="center"/>
            <w:hideMark/>
          </w:tcPr>
          <w:p w14:paraId="72A3E42F"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Response</w:t>
            </w:r>
          </w:p>
        </w:tc>
        <w:tc>
          <w:tcPr>
            <w:tcW w:w="1132" w:type="dxa"/>
            <w:noWrap/>
            <w:vAlign w:val="center"/>
            <w:hideMark/>
          </w:tcPr>
          <w:p w14:paraId="1475CC53"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Variable</w:t>
            </w:r>
          </w:p>
        </w:tc>
        <w:tc>
          <w:tcPr>
            <w:tcW w:w="1166" w:type="dxa"/>
            <w:noWrap/>
            <w:vAlign w:val="center"/>
            <w:hideMark/>
          </w:tcPr>
          <w:p w14:paraId="062C3957"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Sum of squares</w:t>
            </w:r>
          </w:p>
        </w:tc>
        <w:tc>
          <w:tcPr>
            <w:tcW w:w="1066" w:type="dxa"/>
            <w:noWrap/>
            <w:vAlign w:val="center"/>
            <w:hideMark/>
          </w:tcPr>
          <w:p w14:paraId="69A06005"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Mean square</w:t>
            </w:r>
          </w:p>
        </w:tc>
        <w:tc>
          <w:tcPr>
            <w:tcW w:w="747" w:type="dxa"/>
            <w:noWrap/>
            <w:vAlign w:val="center"/>
            <w:hideMark/>
          </w:tcPr>
          <w:p w14:paraId="4890A078" w14:textId="77777777" w:rsidR="008A1AE8" w:rsidRPr="008A1AE8" w:rsidRDefault="008A1AE8" w:rsidP="008A1AE8">
            <w:pPr>
              <w:jc w:val="center"/>
              <w:rPr>
                <w:rFonts w:ascii="Times New Roman" w:eastAsia="Calibri" w:hAnsi="Times New Roman" w:cs="Times New Roman"/>
                <w:b/>
                <w:bCs/>
                <w:sz w:val="18"/>
                <w:szCs w:val="18"/>
                <w:lang w:val="en-US"/>
              </w:rPr>
            </w:pPr>
            <w:proofErr w:type="spellStart"/>
            <w:r w:rsidRPr="008A1AE8">
              <w:rPr>
                <w:rFonts w:ascii="Times New Roman" w:eastAsia="Calibri" w:hAnsi="Times New Roman" w:cs="Times New Roman"/>
                <w:b/>
                <w:bCs/>
                <w:sz w:val="18"/>
                <w:szCs w:val="18"/>
                <w:lang w:val="en-US"/>
              </w:rPr>
              <w:t>Nume</w:t>
            </w:r>
            <w:proofErr w:type="spellEnd"/>
            <w:r w:rsidRPr="008A1AE8">
              <w:rPr>
                <w:rFonts w:ascii="Times New Roman" w:eastAsia="Calibri" w:hAnsi="Times New Roman" w:cs="Times New Roman"/>
                <w:b/>
                <w:bCs/>
                <w:sz w:val="18"/>
                <w:szCs w:val="18"/>
                <w:lang w:val="en-US"/>
              </w:rPr>
              <w:t>-</w:t>
            </w:r>
          </w:p>
          <w:p w14:paraId="6F68F0B6" w14:textId="77777777" w:rsidR="008A1AE8" w:rsidRPr="008A1AE8" w:rsidRDefault="008A1AE8" w:rsidP="008A1AE8">
            <w:pPr>
              <w:jc w:val="center"/>
              <w:rPr>
                <w:rFonts w:ascii="Times New Roman" w:eastAsia="Calibri" w:hAnsi="Times New Roman" w:cs="Times New Roman"/>
                <w:b/>
                <w:bCs/>
                <w:sz w:val="18"/>
                <w:szCs w:val="18"/>
                <w:lang w:val="en-US"/>
              </w:rPr>
            </w:pPr>
            <w:proofErr w:type="spellStart"/>
            <w:r w:rsidRPr="008A1AE8">
              <w:rPr>
                <w:rFonts w:ascii="Times New Roman" w:eastAsia="Calibri" w:hAnsi="Times New Roman" w:cs="Times New Roman"/>
                <w:b/>
                <w:bCs/>
                <w:sz w:val="18"/>
                <w:szCs w:val="18"/>
                <w:lang w:val="en-US"/>
              </w:rPr>
              <w:t>rator</w:t>
            </w:r>
            <w:proofErr w:type="spellEnd"/>
            <w:r w:rsidRPr="008A1AE8">
              <w:rPr>
                <w:rFonts w:ascii="Times New Roman" w:eastAsia="Calibri" w:hAnsi="Times New Roman" w:cs="Times New Roman"/>
                <w:b/>
                <w:bCs/>
                <w:sz w:val="18"/>
                <w:szCs w:val="18"/>
                <w:lang w:val="en-US"/>
              </w:rPr>
              <w:t xml:space="preserve"> df</w:t>
            </w:r>
          </w:p>
        </w:tc>
        <w:tc>
          <w:tcPr>
            <w:tcW w:w="836" w:type="dxa"/>
            <w:noWrap/>
            <w:vAlign w:val="center"/>
            <w:hideMark/>
          </w:tcPr>
          <w:p w14:paraId="27E75D25"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Deno-</w:t>
            </w:r>
          </w:p>
          <w:p w14:paraId="71ED24FD" w14:textId="77777777" w:rsidR="008A1AE8" w:rsidRPr="008A1AE8" w:rsidRDefault="008A1AE8" w:rsidP="008A1AE8">
            <w:pPr>
              <w:jc w:val="center"/>
              <w:rPr>
                <w:rFonts w:ascii="Times New Roman" w:eastAsia="Calibri" w:hAnsi="Times New Roman" w:cs="Times New Roman"/>
                <w:b/>
                <w:bCs/>
                <w:sz w:val="18"/>
                <w:szCs w:val="18"/>
                <w:lang w:val="en-US"/>
              </w:rPr>
            </w:pPr>
            <w:proofErr w:type="spellStart"/>
            <w:r w:rsidRPr="008A1AE8">
              <w:rPr>
                <w:rFonts w:ascii="Times New Roman" w:eastAsia="Calibri" w:hAnsi="Times New Roman" w:cs="Times New Roman"/>
                <w:b/>
                <w:bCs/>
                <w:sz w:val="18"/>
                <w:szCs w:val="18"/>
                <w:lang w:val="en-US"/>
              </w:rPr>
              <w:t>minator</w:t>
            </w:r>
            <w:proofErr w:type="spellEnd"/>
            <w:r w:rsidRPr="008A1AE8">
              <w:rPr>
                <w:rFonts w:ascii="Times New Roman" w:eastAsia="Calibri" w:hAnsi="Times New Roman" w:cs="Times New Roman"/>
                <w:b/>
                <w:bCs/>
                <w:sz w:val="18"/>
                <w:szCs w:val="18"/>
                <w:lang w:val="en-US"/>
              </w:rPr>
              <w:t xml:space="preserve"> df</w:t>
            </w:r>
          </w:p>
        </w:tc>
        <w:tc>
          <w:tcPr>
            <w:tcW w:w="723" w:type="dxa"/>
            <w:noWrap/>
            <w:vAlign w:val="center"/>
            <w:hideMark/>
          </w:tcPr>
          <w:p w14:paraId="31B0E1DE"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F</w:t>
            </w:r>
          </w:p>
        </w:tc>
        <w:tc>
          <w:tcPr>
            <w:tcW w:w="723" w:type="dxa"/>
            <w:noWrap/>
            <w:vAlign w:val="center"/>
            <w:hideMark/>
          </w:tcPr>
          <w:p w14:paraId="69D5C11C"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P</w:t>
            </w:r>
          </w:p>
        </w:tc>
        <w:tc>
          <w:tcPr>
            <w:tcW w:w="553" w:type="dxa"/>
            <w:noWrap/>
            <w:vAlign w:val="center"/>
            <w:hideMark/>
          </w:tcPr>
          <w:p w14:paraId="485E499B"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R</w:t>
            </w:r>
            <w:r w:rsidRPr="008A1AE8">
              <w:rPr>
                <w:rFonts w:ascii="Times New Roman" w:eastAsia="Calibri" w:hAnsi="Times New Roman" w:cs="Times New Roman"/>
                <w:b/>
                <w:bCs/>
                <w:sz w:val="18"/>
                <w:szCs w:val="18"/>
                <w:vertAlign w:val="superscript"/>
                <w:lang w:val="en-US"/>
              </w:rPr>
              <w:t>2</w:t>
            </w:r>
          </w:p>
        </w:tc>
        <w:tc>
          <w:tcPr>
            <w:tcW w:w="621" w:type="dxa"/>
            <w:noWrap/>
            <w:vAlign w:val="center"/>
            <w:hideMark/>
          </w:tcPr>
          <w:p w14:paraId="643A9181" w14:textId="77777777" w:rsidR="008A1AE8" w:rsidRPr="008A1AE8" w:rsidRDefault="008A1AE8" w:rsidP="008A1AE8">
            <w:pPr>
              <w:jc w:val="center"/>
              <w:rPr>
                <w:rFonts w:ascii="Times New Roman" w:eastAsia="Calibri" w:hAnsi="Times New Roman" w:cs="Times New Roman"/>
                <w:b/>
                <w:bCs/>
                <w:sz w:val="18"/>
                <w:szCs w:val="18"/>
                <w:lang w:val="en-US"/>
              </w:rPr>
            </w:pPr>
          </w:p>
        </w:tc>
        <w:tc>
          <w:tcPr>
            <w:tcW w:w="877" w:type="dxa"/>
            <w:noWrap/>
            <w:vAlign w:val="center"/>
            <w:hideMark/>
          </w:tcPr>
          <w:p w14:paraId="35ECE5AB"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Random effects</w:t>
            </w:r>
          </w:p>
        </w:tc>
        <w:tc>
          <w:tcPr>
            <w:tcW w:w="801" w:type="dxa"/>
            <w:noWrap/>
            <w:vAlign w:val="center"/>
            <w:hideMark/>
          </w:tcPr>
          <w:p w14:paraId="5C33A8DC" w14:textId="77777777" w:rsidR="008A1AE8" w:rsidRPr="008A1AE8" w:rsidRDefault="008A1AE8" w:rsidP="008A1AE8">
            <w:pPr>
              <w:jc w:val="center"/>
              <w:rPr>
                <w:rFonts w:ascii="Times New Roman" w:eastAsia="Calibri" w:hAnsi="Times New Roman" w:cs="Times New Roman"/>
                <w:b/>
                <w:bCs/>
                <w:sz w:val="18"/>
                <w:szCs w:val="18"/>
                <w:lang w:val="en-US"/>
              </w:rPr>
            </w:pPr>
            <w:r w:rsidRPr="008A1AE8">
              <w:rPr>
                <w:rFonts w:ascii="Times New Roman" w:eastAsia="Calibri" w:hAnsi="Times New Roman" w:cs="Times New Roman"/>
                <w:b/>
                <w:bCs/>
                <w:sz w:val="18"/>
                <w:szCs w:val="18"/>
                <w:lang w:val="en-US"/>
              </w:rPr>
              <w:t>SD</w:t>
            </w:r>
          </w:p>
        </w:tc>
      </w:tr>
      <w:tr w:rsidR="008A1AE8" w:rsidRPr="008A1AE8" w14:paraId="7C6A96B0" w14:textId="77777777" w:rsidTr="00212B81">
        <w:trPr>
          <w:trHeight w:val="315"/>
        </w:trPr>
        <w:tc>
          <w:tcPr>
            <w:tcW w:w="937" w:type="dxa"/>
            <w:noWrap/>
            <w:hideMark/>
          </w:tcPr>
          <w:p w14:paraId="2B73D116"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Leaf mass</w:t>
            </w:r>
          </w:p>
        </w:tc>
        <w:tc>
          <w:tcPr>
            <w:tcW w:w="1132" w:type="dxa"/>
            <w:noWrap/>
            <w:hideMark/>
          </w:tcPr>
          <w:p w14:paraId="1528FCBB"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60744D3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0.033</w:t>
            </w:r>
          </w:p>
        </w:tc>
        <w:tc>
          <w:tcPr>
            <w:tcW w:w="1066" w:type="dxa"/>
            <w:noWrap/>
            <w:hideMark/>
          </w:tcPr>
          <w:p w14:paraId="68C2915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0.033</w:t>
            </w:r>
          </w:p>
        </w:tc>
        <w:tc>
          <w:tcPr>
            <w:tcW w:w="747" w:type="dxa"/>
            <w:noWrap/>
            <w:hideMark/>
          </w:tcPr>
          <w:p w14:paraId="0B4F95F3"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073833B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77.449</w:t>
            </w:r>
          </w:p>
        </w:tc>
        <w:tc>
          <w:tcPr>
            <w:tcW w:w="723" w:type="dxa"/>
            <w:noWrap/>
            <w:hideMark/>
          </w:tcPr>
          <w:p w14:paraId="1225B6C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1.533</w:t>
            </w:r>
          </w:p>
        </w:tc>
        <w:tc>
          <w:tcPr>
            <w:tcW w:w="723" w:type="dxa"/>
            <w:noWrap/>
            <w:hideMark/>
          </w:tcPr>
          <w:p w14:paraId="4BE2817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0.219</w:t>
            </w:r>
          </w:p>
        </w:tc>
        <w:tc>
          <w:tcPr>
            <w:tcW w:w="553" w:type="dxa"/>
            <w:noWrap/>
            <w:hideMark/>
          </w:tcPr>
          <w:p w14:paraId="4B8E2F90"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28C3860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0.060</w:t>
            </w:r>
          </w:p>
        </w:tc>
        <w:tc>
          <w:tcPr>
            <w:tcW w:w="877" w:type="dxa"/>
            <w:noWrap/>
            <w:hideMark/>
          </w:tcPr>
          <w:p w14:paraId="6FF95E6E"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4CA8A26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0.111</w:t>
            </w:r>
          </w:p>
        </w:tc>
      </w:tr>
      <w:tr w:rsidR="008A1AE8" w:rsidRPr="008A1AE8" w14:paraId="0840888F" w14:textId="77777777" w:rsidTr="00212B81">
        <w:trPr>
          <w:trHeight w:val="315"/>
        </w:trPr>
        <w:tc>
          <w:tcPr>
            <w:tcW w:w="937" w:type="dxa"/>
            <w:noWrap/>
          </w:tcPr>
          <w:p w14:paraId="2023DF44"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1B38FAF6"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74007F3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0.118</w:t>
            </w:r>
          </w:p>
        </w:tc>
        <w:tc>
          <w:tcPr>
            <w:tcW w:w="1066" w:type="dxa"/>
            <w:noWrap/>
            <w:hideMark/>
          </w:tcPr>
          <w:p w14:paraId="521E392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0.059</w:t>
            </w:r>
          </w:p>
        </w:tc>
        <w:tc>
          <w:tcPr>
            <w:tcW w:w="747" w:type="dxa"/>
            <w:noWrap/>
            <w:hideMark/>
          </w:tcPr>
          <w:p w14:paraId="6C82651A"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616D8689"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83.022</w:t>
            </w:r>
          </w:p>
        </w:tc>
        <w:tc>
          <w:tcPr>
            <w:tcW w:w="723" w:type="dxa"/>
            <w:noWrap/>
            <w:hideMark/>
          </w:tcPr>
          <w:p w14:paraId="41CF2BC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2.769</w:t>
            </w:r>
          </w:p>
        </w:tc>
        <w:tc>
          <w:tcPr>
            <w:tcW w:w="723" w:type="dxa"/>
            <w:noWrap/>
            <w:hideMark/>
          </w:tcPr>
          <w:p w14:paraId="43CF74B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0.069</w:t>
            </w:r>
          </w:p>
        </w:tc>
        <w:tc>
          <w:tcPr>
            <w:tcW w:w="553" w:type="dxa"/>
            <w:noWrap/>
            <w:hideMark/>
          </w:tcPr>
          <w:p w14:paraId="08BD8140"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691435E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0.403</w:t>
            </w:r>
          </w:p>
        </w:tc>
        <w:tc>
          <w:tcPr>
            <w:tcW w:w="877" w:type="dxa"/>
            <w:noWrap/>
            <w:hideMark/>
          </w:tcPr>
          <w:p w14:paraId="476423C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67BE3D3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0.146</w:t>
            </w:r>
          </w:p>
        </w:tc>
      </w:tr>
      <w:tr w:rsidR="008A1AE8" w:rsidRPr="008A1AE8" w14:paraId="0FC57166" w14:textId="77777777" w:rsidTr="00212B81">
        <w:trPr>
          <w:trHeight w:val="315"/>
        </w:trPr>
        <w:tc>
          <w:tcPr>
            <w:tcW w:w="937" w:type="dxa"/>
            <w:noWrap/>
            <w:hideMark/>
          </w:tcPr>
          <w:p w14:paraId="2EC3944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Root mass</w:t>
            </w:r>
          </w:p>
        </w:tc>
        <w:tc>
          <w:tcPr>
            <w:tcW w:w="1132" w:type="dxa"/>
            <w:noWrap/>
            <w:hideMark/>
          </w:tcPr>
          <w:p w14:paraId="201CB985"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0905E69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0.145</w:t>
            </w:r>
          </w:p>
        </w:tc>
        <w:tc>
          <w:tcPr>
            <w:tcW w:w="1066" w:type="dxa"/>
            <w:noWrap/>
            <w:hideMark/>
          </w:tcPr>
          <w:p w14:paraId="426C802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0.145</w:t>
            </w:r>
          </w:p>
        </w:tc>
        <w:tc>
          <w:tcPr>
            <w:tcW w:w="747" w:type="dxa"/>
            <w:noWrap/>
            <w:hideMark/>
          </w:tcPr>
          <w:p w14:paraId="577C5830"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58502059"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76.073</w:t>
            </w:r>
          </w:p>
        </w:tc>
        <w:tc>
          <w:tcPr>
            <w:tcW w:w="723" w:type="dxa"/>
            <w:noWrap/>
            <w:hideMark/>
          </w:tcPr>
          <w:p w14:paraId="14F5DA4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1.623</w:t>
            </w:r>
          </w:p>
        </w:tc>
        <w:tc>
          <w:tcPr>
            <w:tcW w:w="723" w:type="dxa"/>
            <w:noWrap/>
            <w:hideMark/>
          </w:tcPr>
          <w:p w14:paraId="36C4083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0.207</w:t>
            </w:r>
          </w:p>
        </w:tc>
        <w:tc>
          <w:tcPr>
            <w:tcW w:w="553" w:type="dxa"/>
            <w:noWrap/>
            <w:hideMark/>
          </w:tcPr>
          <w:p w14:paraId="197B52A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2B1EF7D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0.117</w:t>
            </w:r>
          </w:p>
        </w:tc>
        <w:tc>
          <w:tcPr>
            <w:tcW w:w="877" w:type="dxa"/>
            <w:noWrap/>
            <w:hideMark/>
          </w:tcPr>
          <w:p w14:paraId="5E16896F"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21A3461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0.241</w:t>
            </w:r>
          </w:p>
        </w:tc>
      </w:tr>
      <w:tr w:rsidR="008A1AE8" w:rsidRPr="008A1AE8" w14:paraId="0257FF3D" w14:textId="77777777" w:rsidTr="00212B81">
        <w:trPr>
          <w:trHeight w:val="315"/>
        </w:trPr>
        <w:tc>
          <w:tcPr>
            <w:tcW w:w="937" w:type="dxa"/>
            <w:noWrap/>
            <w:hideMark/>
          </w:tcPr>
          <w:p w14:paraId="249C05A3"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1090FECE"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258BEE5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1.401</w:t>
            </w:r>
          </w:p>
        </w:tc>
        <w:tc>
          <w:tcPr>
            <w:tcW w:w="1066" w:type="dxa"/>
            <w:noWrap/>
            <w:hideMark/>
          </w:tcPr>
          <w:p w14:paraId="044360B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0.701</w:t>
            </w:r>
          </w:p>
        </w:tc>
        <w:tc>
          <w:tcPr>
            <w:tcW w:w="747" w:type="dxa"/>
            <w:noWrap/>
            <w:hideMark/>
          </w:tcPr>
          <w:p w14:paraId="27E20F8B"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267B10C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81.723</w:t>
            </w:r>
          </w:p>
        </w:tc>
        <w:tc>
          <w:tcPr>
            <w:tcW w:w="723" w:type="dxa"/>
            <w:noWrap/>
            <w:hideMark/>
          </w:tcPr>
          <w:p w14:paraId="5A3F6E7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7.842</w:t>
            </w:r>
          </w:p>
        </w:tc>
        <w:tc>
          <w:tcPr>
            <w:tcW w:w="723" w:type="dxa"/>
            <w:noWrap/>
            <w:hideMark/>
          </w:tcPr>
          <w:p w14:paraId="4E7ECD8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0.001</w:t>
            </w:r>
          </w:p>
        </w:tc>
        <w:tc>
          <w:tcPr>
            <w:tcW w:w="553" w:type="dxa"/>
            <w:noWrap/>
            <w:hideMark/>
          </w:tcPr>
          <w:p w14:paraId="71A0D577"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422A335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0.465</w:t>
            </w:r>
          </w:p>
        </w:tc>
        <w:tc>
          <w:tcPr>
            <w:tcW w:w="877" w:type="dxa"/>
            <w:noWrap/>
            <w:hideMark/>
          </w:tcPr>
          <w:p w14:paraId="68013772"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11B9074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0.299</w:t>
            </w:r>
          </w:p>
        </w:tc>
      </w:tr>
      <w:tr w:rsidR="008A1AE8" w:rsidRPr="008A1AE8" w14:paraId="53E3A666" w14:textId="77777777" w:rsidTr="00212B81">
        <w:trPr>
          <w:trHeight w:val="315"/>
        </w:trPr>
        <w:tc>
          <w:tcPr>
            <w:tcW w:w="937" w:type="dxa"/>
            <w:noWrap/>
            <w:hideMark/>
          </w:tcPr>
          <w:p w14:paraId="04E78A99"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Stem mass</w:t>
            </w:r>
          </w:p>
        </w:tc>
        <w:tc>
          <w:tcPr>
            <w:tcW w:w="1132" w:type="dxa"/>
            <w:noWrap/>
            <w:hideMark/>
          </w:tcPr>
          <w:p w14:paraId="41BCD558"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04515F9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0.006</w:t>
            </w:r>
          </w:p>
        </w:tc>
        <w:tc>
          <w:tcPr>
            <w:tcW w:w="1066" w:type="dxa"/>
            <w:noWrap/>
            <w:hideMark/>
          </w:tcPr>
          <w:p w14:paraId="40CBD042"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0.006</w:t>
            </w:r>
          </w:p>
        </w:tc>
        <w:tc>
          <w:tcPr>
            <w:tcW w:w="747" w:type="dxa"/>
            <w:noWrap/>
            <w:hideMark/>
          </w:tcPr>
          <w:p w14:paraId="66014F9D"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5B58197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81.132</w:t>
            </w:r>
          </w:p>
        </w:tc>
        <w:tc>
          <w:tcPr>
            <w:tcW w:w="723" w:type="dxa"/>
            <w:noWrap/>
            <w:hideMark/>
          </w:tcPr>
          <w:p w14:paraId="5DD6E059"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0.567</w:t>
            </w:r>
          </w:p>
        </w:tc>
        <w:tc>
          <w:tcPr>
            <w:tcW w:w="723" w:type="dxa"/>
            <w:noWrap/>
            <w:hideMark/>
          </w:tcPr>
          <w:p w14:paraId="17698D8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0.454</w:t>
            </w:r>
          </w:p>
        </w:tc>
        <w:tc>
          <w:tcPr>
            <w:tcW w:w="553" w:type="dxa"/>
            <w:noWrap/>
            <w:hideMark/>
          </w:tcPr>
          <w:p w14:paraId="47681E2F"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005AC14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0.137</w:t>
            </w:r>
          </w:p>
        </w:tc>
        <w:tc>
          <w:tcPr>
            <w:tcW w:w="877" w:type="dxa"/>
            <w:noWrap/>
            <w:hideMark/>
          </w:tcPr>
          <w:p w14:paraId="34B4755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0A0744B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0.110</w:t>
            </w:r>
          </w:p>
        </w:tc>
      </w:tr>
      <w:tr w:rsidR="008A1AE8" w:rsidRPr="008A1AE8" w14:paraId="0EF3DBB7" w14:textId="77777777" w:rsidTr="00212B81">
        <w:trPr>
          <w:trHeight w:val="315"/>
        </w:trPr>
        <w:tc>
          <w:tcPr>
            <w:tcW w:w="937" w:type="dxa"/>
            <w:noWrap/>
            <w:hideMark/>
          </w:tcPr>
          <w:p w14:paraId="5F737E4E"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6CC15BB6"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50E84C1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0.161</w:t>
            </w:r>
          </w:p>
        </w:tc>
        <w:tc>
          <w:tcPr>
            <w:tcW w:w="1066" w:type="dxa"/>
            <w:noWrap/>
            <w:hideMark/>
          </w:tcPr>
          <w:p w14:paraId="7ABC6C5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0.081</w:t>
            </w:r>
          </w:p>
        </w:tc>
        <w:tc>
          <w:tcPr>
            <w:tcW w:w="747" w:type="dxa"/>
            <w:noWrap/>
            <w:hideMark/>
          </w:tcPr>
          <w:p w14:paraId="299633B5"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024A6D6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84.689</w:t>
            </w:r>
          </w:p>
        </w:tc>
        <w:tc>
          <w:tcPr>
            <w:tcW w:w="723" w:type="dxa"/>
            <w:noWrap/>
            <w:hideMark/>
          </w:tcPr>
          <w:p w14:paraId="7C5439F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8.217</w:t>
            </w:r>
          </w:p>
        </w:tc>
        <w:tc>
          <w:tcPr>
            <w:tcW w:w="723" w:type="dxa"/>
            <w:noWrap/>
            <w:hideMark/>
          </w:tcPr>
          <w:p w14:paraId="4641D83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0.001</w:t>
            </w:r>
          </w:p>
        </w:tc>
        <w:tc>
          <w:tcPr>
            <w:tcW w:w="553" w:type="dxa"/>
            <w:noWrap/>
            <w:hideMark/>
          </w:tcPr>
          <w:p w14:paraId="671061A9"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7A7F8C9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0.612</w:t>
            </w:r>
          </w:p>
        </w:tc>
        <w:tc>
          <w:tcPr>
            <w:tcW w:w="877" w:type="dxa"/>
            <w:noWrap/>
            <w:hideMark/>
          </w:tcPr>
          <w:p w14:paraId="0A42B61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3C511DE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0.099</w:t>
            </w:r>
          </w:p>
        </w:tc>
      </w:tr>
      <w:tr w:rsidR="008A1AE8" w:rsidRPr="008A1AE8" w14:paraId="49C77F4E" w14:textId="77777777" w:rsidTr="00212B81">
        <w:trPr>
          <w:trHeight w:val="315"/>
        </w:trPr>
        <w:tc>
          <w:tcPr>
            <w:tcW w:w="937" w:type="dxa"/>
            <w:noWrap/>
            <w:hideMark/>
          </w:tcPr>
          <w:p w14:paraId="3C40BDF1"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Leaf mass fraction</w:t>
            </w:r>
          </w:p>
        </w:tc>
        <w:tc>
          <w:tcPr>
            <w:tcW w:w="1132" w:type="dxa"/>
            <w:noWrap/>
            <w:hideMark/>
          </w:tcPr>
          <w:p w14:paraId="1AC3A4D0"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5E96865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0.088</w:t>
            </w:r>
          </w:p>
        </w:tc>
        <w:tc>
          <w:tcPr>
            <w:tcW w:w="1066" w:type="dxa"/>
            <w:noWrap/>
            <w:hideMark/>
          </w:tcPr>
          <w:p w14:paraId="4FADB6F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0.088</w:t>
            </w:r>
          </w:p>
        </w:tc>
        <w:tc>
          <w:tcPr>
            <w:tcW w:w="747" w:type="dxa"/>
            <w:noWrap/>
            <w:hideMark/>
          </w:tcPr>
          <w:p w14:paraId="564FF984"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55241F1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153.000</w:t>
            </w:r>
          </w:p>
        </w:tc>
        <w:tc>
          <w:tcPr>
            <w:tcW w:w="723" w:type="dxa"/>
            <w:noWrap/>
            <w:hideMark/>
          </w:tcPr>
          <w:p w14:paraId="65CA4D1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13.770</w:t>
            </w:r>
          </w:p>
        </w:tc>
        <w:tc>
          <w:tcPr>
            <w:tcW w:w="723" w:type="dxa"/>
            <w:noWrap/>
            <w:hideMark/>
          </w:tcPr>
          <w:p w14:paraId="1CFB3B2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&lt;0.001</w:t>
            </w:r>
          </w:p>
        </w:tc>
        <w:tc>
          <w:tcPr>
            <w:tcW w:w="553" w:type="dxa"/>
            <w:noWrap/>
            <w:hideMark/>
          </w:tcPr>
          <w:p w14:paraId="6D180C12"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4E93F96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0.090</w:t>
            </w:r>
          </w:p>
        </w:tc>
        <w:tc>
          <w:tcPr>
            <w:tcW w:w="877" w:type="dxa"/>
            <w:noWrap/>
            <w:hideMark/>
          </w:tcPr>
          <w:p w14:paraId="1DD325B5"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485A42F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0.000</w:t>
            </w:r>
          </w:p>
        </w:tc>
      </w:tr>
      <w:tr w:rsidR="008A1AE8" w:rsidRPr="008A1AE8" w14:paraId="274162E7" w14:textId="77777777" w:rsidTr="00212B81">
        <w:trPr>
          <w:trHeight w:val="315"/>
        </w:trPr>
        <w:tc>
          <w:tcPr>
            <w:tcW w:w="937" w:type="dxa"/>
            <w:noWrap/>
            <w:hideMark/>
          </w:tcPr>
          <w:p w14:paraId="056BA610"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0DCE554F"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3FAB729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0.017</w:t>
            </w:r>
          </w:p>
        </w:tc>
        <w:tc>
          <w:tcPr>
            <w:tcW w:w="1066" w:type="dxa"/>
            <w:noWrap/>
            <w:hideMark/>
          </w:tcPr>
          <w:p w14:paraId="2F58023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0.008</w:t>
            </w:r>
          </w:p>
        </w:tc>
        <w:tc>
          <w:tcPr>
            <w:tcW w:w="747" w:type="dxa"/>
            <w:noWrap/>
            <w:hideMark/>
          </w:tcPr>
          <w:p w14:paraId="5E59DF61"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38DB7F8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153.000</w:t>
            </w:r>
          </w:p>
        </w:tc>
        <w:tc>
          <w:tcPr>
            <w:tcW w:w="723" w:type="dxa"/>
            <w:noWrap/>
            <w:hideMark/>
          </w:tcPr>
          <w:p w14:paraId="57B932F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1.294</w:t>
            </w:r>
          </w:p>
        </w:tc>
        <w:tc>
          <w:tcPr>
            <w:tcW w:w="723" w:type="dxa"/>
            <w:noWrap/>
            <w:hideMark/>
          </w:tcPr>
          <w:p w14:paraId="76E5196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0.277</w:t>
            </w:r>
          </w:p>
        </w:tc>
        <w:tc>
          <w:tcPr>
            <w:tcW w:w="553" w:type="dxa"/>
            <w:noWrap/>
            <w:hideMark/>
          </w:tcPr>
          <w:p w14:paraId="4E0C5EEE"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4BA2BA7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0.090</w:t>
            </w:r>
          </w:p>
        </w:tc>
        <w:tc>
          <w:tcPr>
            <w:tcW w:w="877" w:type="dxa"/>
            <w:noWrap/>
            <w:hideMark/>
          </w:tcPr>
          <w:p w14:paraId="3CD901B6"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6C2374B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0.080</w:t>
            </w:r>
          </w:p>
        </w:tc>
      </w:tr>
      <w:tr w:rsidR="008A1AE8" w:rsidRPr="008A1AE8" w14:paraId="5D9ED635" w14:textId="77777777" w:rsidTr="00212B81">
        <w:trPr>
          <w:trHeight w:val="315"/>
        </w:trPr>
        <w:tc>
          <w:tcPr>
            <w:tcW w:w="937" w:type="dxa"/>
            <w:noWrap/>
            <w:hideMark/>
          </w:tcPr>
          <w:p w14:paraId="127C0A44"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Root mass fraction</w:t>
            </w:r>
          </w:p>
        </w:tc>
        <w:tc>
          <w:tcPr>
            <w:tcW w:w="1132" w:type="dxa"/>
            <w:noWrap/>
            <w:hideMark/>
          </w:tcPr>
          <w:p w14:paraId="3BA29E15"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68975B2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0.260</w:t>
            </w:r>
          </w:p>
        </w:tc>
        <w:tc>
          <w:tcPr>
            <w:tcW w:w="1066" w:type="dxa"/>
            <w:noWrap/>
            <w:hideMark/>
          </w:tcPr>
          <w:p w14:paraId="118FD01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0.260</w:t>
            </w:r>
          </w:p>
        </w:tc>
        <w:tc>
          <w:tcPr>
            <w:tcW w:w="747" w:type="dxa"/>
            <w:noWrap/>
            <w:hideMark/>
          </w:tcPr>
          <w:p w14:paraId="552FBB2E"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232CBAF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55.963</w:t>
            </w:r>
          </w:p>
        </w:tc>
        <w:tc>
          <w:tcPr>
            <w:tcW w:w="723" w:type="dxa"/>
            <w:noWrap/>
            <w:hideMark/>
          </w:tcPr>
          <w:p w14:paraId="060D54C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18.127</w:t>
            </w:r>
          </w:p>
        </w:tc>
        <w:tc>
          <w:tcPr>
            <w:tcW w:w="723" w:type="dxa"/>
            <w:noWrap/>
            <w:hideMark/>
          </w:tcPr>
          <w:p w14:paraId="4878F402"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&lt;0.001</w:t>
            </w:r>
          </w:p>
        </w:tc>
        <w:tc>
          <w:tcPr>
            <w:tcW w:w="553" w:type="dxa"/>
            <w:noWrap/>
            <w:hideMark/>
          </w:tcPr>
          <w:p w14:paraId="6335DBA6"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243850D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0.117</w:t>
            </w:r>
          </w:p>
        </w:tc>
        <w:tc>
          <w:tcPr>
            <w:tcW w:w="877" w:type="dxa"/>
            <w:noWrap/>
            <w:hideMark/>
          </w:tcPr>
          <w:p w14:paraId="1F82F4CC"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7DF5E6A9"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0.024</w:t>
            </w:r>
          </w:p>
        </w:tc>
      </w:tr>
      <w:tr w:rsidR="008A1AE8" w:rsidRPr="008A1AE8" w14:paraId="55A72731" w14:textId="77777777" w:rsidTr="00212B81">
        <w:trPr>
          <w:trHeight w:val="315"/>
        </w:trPr>
        <w:tc>
          <w:tcPr>
            <w:tcW w:w="937" w:type="dxa"/>
            <w:noWrap/>
            <w:hideMark/>
          </w:tcPr>
          <w:p w14:paraId="318C8FFD"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787CA37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6098F6A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0.044</w:t>
            </w:r>
          </w:p>
        </w:tc>
        <w:tc>
          <w:tcPr>
            <w:tcW w:w="1066" w:type="dxa"/>
            <w:noWrap/>
            <w:hideMark/>
          </w:tcPr>
          <w:p w14:paraId="673B7BC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0.022</w:t>
            </w:r>
          </w:p>
        </w:tc>
        <w:tc>
          <w:tcPr>
            <w:tcW w:w="747" w:type="dxa"/>
            <w:noWrap/>
            <w:hideMark/>
          </w:tcPr>
          <w:p w14:paraId="7009291B"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2A7AF582"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69.630</w:t>
            </w:r>
          </w:p>
        </w:tc>
        <w:tc>
          <w:tcPr>
            <w:tcW w:w="723" w:type="dxa"/>
            <w:noWrap/>
            <w:hideMark/>
          </w:tcPr>
          <w:p w14:paraId="4A294A14"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1.553</w:t>
            </w:r>
          </w:p>
        </w:tc>
        <w:tc>
          <w:tcPr>
            <w:tcW w:w="723" w:type="dxa"/>
            <w:noWrap/>
            <w:hideMark/>
          </w:tcPr>
          <w:p w14:paraId="2D0BB08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0.219</w:t>
            </w:r>
          </w:p>
        </w:tc>
        <w:tc>
          <w:tcPr>
            <w:tcW w:w="553" w:type="dxa"/>
            <w:noWrap/>
            <w:hideMark/>
          </w:tcPr>
          <w:p w14:paraId="34807EB7"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408A117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0.151</w:t>
            </w:r>
          </w:p>
        </w:tc>
        <w:tc>
          <w:tcPr>
            <w:tcW w:w="877" w:type="dxa"/>
            <w:noWrap/>
            <w:hideMark/>
          </w:tcPr>
          <w:p w14:paraId="0BCDCE8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71794DB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0.120</w:t>
            </w:r>
          </w:p>
        </w:tc>
      </w:tr>
      <w:tr w:rsidR="008A1AE8" w:rsidRPr="008A1AE8" w14:paraId="4D84E64D" w14:textId="77777777" w:rsidTr="00212B81">
        <w:trPr>
          <w:trHeight w:val="315"/>
        </w:trPr>
        <w:tc>
          <w:tcPr>
            <w:tcW w:w="937" w:type="dxa"/>
            <w:noWrap/>
            <w:hideMark/>
          </w:tcPr>
          <w:p w14:paraId="0897682F"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Stem mass fraction</w:t>
            </w:r>
          </w:p>
        </w:tc>
        <w:tc>
          <w:tcPr>
            <w:tcW w:w="1132" w:type="dxa"/>
            <w:noWrap/>
            <w:hideMark/>
          </w:tcPr>
          <w:p w14:paraId="33847D56"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7CC910C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0.017</w:t>
            </w:r>
          </w:p>
        </w:tc>
        <w:tc>
          <w:tcPr>
            <w:tcW w:w="1066" w:type="dxa"/>
            <w:noWrap/>
            <w:hideMark/>
          </w:tcPr>
          <w:p w14:paraId="48966A0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0.017</w:t>
            </w:r>
          </w:p>
        </w:tc>
        <w:tc>
          <w:tcPr>
            <w:tcW w:w="747" w:type="dxa"/>
            <w:noWrap/>
            <w:hideMark/>
          </w:tcPr>
          <w:p w14:paraId="4D6E7B90"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2287282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60.516</w:t>
            </w:r>
          </w:p>
        </w:tc>
        <w:tc>
          <w:tcPr>
            <w:tcW w:w="723" w:type="dxa"/>
            <w:noWrap/>
            <w:hideMark/>
          </w:tcPr>
          <w:p w14:paraId="361CBFD4"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2.711</w:t>
            </w:r>
          </w:p>
        </w:tc>
        <w:tc>
          <w:tcPr>
            <w:tcW w:w="723" w:type="dxa"/>
            <w:noWrap/>
            <w:hideMark/>
          </w:tcPr>
          <w:p w14:paraId="07F8096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0.105</w:t>
            </w:r>
          </w:p>
        </w:tc>
        <w:tc>
          <w:tcPr>
            <w:tcW w:w="553" w:type="dxa"/>
            <w:noWrap/>
            <w:hideMark/>
          </w:tcPr>
          <w:p w14:paraId="518E532B"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5C1977C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0.027</w:t>
            </w:r>
          </w:p>
        </w:tc>
        <w:tc>
          <w:tcPr>
            <w:tcW w:w="877" w:type="dxa"/>
            <w:noWrap/>
            <w:hideMark/>
          </w:tcPr>
          <w:p w14:paraId="5815015B"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38E1E7C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0.064</w:t>
            </w:r>
          </w:p>
        </w:tc>
      </w:tr>
      <w:tr w:rsidR="008A1AE8" w:rsidRPr="008A1AE8" w14:paraId="0E6A5619" w14:textId="77777777" w:rsidTr="00212B81">
        <w:trPr>
          <w:trHeight w:val="315"/>
        </w:trPr>
        <w:tc>
          <w:tcPr>
            <w:tcW w:w="937" w:type="dxa"/>
            <w:noWrap/>
            <w:hideMark/>
          </w:tcPr>
          <w:p w14:paraId="7E83F63B"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278A229B"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795E60C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0.003</w:t>
            </w:r>
          </w:p>
        </w:tc>
        <w:tc>
          <w:tcPr>
            <w:tcW w:w="1066" w:type="dxa"/>
            <w:noWrap/>
            <w:hideMark/>
          </w:tcPr>
          <w:p w14:paraId="34B4D07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0.002</w:t>
            </w:r>
          </w:p>
        </w:tc>
        <w:tc>
          <w:tcPr>
            <w:tcW w:w="747" w:type="dxa"/>
            <w:noWrap/>
            <w:hideMark/>
          </w:tcPr>
          <w:p w14:paraId="17AF762D"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41554E4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66.049</w:t>
            </w:r>
          </w:p>
        </w:tc>
        <w:tc>
          <w:tcPr>
            <w:tcW w:w="723" w:type="dxa"/>
            <w:noWrap/>
            <w:hideMark/>
          </w:tcPr>
          <w:p w14:paraId="00A7C60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0.244</w:t>
            </w:r>
          </w:p>
        </w:tc>
        <w:tc>
          <w:tcPr>
            <w:tcW w:w="723" w:type="dxa"/>
            <w:noWrap/>
            <w:hideMark/>
          </w:tcPr>
          <w:p w14:paraId="3F6550D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0.784</w:t>
            </w:r>
          </w:p>
        </w:tc>
        <w:tc>
          <w:tcPr>
            <w:tcW w:w="553" w:type="dxa"/>
            <w:noWrap/>
            <w:hideMark/>
          </w:tcPr>
          <w:p w14:paraId="2CDB0E77"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6AC6BFA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0.404</w:t>
            </w:r>
          </w:p>
        </w:tc>
        <w:tc>
          <w:tcPr>
            <w:tcW w:w="877" w:type="dxa"/>
            <w:noWrap/>
            <w:hideMark/>
          </w:tcPr>
          <w:p w14:paraId="65B41E85"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4A03CA0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0.080</w:t>
            </w:r>
          </w:p>
        </w:tc>
      </w:tr>
      <w:tr w:rsidR="008A1AE8" w:rsidRPr="008A1AE8" w14:paraId="1C943E77" w14:textId="77777777" w:rsidTr="00212B81">
        <w:trPr>
          <w:trHeight w:val="315"/>
        </w:trPr>
        <w:tc>
          <w:tcPr>
            <w:tcW w:w="937" w:type="dxa"/>
            <w:noWrap/>
            <w:hideMark/>
          </w:tcPr>
          <w:p w14:paraId="2075B19C"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Total leaf area</w:t>
            </w:r>
          </w:p>
        </w:tc>
        <w:tc>
          <w:tcPr>
            <w:tcW w:w="1132" w:type="dxa"/>
            <w:noWrap/>
            <w:hideMark/>
          </w:tcPr>
          <w:p w14:paraId="5E2B6DCF"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43208A9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793.503</w:t>
            </w:r>
          </w:p>
        </w:tc>
        <w:tc>
          <w:tcPr>
            <w:tcW w:w="1066" w:type="dxa"/>
            <w:noWrap/>
            <w:hideMark/>
          </w:tcPr>
          <w:p w14:paraId="5272C93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793.503</w:t>
            </w:r>
          </w:p>
        </w:tc>
        <w:tc>
          <w:tcPr>
            <w:tcW w:w="747" w:type="dxa"/>
            <w:noWrap/>
            <w:hideMark/>
          </w:tcPr>
          <w:p w14:paraId="189EC39D"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1DC3161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74.391</w:t>
            </w:r>
          </w:p>
        </w:tc>
        <w:tc>
          <w:tcPr>
            <w:tcW w:w="723" w:type="dxa"/>
            <w:noWrap/>
            <w:hideMark/>
          </w:tcPr>
          <w:p w14:paraId="6032F85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0.477</w:t>
            </w:r>
          </w:p>
        </w:tc>
        <w:tc>
          <w:tcPr>
            <w:tcW w:w="723" w:type="dxa"/>
            <w:noWrap/>
            <w:hideMark/>
          </w:tcPr>
          <w:p w14:paraId="1E6F3F1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0.492</w:t>
            </w:r>
          </w:p>
        </w:tc>
        <w:tc>
          <w:tcPr>
            <w:tcW w:w="553" w:type="dxa"/>
            <w:noWrap/>
            <w:hideMark/>
          </w:tcPr>
          <w:p w14:paraId="2CD30787"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36D4A12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0.127</w:t>
            </w:r>
          </w:p>
        </w:tc>
        <w:tc>
          <w:tcPr>
            <w:tcW w:w="877" w:type="dxa"/>
            <w:noWrap/>
            <w:hideMark/>
          </w:tcPr>
          <w:p w14:paraId="16375094"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631AF77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16.597</w:t>
            </w:r>
          </w:p>
        </w:tc>
      </w:tr>
      <w:tr w:rsidR="008A1AE8" w:rsidRPr="008A1AE8" w14:paraId="4FC78EA4" w14:textId="77777777" w:rsidTr="00212B81">
        <w:trPr>
          <w:trHeight w:val="315"/>
        </w:trPr>
        <w:tc>
          <w:tcPr>
            <w:tcW w:w="937" w:type="dxa"/>
            <w:noWrap/>
            <w:hideMark/>
          </w:tcPr>
          <w:p w14:paraId="7E2D117A"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220462A5"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1D49080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32226.962</w:t>
            </w:r>
          </w:p>
        </w:tc>
        <w:tc>
          <w:tcPr>
            <w:tcW w:w="1066" w:type="dxa"/>
            <w:noWrap/>
            <w:hideMark/>
          </w:tcPr>
          <w:p w14:paraId="15C5648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16113.481</w:t>
            </w:r>
          </w:p>
        </w:tc>
        <w:tc>
          <w:tcPr>
            <w:tcW w:w="747" w:type="dxa"/>
            <w:noWrap/>
            <w:hideMark/>
          </w:tcPr>
          <w:p w14:paraId="50ADAE03"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31F97A5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84.535</w:t>
            </w:r>
          </w:p>
        </w:tc>
        <w:tc>
          <w:tcPr>
            <w:tcW w:w="723" w:type="dxa"/>
            <w:noWrap/>
            <w:hideMark/>
          </w:tcPr>
          <w:p w14:paraId="4AD6250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9.695</w:t>
            </w:r>
          </w:p>
        </w:tc>
        <w:tc>
          <w:tcPr>
            <w:tcW w:w="723" w:type="dxa"/>
            <w:noWrap/>
            <w:hideMark/>
          </w:tcPr>
          <w:p w14:paraId="14567E5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&lt;0.001</w:t>
            </w:r>
          </w:p>
        </w:tc>
        <w:tc>
          <w:tcPr>
            <w:tcW w:w="553" w:type="dxa"/>
            <w:noWrap/>
            <w:hideMark/>
          </w:tcPr>
          <w:p w14:paraId="5538B2EE"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7B35359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0.251</w:t>
            </w:r>
          </w:p>
        </w:tc>
        <w:tc>
          <w:tcPr>
            <w:tcW w:w="877" w:type="dxa"/>
            <w:noWrap/>
            <w:hideMark/>
          </w:tcPr>
          <w:p w14:paraId="4354E51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2AE5DFC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40.767</w:t>
            </w:r>
          </w:p>
        </w:tc>
      </w:tr>
      <w:tr w:rsidR="008A1AE8" w:rsidRPr="008A1AE8" w14:paraId="71B5CB86" w14:textId="77777777" w:rsidTr="00212B81">
        <w:trPr>
          <w:trHeight w:val="315"/>
        </w:trPr>
        <w:tc>
          <w:tcPr>
            <w:tcW w:w="937" w:type="dxa"/>
            <w:noWrap/>
            <w:hideMark/>
          </w:tcPr>
          <w:p w14:paraId="35B81B3F"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Mean leaf area</w:t>
            </w:r>
          </w:p>
        </w:tc>
        <w:tc>
          <w:tcPr>
            <w:tcW w:w="1132" w:type="dxa"/>
            <w:noWrap/>
            <w:hideMark/>
          </w:tcPr>
          <w:p w14:paraId="72FA086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7D21C41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0.737</w:t>
            </w:r>
          </w:p>
        </w:tc>
        <w:tc>
          <w:tcPr>
            <w:tcW w:w="1066" w:type="dxa"/>
            <w:noWrap/>
            <w:hideMark/>
          </w:tcPr>
          <w:p w14:paraId="136D853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0.737</w:t>
            </w:r>
          </w:p>
        </w:tc>
        <w:tc>
          <w:tcPr>
            <w:tcW w:w="747" w:type="dxa"/>
            <w:noWrap/>
            <w:hideMark/>
          </w:tcPr>
          <w:p w14:paraId="6B9D8D56"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1644191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86.045</w:t>
            </w:r>
          </w:p>
        </w:tc>
        <w:tc>
          <w:tcPr>
            <w:tcW w:w="723" w:type="dxa"/>
            <w:noWrap/>
            <w:hideMark/>
          </w:tcPr>
          <w:p w14:paraId="4D82B90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0.009</w:t>
            </w:r>
          </w:p>
        </w:tc>
        <w:tc>
          <w:tcPr>
            <w:tcW w:w="723" w:type="dxa"/>
            <w:noWrap/>
            <w:hideMark/>
          </w:tcPr>
          <w:p w14:paraId="2B022F0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0.926</w:t>
            </w:r>
          </w:p>
        </w:tc>
        <w:tc>
          <w:tcPr>
            <w:tcW w:w="553" w:type="dxa"/>
            <w:noWrap/>
            <w:hideMark/>
          </w:tcPr>
          <w:p w14:paraId="0DD3947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08F42A9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0.117</w:t>
            </w:r>
          </w:p>
        </w:tc>
        <w:tc>
          <w:tcPr>
            <w:tcW w:w="877" w:type="dxa"/>
            <w:noWrap/>
            <w:hideMark/>
          </w:tcPr>
          <w:p w14:paraId="1A11EE7F"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3CF72E3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2.659</w:t>
            </w:r>
          </w:p>
        </w:tc>
      </w:tr>
      <w:tr w:rsidR="008A1AE8" w:rsidRPr="008A1AE8" w14:paraId="7B394C29" w14:textId="77777777" w:rsidTr="00212B81">
        <w:trPr>
          <w:trHeight w:val="315"/>
        </w:trPr>
        <w:tc>
          <w:tcPr>
            <w:tcW w:w="937" w:type="dxa"/>
            <w:noWrap/>
            <w:hideMark/>
          </w:tcPr>
          <w:p w14:paraId="664DCD10"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51C0C28B"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6AF41F44"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1613.010</w:t>
            </w:r>
          </w:p>
        </w:tc>
        <w:tc>
          <w:tcPr>
            <w:tcW w:w="1066" w:type="dxa"/>
            <w:noWrap/>
            <w:hideMark/>
          </w:tcPr>
          <w:p w14:paraId="32606C90"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806.505</w:t>
            </w:r>
          </w:p>
        </w:tc>
        <w:tc>
          <w:tcPr>
            <w:tcW w:w="747" w:type="dxa"/>
            <w:noWrap/>
            <w:hideMark/>
          </w:tcPr>
          <w:p w14:paraId="3831A9B4"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64482C9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97.644</w:t>
            </w:r>
          </w:p>
        </w:tc>
        <w:tc>
          <w:tcPr>
            <w:tcW w:w="723" w:type="dxa"/>
            <w:noWrap/>
            <w:hideMark/>
          </w:tcPr>
          <w:p w14:paraId="3FE4752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9.560</w:t>
            </w:r>
          </w:p>
        </w:tc>
        <w:tc>
          <w:tcPr>
            <w:tcW w:w="723" w:type="dxa"/>
            <w:noWrap/>
            <w:hideMark/>
          </w:tcPr>
          <w:p w14:paraId="3A6F252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&lt;0.001</w:t>
            </w:r>
          </w:p>
        </w:tc>
        <w:tc>
          <w:tcPr>
            <w:tcW w:w="553" w:type="dxa"/>
            <w:noWrap/>
            <w:hideMark/>
          </w:tcPr>
          <w:p w14:paraId="54F0DD53"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37678DA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0.186</w:t>
            </w:r>
          </w:p>
        </w:tc>
        <w:tc>
          <w:tcPr>
            <w:tcW w:w="877" w:type="dxa"/>
            <w:noWrap/>
            <w:hideMark/>
          </w:tcPr>
          <w:p w14:paraId="1AB2D521"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59A71E1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9.185</w:t>
            </w:r>
          </w:p>
        </w:tc>
      </w:tr>
      <w:tr w:rsidR="008A1AE8" w:rsidRPr="008A1AE8" w14:paraId="56A33F9D" w14:textId="77777777" w:rsidTr="00212B81">
        <w:trPr>
          <w:trHeight w:val="63"/>
        </w:trPr>
        <w:tc>
          <w:tcPr>
            <w:tcW w:w="937" w:type="dxa"/>
            <w:noWrap/>
            <w:hideMark/>
          </w:tcPr>
          <w:p w14:paraId="602BC6D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Specific leaf area</w:t>
            </w:r>
          </w:p>
        </w:tc>
        <w:tc>
          <w:tcPr>
            <w:tcW w:w="1132" w:type="dxa"/>
            <w:noWrap/>
            <w:hideMark/>
          </w:tcPr>
          <w:p w14:paraId="0A7903C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5F93781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15648.817</w:t>
            </w:r>
          </w:p>
        </w:tc>
        <w:tc>
          <w:tcPr>
            <w:tcW w:w="1066" w:type="dxa"/>
            <w:noWrap/>
            <w:hideMark/>
          </w:tcPr>
          <w:p w14:paraId="3772A8B4"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15648.817</w:t>
            </w:r>
          </w:p>
        </w:tc>
        <w:tc>
          <w:tcPr>
            <w:tcW w:w="747" w:type="dxa"/>
            <w:noWrap/>
            <w:hideMark/>
          </w:tcPr>
          <w:p w14:paraId="44BECA85"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666C34F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84.655</w:t>
            </w:r>
          </w:p>
        </w:tc>
        <w:tc>
          <w:tcPr>
            <w:tcW w:w="723" w:type="dxa"/>
            <w:noWrap/>
            <w:hideMark/>
          </w:tcPr>
          <w:p w14:paraId="6037FF94"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1.471</w:t>
            </w:r>
          </w:p>
        </w:tc>
        <w:tc>
          <w:tcPr>
            <w:tcW w:w="723" w:type="dxa"/>
            <w:noWrap/>
            <w:hideMark/>
          </w:tcPr>
          <w:p w14:paraId="5F54BE89"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0.229</w:t>
            </w:r>
          </w:p>
        </w:tc>
        <w:tc>
          <w:tcPr>
            <w:tcW w:w="553" w:type="dxa"/>
            <w:noWrap/>
            <w:hideMark/>
          </w:tcPr>
          <w:p w14:paraId="511E6B94"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1711F67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0.133</w:t>
            </w:r>
          </w:p>
        </w:tc>
        <w:tc>
          <w:tcPr>
            <w:tcW w:w="877" w:type="dxa"/>
            <w:noWrap/>
            <w:hideMark/>
          </w:tcPr>
          <w:p w14:paraId="2729FE91"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1117BC6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77.587</w:t>
            </w:r>
          </w:p>
        </w:tc>
      </w:tr>
      <w:tr w:rsidR="008A1AE8" w:rsidRPr="008A1AE8" w14:paraId="6F3CC57D" w14:textId="77777777" w:rsidTr="00212B81">
        <w:trPr>
          <w:trHeight w:val="315"/>
        </w:trPr>
        <w:tc>
          <w:tcPr>
            <w:tcW w:w="937" w:type="dxa"/>
            <w:noWrap/>
            <w:hideMark/>
          </w:tcPr>
          <w:p w14:paraId="4FCC4A78"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6B51AEA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37A69E2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171594.322</w:t>
            </w:r>
          </w:p>
        </w:tc>
        <w:tc>
          <w:tcPr>
            <w:tcW w:w="1066" w:type="dxa"/>
            <w:noWrap/>
            <w:hideMark/>
          </w:tcPr>
          <w:p w14:paraId="0E0D20E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85797.161</w:t>
            </w:r>
          </w:p>
        </w:tc>
        <w:tc>
          <w:tcPr>
            <w:tcW w:w="747" w:type="dxa"/>
            <w:noWrap/>
            <w:hideMark/>
          </w:tcPr>
          <w:p w14:paraId="28B3C0EB"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12FCB50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90.174</w:t>
            </w:r>
          </w:p>
        </w:tc>
        <w:tc>
          <w:tcPr>
            <w:tcW w:w="723" w:type="dxa"/>
            <w:noWrap/>
            <w:hideMark/>
          </w:tcPr>
          <w:p w14:paraId="03BA06EB"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8.064</w:t>
            </w:r>
          </w:p>
        </w:tc>
        <w:tc>
          <w:tcPr>
            <w:tcW w:w="723" w:type="dxa"/>
            <w:noWrap/>
            <w:hideMark/>
          </w:tcPr>
          <w:p w14:paraId="12A8276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0.001</w:t>
            </w:r>
          </w:p>
        </w:tc>
        <w:tc>
          <w:tcPr>
            <w:tcW w:w="553" w:type="dxa"/>
            <w:noWrap/>
            <w:hideMark/>
          </w:tcPr>
          <w:p w14:paraId="57FBB56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6E6B830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0.446</w:t>
            </w:r>
          </w:p>
        </w:tc>
        <w:tc>
          <w:tcPr>
            <w:tcW w:w="877" w:type="dxa"/>
            <w:noWrap/>
            <w:hideMark/>
          </w:tcPr>
          <w:p w14:paraId="2D8F072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63131C9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103.146</w:t>
            </w:r>
          </w:p>
        </w:tc>
      </w:tr>
      <w:tr w:rsidR="008A1AE8" w:rsidRPr="008A1AE8" w14:paraId="02E947F5" w14:textId="77777777" w:rsidTr="00212B81">
        <w:trPr>
          <w:trHeight w:val="315"/>
        </w:trPr>
        <w:tc>
          <w:tcPr>
            <w:tcW w:w="937" w:type="dxa"/>
            <w:noWrap/>
            <w:hideMark/>
          </w:tcPr>
          <w:p w14:paraId="09713730"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Root length</w:t>
            </w:r>
          </w:p>
        </w:tc>
        <w:tc>
          <w:tcPr>
            <w:tcW w:w="1132" w:type="dxa"/>
            <w:noWrap/>
            <w:hideMark/>
          </w:tcPr>
          <w:p w14:paraId="575ED9C5"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6CD53048"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22863.573</w:t>
            </w:r>
          </w:p>
        </w:tc>
        <w:tc>
          <w:tcPr>
            <w:tcW w:w="1066" w:type="dxa"/>
            <w:noWrap/>
            <w:hideMark/>
          </w:tcPr>
          <w:p w14:paraId="49AA329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22863.573</w:t>
            </w:r>
          </w:p>
        </w:tc>
        <w:tc>
          <w:tcPr>
            <w:tcW w:w="747" w:type="dxa"/>
            <w:noWrap/>
            <w:hideMark/>
          </w:tcPr>
          <w:p w14:paraId="2162BA9F"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639E2659"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70.646</w:t>
            </w:r>
          </w:p>
        </w:tc>
        <w:tc>
          <w:tcPr>
            <w:tcW w:w="723" w:type="dxa"/>
            <w:noWrap/>
            <w:hideMark/>
          </w:tcPr>
          <w:p w14:paraId="4532143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11.519</w:t>
            </w:r>
          </w:p>
        </w:tc>
        <w:tc>
          <w:tcPr>
            <w:tcW w:w="723" w:type="dxa"/>
            <w:noWrap/>
            <w:hideMark/>
          </w:tcPr>
          <w:p w14:paraId="2D3DC9A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0.001</w:t>
            </w:r>
          </w:p>
        </w:tc>
        <w:tc>
          <w:tcPr>
            <w:tcW w:w="553" w:type="dxa"/>
            <w:noWrap/>
            <w:hideMark/>
          </w:tcPr>
          <w:p w14:paraId="366D3547"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16A1AE13"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0.167</w:t>
            </w:r>
          </w:p>
        </w:tc>
        <w:tc>
          <w:tcPr>
            <w:tcW w:w="877" w:type="dxa"/>
            <w:noWrap/>
            <w:hideMark/>
          </w:tcPr>
          <w:p w14:paraId="539FDB1B"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36A56A3C"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28.716</w:t>
            </w:r>
          </w:p>
        </w:tc>
      </w:tr>
      <w:tr w:rsidR="008A1AE8" w:rsidRPr="008A1AE8" w14:paraId="25551DF4" w14:textId="77777777" w:rsidTr="00212B81">
        <w:trPr>
          <w:trHeight w:val="315"/>
        </w:trPr>
        <w:tc>
          <w:tcPr>
            <w:tcW w:w="937" w:type="dxa"/>
            <w:noWrap/>
            <w:hideMark/>
          </w:tcPr>
          <w:p w14:paraId="4A7A3268"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4CECA6A9"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2DC27AE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29877.254</w:t>
            </w:r>
          </w:p>
        </w:tc>
        <w:tc>
          <w:tcPr>
            <w:tcW w:w="1066" w:type="dxa"/>
            <w:noWrap/>
            <w:hideMark/>
          </w:tcPr>
          <w:p w14:paraId="18F2FEF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14938.627</w:t>
            </w:r>
          </w:p>
        </w:tc>
        <w:tc>
          <w:tcPr>
            <w:tcW w:w="747" w:type="dxa"/>
            <w:noWrap/>
            <w:hideMark/>
          </w:tcPr>
          <w:p w14:paraId="3D2CF36C"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008342F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78.006</w:t>
            </w:r>
          </w:p>
        </w:tc>
        <w:tc>
          <w:tcPr>
            <w:tcW w:w="723" w:type="dxa"/>
            <w:noWrap/>
            <w:hideMark/>
          </w:tcPr>
          <w:p w14:paraId="46ACB13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7.526</w:t>
            </w:r>
          </w:p>
        </w:tc>
        <w:tc>
          <w:tcPr>
            <w:tcW w:w="723" w:type="dxa"/>
            <w:noWrap/>
            <w:hideMark/>
          </w:tcPr>
          <w:p w14:paraId="6A170FE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0.001</w:t>
            </w:r>
          </w:p>
        </w:tc>
        <w:tc>
          <w:tcPr>
            <w:tcW w:w="553" w:type="dxa"/>
            <w:noWrap/>
            <w:hideMark/>
          </w:tcPr>
          <w:p w14:paraId="11CADBF4"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2E64E5D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0.411</w:t>
            </w:r>
          </w:p>
        </w:tc>
        <w:tc>
          <w:tcPr>
            <w:tcW w:w="877" w:type="dxa"/>
            <w:noWrap/>
            <w:hideMark/>
          </w:tcPr>
          <w:p w14:paraId="6FD2973C"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7D00DE17"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44.552</w:t>
            </w:r>
          </w:p>
        </w:tc>
      </w:tr>
      <w:tr w:rsidR="008A1AE8" w:rsidRPr="008A1AE8" w14:paraId="7D280BAB" w14:textId="77777777" w:rsidTr="00212B81">
        <w:trPr>
          <w:trHeight w:val="315"/>
        </w:trPr>
        <w:tc>
          <w:tcPr>
            <w:tcW w:w="937" w:type="dxa"/>
            <w:noWrap/>
            <w:hideMark/>
          </w:tcPr>
          <w:p w14:paraId="4D6AEE62"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Total biomass</w:t>
            </w:r>
          </w:p>
        </w:tc>
        <w:tc>
          <w:tcPr>
            <w:tcW w:w="1132" w:type="dxa"/>
            <w:noWrap/>
            <w:hideMark/>
          </w:tcPr>
          <w:p w14:paraId="1A481027"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microsite</w:t>
            </w:r>
          </w:p>
        </w:tc>
        <w:tc>
          <w:tcPr>
            <w:tcW w:w="1166" w:type="dxa"/>
            <w:noWrap/>
            <w:hideMark/>
          </w:tcPr>
          <w:p w14:paraId="59A066E2"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0.010</w:t>
            </w:r>
          </w:p>
        </w:tc>
        <w:tc>
          <w:tcPr>
            <w:tcW w:w="1066" w:type="dxa"/>
            <w:noWrap/>
            <w:hideMark/>
          </w:tcPr>
          <w:p w14:paraId="7997C73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0.010</w:t>
            </w:r>
          </w:p>
        </w:tc>
        <w:tc>
          <w:tcPr>
            <w:tcW w:w="747" w:type="dxa"/>
            <w:noWrap/>
            <w:hideMark/>
          </w:tcPr>
          <w:p w14:paraId="4EC25E06"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w:t>
            </w:r>
          </w:p>
        </w:tc>
        <w:tc>
          <w:tcPr>
            <w:tcW w:w="836" w:type="dxa"/>
            <w:noWrap/>
            <w:hideMark/>
          </w:tcPr>
          <w:p w14:paraId="119DEC51"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79.257</w:t>
            </w:r>
          </w:p>
        </w:tc>
        <w:tc>
          <w:tcPr>
            <w:tcW w:w="723" w:type="dxa"/>
            <w:noWrap/>
            <w:hideMark/>
          </w:tcPr>
          <w:p w14:paraId="727F949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0.050</w:t>
            </w:r>
          </w:p>
        </w:tc>
        <w:tc>
          <w:tcPr>
            <w:tcW w:w="723" w:type="dxa"/>
            <w:noWrap/>
            <w:hideMark/>
          </w:tcPr>
          <w:p w14:paraId="2375969E"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0.824</w:t>
            </w:r>
          </w:p>
        </w:tc>
        <w:tc>
          <w:tcPr>
            <w:tcW w:w="553" w:type="dxa"/>
            <w:noWrap/>
            <w:hideMark/>
          </w:tcPr>
          <w:p w14:paraId="711FF2CD"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m</w:t>
            </w:r>
          </w:p>
        </w:tc>
        <w:tc>
          <w:tcPr>
            <w:tcW w:w="621" w:type="dxa"/>
            <w:noWrap/>
            <w:hideMark/>
          </w:tcPr>
          <w:p w14:paraId="71B2A6A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0.114</w:t>
            </w:r>
          </w:p>
        </w:tc>
        <w:tc>
          <w:tcPr>
            <w:tcW w:w="877" w:type="dxa"/>
            <w:noWrap/>
            <w:hideMark/>
          </w:tcPr>
          <w:p w14:paraId="6DAFF1AA"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Acorns block</w:t>
            </w:r>
          </w:p>
        </w:tc>
        <w:tc>
          <w:tcPr>
            <w:tcW w:w="801" w:type="dxa"/>
            <w:noWrap/>
            <w:hideMark/>
          </w:tcPr>
          <w:p w14:paraId="11D6EBFD"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0.451</w:t>
            </w:r>
          </w:p>
        </w:tc>
      </w:tr>
      <w:tr w:rsidR="008A1AE8" w:rsidRPr="008A1AE8" w14:paraId="79566129" w14:textId="77777777" w:rsidTr="00212B81">
        <w:trPr>
          <w:trHeight w:val="315"/>
        </w:trPr>
        <w:tc>
          <w:tcPr>
            <w:tcW w:w="937" w:type="dxa"/>
            <w:noWrap/>
            <w:hideMark/>
          </w:tcPr>
          <w:p w14:paraId="04549942" w14:textId="77777777" w:rsidR="008A1AE8" w:rsidRPr="008A1AE8" w:rsidRDefault="008A1AE8" w:rsidP="008A1AE8">
            <w:pPr>
              <w:rPr>
                <w:rFonts w:ascii="Times New Roman" w:eastAsia="Calibri" w:hAnsi="Times New Roman" w:cs="Times New Roman"/>
                <w:sz w:val="18"/>
                <w:szCs w:val="18"/>
                <w:lang w:val="en-US"/>
              </w:rPr>
            </w:pPr>
          </w:p>
        </w:tc>
        <w:tc>
          <w:tcPr>
            <w:tcW w:w="1132" w:type="dxa"/>
            <w:noWrap/>
            <w:hideMark/>
          </w:tcPr>
          <w:p w14:paraId="3C882F73"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seed size</w:t>
            </w:r>
          </w:p>
        </w:tc>
        <w:tc>
          <w:tcPr>
            <w:tcW w:w="1166" w:type="dxa"/>
            <w:noWrap/>
            <w:hideMark/>
          </w:tcPr>
          <w:p w14:paraId="4F912AA4"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2.933</w:t>
            </w:r>
          </w:p>
        </w:tc>
        <w:tc>
          <w:tcPr>
            <w:tcW w:w="1066" w:type="dxa"/>
            <w:noWrap/>
            <w:hideMark/>
          </w:tcPr>
          <w:p w14:paraId="0F1DA395"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1.467</w:t>
            </w:r>
          </w:p>
        </w:tc>
        <w:tc>
          <w:tcPr>
            <w:tcW w:w="747" w:type="dxa"/>
            <w:noWrap/>
            <w:hideMark/>
          </w:tcPr>
          <w:p w14:paraId="7F1941F9" w14:textId="77777777" w:rsidR="008A1AE8" w:rsidRPr="008A1AE8" w:rsidRDefault="008A1AE8" w:rsidP="008A1AE8">
            <w:pPr>
              <w:jc w:val="cente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2</w:t>
            </w:r>
          </w:p>
        </w:tc>
        <w:tc>
          <w:tcPr>
            <w:tcW w:w="836" w:type="dxa"/>
            <w:noWrap/>
            <w:hideMark/>
          </w:tcPr>
          <w:p w14:paraId="0704EC2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83.292</w:t>
            </w:r>
          </w:p>
        </w:tc>
        <w:tc>
          <w:tcPr>
            <w:tcW w:w="723" w:type="dxa"/>
            <w:noWrap/>
            <w:hideMark/>
          </w:tcPr>
          <w:p w14:paraId="62E4C0BA"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7.517</w:t>
            </w:r>
          </w:p>
        </w:tc>
        <w:tc>
          <w:tcPr>
            <w:tcW w:w="723" w:type="dxa"/>
            <w:noWrap/>
            <w:hideMark/>
          </w:tcPr>
          <w:p w14:paraId="7CC2859F"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0.001</w:t>
            </w:r>
          </w:p>
        </w:tc>
        <w:tc>
          <w:tcPr>
            <w:tcW w:w="553" w:type="dxa"/>
            <w:noWrap/>
            <w:hideMark/>
          </w:tcPr>
          <w:p w14:paraId="4D8D0DBC"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w:t>
            </w:r>
            <w:r w:rsidRPr="008A1AE8">
              <w:rPr>
                <w:rFonts w:ascii="Times New Roman" w:eastAsia="Calibri" w:hAnsi="Times New Roman" w:cs="Times New Roman"/>
                <w:sz w:val="18"/>
                <w:szCs w:val="18"/>
                <w:vertAlign w:val="superscript"/>
                <w:lang w:val="en-US"/>
              </w:rPr>
              <w:t>2</w:t>
            </w:r>
            <w:r w:rsidRPr="008A1AE8">
              <w:rPr>
                <w:rFonts w:ascii="Times New Roman" w:eastAsia="Calibri" w:hAnsi="Times New Roman" w:cs="Times New Roman"/>
                <w:sz w:val="18"/>
                <w:szCs w:val="18"/>
                <w:vertAlign w:val="subscript"/>
                <w:lang w:val="en-US"/>
              </w:rPr>
              <w:t>c</w:t>
            </w:r>
          </w:p>
        </w:tc>
        <w:tc>
          <w:tcPr>
            <w:tcW w:w="621" w:type="dxa"/>
            <w:noWrap/>
            <w:hideMark/>
          </w:tcPr>
          <w:p w14:paraId="3754D192"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0.566</w:t>
            </w:r>
          </w:p>
        </w:tc>
        <w:tc>
          <w:tcPr>
            <w:tcW w:w="877" w:type="dxa"/>
            <w:noWrap/>
            <w:hideMark/>
          </w:tcPr>
          <w:p w14:paraId="4BF89392" w14:textId="77777777" w:rsidR="008A1AE8" w:rsidRPr="008A1AE8" w:rsidRDefault="008A1AE8" w:rsidP="008A1AE8">
            <w:pPr>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Residual</w:t>
            </w:r>
          </w:p>
        </w:tc>
        <w:tc>
          <w:tcPr>
            <w:tcW w:w="801" w:type="dxa"/>
            <w:noWrap/>
            <w:hideMark/>
          </w:tcPr>
          <w:p w14:paraId="1A423776" w14:textId="77777777" w:rsidR="008A1AE8" w:rsidRPr="008A1AE8" w:rsidRDefault="008A1AE8" w:rsidP="008A1AE8">
            <w:pPr>
              <w:jc w:val="right"/>
              <w:rPr>
                <w:rFonts w:ascii="Times New Roman" w:eastAsia="Calibri" w:hAnsi="Times New Roman" w:cs="Times New Roman"/>
                <w:sz w:val="18"/>
                <w:szCs w:val="18"/>
                <w:lang w:val="en-US"/>
              </w:rPr>
            </w:pPr>
            <w:r w:rsidRPr="008A1AE8">
              <w:rPr>
                <w:rFonts w:ascii="Times New Roman" w:eastAsia="Calibri" w:hAnsi="Times New Roman" w:cs="Times New Roman"/>
                <w:sz w:val="18"/>
                <w:szCs w:val="18"/>
                <w:lang w:val="en-US"/>
              </w:rPr>
              <w:t>0.442</w:t>
            </w:r>
          </w:p>
        </w:tc>
      </w:tr>
    </w:tbl>
    <w:p w14:paraId="01DA640D" w14:textId="77777777" w:rsidR="008A1AE8" w:rsidRPr="008A1AE8" w:rsidRDefault="008A1AE8" w:rsidP="008A1AE8">
      <w:pPr>
        <w:spacing w:after="0" w:line="360" w:lineRule="auto"/>
        <w:rPr>
          <w:rFonts w:ascii="Times New Roman" w:eastAsia="Calibri" w:hAnsi="Times New Roman" w:cs="Times New Roman"/>
          <w:lang w:val="en-US"/>
        </w:rPr>
      </w:pPr>
    </w:p>
    <w:p w14:paraId="7B71A81A" w14:textId="77777777" w:rsidR="00872A49" w:rsidRPr="003C09DE" w:rsidRDefault="00872A49" w:rsidP="00997CFE">
      <w:pPr>
        <w:spacing w:after="0" w:line="480" w:lineRule="auto"/>
        <w:rPr>
          <w:rFonts w:ascii="Times New Roman" w:hAnsi="Times New Roman" w:cs="Times New Roman"/>
          <w:b/>
          <w:bCs/>
          <w:lang w:val="en-US"/>
        </w:rPr>
      </w:pPr>
    </w:p>
    <w:p w14:paraId="6A679424" w14:textId="77777777" w:rsidR="007B4961" w:rsidRPr="00CF520E" w:rsidRDefault="007B4961" w:rsidP="00997CFE">
      <w:pPr>
        <w:tabs>
          <w:tab w:val="left" w:pos="284"/>
        </w:tabs>
        <w:spacing w:after="0" w:line="480" w:lineRule="auto"/>
        <w:rPr>
          <w:rFonts w:ascii="Times New Roman" w:eastAsia="Calibri" w:hAnsi="Times New Roman" w:cs="Times New Roman"/>
          <w:b/>
          <w:bCs/>
          <w:lang w:val="en-US"/>
        </w:rPr>
      </w:pPr>
      <w:r w:rsidRPr="00CF520E">
        <w:rPr>
          <w:rFonts w:ascii="Times New Roman" w:eastAsia="Calibri" w:hAnsi="Times New Roman" w:cs="Times New Roman"/>
          <w:b/>
          <w:bCs/>
          <w:lang w:val="en-US"/>
        </w:rPr>
        <w:t>4. Discussion</w:t>
      </w:r>
    </w:p>
    <w:p w14:paraId="7C2DB334" w14:textId="5445C6D1" w:rsidR="001D0322" w:rsidRPr="003C09DE" w:rsidRDefault="008E2FE3"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Our experimental study revealed t</w:t>
      </w:r>
      <w:r w:rsidR="007B251E" w:rsidRPr="003C09DE">
        <w:rPr>
          <w:rFonts w:ascii="Times New Roman" w:hAnsi="Times New Roman" w:cs="Times New Roman"/>
          <w:lang w:val="en-US"/>
        </w:rPr>
        <w:t xml:space="preserve">hat </w:t>
      </w:r>
      <w:r w:rsidR="00B40836" w:rsidRPr="003C09DE">
        <w:rPr>
          <w:rFonts w:ascii="Times New Roman" w:hAnsi="Times New Roman" w:cs="Times New Roman"/>
          <w:lang w:val="en-US"/>
        </w:rPr>
        <w:t xml:space="preserve">the majority </w:t>
      </w:r>
      <w:r w:rsidR="002F793D" w:rsidRPr="003C09DE">
        <w:rPr>
          <w:rFonts w:ascii="Times New Roman" w:hAnsi="Times New Roman" w:cs="Times New Roman"/>
          <w:lang w:val="en-US"/>
        </w:rPr>
        <w:t>(</w:t>
      </w:r>
      <w:r w:rsidR="00990B46" w:rsidRPr="003C09DE">
        <w:rPr>
          <w:rFonts w:ascii="Times New Roman" w:hAnsi="Times New Roman" w:cs="Times New Roman"/>
          <w:lang w:val="en-US"/>
        </w:rPr>
        <w:t>79.1</w:t>
      </w:r>
      <w:r w:rsidR="002F793D" w:rsidRPr="003C09DE">
        <w:rPr>
          <w:rFonts w:ascii="Times New Roman" w:hAnsi="Times New Roman" w:cs="Times New Roman"/>
          <w:lang w:val="en-US"/>
        </w:rPr>
        <w:t>%)</w:t>
      </w:r>
      <w:r w:rsidR="00AC4F7C" w:rsidRPr="003C09DE">
        <w:rPr>
          <w:rFonts w:ascii="Times New Roman" w:hAnsi="Times New Roman" w:cs="Times New Roman"/>
          <w:lang w:val="en-US"/>
        </w:rPr>
        <w:t xml:space="preserve"> </w:t>
      </w:r>
      <w:r w:rsidR="00E51E2E" w:rsidRPr="003C09DE">
        <w:rPr>
          <w:rFonts w:ascii="Times New Roman" w:hAnsi="Times New Roman" w:cs="Times New Roman"/>
          <w:lang w:val="en-US"/>
        </w:rPr>
        <w:t xml:space="preserve">of </w:t>
      </w:r>
      <w:r w:rsidR="00652178" w:rsidRPr="003C09DE">
        <w:rPr>
          <w:rFonts w:ascii="Times New Roman" w:hAnsi="Times New Roman" w:cs="Times New Roman"/>
          <w:lang w:val="en-US"/>
        </w:rPr>
        <w:t xml:space="preserve">red oak </w:t>
      </w:r>
      <w:r w:rsidR="008F7700" w:rsidRPr="003C09DE">
        <w:rPr>
          <w:rFonts w:ascii="Times New Roman" w:hAnsi="Times New Roman" w:cs="Times New Roman"/>
          <w:lang w:val="en-US"/>
        </w:rPr>
        <w:t>acorns</w:t>
      </w:r>
      <w:r w:rsidR="00D7392A" w:rsidRPr="003C09DE">
        <w:rPr>
          <w:rFonts w:ascii="Times New Roman" w:hAnsi="Times New Roman" w:cs="Times New Roman"/>
          <w:lang w:val="en-US"/>
        </w:rPr>
        <w:t xml:space="preserve"> </w:t>
      </w:r>
      <w:r w:rsidR="00B54579" w:rsidRPr="003C09DE">
        <w:rPr>
          <w:rFonts w:ascii="Times New Roman" w:hAnsi="Times New Roman" w:cs="Times New Roman"/>
          <w:lang w:val="en-US"/>
        </w:rPr>
        <w:t>sown</w:t>
      </w:r>
      <w:r w:rsidR="004D243D" w:rsidRPr="003C09DE">
        <w:rPr>
          <w:rFonts w:ascii="Times New Roman" w:hAnsi="Times New Roman" w:cs="Times New Roman"/>
          <w:lang w:val="en-US"/>
        </w:rPr>
        <w:t xml:space="preserve"> </w:t>
      </w:r>
      <w:r w:rsidR="00B24E75" w:rsidRPr="003C09DE">
        <w:rPr>
          <w:rFonts w:ascii="Times New Roman" w:hAnsi="Times New Roman" w:cs="Times New Roman"/>
          <w:lang w:val="en-US"/>
        </w:rPr>
        <w:t>in the Scots pine forest d</w:t>
      </w:r>
      <w:r w:rsidR="004D243D" w:rsidRPr="003C09DE">
        <w:rPr>
          <w:rFonts w:ascii="Times New Roman" w:hAnsi="Times New Roman" w:cs="Times New Roman"/>
          <w:lang w:val="en-US"/>
        </w:rPr>
        <w:t xml:space="preserve">id </w:t>
      </w:r>
      <w:r w:rsidR="00B24E75" w:rsidRPr="003C09DE">
        <w:rPr>
          <w:rFonts w:ascii="Times New Roman" w:hAnsi="Times New Roman" w:cs="Times New Roman"/>
          <w:lang w:val="en-US"/>
        </w:rPr>
        <w:t xml:space="preserve">not </w:t>
      </w:r>
      <w:r w:rsidR="002223FC">
        <w:rPr>
          <w:rFonts w:ascii="Times New Roman" w:hAnsi="Times New Roman" w:cs="Times New Roman"/>
          <w:lang w:val="en-US"/>
        </w:rPr>
        <w:t>survive</w:t>
      </w:r>
      <w:r w:rsidR="00D06305" w:rsidRPr="003C09DE">
        <w:rPr>
          <w:rFonts w:ascii="Times New Roman" w:hAnsi="Times New Roman" w:cs="Times New Roman"/>
          <w:lang w:val="en-US"/>
        </w:rPr>
        <w:t>.</w:t>
      </w:r>
      <w:r w:rsidR="002223FC">
        <w:rPr>
          <w:rFonts w:ascii="Times New Roman" w:hAnsi="Times New Roman" w:cs="Times New Roman"/>
          <w:lang w:val="en-US"/>
        </w:rPr>
        <w:t xml:space="preserve"> However, overall survival rate </w:t>
      </w:r>
      <w:r w:rsidR="003348CC">
        <w:rPr>
          <w:rFonts w:ascii="Times New Roman" w:hAnsi="Times New Roman" w:cs="Times New Roman"/>
          <w:lang w:val="en-US"/>
        </w:rPr>
        <w:t>was</w:t>
      </w:r>
      <w:r w:rsidR="002223FC">
        <w:rPr>
          <w:rFonts w:ascii="Times New Roman" w:hAnsi="Times New Roman" w:cs="Times New Roman"/>
          <w:lang w:val="en-US"/>
        </w:rPr>
        <w:t xml:space="preserve"> twice higher than reported by Dyderski and Jagodziński (2019), who found average survival of 12.5±2.2% </w:t>
      </w:r>
      <w:r w:rsidR="0023022D">
        <w:rPr>
          <w:rFonts w:ascii="Times New Roman" w:hAnsi="Times New Roman" w:cs="Times New Roman"/>
          <w:lang w:val="en-US"/>
        </w:rPr>
        <w:t>(</w:t>
      </w:r>
      <w:r w:rsidR="002223FC">
        <w:rPr>
          <w:rFonts w:ascii="Times New Roman" w:hAnsi="Times New Roman" w:cs="Times New Roman"/>
          <w:lang w:val="en-US"/>
        </w:rPr>
        <w:t>after one year</w:t>
      </w:r>
      <w:r w:rsidR="0023022D">
        <w:rPr>
          <w:rFonts w:ascii="Times New Roman" w:hAnsi="Times New Roman" w:cs="Times New Roman"/>
          <w:lang w:val="en-US"/>
        </w:rPr>
        <w:t>)</w:t>
      </w:r>
      <w:r w:rsidR="00330B17">
        <w:rPr>
          <w:rFonts w:ascii="Times New Roman" w:hAnsi="Times New Roman" w:cs="Times New Roman"/>
          <w:lang w:val="en-US"/>
        </w:rPr>
        <w:t xml:space="preserve"> in various types of temperate forests</w:t>
      </w:r>
      <w:r w:rsidR="002223FC">
        <w:rPr>
          <w:rFonts w:ascii="Times New Roman" w:hAnsi="Times New Roman" w:cs="Times New Roman"/>
          <w:lang w:val="en-US"/>
        </w:rPr>
        <w:t>.</w:t>
      </w:r>
      <w:r w:rsidR="00D06305" w:rsidRPr="003C09DE">
        <w:rPr>
          <w:rFonts w:ascii="Times New Roman" w:hAnsi="Times New Roman" w:cs="Times New Roman"/>
          <w:lang w:val="en-US"/>
        </w:rPr>
        <w:t xml:space="preserve"> </w:t>
      </w:r>
      <w:r w:rsidR="00330B17">
        <w:rPr>
          <w:rFonts w:ascii="Times New Roman" w:hAnsi="Times New Roman" w:cs="Times New Roman"/>
          <w:lang w:val="en-US"/>
        </w:rPr>
        <w:t xml:space="preserve">The difference can result from the fact that </w:t>
      </w:r>
      <w:r w:rsidR="000326D8" w:rsidRPr="003C09DE">
        <w:rPr>
          <w:rFonts w:ascii="Times New Roman" w:hAnsi="Times New Roman" w:cs="Times New Roman"/>
          <w:lang w:val="en-US"/>
        </w:rPr>
        <w:t>the behavior of acorn hoarders</w:t>
      </w:r>
      <w:r w:rsidR="009A697C" w:rsidRPr="003C09DE">
        <w:rPr>
          <w:rFonts w:ascii="Times New Roman" w:hAnsi="Times New Roman" w:cs="Times New Roman"/>
          <w:lang w:val="en-US"/>
        </w:rPr>
        <w:t xml:space="preserve"> – </w:t>
      </w:r>
      <w:r w:rsidR="00B40836" w:rsidRPr="003C09DE">
        <w:rPr>
          <w:rFonts w:ascii="Times New Roman" w:hAnsi="Times New Roman" w:cs="Times New Roman"/>
          <w:lang w:val="en-US"/>
        </w:rPr>
        <w:t xml:space="preserve">i.e. </w:t>
      </w:r>
      <w:r w:rsidR="000326D8" w:rsidRPr="003C09DE">
        <w:rPr>
          <w:rFonts w:ascii="Times New Roman" w:hAnsi="Times New Roman" w:cs="Times New Roman"/>
          <w:lang w:val="en-US"/>
        </w:rPr>
        <w:t xml:space="preserve">searching </w:t>
      </w:r>
      <w:r w:rsidR="006316A8">
        <w:rPr>
          <w:rFonts w:ascii="Times New Roman" w:hAnsi="Times New Roman" w:cs="Times New Roman"/>
          <w:lang w:val="en-US"/>
        </w:rPr>
        <w:t>for</w:t>
      </w:r>
      <w:r w:rsidR="000326D8" w:rsidRPr="003C09DE">
        <w:rPr>
          <w:rFonts w:ascii="Times New Roman" w:hAnsi="Times New Roman" w:cs="Times New Roman"/>
          <w:lang w:val="en-US"/>
        </w:rPr>
        <w:t xml:space="preserve"> </w:t>
      </w:r>
      <w:r w:rsidR="008B7C5E" w:rsidRPr="003C09DE">
        <w:rPr>
          <w:rFonts w:ascii="Times New Roman" w:hAnsi="Times New Roman" w:cs="Times New Roman"/>
          <w:lang w:val="en-US"/>
        </w:rPr>
        <w:t xml:space="preserve">acorns </w:t>
      </w:r>
      <w:r w:rsidR="000326D8" w:rsidRPr="003C09DE">
        <w:rPr>
          <w:rFonts w:ascii="Times New Roman" w:hAnsi="Times New Roman" w:cs="Times New Roman"/>
          <w:lang w:val="en-US"/>
        </w:rPr>
        <w:t xml:space="preserve">formerly cached and their consumption </w:t>
      </w:r>
      <w:r w:rsidR="00BF4A28" w:rsidRPr="003C09DE">
        <w:rPr>
          <w:rFonts w:ascii="Times New Roman" w:hAnsi="Times New Roman" w:cs="Times New Roman"/>
          <w:lang w:val="en-US"/>
        </w:rPr>
        <w:t>(</w:t>
      </w:r>
      <w:r w:rsidR="00DB0923" w:rsidRPr="003C09DE">
        <w:rPr>
          <w:rFonts w:ascii="Times New Roman" w:hAnsi="Times New Roman" w:cs="Times New Roman"/>
          <w:lang w:val="en-US"/>
        </w:rPr>
        <w:t>Wang et al., 201</w:t>
      </w:r>
      <w:r w:rsidR="00206DEB" w:rsidRPr="003C09DE">
        <w:rPr>
          <w:rFonts w:ascii="Times New Roman" w:hAnsi="Times New Roman" w:cs="Times New Roman"/>
          <w:lang w:val="en-US"/>
        </w:rPr>
        <w:t>4</w:t>
      </w:r>
      <w:r w:rsidR="00DB0923" w:rsidRPr="003C09DE">
        <w:rPr>
          <w:rFonts w:ascii="Times New Roman" w:hAnsi="Times New Roman" w:cs="Times New Roman"/>
          <w:lang w:val="en-US"/>
        </w:rPr>
        <w:t>, and references therein</w:t>
      </w:r>
      <w:r w:rsidR="00BF4A28" w:rsidRPr="003C09DE">
        <w:rPr>
          <w:rFonts w:ascii="Times New Roman" w:hAnsi="Times New Roman" w:cs="Times New Roman"/>
          <w:lang w:val="en-US"/>
        </w:rPr>
        <w:t>)</w:t>
      </w:r>
      <w:r w:rsidR="00CA1AB0" w:rsidRPr="003C09DE">
        <w:rPr>
          <w:rFonts w:ascii="Times New Roman" w:hAnsi="Times New Roman" w:cs="Times New Roman"/>
          <w:lang w:val="en-US"/>
        </w:rPr>
        <w:t xml:space="preserve"> </w:t>
      </w:r>
      <w:r w:rsidR="000326D8" w:rsidRPr="003C09DE">
        <w:rPr>
          <w:rFonts w:ascii="Times New Roman" w:hAnsi="Times New Roman" w:cs="Times New Roman"/>
          <w:lang w:val="en-US"/>
        </w:rPr>
        <w:t>was excluded</w:t>
      </w:r>
      <w:r w:rsidR="00BF4A28" w:rsidRPr="003C09DE">
        <w:rPr>
          <w:rFonts w:ascii="Times New Roman" w:hAnsi="Times New Roman" w:cs="Times New Roman"/>
          <w:lang w:val="en-GB"/>
        </w:rPr>
        <w:t xml:space="preserve"> </w:t>
      </w:r>
      <w:r w:rsidR="00BF4A28" w:rsidRPr="003C09DE">
        <w:rPr>
          <w:rFonts w:ascii="Times New Roman" w:hAnsi="Times New Roman" w:cs="Times New Roman"/>
          <w:lang w:val="en-US"/>
        </w:rPr>
        <w:t>in our study</w:t>
      </w:r>
      <w:r w:rsidR="00A32860">
        <w:rPr>
          <w:rFonts w:ascii="Times New Roman" w:hAnsi="Times New Roman" w:cs="Times New Roman"/>
          <w:lang w:val="en-US"/>
        </w:rPr>
        <w:t xml:space="preserve"> (otherwise </w:t>
      </w:r>
      <w:r w:rsidR="00A63937" w:rsidRPr="003C09DE">
        <w:rPr>
          <w:rFonts w:ascii="Times New Roman" w:hAnsi="Times New Roman" w:cs="Times New Roman"/>
          <w:lang w:val="en-US"/>
        </w:rPr>
        <w:t xml:space="preserve">the final </w:t>
      </w:r>
      <w:r w:rsidR="000326D8" w:rsidRPr="003C09DE">
        <w:rPr>
          <w:rFonts w:ascii="Times New Roman" w:hAnsi="Times New Roman" w:cs="Times New Roman"/>
          <w:lang w:val="en-US"/>
        </w:rPr>
        <w:t>losses</w:t>
      </w:r>
      <w:r w:rsidR="00A63937" w:rsidRPr="003C09DE">
        <w:rPr>
          <w:rFonts w:ascii="Times New Roman" w:hAnsi="Times New Roman" w:cs="Times New Roman"/>
          <w:lang w:val="en-US"/>
        </w:rPr>
        <w:t xml:space="preserve"> </w:t>
      </w:r>
      <w:r w:rsidR="00050A5D" w:rsidRPr="003C09DE">
        <w:rPr>
          <w:rFonts w:ascii="Times New Roman" w:hAnsi="Times New Roman" w:cs="Times New Roman"/>
          <w:lang w:val="en-US"/>
        </w:rPr>
        <w:t>could</w:t>
      </w:r>
      <w:r w:rsidR="00A63937" w:rsidRPr="003C09DE">
        <w:rPr>
          <w:rFonts w:ascii="Times New Roman" w:hAnsi="Times New Roman" w:cs="Times New Roman"/>
          <w:lang w:val="en-US"/>
        </w:rPr>
        <w:t xml:space="preserve"> </w:t>
      </w:r>
      <w:r w:rsidR="00A32860">
        <w:rPr>
          <w:rFonts w:ascii="Times New Roman" w:hAnsi="Times New Roman" w:cs="Times New Roman"/>
          <w:lang w:val="en-US"/>
        </w:rPr>
        <w:t xml:space="preserve">have </w:t>
      </w:r>
      <w:r w:rsidR="00A63937" w:rsidRPr="003C09DE">
        <w:rPr>
          <w:rFonts w:ascii="Times New Roman" w:hAnsi="Times New Roman" w:cs="Times New Roman"/>
          <w:lang w:val="en-US"/>
        </w:rPr>
        <w:t>be</w:t>
      </w:r>
      <w:r w:rsidR="00A32860">
        <w:rPr>
          <w:rFonts w:ascii="Times New Roman" w:hAnsi="Times New Roman" w:cs="Times New Roman"/>
          <w:lang w:val="en-US"/>
        </w:rPr>
        <w:t>en</w:t>
      </w:r>
      <w:r w:rsidR="00A63937" w:rsidRPr="003C09DE">
        <w:rPr>
          <w:rFonts w:ascii="Times New Roman" w:hAnsi="Times New Roman" w:cs="Times New Roman"/>
          <w:lang w:val="en-US"/>
        </w:rPr>
        <w:t xml:space="preserve"> even </w:t>
      </w:r>
      <w:r w:rsidR="00BF4A28" w:rsidRPr="003C09DE">
        <w:rPr>
          <w:rFonts w:ascii="Times New Roman" w:hAnsi="Times New Roman" w:cs="Times New Roman"/>
          <w:lang w:val="en-US"/>
        </w:rPr>
        <w:t>higher</w:t>
      </w:r>
      <w:r w:rsidR="00A32860">
        <w:rPr>
          <w:rFonts w:ascii="Times New Roman" w:hAnsi="Times New Roman" w:cs="Times New Roman"/>
          <w:lang w:val="en-US"/>
        </w:rPr>
        <w:t>)</w:t>
      </w:r>
      <w:r w:rsidR="00A63937" w:rsidRPr="003C09DE">
        <w:rPr>
          <w:rFonts w:ascii="Times New Roman" w:hAnsi="Times New Roman" w:cs="Times New Roman"/>
          <w:lang w:val="en-US"/>
        </w:rPr>
        <w:t>.</w:t>
      </w:r>
      <w:r w:rsidR="00F06F76" w:rsidRPr="003C09DE">
        <w:rPr>
          <w:rFonts w:ascii="Times New Roman" w:hAnsi="Times New Roman" w:cs="Times New Roman"/>
          <w:lang w:val="en-US"/>
        </w:rPr>
        <w:t xml:space="preserve"> </w:t>
      </w:r>
      <w:r w:rsidR="008B7C5E" w:rsidRPr="003C09DE">
        <w:rPr>
          <w:rFonts w:ascii="Times New Roman" w:hAnsi="Times New Roman" w:cs="Times New Roman"/>
          <w:lang w:val="en-US"/>
        </w:rPr>
        <w:t xml:space="preserve">On the other </w:t>
      </w:r>
      <w:r w:rsidR="0027767A" w:rsidRPr="003C09DE">
        <w:rPr>
          <w:rFonts w:ascii="Times New Roman" w:hAnsi="Times New Roman" w:cs="Times New Roman"/>
          <w:lang w:val="en-US"/>
        </w:rPr>
        <w:t>hand</w:t>
      </w:r>
      <w:r w:rsidR="008B7C5E" w:rsidRPr="003C09DE">
        <w:rPr>
          <w:rFonts w:ascii="Times New Roman" w:hAnsi="Times New Roman" w:cs="Times New Roman"/>
          <w:lang w:val="en-US"/>
        </w:rPr>
        <w:t xml:space="preserve">, </w:t>
      </w:r>
      <w:r w:rsidR="00DB0923" w:rsidRPr="003C09DE">
        <w:rPr>
          <w:rFonts w:ascii="Times New Roman" w:hAnsi="Times New Roman" w:cs="Times New Roman"/>
          <w:lang w:val="en-US"/>
        </w:rPr>
        <w:t>a</w:t>
      </w:r>
      <w:r w:rsidR="00693244" w:rsidRPr="003C09DE">
        <w:rPr>
          <w:rFonts w:ascii="Times New Roman" w:hAnsi="Times New Roman" w:cs="Times New Roman"/>
          <w:lang w:val="en-US"/>
        </w:rPr>
        <w:t xml:space="preserve">corns for sowing were randomly selected, </w:t>
      </w:r>
      <w:r w:rsidR="008B7C5E" w:rsidRPr="003C09DE">
        <w:rPr>
          <w:rFonts w:ascii="Times New Roman" w:hAnsi="Times New Roman" w:cs="Times New Roman"/>
          <w:lang w:val="en-US"/>
        </w:rPr>
        <w:t>while animals</w:t>
      </w:r>
      <w:r w:rsidR="00EB7138" w:rsidRPr="003C09DE">
        <w:rPr>
          <w:rFonts w:ascii="Times New Roman" w:hAnsi="Times New Roman" w:cs="Times New Roman"/>
          <w:lang w:val="en-US"/>
        </w:rPr>
        <w:t xml:space="preserve"> choose </w:t>
      </w:r>
      <w:r w:rsidR="008B7C5E" w:rsidRPr="003C09DE">
        <w:rPr>
          <w:rFonts w:ascii="Times New Roman" w:hAnsi="Times New Roman" w:cs="Times New Roman"/>
          <w:lang w:val="en-US"/>
        </w:rPr>
        <w:t>seeds</w:t>
      </w:r>
      <w:r w:rsidR="00EB7138" w:rsidRPr="003C09DE">
        <w:rPr>
          <w:rFonts w:ascii="Times New Roman" w:hAnsi="Times New Roman" w:cs="Times New Roman"/>
          <w:lang w:val="en-US"/>
        </w:rPr>
        <w:t xml:space="preserve"> for hoarding</w:t>
      </w:r>
      <w:r w:rsidR="00AC4F7C" w:rsidRPr="003C09DE">
        <w:rPr>
          <w:rFonts w:ascii="Times New Roman" w:hAnsi="Times New Roman" w:cs="Times New Roman"/>
          <w:lang w:val="en-US"/>
        </w:rPr>
        <w:t xml:space="preserve"> (</w:t>
      </w:r>
      <w:proofErr w:type="spellStart"/>
      <w:r w:rsidR="00AC4F7C" w:rsidRPr="003C09DE">
        <w:rPr>
          <w:rFonts w:ascii="Times New Roman" w:hAnsi="Times New Roman" w:cs="Times New Roman"/>
          <w:lang w:val="en-US"/>
        </w:rPr>
        <w:t>Pesendorfer</w:t>
      </w:r>
      <w:proofErr w:type="spellEnd"/>
      <w:r w:rsidR="00AC4F7C" w:rsidRPr="003C09DE">
        <w:rPr>
          <w:rFonts w:ascii="Times New Roman" w:hAnsi="Times New Roman" w:cs="Times New Roman"/>
          <w:lang w:val="en-US"/>
        </w:rPr>
        <w:t xml:space="preserve"> et al., 2016)</w:t>
      </w:r>
      <w:r w:rsidR="000A2A07" w:rsidRPr="003C09DE">
        <w:rPr>
          <w:rFonts w:ascii="Times New Roman" w:hAnsi="Times New Roman" w:cs="Times New Roman"/>
          <w:lang w:val="en-US"/>
        </w:rPr>
        <w:t xml:space="preserve">. </w:t>
      </w:r>
      <w:r w:rsidR="00513A6D" w:rsidRPr="003C09DE">
        <w:rPr>
          <w:rFonts w:ascii="Times New Roman" w:hAnsi="Times New Roman" w:cs="Times New Roman"/>
          <w:lang w:val="en-US"/>
        </w:rPr>
        <w:t>Some</w:t>
      </w:r>
      <w:r w:rsidR="003D54DA" w:rsidRPr="003C09DE">
        <w:rPr>
          <w:rFonts w:ascii="Times New Roman" w:hAnsi="Times New Roman" w:cs="Times New Roman"/>
          <w:lang w:val="en-US"/>
        </w:rPr>
        <w:t xml:space="preserve"> r</w:t>
      </w:r>
      <w:r w:rsidR="002E1F9E" w:rsidRPr="003C09DE">
        <w:rPr>
          <w:rFonts w:ascii="Times New Roman" w:hAnsi="Times New Roman" w:cs="Times New Roman"/>
          <w:lang w:val="en-US"/>
        </w:rPr>
        <w:t xml:space="preserve">odents and birds </w:t>
      </w:r>
      <w:r w:rsidR="00BE3784" w:rsidRPr="003C09DE">
        <w:rPr>
          <w:rFonts w:ascii="Times New Roman" w:hAnsi="Times New Roman" w:cs="Times New Roman"/>
          <w:lang w:val="en-US"/>
        </w:rPr>
        <w:t xml:space="preserve">prefer </w:t>
      </w:r>
      <w:r w:rsidR="002E1F9E" w:rsidRPr="003C09DE">
        <w:rPr>
          <w:rFonts w:ascii="Times New Roman" w:hAnsi="Times New Roman" w:cs="Times New Roman"/>
          <w:lang w:val="en-US"/>
        </w:rPr>
        <w:t xml:space="preserve">larger acorns </w:t>
      </w:r>
      <w:r w:rsidR="00BE3784" w:rsidRPr="003C09DE">
        <w:rPr>
          <w:rFonts w:ascii="Times New Roman" w:hAnsi="Times New Roman" w:cs="Times New Roman"/>
          <w:lang w:val="en-US"/>
        </w:rPr>
        <w:t xml:space="preserve">(rich in food reserves) and </w:t>
      </w:r>
      <w:r w:rsidR="006316A8">
        <w:rPr>
          <w:rFonts w:ascii="Times New Roman" w:hAnsi="Times New Roman" w:cs="Times New Roman"/>
          <w:lang w:val="en-US"/>
        </w:rPr>
        <w:t xml:space="preserve">are </w:t>
      </w:r>
      <w:r w:rsidR="00BE3784" w:rsidRPr="003C09DE">
        <w:rPr>
          <w:rFonts w:ascii="Times New Roman" w:hAnsi="Times New Roman" w:cs="Times New Roman"/>
          <w:lang w:val="en-US"/>
        </w:rPr>
        <w:t xml:space="preserve">less likely </w:t>
      </w:r>
      <w:r w:rsidR="006316A8">
        <w:rPr>
          <w:rFonts w:ascii="Times New Roman" w:hAnsi="Times New Roman" w:cs="Times New Roman"/>
          <w:lang w:val="en-US"/>
        </w:rPr>
        <w:t xml:space="preserve">to </w:t>
      </w:r>
      <w:r w:rsidR="00BE3784" w:rsidRPr="003C09DE">
        <w:rPr>
          <w:rFonts w:ascii="Times New Roman" w:hAnsi="Times New Roman" w:cs="Times New Roman"/>
          <w:lang w:val="en-US"/>
        </w:rPr>
        <w:t xml:space="preserve">eat them </w:t>
      </w:r>
      <w:r w:rsidR="00BE3784" w:rsidRPr="006316A8">
        <w:rPr>
          <w:rFonts w:ascii="Times New Roman" w:hAnsi="Times New Roman" w:cs="Times New Roman"/>
          <w:i/>
          <w:iCs/>
          <w:lang w:val="en-US"/>
        </w:rPr>
        <w:t>in situ</w:t>
      </w:r>
      <w:r w:rsidR="00BE3784" w:rsidRPr="003C09DE">
        <w:rPr>
          <w:rFonts w:ascii="Times New Roman" w:hAnsi="Times New Roman" w:cs="Times New Roman"/>
          <w:lang w:val="en-US"/>
        </w:rPr>
        <w:t xml:space="preserve"> </w:t>
      </w:r>
      <w:r w:rsidR="000117B9" w:rsidRPr="003C09DE">
        <w:rPr>
          <w:rFonts w:ascii="Times New Roman" w:hAnsi="Times New Roman" w:cs="Times New Roman"/>
          <w:lang w:val="en-US"/>
        </w:rPr>
        <w:t xml:space="preserve">than </w:t>
      </w:r>
      <w:r w:rsidR="006316A8">
        <w:rPr>
          <w:rFonts w:ascii="Times New Roman" w:hAnsi="Times New Roman" w:cs="Times New Roman"/>
          <w:lang w:val="en-US"/>
        </w:rPr>
        <w:t xml:space="preserve">to </w:t>
      </w:r>
      <w:r w:rsidR="002E1F9E" w:rsidRPr="003C09DE">
        <w:rPr>
          <w:rFonts w:ascii="Times New Roman" w:hAnsi="Times New Roman" w:cs="Times New Roman"/>
          <w:lang w:val="en-US"/>
        </w:rPr>
        <w:t>remove</w:t>
      </w:r>
      <w:r w:rsidR="000117B9" w:rsidRPr="003C09DE">
        <w:rPr>
          <w:rFonts w:ascii="Times New Roman" w:hAnsi="Times New Roman" w:cs="Times New Roman"/>
          <w:lang w:val="en-US"/>
        </w:rPr>
        <w:t xml:space="preserve"> and hoard</w:t>
      </w:r>
      <w:r w:rsidR="006316A8">
        <w:rPr>
          <w:rFonts w:ascii="Times New Roman" w:hAnsi="Times New Roman" w:cs="Times New Roman"/>
          <w:lang w:val="en-US"/>
        </w:rPr>
        <w:t xml:space="preserve"> them</w:t>
      </w:r>
      <w:r w:rsidR="002E1F9E" w:rsidRPr="003C09DE">
        <w:rPr>
          <w:rFonts w:ascii="Times New Roman" w:hAnsi="Times New Roman" w:cs="Times New Roman"/>
          <w:lang w:val="en-US"/>
        </w:rPr>
        <w:t xml:space="preserve"> </w:t>
      </w:r>
      <w:r w:rsidR="00864FBE" w:rsidRPr="003C09DE">
        <w:rPr>
          <w:rFonts w:ascii="Times New Roman" w:hAnsi="Times New Roman" w:cs="Times New Roman"/>
          <w:lang w:val="en-US"/>
        </w:rPr>
        <w:t>(</w:t>
      </w:r>
      <w:bookmarkStart w:id="13" w:name="_Hlk145935530"/>
      <w:r w:rsidR="00864FBE" w:rsidRPr="003C09DE">
        <w:rPr>
          <w:rFonts w:ascii="Times New Roman" w:hAnsi="Times New Roman" w:cs="Times New Roman"/>
          <w:lang w:val="en-US"/>
        </w:rPr>
        <w:t xml:space="preserve">Forget et al. 1998; </w:t>
      </w:r>
      <w:bookmarkEnd w:id="13"/>
      <w:r w:rsidR="00864FBE" w:rsidRPr="003C09DE">
        <w:rPr>
          <w:rFonts w:ascii="Times New Roman" w:hAnsi="Times New Roman" w:cs="Times New Roman"/>
          <w:lang w:val="en-US"/>
        </w:rPr>
        <w:t>Vander Wall 200</w:t>
      </w:r>
      <w:r w:rsidR="002D4CE7" w:rsidRPr="003C09DE">
        <w:rPr>
          <w:rFonts w:ascii="Times New Roman" w:hAnsi="Times New Roman" w:cs="Times New Roman"/>
          <w:lang w:val="en-US"/>
        </w:rPr>
        <w:t>1</w:t>
      </w:r>
      <w:r w:rsidR="00864FBE" w:rsidRPr="003C09DE">
        <w:rPr>
          <w:rFonts w:ascii="Times New Roman" w:hAnsi="Times New Roman" w:cs="Times New Roman"/>
          <w:lang w:val="en-US"/>
        </w:rPr>
        <w:t>; Xiao et al. 2006)</w:t>
      </w:r>
      <w:r w:rsidR="0099336D" w:rsidRPr="003C09DE">
        <w:rPr>
          <w:rFonts w:ascii="Times New Roman" w:hAnsi="Times New Roman" w:cs="Times New Roman"/>
          <w:lang w:val="en-US"/>
        </w:rPr>
        <w:t>,</w:t>
      </w:r>
      <w:r w:rsidR="00864FBE" w:rsidRPr="003C09DE">
        <w:rPr>
          <w:rFonts w:ascii="Times New Roman" w:hAnsi="Times New Roman" w:cs="Times New Roman"/>
          <w:lang w:val="en-US"/>
        </w:rPr>
        <w:t xml:space="preserve"> </w:t>
      </w:r>
      <w:r w:rsidR="001003E6" w:rsidRPr="003C09DE">
        <w:rPr>
          <w:rFonts w:ascii="Times New Roman" w:hAnsi="Times New Roman" w:cs="Times New Roman"/>
          <w:lang w:val="en-US"/>
        </w:rPr>
        <w:t>while others prefer smaller</w:t>
      </w:r>
      <w:r w:rsidR="00BE3784" w:rsidRPr="003C09DE">
        <w:rPr>
          <w:rFonts w:ascii="Times New Roman" w:hAnsi="Times New Roman" w:cs="Times New Roman"/>
          <w:lang w:val="en-GB"/>
        </w:rPr>
        <w:t xml:space="preserve"> </w:t>
      </w:r>
      <w:r w:rsidR="00BE3784" w:rsidRPr="003C09DE">
        <w:rPr>
          <w:rFonts w:ascii="Times New Roman" w:hAnsi="Times New Roman" w:cs="Times New Roman"/>
          <w:lang w:val="en-US"/>
        </w:rPr>
        <w:t xml:space="preserve">acorns as they are </w:t>
      </w:r>
      <w:r w:rsidR="001003E6" w:rsidRPr="003C09DE">
        <w:rPr>
          <w:rFonts w:ascii="Times New Roman" w:hAnsi="Times New Roman" w:cs="Times New Roman"/>
          <w:lang w:val="en-US"/>
        </w:rPr>
        <w:t>easier to carry</w:t>
      </w:r>
      <w:bookmarkStart w:id="14" w:name="_Hlk144807954"/>
      <w:r w:rsidR="00BE3784" w:rsidRPr="003C09DE">
        <w:rPr>
          <w:rFonts w:ascii="Times New Roman" w:hAnsi="Times New Roman" w:cs="Times New Roman"/>
          <w:lang w:val="en-US"/>
        </w:rPr>
        <w:t xml:space="preserve"> </w:t>
      </w:r>
      <w:r w:rsidR="001003E6" w:rsidRPr="003C09DE">
        <w:rPr>
          <w:rFonts w:ascii="Times New Roman" w:hAnsi="Times New Roman" w:cs="Times New Roman"/>
          <w:lang w:val="en-US"/>
        </w:rPr>
        <w:t xml:space="preserve">(Muñoz </w:t>
      </w:r>
      <w:bookmarkEnd w:id="14"/>
      <w:r w:rsidR="00985E3A" w:rsidRPr="003C09DE">
        <w:rPr>
          <w:rFonts w:ascii="Times New Roman" w:hAnsi="Times New Roman" w:cs="Times New Roman"/>
          <w:lang w:val="en-US"/>
        </w:rPr>
        <w:t xml:space="preserve">and </w:t>
      </w:r>
      <w:r w:rsidR="001003E6" w:rsidRPr="003C09DE">
        <w:rPr>
          <w:rFonts w:ascii="Times New Roman" w:hAnsi="Times New Roman" w:cs="Times New Roman"/>
          <w:lang w:val="en-US"/>
        </w:rPr>
        <w:t xml:space="preserve">Bonal, 2008; </w:t>
      </w:r>
      <w:bookmarkStart w:id="15" w:name="_Hlk145935681"/>
      <w:r w:rsidR="001003E6" w:rsidRPr="00CF52DB">
        <w:rPr>
          <w:rFonts w:ascii="Times New Roman" w:hAnsi="Times New Roman" w:cs="Times New Roman"/>
          <w:lang w:val="en-US"/>
        </w:rPr>
        <w:t>Muñoz et al., 2012</w:t>
      </w:r>
      <w:bookmarkEnd w:id="15"/>
      <w:r w:rsidR="001003E6" w:rsidRPr="00CF52DB">
        <w:rPr>
          <w:rFonts w:ascii="Times New Roman" w:hAnsi="Times New Roman" w:cs="Times New Roman"/>
          <w:lang w:val="en-US"/>
        </w:rPr>
        <w:t>).</w:t>
      </w:r>
      <w:r w:rsidR="001003E6" w:rsidRPr="003C09DE">
        <w:rPr>
          <w:rFonts w:ascii="Times New Roman" w:hAnsi="Times New Roman" w:cs="Times New Roman"/>
          <w:lang w:val="en-GB"/>
        </w:rPr>
        <w:t xml:space="preserve"> </w:t>
      </w:r>
      <w:r w:rsidR="001003E6" w:rsidRPr="003C09DE">
        <w:rPr>
          <w:rFonts w:ascii="Times New Roman" w:hAnsi="Times New Roman" w:cs="Times New Roman"/>
          <w:lang w:val="en-US"/>
        </w:rPr>
        <w:t xml:space="preserve">In the first </w:t>
      </w:r>
      <w:r w:rsidR="00BE3784" w:rsidRPr="003C09DE">
        <w:rPr>
          <w:rFonts w:ascii="Times New Roman" w:hAnsi="Times New Roman" w:cs="Times New Roman"/>
          <w:lang w:val="en-US"/>
        </w:rPr>
        <w:t>scenario,</w:t>
      </w:r>
      <w:r w:rsidR="001003E6" w:rsidRPr="003C09DE">
        <w:rPr>
          <w:rFonts w:ascii="Times New Roman" w:hAnsi="Times New Roman" w:cs="Times New Roman"/>
          <w:lang w:val="en-US"/>
        </w:rPr>
        <w:t xml:space="preserve"> larger acorns </w:t>
      </w:r>
      <w:r w:rsidR="00AF76B4" w:rsidRPr="003C09DE">
        <w:rPr>
          <w:rFonts w:ascii="Times New Roman" w:hAnsi="Times New Roman" w:cs="Times New Roman"/>
          <w:lang w:val="en-US"/>
        </w:rPr>
        <w:t xml:space="preserve">would </w:t>
      </w:r>
      <w:r w:rsidR="001003E6" w:rsidRPr="003C09DE">
        <w:rPr>
          <w:rFonts w:ascii="Times New Roman" w:hAnsi="Times New Roman" w:cs="Times New Roman"/>
          <w:lang w:val="en-US"/>
        </w:rPr>
        <w:t xml:space="preserve">dominate among </w:t>
      </w:r>
      <w:r w:rsidR="006316A8">
        <w:rPr>
          <w:rFonts w:ascii="Times New Roman" w:hAnsi="Times New Roman" w:cs="Times New Roman"/>
          <w:lang w:val="en-US"/>
        </w:rPr>
        <w:t xml:space="preserve">those </w:t>
      </w:r>
      <w:r w:rsidR="001003E6" w:rsidRPr="003C09DE">
        <w:rPr>
          <w:rFonts w:ascii="Times New Roman" w:hAnsi="Times New Roman" w:cs="Times New Roman"/>
          <w:lang w:val="en-US"/>
        </w:rPr>
        <w:t xml:space="preserve">dispersed outside </w:t>
      </w:r>
      <w:r w:rsidR="006316A8">
        <w:rPr>
          <w:rFonts w:ascii="Times New Roman" w:hAnsi="Times New Roman" w:cs="Times New Roman"/>
          <w:lang w:val="en-US"/>
        </w:rPr>
        <w:t xml:space="preserve">the </w:t>
      </w:r>
      <w:r w:rsidR="001003E6" w:rsidRPr="003C09DE">
        <w:rPr>
          <w:rFonts w:ascii="Times New Roman" w:hAnsi="Times New Roman" w:cs="Times New Roman"/>
          <w:lang w:val="en-US"/>
        </w:rPr>
        <w:t xml:space="preserve">area of cultivation </w:t>
      </w:r>
      <w:r w:rsidR="006316A8">
        <w:rPr>
          <w:rFonts w:ascii="Times New Roman" w:hAnsi="Times New Roman" w:cs="Times New Roman"/>
          <w:lang w:val="en-US"/>
        </w:rPr>
        <w:t>which</w:t>
      </w:r>
      <w:r w:rsidR="003D54DA" w:rsidRPr="003C09DE">
        <w:rPr>
          <w:rFonts w:ascii="Times New Roman" w:hAnsi="Times New Roman" w:cs="Times New Roman"/>
          <w:lang w:val="en-US"/>
        </w:rPr>
        <w:t xml:space="preserve"> </w:t>
      </w:r>
      <w:r w:rsidR="005A2C9F" w:rsidRPr="003C09DE">
        <w:rPr>
          <w:rFonts w:ascii="Times New Roman" w:hAnsi="Times New Roman" w:cs="Times New Roman"/>
          <w:lang w:val="en-US"/>
        </w:rPr>
        <w:t>facilitate</w:t>
      </w:r>
      <w:r w:rsidR="00985E3A" w:rsidRPr="003C09DE">
        <w:rPr>
          <w:rFonts w:ascii="Times New Roman" w:hAnsi="Times New Roman" w:cs="Times New Roman"/>
          <w:lang w:val="en-US"/>
        </w:rPr>
        <w:t>s</w:t>
      </w:r>
      <w:r w:rsidR="000117B9" w:rsidRPr="003C09DE">
        <w:rPr>
          <w:rFonts w:ascii="Times New Roman" w:hAnsi="Times New Roman" w:cs="Times New Roman"/>
          <w:lang w:val="en-US"/>
        </w:rPr>
        <w:t xml:space="preserve"> </w:t>
      </w:r>
      <w:r w:rsidR="00864FBE" w:rsidRPr="003C09DE">
        <w:rPr>
          <w:rFonts w:ascii="Times New Roman" w:hAnsi="Times New Roman" w:cs="Times New Roman"/>
          <w:lang w:val="en-US"/>
        </w:rPr>
        <w:t xml:space="preserve">higher </w:t>
      </w:r>
      <w:r w:rsidR="000117B9" w:rsidRPr="003C09DE">
        <w:rPr>
          <w:rFonts w:ascii="Times New Roman" w:hAnsi="Times New Roman" w:cs="Times New Roman"/>
          <w:lang w:val="en-US"/>
        </w:rPr>
        <w:t>acorn survival and seedling establishment and recruitment</w:t>
      </w:r>
      <w:r w:rsidR="00BE3784" w:rsidRPr="003C09DE">
        <w:rPr>
          <w:rFonts w:ascii="Times New Roman" w:hAnsi="Times New Roman" w:cs="Times New Roman"/>
          <w:lang w:val="en-US"/>
        </w:rPr>
        <w:t>. In the second</w:t>
      </w:r>
      <w:r w:rsidR="005712B4">
        <w:rPr>
          <w:rFonts w:ascii="Times New Roman" w:hAnsi="Times New Roman" w:cs="Times New Roman"/>
          <w:lang w:val="en-US"/>
        </w:rPr>
        <w:t xml:space="preserve"> sc</w:t>
      </w:r>
      <w:r w:rsidR="00A32860">
        <w:rPr>
          <w:rFonts w:ascii="Times New Roman" w:hAnsi="Times New Roman" w:cs="Times New Roman"/>
          <w:lang w:val="en-US"/>
        </w:rPr>
        <w:t>e</w:t>
      </w:r>
      <w:r w:rsidR="005712B4">
        <w:rPr>
          <w:rFonts w:ascii="Times New Roman" w:hAnsi="Times New Roman" w:cs="Times New Roman"/>
          <w:lang w:val="en-US"/>
        </w:rPr>
        <w:t>nario</w:t>
      </w:r>
      <w:r w:rsidR="001003E6" w:rsidRPr="003C09DE">
        <w:rPr>
          <w:rFonts w:ascii="Times New Roman" w:hAnsi="Times New Roman" w:cs="Times New Roman"/>
          <w:lang w:val="en-US"/>
        </w:rPr>
        <w:t xml:space="preserve"> </w:t>
      </w:r>
      <w:r w:rsidR="00985E3A" w:rsidRPr="003C09DE">
        <w:rPr>
          <w:rFonts w:ascii="Times New Roman" w:hAnsi="Times New Roman" w:cs="Times New Roman"/>
          <w:lang w:val="en-US"/>
        </w:rPr>
        <w:t xml:space="preserve">preferences </w:t>
      </w:r>
      <w:r w:rsidR="006316A8">
        <w:rPr>
          <w:rFonts w:ascii="Times New Roman" w:hAnsi="Times New Roman" w:cs="Times New Roman"/>
          <w:lang w:val="en-US"/>
        </w:rPr>
        <w:t>for</w:t>
      </w:r>
      <w:r w:rsidR="00985E3A" w:rsidRPr="003C09DE">
        <w:rPr>
          <w:rFonts w:ascii="Times New Roman" w:hAnsi="Times New Roman" w:cs="Times New Roman"/>
          <w:lang w:val="en-US"/>
        </w:rPr>
        <w:t xml:space="preserve"> small acorns </w:t>
      </w:r>
      <w:r w:rsidR="00AF76B4" w:rsidRPr="003C09DE">
        <w:rPr>
          <w:rFonts w:ascii="Times New Roman" w:hAnsi="Times New Roman" w:cs="Times New Roman"/>
          <w:lang w:val="en-US"/>
        </w:rPr>
        <w:t xml:space="preserve">would </w:t>
      </w:r>
      <w:r w:rsidR="00985E3A" w:rsidRPr="003C09DE">
        <w:rPr>
          <w:rFonts w:ascii="Times New Roman" w:hAnsi="Times New Roman" w:cs="Times New Roman"/>
          <w:lang w:val="en-US"/>
        </w:rPr>
        <w:t xml:space="preserve">result in </w:t>
      </w:r>
      <w:r w:rsidR="00BE3784" w:rsidRPr="003C09DE">
        <w:rPr>
          <w:rFonts w:ascii="Times New Roman" w:hAnsi="Times New Roman" w:cs="Times New Roman"/>
          <w:lang w:val="en-US"/>
        </w:rPr>
        <w:t xml:space="preserve">red oak </w:t>
      </w:r>
      <w:r w:rsidR="00C040A5">
        <w:rPr>
          <w:rFonts w:ascii="Times New Roman" w:hAnsi="Times New Roman" w:cs="Times New Roman"/>
          <w:lang w:val="en-US"/>
        </w:rPr>
        <w:t>regeneration</w:t>
      </w:r>
      <w:r w:rsidR="00985E3A" w:rsidRPr="003C09DE">
        <w:rPr>
          <w:rFonts w:ascii="Times New Roman" w:hAnsi="Times New Roman" w:cs="Times New Roman"/>
          <w:lang w:val="en-US"/>
        </w:rPr>
        <w:t xml:space="preserve"> failure</w:t>
      </w:r>
      <w:r w:rsidR="00411922">
        <w:rPr>
          <w:rFonts w:ascii="Times New Roman" w:hAnsi="Times New Roman" w:cs="Times New Roman"/>
          <w:lang w:val="en-US"/>
        </w:rPr>
        <w:t xml:space="preserve">—as </w:t>
      </w:r>
      <w:r w:rsidR="00101712">
        <w:rPr>
          <w:rFonts w:ascii="Times New Roman" w:hAnsi="Times New Roman" w:cs="Times New Roman"/>
          <w:lang w:val="en-US"/>
        </w:rPr>
        <w:t>we show</w:t>
      </w:r>
      <w:r w:rsidR="00411922">
        <w:rPr>
          <w:rFonts w:ascii="Times New Roman" w:hAnsi="Times New Roman" w:cs="Times New Roman"/>
          <w:lang w:val="en-US"/>
        </w:rPr>
        <w:t>ed</w:t>
      </w:r>
      <w:r w:rsidR="00101712">
        <w:rPr>
          <w:rFonts w:ascii="Times New Roman" w:hAnsi="Times New Roman" w:cs="Times New Roman"/>
          <w:lang w:val="en-US"/>
        </w:rPr>
        <w:t xml:space="preserve"> in this </w:t>
      </w:r>
      <w:r w:rsidR="00457139">
        <w:rPr>
          <w:rFonts w:ascii="Times New Roman" w:hAnsi="Times New Roman" w:cs="Times New Roman"/>
          <w:lang w:val="en-US"/>
        </w:rPr>
        <w:t>study</w:t>
      </w:r>
      <w:r w:rsidR="00101712">
        <w:rPr>
          <w:rFonts w:ascii="Times New Roman" w:hAnsi="Times New Roman" w:cs="Times New Roman"/>
          <w:lang w:val="en-US"/>
        </w:rPr>
        <w:t xml:space="preserve">, </w:t>
      </w:r>
      <w:r w:rsidR="006316A8">
        <w:rPr>
          <w:rFonts w:ascii="Times New Roman" w:hAnsi="Times New Roman" w:cs="Times New Roman"/>
          <w:lang w:val="en-US"/>
        </w:rPr>
        <w:t xml:space="preserve">a majority of </w:t>
      </w:r>
      <w:r w:rsidR="00985E3A" w:rsidRPr="003C09DE">
        <w:rPr>
          <w:rFonts w:ascii="Times New Roman" w:hAnsi="Times New Roman" w:cs="Times New Roman"/>
          <w:lang w:val="en-US"/>
        </w:rPr>
        <w:t xml:space="preserve">small </w:t>
      </w:r>
      <w:r w:rsidR="00BE3784" w:rsidRPr="003C09DE">
        <w:rPr>
          <w:rFonts w:ascii="Times New Roman" w:hAnsi="Times New Roman" w:cs="Times New Roman"/>
          <w:lang w:val="en-US"/>
        </w:rPr>
        <w:t>seeds</w:t>
      </w:r>
      <w:r w:rsidR="000A2A07" w:rsidRPr="003C09DE">
        <w:rPr>
          <w:rFonts w:ascii="Times New Roman" w:hAnsi="Times New Roman" w:cs="Times New Roman"/>
          <w:lang w:val="en-US"/>
        </w:rPr>
        <w:t xml:space="preserve"> </w:t>
      </w:r>
      <w:r w:rsidR="00BE3784" w:rsidRPr="003C09DE">
        <w:rPr>
          <w:rFonts w:ascii="Times New Roman" w:hAnsi="Times New Roman" w:cs="Times New Roman"/>
          <w:lang w:val="en-US"/>
        </w:rPr>
        <w:t>are</w:t>
      </w:r>
      <w:r w:rsidR="00AB5152" w:rsidRPr="003C09DE">
        <w:rPr>
          <w:rFonts w:ascii="Times New Roman" w:hAnsi="Times New Roman" w:cs="Times New Roman"/>
          <w:lang w:val="en-US"/>
        </w:rPr>
        <w:t xml:space="preserve"> </w:t>
      </w:r>
      <w:r w:rsidR="00BE3784" w:rsidRPr="003C09DE">
        <w:rPr>
          <w:rFonts w:ascii="Times New Roman" w:hAnsi="Times New Roman" w:cs="Times New Roman"/>
          <w:lang w:val="en-US"/>
        </w:rPr>
        <w:t>lost</w:t>
      </w:r>
      <w:r w:rsidR="000A2A07" w:rsidRPr="003C09DE">
        <w:rPr>
          <w:rFonts w:ascii="Times New Roman" w:hAnsi="Times New Roman" w:cs="Times New Roman"/>
          <w:lang w:val="en-US"/>
        </w:rPr>
        <w:t>.</w:t>
      </w:r>
      <w:r w:rsidR="001D0322" w:rsidRPr="003C09DE">
        <w:rPr>
          <w:rFonts w:ascii="Times New Roman" w:hAnsi="Times New Roman" w:cs="Times New Roman"/>
          <w:lang w:val="en-US"/>
        </w:rPr>
        <w:t xml:space="preserve"> </w:t>
      </w:r>
      <w:r w:rsidR="00BE3784" w:rsidRPr="003C09DE">
        <w:rPr>
          <w:rFonts w:ascii="Times New Roman" w:hAnsi="Times New Roman" w:cs="Times New Roman"/>
          <w:lang w:val="en-US"/>
        </w:rPr>
        <w:t xml:space="preserve">However, </w:t>
      </w:r>
      <w:r w:rsidR="000671D3" w:rsidRPr="003C09DE">
        <w:rPr>
          <w:rFonts w:ascii="Times New Roman" w:hAnsi="Times New Roman" w:cs="Times New Roman"/>
          <w:lang w:val="en-US"/>
        </w:rPr>
        <w:t xml:space="preserve">use of red oak </w:t>
      </w:r>
      <w:r w:rsidR="00BE3784" w:rsidRPr="003C09DE">
        <w:rPr>
          <w:rFonts w:ascii="Times New Roman" w:hAnsi="Times New Roman" w:cs="Times New Roman"/>
          <w:lang w:val="en-US"/>
        </w:rPr>
        <w:t>acorn</w:t>
      </w:r>
      <w:r w:rsidR="006316A8">
        <w:rPr>
          <w:rFonts w:ascii="Times New Roman" w:hAnsi="Times New Roman" w:cs="Times New Roman"/>
          <w:lang w:val="en-US"/>
        </w:rPr>
        <w:t>s</w:t>
      </w:r>
      <w:r w:rsidR="002F793D" w:rsidRPr="003C09DE">
        <w:rPr>
          <w:rFonts w:ascii="Times New Roman" w:hAnsi="Times New Roman" w:cs="Times New Roman"/>
          <w:lang w:val="en-US"/>
        </w:rPr>
        <w:t xml:space="preserve"> by animals</w:t>
      </w:r>
      <w:r w:rsidR="00BE3784" w:rsidRPr="003C09DE">
        <w:rPr>
          <w:rFonts w:ascii="Times New Roman" w:hAnsi="Times New Roman" w:cs="Times New Roman"/>
          <w:lang w:val="en-US"/>
        </w:rPr>
        <w:t xml:space="preserve"> is </w:t>
      </w:r>
      <w:r w:rsidR="00AF76B4" w:rsidRPr="003C09DE">
        <w:rPr>
          <w:rFonts w:ascii="Times New Roman" w:hAnsi="Times New Roman" w:cs="Times New Roman"/>
          <w:lang w:val="en-US"/>
        </w:rPr>
        <w:t xml:space="preserve">very complex and </w:t>
      </w:r>
      <w:r w:rsidR="00BE3784" w:rsidRPr="003C09DE">
        <w:rPr>
          <w:rFonts w:ascii="Times New Roman" w:hAnsi="Times New Roman" w:cs="Times New Roman"/>
          <w:lang w:val="en-US"/>
        </w:rPr>
        <w:t xml:space="preserve">context dependent, </w:t>
      </w:r>
      <w:r w:rsidR="000671D3" w:rsidRPr="003C09DE">
        <w:rPr>
          <w:rFonts w:ascii="Times New Roman" w:hAnsi="Times New Roman" w:cs="Times New Roman"/>
          <w:lang w:val="en-US"/>
        </w:rPr>
        <w:t xml:space="preserve">and </w:t>
      </w:r>
      <w:r w:rsidR="002F793D" w:rsidRPr="003C09DE">
        <w:rPr>
          <w:rFonts w:ascii="Times New Roman" w:hAnsi="Times New Roman" w:cs="Times New Roman"/>
          <w:lang w:val="en-US"/>
        </w:rPr>
        <w:t>rel</w:t>
      </w:r>
      <w:r w:rsidR="003B560C">
        <w:rPr>
          <w:rFonts w:ascii="Times New Roman" w:hAnsi="Times New Roman" w:cs="Times New Roman"/>
          <w:lang w:val="en-US"/>
        </w:rPr>
        <w:t>ies</w:t>
      </w:r>
      <w:r w:rsidR="002F793D" w:rsidRPr="003C09DE">
        <w:rPr>
          <w:rFonts w:ascii="Times New Roman" w:hAnsi="Times New Roman" w:cs="Times New Roman"/>
          <w:lang w:val="en-US"/>
        </w:rPr>
        <w:t>,</w:t>
      </w:r>
      <w:r w:rsidR="000671D3" w:rsidRPr="003C09DE">
        <w:rPr>
          <w:rFonts w:ascii="Times New Roman" w:hAnsi="Times New Roman" w:cs="Times New Roman"/>
          <w:lang w:val="en-US"/>
        </w:rPr>
        <w:t xml:space="preserve"> </w:t>
      </w:r>
      <w:r w:rsidR="002F793D" w:rsidRPr="003C09DE">
        <w:rPr>
          <w:rFonts w:ascii="Times New Roman" w:hAnsi="Times New Roman" w:cs="Times New Roman"/>
          <w:lang w:val="en-US"/>
        </w:rPr>
        <w:t xml:space="preserve">among others, </w:t>
      </w:r>
      <w:r w:rsidR="00F5642A">
        <w:rPr>
          <w:rFonts w:ascii="Times New Roman" w:hAnsi="Times New Roman" w:cs="Times New Roman"/>
          <w:lang w:val="en-US"/>
        </w:rPr>
        <w:t>on</w:t>
      </w:r>
      <w:r w:rsidR="00BE3784" w:rsidRPr="003C09DE">
        <w:rPr>
          <w:rFonts w:ascii="Times New Roman" w:hAnsi="Times New Roman" w:cs="Times New Roman"/>
          <w:lang w:val="en-US"/>
        </w:rPr>
        <w:t xml:space="preserve"> the composition </w:t>
      </w:r>
      <w:r w:rsidR="002F793D" w:rsidRPr="003C09DE">
        <w:rPr>
          <w:rFonts w:ascii="Times New Roman" w:hAnsi="Times New Roman" w:cs="Times New Roman"/>
          <w:lang w:val="en-US"/>
        </w:rPr>
        <w:t xml:space="preserve">and size </w:t>
      </w:r>
      <w:r w:rsidR="00BE3784" w:rsidRPr="003C09DE">
        <w:rPr>
          <w:rFonts w:ascii="Times New Roman" w:hAnsi="Times New Roman" w:cs="Times New Roman"/>
          <w:lang w:val="en-US"/>
        </w:rPr>
        <w:t>of animal guilds</w:t>
      </w:r>
      <w:r w:rsidR="000671D3" w:rsidRPr="003C09DE">
        <w:rPr>
          <w:rFonts w:ascii="Times New Roman" w:hAnsi="Times New Roman" w:cs="Times New Roman"/>
          <w:lang w:val="en-US"/>
        </w:rPr>
        <w:t xml:space="preserve"> in </w:t>
      </w:r>
      <w:r w:rsidR="00F5642A">
        <w:rPr>
          <w:rFonts w:ascii="Times New Roman" w:hAnsi="Times New Roman" w:cs="Times New Roman"/>
          <w:lang w:val="en-US"/>
        </w:rPr>
        <w:t xml:space="preserve">a </w:t>
      </w:r>
      <w:r w:rsidR="000671D3" w:rsidRPr="003C09DE">
        <w:rPr>
          <w:rFonts w:ascii="Times New Roman" w:hAnsi="Times New Roman" w:cs="Times New Roman"/>
          <w:lang w:val="en-US"/>
        </w:rPr>
        <w:t>specific forest area</w:t>
      </w:r>
      <w:r w:rsidR="002F793D" w:rsidRPr="003C09DE">
        <w:rPr>
          <w:rFonts w:ascii="Times New Roman" w:hAnsi="Times New Roman" w:cs="Times New Roman"/>
          <w:lang w:val="en-US"/>
        </w:rPr>
        <w:t xml:space="preserve">, </w:t>
      </w:r>
      <w:r w:rsidR="00F5642A" w:rsidRPr="00101712">
        <w:rPr>
          <w:rFonts w:ascii="Times New Roman" w:hAnsi="Times New Roman" w:cs="Times New Roman"/>
          <w:lang w:val="en-US"/>
        </w:rPr>
        <w:t>on</w:t>
      </w:r>
      <w:r w:rsidR="002F793D" w:rsidRPr="00101712">
        <w:rPr>
          <w:rFonts w:ascii="Times New Roman" w:hAnsi="Times New Roman" w:cs="Times New Roman"/>
          <w:lang w:val="en-US"/>
        </w:rPr>
        <w:t xml:space="preserve"> </w:t>
      </w:r>
      <w:r w:rsidR="00101712" w:rsidRPr="00101712">
        <w:rPr>
          <w:rFonts w:ascii="Times New Roman" w:hAnsi="Times New Roman" w:cs="Times New Roman"/>
          <w:lang w:val="en-US"/>
        </w:rPr>
        <w:t>acorn</w:t>
      </w:r>
      <w:r w:rsidR="00101712">
        <w:rPr>
          <w:rFonts w:ascii="Times New Roman" w:hAnsi="Times New Roman" w:cs="Times New Roman"/>
          <w:lang w:val="en-US"/>
        </w:rPr>
        <w:t xml:space="preserve">s </w:t>
      </w:r>
      <w:r w:rsidR="002F793D" w:rsidRPr="003C09DE">
        <w:rPr>
          <w:rFonts w:ascii="Times New Roman" w:hAnsi="Times New Roman" w:cs="Times New Roman"/>
          <w:lang w:val="en-US"/>
        </w:rPr>
        <w:t xml:space="preserve">crop abundance </w:t>
      </w:r>
      <w:r w:rsidR="003E5DCB" w:rsidRPr="003C09DE">
        <w:rPr>
          <w:rFonts w:ascii="Times New Roman" w:hAnsi="Times New Roman" w:cs="Times New Roman"/>
          <w:lang w:val="en-US"/>
        </w:rPr>
        <w:t xml:space="preserve">in </w:t>
      </w:r>
      <w:r w:rsidR="00F5642A">
        <w:rPr>
          <w:rFonts w:ascii="Times New Roman" w:hAnsi="Times New Roman" w:cs="Times New Roman"/>
          <w:lang w:val="en-US"/>
        </w:rPr>
        <w:t xml:space="preserve">a </w:t>
      </w:r>
      <w:r w:rsidR="003E5DCB" w:rsidRPr="003C09DE">
        <w:rPr>
          <w:rFonts w:ascii="Times New Roman" w:hAnsi="Times New Roman" w:cs="Times New Roman"/>
          <w:lang w:val="en-US"/>
        </w:rPr>
        <w:t xml:space="preserve">specific year, or </w:t>
      </w:r>
      <w:r w:rsidR="002F793D" w:rsidRPr="003C09DE">
        <w:rPr>
          <w:rFonts w:ascii="Times New Roman" w:hAnsi="Times New Roman" w:cs="Times New Roman"/>
          <w:lang w:val="en-US"/>
        </w:rPr>
        <w:t xml:space="preserve">availability of </w:t>
      </w:r>
      <w:r w:rsidR="003E5DCB" w:rsidRPr="003C09DE">
        <w:rPr>
          <w:rFonts w:ascii="Times New Roman" w:hAnsi="Times New Roman" w:cs="Times New Roman"/>
          <w:lang w:val="en-US"/>
        </w:rPr>
        <w:t xml:space="preserve">other </w:t>
      </w:r>
      <w:r w:rsidR="002F793D" w:rsidRPr="003C09DE">
        <w:rPr>
          <w:rFonts w:ascii="Times New Roman" w:hAnsi="Times New Roman" w:cs="Times New Roman"/>
          <w:lang w:val="en-US"/>
        </w:rPr>
        <w:t>food</w:t>
      </w:r>
      <w:r w:rsidR="00BE3784" w:rsidRPr="003C09DE">
        <w:rPr>
          <w:rFonts w:ascii="Times New Roman" w:hAnsi="Times New Roman" w:cs="Times New Roman"/>
          <w:lang w:val="en-US"/>
        </w:rPr>
        <w:t xml:space="preserve"> </w:t>
      </w:r>
      <w:r w:rsidR="002F793D" w:rsidRPr="003C09DE">
        <w:rPr>
          <w:rFonts w:ascii="Times New Roman" w:hAnsi="Times New Roman" w:cs="Times New Roman"/>
          <w:lang w:val="en-US"/>
        </w:rPr>
        <w:t xml:space="preserve">resources </w:t>
      </w:r>
      <w:r w:rsidR="00BE3784" w:rsidRPr="003C09DE">
        <w:rPr>
          <w:rFonts w:ascii="Times New Roman" w:hAnsi="Times New Roman" w:cs="Times New Roman"/>
          <w:lang w:val="en-US"/>
        </w:rPr>
        <w:t>(</w:t>
      </w:r>
      <w:proofErr w:type="spellStart"/>
      <w:r w:rsidR="00B00FEE" w:rsidRPr="003C09DE">
        <w:rPr>
          <w:rFonts w:ascii="Times New Roman" w:hAnsi="Times New Roman" w:cs="Times New Roman"/>
          <w:lang w:val="en-US"/>
        </w:rPr>
        <w:t>Wróbel</w:t>
      </w:r>
      <w:proofErr w:type="spellEnd"/>
      <w:r w:rsidR="00B00FEE" w:rsidRPr="003C09DE">
        <w:rPr>
          <w:rFonts w:ascii="Times New Roman" w:hAnsi="Times New Roman" w:cs="Times New Roman"/>
          <w:lang w:val="en-US"/>
        </w:rPr>
        <w:t xml:space="preserve"> et al., 2022</w:t>
      </w:r>
      <w:r w:rsidR="00BE3784" w:rsidRPr="003C09DE">
        <w:rPr>
          <w:rFonts w:ascii="Times New Roman" w:hAnsi="Times New Roman" w:cs="Times New Roman"/>
          <w:lang w:val="en-US"/>
        </w:rPr>
        <w:t>).</w:t>
      </w:r>
    </w:p>
    <w:p w14:paraId="363F2845" w14:textId="457DEBFF" w:rsidR="00FC411A" w:rsidRPr="003C09DE" w:rsidRDefault="00FB584F"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Nevertheless</w:t>
      </w:r>
      <w:r w:rsidR="000A2A07" w:rsidRPr="003C09DE">
        <w:rPr>
          <w:rFonts w:ascii="Times New Roman" w:hAnsi="Times New Roman" w:cs="Times New Roman"/>
          <w:lang w:val="en-US"/>
        </w:rPr>
        <w:t xml:space="preserve">, </w:t>
      </w:r>
      <w:r w:rsidR="00850A8B">
        <w:rPr>
          <w:rFonts w:ascii="Times New Roman" w:hAnsi="Times New Roman" w:cs="Times New Roman"/>
          <w:lang w:val="en-US"/>
        </w:rPr>
        <w:t xml:space="preserve">this </w:t>
      </w:r>
      <w:r w:rsidR="003E5DCB" w:rsidRPr="003C09DE">
        <w:rPr>
          <w:rFonts w:ascii="Times New Roman" w:hAnsi="Times New Roman" w:cs="Times New Roman"/>
          <w:lang w:val="en-US"/>
        </w:rPr>
        <w:t xml:space="preserve">study </w:t>
      </w:r>
      <w:r w:rsidR="00F85068" w:rsidRPr="003C09DE">
        <w:rPr>
          <w:rFonts w:ascii="Times New Roman" w:hAnsi="Times New Roman" w:cs="Times New Roman"/>
          <w:lang w:val="en-US"/>
        </w:rPr>
        <w:t xml:space="preserve">revealed </w:t>
      </w:r>
      <w:r w:rsidRPr="003C09DE">
        <w:rPr>
          <w:rFonts w:ascii="Times New Roman" w:hAnsi="Times New Roman" w:cs="Times New Roman"/>
          <w:lang w:val="en-US"/>
        </w:rPr>
        <w:t xml:space="preserve">that the </w:t>
      </w:r>
      <w:r w:rsidR="00850A8B">
        <w:rPr>
          <w:rFonts w:ascii="Times New Roman" w:hAnsi="Times New Roman" w:cs="Times New Roman"/>
          <w:lang w:val="en-US"/>
        </w:rPr>
        <w:t>very large</w:t>
      </w:r>
      <w:r w:rsidR="00EB7138" w:rsidRPr="003C09DE">
        <w:rPr>
          <w:rFonts w:ascii="Times New Roman" w:hAnsi="Times New Roman" w:cs="Times New Roman"/>
          <w:lang w:val="en-US"/>
        </w:rPr>
        <w:t xml:space="preserve"> loss</w:t>
      </w:r>
      <w:r w:rsidR="00864FBE" w:rsidRPr="003C09DE">
        <w:rPr>
          <w:rFonts w:ascii="Times New Roman" w:hAnsi="Times New Roman" w:cs="Times New Roman"/>
          <w:lang w:val="en-US"/>
        </w:rPr>
        <w:t>es</w:t>
      </w:r>
      <w:r w:rsidR="00EB7138" w:rsidRPr="003C09DE">
        <w:rPr>
          <w:rFonts w:ascii="Times New Roman" w:hAnsi="Times New Roman" w:cs="Times New Roman"/>
          <w:lang w:val="en-US"/>
        </w:rPr>
        <w:t xml:space="preserve"> in</w:t>
      </w:r>
      <w:r w:rsidR="00427FCB" w:rsidRPr="003C09DE">
        <w:rPr>
          <w:rFonts w:ascii="Times New Roman" w:hAnsi="Times New Roman" w:cs="Times New Roman"/>
          <w:lang w:val="en-US"/>
        </w:rPr>
        <w:t xml:space="preserve"> the pool of sown </w:t>
      </w:r>
      <w:r w:rsidR="00EB7138" w:rsidRPr="003C09DE">
        <w:rPr>
          <w:rFonts w:ascii="Times New Roman" w:hAnsi="Times New Roman" w:cs="Times New Roman"/>
          <w:lang w:val="en-US"/>
        </w:rPr>
        <w:t>acorns w</w:t>
      </w:r>
      <w:r w:rsidR="00864FBE" w:rsidRPr="003C09DE">
        <w:rPr>
          <w:rFonts w:ascii="Times New Roman" w:hAnsi="Times New Roman" w:cs="Times New Roman"/>
          <w:lang w:val="en-US"/>
        </w:rPr>
        <w:t xml:space="preserve">ere </w:t>
      </w:r>
      <w:r w:rsidR="00A8449B" w:rsidRPr="003C09DE">
        <w:rPr>
          <w:rFonts w:ascii="Times New Roman" w:hAnsi="Times New Roman" w:cs="Times New Roman"/>
          <w:lang w:val="en-US"/>
        </w:rPr>
        <w:t xml:space="preserve">caused by acorn </w:t>
      </w:r>
      <w:r w:rsidR="00C0560D" w:rsidRPr="003C09DE">
        <w:rPr>
          <w:rFonts w:ascii="Times New Roman" w:hAnsi="Times New Roman" w:cs="Times New Roman"/>
          <w:lang w:val="en-US"/>
        </w:rPr>
        <w:t>pilferage</w:t>
      </w:r>
      <w:r w:rsidR="00864FBE" w:rsidRPr="003C09DE">
        <w:rPr>
          <w:rFonts w:ascii="Times New Roman" w:hAnsi="Times New Roman" w:cs="Times New Roman"/>
          <w:lang w:val="en-US"/>
        </w:rPr>
        <w:t xml:space="preserve"> (28.5%</w:t>
      </w:r>
      <w:r w:rsidR="005E79A8" w:rsidRPr="003C09DE">
        <w:rPr>
          <w:rFonts w:ascii="Times New Roman" w:hAnsi="Times New Roman" w:cs="Times New Roman"/>
          <w:lang w:val="en-US"/>
        </w:rPr>
        <w:t xml:space="preserve"> of lost acorns</w:t>
      </w:r>
      <w:r w:rsidR="00864FBE" w:rsidRPr="003C09DE">
        <w:rPr>
          <w:rFonts w:ascii="Times New Roman" w:hAnsi="Times New Roman" w:cs="Times New Roman"/>
          <w:lang w:val="en-US"/>
        </w:rPr>
        <w:t>)</w:t>
      </w:r>
      <w:r w:rsidR="00F85068" w:rsidRPr="003C09DE">
        <w:rPr>
          <w:rFonts w:ascii="Times New Roman" w:hAnsi="Times New Roman" w:cs="Times New Roman"/>
          <w:lang w:val="en-US"/>
        </w:rPr>
        <w:t xml:space="preserve">, </w:t>
      </w:r>
      <w:r w:rsidR="006F6A0F" w:rsidRPr="003C09DE">
        <w:rPr>
          <w:rFonts w:ascii="Times New Roman" w:hAnsi="Times New Roman" w:cs="Times New Roman"/>
          <w:lang w:val="en-US"/>
        </w:rPr>
        <w:t>the death of sprouting acorns</w:t>
      </w:r>
      <w:r w:rsidR="00AB5152" w:rsidRPr="003C09DE">
        <w:rPr>
          <w:rFonts w:ascii="Times New Roman" w:hAnsi="Times New Roman" w:cs="Times New Roman"/>
          <w:lang w:val="en-US"/>
        </w:rPr>
        <w:t xml:space="preserve"> (27.7%)</w:t>
      </w:r>
      <w:r w:rsidR="006F6A0F" w:rsidRPr="003C09DE">
        <w:rPr>
          <w:rFonts w:ascii="Times New Roman" w:hAnsi="Times New Roman" w:cs="Times New Roman"/>
          <w:lang w:val="en-US"/>
        </w:rPr>
        <w:t xml:space="preserve"> and</w:t>
      </w:r>
      <w:r w:rsidR="00F85068" w:rsidRPr="003C09DE">
        <w:rPr>
          <w:rFonts w:ascii="Times New Roman" w:hAnsi="Times New Roman" w:cs="Times New Roman"/>
          <w:lang w:val="en-US"/>
        </w:rPr>
        <w:t xml:space="preserve"> </w:t>
      </w:r>
      <w:bookmarkStart w:id="16" w:name="_Hlk145488900"/>
      <w:r w:rsidR="00864FBE" w:rsidRPr="003C09DE">
        <w:rPr>
          <w:rFonts w:ascii="Times New Roman" w:hAnsi="Times New Roman" w:cs="Times New Roman"/>
          <w:lang w:val="en-US"/>
        </w:rPr>
        <w:t xml:space="preserve">the </w:t>
      </w:r>
      <w:r w:rsidR="00A8449B" w:rsidRPr="003C09DE">
        <w:rPr>
          <w:rFonts w:ascii="Times New Roman" w:hAnsi="Times New Roman" w:cs="Times New Roman"/>
          <w:lang w:val="en-US"/>
        </w:rPr>
        <w:t xml:space="preserve">lack of acorn </w:t>
      </w:r>
      <w:r w:rsidR="00A8449B" w:rsidRPr="003C09DE">
        <w:rPr>
          <w:rFonts w:ascii="Times New Roman" w:hAnsi="Times New Roman" w:cs="Times New Roman"/>
          <w:lang w:val="en-US"/>
        </w:rPr>
        <w:lastRenderedPageBreak/>
        <w:t xml:space="preserve">germination </w:t>
      </w:r>
      <w:bookmarkEnd w:id="16"/>
      <w:r w:rsidR="00AB5152" w:rsidRPr="003C09DE">
        <w:rPr>
          <w:rFonts w:ascii="Times New Roman" w:hAnsi="Times New Roman" w:cs="Times New Roman"/>
          <w:lang w:val="en-US"/>
        </w:rPr>
        <w:t>(</w:t>
      </w:r>
      <w:r w:rsidR="006F6A0F" w:rsidRPr="003C09DE">
        <w:rPr>
          <w:rFonts w:ascii="Times New Roman" w:hAnsi="Times New Roman" w:cs="Times New Roman"/>
          <w:lang w:val="en-US"/>
        </w:rPr>
        <w:t>27.4%</w:t>
      </w:r>
      <w:r w:rsidR="00AB5152" w:rsidRPr="003C09DE">
        <w:rPr>
          <w:rFonts w:ascii="Times New Roman" w:hAnsi="Times New Roman" w:cs="Times New Roman"/>
          <w:lang w:val="en-US"/>
        </w:rPr>
        <w:t>)</w:t>
      </w:r>
      <w:r w:rsidR="00881683" w:rsidRPr="003C09DE">
        <w:rPr>
          <w:rFonts w:ascii="Times New Roman" w:hAnsi="Times New Roman" w:cs="Times New Roman"/>
          <w:lang w:val="en-US"/>
        </w:rPr>
        <w:t xml:space="preserve">. </w:t>
      </w:r>
      <w:r w:rsidRPr="003C09DE">
        <w:rPr>
          <w:rFonts w:ascii="Times New Roman" w:hAnsi="Times New Roman" w:cs="Times New Roman"/>
          <w:lang w:val="en-US"/>
        </w:rPr>
        <w:t>Leafy s</w:t>
      </w:r>
      <w:r w:rsidR="00A8449B" w:rsidRPr="003C09DE">
        <w:rPr>
          <w:rFonts w:ascii="Times New Roman" w:hAnsi="Times New Roman" w:cs="Times New Roman"/>
          <w:lang w:val="en-US"/>
        </w:rPr>
        <w:t xml:space="preserve">eedling death (10.7%) </w:t>
      </w:r>
      <w:r w:rsidR="00881683" w:rsidRPr="003C09DE">
        <w:rPr>
          <w:rFonts w:ascii="Times New Roman" w:hAnsi="Times New Roman" w:cs="Times New Roman"/>
          <w:lang w:val="en-US"/>
        </w:rPr>
        <w:t xml:space="preserve">and </w:t>
      </w:r>
      <w:r w:rsidR="00A8449B" w:rsidRPr="003C09DE">
        <w:rPr>
          <w:rFonts w:ascii="Times New Roman" w:hAnsi="Times New Roman" w:cs="Times New Roman"/>
          <w:lang w:val="en-US"/>
        </w:rPr>
        <w:t xml:space="preserve">the </w:t>
      </w:r>
      <w:r w:rsidR="00881683" w:rsidRPr="003C09DE">
        <w:rPr>
          <w:rFonts w:ascii="Times New Roman" w:hAnsi="Times New Roman" w:cs="Times New Roman"/>
          <w:lang w:val="en-US"/>
        </w:rPr>
        <w:t xml:space="preserve">acorn </w:t>
      </w:r>
      <w:r w:rsidR="00A8449B" w:rsidRPr="003C09DE">
        <w:rPr>
          <w:rFonts w:ascii="Times New Roman" w:hAnsi="Times New Roman" w:cs="Times New Roman"/>
          <w:lang w:val="en-US"/>
        </w:rPr>
        <w:t>death</w:t>
      </w:r>
      <w:r w:rsidR="005E79A8" w:rsidRPr="003C09DE">
        <w:rPr>
          <w:rFonts w:ascii="Times New Roman" w:hAnsi="Times New Roman" w:cs="Times New Roman"/>
          <w:lang w:val="en-US"/>
        </w:rPr>
        <w:t xml:space="preserve"> </w:t>
      </w:r>
      <w:r w:rsidR="00C9098A" w:rsidRPr="003C09DE">
        <w:rPr>
          <w:rFonts w:ascii="Times New Roman" w:hAnsi="Times New Roman" w:cs="Times New Roman"/>
          <w:lang w:val="en-US"/>
        </w:rPr>
        <w:t>caused by</w:t>
      </w:r>
      <w:r w:rsidR="00414101" w:rsidRPr="003C09DE">
        <w:rPr>
          <w:rFonts w:ascii="Times New Roman" w:hAnsi="Times New Roman" w:cs="Times New Roman"/>
          <w:lang w:val="en-US"/>
        </w:rPr>
        <w:t xml:space="preserve"> contamination by fungi</w:t>
      </w:r>
      <w:r w:rsidR="001B3E41" w:rsidRPr="003C09DE">
        <w:rPr>
          <w:rFonts w:ascii="Times New Roman" w:hAnsi="Times New Roman" w:cs="Times New Roman"/>
          <w:lang w:val="en-US"/>
        </w:rPr>
        <w:t xml:space="preserve"> (5.8% of lost acorns), </w:t>
      </w:r>
      <w:r w:rsidR="0099336D" w:rsidRPr="003C09DE">
        <w:rPr>
          <w:rFonts w:ascii="Times New Roman" w:hAnsi="Times New Roman" w:cs="Times New Roman"/>
          <w:lang w:val="en-US"/>
        </w:rPr>
        <w:t xml:space="preserve">were </w:t>
      </w:r>
      <w:r w:rsidR="00AF76B4" w:rsidRPr="003C09DE">
        <w:rPr>
          <w:rFonts w:ascii="Times New Roman" w:hAnsi="Times New Roman" w:cs="Times New Roman"/>
          <w:lang w:val="en-US"/>
        </w:rPr>
        <w:t xml:space="preserve">less </w:t>
      </w:r>
      <w:r w:rsidR="001B3E41" w:rsidRPr="003C09DE">
        <w:rPr>
          <w:rFonts w:ascii="Times New Roman" w:hAnsi="Times New Roman" w:cs="Times New Roman"/>
          <w:lang w:val="en-US"/>
        </w:rPr>
        <w:t xml:space="preserve">important </w:t>
      </w:r>
      <w:r w:rsidR="00881683" w:rsidRPr="003C09DE">
        <w:rPr>
          <w:rFonts w:ascii="Times New Roman" w:hAnsi="Times New Roman" w:cs="Times New Roman"/>
          <w:lang w:val="en-US"/>
        </w:rPr>
        <w:t>when we analyze</w:t>
      </w:r>
      <w:r w:rsidR="005A2C9F" w:rsidRPr="003C09DE">
        <w:rPr>
          <w:rFonts w:ascii="Times New Roman" w:hAnsi="Times New Roman" w:cs="Times New Roman"/>
          <w:lang w:val="en-US"/>
        </w:rPr>
        <w:t>d</w:t>
      </w:r>
      <w:r w:rsidR="00881683" w:rsidRPr="003C09DE">
        <w:rPr>
          <w:rFonts w:ascii="Times New Roman" w:hAnsi="Times New Roman" w:cs="Times New Roman"/>
          <w:lang w:val="en-US"/>
        </w:rPr>
        <w:t xml:space="preserve"> the whole </w:t>
      </w:r>
      <w:r w:rsidR="003E5DCB" w:rsidRPr="003C09DE">
        <w:rPr>
          <w:rFonts w:ascii="Times New Roman" w:hAnsi="Times New Roman" w:cs="Times New Roman"/>
          <w:lang w:val="en-US"/>
        </w:rPr>
        <w:t>pool</w:t>
      </w:r>
      <w:r w:rsidR="009658CE" w:rsidRPr="003C09DE">
        <w:rPr>
          <w:rFonts w:ascii="Times New Roman" w:hAnsi="Times New Roman" w:cs="Times New Roman"/>
          <w:lang w:val="en-US"/>
        </w:rPr>
        <w:t>, h</w:t>
      </w:r>
      <w:r w:rsidR="00881683" w:rsidRPr="003C09DE">
        <w:rPr>
          <w:rFonts w:ascii="Times New Roman" w:hAnsi="Times New Roman" w:cs="Times New Roman"/>
          <w:lang w:val="en-US"/>
        </w:rPr>
        <w:t>owever</w:t>
      </w:r>
      <w:r w:rsidR="00CC3BBF" w:rsidRPr="003C09DE">
        <w:rPr>
          <w:rFonts w:ascii="Times New Roman" w:hAnsi="Times New Roman" w:cs="Times New Roman"/>
          <w:lang w:val="en-US"/>
        </w:rPr>
        <w:t>,</w:t>
      </w:r>
      <w:r w:rsidR="00881683" w:rsidRPr="003C09DE">
        <w:rPr>
          <w:rFonts w:ascii="Times New Roman" w:hAnsi="Times New Roman" w:cs="Times New Roman"/>
          <w:lang w:val="en-US"/>
        </w:rPr>
        <w:t xml:space="preserve"> </w:t>
      </w:r>
      <w:r w:rsidR="005712B4">
        <w:rPr>
          <w:rFonts w:ascii="Times New Roman" w:hAnsi="Times New Roman" w:cs="Times New Roman"/>
          <w:lang w:val="en-US"/>
        </w:rPr>
        <w:t xml:space="preserve">the </w:t>
      </w:r>
      <w:r w:rsidR="00F85068" w:rsidRPr="003C09DE">
        <w:rPr>
          <w:rFonts w:ascii="Times New Roman" w:hAnsi="Times New Roman" w:cs="Times New Roman"/>
          <w:lang w:val="en-US"/>
        </w:rPr>
        <w:t>study</w:t>
      </w:r>
      <w:r w:rsidR="008B7C5E" w:rsidRPr="003C09DE">
        <w:rPr>
          <w:rFonts w:ascii="Times New Roman" w:hAnsi="Times New Roman" w:cs="Times New Roman"/>
          <w:lang w:val="en-US"/>
        </w:rPr>
        <w:t xml:space="preserve"> </w:t>
      </w:r>
      <w:r w:rsidR="003E5DCB" w:rsidRPr="003C09DE">
        <w:rPr>
          <w:rFonts w:ascii="Times New Roman" w:hAnsi="Times New Roman" w:cs="Times New Roman"/>
          <w:lang w:val="en-US"/>
        </w:rPr>
        <w:t>indicated</w:t>
      </w:r>
      <w:r w:rsidR="00881683" w:rsidRPr="003C09DE">
        <w:rPr>
          <w:rFonts w:ascii="Times New Roman" w:hAnsi="Times New Roman" w:cs="Times New Roman"/>
          <w:lang w:val="en-US"/>
        </w:rPr>
        <w:t xml:space="preserve"> that </w:t>
      </w:r>
      <w:r w:rsidR="008B7C5E" w:rsidRPr="003C09DE">
        <w:rPr>
          <w:rFonts w:ascii="Times New Roman" w:hAnsi="Times New Roman" w:cs="Times New Roman"/>
          <w:lang w:val="en-US"/>
        </w:rPr>
        <w:t xml:space="preserve">the </w:t>
      </w:r>
      <w:r w:rsidR="008965E8">
        <w:rPr>
          <w:rFonts w:ascii="Times New Roman" w:hAnsi="Times New Roman" w:cs="Times New Roman"/>
          <w:lang w:val="en-US"/>
        </w:rPr>
        <w:t xml:space="preserve">fate of </w:t>
      </w:r>
      <w:r w:rsidR="008B7C5E" w:rsidRPr="003C09DE">
        <w:rPr>
          <w:rFonts w:ascii="Times New Roman" w:hAnsi="Times New Roman" w:cs="Times New Roman"/>
          <w:lang w:val="en-US"/>
        </w:rPr>
        <w:t>acorn</w:t>
      </w:r>
      <w:r w:rsidR="008965E8">
        <w:rPr>
          <w:rFonts w:ascii="Times New Roman" w:hAnsi="Times New Roman" w:cs="Times New Roman"/>
          <w:lang w:val="en-US"/>
        </w:rPr>
        <w:t>s</w:t>
      </w:r>
      <w:r w:rsidR="008B7C5E" w:rsidRPr="003C09DE">
        <w:rPr>
          <w:rFonts w:ascii="Times New Roman" w:hAnsi="Times New Roman" w:cs="Times New Roman"/>
          <w:lang w:val="en-US"/>
        </w:rPr>
        <w:t xml:space="preserve"> depended significantly </w:t>
      </w:r>
      <w:r w:rsidR="005712B4">
        <w:rPr>
          <w:rFonts w:ascii="Times New Roman" w:hAnsi="Times New Roman" w:cs="Times New Roman"/>
          <w:lang w:val="en-US"/>
        </w:rPr>
        <w:t>on</w:t>
      </w:r>
      <w:r w:rsidR="008B7C5E" w:rsidRPr="003C09DE">
        <w:rPr>
          <w:rFonts w:ascii="Times New Roman" w:hAnsi="Times New Roman" w:cs="Times New Roman"/>
          <w:lang w:val="en-US"/>
        </w:rPr>
        <w:t xml:space="preserve"> </w:t>
      </w:r>
      <w:r w:rsidR="00881683" w:rsidRPr="003C09DE">
        <w:rPr>
          <w:rFonts w:ascii="Times New Roman" w:hAnsi="Times New Roman" w:cs="Times New Roman"/>
          <w:lang w:val="en-US"/>
        </w:rPr>
        <w:t>the acorn size</w:t>
      </w:r>
      <w:r w:rsidR="00803B8C" w:rsidRPr="003C09DE">
        <w:rPr>
          <w:rFonts w:ascii="Times New Roman" w:hAnsi="Times New Roman" w:cs="Times New Roman"/>
          <w:lang w:val="en-US"/>
        </w:rPr>
        <w:t xml:space="preserve"> and was </w:t>
      </w:r>
      <w:r w:rsidR="00CC3BBF" w:rsidRPr="003C09DE">
        <w:rPr>
          <w:rFonts w:ascii="Times New Roman" w:hAnsi="Times New Roman" w:cs="Times New Roman"/>
          <w:lang w:val="en-US"/>
        </w:rPr>
        <w:t xml:space="preserve">different for each </w:t>
      </w:r>
      <w:r w:rsidR="00803B8C" w:rsidRPr="003C09DE">
        <w:rPr>
          <w:rFonts w:ascii="Times New Roman" w:hAnsi="Times New Roman" w:cs="Times New Roman"/>
          <w:lang w:val="en-US"/>
        </w:rPr>
        <w:t xml:space="preserve">of </w:t>
      </w:r>
      <w:r w:rsidR="000117B9" w:rsidRPr="003C09DE">
        <w:rPr>
          <w:rFonts w:ascii="Times New Roman" w:hAnsi="Times New Roman" w:cs="Times New Roman"/>
          <w:lang w:val="en-US"/>
        </w:rPr>
        <w:t xml:space="preserve">the </w:t>
      </w:r>
      <w:r w:rsidR="009658CE" w:rsidRPr="003C09DE">
        <w:rPr>
          <w:rFonts w:ascii="Times New Roman" w:hAnsi="Times New Roman" w:cs="Times New Roman"/>
          <w:lang w:val="en-US"/>
        </w:rPr>
        <w:t xml:space="preserve">three </w:t>
      </w:r>
      <w:r w:rsidR="005712B4">
        <w:rPr>
          <w:rFonts w:ascii="Times New Roman" w:hAnsi="Times New Roman" w:cs="Times New Roman"/>
          <w:lang w:val="en-US"/>
        </w:rPr>
        <w:t xml:space="preserve">microsite </w:t>
      </w:r>
      <w:r w:rsidR="000117B9" w:rsidRPr="003C09DE">
        <w:rPr>
          <w:rFonts w:ascii="Times New Roman" w:hAnsi="Times New Roman" w:cs="Times New Roman"/>
          <w:lang w:val="en-US"/>
        </w:rPr>
        <w:t>type</w:t>
      </w:r>
      <w:r w:rsidR="009658CE" w:rsidRPr="003C09DE">
        <w:rPr>
          <w:rFonts w:ascii="Times New Roman" w:hAnsi="Times New Roman" w:cs="Times New Roman"/>
          <w:lang w:val="en-US"/>
        </w:rPr>
        <w:t>s</w:t>
      </w:r>
      <w:r w:rsidR="005E79A8" w:rsidRPr="003C09DE">
        <w:rPr>
          <w:rFonts w:ascii="Times New Roman" w:hAnsi="Times New Roman" w:cs="Times New Roman"/>
          <w:lang w:val="en-US"/>
        </w:rPr>
        <w:t>.</w:t>
      </w:r>
      <w:r w:rsidRPr="003C09DE">
        <w:rPr>
          <w:rFonts w:ascii="Times New Roman" w:hAnsi="Times New Roman" w:cs="Times New Roman"/>
          <w:lang w:val="en-US"/>
        </w:rPr>
        <w:t xml:space="preserve"> </w:t>
      </w:r>
    </w:p>
    <w:p w14:paraId="7740D41A" w14:textId="51ABAF68" w:rsidR="00042244" w:rsidRPr="003C09DE" w:rsidRDefault="00CB5D8D" w:rsidP="00997CFE">
      <w:pPr>
        <w:spacing w:after="0" w:line="480" w:lineRule="auto"/>
        <w:jc w:val="both"/>
        <w:rPr>
          <w:rFonts w:ascii="Times New Roman" w:hAnsi="Times New Roman" w:cs="Times New Roman"/>
          <w:b/>
          <w:bCs/>
          <w:i/>
          <w:iCs/>
          <w:lang w:val="en-US"/>
        </w:rPr>
      </w:pPr>
      <w:r>
        <w:rPr>
          <w:rFonts w:ascii="Times New Roman" w:hAnsi="Times New Roman" w:cs="Times New Roman"/>
          <w:b/>
          <w:bCs/>
          <w:i/>
          <w:iCs/>
          <w:lang w:val="en-US"/>
        </w:rPr>
        <w:t xml:space="preserve">4.1. </w:t>
      </w:r>
      <w:r w:rsidR="00F96446" w:rsidRPr="003C09DE">
        <w:rPr>
          <w:rFonts w:ascii="Times New Roman" w:hAnsi="Times New Roman" w:cs="Times New Roman"/>
          <w:b/>
          <w:bCs/>
          <w:i/>
          <w:iCs/>
          <w:lang w:val="en-US"/>
        </w:rPr>
        <w:t>Ungerminated acorns</w:t>
      </w:r>
    </w:p>
    <w:p w14:paraId="6235D4EF" w14:textId="52B961D6" w:rsidR="00315BF6" w:rsidRPr="003C09DE" w:rsidRDefault="00042244"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Acorns for sowing were randomly selected</w:t>
      </w:r>
      <w:r w:rsidR="00180BBA" w:rsidRPr="003C09DE">
        <w:rPr>
          <w:rFonts w:ascii="Times New Roman" w:hAnsi="Times New Roman" w:cs="Times New Roman"/>
          <w:lang w:val="en-US"/>
        </w:rPr>
        <w:t xml:space="preserve"> </w:t>
      </w:r>
      <w:r w:rsidR="004A534C" w:rsidRPr="003C09DE">
        <w:rPr>
          <w:rFonts w:ascii="Times New Roman" w:hAnsi="Times New Roman" w:cs="Times New Roman"/>
          <w:lang w:val="en-US"/>
        </w:rPr>
        <w:t xml:space="preserve">and </w:t>
      </w:r>
      <w:r w:rsidR="00AF76B4" w:rsidRPr="003C09DE">
        <w:rPr>
          <w:rFonts w:ascii="Times New Roman" w:hAnsi="Times New Roman" w:cs="Times New Roman"/>
          <w:lang w:val="en-US"/>
        </w:rPr>
        <w:t xml:space="preserve">their viability was </w:t>
      </w:r>
      <w:r w:rsidR="004A534C" w:rsidRPr="003C09DE">
        <w:rPr>
          <w:rFonts w:ascii="Times New Roman" w:hAnsi="Times New Roman" w:cs="Times New Roman"/>
          <w:lang w:val="en-US"/>
        </w:rPr>
        <w:t xml:space="preserve">not tested </w:t>
      </w:r>
      <w:r w:rsidR="00AF76B4" w:rsidRPr="003C09DE">
        <w:rPr>
          <w:rFonts w:ascii="Times New Roman" w:hAnsi="Times New Roman" w:cs="Times New Roman"/>
          <w:lang w:val="en-US"/>
        </w:rPr>
        <w:t xml:space="preserve">(e.g. in </w:t>
      </w:r>
      <w:r w:rsidR="008965E8">
        <w:rPr>
          <w:rFonts w:ascii="Times New Roman" w:hAnsi="Times New Roman" w:cs="Times New Roman"/>
          <w:lang w:val="en-US"/>
        </w:rPr>
        <w:t xml:space="preserve">the </w:t>
      </w:r>
      <w:r w:rsidR="004A534C" w:rsidRPr="003C09DE">
        <w:rPr>
          <w:rFonts w:ascii="Times New Roman" w:hAnsi="Times New Roman" w:cs="Times New Roman"/>
          <w:lang w:val="en-US"/>
        </w:rPr>
        <w:t>floating test</w:t>
      </w:r>
      <w:r w:rsidR="00AF76B4" w:rsidRPr="003C09DE">
        <w:rPr>
          <w:rFonts w:ascii="Times New Roman" w:hAnsi="Times New Roman" w:cs="Times New Roman"/>
          <w:lang w:val="en-US"/>
        </w:rPr>
        <w:t xml:space="preserve">; </w:t>
      </w:r>
      <w:proofErr w:type="spellStart"/>
      <w:r w:rsidR="004A534C" w:rsidRPr="003C09DE">
        <w:rPr>
          <w:rFonts w:ascii="Times New Roman" w:hAnsi="Times New Roman" w:cs="Times New Roman"/>
          <w:lang w:val="en-US"/>
        </w:rPr>
        <w:t>Gribko</w:t>
      </w:r>
      <w:proofErr w:type="spellEnd"/>
      <w:r w:rsidR="004A534C" w:rsidRPr="003C09DE">
        <w:rPr>
          <w:rFonts w:ascii="Times New Roman" w:hAnsi="Times New Roman" w:cs="Times New Roman"/>
          <w:lang w:val="en-US"/>
        </w:rPr>
        <w:t xml:space="preserve"> and Jones, 1996), thus </w:t>
      </w:r>
      <w:r w:rsidRPr="003C09DE">
        <w:rPr>
          <w:rFonts w:ascii="Times New Roman" w:hAnsi="Times New Roman" w:cs="Times New Roman"/>
          <w:lang w:val="en-US"/>
        </w:rPr>
        <w:t>some of them were naturally unable to germinat</w:t>
      </w:r>
      <w:r w:rsidR="00020C00" w:rsidRPr="003C09DE">
        <w:rPr>
          <w:rFonts w:ascii="Times New Roman" w:hAnsi="Times New Roman" w:cs="Times New Roman"/>
          <w:lang w:val="en-US"/>
        </w:rPr>
        <w:t>e</w:t>
      </w:r>
      <w:r w:rsidR="00FB3F8C" w:rsidRPr="003C09DE">
        <w:rPr>
          <w:rFonts w:ascii="Times New Roman" w:hAnsi="Times New Roman" w:cs="Times New Roman"/>
          <w:lang w:val="en-US"/>
        </w:rPr>
        <w:t xml:space="preserve"> (De Groote et al., 2018)</w:t>
      </w:r>
      <w:r w:rsidR="00020C00" w:rsidRPr="003C09DE">
        <w:rPr>
          <w:rFonts w:ascii="Times New Roman" w:hAnsi="Times New Roman" w:cs="Times New Roman"/>
          <w:lang w:val="en-US"/>
        </w:rPr>
        <w:t>. The</w:t>
      </w:r>
      <w:r w:rsidR="00180BBA" w:rsidRPr="003C09DE">
        <w:rPr>
          <w:rFonts w:ascii="Times New Roman" w:hAnsi="Times New Roman" w:cs="Times New Roman"/>
          <w:lang w:val="en-US"/>
        </w:rPr>
        <w:t xml:space="preserve"> proportion </w:t>
      </w:r>
      <w:r w:rsidR="00020C00" w:rsidRPr="003C09DE">
        <w:rPr>
          <w:rFonts w:ascii="Times New Roman" w:hAnsi="Times New Roman" w:cs="Times New Roman"/>
          <w:lang w:val="en-US"/>
        </w:rPr>
        <w:t xml:space="preserve">of </w:t>
      </w:r>
      <w:r w:rsidR="00180BBA" w:rsidRPr="003C09DE">
        <w:rPr>
          <w:rFonts w:ascii="Times New Roman" w:hAnsi="Times New Roman" w:cs="Times New Roman"/>
          <w:lang w:val="en-US"/>
        </w:rPr>
        <w:t xml:space="preserve">ungerminated acorns, likely </w:t>
      </w:r>
      <w:r w:rsidR="004A534C" w:rsidRPr="003C09DE">
        <w:rPr>
          <w:rFonts w:ascii="Times New Roman" w:hAnsi="Times New Roman" w:cs="Times New Roman"/>
          <w:lang w:val="en-US"/>
        </w:rPr>
        <w:t xml:space="preserve">damaged by insects, </w:t>
      </w:r>
      <w:r w:rsidR="00F96446" w:rsidRPr="003C09DE">
        <w:rPr>
          <w:rFonts w:ascii="Times New Roman" w:hAnsi="Times New Roman" w:cs="Times New Roman"/>
          <w:lang w:val="en-US"/>
        </w:rPr>
        <w:t>destroyed by fungi</w:t>
      </w:r>
      <w:r w:rsidR="008965E8">
        <w:rPr>
          <w:rFonts w:ascii="Times New Roman" w:hAnsi="Times New Roman" w:cs="Times New Roman"/>
          <w:lang w:val="en-US"/>
        </w:rPr>
        <w:t>,</w:t>
      </w:r>
      <w:r w:rsidR="00F96446" w:rsidRPr="003C09DE">
        <w:rPr>
          <w:rFonts w:ascii="Times New Roman" w:hAnsi="Times New Roman" w:cs="Times New Roman"/>
          <w:lang w:val="en-US"/>
        </w:rPr>
        <w:t xml:space="preserve"> or</w:t>
      </w:r>
      <w:r w:rsidR="004A534C" w:rsidRPr="003C09DE">
        <w:rPr>
          <w:rFonts w:ascii="Times New Roman" w:hAnsi="Times New Roman" w:cs="Times New Roman"/>
          <w:lang w:val="en-US"/>
        </w:rPr>
        <w:t xml:space="preserve"> </w:t>
      </w:r>
      <w:r w:rsidR="008965E8">
        <w:rPr>
          <w:rFonts w:ascii="Times New Roman" w:hAnsi="Times New Roman" w:cs="Times New Roman"/>
          <w:lang w:val="en-US"/>
        </w:rPr>
        <w:t xml:space="preserve">with </w:t>
      </w:r>
      <w:r w:rsidR="004A534C" w:rsidRPr="003C09DE">
        <w:rPr>
          <w:rFonts w:ascii="Times New Roman" w:hAnsi="Times New Roman" w:cs="Times New Roman"/>
          <w:lang w:val="en-US"/>
        </w:rPr>
        <w:t>malformed embryo</w:t>
      </w:r>
      <w:r w:rsidR="008965E8">
        <w:rPr>
          <w:rFonts w:ascii="Times New Roman" w:hAnsi="Times New Roman" w:cs="Times New Roman"/>
          <w:lang w:val="en-US"/>
        </w:rPr>
        <w:t>s</w:t>
      </w:r>
      <w:r w:rsidR="004A534C" w:rsidRPr="003C09DE">
        <w:rPr>
          <w:rFonts w:ascii="Times New Roman" w:hAnsi="Times New Roman" w:cs="Times New Roman"/>
          <w:lang w:val="en-US"/>
        </w:rPr>
        <w:t>,</w:t>
      </w:r>
      <w:r w:rsidR="00180BBA" w:rsidRPr="003C09DE">
        <w:rPr>
          <w:rFonts w:ascii="Times New Roman" w:hAnsi="Times New Roman" w:cs="Times New Roman"/>
          <w:lang w:val="en-US"/>
        </w:rPr>
        <w:t xml:space="preserve"> was relatively high</w:t>
      </w:r>
      <w:r w:rsidR="00CB3F5E" w:rsidRPr="003C09DE">
        <w:rPr>
          <w:rFonts w:ascii="Times New Roman" w:hAnsi="Times New Roman" w:cs="Times New Roman"/>
          <w:lang w:val="en-US"/>
        </w:rPr>
        <w:t xml:space="preserve">, as </w:t>
      </w:r>
      <w:r w:rsidR="00024F53" w:rsidRPr="003C09DE">
        <w:rPr>
          <w:rFonts w:ascii="Times New Roman" w:hAnsi="Times New Roman" w:cs="Times New Roman"/>
          <w:lang w:val="en-US"/>
        </w:rPr>
        <w:t>it</w:t>
      </w:r>
      <w:r w:rsidR="00DF0D53" w:rsidRPr="003C09DE">
        <w:rPr>
          <w:rFonts w:ascii="Times New Roman" w:hAnsi="Times New Roman" w:cs="Times New Roman"/>
          <w:lang w:val="en-US"/>
        </w:rPr>
        <w:t xml:space="preserve"> constituted </w:t>
      </w:r>
      <w:r w:rsidR="003909B6" w:rsidRPr="003C09DE">
        <w:rPr>
          <w:rFonts w:ascii="Times New Roman" w:hAnsi="Times New Roman" w:cs="Times New Roman"/>
          <w:lang w:val="en-US"/>
        </w:rPr>
        <w:t xml:space="preserve">over </w:t>
      </w:r>
      <w:r w:rsidR="00DF0D53" w:rsidRPr="003C09DE">
        <w:rPr>
          <w:rFonts w:ascii="Times New Roman" w:hAnsi="Times New Roman" w:cs="Times New Roman"/>
          <w:lang w:val="en-US"/>
        </w:rPr>
        <w:t xml:space="preserve">one fifth (21.7%) of the total pool of sown acorns. </w:t>
      </w:r>
      <w:r w:rsidR="003909B6" w:rsidRPr="003C09DE">
        <w:rPr>
          <w:rFonts w:ascii="Times New Roman" w:hAnsi="Times New Roman" w:cs="Times New Roman"/>
          <w:lang w:val="en-US"/>
        </w:rPr>
        <w:t>T</w:t>
      </w:r>
      <w:r w:rsidR="004A534C" w:rsidRPr="003C09DE">
        <w:rPr>
          <w:rFonts w:ascii="Times New Roman" w:hAnsi="Times New Roman" w:cs="Times New Roman"/>
          <w:lang w:val="en-US"/>
        </w:rPr>
        <w:t>he proportion of n</w:t>
      </w:r>
      <w:r w:rsidR="00020C00" w:rsidRPr="003C09DE">
        <w:rPr>
          <w:rFonts w:ascii="Times New Roman" w:hAnsi="Times New Roman" w:cs="Times New Roman"/>
          <w:lang w:val="en-US"/>
        </w:rPr>
        <w:t>onviable seeds</w:t>
      </w:r>
      <w:r w:rsidR="00DF0D53" w:rsidRPr="003C09DE">
        <w:rPr>
          <w:rFonts w:ascii="Times New Roman" w:hAnsi="Times New Roman" w:cs="Times New Roman"/>
          <w:lang w:val="en-US"/>
        </w:rPr>
        <w:t xml:space="preserve"> </w:t>
      </w:r>
      <w:r w:rsidR="003909B6" w:rsidRPr="003C09DE">
        <w:rPr>
          <w:rFonts w:ascii="Times New Roman" w:hAnsi="Times New Roman" w:cs="Times New Roman"/>
          <w:lang w:val="en-US"/>
        </w:rPr>
        <w:t xml:space="preserve">in the seed crop </w:t>
      </w:r>
      <w:r w:rsidR="00180BBA" w:rsidRPr="003C09DE">
        <w:rPr>
          <w:rFonts w:ascii="Times New Roman" w:hAnsi="Times New Roman" w:cs="Times New Roman"/>
          <w:lang w:val="en-US"/>
        </w:rPr>
        <w:t xml:space="preserve">produced </w:t>
      </w:r>
      <w:r w:rsidR="003909B6" w:rsidRPr="003C09DE">
        <w:rPr>
          <w:rFonts w:ascii="Times New Roman" w:hAnsi="Times New Roman" w:cs="Times New Roman"/>
          <w:lang w:val="en-US"/>
        </w:rPr>
        <w:t>by</w:t>
      </w:r>
      <w:r w:rsidR="00180BBA" w:rsidRPr="003C09DE">
        <w:rPr>
          <w:rFonts w:ascii="Times New Roman" w:hAnsi="Times New Roman" w:cs="Times New Roman"/>
          <w:lang w:val="en-GB"/>
        </w:rPr>
        <w:t xml:space="preserve"> </w:t>
      </w:r>
      <w:r w:rsidR="00F16C18" w:rsidRPr="003C09DE">
        <w:rPr>
          <w:rFonts w:ascii="Times New Roman" w:hAnsi="Times New Roman" w:cs="Times New Roman"/>
          <w:lang w:val="en-GB"/>
        </w:rPr>
        <w:t xml:space="preserve">the adjacent </w:t>
      </w:r>
      <w:r w:rsidR="00180BBA" w:rsidRPr="003C09DE">
        <w:rPr>
          <w:rFonts w:ascii="Times New Roman" w:hAnsi="Times New Roman" w:cs="Times New Roman"/>
          <w:lang w:val="en-US"/>
        </w:rPr>
        <w:t>red oak</w:t>
      </w:r>
      <w:r w:rsidR="001B3E41" w:rsidRPr="003C09DE">
        <w:rPr>
          <w:rFonts w:ascii="Times New Roman" w:hAnsi="Times New Roman" w:cs="Times New Roman"/>
          <w:lang w:val="en-US"/>
        </w:rPr>
        <w:t xml:space="preserve"> trees</w:t>
      </w:r>
      <w:r w:rsidR="003909B6" w:rsidRPr="003C09DE">
        <w:rPr>
          <w:rFonts w:ascii="Times New Roman" w:hAnsi="Times New Roman" w:cs="Times New Roman"/>
          <w:lang w:val="en-US"/>
        </w:rPr>
        <w:t xml:space="preserve">, however, </w:t>
      </w:r>
      <w:r w:rsidR="005E79A8" w:rsidRPr="003C09DE">
        <w:rPr>
          <w:rFonts w:ascii="Times New Roman" w:hAnsi="Times New Roman" w:cs="Times New Roman"/>
          <w:lang w:val="en-US"/>
        </w:rPr>
        <w:t xml:space="preserve">can </w:t>
      </w:r>
      <w:r w:rsidR="003909B6" w:rsidRPr="003C09DE">
        <w:rPr>
          <w:rFonts w:ascii="Times New Roman" w:hAnsi="Times New Roman" w:cs="Times New Roman"/>
          <w:lang w:val="en-US"/>
        </w:rPr>
        <w:t>vary significantly</w:t>
      </w:r>
      <w:r w:rsidR="00F96446" w:rsidRPr="003C09DE">
        <w:rPr>
          <w:rFonts w:ascii="Times New Roman" w:hAnsi="Times New Roman" w:cs="Times New Roman"/>
          <w:lang w:val="en-US"/>
        </w:rPr>
        <w:t xml:space="preserve"> </w:t>
      </w:r>
      <w:r w:rsidR="00F16C18" w:rsidRPr="003C09DE">
        <w:rPr>
          <w:rFonts w:ascii="Times New Roman" w:hAnsi="Times New Roman" w:cs="Times New Roman"/>
          <w:lang w:val="en-US"/>
        </w:rPr>
        <w:t>in sequential years</w:t>
      </w:r>
      <w:r w:rsidR="003909B6" w:rsidRPr="003C09DE">
        <w:rPr>
          <w:rFonts w:ascii="Times New Roman" w:hAnsi="Times New Roman" w:cs="Times New Roman"/>
          <w:lang w:val="en-US"/>
        </w:rPr>
        <w:t xml:space="preserve">, e.g. in 2018 </w:t>
      </w:r>
      <w:r w:rsidR="00F96446" w:rsidRPr="003C09DE">
        <w:rPr>
          <w:rFonts w:ascii="Times New Roman" w:hAnsi="Times New Roman" w:cs="Times New Roman"/>
          <w:lang w:val="en-US"/>
        </w:rPr>
        <w:t xml:space="preserve">it </w:t>
      </w:r>
      <w:r w:rsidR="00DF0D53" w:rsidRPr="003C09DE">
        <w:rPr>
          <w:rFonts w:ascii="Times New Roman" w:hAnsi="Times New Roman" w:cs="Times New Roman"/>
          <w:lang w:val="en-US"/>
        </w:rPr>
        <w:t>amount</w:t>
      </w:r>
      <w:r w:rsidR="00F96446" w:rsidRPr="003C09DE">
        <w:rPr>
          <w:rFonts w:ascii="Times New Roman" w:hAnsi="Times New Roman" w:cs="Times New Roman"/>
          <w:lang w:val="en-US"/>
        </w:rPr>
        <w:t xml:space="preserve">ed </w:t>
      </w:r>
      <w:r w:rsidR="00411922">
        <w:rPr>
          <w:rFonts w:ascii="Times New Roman" w:hAnsi="Times New Roman" w:cs="Times New Roman"/>
          <w:lang w:val="en-US"/>
        </w:rPr>
        <w:t xml:space="preserve">to </w:t>
      </w:r>
      <w:r w:rsidR="003909B6" w:rsidRPr="003C09DE">
        <w:rPr>
          <w:rFonts w:ascii="Times New Roman" w:hAnsi="Times New Roman" w:cs="Times New Roman"/>
          <w:lang w:val="en-US"/>
        </w:rPr>
        <w:t xml:space="preserve">only </w:t>
      </w:r>
      <w:r w:rsidR="00825BF2" w:rsidRPr="003C09DE">
        <w:rPr>
          <w:rFonts w:ascii="Times New Roman" w:hAnsi="Times New Roman" w:cs="Times New Roman"/>
          <w:lang w:val="en-US"/>
        </w:rPr>
        <w:t>7%</w:t>
      </w:r>
      <w:r w:rsidR="003909B6" w:rsidRPr="003C09DE">
        <w:rPr>
          <w:rFonts w:ascii="Times New Roman" w:hAnsi="Times New Roman" w:cs="Times New Roman"/>
          <w:lang w:val="en-US"/>
        </w:rPr>
        <w:t>,</w:t>
      </w:r>
      <w:r w:rsidR="003909B6" w:rsidRPr="003C09DE">
        <w:rPr>
          <w:lang w:val="en-GB"/>
        </w:rPr>
        <w:t xml:space="preserve"> </w:t>
      </w:r>
      <w:r w:rsidR="003909B6" w:rsidRPr="003C09DE">
        <w:rPr>
          <w:rFonts w:ascii="Times New Roman" w:hAnsi="Times New Roman" w:cs="Times New Roman"/>
          <w:lang w:val="en-US"/>
        </w:rPr>
        <w:t xml:space="preserve">while in 2019 it was </w:t>
      </w:r>
      <w:r w:rsidR="00020C00" w:rsidRPr="003C09DE">
        <w:rPr>
          <w:rFonts w:ascii="Times New Roman" w:hAnsi="Times New Roman" w:cs="Times New Roman"/>
          <w:lang w:val="en-US"/>
        </w:rPr>
        <w:t xml:space="preserve">75% </w:t>
      </w:r>
      <w:r w:rsidR="00DF0D53" w:rsidRPr="003C09DE">
        <w:rPr>
          <w:rFonts w:ascii="Times New Roman" w:hAnsi="Times New Roman" w:cs="Times New Roman"/>
          <w:lang w:val="en-US"/>
        </w:rPr>
        <w:t>(Woziwoda et al., 2023).</w:t>
      </w:r>
      <w:r w:rsidR="00315BF6" w:rsidRPr="003C09DE">
        <w:rPr>
          <w:rFonts w:ascii="Times New Roman" w:hAnsi="Times New Roman" w:cs="Times New Roman"/>
          <w:lang w:val="en-US"/>
        </w:rPr>
        <w:t xml:space="preserve"> T</w:t>
      </w:r>
      <w:r w:rsidR="00CB3F5E" w:rsidRPr="003C09DE">
        <w:rPr>
          <w:rFonts w:ascii="Times New Roman" w:hAnsi="Times New Roman" w:cs="Times New Roman"/>
          <w:lang w:val="en-US"/>
        </w:rPr>
        <w:t>he high ‘initial’ non</w:t>
      </w:r>
      <w:r w:rsidR="00F96446" w:rsidRPr="003C09DE">
        <w:rPr>
          <w:rFonts w:ascii="Times New Roman" w:hAnsi="Times New Roman" w:cs="Times New Roman"/>
          <w:lang w:val="en-US"/>
        </w:rPr>
        <w:t>viability</w:t>
      </w:r>
      <w:r w:rsidR="000B4E36" w:rsidRPr="003C09DE">
        <w:rPr>
          <w:rFonts w:ascii="Times New Roman" w:hAnsi="Times New Roman" w:cs="Times New Roman"/>
          <w:lang w:val="en-US"/>
        </w:rPr>
        <w:t xml:space="preserve"> of acorns produced by </w:t>
      </w:r>
      <w:r w:rsidR="000B4E36" w:rsidRPr="003C09DE">
        <w:rPr>
          <w:rFonts w:ascii="Times New Roman" w:hAnsi="Times New Roman" w:cs="Times New Roman"/>
          <w:i/>
          <w:iCs/>
          <w:lang w:val="en-US"/>
        </w:rPr>
        <w:t>Q. rubra</w:t>
      </w:r>
      <w:r w:rsidR="000B4E36" w:rsidRPr="003C09DE">
        <w:rPr>
          <w:rFonts w:ascii="Times New Roman" w:hAnsi="Times New Roman" w:cs="Times New Roman"/>
          <w:lang w:val="en-US"/>
        </w:rPr>
        <w:t xml:space="preserve"> </w:t>
      </w:r>
      <w:r w:rsidR="006D7095" w:rsidRPr="003C09DE">
        <w:rPr>
          <w:rFonts w:ascii="Times New Roman" w:hAnsi="Times New Roman" w:cs="Times New Roman"/>
          <w:lang w:val="en-US"/>
        </w:rPr>
        <w:t>can</w:t>
      </w:r>
      <w:r w:rsidR="000B4E36" w:rsidRPr="003C09DE">
        <w:rPr>
          <w:rFonts w:ascii="Times New Roman" w:hAnsi="Times New Roman" w:cs="Times New Roman"/>
          <w:lang w:val="en-US"/>
        </w:rPr>
        <w:t xml:space="preserve"> </w:t>
      </w:r>
      <w:r w:rsidR="00F96446" w:rsidRPr="003C09DE">
        <w:rPr>
          <w:rFonts w:ascii="Times New Roman" w:hAnsi="Times New Roman" w:cs="Times New Roman"/>
          <w:lang w:val="en-US"/>
        </w:rPr>
        <w:t>significant</w:t>
      </w:r>
      <w:r w:rsidR="00FF2079" w:rsidRPr="003C09DE">
        <w:rPr>
          <w:rFonts w:ascii="Times New Roman" w:hAnsi="Times New Roman" w:cs="Times New Roman"/>
          <w:lang w:val="en-US"/>
        </w:rPr>
        <w:t xml:space="preserve">ly </w:t>
      </w:r>
      <w:r w:rsidR="00F96446" w:rsidRPr="003C09DE">
        <w:rPr>
          <w:rFonts w:ascii="Times New Roman" w:hAnsi="Times New Roman" w:cs="Times New Roman"/>
          <w:lang w:val="en-US"/>
        </w:rPr>
        <w:t>imp</w:t>
      </w:r>
      <w:r w:rsidR="00FF2079" w:rsidRPr="003C09DE">
        <w:rPr>
          <w:rFonts w:ascii="Times New Roman" w:hAnsi="Times New Roman" w:cs="Times New Roman"/>
          <w:lang w:val="en-US"/>
        </w:rPr>
        <w:t xml:space="preserve">act </w:t>
      </w:r>
      <w:r w:rsidR="000B4E36" w:rsidRPr="003C09DE">
        <w:rPr>
          <w:rFonts w:ascii="Times New Roman" w:hAnsi="Times New Roman" w:cs="Times New Roman"/>
          <w:lang w:val="en-US"/>
        </w:rPr>
        <w:t xml:space="preserve">its </w:t>
      </w:r>
      <w:r w:rsidR="00C70462">
        <w:rPr>
          <w:rFonts w:ascii="Times New Roman" w:hAnsi="Times New Roman" w:cs="Times New Roman"/>
          <w:lang w:val="en-US"/>
        </w:rPr>
        <w:t>regeneration</w:t>
      </w:r>
      <w:r w:rsidR="00C70462" w:rsidRPr="003C09DE">
        <w:rPr>
          <w:rFonts w:ascii="Times New Roman" w:hAnsi="Times New Roman" w:cs="Times New Roman"/>
          <w:lang w:val="en-US"/>
        </w:rPr>
        <w:t xml:space="preserve"> </w:t>
      </w:r>
      <w:r w:rsidR="000B4E36" w:rsidRPr="003C09DE">
        <w:rPr>
          <w:rFonts w:ascii="Times New Roman" w:hAnsi="Times New Roman" w:cs="Times New Roman"/>
          <w:lang w:val="en-US"/>
        </w:rPr>
        <w:t xml:space="preserve">in </w:t>
      </w:r>
      <w:r w:rsidR="00315BF6" w:rsidRPr="003C09DE">
        <w:rPr>
          <w:rFonts w:ascii="Times New Roman" w:hAnsi="Times New Roman" w:cs="Times New Roman"/>
          <w:lang w:val="en-US"/>
        </w:rPr>
        <w:t xml:space="preserve">the mesic </w:t>
      </w:r>
      <w:r w:rsidR="00EA0110" w:rsidRPr="003C09DE">
        <w:rPr>
          <w:rFonts w:ascii="Times New Roman" w:hAnsi="Times New Roman" w:cs="Times New Roman"/>
          <w:lang w:val="en-US"/>
        </w:rPr>
        <w:t xml:space="preserve">Scots </w:t>
      </w:r>
      <w:r w:rsidR="000B4E36" w:rsidRPr="003C09DE">
        <w:rPr>
          <w:rFonts w:ascii="Times New Roman" w:hAnsi="Times New Roman" w:cs="Times New Roman"/>
          <w:lang w:val="en-US"/>
        </w:rPr>
        <w:t>pine forest</w:t>
      </w:r>
      <w:r w:rsidR="00FF2079" w:rsidRPr="003C09DE">
        <w:rPr>
          <w:rFonts w:ascii="Times New Roman" w:hAnsi="Times New Roman" w:cs="Times New Roman"/>
          <w:lang w:val="en-US"/>
        </w:rPr>
        <w:t>.</w:t>
      </w:r>
    </w:p>
    <w:p w14:paraId="436DC830" w14:textId="1872167F" w:rsidR="00055C00" w:rsidRPr="003C09DE" w:rsidRDefault="00315BF6"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 xml:space="preserve">The lack of acorn germination could also result from seed destruction after sowing, e.g. due to seed desiccation </w:t>
      </w:r>
      <w:r w:rsidR="00EA0110" w:rsidRPr="003C09DE">
        <w:rPr>
          <w:rFonts w:ascii="Times New Roman" w:hAnsi="Times New Roman" w:cs="Times New Roman"/>
          <w:lang w:val="en-US"/>
        </w:rPr>
        <w:t xml:space="preserve">(Goodman et al., 2005) </w:t>
      </w:r>
      <w:r w:rsidRPr="003C09DE">
        <w:rPr>
          <w:rFonts w:ascii="Times New Roman" w:hAnsi="Times New Roman" w:cs="Times New Roman"/>
          <w:lang w:val="en-US"/>
        </w:rPr>
        <w:t xml:space="preserve">or over-freezing, post-dispersal </w:t>
      </w:r>
      <w:r w:rsidR="008965E8">
        <w:rPr>
          <w:rFonts w:ascii="Times New Roman" w:hAnsi="Times New Roman" w:cs="Times New Roman"/>
          <w:lang w:val="en-US"/>
        </w:rPr>
        <w:t xml:space="preserve">predation by </w:t>
      </w:r>
      <w:r w:rsidRPr="003C09DE">
        <w:rPr>
          <w:rFonts w:ascii="Times New Roman" w:hAnsi="Times New Roman" w:cs="Times New Roman"/>
          <w:lang w:val="en-US"/>
        </w:rPr>
        <w:t xml:space="preserve">insects </w:t>
      </w:r>
      <w:r w:rsidR="008965E8">
        <w:rPr>
          <w:rFonts w:ascii="Times New Roman" w:hAnsi="Times New Roman" w:cs="Times New Roman"/>
          <w:lang w:val="en-US"/>
        </w:rPr>
        <w:t>or</w:t>
      </w:r>
      <w:r w:rsidRPr="003C09DE">
        <w:rPr>
          <w:rFonts w:ascii="Times New Roman" w:hAnsi="Times New Roman" w:cs="Times New Roman"/>
          <w:lang w:val="en-US"/>
        </w:rPr>
        <w:t xml:space="preserve"> infection</w:t>
      </w:r>
      <w:r w:rsidR="008965E8">
        <w:rPr>
          <w:rFonts w:ascii="Times New Roman" w:hAnsi="Times New Roman" w:cs="Times New Roman"/>
          <w:lang w:val="en-US"/>
        </w:rPr>
        <w:t xml:space="preserve"> by fungi</w:t>
      </w:r>
      <w:r w:rsidRPr="003C09DE">
        <w:rPr>
          <w:rFonts w:ascii="Times New Roman" w:hAnsi="Times New Roman" w:cs="Times New Roman"/>
          <w:lang w:val="en-US"/>
        </w:rPr>
        <w:t xml:space="preserve"> (Dey and Parker, 1996). </w:t>
      </w:r>
      <w:r w:rsidR="00AF76B4" w:rsidRPr="003C09DE">
        <w:rPr>
          <w:rFonts w:ascii="Times New Roman" w:hAnsi="Times New Roman" w:cs="Times New Roman"/>
          <w:lang w:val="en-US"/>
        </w:rPr>
        <w:t xml:space="preserve">Among </w:t>
      </w:r>
      <w:r w:rsidR="00AC7E82" w:rsidRPr="003C09DE">
        <w:rPr>
          <w:rFonts w:ascii="Times New Roman" w:hAnsi="Times New Roman" w:cs="Times New Roman"/>
          <w:lang w:val="en-US"/>
        </w:rPr>
        <w:t xml:space="preserve">ungerminated </w:t>
      </w:r>
      <w:r w:rsidR="00AF76B4" w:rsidRPr="003C09DE">
        <w:rPr>
          <w:rFonts w:ascii="Times New Roman" w:hAnsi="Times New Roman" w:cs="Times New Roman"/>
          <w:lang w:val="en-US"/>
        </w:rPr>
        <w:t>acorns</w:t>
      </w:r>
      <w:r w:rsidR="00825BF2" w:rsidRPr="003C09DE">
        <w:rPr>
          <w:rFonts w:ascii="Times New Roman" w:hAnsi="Times New Roman" w:cs="Times New Roman"/>
          <w:lang w:val="en-US"/>
        </w:rPr>
        <w:t xml:space="preserve"> </w:t>
      </w:r>
      <w:r w:rsidR="00AF76B4" w:rsidRPr="003C09DE">
        <w:rPr>
          <w:rFonts w:ascii="Times New Roman" w:hAnsi="Times New Roman" w:cs="Times New Roman"/>
          <w:lang w:val="en-US"/>
        </w:rPr>
        <w:t xml:space="preserve">with </w:t>
      </w:r>
      <w:r w:rsidR="00825BF2" w:rsidRPr="003C09DE">
        <w:rPr>
          <w:rFonts w:ascii="Times New Roman" w:hAnsi="Times New Roman" w:cs="Times New Roman"/>
          <w:lang w:val="en-US"/>
        </w:rPr>
        <w:t>visible signs of</w:t>
      </w:r>
      <w:r w:rsidR="00055C00" w:rsidRPr="003C09DE">
        <w:rPr>
          <w:rFonts w:ascii="Times New Roman" w:hAnsi="Times New Roman" w:cs="Times New Roman"/>
          <w:lang w:val="en-US"/>
        </w:rPr>
        <w:t xml:space="preserve"> </w:t>
      </w:r>
      <w:r w:rsidR="005C2D59" w:rsidRPr="003C09DE">
        <w:rPr>
          <w:rFonts w:ascii="Times New Roman" w:hAnsi="Times New Roman" w:cs="Times New Roman"/>
          <w:lang w:val="en-US"/>
        </w:rPr>
        <w:t>fung</w:t>
      </w:r>
      <w:r w:rsidR="008965E8">
        <w:rPr>
          <w:rFonts w:ascii="Times New Roman" w:hAnsi="Times New Roman" w:cs="Times New Roman"/>
          <w:lang w:val="en-US"/>
        </w:rPr>
        <w:t>al</w:t>
      </w:r>
      <w:r w:rsidR="005C2D59" w:rsidRPr="003C09DE">
        <w:rPr>
          <w:rFonts w:ascii="Times New Roman" w:hAnsi="Times New Roman" w:cs="Times New Roman"/>
          <w:lang w:val="en-US"/>
        </w:rPr>
        <w:t xml:space="preserve"> </w:t>
      </w:r>
      <w:r w:rsidR="005E79A8" w:rsidRPr="003C09DE">
        <w:rPr>
          <w:rFonts w:ascii="Times New Roman" w:hAnsi="Times New Roman" w:cs="Times New Roman"/>
          <w:lang w:val="en-US"/>
        </w:rPr>
        <w:t>pathogens</w:t>
      </w:r>
      <w:r w:rsidR="00AF76B4" w:rsidRPr="003C09DE">
        <w:rPr>
          <w:rFonts w:ascii="Times New Roman" w:hAnsi="Times New Roman" w:cs="Times New Roman"/>
          <w:lang w:val="en-US"/>
        </w:rPr>
        <w:t xml:space="preserve"> (4.6% of the total pool), t</w:t>
      </w:r>
      <w:r w:rsidR="00055C00" w:rsidRPr="003C09DE">
        <w:rPr>
          <w:rFonts w:ascii="Times New Roman" w:hAnsi="Times New Roman" w:cs="Times New Roman"/>
          <w:lang w:val="en-US"/>
        </w:rPr>
        <w:t xml:space="preserve">he highest mortality rate was noted for </w:t>
      </w:r>
      <w:r w:rsidR="00AF76B4" w:rsidRPr="003C09DE">
        <w:rPr>
          <w:rFonts w:ascii="Times New Roman" w:hAnsi="Times New Roman" w:cs="Times New Roman"/>
          <w:lang w:val="en-US"/>
        </w:rPr>
        <w:t xml:space="preserve">the </w:t>
      </w:r>
      <w:r w:rsidR="00055C00" w:rsidRPr="003C09DE">
        <w:rPr>
          <w:rFonts w:ascii="Times New Roman" w:hAnsi="Times New Roman" w:cs="Times New Roman"/>
          <w:lang w:val="en-US"/>
        </w:rPr>
        <w:t xml:space="preserve">small </w:t>
      </w:r>
      <w:r w:rsidRPr="003C09DE">
        <w:rPr>
          <w:rFonts w:ascii="Times New Roman" w:hAnsi="Times New Roman" w:cs="Times New Roman"/>
          <w:lang w:val="en-US"/>
        </w:rPr>
        <w:t>acorns</w:t>
      </w:r>
      <w:r w:rsidR="00055C00" w:rsidRPr="003C09DE">
        <w:rPr>
          <w:rFonts w:ascii="Times New Roman" w:hAnsi="Times New Roman" w:cs="Times New Roman"/>
          <w:lang w:val="en-US"/>
        </w:rPr>
        <w:t xml:space="preserve">, indicating </w:t>
      </w:r>
      <w:r w:rsidR="008965E8">
        <w:rPr>
          <w:rFonts w:ascii="Times New Roman" w:hAnsi="Times New Roman" w:cs="Times New Roman"/>
          <w:lang w:val="en-US"/>
        </w:rPr>
        <w:t xml:space="preserve">that they are </w:t>
      </w:r>
      <w:r w:rsidR="00055C00" w:rsidRPr="003C09DE">
        <w:rPr>
          <w:rFonts w:ascii="Times New Roman" w:hAnsi="Times New Roman" w:cs="Times New Roman"/>
          <w:lang w:val="en-US"/>
        </w:rPr>
        <w:t xml:space="preserve">the most susceptible to </w:t>
      </w:r>
      <w:bookmarkStart w:id="17" w:name="_Hlk126834937"/>
      <w:r w:rsidR="00055C00" w:rsidRPr="003C09DE">
        <w:rPr>
          <w:rFonts w:ascii="Times New Roman" w:hAnsi="Times New Roman" w:cs="Times New Roman"/>
          <w:lang w:val="en-US"/>
        </w:rPr>
        <w:t>fung</w:t>
      </w:r>
      <w:r w:rsidR="008965E8">
        <w:rPr>
          <w:rFonts w:ascii="Times New Roman" w:hAnsi="Times New Roman" w:cs="Times New Roman"/>
          <w:lang w:val="en-US"/>
        </w:rPr>
        <w:t>al</w:t>
      </w:r>
      <w:r w:rsidR="00055C00" w:rsidRPr="003C09DE">
        <w:rPr>
          <w:rFonts w:ascii="Times New Roman" w:hAnsi="Times New Roman" w:cs="Times New Roman"/>
          <w:lang w:val="en-US"/>
        </w:rPr>
        <w:t xml:space="preserve"> infestation</w:t>
      </w:r>
      <w:bookmarkEnd w:id="17"/>
      <w:r w:rsidR="00055C00" w:rsidRPr="003C09DE">
        <w:rPr>
          <w:rFonts w:ascii="Times New Roman" w:hAnsi="Times New Roman" w:cs="Times New Roman"/>
          <w:lang w:val="en-US"/>
        </w:rPr>
        <w:t>.</w:t>
      </w:r>
      <w:r w:rsidR="00055C00" w:rsidRPr="003C09DE">
        <w:rPr>
          <w:rFonts w:ascii="Times New Roman" w:hAnsi="Times New Roman" w:cs="Times New Roman"/>
          <w:lang w:val="en-GB"/>
        </w:rPr>
        <w:t xml:space="preserve"> </w:t>
      </w:r>
      <w:r w:rsidR="00AC7E82" w:rsidRPr="003C09DE">
        <w:rPr>
          <w:rFonts w:ascii="Times New Roman" w:hAnsi="Times New Roman" w:cs="Times New Roman"/>
          <w:lang w:val="en-GB"/>
        </w:rPr>
        <w:t xml:space="preserve">We suppose that all acorns could have been at risk of fungal infection even before sowing, </w:t>
      </w:r>
      <w:r w:rsidR="00055C00" w:rsidRPr="003C09DE">
        <w:rPr>
          <w:rFonts w:ascii="Times New Roman" w:hAnsi="Times New Roman" w:cs="Times New Roman"/>
          <w:lang w:val="en-US"/>
        </w:rPr>
        <w:t xml:space="preserve">as numerous acorns </w:t>
      </w:r>
      <w:r w:rsidR="008965E8">
        <w:rPr>
          <w:rFonts w:ascii="Times New Roman" w:hAnsi="Times New Roman" w:cs="Times New Roman"/>
          <w:lang w:val="en-US"/>
        </w:rPr>
        <w:t xml:space="preserve">from the previous year and </w:t>
      </w:r>
      <w:r w:rsidR="00055C00" w:rsidRPr="003C09DE">
        <w:rPr>
          <w:rFonts w:ascii="Times New Roman" w:hAnsi="Times New Roman" w:cs="Times New Roman"/>
          <w:lang w:val="en-US"/>
        </w:rPr>
        <w:t xml:space="preserve">overgrown with black mycelium were found in the litter under </w:t>
      </w:r>
      <w:r w:rsidR="00055C00" w:rsidRPr="003C09DE">
        <w:rPr>
          <w:rFonts w:ascii="Times New Roman" w:hAnsi="Times New Roman" w:cs="Times New Roman"/>
          <w:i/>
          <w:iCs/>
          <w:lang w:val="en-US"/>
        </w:rPr>
        <w:t>Q. rubra</w:t>
      </w:r>
      <w:r w:rsidR="00055C00" w:rsidRPr="003C09DE">
        <w:rPr>
          <w:rFonts w:ascii="Times New Roman" w:hAnsi="Times New Roman" w:cs="Times New Roman"/>
          <w:lang w:val="en-US"/>
        </w:rPr>
        <w:t xml:space="preserve"> canopy (personal observations). </w:t>
      </w:r>
      <w:r w:rsidR="00825BF2" w:rsidRPr="003C09DE">
        <w:rPr>
          <w:rFonts w:ascii="Times New Roman" w:hAnsi="Times New Roman" w:cs="Times New Roman"/>
          <w:lang w:val="en-US"/>
        </w:rPr>
        <w:t>However, a</w:t>
      </w:r>
      <w:r w:rsidR="00055C00" w:rsidRPr="003C09DE">
        <w:rPr>
          <w:rFonts w:ascii="Times New Roman" w:hAnsi="Times New Roman" w:cs="Times New Roman"/>
          <w:lang w:val="en-US"/>
        </w:rPr>
        <w:t xml:space="preserve">corns could </w:t>
      </w:r>
      <w:r w:rsidR="00411922">
        <w:rPr>
          <w:rFonts w:ascii="Times New Roman" w:hAnsi="Times New Roman" w:cs="Times New Roman"/>
          <w:lang w:val="en-US"/>
        </w:rPr>
        <w:t xml:space="preserve">also </w:t>
      </w:r>
      <w:r w:rsidR="00055C00" w:rsidRPr="003C09DE">
        <w:rPr>
          <w:rFonts w:ascii="Times New Roman" w:hAnsi="Times New Roman" w:cs="Times New Roman"/>
          <w:lang w:val="en-US"/>
        </w:rPr>
        <w:t>be infected after sowing (Washington, 2003</w:t>
      </w:r>
      <w:r w:rsidR="00F7728D" w:rsidRPr="003C09DE">
        <w:rPr>
          <w:rFonts w:ascii="Times New Roman" w:hAnsi="Times New Roman" w:cs="Times New Roman"/>
          <w:lang w:val="en-US"/>
        </w:rPr>
        <w:t>;</w:t>
      </w:r>
      <w:r w:rsidR="00055C00" w:rsidRPr="003C09DE">
        <w:rPr>
          <w:rFonts w:ascii="Times New Roman" w:hAnsi="Times New Roman" w:cs="Times New Roman"/>
          <w:lang w:val="en-US"/>
        </w:rPr>
        <w:t xml:space="preserve"> and references therein), and </w:t>
      </w:r>
      <w:r w:rsidR="00BC55E6">
        <w:rPr>
          <w:rFonts w:ascii="Times New Roman" w:hAnsi="Times New Roman" w:cs="Times New Roman"/>
          <w:lang w:val="en-US"/>
        </w:rPr>
        <w:t xml:space="preserve">it is </w:t>
      </w:r>
      <w:r w:rsidRPr="003C09DE">
        <w:rPr>
          <w:rFonts w:ascii="Times New Roman" w:hAnsi="Times New Roman" w:cs="Times New Roman"/>
          <w:lang w:val="en-US"/>
        </w:rPr>
        <w:t xml:space="preserve">likely </w:t>
      </w:r>
      <w:r w:rsidR="00BC55E6">
        <w:rPr>
          <w:rFonts w:ascii="Times New Roman" w:hAnsi="Times New Roman" w:cs="Times New Roman"/>
          <w:lang w:val="en-US"/>
        </w:rPr>
        <w:t xml:space="preserve">that </w:t>
      </w:r>
      <w:r w:rsidR="00055C00" w:rsidRPr="003C09DE">
        <w:rPr>
          <w:rFonts w:ascii="Times New Roman" w:hAnsi="Times New Roman" w:cs="Times New Roman"/>
          <w:lang w:val="en-US"/>
        </w:rPr>
        <w:t xml:space="preserve">the high humidity </w:t>
      </w:r>
      <w:r w:rsidR="00825BF2" w:rsidRPr="003C09DE">
        <w:rPr>
          <w:rFonts w:ascii="Times New Roman" w:hAnsi="Times New Roman" w:cs="Times New Roman"/>
          <w:lang w:val="en-US"/>
        </w:rPr>
        <w:t>among</w:t>
      </w:r>
      <w:r w:rsidR="00055C00" w:rsidRPr="003C09DE">
        <w:rPr>
          <w:rFonts w:ascii="Times New Roman" w:hAnsi="Times New Roman" w:cs="Times New Roman"/>
          <w:lang w:val="en-US"/>
        </w:rPr>
        <w:t xml:space="preserve"> </w:t>
      </w:r>
      <w:r w:rsidR="005E79A8" w:rsidRPr="003C09DE">
        <w:rPr>
          <w:rFonts w:ascii="Times New Roman" w:hAnsi="Times New Roman" w:cs="Times New Roman"/>
          <w:lang w:val="en-US"/>
        </w:rPr>
        <w:t xml:space="preserve">dense </w:t>
      </w:r>
      <w:r w:rsidR="00055C00" w:rsidRPr="003C09DE">
        <w:rPr>
          <w:rFonts w:ascii="Times New Roman" w:hAnsi="Times New Roman" w:cs="Times New Roman"/>
          <w:lang w:val="en-US"/>
        </w:rPr>
        <w:t xml:space="preserve">bilberry </w:t>
      </w:r>
      <w:r w:rsidR="005E79A8" w:rsidRPr="003C09DE">
        <w:rPr>
          <w:rFonts w:ascii="Times New Roman" w:hAnsi="Times New Roman" w:cs="Times New Roman"/>
          <w:lang w:val="en-US"/>
        </w:rPr>
        <w:t>shoots</w:t>
      </w:r>
      <w:r w:rsidR="00055C00" w:rsidRPr="003C09DE">
        <w:rPr>
          <w:rFonts w:ascii="Times New Roman" w:hAnsi="Times New Roman" w:cs="Times New Roman"/>
          <w:lang w:val="en-US"/>
        </w:rPr>
        <w:t xml:space="preserve"> </w:t>
      </w:r>
      <w:r w:rsidR="008965E8">
        <w:rPr>
          <w:rFonts w:ascii="Times New Roman" w:hAnsi="Times New Roman" w:cs="Times New Roman"/>
          <w:lang w:val="en-US"/>
        </w:rPr>
        <w:t xml:space="preserve">most </w:t>
      </w:r>
      <w:r w:rsidR="005E79A8" w:rsidRPr="003C09DE">
        <w:rPr>
          <w:rFonts w:ascii="Times New Roman" w:hAnsi="Times New Roman" w:cs="Times New Roman"/>
          <w:lang w:val="en-US"/>
        </w:rPr>
        <w:t>favored</w:t>
      </w:r>
      <w:r w:rsidR="00055C00" w:rsidRPr="003C09DE">
        <w:rPr>
          <w:rFonts w:ascii="Times New Roman" w:hAnsi="Times New Roman" w:cs="Times New Roman"/>
          <w:lang w:val="en-US"/>
        </w:rPr>
        <w:t xml:space="preserve"> the development of pathogenic fungi</w:t>
      </w:r>
      <w:r w:rsidR="00C70462">
        <w:rPr>
          <w:rFonts w:ascii="Times New Roman" w:hAnsi="Times New Roman" w:cs="Times New Roman"/>
          <w:lang w:val="en-US"/>
        </w:rPr>
        <w:t xml:space="preserve">. </w:t>
      </w:r>
      <w:r w:rsidR="008965E8">
        <w:rPr>
          <w:rFonts w:ascii="Times New Roman" w:hAnsi="Times New Roman" w:cs="Times New Roman"/>
          <w:lang w:val="en-US"/>
        </w:rPr>
        <w:t xml:space="preserve">To </w:t>
      </w:r>
      <w:r w:rsidR="00C70462">
        <w:rPr>
          <w:rFonts w:ascii="Times New Roman" w:hAnsi="Times New Roman" w:cs="Times New Roman"/>
          <w:lang w:val="en-US"/>
        </w:rPr>
        <w:t xml:space="preserve">confirm that observation we encourage further, </w:t>
      </w:r>
      <w:r w:rsidR="00055C00" w:rsidRPr="003C09DE">
        <w:rPr>
          <w:rFonts w:ascii="Times New Roman" w:hAnsi="Times New Roman" w:cs="Times New Roman"/>
          <w:lang w:val="en-US"/>
        </w:rPr>
        <w:t>specialized myco</w:t>
      </w:r>
      <w:r w:rsidR="00AC7E82" w:rsidRPr="003C09DE">
        <w:rPr>
          <w:rFonts w:ascii="Times New Roman" w:hAnsi="Times New Roman" w:cs="Times New Roman"/>
          <w:lang w:val="en-US"/>
        </w:rPr>
        <w:t>-eco</w:t>
      </w:r>
      <w:r w:rsidR="00055C00" w:rsidRPr="003C09DE">
        <w:rPr>
          <w:rFonts w:ascii="Times New Roman" w:hAnsi="Times New Roman" w:cs="Times New Roman"/>
          <w:lang w:val="en-US"/>
        </w:rPr>
        <w:t>logical studies.</w:t>
      </w:r>
    </w:p>
    <w:p w14:paraId="43EB628D" w14:textId="3DFDA54E" w:rsidR="00B54579" w:rsidRPr="003C09DE" w:rsidRDefault="00CB5D8D" w:rsidP="00997CFE">
      <w:pPr>
        <w:spacing w:after="0" w:line="480" w:lineRule="auto"/>
        <w:jc w:val="both"/>
        <w:rPr>
          <w:rFonts w:ascii="Times New Roman" w:hAnsi="Times New Roman" w:cs="Times New Roman"/>
          <w:b/>
          <w:bCs/>
          <w:i/>
          <w:iCs/>
          <w:lang w:val="en-US"/>
        </w:rPr>
      </w:pPr>
      <w:r>
        <w:rPr>
          <w:rFonts w:ascii="Times New Roman" w:hAnsi="Times New Roman" w:cs="Times New Roman"/>
          <w:b/>
          <w:bCs/>
          <w:i/>
          <w:iCs/>
          <w:lang w:val="en-US"/>
        </w:rPr>
        <w:t xml:space="preserve">4.2. </w:t>
      </w:r>
      <w:r w:rsidR="00B54579" w:rsidRPr="003C09DE">
        <w:rPr>
          <w:rFonts w:ascii="Times New Roman" w:hAnsi="Times New Roman" w:cs="Times New Roman"/>
          <w:b/>
          <w:bCs/>
          <w:i/>
          <w:iCs/>
          <w:lang w:val="en-US"/>
        </w:rPr>
        <w:t xml:space="preserve">Acorn </w:t>
      </w:r>
      <w:r w:rsidR="00C0560D" w:rsidRPr="003C09DE">
        <w:rPr>
          <w:rFonts w:ascii="Times New Roman" w:hAnsi="Times New Roman" w:cs="Times New Roman"/>
          <w:b/>
          <w:bCs/>
          <w:i/>
          <w:iCs/>
          <w:lang w:val="en-US"/>
        </w:rPr>
        <w:t>pilferage</w:t>
      </w:r>
    </w:p>
    <w:p w14:paraId="657FE694" w14:textId="286CF0E9" w:rsidR="00A834FF" w:rsidRPr="003C09DE" w:rsidRDefault="00721F55" w:rsidP="00997CFE">
      <w:pPr>
        <w:spacing w:after="0" w:line="480" w:lineRule="auto"/>
        <w:jc w:val="both"/>
        <w:rPr>
          <w:rFonts w:ascii="Times New Roman" w:hAnsi="Times New Roman" w:cs="Times New Roman"/>
          <w:lang w:val="en-GB"/>
        </w:rPr>
      </w:pPr>
      <w:r w:rsidRPr="003C09DE">
        <w:rPr>
          <w:rFonts w:ascii="Times New Roman" w:hAnsi="Times New Roman" w:cs="Times New Roman"/>
          <w:lang w:val="en-US"/>
        </w:rPr>
        <w:t>W</w:t>
      </w:r>
      <w:r w:rsidR="00663756" w:rsidRPr="003C09DE">
        <w:rPr>
          <w:rFonts w:ascii="Times New Roman" w:hAnsi="Times New Roman" w:cs="Times New Roman"/>
          <w:lang w:val="en-US"/>
        </w:rPr>
        <w:t xml:space="preserve">e found that </w:t>
      </w:r>
      <w:r w:rsidR="005A2C9F" w:rsidRPr="003C09DE">
        <w:rPr>
          <w:rFonts w:ascii="Times New Roman" w:hAnsi="Times New Roman" w:cs="Times New Roman"/>
          <w:lang w:val="en-US"/>
        </w:rPr>
        <w:t xml:space="preserve">the acorn </w:t>
      </w:r>
      <w:r w:rsidR="001D0322" w:rsidRPr="003C09DE">
        <w:rPr>
          <w:rFonts w:ascii="Times New Roman" w:hAnsi="Times New Roman" w:cs="Times New Roman"/>
          <w:lang w:val="en-US"/>
        </w:rPr>
        <w:t xml:space="preserve">pilferage </w:t>
      </w:r>
      <w:r w:rsidR="005A2C9F" w:rsidRPr="003C09DE">
        <w:rPr>
          <w:rFonts w:ascii="Times New Roman" w:hAnsi="Times New Roman" w:cs="Times New Roman"/>
          <w:lang w:val="en-US"/>
        </w:rPr>
        <w:t xml:space="preserve">was positively corelated with </w:t>
      </w:r>
      <w:r w:rsidR="001D0322" w:rsidRPr="003C09DE">
        <w:rPr>
          <w:rFonts w:ascii="Times New Roman" w:hAnsi="Times New Roman" w:cs="Times New Roman"/>
          <w:lang w:val="en-US"/>
        </w:rPr>
        <w:t xml:space="preserve">the </w:t>
      </w:r>
      <w:r w:rsidR="00663756" w:rsidRPr="003C09DE">
        <w:rPr>
          <w:rFonts w:ascii="Times New Roman" w:hAnsi="Times New Roman" w:cs="Times New Roman"/>
          <w:lang w:val="en-US"/>
        </w:rPr>
        <w:t>a</w:t>
      </w:r>
      <w:r w:rsidR="00973F29" w:rsidRPr="003C09DE">
        <w:rPr>
          <w:rFonts w:ascii="Times New Roman" w:hAnsi="Times New Roman" w:cs="Times New Roman"/>
          <w:lang w:val="en-US"/>
        </w:rPr>
        <w:t xml:space="preserve">corn </w:t>
      </w:r>
      <w:r w:rsidR="001D0322" w:rsidRPr="003C09DE">
        <w:rPr>
          <w:rFonts w:ascii="Times New Roman" w:hAnsi="Times New Roman" w:cs="Times New Roman"/>
          <w:lang w:val="en-US"/>
        </w:rPr>
        <w:t>size</w:t>
      </w:r>
      <w:r w:rsidR="00973F29" w:rsidRPr="003C09DE">
        <w:rPr>
          <w:rFonts w:ascii="Times New Roman" w:hAnsi="Times New Roman" w:cs="Times New Roman"/>
          <w:lang w:val="en-US"/>
        </w:rPr>
        <w:t>, regardless of the type of microsite</w:t>
      </w:r>
      <w:r w:rsidR="00441FCA" w:rsidRPr="003C09DE">
        <w:rPr>
          <w:rFonts w:ascii="Times New Roman" w:hAnsi="Times New Roman" w:cs="Times New Roman"/>
          <w:lang w:val="en-US"/>
        </w:rPr>
        <w:t xml:space="preserve">, </w:t>
      </w:r>
      <w:r w:rsidR="00C70462">
        <w:rPr>
          <w:rFonts w:ascii="Times New Roman" w:hAnsi="Times New Roman" w:cs="Times New Roman"/>
          <w:lang w:val="en-US"/>
        </w:rPr>
        <w:t>as</w:t>
      </w:r>
      <w:r w:rsidR="00441FCA" w:rsidRPr="003C09DE">
        <w:rPr>
          <w:rFonts w:ascii="Times New Roman" w:hAnsi="Times New Roman" w:cs="Times New Roman"/>
          <w:lang w:val="en-US"/>
        </w:rPr>
        <w:t xml:space="preserve"> l</w:t>
      </w:r>
      <w:r w:rsidR="00973F29" w:rsidRPr="003C09DE">
        <w:rPr>
          <w:rFonts w:ascii="Times New Roman" w:hAnsi="Times New Roman" w:cs="Times New Roman"/>
          <w:lang w:val="en-US"/>
        </w:rPr>
        <w:t xml:space="preserve">arger acorns are </w:t>
      </w:r>
      <w:r w:rsidR="00105D9C">
        <w:rPr>
          <w:rFonts w:ascii="Times New Roman" w:hAnsi="Times New Roman" w:cs="Times New Roman"/>
          <w:lang w:val="en-US"/>
        </w:rPr>
        <w:t>more easily found</w:t>
      </w:r>
      <w:r w:rsidR="00973F29" w:rsidRPr="003C09DE">
        <w:rPr>
          <w:rFonts w:ascii="Times New Roman" w:hAnsi="Times New Roman" w:cs="Times New Roman"/>
          <w:lang w:val="en-US"/>
        </w:rPr>
        <w:t xml:space="preserve"> by acorn consumers</w:t>
      </w:r>
      <w:r w:rsidRPr="003C09DE">
        <w:rPr>
          <w:rFonts w:ascii="Times New Roman" w:hAnsi="Times New Roman" w:cs="Times New Roman"/>
          <w:lang w:val="en-US"/>
        </w:rPr>
        <w:t>/pilferers</w:t>
      </w:r>
      <w:r w:rsidR="005A2C9F" w:rsidRPr="003C09DE">
        <w:rPr>
          <w:rFonts w:ascii="Times New Roman" w:hAnsi="Times New Roman" w:cs="Times New Roman"/>
          <w:lang w:val="en-US"/>
        </w:rPr>
        <w:t xml:space="preserve"> (Vander Wall, 1990)</w:t>
      </w:r>
      <w:r w:rsidR="00FC411A" w:rsidRPr="003C09DE">
        <w:rPr>
          <w:rFonts w:ascii="Times New Roman" w:hAnsi="Times New Roman" w:cs="Times New Roman"/>
          <w:lang w:val="en-US"/>
        </w:rPr>
        <w:t xml:space="preserve">. </w:t>
      </w:r>
      <w:bookmarkStart w:id="18" w:name="_Hlk144806209"/>
      <w:r w:rsidR="0023022D">
        <w:rPr>
          <w:rFonts w:ascii="Times New Roman" w:hAnsi="Times New Roman" w:cs="Times New Roman"/>
          <w:lang w:val="en-US"/>
        </w:rPr>
        <w:t xml:space="preserve">The large acorns </w:t>
      </w:r>
      <w:r w:rsidR="00973F29" w:rsidRPr="003C09DE">
        <w:rPr>
          <w:rFonts w:ascii="Times New Roman" w:hAnsi="Times New Roman" w:cs="Times New Roman"/>
          <w:lang w:val="en-US"/>
        </w:rPr>
        <w:t>smell more intensively</w:t>
      </w:r>
      <w:r w:rsidR="00FC411A" w:rsidRPr="003C09DE">
        <w:rPr>
          <w:rFonts w:ascii="Times New Roman" w:hAnsi="Times New Roman" w:cs="Times New Roman"/>
          <w:lang w:val="en-US"/>
        </w:rPr>
        <w:t xml:space="preserve"> </w:t>
      </w:r>
      <w:bookmarkEnd w:id="18"/>
      <w:r w:rsidR="00FC411A" w:rsidRPr="003C09DE">
        <w:rPr>
          <w:rFonts w:ascii="Times New Roman" w:hAnsi="Times New Roman" w:cs="Times New Roman"/>
          <w:lang w:val="en-US"/>
        </w:rPr>
        <w:t>(</w:t>
      </w:r>
      <w:r w:rsidR="00AA1EA5" w:rsidRPr="003C09DE">
        <w:rPr>
          <w:rFonts w:ascii="Times New Roman" w:hAnsi="Times New Roman" w:cs="Times New Roman"/>
          <w:lang w:val="en-US"/>
        </w:rPr>
        <w:t>Luft et al., 1994</w:t>
      </w:r>
      <w:r w:rsidR="00FC411A" w:rsidRPr="003C09DE">
        <w:rPr>
          <w:rFonts w:ascii="Times New Roman" w:hAnsi="Times New Roman" w:cs="Times New Roman"/>
          <w:lang w:val="en-US"/>
        </w:rPr>
        <w:t>)</w:t>
      </w:r>
      <w:r w:rsidR="001D0322" w:rsidRPr="003C09DE">
        <w:rPr>
          <w:rFonts w:ascii="Times New Roman" w:hAnsi="Times New Roman" w:cs="Times New Roman"/>
          <w:lang w:val="en-US"/>
        </w:rPr>
        <w:t>,</w:t>
      </w:r>
      <w:r w:rsidR="00FC411A" w:rsidRPr="003C09DE">
        <w:rPr>
          <w:rFonts w:ascii="Times New Roman" w:hAnsi="Times New Roman" w:cs="Times New Roman"/>
          <w:lang w:val="en-US"/>
        </w:rPr>
        <w:t xml:space="preserve"> and th</w:t>
      </w:r>
      <w:r w:rsidR="00803B8C" w:rsidRPr="003C09DE">
        <w:rPr>
          <w:rFonts w:ascii="Times New Roman" w:hAnsi="Times New Roman" w:cs="Times New Roman"/>
          <w:lang w:val="en-US"/>
        </w:rPr>
        <w:t xml:space="preserve">is </w:t>
      </w:r>
      <w:r w:rsidR="00973F29" w:rsidRPr="003C09DE">
        <w:rPr>
          <w:rFonts w:ascii="Times New Roman" w:hAnsi="Times New Roman" w:cs="Times New Roman"/>
          <w:lang w:val="en-US"/>
        </w:rPr>
        <w:t xml:space="preserve">factor could </w:t>
      </w:r>
      <w:r w:rsidR="00BC55E6">
        <w:rPr>
          <w:rFonts w:ascii="Times New Roman" w:hAnsi="Times New Roman" w:cs="Times New Roman"/>
          <w:lang w:val="en-US"/>
        </w:rPr>
        <w:t xml:space="preserve">be responsible </w:t>
      </w:r>
      <w:r w:rsidR="00973F29" w:rsidRPr="003C09DE">
        <w:rPr>
          <w:rFonts w:ascii="Times New Roman" w:hAnsi="Times New Roman" w:cs="Times New Roman"/>
          <w:lang w:val="en-US"/>
        </w:rPr>
        <w:t xml:space="preserve">for </w:t>
      </w:r>
      <w:r w:rsidR="00B85D5A" w:rsidRPr="003C09DE">
        <w:rPr>
          <w:rFonts w:ascii="Times New Roman" w:hAnsi="Times New Roman" w:cs="Times New Roman"/>
          <w:lang w:val="en-US"/>
        </w:rPr>
        <w:t xml:space="preserve">a </w:t>
      </w:r>
      <w:r w:rsidR="00973F29" w:rsidRPr="003C09DE">
        <w:rPr>
          <w:rFonts w:ascii="Times New Roman" w:hAnsi="Times New Roman" w:cs="Times New Roman"/>
          <w:lang w:val="en-US"/>
        </w:rPr>
        <w:t>loss</w:t>
      </w:r>
      <w:r w:rsidR="00803B8C" w:rsidRPr="003C09DE">
        <w:rPr>
          <w:rFonts w:ascii="Times New Roman" w:hAnsi="Times New Roman" w:cs="Times New Roman"/>
          <w:lang w:val="en-US"/>
        </w:rPr>
        <w:t xml:space="preserve"> of 35% </w:t>
      </w:r>
      <w:r w:rsidR="00B85D5A" w:rsidRPr="003C09DE">
        <w:rPr>
          <w:rFonts w:ascii="Times New Roman" w:hAnsi="Times New Roman" w:cs="Times New Roman"/>
          <w:lang w:val="en-US"/>
        </w:rPr>
        <w:t xml:space="preserve">of </w:t>
      </w:r>
      <w:r w:rsidR="00803B8C" w:rsidRPr="003C09DE">
        <w:rPr>
          <w:rFonts w:ascii="Times New Roman" w:hAnsi="Times New Roman" w:cs="Times New Roman"/>
          <w:lang w:val="en-US"/>
        </w:rPr>
        <w:t>seeds from the</w:t>
      </w:r>
      <w:r w:rsidR="00973F29" w:rsidRPr="003C09DE">
        <w:rPr>
          <w:rFonts w:ascii="Times New Roman" w:hAnsi="Times New Roman" w:cs="Times New Roman"/>
          <w:lang w:val="en-US"/>
        </w:rPr>
        <w:t xml:space="preserve"> pool </w:t>
      </w:r>
      <w:r w:rsidR="005A2C9F" w:rsidRPr="003C09DE">
        <w:rPr>
          <w:rFonts w:ascii="Times New Roman" w:hAnsi="Times New Roman" w:cs="Times New Roman"/>
          <w:lang w:val="en-US"/>
        </w:rPr>
        <w:t xml:space="preserve">of </w:t>
      </w:r>
      <w:r w:rsidR="00AC7E82" w:rsidRPr="003C09DE">
        <w:rPr>
          <w:rFonts w:ascii="Times New Roman" w:hAnsi="Times New Roman" w:cs="Times New Roman"/>
          <w:lang w:val="en-US"/>
        </w:rPr>
        <w:t>acorns</w:t>
      </w:r>
      <w:r w:rsidR="00973F29" w:rsidRPr="003C09DE">
        <w:rPr>
          <w:rFonts w:ascii="Times New Roman" w:hAnsi="Times New Roman" w:cs="Times New Roman"/>
          <w:lang w:val="en-US"/>
        </w:rPr>
        <w:t xml:space="preserve"> </w:t>
      </w:r>
      <w:r w:rsidR="00803B8C" w:rsidRPr="003C09DE">
        <w:rPr>
          <w:rFonts w:ascii="Times New Roman" w:hAnsi="Times New Roman" w:cs="Times New Roman"/>
          <w:lang w:val="en-US"/>
        </w:rPr>
        <w:t>sown</w:t>
      </w:r>
      <w:r w:rsidR="005A0E94" w:rsidRPr="003C09DE">
        <w:rPr>
          <w:rFonts w:ascii="Times New Roman" w:hAnsi="Times New Roman" w:cs="Times New Roman"/>
          <w:lang w:val="en-US"/>
        </w:rPr>
        <w:t xml:space="preserve"> </w:t>
      </w:r>
      <w:r w:rsidR="00973F29" w:rsidRPr="003C09DE">
        <w:rPr>
          <w:rFonts w:ascii="Times New Roman" w:hAnsi="Times New Roman" w:cs="Times New Roman"/>
          <w:lang w:val="en-US"/>
        </w:rPr>
        <w:t>in the open space</w:t>
      </w:r>
      <w:r w:rsidR="00803B8C" w:rsidRPr="003C09DE">
        <w:rPr>
          <w:rFonts w:ascii="Times New Roman" w:hAnsi="Times New Roman" w:cs="Times New Roman"/>
          <w:lang w:val="en-US"/>
        </w:rPr>
        <w:t>.</w:t>
      </w:r>
      <w:r w:rsidR="00973F29" w:rsidRPr="003C09DE">
        <w:rPr>
          <w:rFonts w:ascii="Times New Roman" w:hAnsi="Times New Roman" w:cs="Times New Roman"/>
          <w:lang w:val="en-US"/>
        </w:rPr>
        <w:t xml:space="preserve"> </w:t>
      </w:r>
      <w:r w:rsidR="00993FA7" w:rsidRPr="003C09DE">
        <w:rPr>
          <w:rFonts w:ascii="Times New Roman" w:hAnsi="Times New Roman" w:cs="Times New Roman"/>
          <w:lang w:val="en-US"/>
        </w:rPr>
        <w:t>I</w:t>
      </w:r>
      <w:r w:rsidR="00A8449B" w:rsidRPr="003C09DE">
        <w:rPr>
          <w:rFonts w:ascii="Times New Roman" w:hAnsi="Times New Roman" w:cs="Times New Roman"/>
          <w:lang w:val="en-US"/>
        </w:rPr>
        <w:t>n a few</w:t>
      </w:r>
      <w:r w:rsidR="008D5FE9" w:rsidRPr="003C09DE">
        <w:rPr>
          <w:rFonts w:ascii="Times New Roman" w:hAnsi="Times New Roman" w:cs="Times New Roman"/>
          <w:lang w:val="en-US"/>
        </w:rPr>
        <w:t xml:space="preserve"> cases </w:t>
      </w:r>
      <w:r w:rsidR="00973F29" w:rsidRPr="003C09DE">
        <w:rPr>
          <w:rFonts w:ascii="Times New Roman" w:hAnsi="Times New Roman" w:cs="Times New Roman"/>
          <w:lang w:val="en-US"/>
        </w:rPr>
        <w:t xml:space="preserve">acorns were stolen </w:t>
      </w:r>
      <w:r w:rsidR="00973F29" w:rsidRPr="003C09DE">
        <w:rPr>
          <w:rFonts w:ascii="Times New Roman" w:hAnsi="Times New Roman" w:cs="Times New Roman"/>
          <w:lang w:val="en-US"/>
        </w:rPr>
        <w:lastRenderedPageBreak/>
        <w:t>in mass</w:t>
      </w:r>
      <w:r w:rsidR="005A0E94" w:rsidRPr="003C09DE">
        <w:rPr>
          <w:rFonts w:ascii="Times New Roman" w:hAnsi="Times New Roman" w:cs="Times New Roman"/>
          <w:lang w:val="en-US"/>
        </w:rPr>
        <w:t xml:space="preserve"> </w:t>
      </w:r>
      <w:r w:rsidR="00973F29" w:rsidRPr="003C09DE">
        <w:rPr>
          <w:rFonts w:ascii="Times New Roman" w:hAnsi="Times New Roman" w:cs="Times New Roman"/>
          <w:lang w:val="en-US"/>
        </w:rPr>
        <w:t xml:space="preserve">and </w:t>
      </w:r>
      <w:r w:rsidR="0023022D">
        <w:rPr>
          <w:rFonts w:ascii="Times New Roman" w:hAnsi="Times New Roman" w:cs="Times New Roman"/>
          <w:lang w:val="en-US"/>
        </w:rPr>
        <w:t>t</w:t>
      </w:r>
      <w:r w:rsidR="00C70462">
        <w:rPr>
          <w:rFonts w:ascii="Times New Roman" w:hAnsi="Times New Roman" w:cs="Times New Roman"/>
          <w:lang w:val="en-US"/>
        </w:rPr>
        <w:t xml:space="preserve">he range of </w:t>
      </w:r>
      <w:r w:rsidR="00973F29" w:rsidRPr="003C09DE">
        <w:rPr>
          <w:rFonts w:ascii="Times New Roman" w:hAnsi="Times New Roman" w:cs="Times New Roman"/>
          <w:lang w:val="en-US"/>
        </w:rPr>
        <w:t xml:space="preserve">theft </w:t>
      </w:r>
      <w:r w:rsidR="00C70462">
        <w:rPr>
          <w:rFonts w:ascii="Times New Roman" w:hAnsi="Times New Roman" w:cs="Times New Roman"/>
          <w:lang w:val="en-US"/>
        </w:rPr>
        <w:t xml:space="preserve">covered </w:t>
      </w:r>
      <w:r w:rsidR="00973F29" w:rsidRPr="003C09DE">
        <w:rPr>
          <w:rFonts w:ascii="Times New Roman" w:hAnsi="Times New Roman" w:cs="Times New Roman"/>
          <w:lang w:val="en-US"/>
        </w:rPr>
        <w:t>a few adjacent subplots</w:t>
      </w:r>
      <w:r w:rsidR="001D0322" w:rsidRPr="003C09DE">
        <w:rPr>
          <w:rFonts w:ascii="Times New Roman" w:hAnsi="Times New Roman" w:cs="Times New Roman"/>
          <w:lang w:val="en-US"/>
        </w:rPr>
        <w:t xml:space="preserve">, </w:t>
      </w:r>
      <w:r w:rsidR="00392AD2" w:rsidRPr="003C09DE">
        <w:rPr>
          <w:rFonts w:ascii="Times New Roman" w:hAnsi="Times New Roman" w:cs="Times New Roman"/>
          <w:lang w:val="en-US"/>
        </w:rPr>
        <w:t xml:space="preserve">with the highest number </w:t>
      </w:r>
      <w:r w:rsidR="005A0E94" w:rsidRPr="003C09DE">
        <w:rPr>
          <w:rFonts w:ascii="Times New Roman" w:hAnsi="Times New Roman" w:cs="Times New Roman"/>
          <w:lang w:val="en-US"/>
        </w:rPr>
        <w:t xml:space="preserve">of </w:t>
      </w:r>
      <w:r w:rsidR="009645B1" w:rsidRPr="003C09DE">
        <w:rPr>
          <w:rFonts w:ascii="Times New Roman" w:hAnsi="Times New Roman" w:cs="Times New Roman"/>
          <w:lang w:val="en-US"/>
        </w:rPr>
        <w:t>28</w:t>
      </w:r>
      <w:r w:rsidR="005A0E94" w:rsidRPr="003C09DE">
        <w:rPr>
          <w:rFonts w:ascii="Times New Roman" w:hAnsi="Times New Roman" w:cs="Times New Roman"/>
          <w:lang w:val="en-US"/>
        </w:rPr>
        <w:t xml:space="preserve"> </w:t>
      </w:r>
      <w:r w:rsidR="009645B1" w:rsidRPr="003C09DE">
        <w:rPr>
          <w:rFonts w:ascii="Times New Roman" w:hAnsi="Times New Roman" w:cs="Times New Roman"/>
          <w:lang w:val="en-US"/>
        </w:rPr>
        <w:t xml:space="preserve">large </w:t>
      </w:r>
      <w:r w:rsidR="005A0E94" w:rsidRPr="003C09DE">
        <w:rPr>
          <w:rFonts w:ascii="Times New Roman" w:hAnsi="Times New Roman" w:cs="Times New Roman"/>
          <w:lang w:val="en-US"/>
        </w:rPr>
        <w:t xml:space="preserve">acorns </w:t>
      </w:r>
      <w:r w:rsidR="009645B1" w:rsidRPr="003C09DE">
        <w:rPr>
          <w:rFonts w:ascii="Times New Roman" w:hAnsi="Times New Roman" w:cs="Times New Roman"/>
          <w:lang w:val="en-US"/>
        </w:rPr>
        <w:t xml:space="preserve">stolen </w:t>
      </w:r>
      <w:r w:rsidR="008D5FE9" w:rsidRPr="003C09DE">
        <w:rPr>
          <w:rFonts w:ascii="Times New Roman" w:hAnsi="Times New Roman" w:cs="Times New Roman"/>
          <w:lang w:val="en-US"/>
        </w:rPr>
        <w:t>from</w:t>
      </w:r>
      <w:r w:rsidR="005A0E94" w:rsidRPr="003C09DE">
        <w:rPr>
          <w:rFonts w:ascii="Times New Roman" w:hAnsi="Times New Roman" w:cs="Times New Roman"/>
          <w:lang w:val="en-US"/>
        </w:rPr>
        <w:t xml:space="preserve"> </w:t>
      </w:r>
      <w:r w:rsidR="009645B1" w:rsidRPr="003C09DE">
        <w:rPr>
          <w:rFonts w:ascii="Times New Roman" w:hAnsi="Times New Roman" w:cs="Times New Roman"/>
          <w:lang w:val="en-US"/>
        </w:rPr>
        <w:t xml:space="preserve">six </w:t>
      </w:r>
      <w:r w:rsidR="00FC411A" w:rsidRPr="003C09DE">
        <w:rPr>
          <w:rFonts w:ascii="Times New Roman" w:hAnsi="Times New Roman" w:cs="Times New Roman"/>
          <w:lang w:val="en-US"/>
        </w:rPr>
        <w:t xml:space="preserve">consecutive </w:t>
      </w:r>
      <w:r w:rsidR="00392AD2" w:rsidRPr="003C09DE">
        <w:rPr>
          <w:rFonts w:ascii="Times New Roman" w:hAnsi="Times New Roman" w:cs="Times New Roman"/>
          <w:lang w:val="en-US"/>
        </w:rPr>
        <w:t>subplots</w:t>
      </w:r>
      <w:r w:rsidR="00FC411A" w:rsidRPr="003C09DE">
        <w:rPr>
          <w:rFonts w:ascii="Times New Roman" w:hAnsi="Times New Roman" w:cs="Times New Roman"/>
          <w:lang w:val="en-US"/>
        </w:rPr>
        <w:t xml:space="preserve"> </w:t>
      </w:r>
      <w:r w:rsidR="009658CE" w:rsidRPr="003C09DE">
        <w:rPr>
          <w:rFonts w:ascii="Times New Roman" w:hAnsi="Times New Roman" w:cs="Times New Roman"/>
          <w:lang w:val="en-US"/>
        </w:rPr>
        <w:t>(</w:t>
      </w:r>
      <w:r w:rsidR="00FA4DB7" w:rsidRPr="003C09DE">
        <w:rPr>
          <w:rFonts w:ascii="Times New Roman" w:hAnsi="Times New Roman" w:cs="Times New Roman"/>
          <w:lang w:val="en-US"/>
        </w:rPr>
        <w:t xml:space="preserve">placed </w:t>
      </w:r>
      <w:r w:rsidR="00105D9C">
        <w:rPr>
          <w:rFonts w:ascii="Times New Roman" w:hAnsi="Times New Roman" w:cs="Times New Roman"/>
          <w:lang w:val="en-US"/>
        </w:rPr>
        <w:t xml:space="preserve">in a row </w:t>
      </w:r>
      <w:r w:rsidR="00FA4DB7" w:rsidRPr="003C09DE">
        <w:rPr>
          <w:rFonts w:ascii="Times New Roman" w:hAnsi="Times New Roman" w:cs="Times New Roman"/>
          <w:lang w:val="en-US"/>
        </w:rPr>
        <w:t xml:space="preserve">at </w:t>
      </w:r>
      <w:r w:rsidR="00105D9C">
        <w:rPr>
          <w:rFonts w:ascii="Times New Roman" w:hAnsi="Times New Roman" w:cs="Times New Roman"/>
          <w:lang w:val="en-US"/>
        </w:rPr>
        <w:t>one</w:t>
      </w:r>
      <w:r w:rsidR="0010220A">
        <w:rPr>
          <w:rFonts w:ascii="Times New Roman" w:hAnsi="Times New Roman" w:cs="Times New Roman"/>
          <w:lang w:val="en-US"/>
        </w:rPr>
        <w:t>-</w:t>
      </w:r>
      <w:r w:rsidR="00105D9C">
        <w:rPr>
          <w:rFonts w:ascii="Times New Roman" w:hAnsi="Times New Roman" w:cs="Times New Roman"/>
          <w:lang w:val="en-US"/>
        </w:rPr>
        <w:t xml:space="preserve">meter </w:t>
      </w:r>
      <w:r w:rsidR="00FA4DB7" w:rsidRPr="003C09DE">
        <w:rPr>
          <w:rFonts w:ascii="Times New Roman" w:hAnsi="Times New Roman" w:cs="Times New Roman"/>
          <w:lang w:val="en-US"/>
        </w:rPr>
        <w:t>intervals</w:t>
      </w:r>
      <w:r w:rsidR="009658CE" w:rsidRPr="003C09DE">
        <w:rPr>
          <w:rFonts w:ascii="Times New Roman" w:hAnsi="Times New Roman" w:cs="Times New Roman"/>
          <w:lang w:val="en-US"/>
        </w:rPr>
        <w:t>)</w:t>
      </w:r>
      <w:r w:rsidR="00441FCA" w:rsidRPr="003C09DE">
        <w:rPr>
          <w:rFonts w:ascii="Times New Roman" w:hAnsi="Times New Roman" w:cs="Times New Roman"/>
          <w:lang w:val="en-US"/>
        </w:rPr>
        <w:t xml:space="preserve">. </w:t>
      </w:r>
      <w:r w:rsidR="00973F29" w:rsidRPr="003C09DE">
        <w:rPr>
          <w:rFonts w:ascii="Times New Roman" w:hAnsi="Times New Roman" w:cs="Times New Roman"/>
          <w:lang w:val="en-US"/>
        </w:rPr>
        <w:t xml:space="preserve">This indicates a concentration of searches by acorn </w:t>
      </w:r>
      <w:r w:rsidRPr="003C09DE">
        <w:rPr>
          <w:rFonts w:ascii="Times New Roman" w:hAnsi="Times New Roman" w:cs="Times New Roman"/>
          <w:lang w:val="en-US"/>
        </w:rPr>
        <w:t xml:space="preserve">pilferers </w:t>
      </w:r>
      <w:r w:rsidR="00973F29" w:rsidRPr="003C09DE">
        <w:rPr>
          <w:rFonts w:ascii="Times New Roman" w:hAnsi="Times New Roman" w:cs="Times New Roman"/>
          <w:lang w:val="en-US"/>
        </w:rPr>
        <w:t>after finding a single acorn</w:t>
      </w:r>
      <w:r w:rsidR="00993FA7" w:rsidRPr="003C09DE">
        <w:rPr>
          <w:rFonts w:ascii="Times New Roman" w:hAnsi="Times New Roman" w:cs="Times New Roman"/>
          <w:lang w:val="en-US"/>
        </w:rPr>
        <w:t xml:space="preserve"> and </w:t>
      </w:r>
      <w:r w:rsidR="00CF5026" w:rsidRPr="003C09DE">
        <w:rPr>
          <w:rFonts w:ascii="Times New Roman" w:hAnsi="Times New Roman" w:cs="Times New Roman"/>
          <w:lang w:val="en-US"/>
        </w:rPr>
        <w:t xml:space="preserve">confirms </w:t>
      </w:r>
      <w:r w:rsidR="0010220A">
        <w:rPr>
          <w:rFonts w:ascii="Times New Roman" w:hAnsi="Times New Roman" w:cs="Times New Roman"/>
          <w:lang w:val="en-US"/>
        </w:rPr>
        <w:t xml:space="preserve">the </w:t>
      </w:r>
      <w:r w:rsidR="00CF5026" w:rsidRPr="003C09DE">
        <w:rPr>
          <w:rFonts w:ascii="Times New Roman" w:hAnsi="Times New Roman" w:cs="Times New Roman"/>
          <w:lang w:val="en-US"/>
        </w:rPr>
        <w:t>assumption that pilferers are more likely to find and pilfer seeds that are closer</w:t>
      </w:r>
      <w:r w:rsidR="003869D2">
        <w:rPr>
          <w:rFonts w:ascii="Times New Roman" w:hAnsi="Times New Roman" w:cs="Times New Roman"/>
          <w:lang w:val="en-US"/>
        </w:rPr>
        <w:t xml:space="preserve"> together</w:t>
      </w:r>
      <w:r w:rsidR="00CF5026" w:rsidRPr="003C09DE">
        <w:rPr>
          <w:rFonts w:ascii="Times New Roman" w:hAnsi="Times New Roman" w:cs="Times New Roman"/>
          <w:lang w:val="en-US"/>
        </w:rPr>
        <w:t xml:space="preserve"> </w:t>
      </w:r>
      <w:r w:rsidR="00993FA7" w:rsidRPr="003C09DE">
        <w:rPr>
          <w:rFonts w:ascii="Times New Roman" w:hAnsi="Times New Roman" w:cs="Times New Roman"/>
          <w:lang w:val="en-US"/>
        </w:rPr>
        <w:t>(</w:t>
      </w:r>
      <w:proofErr w:type="spellStart"/>
      <w:r w:rsidR="00993FA7" w:rsidRPr="003C09DE">
        <w:rPr>
          <w:rFonts w:ascii="Times New Roman" w:hAnsi="Times New Roman" w:cs="Times New Roman"/>
          <w:lang w:val="en-US"/>
        </w:rPr>
        <w:t>Stapanian</w:t>
      </w:r>
      <w:proofErr w:type="spellEnd"/>
      <w:r w:rsidRPr="003C09DE">
        <w:rPr>
          <w:rFonts w:ascii="Times New Roman" w:hAnsi="Times New Roman" w:cs="Times New Roman"/>
          <w:lang w:val="en-US"/>
        </w:rPr>
        <w:t xml:space="preserve"> and </w:t>
      </w:r>
      <w:r w:rsidR="00993FA7" w:rsidRPr="003C09DE">
        <w:rPr>
          <w:rFonts w:ascii="Times New Roman" w:hAnsi="Times New Roman" w:cs="Times New Roman"/>
          <w:lang w:val="en-US"/>
        </w:rPr>
        <w:t>Smith,</w:t>
      </w:r>
      <w:r w:rsidRPr="003C09DE">
        <w:rPr>
          <w:rFonts w:ascii="Times New Roman" w:hAnsi="Times New Roman" w:cs="Times New Roman"/>
          <w:lang w:val="en-US"/>
        </w:rPr>
        <w:t xml:space="preserve"> </w:t>
      </w:r>
      <w:r w:rsidR="00993FA7" w:rsidRPr="003C09DE">
        <w:rPr>
          <w:rFonts w:ascii="Times New Roman" w:hAnsi="Times New Roman" w:cs="Times New Roman"/>
          <w:lang w:val="en-US"/>
        </w:rPr>
        <w:t>1984</w:t>
      </w:r>
      <w:r w:rsidRPr="003C09DE">
        <w:rPr>
          <w:rFonts w:ascii="Times New Roman" w:hAnsi="Times New Roman" w:cs="Times New Roman"/>
          <w:lang w:val="en-US"/>
        </w:rPr>
        <w:t>; Vander Wall, 1990).</w:t>
      </w:r>
      <w:r w:rsidR="000118AA" w:rsidRPr="003C09DE">
        <w:rPr>
          <w:rFonts w:ascii="Times New Roman" w:hAnsi="Times New Roman" w:cs="Times New Roman"/>
          <w:lang w:val="en-GB"/>
        </w:rPr>
        <w:t xml:space="preserve"> </w:t>
      </w:r>
      <w:r w:rsidR="0010220A">
        <w:rPr>
          <w:rFonts w:ascii="Times New Roman" w:hAnsi="Times New Roman" w:cs="Times New Roman"/>
          <w:lang w:val="en-GB"/>
        </w:rPr>
        <w:t>Searching for a</w:t>
      </w:r>
      <w:r w:rsidR="009A26F4" w:rsidRPr="003C09DE">
        <w:rPr>
          <w:rFonts w:ascii="Times New Roman" w:hAnsi="Times New Roman" w:cs="Times New Roman"/>
          <w:lang w:val="en-GB"/>
        </w:rPr>
        <w:t>corn</w:t>
      </w:r>
      <w:r w:rsidR="0010220A">
        <w:rPr>
          <w:rFonts w:ascii="Times New Roman" w:hAnsi="Times New Roman" w:cs="Times New Roman"/>
          <w:lang w:val="en-GB"/>
        </w:rPr>
        <w:t>s</w:t>
      </w:r>
      <w:r w:rsidR="009A26F4" w:rsidRPr="003C09DE">
        <w:rPr>
          <w:rFonts w:ascii="Times New Roman" w:hAnsi="Times New Roman" w:cs="Times New Roman"/>
          <w:lang w:val="en-GB"/>
        </w:rPr>
        <w:t xml:space="preserve"> </w:t>
      </w:r>
      <w:r w:rsidR="00F85068" w:rsidRPr="003C09DE">
        <w:rPr>
          <w:rFonts w:ascii="Times New Roman" w:hAnsi="Times New Roman" w:cs="Times New Roman"/>
          <w:lang w:val="en-GB"/>
        </w:rPr>
        <w:t xml:space="preserve">among </w:t>
      </w:r>
      <w:r w:rsidR="009A26F4" w:rsidRPr="003C09DE">
        <w:rPr>
          <w:rFonts w:ascii="Times New Roman" w:hAnsi="Times New Roman" w:cs="Times New Roman"/>
          <w:lang w:val="en-GB"/>
        </w:rPr>
        <w:t>dense bilberry stems (Woziwoda et al., 2019</w:t>
      </w:r>
      <w:r w:rsidR="005A2DB5" w:rsidRPr="003C09DE">
        <w:rPr>
          <w:rFonts w:ascii="Times New Roman" w:hAnsi="Times New Roman" w:cs="Times New Roman"/>
          <w:lang w:val="en-GB"/>
        </w:rPr>
        <w:t>a</w:t>
      </w:r>
      <w:r w:rsidR="009A26F4" w:rsidRPr="003C09DE">
        <w:rPr>
          <w:rFonts w:ascii="Times New Roman" w:hAnsi="Times New Roman" w:cs="Times New Roman"/>
          <w:lang w:val="en-GB"/>
        </w:rPr>
        <w:t>) was more difficult, thus t</w:t>
      </w:r>
      <w:r w:rsidR="00414101" w:rsidRPr="003C09DE">
        <w:rPr>
          <w:rFonts w:ascii="Times New Roman" w:hAnsi="Times New Roman" w:cs="Times New Roman"/>
          <w:lang w:val="en-US"/>
        </w:rPr>
        <w:t>he five-</w:t>
      </w:r>
      <w:r w:rsidR="00C125A9" w:rsidRPr="003C09DE">
        <w:rPr>
          <w:rFonts w:ascii="Times New Roman" w:hAnsi="Times New Roman" w:cs="Times New Roman"/>
          <w:lang w:val="en-US"/>
        </w:rPr>
        <w:t>acorn</w:t>
      </w:r>
      <w:r w:rsidR="00B75A1B">
        <w:rPr>
          <w:rFonts w:ascii="Times New Roman" w:hAnsi="Times New Roman" w:cs="Times New Roman"/>
          <w:lang w:val="en-US"/>
        </w:rPr>
        <w:t xml:space="preserve"> </w:t>
      </w:r>
      <w:r w:rsidR="00C125A9" w:rsidRPr="003C09DE">
        <w:rPr>
          <w:rFonts w:ascii="Times New Roman" w:hAnsi="Times New Roman" w:cs="Times New Roman"/>
          <w:lang w:val="en-US"/>
        </w:rPr>
        <w:t xml:space="preserve">sets sown </w:t>
      </w:r>
      <w:r w:rsidR="00414101" w:rsidRPr="003C09DE">
        <w:rPr>
          <w:rFonts w:ascii="Times New Roman" w:hAnsi="Times New Roman" w:cs="Times New Roman"/>
          <w:lang w:val="en-US"/>
        </w:rPr>
        <w:t xml:space="preserve">in sublots </w:t>
      </w:r>
      <w:r w:rsidR="00C125A9" w:rsidRPr="003C09DE">
        <w:rPr>
          <w:rFonts w:ascii="Times New Roman" w:hAnsi="Times New Roman" w:cs="Times New Roman"/>
          <w:lang w:val="en-US"/>
        </w:rPr>
        <w:t>within bilberry clumps</w:t>
      </w:r>
      <w:r w:rsidR="009A26F4" w:rsidRPr="003C09DE">
        <w:rPr>
          <w:rFonts w:ascii="Times New Roman" w:hAnsi="Times New Roman" w:cs="Times New Roman"/>
          <w:lang w:val="en-US"/>
        </w:rPr>
        <w:t xml:space="preserve"> </w:t>
      </w:r>
      <w:r w:rsidR="00C125A9" w:rsidRPr="003C09DE">
        <w:rPr>
          <w:rFonts w:ascii="Times New Roman" w:hAnsi="Times New Roman" w:cs="Times New Roman"/>
          <w:lang w:val="en-US"/>
        </w:rPr>
        <w:t xml:space="preserve">were least often </w:t>
      </w:r>
      <w:r w:rsidR="00C0560D" w:rsidRPr="003C09DE">
        <w:rPr>
          <w:rFonts w:ascii="Times New Roman" w:hAnsi="Times New Roman" w:cs="Times New Roman"/>
          <w:lang w:val="en-US"/>
        </w:rPr>
        <w:t>pilfered</w:t>
      </w:r>
      <w:r w:rsidR="00C125A9" w:rsidRPr="003C09DE">
        <w:rPr>
          <w:rFonts w:ascii="Times New Roman" w:hAnsi="Times New Roman" w:cs="Times New Roman"/>
          <w:lang w:val="en-US"/>
        </w:rPr>
        <w:t xml:space="preserve"> (9.4% of all </w:t>
      </w:r>
      <w:r w:rsidR="00C0560D" w:rsidRPr="003C09DE">
        <w:rPr>
          <w:rFonts w:ascii="Times New Roman" w:hAnsi="Times New Roman" w:cs="Times New Roman"/>
          <w:lang w:val="en-US"/>
        </w:rPr>
        <w:t>pilfered</w:t>
      </w:r>
      <w:r w:rsidR="00C125A9" w:rsidRPr="003C09DE">
        <w:rPr>
          <w:rFonts w:ascii="Times New Roman" w:hAnsi="Times New Roman" w:cs="Times New Roman"/>
          <w:lang w:val="en-US"/>
        </w:rPr>
        <w:t xml:space="preserve"> acorns)</w:t>
      </w:r>
      <w:r w:rsidR="00C70462">
        <w:rPr>
          <w:rFonts w:ascii="Times New Roman" w:hAnsi="Times New Roman" w:cs="Times New Roman"/>
          <w:lang w:val="en-US"/>
        </w:rPr>
        <w:t xml:space="preserve">. It is </w:t>
      </w:r>
      <w:r w:rsidR="0010220A">
        <w:rPr>
          <w:rFonts w:ascii="Times New Roman" w:hAnsi="Times New Roman" w:cs="Times New Roman"/>
          <w:lang w:val="en-US"/>
        </w:rPr>
        <w:t xml:space="preserve">also </w:t>
      </w:r>
      <w:r w:rsidR="00C70462">
        <w:rPr>
          <w:rFonts w:ascii="Times New Roman" w:hAnsi="Times New Roman" w:cs="Times New Roman"/>
          <w:lang w:val="en-US"/>
        </w:rPr>
        <w:t>worth not</w:t>
      </w:r>
      <w:r w:rsidR="0010220A">
        <w:rPr>
          <w:rFonts w:ascii="Times New Roman" w:hAnsi="Times New Roman" w:cs="Times New Roman"/>
          <w:lang w:val="en-US"/>
        </w:rPr>
        <w:t>ing</w:t>
      </w:r>
      <w:r w:rsidR="00C70462">
        <w:rPr>
          <w:rFonts w:ascii="Times New Roman" w:hAnsi="Times New Roman" w:cs="Times New Roman"/>
          <w:lang w:val="en-US"/>
        </w:rPr>
        <w:t xml:space="preserve"> that </w:t>
      </w:r>
      <w:r w:rsidR="00C0560D" w:rsidRPr="003C09DE">
        <w:rPr>
          <w:rFonts w:ascii="Times New Roman" w:hAnsi="Times New Roman" w:cs="Times New Roman"/>
          <w:lang w:val="en-US"/>
        </w:rPr>
        <w:t xml:space="preserve">large </w:t>
      </w:r>
      <w:r w:rsidR="00FB584F" w:rsidRPr="003C09DE">
        <w:rPr>
          <w:rFonts w:ascii="Times New Roman" w:hAnsi="Times New Roman" w:cs="Times New Roman"/>
          <w:lang w:val="en-US"/>
        </w:rPr>
        <w:t>acorns</w:t>
      </w:r>
      <w:r w:rsidR="00C0560D" w:rsidRPr="003C09DE">
        <w:rPr>
          <w:rFonts w:ascii="Times New Roman" w:hAnsi="Times New Roman" w:cs="Times New Roman"/>
          <w:lang w:val="en-US"/>
        </w:rPr>
        <w:t xml:space="preserve"> </w:t>
      </w:r>
      <w:r w:rsidR="00C70462">
        <w:rPr>
          <w:rFonts w:ascii="Times New Roman" w:hAnsi="Times New Roman" w:cs="Times New Roman"/>
          <w:lang w:val="en-US"/>
        </w:rPr>
        <w:t xml:space="preserve">were </w:t>
      </w:r>
      <w:r w:rsidR="0010220A">
        <w:rPr>
          <w:rFonts w:ascii="Times New Roman" w:hAnsi="Times New Roman" w:cs="Times New Roman"/>
          <w:lang w:val="en-US"/>
        </w:rPr>
        <w:t xml:space="preserve">most frequently </w:t>
      </w:r>
      <w:r w:rsidR="00FB584F" w:rsidRPr="003C09DE">
        <w:rPr>
          <w:rFonts w:ascii="Times New Roman" w:hAnsi="Times New Roman" w:cs="Times New Roman"/>
          <w:lang w:val="en-US"/>
        </w:rPr>
        <w:t>missing</w:t>
      </w:r>
      <w:r w:rsidR="00C125A9" w:rsidRPr="003C09DE">
        <w:rPr>
          <w:rFonts w:ascii="Times New Roman" w:hAnsi="Times New Roman" w:cs="Times New Roman"/>
          <w:lang w:val="en-US"/>
        </w:rPr>
        <w:t>.</w:t>
      </w:r>
      <w:r w:rsidR="00C125A9" w:rsidRPr="003C09DE">
        <w:rPr>
          <w:rFonts w:ascii="Times New Roman" w:hAnsi="Times New Roman" w:cs="Times New Roman"/>
          <w:lang w:val="en-GB"/>
        </w:rPr>
        <w:t xml:space="preserve"> </w:t>
      </w:r>
    </w:p>
    <w:p w14:paraId="31FD6C04" w14:textId="2E46E4F4" w:rsidR="00DE3F82" w:rsidRPr="003C09DE" w:rsidRDefault="00A834FF"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GB"/>
        </w:rPr>
        <w:t>High acorn losses due to acorn theft could be partially explained by the long-time exposure of seeds sown in the fall season</w:t>
      </w:r>
      <w:r w:rsidR="003E7E42" w:rsidRPr="003C09DE">
        <w:rPr>
          <w:rFonts w:ascii="Times New Roman" w:hAnsi="Times New Roman" w:cs="Times New Roman"/>
          <w:lang w:val="en-GB"/>
        </w:rPr>
        <w:t xml:space="preserve"> </w:t>
      </w:r>
      <w:r w:rsidRPr="003C09DE">
        <w:rPr>
          <w:rFonts w:ascii="Times New Roman" w:hAnsi="Times New Roman" w:cs="Times New Roman"/>
          <w:lang w:val="en-GB"/>
        </w:rPr>
        <w:t xml:space="preserve">to predators (Bonner, 2008; Birkedal et al., 2010). </w:t>
      </w:r>
      <w:r w:rsidR="0054468B" w:rsidRPr="003C09DE">
        <w:rPr>
          <w:rFonts w:ascii="Times New Roman" w:hAnsi="Times New Roman" w:cs="Times New Roman"/>
          <w:lang w:val="en-US"/>
        </w:rPr>
        <w:t>In the native range</w:t>
      </w:r>
      <w:r w:rsidR="008B5C3A" w:rsidRPr="003C09DE">
        <w:rPr>
          <w:rFonts w:ascii="Times New Roman" w:hAnsi="Times New Roman" w:cs="Times New Roman"/>
          <w:lang w:val="en-US"/>
        </w:rPr>
        <w:t xml:space="preserve"> of</w:t>
      </w:r>
      <w:r w:rsidR="008B5C3A" w:rsidRPr="003C09DE">
        <w:rPr>
          <w:rFonts w:ascii="Times New Roman" w:hAnsi="Times New Roman" w:cs="Times New Roman"/>
          <w:i/>
          <w:iCs/>
          <w:lang w:val="en-US"/>
        </w:rPr>
        <w:t xml:space="preserve"> Q. rubra</w:t>
      </w:r>
      <w:r w:rsidR="00B75A1B" w:rsidRPr="00B75A1B">
        <w:rPr>
          <w:rFonts w:ascii="Times New Roman" w:hAnsi="Times New Roman" w:cs="Times New Roman"/>
          <w:lang w:val="en-US"/>
        </w:rPr>
        <w:t>,</w:t>
      </w:r>
      <w:r w:rsidR="0054468B" w:rsidRPr="003C09DE">
        <w:rPr>
          <w:rFonts w:ascii="Times New Roman" w:hAnsi="Times New Roman" w:cs="Times New Roman"/>
          <w:i/>
          <w:iCs/>
          <w:lang w:val="en-US"/>
        </w:rPr>
        <w:t xml:space="preserve"> </w:t>
      </w:r>
      <w:r w:rsidR="003935D8" w:rsidRPr="003C09DE">
        <w:rPr>
          <w:rFonts w:ascii="Times New Roman" w:hAnsi="Times New Roman" w:cs="Times New Roman"/>
          <w:lang w:val="en-US"/>
        </w:rPr>
        <w:t xml:space="preserve">post-dispersal </w:t>
      </w:r>
      <w:r w:rsidR="00210BF6" w:rsidRPr="003C09DE">
        <w:rPr>
          <w:rFonts w:ascii="Times New Roman" w:hAnsi="Times New Roman" w:cs="Times New Roman"/>
          <w:lang w:val="en-US"/>
        </w:rPr>
        <w:t xml:space="preserve">acorn theft and </w:t>
      </w:r>
      <w:r w:rsidR="003935D8" w:rsidRPr="003C09DE">
        <w:rPr>
          <w:rFonts w:ascii="Times New Roman" w:hAnsi="Times New Roman" w:cs="Times New Roman"/>
          <w:lang w:val="en-US"/>
        </w:rPr>
        <w:t xml:space="preserve">predation </w:t>
      </w:r>
      <w:r w:rsidR="009A26F4" w:rsidRPr="003C09DE">
        <w:rPr>
          <w:rFonts w:ascii="Times New Roman" w:hAnsi="Times New Roman" w:cs="Times New Roman"/>
          <w:lang w:val="en-US"/>
        </w:rPr>
        <w:t>is</w:t>
      </w:r>
      <w:r w:rsidR="00DE3F82" w:rsidRPr="003C09DE">
        <w:rPr>
          <w:rFonts w:ascii="Times New Roman" w:hAnsi="Times New Roman" w:cs="Times New Roman"/>
          <w:lang w:val="en-US"/>
        </w:rPr>
        <w:t xml:space="preserve"> </w:t>
      </w:r>
      <w:r w:rsidR="0054468B" w:rsidRPr="003C09DE">
        <w:rPr>
          <w:rFonts w:ascii="Times New Roman" w:hAnsi="Times New Roman" w:cs="Times New Roman"/>
          <w:lang w:val="en-US"/>
        </w:rPr>
        <w:t xml:space="preserve">indicated as </w:t>
      </w:r>
      <w:r w:rsidR="007C722D" w:rsidRPr="003C09DE">
        <w:rPr>
          <w:rFonts w:ascii="Times New Roman" w:hAnsi="Times New Roman" w:cs="Times New Roman"/>
          <w:lang w:val="en-US"/>
        </w:rPr>
        <w:t xml:space="preserve">one of </w:t>
      </w:r>
      <w:r w:rsidR="0054468B" w:rsidRPr="003C09DE">
        <w:rPr>
          <w:rFonts w:ascii="Times New Roman" w:hAnsi="Times New Roman" w:cs="Times New Roman"/>
          <w:lang w:val="en-US"/>
        </w:rPr>
        <w:t>the most important factor</w:t>
      </w:r>
      <w:r w:rsidR="007C722D" w:rsidRPr="003C09DE">
        <w:rPr>
          <w:rFonts w:ascii="Times New Roman" w:hAnsi="Times New Roman" w:cs="Times New Roman"/>
          <w:lang w:val="en-US"/>
        </w:rPr>
        <w:t>s</w:t>
      </w:r>
      <w:r w:rsidR="0054468B" w:rsidRPr="003C09DE">
        <w:rPr>
          <w:rFonts w:ascii="Times New Roman" w:hAnsi="Times New Roman" w:cs="Times New Roman"/>
          <w:lang w:val="en-US"/>
        </w:rPr>
        <w:t xml:space="preserve"> decreasing </w:t>
      </w:r>
      <w:r w:rsidR="003935D8" w:rsidRPr="003C09DE">
        <w:rPr>
          <w:rFonts w:ascii="Times New Roman" w:hAnsi="Times New Roman" w:cs="Times New Roman"/>
          <w:lang w:val="en-US"/>
        </w:rPr>
        <w:t xml:space="preserve">the natural </w:t>
      </w:r>
      <w:r w:rsidR="00C040A5">
        <w:rPr>
          <w:rFonts w:ascii="Times New Roman" w:hAnsi="Times New Roman" w:cs="Times New Roman"/>
          <w:lang w:val="en-US"/>
        </w:rPr>
        <w:t>regeneration</w:t>
      </w:r>
      <w:r w:rsidR="00EC7C31" w:rsidRPr="003C09DE">
        <w:rPr>
          <w:rFonts w:ascii="Times New Roman" w:hAnsi="Times New Roman" w:cs="Times New Roman"/>
          <w:lang w:val="en-US"/>
        </w:rPr>
        <w:t xml:space="preserve"> of</w:t>
      </w:r>
      <w:r w:rsidR="003935D8" w:rsidRPr="003C09DE">
        <w:rPr>
          <w:rFonts w:ascii="Times New Roman" w:hAnsi="Times New Roman" w:cs="Times New Roman"/>
          <w:lang w:val="en-US"/>
        </w:rPr>
        <w:t xml:space="preserve"> red oak population</w:t>
      </w:r>
      <w:r w:rsidR="0054468B" w:rsidRPr="003C09DE">
        <w:rPr>
          <w:rFonts w:ascii="Times New Roman" w:hAnsi="Times New Roman" w:cs="Times New Roman"/>
          <w:lang w:val="en-US"/>
        </w:rPr>
        <w:t>s</w:t>
      </w:r>
      <w:r w:rsidR="005B7A9C" w:rsidRPr="003C09DE">
        <w:rPr>
          <w:rFonts w:ascii="Times New Roman" w:hAnsi="Times New Roman" w:cs="Times New Roman"/>
          <w:lang w:val="en-US"/>
        </w:rPr>
        <w:t xml:space="preserve"> </w:t>
      </w:r>
      <w:bookmarkStart w:id="19" w:name="_Hlk142376938"/>
      <w:r w:rsidR="003935D8" w:rsidRPr="003C09DE">
        <w:rPr>
          <w:rFonts w:ascii="Times New Roman" w:hAnsi="Times New Roman" w:cs="Times New Roman"/>
          <w:lang w:val="en-US"/>
        </w:rPr>
        <w:t>(Crow</w:t>
      </w:r>
      <w:r w:rsidR="00630891" w:rsidRPr="003C09DE">
        <w:rPr>
          <w:rFonts w:ascii="Times New Roman" w:hAnsi="Times New Roman" w:cs="Times New Roman"/>
          <w:lang w:val="en-US"/>
        </w:rPr>
        <w:t>,</w:t>
      </w:r>
      <w:r w:rsidR="003935D8" w:rsidRPr="003C09DE">
        <w:rPr>
          <w:rFonts w:ascii="Times New Roman" w:hAnsi="Times New Roman" w:cs="Times New Roman"/>
          <w:lang w:val="en-US"/>
        </w:rPr>
        <w:t xml:space="preserve"> 1992</w:t>
      </w:r>
      <w:r w:rsidR="007E06DD" w:rsidRPr="003C09DE">
        <w:rPr>
          <w:rFonts w:ascii="Times New Roman" w:hAnsi="Times New Roman" w:cs="Times New Roman"/>
          <w:lang w:val="en-US"/>
        </w:rPr>
        <w:t>; Dey</w:t>
      </w:r>
      <w:r w:rsidR="00ED6BD9" w:rsidRPr="003C09DE">
        <w:rPr>
          <w:rFonts w:ascii="Times New Roman" w:hAnsi="Times New Roman" w:cs="Times New Roman"/>
          <w:lang w:val="en-US"/>
        </w:rPr>
        <w:t xml:space="preserve"> and Parker</w:t>
      </w:r>
      <w:r w:rsidR="007E06DD" w:rsidRPr="003C09DE">
        <w:rPr>
          <w:rFonts w:ascii="Times New Roman" w:hAnsi="Times New Roman" w:cs="Times New Roman"/>
          <w:lang w:val="en-US"/>
        </w:rPr>
        <w:t>, 1996</w:t>
      </w:r>
      <w:r w:rsidR="003935D8" w:rsidRPr="003C09DE">
        <w:rPr>
          <w:rFonts w:ascii="Times New Roman" w:hAnsi="Times New Roman" w:cs="Times New Roman"/>
          <w:lang w:val="en-US"/>
        </w:rPr>
        <w:t>)</w:t>
      </w:r>
      <w:r w:rsidR="00A01606" w:rsidRPr="003C09DE">
        <w:rPr>
          <w:rFonts w:ascii="Times New Roman" w:hAnsi="Times New Roman" w:cs="Times New Roman"/>
          <w:lang w:val="en-US"/>
        </w:rPr>
        <w:t xml:space="preserve">. </w:t>
      </w:r>
      <w:bookmarkEnd w:id="19"/>
      <w:r w:rsidR="00055C00" w:rsidRPr="003C09DE">
        <w:rPr>
          <w:rFonts w:ascii="Times New Roman" w:hAnsi="Times New Roman" w:cs="Times New Roman"/>
          <w:lang w:val="en-US"/>
        </w:rPr>
        <w:t>However, t</w:t>
      </w:r>
      <w:r w:rsidR="00C125A9" w:rsidRPr="003C09DE">
        <w:rPr>
          <w:rFonts w:ascii="Times New Roman" w:hAnsi="Times New Roman" w:cs="Times New Roman"/>
          <w:lang w:val="en-US"/>
        </w:rPr>
        <w:t xml:space="preserve">he post-dispersal </w:t>
      </w:r>
      <w:r w:rsidR="002039F6" w:rsidRPr="003C09DE">
        <w:rPr>
          <w:rFonts w:ascii="Times New Roman" w:hAnsi="Times New Roman" w:cs="Times New Roman"/>
          <w:lang w:val="en-US"/>
        </w:rPr>
        <w:t xml:space="preserve">acorn losses due to acorn theft are </w:t>
      </w:r>
      <w:r w:rsidR="00C125A9" w:rsidRPr="003C09DE">
        <w:rPr>
          <w:rFonts w:ascii="Times New Roman" w:hAnsi="Times New Roman" w:cs="Times New Roman"/>
          <w:lang w:val="en-US"/>
        </w:rPr>
        <w:t>context dependent</w:t>
      </w:r>
      <w:r w:rsidR="00630891" w:rsidRPr="003C09DE">
        <w:rPr>
          <w:rFonts w:ascii="Times New Roman" w:hAnsi="Times New Roman" w:cs="Times New Roman"/>
          <w:lang w:val="en-US"/>
        </w:rPr>
        <w:t xml:space="preserve"> (</w:t>
      </w:r>
      <w:r w:rsidR="007F1F77" w:rsidRPr="007F1F77">
        <w:rPr>
          <w:rFonts w:ascii="Times New Roman" w:hAnsi="Times New Roman" w:cs="Times New Roman"/>
          <w:lang w:val="en-US"/>
        </w:rPr>
        <w:t xml:space="preserve">Buckley et al., 2006; </w:t>
      </w:r>
      <w:r w:rsidR="00113019" w:rsidRPr="003C09DE">
        <w:rPr>
          <w:rFonts w:ascii="Times New Roman" w:hAnsi="Times New Roman" w:cs="Times New Roman"/>
          <w:lang w:val="en-US"/>
        </w:rPr>
        <w:t xml:space="preserve">González-Rodríguez and Villar, 2012; </w:t>
      </w:r>
      <w:r w:rsidR="00630891" w:rsidRPr="003C09DE">
        <w:rPr>
          <w:rFonts w:ascii="Times New Roman" w:hAnsi="Times New Roman" w:cs="Times New Roman"/>
          <w:lang w:val="en-US"/>
        </w:rPr>
        <w:t>Lichti et al., 2017</w:t>
      </w:r>
      <w:r w:rsidR="007A7C69" w:rsidRPr="003C09DE">
        <w:rPr>
          <w:rFonts w:ascii="Times New Roman" w:hAnsi="Times New Roman" w:cs="Times New Roman"/>
          <w:lang w:val="en-US"/>
        </w:rPr>
        <w:t xml:space="preserve">; </w:t>
      </w:r>
      <w:r w:rsidR="00E154F0" w:rsidRPr="003C09DE">
        <w:rPr>
          <w:rFonts w:ascii="Times New Roman" w:hAnsi="Times New Roman" w:cs="Times New Roman"/>
          <w:lang w:val="en-US"/>
        </w:rPr>
        <w:t xml:space="preserve">Bartlow et al., 2018; </w:t>
      </w:r>
      <w:r w:rsidR="007A7C69" w:rsidRPr="003C09DE">
        <w:rPr>
          <w:rFonts w:ascii="Times New Roman" w:hAnsi="Times New Roman" w:cs="Times New Roman"/>
          <w:lang w:val="en-US"/>
        </w:rPr>
        <w:t>Löf et al., 2019</w:t>
      </w:r>
      <w:r w:rsidR="00630891" w:rsidRPr="003C09DE">
        <w:rPr>
          <w:rFonts w:ascii="Times New Roman" w:hAnsi="Times New Roman" w:cs="Times New Roman"/>
          <w:lang w:val="en-US"/>
        </w:rPr>
        <w:t>)</w:t>
      </w:r>
      <w:r w:rsidR="003E7E42" w:rsidRPr="003C09DE">
        <w:rPr>
          <w:rFonts w:ascii="Times New Roman" w:hAnsi="Times New Roman" w:cs="Times New Roman"/>
          <w:lang w:val="en-US"/>
        </w:rPr>
        <w:t xml:space="preserve"> </w:t>
      </w:r>
      <w:r w:rsidR="002039F6" w:rsidRPr="003C09DE">
        <w:rPr>
          <w:rFonts w:ascii="Times New Roman" w:hAnsi="Times New Roman" w:cs="Times New Roman"/>
          <w:lang w:val="en-US"/>
        </w:rPr>
        <w:t>and</w:t>
      </w:r>
      <w:r w:rsidR="00113019" w:rsidRPr="003C09DE">
        <w:rPr>
          <w:rFonts w:ascii="Times New Roman" w:hAnsi="Times New Roman" w:cs="Times New Roman"/>
          <w:lang w:val="en-US"/>
        </w:rPr>
        <w:t xml:space="preserve"> differ</w:t>
      </w:r>
      <w:r w:rsidR="0080402F" w:rsidRPr="003C09DE">
        <w:rPr>
          <w:rFonts w:ascii="Times New Roman" w:hAnsi="Times New Roman" w:cs="Times New Roman"/>
          <w:lang w:val="en-US"/>
        </w:rPr>
        <w:t xml:space="preserve"> </w:t>
      </w:r>
      <w:r w:rsidR="00113019" w:rsidRPr="003C09DE">
        <w:rPr>
          <w:rFonts w:ascii="Times New Roman" w:hAnsi="Times New Roman" w:cs="Times New Roman"/>
          <w:lang w:val="en-US"/>
        </w:rPr>
        <w:t>significantly</w:t>
      </w:r>
      <w:r w:rsidR="0080402F" w:rsidRPr="003C09DE">
        <w:rPr>
          <w:rFonts w:ascii="Times New Roman" w:hAnsi="Times New Roman" w:cs="Times New Roman"/>
          <w:lang w:val="en-US"/>
        </w:rPr>
        <w:t xml:space="preserve"> </w:t>
      </w:r>
      <w:r w:rsidR="002417CC">
        <w:rPr>
          <w:rFonts w:ascii="Times New Roman" w:hAnsi="Times New Roman" w:cs="Times New Roman"/>
          <w:lang w:val="en-US"/>
        </w:rPr>
        <w:t xml:space="preserve">among </w:t>
      </w:r>
      <w:r w:rsidR="0080402F" w:rsidRPr="003C09DE">
        <w:rPr>
          <w:rFonts w:ascii="Times New Roman" w:hAnsi="Times New Roman" w:cs="Times New Roman"/>
          <w:lang w:val="en-US"/>
        </w:rPr>
        <w:t>site</w:t>
      </w:r>
      <w:r w:rsidR="002417CC">
        <w:rPr>
          <w:rFonts w:ascii="Times New Roman" w:hAnsi="Times New Roman" w:cs="Times New Roman"/>
          <w:lang w:val="en-US"/>
        </w:rPr>
        <w:t>s</w:t>
      </w:r>
      <w:r w:rsidR="00B10E24" w:rsidRPr="003C09DE">
        <w:rPr>
          <w:rFonts w:ascii="Times New Roman" w:hAnsi="Times New Roman" w:cs="Times New Roman"/>
          <w:lang w:val="en-US"/>
        </w:rPr>
        <w:t xml:space="preserve"> </w:t>
      </w:r>
      <w:r w:rsidR="0080402F" w:rsidRPr="003C09DE">
        <w:rPr>
          <w:rFonts w:ascii="Times New Roman" w:hAnsi="Times New Roman" w:cs="Times New Roman"/>
          <w:lang w:val="en-US"/>
        </w:rPr>
        <w:t>(</w:t>
      </w:r>
      <w:r w:rsidR="002039F6" w:rsidRPr="003C09DE">
        <w:rPr>
          <w:rFonts w:ascii="Times New Roman" w:hAnsi="Times New Roman" w:cs="Times New Roman"/>
          <w:lang w:val="en-US"/>
        </w:rPr>
        <w:t xml:space="preserve">Buckley et al., </w:t>
      </w:r>
      <w:r w:rsidR="007F1F77">
        <w:rPr>
          <w:rFonts w:ascii="Times New Roman" w:hAnsi="Times New Roman" w:cs="Times New Roman"/>
          <w:lang w:val="en-US"/>
        </w:rPr>
        <w:t>1998</w:t>
      </w:r>
      <w:r w:rsidR="002039F6" w:rsidRPr="003C09DE">
        <w:rPr>
          <w:rFonts w:ascii="Times New Roman" w:hAnsi="Times New Roman" w:cs="Times New Roman"/>
          <w:lang w:val="en-US"/>
        </w:rPr>
        <w:t>;</w:t>
      </w:r>
      <w:r w:rsidR="007F1F77" w:rsidRPr="007F1F77">
        <w:rPr>
          <w:lang w:val="en-GB"/>
        </w:rPr>
        <w:t xml:space="preserve"> </w:t>
      </w:r>
      <w:r w:rsidR="007F1F77" w:rsidRPr="007F1F77">
        <w:rPr>
          <w:rFonts w:ascii="Times New Roman" w:hAnsi="Times New Roman" w:cs="Times New Roman"/>
          <w:lang w:val="en-US"/>
        </w:rPr>
        <w:t xml:space="preserve">Smallwood et al., 2001; </w:t>
      </w:r>
      <w:proofErr w:type="spellStart"/>
      <w:r w:rsidR="003E7E42" w:rsidRPr="003C09DE">
        <w:rPr>
          <w:rFonts w:ascii="Times New Roman" w:hAnsi="Times New Roman" w:cs="Times New Roman"/>
          <w:lang w:val="en-US"/>
        </w:rPr>
        <w:t>Pèrez</w:t>
      </w:r>
      <w:proofErr w:type="spellEnd"/>
      <w:r w:rsidR="003E7E42" w:rsidRPr="003C09DE">
        <w:rPr>
          <w:rFonts w:ascii="Times New Roman" w:hAnsi="Times New Roman" w:cs="Times New Roman"/>
          <w:lang w:val="en-US"/>
        </w:rPr>
        <w:t xml:space="preserve">-Ramos and </w:t>
      </w:r>
      <w:proofErr w:type="spellStart"/>
      <w:r w:rsidR="003E7E42" w:rsidRPr="003C09DE">
        <w:rPr>
          <w:rFonts w:ascii="Times New Roman" w:hAnsi="Times New Roman" w:cs="Times New Roman"/>
          <w:lang w:val="en-US"/>
        </w:rPr>
        <w:t>Marañón</w:t>
      </w:r>
      <w:proofErr w:type="spellEnd"/>
      <w:r w:rsidR="003E7E42" w:rsidRPr="003C09DE">
        <w:rPr>
          <w:rFonts w:ascii="Times New Roman" w:hAnsi="Times New Roman" w:cs="Times New Roman"/>
          <w:lang w:val="en-US"/>
        </w:rPr>
        <w:t xml:space="preserve">, 2008; </w:t>
      </w:r>
      <w:r w:rsidR="00140082" w:rsidRPr="003C09DE">
        <w:rPr>
          <w:rFonts w:ascii="Times New Roman" w:hAnsi="Times New Roman" w:cs="Times New Roman"/>
          <w:lang w:val="en-US"/>
        </w:rPr>
        <w:t xml:space="preserve">Birkedal et al. </w:t>
      </w:r>
      <w:r w:rsidR="0080402F" w:rsidRPr="003C09DE">
        <w:rPr>
          <w:rFonts w:ascii="Times New Roman" w:hAnsi="Times New Roman" w:cs="Times New Roman"/>
          <w:lang w:val="en-US"/>
        </w:rPr>
        <w:t xml:space="preserve">2009, </w:t>
      </w:r>
      <w:r w:rsidR="00140082" w:rsidRPr="003C09DE">
        <w:rPr>
          <w:rFonts w:ascii="Times New Roman" w:hAnsi="Times New Roman" w:cs="Times New Roman"/>
          <w:lang w:val="en-US"/>
        </w:rPr>
        <w:t>2010</w:t>
      </w:r>
      <w:r w:rsidR="00B10E24" w:rsidRPr="003C09DE">
        <w:rPr>
          <w:rFonts w:ascii="Times New Roman" w:hAnsi="Times New Roman" w:cs="Times New Roman"/>
          <w:lang w:val="en-US"/>
        </w:rPr>
        <w:t>;</w:t>
      </w:r>
      <w:r w:rsidR="007E06DD" w:rsidRPr="003C09DE">
        <w:rPr>
          <w:rFonts w:ascii="Times New Roman" w:hAnsi="Times New Roman" w:cs="Times New Roman"/>
          <w:lang w:val="en-US"/>
        </w:rPr>
        <w:t xml:space="preserve"> </w:t>
      </w:r>
      <w:proofErr w:type="spellStart"/>
      <w:r w:rsidR="00B10E24" w:rsidRPr="003C09DE">
        <w:rPr>
          <w:rFonts w:ascii="Times New Roman" w:hAnsi="Times New Roman" w:cs="Times New Roman"/>
          <w:lang w:val="en-US"/>
        </w:rPr>
        <w:t>Martelletti</w:t>
      </w:r>
      <w:proofErr w:type="spellEnd"/>
      <w:r w:rsidR="00B10E24" w:rsidRPr="003C09DE">
        <w:rPr>
          <w:rFonts w:ascii="Times New Roman" w:hAnsi="Times New Roman" w:cs="Times New Roman"/>
          <w:lang w:val="en-US"/>
        </w:rPr>
        <w:t xml:space="preserve"> et al., 2018</w:t>
      </w:r>
      <w:r w:rsidR="001307AF" w:rsidRPr="003C09DE">
        <w:rPr>
          <w:rFonts w:ascii="Times New Roman" w:hAnsi="Times New Roman" w:cs="Times New Roman"/>
          <w:lang w:val="en-US"/>
        </w:rPr>
        <w:t>; Schupp et al., 2019</w:t>
      </w:r>
      <w:r w:rsidR="00140082" w:rsidRPr="003C09DE">
        <w:rPr>
          <w:rFonts w:ascii="Times New Roman" w:hAnsi="Times New Roman" w:cs="Times New Roman"/>
          <w:lang w:val="en-US"/>
        </w:rPr>
        <w:t>)</w:t>
      </w:r>
      <w:r w:rsidR="00B10E24" w:rsidRPr="003C09DE">
        <w:rPr>
          <w:rFonts w:ascii="Times New Roman" w:hAnsi="Times New Roman" w:cs="Times New Roman"/>
          <w:lang w:val="en-US"/>
        </w:rPr>
        <w:t>.</w:t>
      </w:r>
      <w:r w:rsidR="002039F6" w:rsidRPr="003C09DE">
        <w:rPr>
          <w:rFonts w:ascii="Times New Roman" w:hAnsi="Times New Roman" w:cs="Times New Roman"/>
          <w:lang w:val="en-GB"/>
        </w:rPr>
        <w:t xml:space="preserve"> </w:t>
      </w:r>
      <w:r w:rsidR="003E7E42" w:rsidRPr="003C09DE">
        <w:rPr>
          <w:rFonts w:ascii="Times New Roman" w:hAnsi="Times New Roman" w:cs="Times New Roman"/>
          <w:lang w:val="en-GB"/>
        </w:rPr>
        <w:t>T</w:t>
      </w:r>
      <w:r w:rsidRPr="003C09DE">
        <w:rPr>
          <w:rFonts w:ascii="Times New Roman" w:hAnsi="Times New Roman" w:cs="Times New Roman"/>
          <w:lang w:val="en-GB"/>
        </w:rPr>
        <w:t xml:space="preserve">he highest </w:t>
      </w:r>
      <w:r w:rsidR="002417CC">
        <w:rPr>
          <w:rFonts w:ascii="Times New Roman" w:hAnsi="Times New Roman" w:cs="Times New Roman"/>
          <w:lang w:val="en-GB"/>
        </w:rPr>
        <w:t xml:space="preserve">rates of </w:t>
      </w:r>
      <w:r w:rsidRPr="003C09DE">
        <w:rPr>
          <w:rFonts w:ascii="Times New Roman" w:hAnsi="Times New Roman" w:cs="Times New Roman"/>
          <w:lang w:val="en-GB"/>
        </w:rPr>
        <w:t>a</w:t>
      </w:r>
      <w:r w:rsidRPr="003C09DE">
        <w:rPr>
          <w:rFonts w:ascii="Times New Roman" w:hAnsi="Times New Roman" w:cs="Times New Roman"/>
          <w:lang w:val="en-US"/>
        </w:rPr>
        <w:t xml:space="preserve">corn disappearance </w:t>
      </w:r>
      <w:r w:rsidR="002417CC">
        <w:rPr>
          <w:rFonts w:ascii="Times New Roman" w:hAnsi="Times New Roman" w:cs="Times New Roman"/>
          <w:lang w:val="en-US"/>
        </w:rPr>
        <w:t xml:space="preserve">occurred </w:t>
      </w:r>
      <w:r w:rsidRPr="003C09DE">
        <w:rPr>
          <w:rFonts w:ascii="Times New Roman" w:hAnsi="Times New Roman" w:cs="Times New Roman"/>
          <w:lang w:val="en-US"/>
        </w:rPr>
        <w:t>under shrubs</w:t>
      </w:r>
      <w:r w:rsidR="0099336D" w:rsidRPr="003C09DE">
        <w:rPr>
          <w:rFonts w:ascii="Times New Roman" w:hAnsi="Times New Roman" w:cs="Times New Roman"/>
          <w:lang w:val="en-US"/>
        </w:rPr>
        <w:t xml:space="preserve"> </w:t>
      </w:r>
      <w:r w:rsidR="00731E91" w:rsidRPr="003C09DE">
        <w:rPr>
          <w:rFonts w:ascii="Times New Roman" w:hAnsi="Times New Roman" w:cs="Times New Roman"/>
          <w:lang w:val="en-US"/>
        </w:rPr>
        <w:t xml:space="preserve">– </w:t>
      </w:r>
      <w:r w:rsidR="008B5C3A" w:rsidRPr="003C09DE">
        <w:rPr>
          <w:rFonts w:ascii="Times New Roman" w:hAnsi="Times New Roman" w:cs="Times New Roman"/>
          <w:lang w:val="en-US"/>
        </w:rPr>
        <w:t xml:space="preserve">where </w:t>
      </w:r>
      <w:r w:rsidRPr="003C09DE">
        <w:rPr>
          <w:rFonts w:ascii="Times New Roman" w:hAnsi="Times New Roman" w:cs="Times New Roman"/>
          <w:lang w:val="en-US"/>
        </w:rPr>
        <w:t>the acorn loss amounted from one third for the pool of small seeds to almost half of the large and medium one</w:t>
      </w:r>
      <w:r w:rsidR="002417CC">
        <w:rPr>
          <w:rFonts w:ascii="Times New Roman" w:hAnsi="Times New Roman" w:cs="Times New Roman"/>
          <w:lang w:val="en-US"/>
        </w:rPr>
        <w:t>s</w:t>
      </w:r>
      <w:r w:rsidR="00055C00" w:rsidRPr="003C09DE">
        <w:rPr>
          <w:rFonts w:ascii="Times New Roman" w:hAnsi="Times New Roman" w:cs="Times New Roman"/>
          <w:lang w:val="en-US"/>
        </w:rPr>
        <w:t xml:space="preserve">, however, </w:t>
      </w:r>
      <w:r w:rsidR="002417CC">
        <w:rPr>
          <w:rFonts w:ascii="Times New Roman" w:hAnsi="Times New Roman" w:cs="Times New Roman"/>
          <w:lang w:val="en-US"/>
        </w:rPr>
        <w:t xml:space="preserve">it </w:t>
      </w:r>
      <w:r w:rsidR="008B5C3A" w:rsidRPr="003C09DE">
        <w:rPr>
          <w:rFonts w:ascii="Times New Roman" w:hAnsi="Times New Roman" w:cs="Times New Roman"/>
          <w:lang w:val="en-US"/>
        </w:rPr>
        <w:t>was</w:t>
      </w:r>
      <w:r w:rsidR="00055C00" w:rsidRPr="003C09DE">
        <w:rPr>
          <w:rFonts w:ascii="Times New Roman" w:hAnsi="Times New Roman" w:cs="Times New Roman"/>
          <w:lang w:val="en-US"/>
        </w:rPr>
        <w:t xml:space="preserve"> surprising</w:t>
      </w:r>
      <w:r w:rsidR="002417CC">
        <w:rPr>
          <w:rFonts w:ascii="Times New Roman" w:hAnsi="Times New Roman" w:cs="Times New Roman"/>
          <w:lang w:val="en-US"/>
        </w:rPr>
        <w:t xml:space="preserve"> that</w:t>
      </w:r>
      <w:r w:rsidR="00055C00" w:rsidRPr="003C09DE">
        <w:rPr>
          <w:rFonts w:ascii="Times New Roman" w:hAnsi="Times New Roman" w:cs="Times New Roman"/>
          <w:lang w:val="en-US"/>
        </w:rPr>
        <w:t>,</w:t>
      </w:r>
      <w:r w:rsidR="008B5C3A" w:rsidRPr="003C09DE">
        <w:rPr>
          <w:rFonts w:ascii="Times New Roman" w:hAnsi="Times New Roman" w:cs="Times New Roman"/>
          <w:lang w:val="en-US"/>
        </w:rPr>
        <w:t xml:space="preserve"> </w:t>
      </w:r>
      <w:r w:rsidRPr="003C09DE">
        <w:rPr>
          <w:rFonts w:ascii="Times New Roman" w:hAnsi="Times New Roman" w:cs="Times New Roman"/>
          <w:lang w:val="en-US"/>
        </w:rPr>
        <w:t xml:space="preserve">as </w:t>
      </w:r>
      <w:r w:rsidR="00E63171">
        <w:rPr>
          <w:rFonts w:ascii="Times New Roman" w:hAnsi="Times New Roman" w:cs="Times New Roman"/>
          <w:lang w:val="en-US"/>
        </w:rPr>
        <w:t>in previous field stud</w:t>
      </w:r>
      <w:r w:rsidR="002417CC">
        <w:rPr>
          <w:rFonts w:ascii="Times New Roman" w:hAnsi="Times New Roman" w:cs="Times New Roman"/>
          <w:lang w:val="en-US"/>
        </w:rPr>
        <w:t>ies,</w:t>
      </w:r>
      <w:r w:rsidR="00E63171" w:rsidRPr="003C09DE">
        <w:rPr>
          <w:rFonts w:ascii="Times New Roman" w:hAnsi="Times New Roman" w:cs="Times New Roman"/>
          <w:lang w:val="en-US"/>
        </w:rPr>
        <w:t xml:space="preserve"> </w:t>
      </w:r>
      <w:r w:rsidRPr="003C09DE">
        <w:rPr>
          <w:rFonts w:ascii="Times New Roman" w:hAnsi="Times New Roman" w:cs="Times New Roman"/>
          <w:lang w:val="en-US"/>
        </w:rPr>
        <w:t xml:space="preserve">the highest seedling frequency </w:t>
      </w:r>
      <w:r w:rsidR="003E7E42" w:rsidRPr="003C09DE">
        <w:rPr>
          <w:rFonts w:ascii="Times New Roman" w:hAnsi="Times New Roman" w:cs="Times New Roman"/>
          <w:lang w:val="en-US"/>
        </w:rPr>
        <w:t xml:space="preserve">was noted </w:t>
      </w:r>
      <w:r w:rsidRPr="003C09DE">
        <w:rPr>
          <w:rFonts w:ascii="Times New Roman" w:hAnsi="Times New Roman" w:cs="Times New Roman"/>
          <w:lang w:val="en-US"/>
        </w:rPr>
        <w:t xml:space="preserve">in </w:t>
      </w:r>
      <w:r w:rsidR="002417CC">
        <w:rPr>
          <w:rFonts w:ascii="Times New Roman" w:hAnsi="Times New Roman" w:cs="Times New Roman"/>
          <w:lang w:val="en-US"/>
        </w:rPr>
        <w:t xml:space="preserve">just </w:t>
      </w:r>
      <w:r w:rsidRPr="003C09DE">
        <w:rPr>
          <w:rFonts w:ascii="Times New Roman" w:hAnsi="Times New Roman" w:cs="Times New Roman"/>
          <w:lang w:val="en-US"/>
        </w:rPr>
        <w:t>this type of microsite (Woziwoda et al., 201</w:t>
      </w:r>
      <w:r w:rsidR="003E7E42" w:rsidRPr="003C09DE">
        <w:rPr>
          <w:rFonts w:ascii="Times New Roman" w:hAnsi="Times New Roman" w:cs="Times New Roman"/>
          <w:lang w:val="en-US"/>
        </w:rPr>
        <w:t>8</w:t>
      </w:r>
      <w:r w:rsidRPr="003C09DE">
        <w:rPr>
          <w:rFonts w:ascii="Times New Roman" w:hAnsi="Times New Roman" w:cs="Times New Roman"/>
          <w:lang w:val="en-US"/>
        </w:rPr>
        <w:t>b).</w:t>
      </w:r>
    </w:p>
    <w:p w14:paraId="3A2385EA" w14:textId="4E4CE945" w:rsidR="00042165" w:rsidRPr="003C09DE" w:rsidRDefault="00CB5D8D" w:rsidP="00997CFE">
      <w:pPr>
        <w:spacing w:after="0" w:line="480" w:lineRule="auto"/>
        <w:jc w:val="both"/>
        <w:rPr>
          <w:rFonts w:ascii="Times New Roman" w:hAnsi="Times New Roman" w:cs="Times New Roman"/>
          <w:b/>
          <w:bCs/>
          <w:i/>
          <w:iCs/>
          <w:lang w:val="en-US"/>
        </w:rPr>
      </w:pPr>
      <w:r>
        <w:rPr>
          <w:rFonts w:ascii="Times New Roman" w:hAnsi="Times New Roman" w:cs="Times New Roman"/>
          <w:b/>
          <w:bCs/>
          <w:i/>
          <w:iCs/>
          <w:lang w:val="en-US"/>
        </w:rPr>
        <w:t xml:space="preserve">4.3. </w:t>
      </w:r>
      <w:r w:rsidR="00042165" w:rsidRPr="003C09DE">
        <w:rPr>
          <w:rFonts w:ascii="Times New Roman" w:hAnsi="Times New Roman" w:cs="Times New Roman"/>
          <w:b/>
          <w:bCs/>
          <w:i/>
          <w:iCs/>
          <w:lang w:val="en-US"/>
        </w:rPr>
        <w:t>Weather impact</w:t>
      </w:r>
      <w:r w:rsidR="00F500B1">
        <w:rPr>
          <w:rFonts w:ascii="Times New Roman" w:hAnsi="Times New Roman" w:cs="Times New Roman"/>
          <w:b/>
          <w:bCs/>
          <w:i/>
          <w:iCs/>
          <w:lang w:val="en-US"/>
        </w:rPr>
        <w:t>s</w:t>
      </w:r>
    </w:p>
    <w:p w14:paraId="398C58DD" w14:textId="68F0D34A" w:rsidR="00FC3778" w:rsidRPr="003C09DE" w:rsidRDefault="0088059B"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GB"/>
        </w:rPr>
        <w:t xml:space="preserve">The changeable weather in </w:t>
      </w:r>
      <w:r w:rsidR="002C0AFC" w:rsidRPr="003C09DE">
        <w:rPr>
          <w:rFonts w:ascii="Times New Roman" w:hAnsi="Times New Roman" w:cs="Times New Roman"/>
          <w:lang w:val="en-GB"/>
        </w:rPr>
        <w:t xml:space="preserve">autumn 2017 and </w:t>
      </w:r>
      <w:r w:rsidRPr="003C09DE">
        <w:rPr>
          <w:rFonts w:ascii="Times New Roman" w:hAnsi="Times New Roman" w:cs="Times New Roman"/>
          <w:lang w:val="en-GB"/>
        </w:rPr>
        <w:t>winter 2017/2018 with alternating snow cover occurrence and melting</w:t>
      </w:r>
      <w:r w:rsidR="002C0AFC" w:rsidRPr="003C09DE">
        <w:rPr>
          <w:rFonts w:ascii="Times New Roman" w:hAnsi="Times New Roman" w:cs="Times New Roman"/>
          <w:lang w:val="en-GB"/>
        </w:rPr>
        <w:t xml:space="preserve"> </w:t>
      </w:r>
      <w:r w:rsidRPr="003C09DE">
        <w:rPr>
          <w:rFonts w:ascii="Times New Roman" w:hAnsi="Times New Roman" w:cs="Times New Roman"/>
          <w:lang w:val="en-GB"/>
        </w:rPr>
        <w:t xml:space="preserve">surely enhanced activity of rodents </w:t>
      </w:r>
      <w:r w:rsidR="001504FC">
        <w:rPr>
          <w:rFonts w:ascii="Times New Roman" w:hAnsi="Times New Roman" w:cs="Times New Roman"/>
          <w:lang w:val="en-GB"/>
        </w:rPr>
        <w:t xml:space="preserve">searching </w:t>
      </w:r>
      <w:r w:rsidRPr="003C09DE">
        <w:rPr>
          <w:rFonts w:ascii="Times New Roman" w:hAnsi="Times New Roman" w:cs="Times New Roman"/>
          <w:lang w:val="en-GB"/>
        </w:rPr>
        <w:t>for food (Pucek et al., 1993; Orrock and Danielson, 2009)</w:t>
      </w:r>
      <w:r w:rsidR="008B5C3A" w:rsidRPr="003C09DE">
        <w:rPr>
          <w:rFonts w:ascii="Times New Roman" w:hAnsi="Times New Roman" w:cs="Times New Roman"/>
          <w:lang w:val="en-GB"/>
        </w:rPr>
        <w:t xml:space="preserve">, </w:t>
      </w:r>
      <w:r w:rsidRPr="003C09DE">
        <w:rPr>
          <w:rFonts w:ascii="Times New Roman" w:hAnsi="Times New Roman" w:cs="Times New Roman"/>
          <w:lang w:val="en-GB"/>
        </w:rPr>
        <w:t>wh</w:t>
      </w:r>
      <w:r w:rsidR="001504FC">
        <w:rPr>
          <w:rFonts w:ascii="Times New Roman" w:hAnsi="Times New Roman" w:cs="Times New Roman"/>
          <w:lang w:val="en-GB"/>
        </w:rPr>
        <w:t>ich</w:t>
      </w:r>
      <w:r w:rsidRPr="003C09DE">
        <w:rPr>
          <w:rFonts w:ascii="Times New Roman" w:hAnsi="Times New Roman" w:cs="Times New Roman"/>
          <w:lang w:val="en-GB"/>
        </w:rPr>
        <w:t xml:space="preserve"> </w:t>
      </w:r>
      <w:r w:rsidR="002C0AFC" w:rsidRPr="003C09DE">
        <w:rPr>
          <w:rFonts w:ascii="Times New Roman" w:hAnsi="Times New Roman" w:cs="Times New Roman"/>
          <w:lang w:val="en-GB"/>
        </w:rPr>
        <w:t xml:space="preserve">could </w:t>
      </w:r>
      <w:r w:rsidRPr="003C09DE">
        <w:rPr>
          <w:rFonts w:ascii="Times New Roman" w:hAnsi="Times New Roman" w:cs="Times New Roman"/>
          <w:lang w:val="en-GB"/>
        </w:rPr>
        <w:t>increas</w:t>
      </w:r>
      <w:r w:rsidR="002C0AFC" w:rsidRPr="003C09DE">
        <w:rPr>
          <w:rFonts w:ascii="Times New Roman" w:hAnsi="Times New Roman" w:cs="Times New Roman"/>
          <w:lang w:val="en-GB"/>
        </w:rPr>
        <w:t>e</w:t>
      </w:r>
      <w:r w:rsidRPr="003C09DE">
        <w:rPr>
          <w:rFonts w:ascii="Times New Roman" w:hAnsi="Times New Roman" w:cs="Times New Roman"/>
          <w:lang w:val="en-GB"/>
        </w:rPr>
        <w:t xml:space="preserve"> acorn </w:t>
      </w:r>
      <w:r w:rsidR="00AB5152" w:rsidRPr="003C09DE">
        <w:rPr>
          <w:rFonts w:ascii="Times New Roman" w:hAnsi="Times New Roman" w:cs="Times New Roman"/>
          <w:lang w:val="en-GB"/>
        </w:rPr>
        <w:t>losses</w:t>
      </w:r>
      <w:r w:rsidR="009728EB" w:rsidRPr="003C09DE">
        <w:rPr>
          <w:rFonts w:ascii="Times New Roman" w:hAnsi="Times New Roman" w:cs="Times New Roman"/>
          <w:lang w:val="en-GB"/>
        </w:rPr>
        <w:t xml:space="preserve"> (Pereira and Koprowski, 2019)</w:t>
      </w:r>
      <w:r w:rsidRPr="003C09DE">
        <w:rPr>
          <w:rFonts w:ascii="Times New Roman" w:hAnsi="Times New Roman" w:cs="Times New Roman"/>
          <w:lang w:val="en-GB"/>
        </w:rPr>
        <w:t xml:space="preserve">. </w:t>
      </w:r>
      <w:r w:rsidR="00A87781" w:rsidRPr="003C09DE">
        <w:rPr>
          <w:rFonts w:ascii="Times New Roman" w:hAnsi="Times New Roman" w:cs="Times New Roman"/>
          <w:lang w:val="en-GB"/>
        </w:rPr>
        <w:t xml:space="preserve">However, </w:t>
      </w:r>
      <w:r w:rsidR="00EB62D5" w:rsidRPr="003C09DE">
        <w:rPr>
          <w:rFonts w:ascii="Times New Roman" w:hAnsi="Times New Roman" w:cs="Times New Roman"/>
          <w:i/>
          <w:iCs/>
          <w:lang w:val="en-US"/>
        </w:rPr>
        <w:t>Q. rubra</w:t>
      </w:r>
      <w:r w:rsidR="00EB62D5" w:rsidRPr="003C09DE">
        <w:rPr>
          <w:rFonts w:ascii="Times New Roman" w:hAnsi="Times New Roman" w:cs="Times New Roman"/>
          <w:lang w:val="en-US"/>
        </w:rPr>
        <w:t xml:space="preserve"> </w:t>
      </w:r>
      <w:r w:rsidR="003541D8" w:rsidRPr="003C09DE">
        <w:rPr>
          <w:rFonts w:ascii="Times New Roman" w:hAnsi="Times New Roman" w:cs="Times New Roman"/>
          <w:lang w:val="en-US"/>
        </w:rPr>
        <w:t>seed</w:t>
      </w:r>
      <w:r w:rsidR="00844D2F" w:rsidRPr="003C09DE">
        <w:rPr>
          <w:rFonts w:ascii="Times New Roman" w:hAnsi="Times New Roman" w:cs="Times New Roman"/>
          <w:lang w:val="en-US"/>
        </w:rPr>
        <w:t xml:space="preserve">s and </w:t>
      </w:r>
      <w:r w:rsidR="00EB62D5" w:rsidRPr="003C09DE">
        <w:rPr>
          <w:rFonts w:ascii="Times New Roman" w:hAnsi="Times New Roman" w:cs="Times New Roman"/>
          <w:lang w:val="en-US"/>
        </w:rPr>
        <w:t xml:space="preserve">seedlings are highly susceptible to </w:t>
      </w:r>
      <w:r w:rsidR="003054F1" w:rsidRPr="003C09DE">
        <w:rPr>
          <w:rFonts w:ascii="Times New Roman" w:hAnsi="Times New Roman" w:cs="Times New Roman"/>
          <w:lang w:val="en-US"/>
        </w:rPr>
        <w:t xml:space="preserve">the </w:t>
      </w:r>
      <w:r w:rsidR="00546BEC" w:rsidRPr="003C09DE">
        <w:rPr>
          <w:rFonts w:ascii="Times New Roman" w:hAnsi="Times New Roman" w:cs="Times New Roman"/>
          <w:lang w:val="en-US"/>
        </w:rPr>
        <w:t>soil/</w:t>
      </w:r>
      <w:r w:rsidR="003054F1" w:rsidRPr="003C09DE">
        <w:rPr>
          <w:rFonts w:ascii="Times New Roman" w:hAnsi="Times New Roman" w:cs="Times New Roman"/>
          <w:lang w:val="en-US"/>
        </w:rPr>
        <w:t>air temperature and moisture</w:t>
      </w:r>
      <w:r w:rsidR="007811AA" w:rsidRPr="003C09DE">
        <w:rPr>
          <w:rFonts w:ascii="Times New Roman" w:hAnsi="Times New Roman" w:cs="Times New Roman"/>
          <w:lang w:val="en-US"/>
        </w:rPr>
        <w:t xml:space="preserve"> (</w:t>
      </w:r>
      <w:proofErr w:type="spellStart"/>
      <w:r w:rsidR="007F0E94" w:rsidRPr="003C09DE">
        <w:rPr>
          <w:rFonts w:ascii="Times New Roman" w:hAnsi="Times New Roman" w:cs="Times New Roman"/>
          <w:lang w:val="en-US"/>
        </w:rPr>
        <w:t>Suszka</w:t>
      </w:r>
      <w:proofErr w:type="spellEnd"/>
      <w:r w:rsidR="007F0E94" w:rsidRPr="003C09DE">
        <w:rPr>
          <w:rFonts w:ascii="Times New Roman" w:hAnsi="Times New Roman" w:cs="Times New Roman"/>
          <w:lang w:val="en-US"/>
        </w:rPr>
        <w:t xml:space="preserve"> and </w:t>
      </w:r>
      <w:proofErr w:type="spellStart"/>
      <w:r w:rsidR="007F0E94" w:rsidRPr="003C09DE">
        <w:rPr>
          <w:rFonts w:ascii="Times New Roman" w:hAnsi="Times New Roman" w:cs="Times New Roman"/>
          <w:lang w:val="en-US"/>
        </w:rPr>
        <w:t>Krawiarz</w:t>
      </w:r>
      <w:proofErr w:type="spellEnd"/>
      <w:r w:rsidR="007F0E94" w:rsidRPr="003C09DE">
        <w:rPr>
          <w:rFonts w:ascii="Times New Roman" w:hAnsi="Times New Roman" w:cs="Times New Roman"/>
          <w:lang w:val="en-US"/>
        </w:rPr>
        <w:t xml:space="preserve">, 1971; </w:t>
      </w:r>
      <w:r w:rsidR="007811AA" w:rsidRPr="003C09DE">
        <w:rPr>
          <w:rFonts w:ascii="Times New Roman" w:hAnsi="Times New Roman" w:cs="Times New Roman"/>
          <w:lang w:val="en-US"/>
        </w:rPr>
        <w:t>Crow, 1988</w:t>
      </w:r>
      <w:r w:rsidR="007E06DD" w:rsidRPr="003C09DE">
        <w:rPr>
          <w:rFonts w:ascii="Times New Roman" w:hAnsi="Times New Roman" w:cs="Times New Roman"/>
          <w:lang w:val="en-US"/>
        </w:rPr>
        <w:t>; Dey</w:t>
      </w:r>
      <w:r w:rsidR="000B4E36" w:rsidRPr="003C09DE">
        <w:rPr>
          <w:rFonts w:ascii="Times New Roman" w:hAnsi="Times New Roman" w:cs="Times New Roman"/>
          <w:lang w:val="en-US"/>
        </w:rPr>
        <w:t xml:space="preserve"> and Parker</w:t>
      </w:r>
      <w:r w:rsidR="007E06DD" w:rsidRPr="003C09DE">
        <w:rPr>
          <w:rFonts w:ascii="Times New Roman" w:hAnsi="Times New Roman" w:cs="Times New Roman"/>
          <w:lang w:val="en-US"/>
        </w:rPr>
        <w:t>, 1996</w:t>
      </w:r>
      <w:r w:rsidR="004A47B7" w:rsidRPr="003C09DE">
        <w:rPr>
          <w:rFonts w:ascii="Times New Roman" w:hAnsi="Times New Roman" w:cs="Times New Roman"/>
          <w:lang w:val="en-US"/>
        </w:rPr>
        <w:t>; Noland et al., 2013</w:t>
      </w:r>
      <w:r w:rsidR="007811AA" w:rsidRPr="003C09DE">
        <w:rPr>
          <w:rFonts w:ascii="Times New Roman" w:hAnsi="Times New Roman" w:cs="Times New Roman"/>
          <w:lang w:val="en-US"/>
        </w:rPr>
        <w:t>)</w:t>
      </w:r>
      <w:r w:rsidR="00E85918" w:rsidRPr="003C09DE">
        <w:rPr>
          <w:rFonts w:ascii="Times New Roman" w:hAnsi="Times New Roman" w:cs="Times New Roman"/>
          <w:lang w:val="en-US"/>
        </w:rPr>
        <w:t xml:space="preserve">, </w:t>
      </w:r>
      <w:r w:rsidR="00A87781" w:rsidRPr="003C09DE">
        <w:rPr>
          <w:rFonts w:ascii="Times New Roman" w:hAnsi="Times New Roman" w:cs="Times New Roman"/>
          <w:lang w:val="en-US"/>
        </w:rPr>
        <w:t xml:space="preserve">so </w:t>
      </w:r>
      <w:r w:rsidR="00E85918" w:rsidRPr="003C09DE">
        <w:rPr>
          <w:rFonts w:ascii="Times New Roman" w:hAnsi="Times New Roman" w:cs="Times New Roman"/>
          <w:lang w:val="en-US"/>
        </w:rPr>
        <w:t>th</w:t>
      </w:r>
      <w:r w:rsidR="002C4BC5" w:rsidRPr="003C09DE">
        <w:rPr>
          <w:rFonts w:ascii="Times New Roman" w:hAnsi="Times New Roman" w:cs="Times New Roman"/>
          <w:lang w:val="en-US"/>
        </w:rPr>
        <w:t>is</w:t>
      </w:r>
      <w:r w:rsidR="00E85918" w:rsidRPr="003C09DE">
        <w:rPr>
          <w:rFonts w:ascii="Times New Roman" w:hAnsi="Times New Roman" w:cs="Times New Roman"/>
          <w:lang w:val="en-US"/>
        </w:rPr>
        <w:t xml:space="preserve"> changeable weather </w:t>
      </w:r>
      <w:r w:rsidR="001504FC">
        <w:rPr>
          <w:rFonts w:ascii="Times New Roman" w:hAnsi="Times New Roman" w:cs="Times New Roman"/>
          <w:lang w:val="en-US"/>
        </w:rPr>
        <w:t xml:space="preserve">also </w:t>
      </w:r>
      <w:r w:rsidR="00E85918" w:rsidRPr="003C09DE">
        <w:rPr>
          <w:rFonts w:ascii="Times New Roman" w:hAnsi="Times New Roman" w:cs="Times New Roman"/>
          <w:lang w:val="en-US"/>
        </w:rPr>
        <w:t>impacted them directly</w:t>
      </w:r>
      <w:r w:rsidR="003054F1" w:rsidRPr="003C09DE">
        <w:rPr>
          <w:rFonts w:ascii="Times New Roman" w:hAnsi="Times New Roman" w:cs="Times New Roman"/>
          <w:lang w:val="en-US"/>
        </w:rPr>
        <w:t xml:space="preserve">. </w:t>
      </w:r>
      <w:r w:rsidR="009313E5" w:rsidRPr="003C09DE">
        <w:rPr>
          <w:rFonts w:ascii="Times New Roman" w:hAnsi="Times New Roman" w:cs="Times New Roman"/>
          <w:lang w:val="en-US"/>
        </w:rPr>
        <w:t xml:space="preserve">A </w:t>
      </w:r>
      <w:r w:rsidR="00661247" w:rsidRPr="003C09DE">
        <w:rPr>
          <w:rFonts w:ascii="Times New Roman" w:hAnsi="Times New Roman" w:cs="Times New Roman"/>
          <w:lang w:val="en-US"/>
        </w:rPr>
        <w:t>few</w:t>
      </w:r>
      <w:r w:rsidR="002C4BC5" w:rsidRPr="003C09DE">
        <w:rPr>
          <w:rFonts w:ascii="Times New Roman" w:hAnsi="Times New Roman" w:cs="Times New Roman"/>
          <w:lang w:val="en-US"/>
        </w:rPr>
        <w:t xml:space="preserve"> frosty </w:t>
      </w:r>
      <w:r w:rsidR="00661247" w:rsidRPr="003C09DE">
        <w:rPr>
          <w:rFonts w:ascii="Times New Roman" w:hAnsi="Times New Roman" w:cs="Times New Roman"/>
          <w:lang w:val="en-US"/>
        </w:rPr>
        <w:t>day</w:t>
      </w:r>
      <w:r w:rsidR="00AD0A78" w:rsidRPr="003C09DE">
        <w:rPr>
          <w:rFonts w:ascii="Times New Roman" w:hAnsi="Times New Roman" w:cs="Times New Roman"/>
          <w:lang w:val="en-US"/>
        </w:rPr>
        <w:t>s</w:t>
      </w:r>
      <w:r w:rsidR="00661247" w:rsidRPr="003C09DE">
        <w:rPr>
          <w:rFonts w:ascii="Times New Roman" w:hAnsi="Times New Roman" w:cs="Times New Roman"/>
          <w:lang w:val="en-US"/>
        </w:rPr>
        <w:t xml:space="preserve"> </w:t>
      </w:r>
      <w:r w:rsidR="00A90134" w:rsidRPr="003C09DE">
        <w:rPr>
          <w:rFonts w:ascii="Times New Roman" w:hAnsi="Times New Roman" w:cs="Times New Roman"/>
          <w:lang w:val="en-US"/>
        </w:rPr>
        <w:t xml:space="preserve">in </w:t>
      </w:r>
      <w:r w:rsidR="000A378C" w:rsidRPr="003C09DE">
        <w:rPr>
          <w:rFonts w:ascii="Times New Roman" w:hAnsi="Times New Roman" w:cs="Times New Roman"/>
          <w:lang w:val="en-US"/>
        </w:rPr>
        <w:t xml:space="preserve">the </w:t>
      </w:r>
      <w:r w:rsidR="002C4BC5" w:rsidRPr="003C09DE">
        <w:rPr>
          <w:rFonts w:ascii="Times New Roman" w:hAnsi="Times New Roman" w:cs="Times New Roman"/>
          <w:lang w:val="en-US"/>
        </w:rPr>
        <w:t xml:space="preserve">rainy </w:t>
      </w:r>
      <w:r w:rsidR="000A378C" w:rsidRPr="003C09DE">
        <w:rPr>
          <w:rFonts w:ascii="Times New Roman" w:hAnsi="Times New Roman" w:cs="Times New Roman"/>
          <w:lang w:val="en-US"/>
        </w:rPr>
        <w:t xml:space="preserve">autumn </w:t>
      </w:r>
      <w:r w:rsidR="00A90134" w:rsidRPr="003C09DE">
        <w:rPr>
          <w:rFonts w:ascii="Times New Roman" w:hAnsi="Times New Roman" w:cs="Times New Roman"/>
          <w:lang w:val="en-US"/>
        </w:rPr>
        <w:t>could</w:t>
      </w:r>
      <w:r w:rsidR="003541D8" w:rsidRPr="003C09DE">
        <w:rPr>
          <w:rFonts w:ascii="Times New Roman" w:hAnsi="Times New Roman" w:cs="Times New Roman"/>
          <w:lang w:val="en-US"/>
        </w:rPr>
        <w:t xml:space="preserve"> initiate</w:t>
      </w:r>
      <w:r w:rsidR="003054F1" w:rsidRPr="003C09DE">
        <w:rPr>
          <w:rFonts w:ascii="Times New Roman" w:hAnsi="Times New Roman" w:cs="Times New Roman"/>
          <w:lang w:val="en-US"/>
        </w:rPr>
        <w:t xml:space="preserve"> </w:t>
      </w:r>
      <w:r w:rsidR="00455C5B" w:rsidRPr="003C09DE">
        <w:rPr>
          <w:rFonts w:ascii="Times New Roman" w:hAnsi="Times New Roman" w:cs="Times New Roman"/>
          <w:lang w:val="en-US"/>
        </w:rPr>
        <w:t xml:space="preserve">natural </w:t>
      </w:r>
      <w:r w:rsidR="003054F1" w:rsidRPr="003C09DE">
        <w:rPr>
          <w:rFonts w:ascii="Times New Roman" w:hAnsi="Times New Roman" w:cs="Times New Roman"/>
          <w:lang w:val="en-US"/>
        </w:rPr>
        <w:t xml:space="preserve">stratification of </w:t>
      </w:r>
      <w:r w:rsidR="00A90134" w:rsidRPr="003C09DE">
        <w:rPr>
          <w:rFonts w:ascii="Times New Roman" w:hAnsi="Times New Roman" w:cs="Times New Roman"/>
          <w:lang w:val="en-US"/>
        </w:rPr>
        <w:t>oak seeds,</w:t>
      </w:r>
      <w:r w:rsidR="003054F1" w:rsidRPr="003C09DE">
        <w:rPr>
          <w:rFonts w:ascii="Times New Roman" w:hAnsi="Times New Roman" w:cs="Times New Roman"/>
          <w:lang w:val="en-US"/>
        </w:rPr>
        <w:t xml:space="preserve"> and </w:t>
      </w:r>
      <w:r w:rsidR="00455C5B" w:rsidRPr="003C09DE">
        <w:rPr>
          <w:rFonts w:ascii="Times New Roman" w:hAnsi="Times New Roman" w:cs="Times New Roman"/>
          <w:lang w:val="en-US"/>
        </w:rPr>
        <w:t>the post-frost</w:t>
      </w:r>
      <w:r w:rsidR="008A4683" w:rsidRPr="003C09DE">
        <w:rPr>
          <w:rFonts w:ascii="Times New Roman" w:hAnsi="Times New Roman" w:cs="Times New Roman"/>
          <w:lang w:val="en-US"/>
        </w:rPr>
        <w:t xml:space="preserve"> </w:t>
      </w:r>
      <w:r w:rsidR="00455C5B" w:rsidRPr="003C09DE">
        <w:rPr>
          <w:rFonts w:ascii="Times New Roman" w:hAnsi="Times New Roman" w:cs="Times New Roman"/>
          <w:lang w:val="en-US"/>
        </w:rPr>
        <w:t>weather warming</w:t>
      </w:r>
      <w:r w:rsidR="00A90134" w:rsidRPr="003C09DE">
        <w:rPr>
          <w:rFonts w:ascii="Times New Roman" w:hAnsi="Times New Roman" w:cs="Times New Roman"/>
          <w:lang w:val="en-US"/>
        </w:rPr>
        <w:t xml:space="preserve"> </w:t>
      </w:r>
      <w:r w:rsidR="009A5D77" w:rsidRPr="003C09DE">
        <w:rPr>
          <w:rFonts w:ascii="Times New Roman" w:hAnsi="Times New Roman" w:cs="Times New Roman"/>
          <w:lang w:val="en-US"/>
        </w:rPr>
        <w:t>favored</w:t>
      </w:r>
      <w:r w:rsidR="00661247" w:rsidRPr="003C09DE">
        <w:rPr>
          <w:rFonts w:ascii="Times New Roman" w:hAnsi="Times New Roman" w:cs="Times New Roman"/>
          <w:lang w:val="en-US"/>
        </w:rPr>
        <w:t xml:space="preserve"> fast </w:t>
      </w:r>
      <w:r w:rsidR="008A4683" w:rsidRPr="003C09DE">
        <w:rPr>
          <w:rFonts w:ascii="Times New Roman" w:hAnsi="Times New Roman" w:cs="Times New Roman"/>
          <w:lang w:val="en-US"/>
        </w:rPr>
        <w:t xml:space="preserve">acorn </w:t>
      </w:r>
      <w:r w:rsidR="00661247" w:rsidRPr="003C09DE">
        <w:rPr>
          <w:rFonts w:ascii="Times New Roman" w:hAnsi="Times New Roman" w:cs="Times New Roman"/>
          <w:lang w:val="en-US"/>
        </w:rPr>
        <w:t>germination</w:t>
      </w:r>
      <w:r w:rsidR="008A4683" w:rsidRPr="003C09DE">
        <w:rPr>
          <w:rFonts w:ascii="Times New Roman" w:hAnsi="Times New Roman" w:cs="Times New Roman"/>
          <w:lang w:val="en-US"/>
        </w:rPr>
        <w:t xml:space="preserve"> (</w:t>
      </w:r>
      <w:r w:rsidR="008F4231" w:rsidRPr="003C09DE">
        <w:rPr>
          <w:rFonts w:ascii="Times New Roman" w:hAnsi="Times New Roman" w:cs="Times New Roman"/>
          <w:lang w:val="en-US"/>
        </w:rPr>
        <w:t xml:space="preserve">so-called </w:t>
      </w:r>
      <w:r w:rsidR="008F4231" w:rsidRPr="003C09DE">
        <w:rPr>
          <w:rFonts w:ascii="Times New Roman" w:hAnsi="Times New Roman" w:cs="Times New Roman"/>
          <w:i/>
          <w:iCs/>
          <w:lang w:val="en-US"/>
        </w:rPr>
        <w:t>cold-followed-by-warm stratification</w:t>
      </w:r>
      <w:r w:rsidR="003E5DCB" w:rsidRPr="003C09DE">
        <w:rPr>
          <w:rFonts w:ascii="Times New Roman" w:hAnsi="Times New Roman" w:cs="Times New Roman"/>
          <w:lang w:val="en-US"/>
        </w:rPr>
        <w:t>,</w:t>
      </w:r>
      <w:r w:rsidR="008F4231" w:rsidRPr="003C09DE">
        <w:rPr>
          <w:rFonts w:ascii="Times New Roman" w:hAnsi="Times New Roman" w:cs="Times New Roman"/>
          <w:lang w:val="en-US"/>
        </w:rPr>
        <w:t xml:space="preserve"> </w:t>
      </w:r>
      <w:proofErr w:type="spellStart"/>
      <w:r w:rsidR="008A4683" w:rsidRPr="003C09DE">
        <w:rPr>
          <w:rFonts w:ascii="Times New Roman" w:hAnsi="Times New Roman" w:cs="Times New Roman"/>
          <w:lang w:val="en-US"/>
        </w:rPr>
        <w:t>Suszka</w:t>
      </w:r>
      <w:proofErr w:type="spellEnd"/>
      <w:r w:rsidR="008A4683" w:rsidRPr="003C09DE">
        <w:rPr>
          <w:rFonts w:ascii="Times New Roman" w:hAnsi="Times New Roman" w:cs="Times New Roman"/>
          <w:lang w:val="en-US"/>
        </w:rPr>
        <w:t xml:space="preserve"> and </w:t>
      </w:r>
      <w:proofErr w:type="spellStart"/>
      <w:r w:rsidR="008A4683" w:rsidRPr="003C09DE">
        <w:rPr>
          <w:rFonts w:ascii="Times New Roman" w:hAnsi="Times New Roman" w:cs="Times New Roman"/>
          <w:lang w:val="en-US"/>
        </w:rPr>
        <w:t>Krawiarz</w:t>
      </w:r>
      <w:proofErr w:type="spellEnd"/>
      <w:r w:rsidR="008A4683" w:rsidRPr="003C09DE">
        <w:rPr>
          <w:rFonts w:ascii="Times New Roman" w:hAnsi="Times New Roman" w:cs="Times New Roman"/>
          <w:lang w:val="en-US"/>
        </w:rPr>
        <w:t>, 1971)</w:t>
      </w:r>
      <w:r w:rsidR="002F3050" w:rsidRPr="003C09DE">
        <w:rPr>
          <w:rFonts w:ascii="Times New Roman" w:hAnsi="Times New Roman" w:cs="Times New Roman"/>
          <w:lang w:val="en-US"/>
        </w:rPr>
        <w:t xml:space="preserve">. </w:t>
      </w:r>
      <w:r w:rsidR="00F500B1">
        <w:rPr>
          <w:rFonts w:ascii="Times New Roman" w:hAnsi="Times New Roman" w:cs="Times New Roman"/>
          <w:lang w:val="en-US"/>
        </w:rPr>
        <w:t>C</w:t>
      </w:r>
      <w:r w:rsidR="002F3050" w:rsidRPr="003C09DE">
        <w:rPr>
          <w:rFonts w:ascii="Times New Roman" w:hAnsi="Times New Roman" w:cs="Times New Roman"/>
          <w:lang w:val="en-US"/>
        </w:rPr>
        <w:t>ool</w:t>
      </w:r>
      <w:r w:rsidR="007D4203" w:rsidRPr="003C09DE">
        <w:rPr>
          <w:rFonts w:ascii="Times New Roman" w:hAnsi="Times New Roman" w:cs="Times New Roman"/>
          <w:lang w:val="en-US"/>
        </w:rPr>
        <w:t xml:space="preserve"> (0-5°C)</w:t>
      </w:r>
      <w:r w:rsidR="008F4231" w:rsidRPr="003C09DE">
        <w:rPr>
          <w:rFonts w:ascii="Times New Roman" w:hAnsi="Times New Roman" w:cs="Times New Roman"/>
          <w:lang w:val="en-US"/>
        </w:rPr>
        <w:t xml:space="preserve"> </w:t>
      </w:r>
      <w:r w:rsidR="00F500B1">
        <w:rPr>
          <w:rFonts w:ascii="Times New Roman" w:hAnsi="Times New Roman" w:cs="Times New Roman"/>
          <w:lang w:val="en-US"/>
        </w:rPr>
        <w:t xml:space="preserve">and </w:t>
      </w:r>
      <w:r w:rsidR="002F3050" w:rsidRPr="003C09DE">
        <w:rPr>
          <w:rFonts w:ascii="Times New Roman" w:hAnsi="Times New Roman" w:cs="Times New Roman"/>
          <w:lang w:val="en-US"/>
        </w:rPr>
        <w:t>moist conditions</w:t>
      </w:r>
      <w:r w:rsidR="002C4BC5" w:rsidRPr="003C09DE">
        <w:rPr>
          <w:rFonts w:ascii="Times New Roman" w:hAnsi="Times New Roman" w:cs="Times New Roman"/>
          <w:lang w:val="en-US"/>
        </w:rPr>
        <w:t xml:space="preserve"> </w:t>
      </w:r>
      <w:r w:rsidR="00F500B1">
        <w:rPr>
          <w:rFonts w:ascii="Times New Roman" w:hAnsi="Times New Roman" w:cs="Times New Roman"/>
          <w:lang w:val="en-US"/>
        </w:rPr>
        <w:t xml:space="preserve">for </w:t>
      </w:r>
      <w:r w:rsidR="00F500B1">
        <w:rPr>
          <w:rFonts w:ascii="Times New Roman" w:hAnsi="Times New Roman" w:cs="Times New Roman"/>
          <w:lang w:val="en-US"/>
        </w:rPr>
        <w:lastRenderedPageBreak/>
        <w:t xml:space="preserve">30-45 days </w:t>
      </w:r>
      <w:r w:rsidR="002C4BC5" w:rsidRPr="003C09DE">
        <w:rPr>
          <w:rFonts w:ascii="Times New Roman" w:hAnsi="Times New Roman" w:cs="Times New Roman"/>
          <w:lang w:val="en-US"/>
        </w:rPr>
        <w:t>is enough to br</w:t>
      </w:r>
      <w:r w:rsidR="001504FC">
        <w:rPr>
          <w:rFonts w:ascii="Times New Roman" w:hAnsi="Times New Roman" w:cs="Times New Roman"/>
          <w:lang w:val="en-US"/>
        </w:rPr>
        <w:t>eak</w:t>
      </w:r>
      <w:r w:rsidR="002C4BC5" w:rsidRPr="003C09DE">
        <w:rPr>
          <w:rFonts w:ascii="Times New Roman" w:hAnsi="Times New Roman" w:cs="Times New Roman"/>
          <w:lang w:val="en-US"/>
        </w:rPr>
        <w:t xml:space="preserve"> the dormancy in red oak</w:t>
      </w:r>
      <w:r w:rsidR="00CA04F0" w:rsidRPr="003C09DE">
        <w:rPr>
          <w:rFonts w:ascii="Times New Roman" w:hAnsi="Times New Roman" w:cs="Times New Roman"/>
          <w:lang w:val="en-US"/>
        </w:rPr>
        <w:t xml:space="preserve"> seeds</w:t>
      </w:r>
      <w:r w:rsidR="002C4BC5" w:rsidRPr="003C09DE">
        <w:rPr>
          <w:rFonts w:ascii="Times New Roman" w:hAnsi="Times New Roman" w:cs="Times New Roman"/>
          <w:lang w:val="en-US"/>
        </w:rPr>
        <w:t xml:space="preserve"> </w:t>
      </w:r>
      <w:r w:rsidR="002F3050" w:rsidRPr="003C09DE">
        <w:rPr>
          <w:rFonts w:ascii="Times New Roman" w:hAnsi="Times New Roman" w:cs="Times New Roman"/>
          <w:lang w:val="en-US"/>
        </w:rPr>
        <w:t>(Schopmeyer</w:t>
      </w:r>
      <w:r w:rsidR="002C4BC5" w:rsidRPr="003C09DE">
        <w:rPr>
          <w:rFonts w:ascii="Times New Roman" w:hAnsi="Times New Roman" w:cs="Times New Roman"/>
          <w:lang w:val="en-US"/>
        </w:rPr>
        <w:t>,</w:t>
      </w:r>
      <w:r w:rsidR="002F3050" w:rsidRPr="003C09DE">
        <w:rPr>
          <w:rFonts w:ascii="Times New Roman" w:hAnsi="Times New Roman" w:cs="Times New Roman"/>
          <w:lang w:val="en-US"/>
        </w:rPr>
        <w:t xml:space="preserve"> 1974)</w:t>
      </w:r>
      <w:r w:rsidR="00000423" w:rsidRPr="003C09DE">
        <w:rPr>
          <w:rFonts w:ascii="Times New Roman" w:hAnsi="Times New Roman" w:cs="Times New Roman"/>
          <w:lang w:val="en-US"/>
        </w:rPr>
        <w:t xml:space="preserve">, </w:t>
      </w:r>
      <w:r w:rsidR="00CA04F0" w:rsidRPr="003C09DE">
        <w:rPr>
          <w:rFonts w:ascii="Times New Roman" w:hAnsi="Times New Roman" w:cs="Times New Roman"/>
          <w:lang w:val="en-US"/>
        </w:rPr>
        <w:t xml:space="preserve">and </w:t>
      </w:r>
      <w:r w:rsidR="00546BEC" w:rsidRPr="003C09DE">
        <w:rPr>
          <w:rFonts w:ascii="Times New Roman" w:hAnsi="Times New Roman" w:cs="Times New Roman"/>
          <w:lang w:val="en-US"/>
        </w:rPr>
        <w:t xml:space="preserve">acorns </w:t>
      </w:r>
      <w:r w:rsidR="00757F9A" w:rsidRPr="003C09DE">
        <w:rPr>
          <w:rFonts w:ascii="Times New Roman" w:hAnsi="Times New Roman" w:cs="Times New Roman"/>
          <w:lang w:val="en-US"/>
        </w:rPr>
        <w:t xml:space="preserve">can </w:t>
      </w:r>
      <w:r w:rsidR="00546BEC" w:rsidRPr="003C09DE">
        <w:rPr>
          <w:rFonts w:ascii="Times New Roman" w:hAnsi="Times New Roman" w:cs="Times New Roman"/>
          <w:lang w:val="en-US"/>
        </w:rPr>
        <w:t xml:space="preserve">germinate after 10 days </w:t>
      </w:r>
      <w:r w:rsidR="008F4231" w:rsidRPr="003C09DE">
        <w:rPr>
          <w:rFonts w:ascii="Times New Roman" w:hAnsi="Times New Roman" w:cs="Times New Roman"/>
          <w:lang w:val="en-US"/>
        </w:rPr>
        <w:t xml:space="preserve">when </w:t>
      </w:r>
      <w:r w:rsidR="00CA04F0" w:rsidRPr="003C09DE">
        <w:rPr>
          <w:rFonts w:ascii="Times New Roman" w:hAnsi="Times New Roman" w:cs="Times New Roman"/>
          <w:lang w:val="en-US"/>
        </w:rPr>
        <w:t xml:space="preserve">the ambient temperature </w:t>
      </w:r>
      <w:r w:rsidR="008F4231" w:rsidRPr="003C09DE">
        <w:rPr>
          <w:rFonts w:ascii="Times New Roman" w:hAnsi="Times New Roman" w:cs="Times New Roman"/>
          <w:lang w:val="en-US"/>
        </w:rPr>
        <w:t xml:space="preserve">is </w:t>
      </w:r>
      <w:r w:rsidR="00CA04F0" w:rsidRPr="003C09DE">
        <w:rPr>
          <w:rFonts w:ascii="Times New Roman" w:hAnsi="Times New Roman" w:cs="Times New Roman"/>
          <w:lang w:val="en-US"/>
        </w:rPr>
        <w:t>above 4.5°C (</w:t>
      </w:r>
      <w:proofErr w:type="spellStart"/>
      <w:r w:rsidR="00CA04F0" w:rsidRPr="003C09DE">
        <w:rPr>
          <w:rFonts w:ascii="Times New Roman" w:hAnsi="Times New Roman" w:cs="Times New Roman"/>
          <w:lang w:val="en-US"/>
        </w:rPr>
        <w:t>Korstian</w:t>
      </w:r>
      <w:proofErr w:type="spellEnd"/>
      <w:r w:rsidR="00CA04F0" w:rsidRPr="003C09DE">
        <w:rPr>
          <w:rFonts w:ascii="Times New Roman" w:hAnsi="Times New Roman" w:cs="Times New Roman"/>
          <w:lang w:val="en-US"/>
        </w:rPr>
        <w:t>, 1927)</w:t>
      </w:r>
      <w:r w:rsidR="007F0E94" w:rsidRPr="003C09DE">
        <w:rPr>
          <w:rFonts w:ascii="Times New Roman" w:hAnsi="Times New Roman" w:cs="Times New Roman"/>
          <w:lang w:val="en-US"/>
        </w:rPr>
        <w:t xml:space="preserve">. </w:t>
      </w:r>
      <w:r w:rsidR="00051426" w:rsidRPr="003C09DE">
        <w:rPr>
          <w:rFonts w:ascii="Times New Roman" w:hAnsi="Times New Roman" w:cs="Times New Roman"/>
          <w:lang w:val="en-US"/>
        </w:rPr>
        <w:t xml:space="preserve">During colder winters with prolonged below-zero temperatures </w:t>
      </w:r>
      <w:r w:rsidR="00546BEC" w:rsidRPr="003C09DE">
        <w:rPr>
          <w:rFonts w:ascii="Times New Roman" w:hAnsi="Times New Roman" w:cs="Times New Roman"/>
          <w:lang w:val="en-US"/>
        </w:rPr>
        <w:t>acorn</w:t>
      </w:r>
      <w:r w:rsidR="002C0AFC" w:rsidRPr="003C09DE">
        <w:rPr>
          <w:rFonts w:ascii="Times New Roman" w:hAnsi="Times New Roman" w:cs="Times New Roman"/>
          <w:lang w:val="en-US"/>
        </w:rPr>
        <w:t>s</w:t>
      </w:r>
      <w:r w:rsidR="00546BEC" w:rsidRPr="003C09DE">
        <w:rPr>
          <w:rFonts w:ascii="Times New Roman" w:hAnsi="Times New Roman" w:cs="Times New Roman"/>
          <w:lang w:val="en-US"/>
        </w:rPr>
        <w:t xml:space="preserve"> </w:t>
      </w:r>
      <w:r w:rsidR="00FC3778" w:rsidRPr="003C09DE">
        <w:rPr>
          <w:rFonts w:ascii="Times New Roman" w:hAnsi="Times New Roman" w:cs="Times New Roman"/>
          <w:lang w:val="en-US"/>
        </w:rPr>
        <w:t xml:space="preserve">are subjected to cold stratification and their </w:t>
      </w:r>
      <w:r w:rsidR="002C4BC5" w:rsidRPr="003C09DE">
        <w:rPr>
          <w:rFonts w:ascii="Times New Roman" w:hAnsi="Times New Roman" w:cs="Times New Roman"/>
          <w:lang w:val="en-US"/>
        </w:rPr>
        <w:t>dormancy last</w:t>
      </w:r>
      <w:r w:rsidR="008F4231" w:rsidRPr="003C09DE">
        <w:rPr>
          <w:rFonts w:ascii="Times New Roman" w:hAnsi="Times New Roman" w:cs="Times New Roman"/>
          <w:lang w:val="en-US"/>
        </w:rPr>
        <w:t>s</w:t>
      </w:r>
      <w:r w:rsidR="002C4BC5" w:rsidRPr="003C09DE">
        <w:rPr>
          <w:rFonts w:ascii="Times New Roman" w:hAnsi="Times New Roman" w:cs="Times New Roman"/>
          <w:lang w:val="en-US"/>
        </w:rPr>
        <w:t xml:space="preserve"> </w:t>
      </w:r>
      <w:r w:rsidR="00546D3D" w:rsidRPr="003C09DE">
        <w:rPr>
          <w:rFonts w:ascii="Times New Roman" w:hAnsi="Times New Roman" w:cs="Times New Roman"/>
          <w:lang w:val="en-US"/>
        </w:rPr>
        <w:t>much longer</w:t>
      </w:r>
      <w:r w:rsidR="001D2B33" w:rsidRPr="003C09DE">
        <w:rPr>
          <w:rFonts w:ascii="Times New Roman" w:hAnsi="Times New Roman" w:cs="Times New Roman"/>
          <w:lang w:val="en-US"/>
        </w:rPr>
        <w:t xml:space="preserve"> (9</w:t>
      </w:r>
      <w:r w:rsidR="008F4231" w:rsidRPr="003C09DE">
        <w:rPr>
          <w:rFonts w:ascii="Times New Roman" w:hAnsi="Times New Roman" w:cs="Times New Roman"/>
          <w:lang w:val="en-US"/>
        </w:rPr>
        <w:t>2</w:t>
      </w:r>
      <w:r w:rsidR="001D2B33" w:rsidRPr="003C09DE">
        <w:rPr>
          <w:rFonts w:ascii="Times New Roman" w:hAnsi="Times New Roman" w:cs="Times New Roman"/>
          <w:lang w:val="en-US"/>
        </w:rPr>
        <w:t>-144 days),</w:t>
      </w:r>
      <w:r w:rsidR="00000423" w:rsidRPr="003C09DE">
        <w:rPr>
          <w:rFonts w:ascii="Times New Roman" w:hAnsi="Times New Roman" w:cs="Times New Roman"/>
          <w:lang w:val="en-US"/>
        </w:rPr>
        <w:t xml:space="preserve"> </w:t>
      </w:r>
      <w:r w:rsidR="008F4231" w:rsidRPr="003C09DE">
        <w:rPr>
          <w:rFonts w:ascii="Times New Roman" w:hAnsi="Times New Roman" w:cs="Times New Roman"/>
          <w:lang w:val="en-US"/>
        </w:rPr>
        <w:t xml:space="preserve">i.e. </w:t>
      </w:r>
      <w:r w:rsidR="00000423" w:rsidRPr="003C09DE">
        <w:rPr>
          <w:rFonts w:ascii="Times New Roman" w:hAnsi="Times New Roman" w:cs="Times New Roman"/>
          <w:lang w:val="en-US"/>
        </w:rPr>
        <w:t>up</w:t>
      </w:r>
      <w:r w:rsidR="00546D3D" w:rsidRPr="003C09DE">
        <w:rPr>
          <w:rFonts w:ascii="Times New Roman" w:hAnsi="Times New Roman" w:cs="Times New Roman"/>
          <w:lang w:val="en-US"/>
        </w:rPr>
        <w:t xml:space="preserve"> </w:t>
      </w:r>
      <w:r w:rsidR="002C4BC5" w:rsidRPr="003C09DE">
        <w:rPr>
          <w:rFonts w:ascii="Times New Roman" w:hAnsi="Times New Roman" w:cs="Times New Roman"/>
          <w:lang w:val="en-US"/>
        </w:rPr>
        <w:t>to spring</w:t>
      </w:r>
      <w:r w:rsidR="00000423" w:rsidRPr="003C09DE">
        <w:rPr>
          <w:rFonts w:ascii="Times New Roman" w:hAnsi="Times New Roman" w:cs="Times New Roman"/>
          <w:lang w:val="en-US"/>
        </w:rPr>
        <w:t xml:space="preserve"> </w:t>
      </w:r>
      <w:r w:rsidR="00C13855">
        <w:rPr>
          <w:rFonts w:ascii="Times New Roman" w:hAnsi="Times New Roman" w:cs="Times New Roman"/>
          <w:lang w:val="en-US"/>
        </w:rPr>
        <w:t xml:space="preserve">of the </w:t>
      </w:r>
      <w:r w:rsidR="00000423" w:rsidRPr="003C09DE">
        <w:rPr>
          <w:rFonts w:ascii="Times New Roman" w:hAnsi="Times New Roman" w:cs="Times New Roman"/>
          <w:lang w:val="en-US"/>
        </w:rPr>
        <w:t xml:space="preserve">next year </w:t>
      </w:r>
      <w:r w:rsidR="002C4BC5" w:rsidRPr="003C09DE">
        <w:rPr>
          <w:rFonts w:ascii="Times New Roman" w:hAnsi="Times New Roman" w:cs="Times New Roman"/>
          <w:lang w:val="en-US"/>
        </w:rPr>
        <w:t>(</w:t>
      </w:r>
      <w:proofErr w:type="spellStart"/>
      <w:r w:rsidR="001D2B33" w:rsidRPr="003C09DE">
        <w:rPr>
          <w:rFonts w:ascii="Times New Roman" w:hAnsi="Times New Roman" w:cs="Times New Roman"/>
          <w:lang w:val="en-US"/>
        </w:rPr>
        <w:t>Suszka</w:t>
      </w:r>
      <w:proofErr w:type="spellEnd"/>
      <w:r w:rsidR="001D2B33" w:rsidRPr="003C09DE">
        <w:rPr>
          <w:rFonts w:ascii="Times New Roman" w:hAnsi="Times New Roman" w:cs="Times New Roman"/>
          <w:lang w:val="en-US"/>
        </w:rPr>
        <w:t xml:space="preserve"> and </w:t>
      </w:r>
      <w:proofErr w:type="spellStart"/>
      <w:r w:rsidR="001D2B33" w:rsidRPr="003C09DE">
        <w:rPr>
          <w:rFonts w:ascii="Times New Roman" w:hAnsi="Times New Roman" w:cs="Times New Roman"/>
          <w:lang w:val="en-US"/>
        </w:rPr>
        <w:t>Krawiarz</w:t>
      </w:r>
      <w:proofErr w:type="spellEnd"/>
      <w:r w:rsidR="001D2B33" w:rsidRPr="003C09DE">
        <w:rPr>
          <w:rFonts w:ascii="Times New Roman" w:hAnsi="Times New Roman" w:cs="Times New Roman"/>
          <w:lang w:val="en-US"/>
        </w:rPr>
        <w:t xml:space="preserve">, 1971; </w:t>
      </w:r>
      <w:r w:rsidR="002C4BC5" w:rsidRPr="003C09DE">
        <w:rPr>
          <w:rFonts w:ascii="Times New Roman" w:hAnsi="Times New Roman" w:cs="Times New Roman"/>
          <w:lang w:val="en-US"/>
        </w:rPr>
        <w:t>Johnson et al.</w:t>
      </w:r>
      <w:r w:rsidR="00546D3D" w:rsidRPr="003C09DE">
        <w:rPr>
          <w:rFonts w:ascii="Times New Roman" w:hAnsi="Times New Roman" w:cs="Times New Roman"/>
          <w:lang w:val="en-US"/>
        </w:rPr>
        <w:t>,</w:t>
      </w:r>
      <w:r w:rsidR="002C4BC5" w:rsidRPr="003C09DE">
        <w:rPr>
          <w:rFonts w:ascii="Times New Roman" w:hAnsi="Times New Roman" w:cs="Times New Roman"/>
          <w:lang w:val="en-US"/>
        </w:rPr>
        <w:t xml:space="preserve"> 2002)</w:t>
      </w:r>
      <w:r w:rsidR="008A4683" w:rsidRPr="003C09DE">
        <w:rPr>
          <w:rFonts w:ascii="Times New Roman" w:hAnsi="Times New Roman" w:cs="Times New Roman"/>
          <w:lang w:val="en-US"/>
        </w:rPr>
        <w:t xml:space="preserve">. </w:t>
      </w:r>
      <w:r w:rsidR="00A53057" w:rsidRPr="003C09DE">
        <w:rPr>
          <w:rFonts w:ascii="Times New Roman" w:hAnsi="Times New Roman" w:cs="Times New Roman"/>
          <w:lang w:val="en-US"/>
        </w:rPr>
        <w:t>However, i</w:t>
      </w:r>
      <w:r w:rsidR="00A90134" w:rsidRPr="003C09DE">
        <w:rPr>
          <w:rFonts w:ascii="Times New Roman" w:hAnsi="Times New Roman" w:cs="Times New Roman"/>
          <w:lang w:val="en-US"/>
        </w:rPr>
        <w:t>nsufficiently protected acorns</w:t>
      </w:r>
      <w:r w:rsidR="00EE5248" w:rsidRPr="003C09DE">
        <w:rPr>
          <w:rFonts w:ascii="Times New Roman" w:hAnsi="Times New Roman" w:cs="Times New Roman"/>
          <w:lang w:val="en-US"/>
        </w:rPr>
        <w:t xml:space="preserve"> – i.</w:t>
      </w:r>
      <w:r w:rsidR="009A5D77" w:rsidRPr="003C09DE">
        <w:rPr>
          <w:rFonts w:ascii="Times New Roman" w:hAnsi="Times New Roman" w:cs="Times New Roman"/>
          <w:lang w:val="en-US"/>
        </w:rPr>
        <w:t>e.</w:t>
      </w:r>
      <w:r w:rsidR="00A87781" w:rsidRPr="003C09DE">
        <w:rPr>
          <w:rFonts w:ascii="Times New Roman" w:hAnsi="Times New Roman" w:cs="Times New Roman"/>
          <w:lang w:val="en-US"/>
        </w:rPr>
        <w:t xml:space="preserve"> </w:t>
      </w:r>
      <w:r w:rsidR="000F30DC" w:rsidRPr="003C09DE">
        <w:rPr>
          <w:rFonts w:ascii="Times New Roman" w:hAnsi="Times New Roman" w:cs="Times New Roman"/>
          <w:lang w:val="en-US"/>
        </w:rPr>
        <w:t>th</w:t>
      </w:r>
      <w:r w:rsidR="00D85D58">
        <w:rPr>
          <w:rFonts w:ascii="Times New Roman" w:hAnsi="Times New Roman" w:cs="Times New Roman"/>
          <w:lang w:val="en-US"/>
        </w:rPr>
        <w:t>ose</w:t>
      </w:r>
      <w:r w:rsidR="000F30DC" w:rsidRPr="003C09DE">
        <w:rPr>
          <w:rFonts w:ascii="Times New Roman" w:hAnsi="Times New Roman" w:cs="Times New Roman"/>
          <w:lang w:val="en-US"/>
        </w:rPr>
        <w:t xml:space="preserve"> deposited in the bare soil </w:t>
      </w:r>
      <w:r w:rsidR="00A87781" w:rsidRPr="003C09DE">
        <w:rPr>
          <w:rFonts w:ascii="Times New Roman" w:hAnsi="Times New Roman" w:cs="Times New Roman"/>
          <w:lang w:val="en-US"/>
        </w:rPr>
        <w:t>under shrubs</w:t>
      </w:r>
      <w:r w:rsidR="006E7D5C">
        <w:rPr>
          <w:rFonts w:ascii="Times New Roman" w:hAnsi="Times New Roman" w:cs="Times New Roman"/>
          <w:lang w:val="en-US"/>
        </w:rPr>
        <w:t>,</w:t>
      </w:r>
      <w:r w:rsidR="00A53057" w:rsidRPr="003C09DE">
        <w:rPr>
          <w:rFonts w:ascii="Times New Roman" w:hAnsi="Times New Roman" w:cs="Times New Roman"/>
          <w:lang w:val="en-US"/>
        </w:rPr>
        <w:t xml:space="preserve"> </w:t>
      </w:r>
      <w:r w:rsidR="008A4683" w:rsidRPr="003C09DE">
        <w:rPr>
          <w:rFonts w:ascii="Times New Roman" w:hAnsi="Times New Roman" w:cs="Times New Roman"/>
          <w:lang w:val="en-US"/>
        </w:rPr>
        <w:t xml:space="preserve">could </w:t>
      </w:r>
      <w:r w:rsidR="00E85918" w:rsidRPr="003C09DE">
        <w:rPr>
          <w:rFonts w:ascii="Times New Roman" w:hAnsi="Times New Roman" w:cs="Times New Roman"/>
          <w:lang w:val="en-US"/>
        </w:rPr>
        <w:t>die</w:t>
      </w:r>
      <w:r w:rsidR="008A4683" w:rsidRPr="003C09DE">
        <w:rPr>
          <w:rFonts w:ascii="Times New Roman" w:hAnsi="Times New Roman" w:cs="Times New Roman"/>
          <w:lang w:val="en-US"/>
        </w:rPr>
        <w:t xml:space="preserve"> </w:t>
      </w:r>
      <w:r w:rsidR="009A5D77" w:rsidRPr="003C09DE">
        <w:rPr>
          <w:rFonts w:ascii="Times New Roman" w:hAnsi="Times New Roman" w:cs="Times New Roman"/>
          <w:lang w:val="en-US"/>
        </w:rPr>
        <w:t xml:space="preserve">when </w:t>
      </w:r>
      <w:r w:rsidR="00C13855">
        <w:rPr>
          <w:rFonts w:ascii="Times New Roman" w:hAnsi="Times New Roman" w:cs="Times New Roman"/>
          <w:lang w:val="en-US"/>
        </w:rPr>
        <w:t xml:space="preserve">the </w:t>
      </w:r>
      <w:r w:rsidR="00AD0A78" w:rsidRPr="003C09DE">
        <w:rPr>
          <w:rFonts w:ascii="Times New Roman" w:hAnsi="Times New Roman" w:cs="Times New Roman"/>
          <w:lang w:val="en-US"/>
        </w:rPr>
        <w:t>temperature</w:t>
      </w:r>
      <w:r w:rsidR="00A53057" w:rsidRPr="003C09DE">
        <w:rPr>
          <w:rFonts w:ascii="Times New Roman" w:hAnsi="Times New Roman" w:cs="Times New Roman"/>
          <w:lang w:val="en-US"/>
        </w:rPr>
        <w:t xml:space="preserve"> </w:t>
      </w:r>
      <w:r w:rsidR="00AD0A78" w:rsidRPr="003C09DE">
        <w:rPr>
          <w:rFonts w:ascii="Times New Roman" w:hAnsi="Times New Roman" w:cs="Times New Roman"/>
          <w:lang w:val="en-US"/>
        </w:rPr>
        <w:t>decrease</w:t>
      </w:r>
      <w:r w:rsidR="009A5D77" w:rsidRPr="003C09DE">
        <w:rPr>
          <w:rFonts w:ascii="Times New Roman" w:hAnsi="Times New Roman" w:cs="Times New Roman"/>
          <w:lang w:val="en-US"/>
        </w:rPr>
        <w:t>d</w:t>
      </w:r>
      <w:r w:rsidR="002C0AFC" w:rsidRPr="003C09DE">
        <w:rPr>
          <w:rFonts w:ascii="Times New Roman" w:hAnsi="Times New Roman" w:cs="Times New Roman"/>
          <w:lang w:val="en-US"/>
        </w:rPr>
        <w:t xml:space="preserve"> </w:t>
      </w:r>
      <w:r w:rsidR="00AD0A78" w:rsidRPr="003C09DE">
        <w:rPr>
          <w:rFonts w:ascii="Times New Roman" w:hAnsi="Times New Roman" w:cs="Times New Roman"/>
          <w:lang w:val="en-US"/>
        </w:rPr>
        <w:t>below -</w:t>
      </w:r>
      <w:r w:rsidR="00115770" w:rsidRPr="003C09DE">
        <w:rPr>
          <w:rFonts w:ascii="Times New Roman" w:hAnsi="Times New Roman" w:cs="Times New Roman"/>
          <w:lang w:val="en-US"/>
        </w:rPr>
        <w:t>8</w:t>
      </w:r>
      <w:r w:rsidR="00AD0A78" w:rsidRPr="003C09DE">
        <w:rPr>
          <w:rFonts w:ascii="Times New Roman" w:hAnsi="Times New Roman" w:cs="Times New Roman"/>
          <w:vertAlign w:val="superscript"/>
          <w:lang w:val="en-US"/>
        </w:rPr>
        <w:t>o</w:t>
      </w:r>
      <w:r w:rsidR="00AD0A78" w:rsidRPr="003C09DE">
        <w:rPr>
          <w:rFonts w:ascii="Times New Roman" w:hAnsi="Times New Roman" w:cs="Times New Roman"/>
          <w:lang w:val="en-US"/>
        </w:rPr>
        <w:t>C</w:t>
      </w:r>
      <w:r w:rsidR="003E5DCB" w:rsidRPr="003C09DE">
        <w:rPr>
          <w:rFonts w:ascii="Times New Roman" w:hAnsi="Times New Roman" w:cs="Times New Roman"/>
          <w:lang w:val="en-US"/>
        </w:rPr>
        <w:t xml:space="preserve">, </w:t>
      </w:r>
      <w:r w:rsidR="00A87781" w:rsidRPr="003C09DE">
        <w:rPr>
          <w:rFonts w:ascii="Times New Roman" w:hAnsi="Times New Roman" w:cs="Times New Roman"/>
          <w:lang w:val="en-US"/>
        </w:rPr>
        <w:t xml:space="preserve">as it is </w:t>
      </w:r>
      <w:r w:rsidR="00A60007" w:rsidRPr="003C09DE">
        <w:rPr>
          <w:rFonts w:ascii="Times New Roman" w:hAnsi="Times New Roman" w:cs="Times New Roman"/>
          <w:lang w:val="en-US"/>
        </w:rPr>
        <w:t xml:space="preserve">lethal for </w:t>
      </w:r>
      <w:r w:rsidR="004E5669" w:rsidRPr="003C09DE">
        <w:rPr>
          <w:rFonts w:ascii="Times New Roman" w:hAnsi="Times New Roman" w:cs="Times New Roman"/>
          <w:lang w:val="en-US"/>
        </w:rPr>
        <w:t>oak seeds</w:t>
      </w:r>
      <w:r w:rsidR="00A60007" w:rsidRPr="003C09DE">
        <w:rPr>
          <w:rFonts w:ascii="Times New Roman" w:hAnsi="Times New Roman" w:cs="Times New Roman"/>
          <w:lang w:val="en-US"/>
        </w:rPr>
        <w:t xml:space="preserve"> </w:t>
      </w:r>
      <w:r w:rsidR="00AD0A78" w:rsidRPr="003C09DE">
        <w:rPr>
          <w:rFonts w:ascii="Times New Roman" w:hAnsi="Times New Roman" w:cs="Times New Roman"/>
          <w:lang w:val="en-US"/>
        </w:rPr>
        <w:t>(</w:t>
      </w:r>
      <w:proofErr w:type="spellStart"/>
      <w:r w:rsidR="00115770" w:rsidRPr="003C09DE">
        <w:rPr>
          <w:rFonts w:ascii="Times New Roman" w:hAnsi="Times New Roman" w:cs="Times New Roman"/>
          <w:lang w:val="en-US"/>
        </w:rPr>
        <w:t>Suszka</w:t>
      </w:r>
      <w:proofErr w:type="spellEnd"/>
      <w:r w:rsidR="00115770" w:rsidRPr="003C09DE">
        <w:rPr>
          <w:rFonts w:ascii="Times New Roman" w:hAnsi="Times New Roman" w:cs="Times New Roman"/>
          <w:lang w:val="en-US"/>
        </w:rPr>
        <w:t xml:space="preserve"> and </w:t>
      </w:r>
      <w:proofErr w:type="spellStart"/>
      <w:r w:rsidR="00115770" w:rsidRPr="003C09DE">
        <w:rPr>
          <w:rFonts w:ascii="Times New Roman" w:hAnsi="Times New Roman" w:cs="Times New Roman"/>
          <w:lang w:val="en-US"/>
        </w:rPr>
        <w:t>Krawiarz</w:t>
      </w:r>
      <w:proofErr w:type="spellEnd"/>
      <w:r w:rsidR="00115770" w:rsidRPr="003C09DE">
        <w:rPr>
          <w:rFonts w:ascii="Times New Roman" w:hAnsi="Times New Roman" w:cs="Times New Roman"/>
          <w:lang w:val="en-US"/>
        </w:rPr>
        <w:t xml:space="preserve">, 1971; </w:t>
      </w:r>
      <w:proofErr w:type="spellStart"/>
      <w:r w:rsidR="00AD0A78" w:rsidRPr="003C09DE">
        <w:rPr>
          <w:rFonts w:ascii="Times New Roman" w:hAnsi="Times New Roman" w:cs="Times New Roman"/>
          <w:lang w:val="en-US"/>
        </w:rPr>
        <w:t>Suszka</w:t>
      </w:r>
      <w:proofErr w:type="spellEnd"/>
      <w:r w:rsidR="00AD0A78" w:rsidRPr="003C09DE">
        <w:rPr>
          <w:rFonts w:ascii="Times New Roman" w:hAnsi="Times New Roman" w:cs="Times New Roman"/>
          <w:lang w:val="en-US"/>
        </w:rPr>
        <w:t xml:space="preserve"> and </w:t>
      </w:r>
      <w:proofErr w:type="spellStart"/>
      <w:r w:rsidR="00AD0A78" w:rsidRPr="003C09DE">
        <w:rPr>
          <w:rFonts w:ascii="Times New Roman" w:hAnsi="Times New Roman" w:cs="Times New Roman"/>
          <w:lang w:val="en-US"/>
        </w:rPr>
        <w:t>Tylkowski</w:t>
      </w:r>
      <w:proofErr w:type="spellEnd"/>
      <w:r w:rsidR="00AD0A78" w:rsidRPr="003C09DE">
        <w:rPr>
          <w:rFonts w:ascii="Times New Roman" w:hAnsi="Times New Roman" w:cs="Times New Roman"/>
          <w:lang w:val="en-US"/>
        </w:rPr>
        <w:t>, 198</w:t>
      </w:r>
      <w:r w:rsidR="004464E5" w:rsidRPr="003C09DE">
        <w:rPr>
          <w:rFonts w:ascii="Times New Roman" w:hAnsi="Times New Roman" w:cs="Times New Roman"/>
          <w:lang w:val="en-US"/>
        </w:rPr>
        <w:t>1</w:t>
      </w:r>
      <w:r w:rsidR="00AD0A78" w:rsidRPr="003C09DE">
        <w:rPr>
          <w:rFonts w:ascii="Times New Roman" w:hAnsi="Times New Roman" w:cs="Times New Roman"/>
          <w:lang w:val="en-US"/>
        </w:rPr>
        <w:t>)</w:t>
      </w:r>
      <w:r w:rsidR="00A90134" w:rsidRPr="003C09DE">
        <w:rPr>
          <w:rFonts w:ascii="Times New Roman" w:hAnsi="Times New Roman" w:cs="Times New Roman"/>
          <w:lang w:val="en-US"/>
        </w:rPr>
        <w:t>.</w:t>
      </w:r>
      <w:r w:rsidR="00546BEC" w:rsidRPr="003C09DE">
        <w:rPr>
          <w:rFonts w:ascii="Times New Roman" w:hAnsi="Times New Roman" w:cs="Times New Roman"/>
          <w:lang w:val="en-US"/>
        </w:rPr>
        <w:t xml:space="preserve"> T</w:t>
      </w:r>
      <w:r w:rsidR="00455C5B" w:rsidRPr="003C09DE">
        <w:rPr>
          <w:rFonts w:ascii="Times New Roman" w:hAnsi="Times New Roman" w:cs="Times New Roman"/>
          <w:lang w:val="en-US"/>
        </w:rPr>
        <w:t>he extrem</w:t>
      </w:r>
      <w:r w:rsidR="00C13855">
        <w:rPr>
          <w:rFonts w:ascii="Times New Roman" w:hAnsi="Times New Roman" w:cs="Times New Roman"/>
          <w:lang w:val="en-US"/>
        </w:rPr>
        <w:t>e</w:t>
      </w:r>
      <w:r w:rsidR="00455C5B" w:rsidRPr="003C09DE">
        <w:rPr>
          <w:rFonts w:ascii="Times New Roman" w:hAnsi="Times New Roman" w:cs="Times New Roman"/>
          <w:lang w:val="en-US"/>
        </w:rPr>
        <w:t xml:space="preserve"> </w:t>
      </w:r>
      <w:r w:rsidR="00C13855">
        <w:rPr>
          <w:rFonts w:ascii="Times New Roman" w:hAnsi="Times New Roman" w:cs="Times New Roman"/>
          <w:lang w:val="en-US"/>
        </w:rPr>
        <w:t xml:space="preserve">low </w:t>
      </w:r>
      <w:r w:rsidR="008F3B1C" w:rsidRPr="003C09DE">
        <w:rPr>
          <w:rFonts w:ascii="Times New Roman" w:hAnsi="Times New Roman" w:cs="Times New Roman"/>
          <w:lang w:val="en-US"/>
        </w:rPr>
        <w:t>temperature</w:t>
      </w:r>
      <w:r w:rsidR="00C13855">
        <w:rPr>
          <w:rFonts w:ascii="Times New Roman" w:hAnsi="Times New Roman" w:cs="Times New Roman"/>
          <w:lang w:val="en-US"/>
        </w:rPr>
        <w:t>s</w:t>
      </w:r>
      <w:r w:rsidR="008F3B1C" w:rsidRPr="003C09DE">
        <w:rPr>
          <w:rFonts w:ascii="Times New Roman" w:hAnsi="Times New Roman" w:cs="Times New Roman"/>
          <w:lang w:val="en-US"/>
        </w:rPr>
        <w:t xml:space="preserve"> </w:t>
      </w:r>
      <w:r w:rsidR="00A87781" w:rsidRPr="003C09DE">
        <w:rPr>
          <w:rFonts w:ascii="Times New Roman" w:hAnsi="Times New Roman" w:cs="Times New Roman"/>
          <w:lang w:val="en-US"/>
        </w:rPr>
        <w:t>below</w:t>
      </w:r>
      <w:r w:rsidR="008F3B1C" w:rsidRPr="003C09DE">
        <w:rPr>
          <w:rFonts w:ascii="Times New Roman" w:hAnsi="Times New Roman" w:cs="Times New Roman"/>
          <w:lang w:val="en-US"/>
        </w:rPr>
        <w:t xml:space="preserve"> -20</w:t>
      </w:r>
      <w:r w:rsidR="008F3B1C" w:rsidRPr="003C09DE">
        <w:rPr>
          <w:rFonts w:ascii="Times New Roman" w:hAnsi="Times New Roman" w:cs="Times New Roman"/>
          <w:vertAlign w:val="superscript"/>
          <w:lang w:val="en-US"/>
        </w:rPr>
        <w:t>o</w:t>
      </w:r>
      <w:r w:rsidR="008F3B1C" w:rsidRPr="003C09DE">
        <w:rPr>
          <w:rFonts w:ascii="Times New Roman" w:hAnsi="Times New Roman" w:cs="Times New Roman"/>
          <w:lang w:val="en-US"/>
        </w:rPr>
        <w:t>C</w:t>
      </w:r>
      <w:r w:rsidR="00A87781" w:rsidRPr="003C09DE">
        <w:rPr>
          <w:rFonts w:ascii="Times New Roman" w:hAnsi="Times New Roman" w:cs="Times New Roman"/>
          <w:lang w:val="en-US"/>
        </w:rPr>
        <w:t xml:space="preserve"> </w:t>
      </w:r>
      <w:r w:rsidR="009A5D77" w:rsidRPr="003C09DE">
        <w:rPr>
          <w:rFonts w:ascii="Times New Roman" w:hAnsi="Times New Roman" w:cs="Times New Roman"/>
          <w:lang w:val="en-US"/>
        </w:rPr>
        <w:t xml:space="preserve">noted </w:t>
      </w:r>
      <w:r w:rsidR="00455C5B" w:rsidRPr="003C09DE">
        <w:rPr>
          <w:rFonts w:ascii="Times New Roman" w:hAnsi="Times New Roman" w:cs="Times New Roman"/>
          <w:lang w:val="en-US"/>
        </w:rPr>
        <w:t xml:space="preserve">in the early spring </w:t>
      </w:r>
      <w:r w:rsidR="00C13855">
        <w:rPr>
          <w:rFonts w:ascii="Times New Roman" w:hAnsi="Times New Roman" w:cs="Times New Roman"/>
          <w:lang w:val="en-US"/>
        </w:rPr>
        <w:t xml:space="preserve">of </w:t>
      </w:r>
      <w:r w:rsidR="00455C5B" w:rsidRPr="003C09DE">
        <w:rPr>
          <w:rFonts w:ascii="Times New Roman" w:hAnsi="Times New Roman" w:cs="Times New Roman"/>
          <w:lang w:val="en-US"/>
        </w:rPr>
        <w:t xml:space="preserve">2018 </w:t>
      </w:r>
      <w:r w:rsidR="00EE5248" w:rsidRPr="003C09DE">
        <w:rPr>
          <w:rFonts w:ascii="Times New Roman" w:hAnsi="Times New Roman" w:cs="Times New Roman"/>
          <w:lang w:val="en-US"/>
        </w:rPr>
        <w:t xml:space="preserve">could </w:t>
      </w:r>
      <w:r w:rsidR="00C13855">
        <w:rPr>
          <w:rFonts w:ascii="Times New Roman" w:hAnsi="Times New Roman" w:cs="Times New Roman"/>
          <w:lang w:val="en-US"/>
        </w:rPr>
        <w:t xml:space="preserve">have </w:t>
      </w:r>
      <w:r w:rsidR="00A60007" w:rsidRPr="003C09DE">
        <w:rPr>
          <w:rFonts w:ascii="Times New Roman" w:hAnsi="Times New Roman" w:cs="Times New Roman"/>
          <w:lang w:val="en-US"/>
        </w:rPr>
        <w:t>kill</w:t>
      </w:r>
      <w:r w:rsidR="00C13855">
        <w:rPr>
          <w:rFonts w:ascii="Times New Roman" w:hAnsi="Times New Roman" w:cs="Times New Roman"/>
          <w:lang w:val="en-US"/>
        </w:rPr>
        <w:t>ed</w:t>
      </w:r>
      <w:r w:rsidR="00EE5248" w:rsidRPr="003C09DE">
        <w:rPr>
          <w:rFonts w:ascii="Times New Roman" w:hAnsi="Times New Roman" w:cs="Times New Roman"/>
          <w:lang w:val="en-US"/>
        </w:rPr>
        <w:t xml:space="preserve"> some of</w:t>
      </w:r>
      <w:r w:rsidR="008A4683" w:rsidRPr="003C09DE">
        <w:rPr>
          <w:rFonts w:ascii="Times New Roman" w:hAnsi="Times New Roman" w:cs="Times New Roman"/>
          <w:lang w:val="en-US"/>
        </w:rPr>
        <w:t xml:space="preserve"> </w:t>
      </w:r>
      <w:r w:rsidR="00C13855">
        <w:rPr>
          <w:rFonts w:ascii="Times New Roman" w:hAnsi="Times New Roman" w:cs="Times New Roman"/>
          <w:lang w:val="en-US"/>
        </w:rPr>
        <w:t xml:space="preserve">the </w:t>
      </w:r>
      <w:r w:rsidR="00115770" w:rsidRPr="003C09DE">
        <w:rPr>
          <w:rFonts w:ascii="Times New Roman" w:hAnsi="Times New Roman" w:cs="Times New Roman"/>
          <w:lang w:val="en-US"/>
        </w:rPr>
        <w:t xml:space="preserve">still dormant </w:t>
      </w:r>
      <w:r w:rsidR="008F3B1C" w:rsidRPr="003C09DE">
        <w:rPr>
          <w:rFonts w:ascii="Times New Roman" w:hAnsi="Times New Roman" w:cs="Times New Roman"/>
          <w:lang w:val="en-US"/>
        </w:rPr>
        <w:t>acorns</w:t>
      </w:r>
      <w:r w:rsidR="00EE5248" w:rsidRPr="003C09DE">
        <w:rPr>
          <w:rFonts w:ascii="Times New Roman" w:hAnsi="Times New Roman" w:cs="Times New Roman"/>
          <w:lang w:val="en-US"/>
        </w:rPr>
        <w:t xml:space="preserve"> and</w:t>
      </w:r>
      <w:r w:rsidR="00A53057" w:rsidRPr="003C09DE">
        <w:rPr>
          <w:rFonts w:ascii="Times New Roman" w:hAnsi="Times New Roman" w:cs="Times New Roman"/>
          <w:lang w:val="en-US"/>
        </w:rPr>
        <w:t xml:space="preserve"> damage</w:t>
      </w:r>
      <w:r w:rsidR="00C13855">
        <w:rPr>
          <w:rFonts w:ascii="Times New Roman" w:hAnsi="Times New Roman" w:cs="Times New Roman"/>
          <w:lang w:val="en-US"/>
        </w:rPr>
        <w:t>d</w:t>
      </w:r>
      <w:r w:rsidR="00A53057" w:rsidRPr="003C09DE">
        <w:rPr>
          <w:rFonts w:ascii="Times New Roman" w:hAnsi="Times New Roman" w:cs="Times New Roman"/>
          <w:lang w:val="en-US"/>
        </w:rPr>
        <w:t xml:space="preserve"> </w:t>
      </w:r>
      <w:r w:rsidR="00EE5248" w:rsidRPr="003C09DE">
        <w:rPr>
          <w:rFonts w:ascii="Times New Roman" w:hAnsi="Times New Roman" w:cs="Times New Roman"/>
          <w:lang w:val="en-US"/>
        </w:rPr>
        <w:t xml:space="preserve">some of </w:t>
      </w:r>
      <w:r w:rsidR="00C13855">
        <w:rPr>
          <w:rFonts w:ascii="Times New Roman" w:hAnsi="Times New Roman" w:cs="Times New Roman"/>
          <w:lang w:val="en-US"/>
        </w:rPr>
        <w:t xml:space="preserve">the </w:t>
      </w:r>
      <w:r w:rsidR="00EE5248" w:rsidRPr="003C09DE">
        <w:rPr>
          <w:rFonts w:ascii="Times New Roman" w:hAnsi="Times New Roman" w:cs="Times New Roman"/>
          <w:lang w:val="en-US"/>
        </w:rPr>
        <w:t xml:space="preserve">growing </w:t>
      </w:r>
      <w:r w:rsidR="00A53057" w:rsidRPr="003C09DE">
        <w:rPr>
          <w:rFonts w:ascii="Times New Roman" w:hAnsi="Times New Roman" w:cs="Times New Roman"/>
          <w:lang w:val="en-US"/>
        </w:rPr>
        <w:t>sprouts,</w:t>
      </w:r>
      <w:r w:rsidR="00A53057" w:rsidRPr="003C09DE">
        <w:rPr>
          <w:lang w:val="en-GB"/>
        </w:rPr>
        <w:t xml:space="preserve"> </w:t>
      </w:r>
      <w:r w:rsidR="00A53057" w:rsidRPr="003C09DE">
        <w:rPr>
          <w:rFonts w:ascii="Times New Roman" w:hAnsi="Times New Roman" w:cs="Times New Roman"/>
          <w:lang w:val="en-US"/>
        </w:rPr>
        <w:t>wh</w:t>
      </w:r>
      <w:r w:rsidR="00C13855">
        <w:rPr>
          <w:rFonts w:ascii="Times New Roman" w:hAnsi="Times New Roman" w:cs="Times New Roman"/>
          <w:lang w:val="en-US"/>
        </w:rPr>
        <w:t>ich</w:t>
      </w:r>
      <w:r w:rsidR="00A53057" w:rsidRPr="003C09DE">
        <w:rPr>
          <w:rFonts w:ascii="Times New Roman" w:hAnsi="Times New Roman" w:cs="Times New Roman"/>
          <w:lang w:val="en-US"/>
        </w:rPr>
        <w:t xml:space="preserve"> increased the pool of ‘ungerminated’</w:t>
      </w:r>
      <w:r w:rsidR="00EE5248" w:rsidRPr="003C09DE">
        <w:rPr>
          <w:rFonts w:ascii="Times New Roman" w:hAnsi="Times New Roman" w:cs="Times New Roman"/>
          <w:lang w:val="en-US"/>
        </w:rPr>
        <w:t xml:space="preserve"> acorns</w:t>
      </w:r>
      <w:r w:rsidR="00A53057" w:rsidRPr="003C09DE">
        <w:rPr>
          <w:rFonts w:ascii="Times New Roman" w:hAnsi="Times New Roman" w:cs="Times New Roman"/>
          <w:lang w:val="en-US"/>
        </w:rPr>
        <w:t>.</w:t>
      </w:r>
      <w:r w:rsidR="00455C5B" w:rsidRPr="003C09DE">
        <w:rPr>
          <w:rFonts w:ascii="Times New Roman" w:hAnsi="Times New Roman" w:cs="Times New Roman"/>
          <w:lang w:val="en-GB"/>
        </w:rPr>
        <w:t xml:space="preserve"> </w:t>
      </w:r>
      <w:r w:rsidR="00EE5248" w:rsidRPr="003C09DE">
        <w:rPr>
          <w:rFonts w:ascii="Times New Roman" w:hAnsi="Times New Roman" w:cs="Times New Roman"/>
          <w:lang w:val="en-GB"/>
        </w:rPr>
        <w:t>Spring frosts</w:t>
      </w:r>
      <w:r w:rsidR="000F30DC" w:rsidRPr="003C09DE">
        <w:rPr>
          <w:rFonts w:ascii="Times New Roman" w:hAnsi="Times New Roman" w:cs="Times New Roman"/>
          <w:lang w:val="en-GB"/>
        </w:rPr>
        <w:t xml:space="preserve"> recorded </w:t>
      </w:r>
      <w:r w:rsidR="00514AA7" w:rsidRPr="003C09DE">
        <w:rPr>
          <w:rFonts w:ascii="Times New Roman" w:hAnsi="Times New Roman" w:cs="Times New Roman"/>
          <w:lang w:val="en-GB"/>
        </w:rPr>
        <w:t>at the ground level</w:t>
      </w:r>
      <w:r w:rsidR="00EE5248" w:rsidRPr="003C09DE">
        <w:rPr>
          <w:rFonts w:ascii="Times New Roman" w:hAnsi="Times New Roman" w:cs="Times New Roman"/>
          <w:lang w:val="en-GB"/>
        </w:rPr>
        <w:t xml:space="preserve"> </w:t>
      </w:r>
      <w:r w:rsidR="00514AA7" w:rsidRPr="003C09DE">
        <w:rPr>
          <w:rFonts w:ascii="Times New Roman" w:hAnsi="Times New Roman" w:cs="Times New Roman"/>
          <w:lang w:val="en-GB"/>
        </w:rPr>
        <w:t>every year during the experiment</w:t>
      </w:r>
      <w:r w:rsidR="00A53057" w:rsidRPr="003C09DE">
        <w:rPr>
          <w:rFonts w:ascii="Times New Roman" w:hAnsi="Times New Roman" w:cs="Times New Roman"/>
          <w:lang w:val="en-GB"/>
        </w:rPr>
        <w:t>,</w:t>
      </w:r>
      <w:r w:rsidR="000F30DC" w:rsidRPr="003C09DE">
        <w:rPr>
          <w:rFonts w:ascii="Times New Roman" w:hAnsi="Times New Roman" w:cs="Times New Roman"/>
          <w:lang w:val="en-GB"/>
        </w:rPr>
        <w:t xml:space="preserve"> </w:t>
      </w:r>
      <w:r w:rsidR="00EE5248" w:rsidRPr="003C09DE">
        <w:rPr>
          <w:rFonts w:ascii="Times New Roman" w:hAnsi="Times New Roman" w:cs="Times New Roman"/>
          <w:lang w:val="en-GB"/>
        </w:rPr>
        <w:t xml:space="preserve">also </w:t>
      </w:r>
      <w:r w:rsidR="00514AA7" w:rsidRPr="003C09DE">
        <w:rPr>
          <w:rFonts w:ascii="Times New Roman" w:hAnsi="Times New Roman" w:cs="Times New Roman"/>
          <w:lang w:val="en-GB"/>
        </w:rPr>
        <w:t xml:space="preserve">threatened </w:t>
      </w:r>
      <w:r w:rsidR="00787218" w:rsidRPr="003C09DE">
        <w:rPr>
          <w:rFonts w:ascii="Times New Roman" w:hAnsi="Times New Roman" w:cs="Times New Roman"/>
          <w:lang w:val="en-GB"/>
        </w:rPr>
        <w:t xml:space="preserve">sprouting </w:t>
      </w:r>
      <w:r w:rsidR="00A53057" w:rsidRPr="003C09DE">
        <w:rPr>
          <w:rFonts w:ascii="Times New Roman" w:hAnsi="Times New Roman" w:cs="Times New Roman"/>
          <w:lang w:val="en-GB"/>
        </w:rPr>
        <w:t xml:space="preserve">acorns </w:t>
      </w:r>
      <w:r w:rsidR="00787218" w:rsidRPr="003C09DE">
        <w:rPr>
          <w:rFonts w:ascii="Times New Roman" w:hAnsi="Times New Roman" w:cs="Times New Roman"/>
          <w:lang w:val="en-GB"/>
        </w:rPr>
        <w:t>(</w:t>
      </w:r>
      <w:r w:rsidR="00A53057" w:rsidRPr="003C09DE">
        <w:rPr>
          <w:rFonts w:ascii="Times New Roman" w:hAnsi="Times New Roman" w:cs="Times New Roman"/>
          <w:lang w:val="en-GB"/>
        </w:rPr>
        <w:t>in the first season</w:t>
      </w:r>
      <w:r w:rsidR="00787218" w:rsidRPr="003C09DE">
        <w:rPr>
          <w:rFonts w:ascii="Times New Roman" w:hAnsi="Times New Roman" w:cs="Times New Roman"/>
          <w:lang w:val="en-GB"/>
        </w:rPr>
        <w:t>)</w:t>
      </w:r>
      <w:r w:rsidR="00A53057" w:rsidRPr="003C09DE">
        <w:rPr>
          <w:rFonts w:ascii="Times New Roman" w:hAnsi="Times New Roman" w:cs="Times New Roman"/>
          <w:lang w:val="en-GB"/>
        </w:rPr>
        <w:t xml:space="preserve"> and </w:t>
      </w:r>
      <w:r w:rsidR="00514AA7" w:rsidRPr="003C09DE">
        <w:rPr>
          <w:rFonts w:ascii="Times New Roman" w:hAnsi="Times New Roman" w:cs="Times New Roman"/>
          <w:lang w:val="en-GB"/>
        </w:rPr>
        <w:t>leafy seedlings</w:t>
      </w:r>
      <w:r w:rsidR="00A53057" w:rsidRPr="003C09DE">
        <w:rPr>
          <w:rFonts w:ascii="Times New Roman" w:hAnsi="Times New Roman" w:cs="Times New Roman"/>
          <w:lang w:val="en-GB"/>
        </w:rPr>
        <w:t xml:space="preserve"> </w:t>
      </w:r>
      <w:r w:rsidR="00787218" w:rsidRPr="003C09DE">
        <w:rPr>
          <w:rFonts w:ascii="Times New Roman" w:hAnsi="Times New Roman" w:cs="Times New Roman"/>
          <w:lang w:val="en-GB"/>
        </w:rPr>
        <w:t>(</w:t>
      </w:r>
      <w:r w:rsidR="00A53057" w:rsidRPr="003C09DE">
        <w:rPr>
          <w:rFonts w:ascii="Times New Roman" w:hAnsi="Times New Roman" w:cs="Times New Roman"/>
          <w:lang w:val="en-GB"/>
        </w:rPr>
        <w:t>each year</w:t>
      </w:r>
      <w:r w:rsidR="00787218" w:rsidRPr="003C09DE">
        <w:rPr>
          <w:rFonts w:ascii="Times New Roman" w:hAnsi="Times New Roman" w:cs="Times New Roman"/>
          <w:lang w:val="en-GB"/>
        </w:rPr>
        <w:t>)</w:t>
      </w:r>
      <w:r w:rsidR="00EE5248" w:rsidRPr="003C09DE">
        <w:rPr>
          <w:rFonts w:ascii="Times New Roman" w:hAnsi="Times New Roman" w:cs="Times New Roman"/>
          <w:lang w:val="en-GB"/>
        </w:rPr>
        <w:t>,</w:t>
      </w:r>
      <w:r w:rsidR="00A53057" w:rsidRPr="003C09DE">
        <w:rPr>
          <w:rFonts w:ascii="Times New Roman" w:hAnsi="Times New Roman" w:cs="Times New Roman"/>
          <w:lang w:val="en-GB"/>
        </w:rPr>
        <w:t xml:space="preserve"> </w:t>
      </w:r>
      <w:r w:rsidR="00514AA7" w:rsidRPr="003C09DE">
        <w:rPr>
          <w:rFonts w:ascii="Times New Roman" w:hAnsi="Times New Roman" w:cs="Times New Roman"/>
          <w:lang w:val="en-GB"/>
        </w:rPr>
        <w:t>as their</w:t>
      </w:r>
      <w:r w:rsidR="000A378C" w:rsidRPr="003C09DE">
        <w:rPr>
          <w:rFonts w:ascii="Times New Roman" w:hAnsi="Times New Roman" w:cs="Times New Roman"/>
          <w:lang w:val="en-GB"/>
        </w:rPr>
        <w:t xml:space="preserve"> </w:t>
      </w:r>
      <w:r w:rsidR="007811AA" w:rsidRPr="003C09DE">
        <w:rPr>
          <w:rFonts w:ascii="Times New Roman" w:hAnsi="Times New Roman" w:cs="Times New Roman"/>
          <w:lang w:val="en-GB"/>
        </w:rPr>
        <w:t>exposure to -3</w:t>
      </w:r>
      <w:r w:rsidR="007811AA" w:rsidRPr="003C09DE">
        <w:rPr>
          <w:rFonts w:ascii="Times New Roman" w:hAnsi="Times New Roman" w:cs="Times New Roman"/>
          <w:vertAlign w:val="superscript"/>
          <w:lang w:val="en-GB"/>
        </w:rPr>
        <w:t>o</w:t>
      </w:r>
      <w:r w:rsidR="007811AA" w:rsidRPr="003C09DE">
        <w:rPr>
          <w:rFonts w:ascii="Times New Roman" w:hAnsi="Times New Roman" w:cs="Times New Roman"/>
          <w:lang w:val="en-GB"/>
        </w:rPr>
        <w:t>C for several hours causes partial to complete necrosis of the aerial shoot and expanding leaves</w:t>
      </w:r>
      <w:r w:rsidR="00514AA7" w:rsidRPr="003C09DE">
        <w:rPr>
          <w:rFonts w:ascii="Times New Roman" w:hAnsi="Times New Roman" w:cs="Times New Roman"/>
          <w:lang w:val="en-GB"/>
        </w:rPr>
        <w:t xml:space="preserve"> (Aizen and Woodcock, 1996)</w:t>
      </w:r>
      <w:r w:rsidR="00A53057" w:rsidRPr="003C09DE">
        <w:rPr>
          <w:rFonts w:ascii="Times New Roman" w:hAnsi="Times New Roman" w:cs="Times New Roman"/>
          <w:lang w:val="en-GB"/>
        </w:rPr>
        <w:t xml:space="preserve">. </w:t>
      </w:r>
      <w:r w:rsidR="00C13855">
        <w:rPr>
          <w:rFonts w:ascii="Times New Roman" w:hAnsi="Times New Roman" w:cs="Times New Roman"/>
          <w:lang w:val="en-US"/>
        </w:rPr>
        <w:t>L</w:t>
      </w:r>
      <w:r w:rsidR="00EE5248" w:rsidRPr="003C09DE">
        <w:rPr>
          <w:rFonts w:ascii="Times New Roman" w:hAnsi="Times New Roman" w:cs="Times New Roman"/>
          <w:lang w:val="en-US"/>
        </w:rPr>
        <w:t xml:space="preserve">ate spring frost </w:t>
      </w:r>
      <w:r w:rsidR="003E5DCB" w:rsidRPr="003C09DE">
        <w:rPr>
          <w:rFonts w:ascii="Times New Roman" w:hAnsi="Times New Roman" w:cs="Times New Roman"/>
          <w:lang w:val="en-US"/>
        </w:rPr>
        <w:t xml:space="preserve">is </w:t>
      </w:r>
      <w:r w:rsidR="00B85180" w:rsidRPr="003C09DE">
        <w:rPr>
          <w:rFonts w:ascii="Times New Roman" w:hAnsi="Times New Roman" w:cs="Times New Roman"/>
          <w:lang w:val="en-US"/>
        </w:rPr>
        <w:t>the primary factor</w:t>
      </w:r>
      <w:r w:rsidR="003E5DCB" w:rsidRPr="003C09DE">
        <w:rPr>
          <w:rFonts w:ascii="Times New Roman" w:hAnsi="Times New Roman" w:cs="Times New Roman"/>
          <w:lang w:val="en-US"/>
        </w:rPr>
        <w:t xml:space="preserve"> </w:t>
      </w:r>
      <w:r w:rsidR="00B85180" w:rsidRPr="003C09DE">
        <w:rPr>
          <w:rFonts w:ascii="Times New Roman" w:hAnsi="Times New Roman" w:cs="Times New Roman"/>
          <w:lang w:val="en-US"/>
        </w:rPr>
        <w:t xml:space="preserve">limiting </w:t>
      </w:r>
      <w:r w:rsidR="007811AA" w:rsidRPr="003C09DE">
        <w:rPr>
          <w:rFonts w:ascii="Times New Roman" w:hAnsi="Times New Roman" w:cs="Times New Roman"/>
          <w:lang w:val="en-US"/>
        </w:rPr>
        <w:t>the</w:t>
      </w:r>
      <w:r w:rsidR="00455C5B" w:rsidRPr="003C09DE">
        <w:rPr>
          <w:rFonts w:ascii="Times New Roman" w:hAnsi="Times New Roman" w:cs="Times New Roman"/>
          <w:lang w:val="en-US"/>
        </w:rPr>
        <w:t xml:space="preserve"> </w:t>
      </w:r>
      <w:r w:rsidR="00B85180" w:rsidRPr="003C09DE">
        <w:rPr>
          <w:rFonts w:ascii="Times New Roman" w:hAnsi="Times New Roman" w:cs="Times New Roman"/>
          <w:lang w:val="en-US"/>
        </w:rPr>
        <w:t xml:space="preserve">northern distribution </w:t>
      </w:r>
      <w:r w:rsidR="007811AA" w:rsidRPr="003C09DE">
        <w:rPr>
          <w:rFonts w:ascii="Times New Roman" w:hAnsi="Times New Roman" w:cs="Times New Roman"/>
          <w:lang w:val="en-US"/>
        </w:rPr>
        <w:t xml:space="preserve">of </w:t>
      </w:r>
      <w:r w:rsidR="003E5DCB" w:rsidRPr="003C09DE">
        <w:rPr>
          <w:rFonts w:ascii="Times New Roman" w:hAnsi="Times New Roman" w:cs="Times New Roman"/>
          <w:i/>
          <w:iCs/>
          <w:lang w:val="en-US"/>
        </w:rPr>
        <w:t>Q. rubra</w:t>
      </w:r>
      <w:r w:rsidR="003E5DCB" w:rsidRPr="003C09DE">
        <w:rPr>
          <w:rFonts w:ascii="Times New Roman" w:hAnsi="Times New Roman" w:cs="Times New Roman"/>
          <w:lang w:val="en-US"/>
        </w:rPr>
        <w:t xml:space="preserve"> in its native </w:t>
      </w:r>
      <w:r w:rsidR="003E5DCB" w:rsidRPr="009C4E9A">
        <w:rPr>
          <w:rFonts w:ascii="Times New Roman" w:hAnsi="Times New Roman" w:cs="Times New Roman"/>
          <w:lang w:val="en-US"/>
        </w:rPr>
        <w:t xml:space="preserve">range </w:t>
      </w:r>
      <w:r w:rsidR="00AD0A78" w:rsidRPr="009C4E9A">
        <w:rPr>
          <w:rFonts w:ascii="Times New Roman" w:hAnsi="Times New Roman" w:cs="Times New Roman"/>
          <w:lang w:val="en-GB"/>
        </w:rPr>
        <w:t>(</w:t>
      </w:r>
      <w:r w:rsidR="00AD0A78" w:rsidRPr="009C4E9A">
        <w:rPr>
          <w:rFonts w:ascii="Times New Roman" w:hAnsi="Times New Roman" w:cs="Times New Roman"/>
          <w:lang w:val="en-US"/>
        </w:rPr>
        <w:t xml:space="preserve">Neilson and </w:t>
      </w:r>
      <w:proofErr w:type="spellStart"/>
      <w:r w:rsidR="00AD0A78" w:rsidRPr="009C4E9A">
        <w:rPr>
          <w:rFonts w:ascii="Times New Roman" w:hAnsi="Times New Roman" w:cs="Times New Roman"/>
          <w:lang w:val="en-US"/>
        </w:rPr>
        <w:t>Wullstein</w:t>
      </w:r>
      <w:proofErr w:type="spellEnd"/>
      <w:r w:rsidR="00AD0A78" w:rsidRPr="009C4E9A">
        <w:rPr>
          <w:rFonts w:ascii="Times New Roman" w:hAnsi="Times New Roman" w:cs="Times New Roman"/>
          <w:lang w:val="en-US"/>
        </w:rPr>
        <w:t>, 1983).</w:t>
      </w:r>
      <w:r w:rsidR="003E10C6" w:rsidRPr="003C09DE">
        <w:rPr>
          <w:rFonts w:ascii="Times New Roman" w:hAnsi="Times New Roman" w:cs="Times New Roman"/>
          <w:lang w:val="en-US"/>
        </w:rPr>
        <w:t xml:space="preserve"> </w:t>
      </w:r>
      <w:r w:rsidR="004E5669" w:rsidRPr="003C09DE">
        <w:rPr>
          <w:rFonts w:ascii="Times New Roman" w:hAnsi="Times New Roman" w:cs="Times New Roman"/>
          <w:lang w:val="en-US"/>
        </w:rPr>
        <w:t>Thus, c</w:t>
      </w:r>
      <w:r w:rsidR="00757F9A" w:rsidRPr="003C09DE">
        <w:rPr>
          <w:rFonts w:ascii="Times New Roman" w:hAnsi="Times New Roman" w:cs="Times New Roman"/>
          <w:lang w:val="en-US"/>
        </w:rPr>
        <w:t>limate fluctuations with periodic warming in winter</w:t>
      </w:r>
      <w:r w:rsidR="009D3686">
        <w:rPr>
          <w:rFonts w:ascii="Times New Roman" w:hAnsi="Times New Roman" w:cs="Times New Roman"/>
          <w:lang w:val="en-US"/>
        </w:rPr>
        <w:t>,</w:t>
      </w:r>
      <w:r w:rsidR="00A53057" w:rsidRPr="003C09DE">
        <w:rPr>
          <w:rFonts w:ascii="Times New Roman" w:hAnsi="Times New Roman" w:cs="Times New Roman"/>
          <w:lang w:val="en-US"/>
        </w:rPr>
        <w:t xml:space="preserve"> l</w:t>
      </w:r>
      <w:r w:rsidR="00757F9A" w:rsidRPr="003C09DE">
        <w:rPr>
          <w:rFonts w:ascii="Times New Roman" w:hAnsi="Times New Roman" w:cs="Times New Roman"/>
          <w:lang w:val="en-US"/>
        </w:rPr>
        <w:t xml:space="preserve">ike </w:t>
      </w:r>
      <w:r w:rsidR="009D3686">
        <w:rPr>
          <w:rFonts w:ascii="Times New Roman" w:hAnsi="Times New Roman" w:cs="Times New Roman"/>
          <w:lang w:val="en-US"/>
        </w:rPr>
        <w:t xml:space="preserve">the </w:t>
      </w:r>
      <w:r w:rsidR="00C13855">
        <w:rPr>
          <w:rFonts w:ascii="Times New Roman" w:hAnsi="Times New Roman" w:cs="Times New Roman"/>
          <w:lang w:val="en-US"/>
        </w:rPr>
        <w:t xml:space="preserve">weather </w:t>
      </w:r>
      <w:r w:rsidR="00757F9A" w:rsidRPr="003C09DE">
        <w:rPr>
          <w:rFonts w:ascii="Times New Roman" w:hAnsi="Times New Roman" w:cs="Times New Roman"/>
          <w:lang w:val="en-US"/>
        </w:rPr>
        <w:t xml:space="preserve">observed in December 2019, or </w:t>
      </w:r>
      <w:r w:rsidR="004E5669" w:rsidRPr="003C09DE">
        <w:rPr>
          <w:rFonts w:ascii="Times New Roman" w:hAnsi="Times New Roman" w:cs="Times New Roman"/>
          <w:lang w:val="en-US"/>
        </w:rPr>
        <w:t>the snowless</w:t>
      </w:r>
      <w:r w:rsidR="00A53057" w:rsidRPr="003C09DE">
        <w:rPr>
          <w:rFonts w:ascii="Times New Roman" w:hAnsi="Times New Roman" w:cs="Times New Roman"/>
          <w:lang w:val="en-US"/>
        </w:rPr>
        <w:t xml:space="preserve"> winters like in 2019/</w:t>
      </w:r>
      <w:r w:rsidR="00757F9A" w:rsidRPr="003C09DE">
        <w:rPr>
          <w:rFonts w:ascii="Times New Roman" w:hAnsi="Times New Roman" w:cs="Times New Roman"/>
          <w:lang w:val="en-US"/>
        </w:rPr>
        <w:t>2020, followed by drastic cooling in the</w:t>
      </w:r>
      <w:r w:rsidR="00C13855">
        <w:rPr>
          <w:rFonts w:ascii="Times New Roman" w:hAnsi="Times New Roman" w:cs="Times New Roman"/>
          <w:lang w:val="en-US"/>
        </w:rPr>
        <w:t xml:space="preserve"> late</w:t>
      </w:r>
      <w:r w:rsidR="00757F9A" w:rsidRPr="003C09DE">
        <w:rPr>
          <w:rFonts w:ascii="Times New Roman" w:hAnsi="Times New Roman" w:cs="Times New Roman"/>
          <w:lang w:val="en-US"/>
        </w:rPr>
        <w:t xml:space="preserve"> winter or spring</w:t>
      </w:r>
      <w:r w:rsidR="00391D47" w:rsidRPr="003C09DE">
        <w:rPr>
          <w:rFonts w:ascii="Times New Roman" w:hAnsi="Times New Roman" w:cs="Times New Roman"/>
          <w:lang w:val="en-US"/>
        </w:rPr>
        <w:t>,</w:t>
      </w:r>
      <w:r w:rsidR="004E5669" w:rsidRPr="003C09DE">
        <w:rPr>
          <w:rFonts w:ascii="Times New Roman" w:hAnsi="Times New Roman" w:cs="Times New Roman"/>
          <w:lang w:val="en-US"/>
        </w:rPr>
        <w:t xml:space="preserve"> </w:t>
      </w:r>
      <w:r w:rsidR="00757F9A" w:rsidRPr="003C09DE">
        <w:rPr>
          <w:rFonts w:ascii="Times New Roman" w:hAnsi="Times New Roman" w:cs="Times New Roman"/>
          <w:lang w:val="en-US"/>
        </w:rPr>
        <w:t>c</w:t>
      </w:r>
      <w:r w:rsidR="004E5669" w:rsidRPr="003C09DE">
        <w:rPr>
          <w:rFonts w:ascii="Times New Roman" w:hAnsi="Times New Roman" w:cs="Times New Roman"/>
          <w:lang w:val="en-US"/>
        </w:rPr>
        <w:t>an</w:t>
      </w:r>
      <w:r w:rsidR="00757F9A" w:rsidRPr="003C09DE">
        <w:rPr>
          <w:rFonts w:ascii="Times New Roman" w:hAnsi="Times New Roman" w:cs="Times New Roman"/>
          <w:lang w:val="en-US"/>
        </w:rPr>
        <w:t xml:space="preserve"> be devastating for </w:t>
      </w:r>
      <w:r w:rsidR="00391D47" w:rsidRPr="003C09DE">
        <w:rPr>
          <w:rFonts w:ascii="Times New Roman" w:hAnsi="Times New Roman" w:cs="Times New Roman"/>
          <w:i/>
          <w:iCs/>
          <w:lang w:val="en-US"/>
        </w:rPr>
        <w:t>Q. rubra</w:t>
      </w:r>
      <w:r w:rsidR="00391D47" w:rsidRPr="003C09DE">
        <w:rPr>
          <w:rFonts w:ascii="Times New Roman" w:hAnsi="Times New Roman" w:cs="Times New Roman"/>
          <w:lang w:val="en-US"/>
        </w:rPr>
        <w:t xml:space="preserve"> </w:t>
      </w:r>
      <w:r w:rsidR="00C040A5">
        <w:rPr>
          <w:rFonts w:ascii="Times New Roman" w:hAnsi="Times New Roman" w:cs="Times New Roman"/>
          <w:lang w:val="en-US"/>
        </w:rPr>
        <w:t>regeneration</w:t>
      </w:r>
      <w:r w:rsidR="00391D47" w:rsidRPr="003C09DE">
        <w:rPr>
          <w:rFonts w:ascii="Times New Roman" w:hAnsi="Times New Roman" w:cs="Times New Roman"/>
          <w:lang w:val="en-US"/>
        </w:rPr>
        <w:t>.</w:t>
      </w:r>
    </w:p>
    <w:p w14:paraId="58F18CED" w14:textId="0B970104" w:rsidR="00DB7775" w:rsidRPr="003C09DE" w:rsidRDefault="00C13855" w:rsidP="00997CFE">
      <w:pPr>
        <w:spacing w:after="0" w:line="480" w:lineRule="auto"/>
        <w:jc w:val="both"/>
        <w:rPr>
          <w:rFonts w:ascii="Times New Roman" w:hAnsi="Times New Roman" w:cs="Times New Roman"/>
          <w:lang w:val="en-GB"/>
        </w:rPr>
      </w:pPr>
      <w:r>
        <w:rPr>
          <w:rFonts w:ascii="Times New Roman" w:hAnsi="Times New Roman" w:cs="Times New Roman"/>
          <w:lang w:val="en-US"/>
        </w:rPr>
        <w:t>A</w:t>
      </w:r>
      <w:r w:rsidR="003E5DCB" w:rsidRPr="003C09DE">
        <w:rPr>
          <w:rFonts w:ascii="Times New Roman" w:hAnsi="Times New Roman" w:cs="Times New Roman"/>
          <w:lang w:val="en-US"/>
        </w:rPr>
        <w:t xml:space="preserve">pproximately three times as many sprouting acorns </w:t>
      </w:r>
      <w:r>
        <w:rPr>
          <w:rFonts w:ascii="Times New Roman" w:hAnsi="Times New Roman" w:cs="Times New Roman"/>
          <w:lang w:val="en-US"/>
        </w:rPr>
        <w:t xml:space="preserve">were </w:t>
      </w:r>
      <w:r w:rsidR="003E5DCB" w:rsidRPr="003C09DE">
        <w:rPr>
          <w:rFonts w:ascii="Times New Roman" w:hAnsi="Times New Roman" w:cs="Times New Roman"/>
          <w:lang w:val="en-US"/>
        </w:rPr>
        <w:t xml:space="preserve">recorded </w:t>
      </w:r>
      <w:r w:rsidR="00D84486" w:rsidRPr="003C09DE">
        <w:rPr>
          <w:rFonts w:ascii="Times New Roman" w:hAnsi="Times New Roman" w:cs="Times New Roman"/>
          <w:lang w:val="en-US"/>
        </w:rPr>
        <w:t xml:space="preserve">after the first winter/spring season in the open space and within bilberry clumps than under shrubs </w:t>
      </w:r>
      <w:r w:rsidR="003E5DCB" w:rsidRPr="003C09DE">
        <w:rPr>
          <w:rFonts w:ascii="Times New Roman" w:hAnsi="Times New Roman" w:cs="Times New Roman"/>
          <w:lang w:val="en-US"/>
        </w:rPr>
        <w:t>(91, 113</w:t>
      </w:r>
      <w:r w:rsidR="00E63171">
        <w:rPr>
          <w:rFonts w:ascii="Times New Roman" w:hAnsi="Times New Roman" w:cs="Times New Roman"/>
          <w:lang w:val="en-US"/>
        </w:rPr>
        <w:t>,</w:t>
      </w:r>
      <w:r w:rsidR="003E5DCB" w:rsidRPr="003C09DE">
        <w:rPr>
          <w:rFonts w:ascii="Times New Roman" w:hAnsi="Times New Roman" w:cs="Times New Roman"/>
          <w:lang w:val="en-US"/>
        </w:rPr>
        <w:t xml:space="preserve"> and 33, respectively)</w:t>
      </w:r>
      <w:r>
        <w:rPr>
          <w:rFonts w:ascii="Times New Roman" w:hAnsi="Times New Roman" w:cs="Times New Roman"/>
          <w:lang w:val="en-US"/>
        </w:rPr>
        <w:t>,</w:t>
      </w:r>
      <w:r w:rsidR="00D84486" w:rsidRPr="003C09DE">
        <w:rPr>
          <w:rFonts w:ascii="Times New Roman" w:hAnsi="Times New Roman" w:cs="Times New Roman"/>
          <w:lang w:val="en-US"/>
        </w:rPr>
        <w:t xml:space="preserve"> and t</w:t>
      </w:r>
      <w:r w:rsidR="006C7EB1" w:rsidRPr="003C09DE">
        <w:rPr>
          <w:rFonts w:ascii="Times New Roman" w:hAnsi="Times New Roman" w:cs="Times New Roman"/>
          <w:lang w:val="en-US"/>
        </w:rPr>
        <w:t>he higher seedling survival noted</w:t>
      </w:r>
      <w:r w:rsidR="00455C5B" w:rsidRPr="003C09DE">
        <w:rPr>
          <w:rFonts w:ascii="Times New Roman" w:hAnsi="Times New Roman" w:cs="Times New Roman"/>
          <w:lang w:val="en-GB"/>
        </w:rPr>
        <w:t xml:space="preserve"> </w:t>
      </w:r>
      <w:r w:rsidR="00D84486" w:rsidRPr="003C09DE">
        <w:rPr>
          <w:rFonts w:ascii="Times New Roman" w:hAnsi="Times New Roman" w:cs="Times New Roman"/>
          <w:lang w:val="en-GB"/>
        </w:rPr>
        <w:t xml:space="preserve">in microsites with than without </w:t>
      </w:r>
      <w:r>
        <w:rPr>
          <w:rFonts w:ascii="Times New Roman" w:hAnsi="Times New Roman" w:cs="Times New Roman"/>
          <w:lang w:val="en-GB"/>
        </w:rPr>
        <w:t xml:space="preserve">a </w:t>
      </w:r>
      <w:r w:rsidR="00D84486" w:rsidRPr="003C09DE">
        <w:rPr>
          <w:rFonts w:ascii="Times New Roman" w:hAnsi="Times New Roman" w:cs="Times New Roman"/>
          <w:lang w:val="en-GB"/>
        </w:rPr>
        <w:t xml:space="preserve">moss layer </w:t>
      </w:r>
      <w:r w:rsidR="006C7EB1" w:rsidRPr="003C09DE">
        <w:rPr>
          <w:rFonts w:ascii="Times New Roman" w:hAnsi="Times New Roman" w:cs="Times New Roman"/>
          <w:lang w:val="en-US"/>
        </w:rPr>
        <w:t>(77 and 97 seedlings</w:t>
      </w:r>
      <w:r w:rsidR="006C7EB1" w:rsidRPr="003C09DE">
        <w:rPr>
          <w:rFonts w:ascii="Times New Roman" w:hAnsi="Times New Roman" w:cs="Times New Roman"/>
          <w:i/>
          <w:iCs/>
          <w:lang w:val="en-US"/>
        </w:rPr>
        <w:t xml:space="preserve"> versus</w:t>
      </w:r>
      <w:r w:rsidR="006C7EB1" w:rsidRPr="003C09DE">
        <w:rPr>
          <w:rFonts w:ascii="Times New Roman" w:hAnsi="Times New Roman" w:cs="Times New Roman"/>
          <w:lang w:val="en-US"/>
        </w:rPr>
        <w:t xml:space="preserve"> 50, respectively), </w:t>
      </w:r>
      <w:r w:rsidR="008F007E" w:rsidRPr="003C09DE">
        <w:rPr>
          <w:rFonts w:ascii="Times New Roman" w:hAnsi="Times New Roman" w:cs="Times New Roman"/>
          <w:lang w:val="en-US"/>
        </w:rPr>
        <w:t>indicate</w:t>
      </w:r>
      <w:r w:rsidR="00A60007" w:rsidRPr="003C09DE">
        <w:rPr>
          <w:rFonts w:ascii="Times New Roman" w:hAnsi="Times New Roman" w:cs="Times New Roman"/>
          <w:lang w:val="en-US"/>
        </w:rPr>
        <w:t>d</w:t>
      </w:r>
      <w:r w:rsidR="008F007E" w:rsidRPr="003C09DE">
        <w:rPr>
          <w:rFonts w:ascii="Times New Roman" w:hAnsi="Times New Roman" w:cs="Times New Roman"/>
          <w:lang w:val="en-US"/>
        </w:rPr>
        <w:t xml:space="preserve"> </w:t>
      </w:r>
      <w:r>
        <w:rPr>
          <w:rFonts w:ascii="Times New Roman" w:hAnsi="Times New Roman" w:cs="Times New Roman"/>
          <w:lang w:val="en-US"/>
        </w:rPr>
        <w:t xml:space="preserve">that </w:t>
      </w:r>
      <w:r w:rsidR="006C7EB1" w:rsidRPr="003C09DE">
        <w:rPr>
          <w:rFonts w:ascii="Times New Roman" w:hAnsi="Times New Roman" w:cs="Times New Roman"/>
          <w:lang w:val="en-US"/>
        </w:rPr>
        <w:t xml:space="preserve">acorn burial </w:t>
      </w:r>
      <w:r w:rsidR="008F3B1C" w:rsidRPr="003C09DE">
        <w:rPr>
          <w:rFonts w:ascii="Times New Roman" w:hAnsi="Times New Roman" w:cs="Times New Roman"/>
          <w:lang w:val="en-US"/>
        </w:rPr>
        <w:t>under a</w:t>
      </w:r>
      <w:r w:rsidR="006C7EB1" w:rsidRPr="003C09DE">
        <w:rPr>
          <w:rFonts w:ascii="Times New Roman" w:hAnsi="Times New Roman" w:cs="Times New Roman"/>
          <w:lang w:val="en-US"/>
        </w:rPr>
        <w:t xml:space="preserve"> </w:t>
      </w:r>
      <w:r w:rsidR="00391D47" w:rsidRPr="003C09DE">
        <w:rPr>
          <w:rFonts w:ascii="Times New Roman" w:hAnsi="Times New Roman" w:cs="Times New Roman"/>
          <w:lang w:val="en-US"/>
        </w:rPr>
        <w:t xml:space="preserve">dense </w:t>
      </w:r>
      <w:r w:rsidR="006C7EB1" w:rsidRPr="003C09DE">
        <w:rPr>
          <w:rFonts w:ascii="Times New Roman" w:hAnsi="Times New Roman" w:cs="Times New Roman"/>
          <w:lang w:val="en-US"/>
        </w:rPr>
        <w:t xml:space="preserve">moss </w:t>
      </w:r>
      <w:r w:rsidR="00CC77C0" w:rsidRPr="003C09DE">
        <w:rPr>
          <w:rFonts w:ascii="Times New Roman" w:hAnsi="Times New Roman" w:cs="Times New Roman"/>
          <w:lang w:val="en-US"/>
        </w:rPr>
        <w:t>cover</w:t>
      </w:r>
      <w:r w:rsidR="006C7EB1" w:rsidRPr="003C09DE">
        <w:rPr>
          <w:rFonts w:ascii="Times New Roman" w:hAnsi="Times New Roman" w:cs="Times New Roman"/>
          <w:lang w:val="en-US"/>
        </w:rPr>
        <w:t xml:space="preserve"> </w:t>
      </w:r>
      <w:r>
        <w:rPr>
          <w:rFonts w:ascii="Times New Roman" w:hAnsi="Times New Roman" w:cs="Times New Roman"/>
          <w:lang w:val="en-US"/>
        </w:rPr>
        <w:t>w</w:t>
      </w:r>
      <w:r w:rsidR="006C7EB1" w:rsidRPr="003C09DE">
        <w:rPr>
          <w:rFonts w:ascii="Times New Roman" w:hAnsi="Times New Roman" w:cs="Times New Roman"/>
          <w:lang w:val="en-US"/>
        </w:rPr>
        <w:t xml:space="preserve">as protective </w:t>
      </w:r>
      <w:r w:rsidR="007811AA" w:rsidRPr="003C09DE">
        <w:rPr>
          <w:rFonts w:ascii="Times New Roman" w:hAnsi="Times New Roman" w:cs="Times New Roman"/>
          <w:lang w:val="en-US"/>
        </w:rPr>
        <w:t xml:space="preserve">from frosts </w:t>
      </w:r>
      <w:r w:rsidR="00DF46F6" w:rsidRPr="003C09DE">
        <w:rPr>
          <w:rFonts w:ascii="Times New Roman" w:hAnsi="Times New Roman" w:cs="Times New Roman"/>
          <w:lang w:val="en-US"/>
        </w:rPr>
        <w:t xml:space="preserve">for </w:t>
      </w:r>
      <w:r w:rsidR="00A12234" w:rsidRPr="003C09DE">
        <w:rPr>
          <w:rFonts w:ascii="Times New Roman" w:hAnsi="Times New Roman" w:cs="Times New Roman"/>
          <w:lang w:val="en-US"/>
        </w:rPr>
        <w:t xml:space="preserve">red oak </w:t>
      </w:r>
      <w:r w:rsidR="007811AA" w:rsidRPr="003C09DE">
        <w:rPr>
          <w:rFonts w:ascii="Times New Roman" w:hAnsi="Times New Roman" w:cs="Times New Roman"/>
          <w:lang w:val="en-US"/>
        </w:rPr>
        <w:t>acorns</w:t>
      </w:r>
      <w:r>
        <w:rPr>
          <w:rFonts w:ascii="Times New Roman" w:hAnsi="Times New Roman" w:cs="Times New Roman"/>
          <w:lang w:val="en-US"/>
        </w:rPr>
        <w:t xml:space="preserve">; therefore the results </w:t>
      </w:r>
      <w:r w:rsidR="008A4683" w:rsidRPr="003C09DE">
        <w:rPr>
          <w:rFonts w:ascii="Times New Roman" w:hAnsi="Times New Roman" w:cs="Times New Roman"/>
          <w:lang w:val="en-US"/>
        </w:rPr>
        <w:t xml:space="preserve">obtained </w:t>
      </w:r>
      <w:r w:rsidR="00837909" w:rsidRPr="003C09DE">
        <w:rPr>
          <w:rFonts w:ascii="Times New Roman" w:hAnsi="Times New Roman" w:cs="Times New Roman"/>
          <w:lang w:val="en-US"/>
        </w:rPr>
        <w:t>confirm</w:t>
      </w:r>
      <w:r w:rsidR="00A60007" w:rsidRPr="003C09DE">
        <w:rPr>
          <w:rFonts w:ascii="Times New Roman" w:hAnsi="Times New Roman" w:cs="Times New Roman"/>
          <w:lang w:val="en-US"/>
        </w:rPr>
        <w:t>ed</w:t>
      </w:r>
      <w:r w:rsidR="00E85918" w:rsidRPr="003C09DE">
        <w:rPr>
          <w:rFonts w:ascii="Times New Roman" w:hAnsi="Times New Roman" w:cs="Times New Roman"/>
          <w:lang w:val="en-US"/>
        </w:rPr>
        <w:t xml:space="preserve"> the hypothesis on the ‘burial effect’.</w:t>
      </w:r>
      <w:r w:rsidR="001426D2" w:rsidRPr="003C09DE">
        <w:rPr>
          <w:rFonts w:ascii="Times New Roman" w:hAnsi="Times New Roman" w:cs="Times New Roman"/>
          <w:lang w:val="en-US"/>
        </w:rPr>
        <w:t xml:space="preserve"> </w:t>
      </w:r>
      <w:r w:rsidR="006C7EB1" w:rsidRPr="003C09DE">
        <w:rPr>
          <w:rFonts w:ascii="Times New Roman" w:hAnsi="Times New Roman" w:cs="Times New Roman"/>
          <w:lang w:val="en-GB"/>
        </w:rPr>
        <w:t>Such</w:t>
      </w:r>
      <w:r w:rsidR="00A95C85" w:rsidRPr="003C09DE">
        <w:rPr>
          <w:rFonts w:ascii="Times New Roman" w:hAnsi="Times New Roman" w:cs="Times New Roman"/>
          <w:lang w:val="en-GB"/>
        </w:rPr>
        <w:t xml:space="preserve"> p</w:t>
      </w:r>
      <w:r w:rsidR="004A4B12" w:rsidRPr="003C09DE">
        <w:rPr>
          <w:rFonts w:ascii="Times New Roman" w:hAnsi="Times New Roman" w:cs="Times New Roman"/>
          <w:lang w:val="en-GB"/>
        </w:rPr>
        <w:t>rotection</w:t>
      </w:r>
      <w:r w:rsidR="007265EB" w:rsidRPr="003C09DE">
        <w:rPr>
          <w:rFonts w:ascii="Times New Roman" w:hAnsi="Times New Roman" w:cs="Times New Roman"/>
          <w:lang w:val="en-GB"/>
        </w:rPr>
        <w:t xml:space="preserve"> was</w:t>
      </w:r>
      <w:r w:rsidR="00A12234" w:rsidRPr="003C09DE">
        <w:rPr>
          <w:rFonts w:ascii="Times New Roman" w:hAnsi="Times New Roman" w:cs="Times New Roman"/>
          <w:lang w:val="en-GB"/>
        </w:rPr>
        <w:t xml:space="preserve"> </w:t>
      </w:r>
      <w:r w:rsidR="00A60007" w:rsidRPr="003C09DE">
        <w:rPr>
          <w:rFonts w:ascii="Times New Roman" w:hAnsi="Times New Roman" w:cs="Times New Roman"/>
          <w:lang w:val="en-GB"/>
        </w:rPr>
        <w:t xml:space="preserve">especially </w:t>
      </w:r>
      <w:r w:rsidR="008008BF" w:rsidRPr="003C09DE">
        <w:rPr>
          <w:rFonts w:ascii="Times New Roman" w:hAnsi="Times New Roman" w:cs="Times New Roman"/>
          <w:lang w:val="en-GB"/>
        </w:rPr>
        <w:t xml:space="preserve">important </w:t>
      </w:r>
      <w:r w:rsidR="004A4B12" w:rsidRPr="003C09DE">
        <w:rPr>
          <w:rFonts w:ascii="Times New Roman" w:hAnsi="Times New Roman" w:cs="Times New Roman"/>
          <w:lang w:val="en-GB"/>
        </w:rPr>
        <w:t xml:space="preserve">for survival of seedlings </w:t>
      </w:r>
      <w:r w:rsidR="00CD1226" w:rsidRPr="003C09DE">
        <w:rPr>
          <w:rFonts w:ascii="Times New Roman" w:hAnsi="Times New Roman" w:cs="Times New Roman"/>
          <w:lang w:val="en-GB"/>
        </w:rPr>
        <w:t xml:space="preserve">growing from </w:t>
      </w:r>
      <w:r w:rsidR="004A4B12" w:rsidRPr="003C09DE">
        <w:rPr>
          <w:rFonts w:ascii="Times New Roman" w:hAnsi="Times New Roman" w:cs="Times New Roman"/>
          <w:lang w:val="en-GB"/>
        </w:rPr>
        <w:t>larg</w:t>
      </w:r>
      <w:r w:rsidR="007265EB" w:rsidRPr="003C09DE">
        <w:rPr>
          <w:rFonts w:ascii="Times New Roman" w:hAnsi="Times New Roman" w:cs="Times New Roman"/>
          <w:lang w:val="en-GB"/>
        </w:rPr>
        <w:t xml:space="preserve">e </w:t>
      </w:r>
      <w:r w:rsidR="004A4B12" w:rsidRPr="003C09DE">
        <w:rPr>
          <w:rFonts w:ascii="Times New Roman" w:hAnsi="Times New Roman" w:cs="Times New Roman"/>
          <w:lang w:val="en-GB"/>
        </w:rPr>
        <w:t>acorns</w:t>
      </w:r>
      <w:r w:rsidR="00D84486" w:rsidRPr="003C09DE">
        <w:rPr>
          <w:rFonts w:ascii="Times New Roman" w:hAnsi="Times New Roman" w:cs="Times New Roman"/>
          <w:lang w:val="en-GB"/>
        </w:rPr>
        <w:t>,</w:t>
      </w:r>
      <w:r w:rsidR="00A60007" w:rsidRPr="003C09DE">
        <w:rPr>
          <w:rFonts w:ascii="Times New Roman" w:hAnsi="Times New Roman" w:cs="Times New Roman"/>
          <w:lang w:val="en-GB"/>
        </w:rPr>
        <w:t xml:space="preserve"> </w:t>
      </w:r>
      <w:r w:rsidR="00A12234" w:rsidRPr="003C09DE">
        <w:rPr>
          <w:rFonts w:ascii="Times New Roman" w:hAnsi="Times New Roman" w:cs="Times New Roman"/>
          <w:lang w:val="en-GB"/>
        </w:rPr>
        <w:t xml:space="preserve">which </w:t>
      </w:r>
      <w:r w:rsidR="006C7EB1" w:rsidRPr="003C09DE">
        <w:rPr>
          <w:rFonts w:ascii="Times New Roman" w:hAnsi="Times New Roman" w:cs="Times New Roman"/>
          <w:lang w:val="en-GB"/>
        </w:rPr>
        <w:t>are</w:t>
      </w:r>
      <w:r w:rsidR="004A4B12" w:rsidRPr="003C09DE">
        <w:rPr>
          <w:rFonts w:ascii="Times New Roman" w:hAnsi="Times New Roman" w:cs="Times New Roman"/>
          <w:lang w:val="en-GB"/>
        </w:rPr>
        <w:t xml:space="preserve"> characterized by rapid germination</w:t>
      </w:r>
      <w:r w:rsidR="00CC77C0" w:rsidRPr="003C09DE">
        <w:rPr>
          <w:rFonts w:ascii="Times New Roman" w:hAnsi="Times New Roman" w:cs="Times New Roman"/>
          <w:lang w:val="en-GB"/>
        </w:rPr>
        <w:t xml:space="preserve"> (</w:t>
      </w:r>
      <w:bookmarkStart w:id="20" w:name="_Hlk146011286"/>
      <w:r w:rsidR="00CC77C0" w:rsidRPr="003C09DE">
        <w:rPr>
          <w:rFonts w:ascii="Times New Roman" w:hAnsi="Times New Roman" w:cs="Times New Roman"/>
          <w:lang w:val="en-GB"/>
        </w:rPr>
        <w:t>Pritchard</w:t>
      </w:r>
      <w:bookmarkEnd w:id="20"/>
      <w:r w:rsidR="00DB7775" w:rsidRPr="003C09DE">
        <w:rPr>
          <w:rFonts w:ascii="Times New Roman" w:hAnsi="Times New Roman" w:cs="Times New Roman"/>
          <w:lang w:val="en-GB"/>
        </w:rPr>
        <w:t>,</w:t>
      </w:r>
      <w:r w:rsidR="00F30003">
        <w:rPr>
          <w:rFonts w:ascii="Times New Roman" w:hAnsi="Times New Roman" w:cs="Times New Roman"/>
          <w:lang w:val="en-GB"/>
        </w:rPr>
        <w:t xml:space="preserve"> 1991</w:t>
      </w:r>
      <w:r w:rsidR="00CC77C0" w:rsidRPr="003C09DE">
        <w:rPr>
          <w:rFonts w:ascii="Times New Roman" w:hAnsi="Times New Roman" w:cs="Times New Roman"/>
          <w:lang w:val="en-GB"/>
        </w:rPr>
        <w:t>)</w:t>
      </w:r>
      <w:r w:rsidR="007265EB" w:rsidRPr="003C09DE">
        <w:rPr>
          <w:rFonts w:ascii="Times New Roman" w:hAnsi="Times New Roman" w:cs="Times New Roman"/>
          <w:lang w:val="en-GB"/>
        </w:rPr>
        <w:t>, wh</w:t>
      </w:r>
      <w:r>
        <w:rPr>
          <w:rFonts w:ascii="Times New Roman" w:hAnsi="Times New Roman" w:cs="Times New Roman"/>
          <w:lang w:val="en-GB"/>
        </w:rPr>
        <w:t>ich</w:t>
      </w:r>
      <w:r w:rsidR="004E5669" w:rsidRPr="003C09DE">
        <w:rPr>
          <w:rFonts w:ascii="Times New Roman" w:hAnsi="Times New Roman" w:cs="Times New Roman"/>
          <w:lang w:val="en-GB"/>
        </w:rPr>
        <w:t xml:space="preserve"> -</w:t>
      </w:r>
      <w:r w:rsidR="001426D2" w:rsidRPr="003C09DE">
        <w:rPr>
          <w:rFonts w:ascii="Times New Roman" w:hAnsi="Times New Roman" w:cs="Times New Roman"/>
          <w:lang w:val="en-GB"/>
        </w:rPr>
        <w:t>in turn</w:t>
      </w:r>
      <w:r w:rsidR="004E5669" w:rsidRPr="003C09DE">
        <w:rPr>
          <w:rFonts w:ascii="Times New Roman" w:hAnsi="Times New Roman" w:cs="Times New Roman"/>
          <w:lang w:val="en-GB"/>
        </w:rPr>
        <w:t>-</w:t>
      </w:r>
      <w:r w:rsidR="001426D2" w:rsidRPr="003C09DE">
        <w:rPr>
          <w:rFonts w:ascii="Times New Roman" w:hAnsi="Times New Roman" w:cs="Times New Roman"/>
          <w:lang w:val="en-GB"/>
        </w:rPr>
        <w:t xml:space="preserve"> is </w:t>
      </w:r>
      <w:r w:rsidR="00AC6CEA" w:rsidRPr="003C09DE">
        <w:rPr>
          <w:rFonts w:ascii="Times New Roman" w:hAnsi="Times New Roman" w:cs="Times New Roman"/>
          <w:lang w:val="en-GB"/>
        </w:rPr>
        <w:t xml:space="preserve">explained by their lesser sensitivity to </w:t>
      </w:r>
      <w:r w:rsidR="00A60007" w:rsidRPr="003C09DE">
        <w:rPr>
          <w:rFonts w:ascii="Times New Roman" w:hAnsi="Times New Roman" w:cs="Times New Roman"/>
          <w:lang w:val="en-GB"/>
        </w:rPr>
        <w:t>dehydration</w:t>
      </w:r>
      <w:r w:rsidR="00A12234" w:rsidRPr="003C09DE">
        <w:rPr>
          <w:rFonts w:ascii="Times New Roman" w:hAnsi="Times New Roman" w:cs="Times New Roman"/>
          <w:lang w:val="en-GB"/>
        </w:rPr>
        <w:t xml:space="preserve"> </w:t>
      </w:r>
      <w:r w:rsidR="007811AA" w:rsidRPr="003C09DE">
        <w:rPr>
          <w:rFonts w:ascii="Times New Roman" w:hAnsi="Times New Roman" w:cs="Times New Roman"/>
          <w:lang w:val="en-GB"/>
        </w:rPr>
        <w:t>(</w:t>
      </w:r>
      <w:r w:rsidR="00AC6CEA" w:rsidRPr="003C09DE">
        <w:rPr>
          <w:rFonts w:ascii="Times New Roman" w:hAnsi="Times New Roman" w:cs="Times New Roman"/>
          <w:lang w:val="en-GB"/>
        </w:rPr>
        <w:t>Pritchard</w:t>
      </w:r>
      <w:r w:rsidR="00DB7775" w:rsidRPr="003C09DE">
        <w:rPr>
          <w:rFonts w:ascii="Times New Roman" w:hAnsi="Times New Roman" w:cs="Times New Roman"/>
          <w:lang w:val="en-GB"/>
        </w:rPr>
        <w:t xml:space="preserve">, </w:t>
      </w:r>
      <w:r w:rsidR="00F30003">
        <w:rPr>
          <w:rFonts w:ascii="Times New Roman" w:hAnsi="Times New Roman" w:cs="Times New Roman"/>
          <w:lang w:val="en-GB"/>
        </w:rPr>
        <w:t>1991</w:t>
      </w:r>
      <w:r w:rsidR="00CC77C0" w:rsidRPr="003C09DE">
        <w:rPr>
          <w:rFonts w:ascii="Times New Roman" w:hAnsi="Times New Roman" w:cs="Times New Roman"/>
          <w:lang w:val="en-GB"/>
        </w:rPr>
        <w:t xml:space="preserve">; </w:t>
      </w:r>
      <w:r w:rsidR="00DB7775" w:rsidRPr="003C09DE">
        <w:rPr>
          <w:rFonts w:ascii="Times New Roman" w:hAnsi="Times New Roman" w:cs="Times New Roman"/>
          <w:lang w:val="en-GB"/>
        </w:rPr>
        <w:t xml:space="preserve">Goodman et al. 2005; </w:t>
      </w:r>
      <w:r w:rsidR="00CC77C0" w:rsidRPr="003C09DE">
        <w:rPr>
          <w:rFonts w:ascii="Times New Roman" w:hAnsi="Times New Roman" w:cs="Times New Roman"/>
          <w:lang w:val="en-GB"/>
        </w:rPr>
        <w:t>Ramírez-Valiente et al., 2009</w:t>
      </w:r>
      <w:r w:rsidR="00F013EE" w:rsidRPr="003C09DE">
        <w:rPr>
          <w:rFonts w:ascii="Times New Roman" w:hAnsi="Times New Roman" w:cs="Times New Roman"/>
          <w:lang w:val="en-GB"/>
        </w:rPr>
        <w:t xml:space="preserve">; </w:t>
      </w:r>
      <w:proofErr w:type="spellStart"/>
      <w:r w:rsidR="00F013EE" w:rsidRPr="003C09DE">
        <w:rPr>
          <w:rFonts w:ascii="Times New Roman" w:hAnsi="Times New Roman" w:cs="Times New Roman"/>
          <w:lang w:val="en-GB"/>
        </w:rPr>
        <w:t>Ganatsas</w:t>
      </w:r>
      <w:proofErr w:type="spellEnd"/>
      <w:r w:rsidR="00F013EE" w:rsidRPr="003C09DE">
        <w:rPr>
          <w:rFonts w:ascii="Times New Roman" w:hAnsi="Times New Roman" w:cs="Times New Roman"/>
          <w:lang w:val="en-GB"/>
        </w:rPr>
        <w:t xml:space="preserve"> and </w:t>
      </w:r>
      <w:proofErr w:type="spellStart"/>
      <w:r w:rsidR="00F013EE" w:rsidRPr="003C09DE">
        <w:rPr>
          <w:rFonts w:ascii="Times New Roman" w:hAnsi="Times New Roman" w:cs="Times New Roman"/>
          <w:lang w:val="en-GB"/>
        </w:rPr>
        <w:t>Tsakaldimi</w:t>
      </w:r>
      <w:proofErr w:type="spellEnd"/>
      <w:r w:rsidR="00F013EE" w:rsidRPr="003C09DE">
        <w:rPr>
          <w:rFonts w:ascii="Times New Roman" w:hAnsi="Times New Roman" w:cs="Times New Roman"/>
          <w:lang w:val="en-GB"/>
        </w:rPr>
        <w:t>, 2013)</w:t>
      </w:r>
      <w:r w:rsidR="00D84486" w:rsidRPr="003C09DE">
        <w:rPr>
          <w:rFonts w:ascii="Times New Roman" w:hAnsi="Times New Roman" w:cs="Times New Roman"/>
          <w:lang w:val="en-GB"/>
        </w:rPr>
        <w:t>.</w:t>
      </w:r>
      <w:r w:rsidR="004E5669" w:rsidRPr="003C09DE">
        <w:rPr>
          <w:rFonts w:ascii="Times New Roman" w:hAnsi="Times New Roman" w:cs="Times New Roman"/>
          <w:lang w:val="en-GB"/>
        </w:rPr>
        <w:t xml:space="preserve"> </w:t>
      </w:r>
    </w:p>
    <w:p w14:paraId="06D7EB7F" w14:textId="21231EF2" w:rsidR="00DF26AD" w:rsidRPr="003C09DE" w:rsidRDefault="00203219" w:rsidP="00997CFE">
      <w:pPr>
        <w:spacing w:after="0" w:line="480" w:lineRule="auto"/>
        <w:jc w:val="both"/>
        <w:rPr>
          <w:rFonts w:ascii="Times New Roman" w:hAnsi="Times New Roman" w:cs="Times New Roman"/>
          <w:lang w:val="en-GB"/>
        </w:rPr>
      </w:pPr>
      <w:r>
        <w:rPr>
          <w:rFonts w:ascii="Times New Roman" w:hAnsi="Times New Roman" w:cs="Times New Roman"/>
          <w:lang w:val="en-GB"/>
        </w:rPr>
        <w:t xml:space="preserve">An </w:t>
      </w:r>
      <w:r w:rsidR="006C7EB1" w:rsidRPr="003C09DE">
        <w:rPr>
          <w:rFonts w:ascii="Times New Roman" w:hAnsi="Times New Roman" w:cs="Times New Roman"/>
          <w:lang w:val="en-GB"/>
        </w:rPr>
        <w:t>interesting</w:t>
      </w:r>
      <w:r>
        <w:rPr>
          <w:rFonts w:ascii="Times New Roman" w:hAnsi="Times New Roman" w:cs="Times New Roman"/>
          <w:lang w:val="en-GB"/>
        </w:rPr>
        <w:t xml:space="preserve"> finding was that </w:t>
      </w:r>
      <w:r w:rsidR="005D786C" w:rsidRPr="003C09DE">
        <w:rPr>
          <w:rFonts w:ascii="Times New Roman" w:hAnsi="Times New Roman" w:cs="Times New Roman"/>
          <w:lang w:val="en-GB"/>
        </w:rPr>
        <w:t xml:space="preserve">small acorns </w:t>
      </w:r>
      <w:r w:rsidR="00A86FC1" w:rsidRPr="003C09DE">
        <w:rPr>
          <w:rFonts w:ascii="Times New Roman" w:hAnsi="Times New Roman" w:cs="Times New Roman"/>
          <w:lang w:val="en-US"/>
        </w:rPr>
        <w:t xml:space="preserve">buried in </w:t>
      </w:r>
      <w:r w:rsidR="00121EE9" w:rsidRPr="003C09DE">
        <w:rPr>
          <w:rFonts w:ascii="Times New Roman" w:hAnsi="Times New Roman" w:cs="Times New Roman"/>
          <w:lang w:val="en-US"/>
        </w:rPr>
        <w:t xml:space="preserve">the </w:t>
      </w:r>
      <w:r w:rsidR="00A86FC1" w:rsidRPr="003C09DE">
        <w:rPr>
          <w:rFonts w:ascii="Times New Roman" w:hAnsi="Times New Roman" w:cs="Times New Roman"/>
          <w:lang w:val="en-US"/>
        </w:rPr>
        <w:t>moss</w:t>
      </w:r>
      <w:r w:rsidR="004E5669" w:rsidRPr="003C09DE">
        <w:rPr>
          <w:rFonts w:ascii="Times New Roman" w:hAnsi="Times New Roman" w:cs="Times New Roman"/>
          <w:lang w:val="en-US"/>
        </w:rPr>
        <w:t xml:space="preserve"> </w:t>
      </w:r>
      <w:r w:rsidR="00FB60F4" w:rsidRPr="003C09DE">
        <w:rPr>
          <w:rFonts w:ascii="Times New Roman" w:hAnsi="Times New Roman" w:cs="Times New Roman"/>
          <w:lang w:val="en-US"/>
        </w:rPr>
        <w:t>remain</w:t>
      </w:r>
      <w:r w:rsidR="007E1D63" w:rsidRPr="003C09DE">
        <w:rPr>
          <w:rFonts w:ascii="Times New Roman" w:hAnsi="Times New Roman" w:cs="Times New Roman"/>
          <w:lang w:val="en-US"/>
        </w:rPr>
        <w:t>ed</w:t>
      </w:r>
      <w:r w:rsidR="00FB60F4" w:rsidRPr="003C09DE">
        <w:rPr>
          <w:rFonts w:ascii="Times New Roman" w:hAnsi="Times New Roman" w:cs="Times New Roman"/>
          <w:lang w:val="en-US"/>
        </w:rPr>
        <w:t xml:space="preserve"> in </w:t>
      </w:r>
      <w:r w:rsidR="007E1D63" w:rsidRPr="003C09DE">
        <w:rPr>
          <w:rFonts w:ascii="Times New Roman" w:hAnsi="Times New Roman" w:cs="Times New Roman"/>
          <w:lang w:val="en-US"/>
        </w:rPr>
        <w:t xml:space="preserve">the </w:t>
      </w:r>
      <w:r w:rsidR="00121EE9" w:rsidRPr="003C09DE">
        <w:rPr>
          <w:rFonts w:ascii="Times New Roman" w:hAnsi="Times New Roman" w:cs="Times New Roman"/>
          <w:lang w:val="en-US"/>
        </w:rPr>
        <w:t>dormancy</w:t>
      </w:r>
      <w:r w:rsidR="00E50C57" w:rsidRPr="003C09DE">
        <w:rPr>
          <w:rFonts w:ascii="Times New Roman" w:hAnsi="Times New Roman" w:cs="Times New Roman"/>
          <w:lang w:val="en-US"/>
        </w:rPr>
        <w:t xml:space="preserve"> stage </w:t>
      </w:r>
      <w:r>
        <w:rPr>
          <w:rFonts w:ascii="Times New Roman" w:hAnsi="Times New Roman" w:cs="Times New Roman"/>
          <w:lang w:val="en-US"/>
        </w:rPr>
        <w:t xml:space="preserve">longer </w:t>
      </w:r>
      <w:r w:rsidR="00872A49" w:rsidRPr="003C09DE">
        <w:rPr>
          <w:rFonts w:ascii="Times New Roman" w:hAnsi="Times New Roman" w:cs="Times New Roman"/>
          <w:lang w:val="en-US"/>
        </w:rPr>
        <w:t xml:space="preserve">and </w:t>
      </w:r>
      <w:r w:rsidR="004827F6" w:rsidRPr="003C09DE">
        <w:rPr>
          <w:rFonts w:ascii="Times New Roman" w:hAnsi="Times New Roman" w:cs="Times New Roman"/>
          <w:lang w:val="en-US"/>
        </w:rPr>
        <w:t xml:space="preserve">sprouted </w:t>
      </w:r>
      <w:r w:rsidR="00EB048F" w:rsidRPr="003C09DE">
        <w:rPr>
          <w:rFonts w:ascii="Times New Roman" w:hAnsi="Times New Roman" w:cs="Times New Roman"/>
          <w:lang w:val="en-US"/>
        </w:rPr>
        <w:t xml:space="preserve">later </w:t>
      </w:r>
      <w:r w:rsidR="00837909" w:rsidRPr="003C09DE">
        <w:rPr>
          <w:rFonts w:ascii="Times New Roman" w:hAnsi="Times New Roman" w:cs="Times New Roman"/>
          <w:lang w:val="en-US"/>
        </w:rPr>
        <w:t xml:space="preserve">– </w:t>
      </w:r>
      <w:r w:rsidR="00DF46F6" w:rsidRPr="003C09DE">
        <w:rPr>
          <w:rFonts w:ascii="Times New Roman" w:hAnsi="Times New Roman" w:cs="Times New Roman"/>
          <w:lang w:val="en-US"/>
        </w:rPr>
        <w:t xml:space="preserve">in </w:t>
      </w:r>
      <w:r w:rsidR="00837909" w:rsidRPr="003C09DE">
        <w:rPr>
          <w:rFonts w:ascii="Times New Roman" w:hAnsi="Times New Roman" w:cs="Times New Roman"/>
          <w:lang w:val="en-US"/>
        </w:rPr>
        <w:t xml:space="preserve">the </w:t>
      </w:r>
      <w:r w:rsidR="00EB048F" w:rsidRPr="003C09DE">
        <w:rPr>
          <w:rFonts w:ascii="Times New Roman" w:hAnsi="Times New Roman" w:cs="Times New Roman"/>
          <w:lang w:val="en-US"/>
        </w:rPr>
        <w:t xml:space="preserve">early </w:t>
      </w:r>
      <w:r w:rsidR="00DF46F6" w:rsidRPr="003C09DE">
        <w:rPr>
          <w:rFonts w:ascii="Times New Roman" w:hAnsi="Times New Roman" w:cs="Times New Roman"/>
          <w:lang w:val="en-US"/>
        </w:rPr>
        <w:t>summer</w:t>
      </w:r>
      <w:r w:rsidR="003169B2" w:rsidRPr="003C09DE">
        <w:rPr>
          <w:rFonts w:ascii="Times New Roman" w:hAnsi="Times New Roman" w:cs="Times New Roman"/>
          <w:lang w:val="en-US"/>
        </w:rPr>
        <w:t xml:space="preserve">. </w:t>
      </w:r>
      <w:r>
        <w:rPr>
          <w:rFonts w:ascii="Times New Roman" w:hAnsi="Times New Roman" w:cs="Times New Roman"/>
          <w:lang w:val="en-US"/>
        </w:rPr>
        <w:t xml:space="preserve">Being </w:t>
      </w:r>
      <w:r w:rsidR="00FC3778" w:rsidRPr="003C09DE">
        <w:rPr>
          <w:rFonts w:ascii="Times New Roman" w:hAnsi="Times New Roman" w:cs="Times New Roman"/>
          <w:lang w:val="en-US"/>
        </w:rPr>
        <w:t>more sensitive to low temperatures</w:t>
      </w:r>
      <w:r w:rsidR="00A5484D" w:rsidRPr="003C09DE">
        <w:rPr>
          <w:rFonts w:ascii="Times New Roman" w:hAnsi="Times New Roman" w:cs="Times New Roman"/>
          <w:lang w:val="en-US"/>
        </w:rPr>
        <w:t>,</w:t>
      </w:r>
      <w:r w:rsidR="008008BF" w:rsidRPr="003C09DE">
        <w:rPr>
          <w:rFonts w:ascii="Times New Roman" w:hAnsi="Times New Roman" w:cs="Times New Roman"/>
          <w:lang w:val="en-US"/>
        </w:rPr>
        <w:t xml:space="preserve"> they </w:t>
      </w:r>
      <w:r w:rsidR="006A6354" w:rsidRPr="003C09DE">
        <w:rPr>
          <w:rFonts w:ascii="Times New Roman" w:hAnsi="Times New Roman" w:cs="Times New Roman"/>
          <w:lang w:val="en-US"/>
        </w:rPr>
        <w:t xml:space="preserve">could be </w:t>
      </w:r>
      <w:r w:rsidR="008008BF" w:rsidRPr="003C09DE">
        <w:rPr>
          <w:rFonts w:ascii="Times New Roman" w:hAnsi="Times New Roman" w:cs="Times New Roman"/>
          <w:lang w:val="en-US"/>
        </w:rPr>
        <w:t xml:space="preserve">likely </w:t>
      </w:r>
      <w:r w:rsidR="00FC3778" w:rsidRPr="003C09DE">
        <w:rPr>
          <w:rFonts w:ascii="Times New Roman" w:hAnsi="Times New Roman" w:cs="Times New Roman"/>
          <w:lang w:val="en-US"/>
        </w:rPr>
        <w:t xml:space="preserve">subjected to </w:t>
      </w:r>
      <w:r w:rsidR="00757F9A" w:rsidRPr="003C09DE">
        <w:rPr>
          <w:rFonts w:ascii="Times New Roman" w:hAnsi="Times New Roman" w:cs="Times New Roman"/>
          <w:lang w:val="en-US"/>
        </w:rPr>
        <w:t>‘</w:t>
      </w:r>
      <w:r w:rsidR="00FC3778" w:rsidRPr="003C09DE">
        <w:rPr>
          <w:rFonts w:ascii="Times New Roman" w:hAnsi="Times New Roman" w:cs="Times New Roman"/>
          <w:lang w:val="en-US"/>
        </w:rPr>
        <w:t>cold stratification</w:t>
      </w:r>
      <w:r w:rsidR="00757F9A" w:rsidRPr="003C09DE">
        <w:rPr>
          <w:rFonts w:ascii="Times New Roman" w:hAnsi="Times New Roman" w:cs="Times New Roman"/>
          <w:lang w:val="en-US"/>
        </w:rPr>
        <w:t xml:space="preserve">’ </w:t>
      </w:r>
      <w:bookmarkStart w:id="21" w:name="_Hlk144884198"/>
      <w:r w:rsidR="00757F9A" w:rsidRPr="003C09DE">
        <w:rPr>
          <w:rFonts w:ascii="Times New Roman" w:hAnsi="Times New Roman" w:cs="Times New Roman"/>
          <w:lang w:val="en-US"/>
        </w:rPr>
        <w:t>(</w:t>
      </w:r>
      <w:proofErr w:type="spellStart"/>
      <w:r w:rsidR="00757F9A" w:rsidRPr="003C09DE">
        <w:rPr>
          <w:rFonts w:ascii="Times New Roman" w:hAnsi="Times New Roman" w:cs="Times New Roman"/>
          <w:lang w:val="en-US"/>
        </w:rPr>
        <w:t>Suszka</w:t>
      </w:r>
      <w:proofErr w:type="spellEnd"/>
      <w:r w:rsidR="00757F9A" w:rsidRPr="003C09DE">
        <w:rPr>
          <w:rFonts w:ascii="Times New Roman" w:hAnsi="Times New Roman" w:cs="Times New Roman"/>
          <w:lang w:val="en-US"/>
        </w:rPr>
        <w:t xml:space="preserve"> and </w:t>
      </w:r>
      <w:proofErr w:type="spellStart"/>
      <w:r w:rsidR="00757F9A" w:rsidRPr="003C09DE">
        <w:rPr>
          <w:rFonts w:ascii="Times New Roman" w:hAnsi="Times New Roman" w:cs="Times New Roman"/>
          <w:lang w:val="en-US"/>
        </w:rPr>
        <w:t>Krawiarz</w:t>
      </w:r>
      <w:proofErr w:type="spellEnd"/>
      <w:r w:rsidR="00757F9A" w:rsidRPr="003C09DE">
        <w:rPr>
          <w:rFonts w:ascii="Times New Roman" w:hAnsi="Times New Roman" w:cs="Times New Roman"/>
          <w:lang w:val="en-US"/>
        </w:rPr>
        <w:t>, 1971)</w:t>
      </w:r>
      <w:r w:rsidR="008008BF" w:rsidRPr="003C09DE">
        <w:rPr>
          <w:rFonts w:ascii="Times New Roman" w:hAnsi="Times New Roman" w:cs="Times New Roman"/>
          <w:lang w:val="en-US"/>
        </w:rPr>
        <w:t xml:space="preserve"> </w:t>
      </w:r>
      <w:bookmarkEnd w:id="21"/>
      <w:r w:rsidR="008008BF" w:rsidRPr="003C09DE">
        <w:rPr>
          <w:rFonts w:ascii="Times New Roman" w:hAnsi="Times New Roman" w:cs="Times New Roman"/>
          <w:lang w:val="en-US"/>
        </w:rPr>
        <w:t>and</w:t>
      </w:r>
      <w:r w:rsidR="004E5669" w:rsidRPr="003C09DE">
        <w:rPr>
          <w:rFonts w:ascii="Times New Roman" w:hAnsi="Times New Roman" w:cs="Times New Roman"/>
          <w:lang w:val="en-US"/>
        </w:rPr>
        <w:t xml:space="preserve"> </w:t>
      </w:r>
      <w:r>
        <w:rPr>
          <w:rFonts w:ascii="Times New Roman" w:hAnsi="Times New Roman" w:cs="Times New Roman"/>
          <w:lang w:val="en-US"/>
        </w:rPr>
        <w:t>remain</w:t>
      </w:r>
      <w:r w:rsidR="00182881">
        <w:rPr>
          <w:rFonts w:ascii="Times New Roman" w:hAnsi="Times New Roman" w:cs="Times New Roman"/>
          <w:lang w:val="en-US"/>
        </w:rPr>
        <w:t>ed</w:t>
      </w:r>
      <w:r>
        <w:rPr>
          <w:rFonts w:ascii="Times New Roman" w:hAnsi="Times New Roman" w:cs="Times New Roman"/>
          <w:lang w:val="en-US"/>
        </w:rPr>
        <w:t xml:space="preserve"> in the dormant stage </w:t>
      </w:r>
      <w:r w:rsidR="004E5669" w:rsidRPr="003C09DE">
        <w:rPr>
          <w:rFonts w:ascii="Times New Roman" w:hAnsi="Times New Roman" w:cs="Times New Roman"/>
          <w:lang w:val="en-US"/>
        </w:rPr>
        <w:t xml:space="preserve">during </w:t>
      </w:r>
      <w:r w:rsidR="004E5669" w:rsidRPr="003C09DE">
        <w:rPr>
          <w:rFonts w:ascii="Times New Roman" w:hAnsi="Times New Roman" w:cs="Times New Roman"/>
          <w:lang w:val="en-US"/>
        </w:rPr>
        <w:lastRenderedPageBreak/>
        <w:t>winter warming</w:t>
      </w:r>
      <w:r>
        <w:rPr>
          <w:rFonts w:ascii="Times New Roman" w:hAnsi="Times New Roman" w:cs="Times New Roman"/>
          <w:lang w:val="en-US"/>
        </w:rPr>
        <w:t xml:space="preserve"> </w:t>
      </w:r>
      <w:r w:rsidR="00D84486" w:rsidRPr="003C09DE">
        <w:rPr>
          <w:rFonts w:ascii="Times New Roman" w:hAnsi="Times New Roman" w:cs="Times New Roman"/>
          <w:lang w:val="en-US"/>
        </w:rPr>
        <w:t>s</w:t>
      </w:r>
      <w:r>
        <w:rPr>
          <w:rFonts w:ascii="Times New Roman" w:hAnsi="Times New Roman" w:cs="Times New Roman"/>
          <w:lang w:val="en-US"/>
        </w:rPr>
        <w:t>pells</w:t>
      </w:r>
      <w:bookmarkStart w:id="22" w:name="_Hlk144378456"/>
      <w:r w:rsidR="004E5669" w:rsidRPr="003C09DE">
        <w:rPr>
          <w:rFonts w:ascii="Times New Roman" w:hAnsi="Times New Roman" w:cs="Times New Roman"/>
          <w:lang w:val="en-US"/>
        </w:rPr>
        <w:t>. T</w:t>
      </w:r>
      <w:r w:rsidR="00DF46F6" w:rsidRPr="003C09DE">
        <w:rPr>
          <w:rFonts w:ascii="Times New Roman" w:hAnsi="Times New Roman" w:cs="Times New Roman"/>
          <w:lang w:val="en-US"/>
        </w:rPr>
        <w:t xml:space="preserve">heir </w:t>
      </w:r>
      <w:r w:rsidR="00A81402" w:rsidRPr="003C09DE">
        <w:rPr>
          <w:rFonts w:ascii="Times New Roman" w:hAnsi="Times New Roman" w:cs="Times New Roman"/>
          <w:lang w:val="en-US"/>
        </w:rPr>
        <w:t xml:space="preserve">slow </w:t>
      </w:r>
      <w:r w:rsidR="003B1D9F" w:rsidRPr="003C09DE">
        <w:rPr>
          <w:rFonts w:ascii="Times New Roman" w:hAnsi="Times New Roman" w:cs="Times New Roman"/>
          <w:lang w:val="en-US"/>
        </w:rPr>
        <w:t>and erratic germination in spring</w:t>
      </w:r>
      <w:r w:rsidR="004E5669" w:rsidRPr="003C09DE">
        <w:rPr>
          <w:rFonts w:ascii="Times New Roman" w:hAnsi="Times New Roman" w:cs="Times New Roman"/>
          <w:lang w:val="en-US"/>
        </w:rPr>
        <w:t xml:space="preserve"> could </w:t>
      </w:r>
      <w:r w:rsidR="00787218" w:rsidRPr="003C09DE">
        <w:rPr>
          <w:rFonts w:ascii="Times New Roman" w:hAnsi="Times New Roman" w:cs="Times New Roman"/>
          <w:lang w:val="en-US"/>
        </w:rPr>
        <w:t>also</w:t>
      </w:r>
      <w:r w:rsidR="006A6354" w:rsidRPr="003C09DE">
        <w:rPr>
          <w:rFonts w:ascii="Times New Roman" w:hAnsi="Times New Roman" w:cs="Times New Roman"/>
          <w:lang w:val="en-US"/>
        </w:rPr>
        <w:t xml:space="preserve"> result from </w:t>
      </w:r>
      <w:r w:rsidR="00A5484D" w:rsidRPr="003C09DE">
        <w:rPr>
          <w:rFonts w:ascii="Times New Roman" w:hAnsi="Times New Roman" w:cs="Times New Roman"/>
          <w:lang w:val="en-US"/>
        </w:rPr>
        <w:t xml:space="preserve">too </w:t>
      </w:r>
      <w:r>
        <w:rPr>
          <w:rFonts w:ascii="Times New Roman" w:hAnsi="Times New Roman" w:cs="Times New Roman"/>
          <w:lang w:val="en-US"/>
        </w:rPr>
        <w:t>much</w:t>
      </w:r>
      <w:r w:rsidR="006A6354" w:rsidRPr="003C09DE">
        <w:rPr>
          <w:rFonts w:ascii="Times New Roman" w:hAnsi="Times New Roman" w:cs="Times New Roman"/>
          <w:lang w:val="en-US"/>
        </w:rPr>
        <w:t xml:space="preserve"> desiccation and decreased seed viability (Goodman et al., 2005).</w:t>
      </w:r>
      <w:r w:rsidR="00787218" w:rsidRPr="003C09DE">
        <w:rPr>
          <w:rFonts w:ascii="Times New Roman" w:hAnsi="Times New Roman" w:cs="Times New Roman"/>
          <w:lang w:val="en-US"/>
        </w:rPr>
        <w:t xml:space="preserve"> </w:t>
      </w:r>
      <w:r w:rsidR="006A6354" w:rsidRPr="003C09DE">
        <w:rPr>
          <w:rFonts w:ascii="Times New Roman" w:hAnsi="Times New Roman" w:cs="Times New Roman"/>
          <w:lang w:val="en-US"/>
        </w:rPr>
        <w:t>P</w:t>
      </w:r>
      <w:r w:rsidR="008008BF" w:rsidRPr="003C09DE">
        <w:rPr>
          <w:rFonts w:ascii="Times New Roman" w:hAnsi="Times New Roman" w:cs="Times New Roman"/>
          <w:lang w:val="en-US"/>
        </w:rPr>
        <w:t>aradoxically</w:t>
      </w:r>
      <w:bookmarkEnd w:id="22"/>
      <w:r w:rsidR="00A5484D" w:rsidRPr="003C09DE">
        <w:rPr>
          <w:rFonts w:ascii="Times New Roman" w:hAnsi="Times New Roman" w:cs="Times New Roman"/>
          <w:lang w:val="en-US"/>
        </w:rPr>
        <w:t>,</w:t>
      </w:r>
      <w:r w:rsidR="006A6354" w:rsidRPr="003C09DE">
        <w:rPr>
          <w:rFonts w:ascii="Times New Roman" w:hAnsi="Times New Roman" w:cs="Times New Roman"/>
          <w:lang w:val="en-US"/>
        </w:rPr>
        <w:t xml:space="preserve"> </w:t>
      </w:r>
      <w:r>
        <w:rPr>
          <w:rFonts w:ascii="Times New Roman" w:hAnsi="Times New Roman" w:cs="Times New Roman"/>
          <w:lang w:val="en-US"/>
        </w:rPr>
        <w:t xml:space="preserve">protection of </w:t>
      </w:r>
      <w:r w:rsidR="006A6354" w:rsidRPr="003C09DE">
        <w:rPr>
          <w:rFonts w:ascii="Times New Roman" w:hAnsi="Times New Roman" w:cs="Times New Roman"/>
          <w:lang w:val="en-US"/>
        </w:rPr>
        <w:t>acorn</w:t>
      </w:r>
      <w:r>
        <w:rPr>
          <w:rFonts w:ascii="Times New Roman" w:hAnsi="Times New Roman" w:cs="Times New Roman"/>
          <w:lang w:val="en-US"/>
        </w:rPr>
        <w:t xml:space="preserve">s </w:t>
      </w:r>
      <w:r w:rsidR="00A81402" w:rsidRPr="003C09DE">
        <w:rPr>
          <w:rFonts w:ascii="Times New Roman" w:hAnsi="Times New Roman" w:cs="Times New Roman"/>
          <w:lang w:val="en-US"/>
        </w:rPr>
        <w:t>from frost</w:t>
      </w:r>
      <w:r>
        <w:rPr>
          <w:rFonts w:ascii="Times New Roman" w:hAnsi="Times New Roman" w:cs="Times New Roman"/>
          <w:lang w:val="en-US"/>
        </w:rPr>
        <w:t xml:space="preserve"> that was too good</w:t>
      </w:r>
      <w:r w:rsidR="00A5484D" w:rsidRPr="003C09DE">
        <w:rPr>
          <w:rFonts w:ascii="Times New Roman" w:hAnsi="Times New Roman" w:cs="Times New Roman"/>
          <w:lang w:val="en-US"/>
        </w:rPr>
        <w:t>,</w:t>
      </w:r>
      <w:r w:rsidR="00A5484D" w:rsidRPr="003C09DE">
        <w:rPr>
          <w:lang w:val="en-GB"/>
        </w:rPr>
        <w:t xml:space="preserve"> </w:t>
      </w:r>
      <w:r w:rsidRPr="00190AB4">
        <w:rPr>
          <w:rFonts w:ascii="Times New Roman" w:hAnsi="Times New Roman" w:cs="Times New Roman"/>
          <w:lang w:val="en-GB"/>
        </w:rPr>
        <w:t>by being</w:t>
      </w:r>
      <w:r>
        <w:rPr>
          <w:lang w:val="en-GB"/>
        </w:rPr>
        <w:t xml:space="preserve"> </w:t>
      </w:r>
      <w:r w:rsidR="00A5484D" w:rsidRPr="003C09DE">
        <w:rPr>
          <w:rFonts w:ascii="Times New Roman" w:hAnsi="Times New Roman" w:cs="Times New Roman"/>
          <w:lang w:val="en-US"/>
        </w:rPr>
        <w:t>buried under moss cover</w:t>
      </w:r>
      <w:r w:rsidR="006A6354" w:rsidRPr="003C09DE">
        <w:rPr>
          <w:rFonts w:ascii="Times New Roman" w:hAnsi="Times New Roman" w:cs="Times New Roman"/>
          <w:lang w:val="en-US"/>
        </w:rPr>
        <w:t xml:space="preserve"> during</w:t>
      </w:r>
      <w:r w:rsidR="00A81402" w:rsidRPr="003C09DE">
        <w:rPr>
          <w:rFonts w:ascii="Times New Roman" w:hAnsi="Times New Roman" w:cs="Times New Roman"/>
          <w:lang w:val="en-US"/>
        </w:rPr>
        <w:t xml:space="preserve"> </w:t>
      </w:r>
      <w:r>
        <w:rPr>
          <w:rFonts w:ascii="Times New Roman" w:hAnsi="Times New Roman" w:cs="Times New Roman"/>
          <w:lang w:val="en-US"/>
        </w:rPr>
        <w:t xml:space="preserve">the </w:t>
      </w:r>
      <w:r w:rsidR="00A81402" w:rsidRPr="003C09DE">
        <w:rPr>
          <w:rFonts w:ascii="Times New Roman" w:hAnsi="Times New Roman" w:cs="Times New Roman"/>
          <w:lang w:val="en-US"/>
        </w:rPr>
        <w:t xml:space="preserve">mild winter </w:t>
      </w:r>
      <w:r>
        <w:rPr>
          <w:rFonts w:ascii="Times New Roman" w:hAnsi="Times New Roman" w:cs="Times New Roman"/>
          <w:lang w:val="en-US"/>
        </w:rPr>
        <w:t xml:space="preserve">of </w:t>
      </w:r>
      <w:r w:rsidR="00D84486" w:rsidRPr="003C09DE">
        <w:rPr>
          <w:rFonts w:ascii="Times New Roman" w:hAnsi="Times New Roman" w:cs="Times New Roman"/>
          <w:lang w:val="en-US"/>
        </w:rPr>
        <w:t>2017/2018</w:t>
      </w:r>
      <w:r w:rsidR="00A5484D" w:rsidRPr="003C09DE">
        <w:rPr>
          <w:rFonts w:ascii="Times New Roman" w:hAnsi="Times New Roman" w:cs="Times New Roman"/>
          <w:lang w:val="en-US"/>
        </w:rPr>
        <w:t>,</w:t>
      </w:r>
      <w:r w:rsidR="00D84486" w:rsidRPr="003C09DE">
        <w:rPr>
          <w:rFonts w:ascii="Times New Roman" w:hAnsi="Times New Roman" w:cs="Times New Roman"/>
          <w:lang w:val="en-US"/>
        </w:rPr>
        <w:t xml:space="preserve"> </w:t>
      </w:r>
      <w:r w:rsidR="00787218" w:rsidRPr="003C09DE">
        <w:rPr>
          <w:rFonts w:ascii="Times New Roman" w:hAnsi="Times New Roman" w:cs="Times New Roman"/>
          <w:lang w:val="en-US"/>
        </w:rPr>
        <w:t xml:space="preserve">could </w:t>
      </w:r>
      <w:r w:rsidR="006A6354" w:rsidRPr="003C09DE">
        <w:rPr>
          <w:rFonts w:ascii="Times New Roman" w:hAnsi="Times New Roman" w:cs="Times New Roman"/>
          <w:lang w:val="en-US"/>
        </w:rPr>
        <w:t xml:space="preserve">also </w:t>
      </w:r>
      <w:r>
        <w:rPr>
          <w:rFonts w:ascii="Times New Roman" w:hAnsi="Times New Roman" w:cs="Times New Roman"/>
          <w:lang w:val="en-US"/>
        </w:rPr>
        <w:t xml:space="preserve">result in </w:t>
      </w:r>
      <w:r w:rsidR="00A81402" w:rsidRPr="003C09DE">
        <w:rPr>
          <w:rFonts w:ascii="Times New Roman" w:hAnsi="Times New Roman" w:cs="Times New Roman"/>
          <w:lang w:val="en-US"/>
        </w:rPr>
        <w:t>not completely satisf</w:t>
      </w:r>
      <w:r>
        <w:rPr>
          <w:rFonts w:ascii="Times New Roman" w:hAnsi="Times New Roman" w:cs="Times New Roman"/>
          <w:lang w:val="en-US"/>
        </w:rPr>
        <w:t>ying</w:t>
      </w:r>
      <w:r w:rsidR="00A81402" w:rsidRPr="003C09DE">
        <w:rPr>
          <w:rFonts w:ascii="Times New Roman" w:hAnsi="Times New Roman" w:cs="Times New Roman"/>
          <w:lang w:val="en-US"/>
        </w:rPr>
        <w:t xml:space="preserve"> the stratification requirements of </w:t>
      </w:r>
      <w:r w:rsidR="00A81402" w:rsidRPr="003C09DE">
        <w:rPr>
          <w:rFonts w:ascii="Times New Roman" w:hAnsi="Times New Roman" w:cs="Times New Roman"/>
          <w:i/>
          <w:iCs/>
          <w:lang w:val="en-US"/>
        </w:rPr>
        <w:t>Q. rubra</w:t>
      </w:r>
      <w:r w:rsidR="00A81402" w:rsidRPr="003C09DE">
        <w:rPr>
          <w:rFonts w:ascii="Times New Roman" w:hAnsi="Times New Roman" w:cs="Times New Roman"/>
          <w:lang w:val="en-US"/>
        </w:rPr>
        <w:t xml:space="preserve"> </w:t>
      </w:r>
      <w:r w:rsidR="00AA67AC" w:rsidRPr="003C09DE">
        <w:rPr>
          <w:rFonts w:ascii="Times New Roman" w:hAnsi="Times New Roman" w:cs="Times New Roman"/>
          <w:lang w:val="en-US"/>
        </w:rPr>
        <w:t xml:space="preserve">seeds </w:t>
      </w:r>
      <w:r w:rsidR="00A81402" w:rsidRPr="003C09DE">
        <w:rPr>
          <w:rFonts w:ascii="Times New Roman" w:hAnsi="Times New Roman" w:cs="Times New Roman"/>
          <w:lang w:val="en-US"/>
        </w:rPr>
        <w:t>(</w:t>
      </w:r>
      <w:bookmarkStart w:id="23" w:name="_Hlk146011516"/>
      <w:r w:rsidR="00A81402" w:rsidRPr="003C09DE">
        <w:rPr>
          <w:rFonts w:ascii="Times New Roman" w:hAnsi="Times New Roman" w:cs="Times New Roman"/>
          <w:lang w:val="en-US"/>
        </w:rPr>
        <w:t>Bonner</w:t>
      </w:r>
      <w:r w:rsidR="008F3B1C" w:rsidRPr="003C09DE">
        <w:rPr>
          <w:rFonts w:ascii="Times New Roman" w:hAnsi="Times New Roman" w:cs="Times New Roman"/>
          <w:lang w:val="en-US"/>
        </w:rPr>
        <w:t>,</w:t>
      </w:r>
      <w:r w:rsidR="00A81402" w:rsidRPr="003C09DE">
        <w:rPr>
          <w:rFonts w:ascii="Times New Roman" w:hAnsi="Times New Roman" w:cs="Times New Roman"/>
          <w:lang w:val="en-US"/>
        </w:rPr>
        <w:t xml:space="preserve"> 1973</w:t>
      </w:r>
      <w:bookmarkEnd w:id="23"/>
      <w:r w:rsidR="00A81402" w:rsidRPr="003C09DE">
        <w:rPr>
          <w:rFonts w:ascii="Times New Roman" w:hAnsi="Times New Roman" w:cs="Times New Roman"/>
          <w:lang w:val="en-US"/>
        </w:rPr>
        <w:t>)</w:t>
      </w:r>
      <w:r w:rsidR="00787218" w:rsidRPr="003C09DE">
        <w:rPr>
          <w:rFonts w:ascii="Times New Roman" w:hAnsi="Times New Roman" w:cs="Times New Roman"/>
          <w:lang w:val="en-US"/>
        </w:rPr>
        <w:t>. W</w:t>
      </w:r>
      <w:r w:rsidR="00E12DC0" w:rsidRPr="003C09DE">
        <w:rPr>
          <w:rFonts w:ascii="Times New Roman" w:hAnsi="Times New Roman" w:cs="Times New Roman"/>
          <w:lang w:val="en-US"/>
        </w:rPr>
        <w:t>ithout prior cold stratification, the</w:t>
      </w:r>
      <w:r w:rsidR="00787218" w:rsidRPr="003C09DE">
        <w:rPr>
          <w:rFonts w:ascii="Times New Roman" w:hAnsi="Times New Roman" w:cs="Times New Roman"/>
          <w:lang w:val="en-US"/>
        </w:rPr>
        <w:t xml:space="preserve">se acorns </w:t>
      </w:r>
      <w:r w:rsidR="00D84486" w:rsidRPr="003C09DE">
        <w:rPr>
          <w:rFonts w:ascii="Times New Roman" w:hAnsi="Times New Roman" w:cs="Times New Roman"/>
          <w:lang w:val="en-US"/>
        </w:rPr>
        <w:t xml:space="preserve">were </w:t>
      </w:r>
      <w:r w:rsidR="00E12DC0" w:rsidRPr="003C09DE">
        <w:rPr>
          <w:rFonts w:ascii="Times New Roman" w:hAnsi="Times New Roman" w:cs="Times New Roman"/>
          <w:lang w:val="en-US"/>
        </w:rPr>
        <w:t>able to germinate in humid conditions only when the temperature exceed</w:t>
      </w:r>
      <w:r w:rsidR="00D84486" w:rsidRPr="003C09DE">
        <w:rPr>
          <w:rFonts w:ascii="Times New Roman" w:hAnsi="Times New Roman" w:cs="Times New Roman"/>
          <w:lang w:val="en-US"/>
        </w:rPr>
        <w:t>ed</w:t>
      </w:r>
      <w:r w:rsidR="00E12DC0" w:rsidRPr="003C09DE">
        <w:rPr>
          <w:rFonts w:ascii="Times New Roman" w:hAnsi="Times New Roman" w:cs="Times New Roman"/>
          <w:lang w:val="en-US"/>
        </w:rPr>
        <w:t xml:space="preserve"> 20°C </w:t>
      </w:r>
      <w:r w:rsidR="00AA67AC" w:rsidRPr="003C09DE">
        <w:rPr>
          <w:rFonts w:ascii="Times New Roman" w:hAnsi="Times New Roman" w:cs="Times New Roman"/>
          <w:lang w:val="en-US"/>
        </w:rPr>
        <w:t>(</w:t>
      </w:r>
      <w:proofErr w:type="spellStart"/>
      <w:r w:rsidR="00AA67AC" w:rsidRPr="003C09DE">
        <w:rPr>
          <w:rFonts w:ascii="Times New Roman" w:hAnsi="Times New Roman" w:cs="Times New Roman"/>
          <w:lang w:val="en-US"/>
        </w:rPr>
        <w:t>Suszka</w:t>
      </w:r>
      <w:proofErr w:type="spellEnd"/>
      <w:r w:rsidR="00AA67AC" w:rsidRPr="003C09DE">
        <w:rPr>
          <w:rFonts w:ascii="Times New Roman" w:hAnsi="Times New Roman" w:cs="Times New Roman"/>
          <w:lang w:val="en-US"/>
        </w:rPr>
        <w:t xml:space="preserve"> and </w:t>
      </w:r>
      <w:proofErr w:type="spellStart"/>
      <w:r w:rsidR="00AA67AC" w:rsidRPr="003C09DE">
        <w:rPr>
          <w:rFonts w:ascii="Times New Roman" w:hAnsi="Times New Roman" w:cs="Times New Roman"/>
          <w:lang w:val="en-US"/>
        </w:rPr>
        <w:t>Krawiarz</w:t>
      </w:r>
      <w:proofErr w:type="spellEnd"/>
      <w:r w:rsidR="00AA67AC" w:rsidRPr="003C09DE">
        <w:rPr>
          <w:rFonts w:ascii="Times New Roman" w:hAnsi="Times New Roman" w:cs="Times New Roman"/>
          <w:lang w:val="en-US"/>
        </w:rPr>
        <w:t xml:space="preserve">, 1971). </w:t>
      </w:r>
      <w:r w:rsidR="00F916E2" w:rsidRPr="003C09DE">
        <w:rPr>
          <w:rFonts w:ascii="Times New Roman" w:hAnsi="Times New Roman" w:cs="Times New Roman"/>
          <w:lang w:val="en-US"/>
        </w:rPr>
        <w:t>Delayed germination</w:t>
      </w:r>
      <w:r w:rsidR="00837909" w:rsidRPr="003C09DE">
        <w:rPr>
          <w:rFonts w:ascii="Times New Roman" w:hAnsi="Times New Roman" w:cs="Times New Roman"/>
          <w:lang w:val="en-US"/>
        </w:rPr>
        <w:t xml:space="preserve"> </w:t>
      </w:r>
      <w:r w:rsidR="00121EE9" w:rsidRPr="003C09DE">
        <w:rPr>
          <w:rFonts w:ascii="Times New Roman" w:hAnsi="Times New Roman" w:cs="Times New Roman"/>
          <w:lang w:val="en-US"/>
        </w:rPr>
        <w:t xml:space="preserve">and </w:t>
      </w:r>
      <w:r w:rsidR="00D82BDF" w:rsidRPr="003C09DE">
        <w:rPr>
          <w:rFonts w:ascii="Times New Roman" w:hAnsi="Times New Roman" w:cs="Times New Roman"/>
          <w:lang w:val="en-US"/>
        </w:rPr>
        <w:t xml:space="preserve">slow </w:t>
      </w:r>
      <w:r w:rsidR="00121EE9" w:rsidRPr="003C09DE">
        <w:rPr>
          <w:rFonts w:ascii="Times New Roman" w:hAnsi="Times New Roman" w:cs="Times New Roman"/>
          <w:lang w:val="en-US"/>
        </w:rPr>
        <w:t>seedling growth</w:t>
      </w:r>
      <w:r w:rsidR="00F916E2" w:rsidRPr="003C09DE">
        <w:rPr>
          <w:rFonts w:ascii="Times New Roman" w:hAnsi="Times New Roman" w:cs="Times New Roman"/>
          <w:lang w:val="en-US"/>
        </w:rPr>
        <w:t xml:space="preserve"> allow</w:t>
      </w:r>
      <w:r w:rsidR="007265EB" w:rsidRPr="003C09DE">
        <w:rPr>
          <w:rFonts w:ascii="Times New Roman" w:hAnsi="Times New Roman" w:cs="Times New Roman"/>
          <w:lang w:val="en-US"/>
        </w:rPr>
        <w:t>ed</w:t>
      </w:r>
      <w:r w:rsidR="00F916E2" w:rsidRPr="003C09DE">
        <w:rPr>
          <w:rFonts w:ascii="Times New Roman" w:hAnsi="Times New Roman" w:cs="Times New Roman"/>
          <w:lang w:val="en-US"/>
        </w:rPr>
        <w:t xml:space="preserve"> avoid</w:t>
      </w:r>
      <w:r>
        <w:rPr>
          <w:rFonts w:ascii="Times New Roman" w:hAnsi="Times New Roman" w:cs="Times New Roman"/>
          <w:lang w:val="en-US"/>
        </w:rPr>
        <w:t>ance of the</w:t>
      </w:r>
      <w:r w:rsidR="00F916E2" w:rsidRPr="003C09DE">
        <w:rPr>
          <w:rFonts w:ascii="Times New Roman" w:hAnsi="Times New Roman" w:cs="Times New Roman"/>
          <w:lang w:val="en-US"/>
        </w:rPr>
        <w:t xml:space="preserve"> negative impacts of spring frosts (Aizen and Woodcock, 1996)</w:t>
      </w:r>
      <w:r w:rsidR="000B2FB3" w:rsidRPr="003C09DE">
        <w:rPr>
          <w:rFonts w:ascii="Times New Roman" w:hAnsi="Times New Roman" w:cs="Times New Roman"/>
          <w:lang w:val="en-US"/>
        </w:rPr>
        <w:t>,</w:t>
      </w:r>
      <w:r w:rsidR="00A81402" w:rsidRPr="003C09DE">
        <w:rPr>
          <w:rFonts w:ascii="Times New Roman" w:hAnsi="Times New Roman" w:cs="Times New Roman"/>
          <w:lang w:val="en-US"/>
        </w:rPr>
        <w:t xml:space="preserve"> </w:t>
      </w:r>
      <w:r w:rsidR="00AC6CEA" w:rsidRPr="003C09DE">
        <w:rPr>
          <w:rFonts w:ascii="Times New Roman" w:hAnsi="Times New Roman" w:cs="Times New Roman"/>
          <w:lang w:val="en-US"/>
        </w:rPr>
        <w:t>however</w:t>
      </w:r>
      <w:r w:rsidR="00A5484D" w:rsidRPr="003C09DE">
        <w:rPr>
          <w:rFonts w:ascii="Times New Roman" w:hAnsi="Times New Roman" w:cs="Times New Roman"/>
          <w:lang w:val="en-US"/>
        </w:rPr>
        <w:t>,</w:t>
      </w:r>
      <w:r w:rsidR="00AC6CEA" w:rsidRPr="003C09DE">
        <w:rPr>
          <w:rFonts w:ascii="Times New Roman" w:hAnsi="Times New Roman" w:cs="Times New Roman"/>
          <w:lang w:val="en-US"/>
        </w:rPr>
        <w:t xml:space="preserve"> </w:t>
      </w:r>
      <w:r w:rsidR="007E1D63" w:rsidRPr="003C09DE">
        <w:rPr>
          <w:rFonts w:ascii="Times New Roman" w:hAnsi="Times New Roman" w:cs="Times New Roman"/>
          <w:lang w:val="en-US"/>
        </w:rPr>
        <w:t>long acorn dormancy</w:t>
      </w:r>
      <w:r w:rsidR="008F3B1C" w:rsidRPr="003C09DE">
        <w:rPr>
          <w:rFonts w:ascii="Times New Roman" w:hAnsi="Times New Roman" w:cs="Times New Roman"/>
          <w:lang w:val="en-US"/>
        </w:rPr>
        <w:t xml:space="preserve"> </w:t>
      </w:r>
      <w:r w:rsidR="007E1D63" w:rsidRPr="003C09DE">
        <w:rPr>
          <w:rFonts w:ascii="Times New Roman" w:hAnsi="Times New Roman" w:cs="Times New Roman"/>
          <w:lang w:val="en-US"/>
        </w:rPr>
        <w:t xml:space="preserve">and </w:t>
      </w:r>
      <w:r w:rsidR="00837909" w:rsidRPr="003C09DE">
        <w:rPr>
          <w:rFonts w:ascii="Times New Roman" w:hAnsi="Times New Roman" w:cs="Times New Roman"/>
          <w:lang w:val="en-US"/>
        </w:rPr>
        <w:t xml:space="preserve">rapid </w:t>
      </w:r>
      <w:r w:rsidR="00812FD5" w:rsidRPr="003C09DE">
        <w:rPr>
          <w:rFonts w:ascii="Times New Roman" w:hAnsi="Times New Roman" w:cs="Times New Roman"/>
          <w:lang w:val="en-US"/>
        </w:rPr>
        <w:t xml:space="preserve">seedling </w:t>
      </w:r>
      <w:r w:rsidR="000C38AF" w:rsidRPr="003C09DE">
        <w:rPr>
          <w:rFonts w:ascii="Times New Roman" w:hAnsi="Times New Roman" w:cs="Times New Roman"/>
          <w:lang w:val="en-US"/>
        </w:rPr>
        <w:t>development</w:t>
      </w:r>
      <w:r w:rsidR="00812FD5" w:rsidRPr="003C09DE">
        <w:rPr>
          <w:rFonts w:ascii="Times New Roman" w:hAnsi="Times New Roman" w:cs="Times New Roman"/>
          <w:lang w:val="en-US"/>
        </w:rPr>
        <w:t xml:space="preserve"> </w:t>
      </w:r>
      <w:r w:rsidR="0074170F" w:rsidRPr="003C09DE">
        <w:rPr>
          <w:rFonts w:ascii="Times New Roman" w:hAnsi="Times New Roman" w:cs="Times New Roman"/>
          <w:lang w:val="en-US"/>
        </w:rPr>
        <w:t xml:space="preserve">in </w:t>
      </w:r>
      <w:r w:rsidR="00263DA0" w:rsidRPr="003C09DE">
        <w:rPr>
          <w:rFonts w:ascii="Times New Roman" w:hAnsi="Times New Roman" w:cs="Times New Roman"/>
          <w:lang w:val="en-US"/>
        </w:rPr>
        <w:t xml:space="preserve">hot and dry </w:t>
      </w:r>
      <w:r w:rsidR="00037527" w:rsidRPr="003C09DE">
        <w:rPr>
          <w:rFonts w:ascii="Times New Roman" w:hAnsi="Times New Roman" w:cs="Times New Roman"/>
          <w:lang w:val="en-US"/>
        </w:rPr>
        <w:t>summer days</w:t>
      </w:r>
      <w:r w:rsidR="00AC44C5" w:rsidRPr="003C09DE">
        <w:rPr>
          <w:rFonts w:ascii="Times New Roman" w:hAnsi="Times New Roman" w:cs="Times New Roman"/>
          <w:lang w:val="en-US"/>
        </w:rPr>
        <w:t xml:space="preserve"> </w:t>
      </w:r>
      <w:r w:rsidR="00EB048F" w:rsidRPr="003C09DE">
        <w:rPr>
          <w:rFonts w:ascii="Times New Roman" w:hAnsi="Times New Roman" w:cs="Times New Roman"/>
          <w:lang w:val="en-US"/>
        </w:rPr>
        <w:t>resulted</w:t>
      </w:r>
      <w:r w:rsidR="00037527" w:rsidRPr="003C09DE">
        <w:rPr>
          <w:rFonts w:ascii="Times New Roman" w:hAnsi="Times New Roman" w:cs="Times New Roman"/>
          <w:lang w:val="en-US"/>
        </w:rPr>
        <w:t xml:space="preserve"> in</w:t>
      </w:r>
      <w:r w:rsidR="004827F6" w:rsidRPr="003C09DE">
        <w:rPr>
          <w:rFonts w:ascii="Times New Roman" w:hAnsi="Times New Roman" w:cs="Times New Roman"/>
          <w:lang w:val="en-US"/>
        </w:rPr>
        <w:t xml:space="preserve"> </w:t>
      </w:r>
      <w:r w:rsidR="009D4E24" w:rsidRPr="003C09DE">
        <w:rPr>
          <w:rFonts w:ascii="Times New Roman" w:hAnsi="Times New Roman" w:cs="Times New Roman"/>
          <w:lang w:val="en-GB"/>
        </w:rPr>
        <w:t>extremely high</w:t>
      </w:r>
      <w:r w:rsidR="007265EB" w:rsidRPr="003C09DE">
        <w:rPr>
          <w:rFonts w:ascii="Times New Roman" w:hAnsi="Times New Roman" w:cs="Times New Roman"/>
          <w:lang w:val="en-GB"/>
        </w:rPr>
        <w:t xml:space="preserve"> mortality of germinating seeds and early </w:t>
      </w:r>
      <w:r w:rsidR="0074170F" w:rsidRPr="003C09DE">
        <w:rPr>
          <w:rFonts w:ascii="Times New Roman" w:hAnsi="Times New Roman" w:cs="Times New Roman"/>
          <w:lang w:val="en-GB"/>
        </w:rPr>
        <w:t>seedling</w:t>
      </w:r>
      <w:r w:rsidR="007265EB" w:rsidRPr="003C09DE">
        <w:rPr>
          <w:rFonts w:ascii="Times New Roman" w:hAnsi="Times New Roman" w:cs="Times New Roman"/>
          <w:lang w:val="en-GB"/>
        </w:rPr>
        <w:t>s</w:t>
      </w:r>
      <w:r w:rsidR="00D03A04" w:rsidRPr="003C09DE">
        <w:rPr>
          <w:rFonts w:ascii="Times New Roman" w:hAnsi="Times New Roman" w:cs="Times New Roman"/>
          <w:lang w:val="en-GB"/>
        </w:rPr>
        <w:t>.</w:t>
      </w:r>
      <w:r w:rsidR="0074170F" w:rsidRPr="003C09DE">
        <w:rPr>
          <w:rFonts w:ascii="Times New Roman" w:hAnsi="Times New Roman" w:cs="Times New Roman"/>
          <w:lang w:val="en-GB"/>
        </w:rPr>
        <w:t xml:space="preserve"> </w:t>
      </w:r>
      <w:r w:rsidR="00DF26AD" w:rsidRPr="003C09DE">
        <w:rPr>
          <w:rFonts w:ascii="Times New Roman" w:hAnsi="Times New Roman" w:cs="Times New Roman"/>
          <w:lang w:val="en-GB"/>
        </w:rPr>
        <w:t>Our s</w:t>
      </w:r>
      <w:r w:rsidR="00D03A04" w:rsidRPr="003C09DE">
        <w:rPr>
          <w:rFonts w:ascii="Times New Roman" w:hAnsi="Times New Roman" w:cs="Times New Roman"/>
          <w:lang w:val="en-GB"/>
        </w:rPr>
        <w:t>tudy revealed that n</w:t>
      </w:r>
      <w:r w:rsidR="004116C8" w:rsidRPr="003C09DE">
        <w:rPr>
          <w:rFonts w:ascii="Times New Roman" w:hAnsi="Times New Roman" w:cs="Times New Roman"/>
          <w:lang w:val="en-GB"/>
        </w:rPr>
        <w:t xml:space="preserve">early 90% of </w:t>
      </w:r>
      <w:r w:rsidR="00037527" w:rsidRPr="003C09DE">
        <w:rPr>
          <w:rFonts w:ascii="Times New Roman" w:hAnsi="Times New Roman" w:cs="Times New Roman"/>
          <w:lang w:val="en-GB"/>
        </w:rPr>
        <w:t xml:space="preserve">sprouting </w:t>
      </w:r>
      <w:r w:rsidR="004116C8" w:rsidRPr="003C09DE">
        <w:rPr>
          <w:rFonts w:ascii="Times New Roman" w:hAnsi="Times New Roman" w:cs="Times New Roman"/>
          <w:lang w:val="en-GB"/>
        </w:rPr>
        <w:t xml:space="preserve">acorns with delayed germination </w:t>
      </w:r>
      <w:r w:rsidR="00ED1DA0" w:rsidRPr="003C09DE">
        <w:rPr>
          <w:rFonts w:ascii="Times New Roman" w:hAnsi="Times New Roman" w:cs="Times New Roman"/>
          <w:lang w:val="en-GB"/>
        </w:rPr>
        <w:t xml:space="preserve">sown </w:t>
      </w:r>
      <w:r w:rsidR="004116C8" w:rsidRPr="003C09DE">
        <w:rPr>
          <w:rFonts w:ascii="Times New Roman" w:hAnsi="Times New Roman" w:cs="Times New Roman"/>
          <w:lang w:val="en-GB"/>
        </w:rPr>
        <w:t>in the open space</w:t>
      </w:r>
      <w:r w:rsidR="00DF26AD" w:rsidRPr="003C09DE">
        <w:rPr>
          <w:rFonts w:ascii="Times New Roman" w:hAnsi="Times New Roman" w:cs="Times New Roman"/>
          <w:lang w:val="en-GB"/>
        </w:rPr>
        <w:t xml:space="preserve"> as well as</w:t>
      </w:r>
      <w:r w:rsidR="004116C8" w:rsidRPr="003C09DE">
        <w:rPr>
          <w:rFonts w:ascii="Times New Roman" w:hAnsi="Times New Roman" w:cs="Times New Roman"/>
          <w:lang w:val="en-GB"/>
        </w:rPr>
        <w:t xml:space="preserve"> under shrub</w:t>
      </w:r>
      <w:r w:rsidR="0074170F" w:rsidRPr="003C09DE">
        <w:rPr>
          <w:rFonts w:ascii="Times New Roman" w:hAnsi="Times New Roman" w:cs="Times New Roman"/>
          <w:lang w:val="en-GB"/>
        </w:rPr>
        <w:t>s</w:t>
      </w:r>
      <w:r w:rsidR="008D7986">
        <w:rPr>
          <w:rFonts w:ascii="Times New Roman" w:hAnsi="Times New Roman" w:cs="Times New Roman"/>
          <w:lang w:val="en-GB"/>
        </w:rPr>
        <w:t>,</w:t>
      </w:r>
      <w:r w:rsidR="00837909" w:rsidRPr="003C09DE">
        <w:rPr>
          <w:rFonts w:ascii="Times New Roman" w:hAnsi="Times New Roman" w:cs="Times New Roman"/>
          <w:lang w:val="en-GB"/>
        </w:rPr>
        <w:t xml:space="preserve"> </w:t>
      </w:r>
      <w:r w:rsidR="00DF26AD" w:rsidRPr="003C09DE">
        <w:rPr>
          <w:rFonts w:ascii="Times New Roman" w:hAnsi="Times New Roman" w:cs="Times New Roman"/>
          <w:lang w:val="en-GB"/>
        </w:rPr>
        <w:t>and</w:t>
      </w:r>
      <w:r w:rsidR="004116C8" w:rsidRPr="003C09DE">
        <w:rPr>
          <w:rFonts w:ascii="Times New Roman" w:hAnsi="Times New Roman" w:cs="Times New Roman"/>
          <w:lang w:val="en-GB"/>
        </w:rPr>
        <w:t xml:space="preserve"> over </w:t>
      </w:r>
      <w:r w:rsidR="00E63171">
        <w:rPr>
          <w:rFonts w:ascii="Times New Roman" w:hAnsi="Times New Roman" w:cs="Times New Roman"/>
          <w:lang w:val="en-GB"/>
        </w:rPr>
        <w:t xml:space="preserve">75% </w:t>
      </w:r>
      <w:r w:rsidR="004116C8" w:rsidRPr="003C09DE">
        <w:rPr>
          <w:rFonts w:ascii="Times New Roman" w:hAnsi="Times New Roman" w:cs="Times New Roman"/>
          <w:lang w:val="en-GB"/>
        </w:rPr>
        <w:t>of such acorns in bilberry clumps</w:t>
      </w:r>
      <w:r w:rsidR="008D7986">
        <w:rPr>
          <w:rFonts w:ascii="Times New Roman" w:hAnsi="Times New Roman" w:cs="Times New Roman"/>
          <w:lang w:val="en-GB"/>
        </w:rPr>
        <w:t>,</w:t>
      </w:r>
      <w:r w:rsidR="00837909" w:rsidRPr="003C09DE">
        <w:rPr>
          <w:rFonts w:ascii="Times New Roman" w:hAnsi="Times New Roman" w:cs="Times New Roman"/>
          <w:lang w:val="en-GB"/>
        </w:rPr>
        <w:t xml:space="preserve"> </w:t>
      </w:r>
      <w:r w:rsidR="004116C8" w:rsidRPr="003C09DE">
        <w:rPr>
          <w:rFonts w:ascii="Times New Roman" w:hAnsi="Times New Roman" w:cs="Times New Roman"/>
          <w:lang w:val="en-GB"/>
        </w:rPr>
        <w:t>died</w:t>
      </w:r>
      <w:r w:rsidR="00A159FE" w:rsidRPr="003C09DE">
        <w:rPr>
          <w:rFonts w:ascii="Times New Roman" w:hAnsi="Times New Roman" w:cs="Times New Roman"/>
          <w:lang w:val="en-GB"/>
        </w:rPr>
        <w:t xml:space="preserve"> </w:t>
      </w:r>
      <w:r w:rsidR="00872A49" w:rsidRPr="003C09DE">
        <w:rPr>
          <w:rFonts w:ascii="Times New Roman" w:hAnsi="Times New Roman" w:cs="Times New Roman"/>
          <w:lang w:val="en-GB"/>
        </w:rPr>
        <w:t xml:space="preserve">during </w:t>
      </w:r>
      <w:r w:rsidR="00425410" w:rsidRPr="003C09DE">
        <w:rPr>
          <w:rFonts w:ascii="Times New Roman" w:hAnsi="Times New Roman" w:cs="Times New Roman"/>
          <w:lang w:val="en-GB"/>
        </w:rPr>
        <w:t xml:space="preserve">the </w:t>
      </w:r>
      <w:r w:rsidR="003169B2" w:rsidRPr="003C09DE">
        <w:rPr>
          <w:rFonts w:ascii="Times New Roman" w:hAnsi="Times New Roman" w:cs="Times New Roman"/>
          <w:lang w:val="en-GB"/>
        </w:rPr>
        <w:t>summer 201</w:t>
      </w:r>
      <w:r w:rsidR="00872A49" w:rsidRPr="003C09DE">
        <w:rPr>
          <w:rFonts w:ascii="Times New Roman" w:hAnsi="Times New Roman" w:cs="Times New Roman"/>
          <w:lang w:val="en-GB"/>
        </w:rPr>
        <w:t>8</w:t>
      </w:r>
      <w:r w:rsidR="004116C8" w:rsidRPr="003C09DE">
        <w:rPr>
          <w:rFonts w:ascii="Times New Roman" w:hAnsi="Times New Roman" w:cs="Times New Roman"/>
          <w:lang w:val="en-GB"/>
        </w:rPr>
        <w:t xml:space="preserve">. </w:t>
      </w:r>
      <w:r w:rsidR="003E10C6" w:rsidRPr="003C09DE">
        <w:rPr>
          <w:rFonts w:ascii="Times New Roman" w:hAnsi="Times New Roman" w:cs="Times New Roman"/>
          <w:lang w:val="en-GB"/>
        </w:rPr>
        <w:t xml:space="preserve">The </w:t>
      </w:r>
      <w:r w:rsidR="00C67BBC" w:rsidRPr="003C09DE">
        <w:rPr>
          <w:rFonts w:ascii="Times New Roman" w:hAnsi="Times New Roman" w:cs="Times New Roman"/>
          <w:lang w:val="en-GB"/>
        </w:rPr>
        <w:t xml:space="preserve">higher </w:t>
      </w:r>
      <w:r w:rsidR="00C341A1" w:rsidRPr="003C09DE">
        <w:rPr>
          <w:rFonts w:ascii="Times New Roman" w:hAnsi="Times New Roman" w:cs="Times New Roman"/>
          <w:lang w:val="en-GB"/>
        </w:rPr>
        <w:t>acorn/</w:t>
      </w:r>
      <w:r w:rsidR="003E10C6" w:rsidRPr="003C09DE">
        <w:rPr>
          <w:rFonts w:ascii="Times New Roman" w:hAnsi="Times New Roman" w:cs="Times New Roman"/>
          <w:lang w:val="en-GB"/>
        </w:rPr>
        <w:t xml:space="preserve">seedling </w:t>
      </w:r>
      <w:r w:rsidR="00C67BBC" w:rsidRPr="003C09DE">
        <w:rPr>
          <w:rFonts w:ascii="Times New Roman" w:hAnsi="Times New Roman" w:cs="Times New Roman"/>
          <w:lang w:val="en-GB"/>
        </w:rPr>
        <w:t xml:space="preserve">survival </w:t>
      </w:r>
      <w:r w:rsidR="00787218" w:rsidRPr="003C09DE">
        <w:rPr>
          <w:rFonts w:ascii="Times New Roman" w:hAnsi="Times New Roman" w:cs="Times New Roman"/>
          <w:lang w:val="en-GB"/>
        </w:rPr>
        <w:t xml:space="preserve">noted </w:t>
      </w:r>
      <w:r w:rsidR="00C67BBC" w:rsidRPr="003C09DE">
        <w:rPr>
          <w:rFonts w:ascii="Times New Roman" w:hAnsi="Times New Roman" w:cs="Times New Roman"/>
          <w:lang w:val="en-GB"/>
        </w:rPr>
        <w:t xml:space="preserve">in </w:t>
      </w:r>
      <w:r w:rsidR="00065069" w:rsidRPr="003C09DE">
        <w:rPr>
          <w:rFonts w:ascii="Times New Roman" w:hAnsi="Times New Roman" w:cs="Times New Roman"/>
          <w:lang w:val="en-GB"/>
        </w:rPr>
        <w:t>bilberr</w:t>
      </w:r>
      <w:r w:rsidR="008D7986">
        <w:rPr>
          <w:rFonts w:ascii="Times New Roman" w:hAnsi="Times New Roman" w:cs="Times New Roman"/>
          <w:lang w:val="en-GB"/>
        </w:rPr>
        <w:t>y microhabitats</w:t>
      </w:r>
      <w:r w:rsidR="00C341A1" w:rsidRPr="003C09DE">
        <w:rPr>
          <w:rFonts w:ascii="Times New Roman" w:hAnsi="Times New Roman" w:cs="Times New Roman"/>
          <w:lang w:val="en-GB"/>
        </w:rPr>
        <w:t xml:space="preserve"> </w:t>
      </w:r>
      <w:r w:rsidR="00C67BBC" w:rsidRPr="003C09DE">
        <w:rPr>
          <w:rFonts w:ascii="Times New Roman" w:hAnsi="Times New Roman" w:cs="Times New Roman"/>
          <w:lang w:val="en-GB"/>
        </w:rPr>
        <w:t>result</w:t>
      </w:r>
      <w:r w:rsidR="00A5484D" w:rsidRPr="003C09DE">
        <w:rPr>
          <w:rFonts w:ascii="Times New Roman" w:hAnsi="Times New Roman" w:cs="Times New Roman"/>
          <w:lang w:val="en-GB"/>
        </w:rPr>
        <w:t>ed</w:t>
      </w:r>
      <w:r w:rsidR="00C67BBC" w:rsidRPr="003C09DE">
        <w:rPr>
          <w:rFonts w:ascii="Times New Roman" w:hAnsi="Times New Roman" w:cs="Times New Roman"/>
          <w:lang w:val="en-GB"/>
        </w:rPr>
        <w:t xml:space="preserve"> from </w:t>
      </w:r>
      <w:r w:rsidR="008D7986">
        <w:rPr>
          <w:rFonts w:ascii="Times New Roman" w:hAnsi="Times New Roman" w:cs="Times New Roman"/>
          <w:lang w:val="en-GB"/>
        </w:rPr>
        <w:t xml:space="preserve">the </w:t>
      </w:r>
      <w:r w:rsidR="00C67BBC" w:rsidRPr="003C09DE">
        <w:rPr>
          <w:rFonts w:ascii="Times New Roman" w:hAnsi="Times New Roman" w:cs="Times New Roman"/>
          <w:lang w:val="en-GB"/>
        </w:rPr>
        <w:t>higher moisture</w:t>
      </w:r>
      <w:r w:rsidR="00C341A1" w:rsidRPr="003C09DE">
        <w:rPr>
          <w:rFonts w:ascii="Times New Roman" w:hAnsi="Times New Roman" w:cs="Times New Roman"/>
          <w:lang w:val="en-GB"/>
        </w:rPr>
        <w:t xml:space="preserve"> and </w:t>
      </w:r>
      <w:r w:rsidR="00C67BBC" w:rsidRPr="003C09DE">
        <w:rPr>
          <w:rFonts w:ascii="Times New Roman" w:hAnsi="Times New Roman" w:cs="Times New Roman"/>
          <w:lang w:val="en-GB"/>
        </w:rPr>
        <w:t xml:space="preserve">lower </w:t>
      </w:r>
      <w:r w:rsidR="00E12DC0" w:rsidRPr="003C09DE">
        <w:rPr>
          <w:rFonts w:ascii="Times New Roman" w:hAnsi="Times New Roman" w:cs="Times New Roman"/>
          <w:lang w:val="en-GB"/>
        </w:rPr>
        <w:t xml:space="preserve">summer </w:t>
      </w:r>
      <w:r w:rsidR="00C67BBC" w:rsidRPr="003C09DE">
        <w:rPr>
          <w:rFonts w:ascii="Times New Roman" w:hAnsi="Times New Roman" w:cs="Times New Roman"/>
          <w:lang w:val="en-GB"/>
        </w:rPr>
        <w:t>temperature</w:t>
      </w:r>
      <w:r w:rsidR="008D7986">
        <w:rPr>
          <w:rFonts w:ascii="Times New Roman" w:hAnsi="Times New Roman" w:cs="Times New Roman"/>
          <w:lang w:val="en-GB"/>
        </w:rPr>
        <w:t>s</w:t>
      </w:r>
      <w:r w:rsidR="00C67BBC" w:rsidRPr="003C09DE">
        <w:rPr>
          <w:rFonts w:ascii="Times New Roman" w:hAnsi="Times New Roman" w:cs="Times New Roman"/>
          <w:lang w:val="en-GB"/>
        </w:rPr>
        <w:t xml:space="preserve"> </w:t>
      </w:r>
      <w:r w:rsidR="00D84486" w:rsidRPr="003C09DE">
        <w:rPr>
          <w:rFonts w:ascii="Times New Roman" w:hAnsi="Times New Roman" w:cs="Times New Roman"/>
          <w:lang w:val="en-GB"/>
        </w:rPr>
        <w:t xml:space="preserve">which likely </w:t>
      </w:r>
      <w:r w:rsidR="00837909" w:rsidRPr="003C09DE">
        <w:rPr>
          <w:rFonts w:ascii="Times New Roman" w:hAnsi="Times New Roman" w:cs="Times New Roman"/>
          <w:lang w:val="en-GB"/>
        </w:rPr>
        <w:t>occurr</w:t>
      </w:r>
      <w:r w:rsidR="00D84486" w:rsidRPr="003C09DE">
        <w:rPr>
          <w:rFonts w:ascii="Times New Roman" w:hAnsi="Times New Roman" w:cs="Times New Roman"/>
          <w:lang w:val="en-GB"/>
        </w:rPr>
        <w:t>ed</w:t>
      </w:r>
      <w:r w:rsidR="00837909" w:rsidRPr="003C09DE">
        <w:rPr>
          <w:rFonts w:ascii="Times New Roman" w:hAnsi="Times New Roman" w:cs="Times New Roman"/>
          <w:lang w:val="en-GB"/>
        </w:rPr>
        <w:t xml:space="preserve"> </w:t>
      </w:r>
      <w:r w:rsidR="00037527" w:rsidRPr="003C09DE">
        <w:rPr>
          <w:rFonts w:ascii="Times New Roman" w:hAnsi="Times New Roman" w:cs="Times New Roman"/>
          <w:lang w:val="en-GB"/>
        </w:rPr>
        <w:t xml:space="preserve">within </w:t>
      </w:r>
      <w:r w:rsidR="0074170F" w:rsidRPr="003C09DE">
        <w:rPr>
          <w:rFonts w:ascii="Times New Roman" w:hAnsi="Times New Roman" w:cs="Times New Roman"/>
          <w:lang w:val="en-GB"/>
        </w:rPr>
        <w:t xml:space="preserve">bilberry </w:t>
      </w:r>
      <w:r w:rsidR="00037527" w:rsidRPr="003C09DE">
        <w:rPr>
          <w:rFonts w:ascii="Times New Roman" w:hAnsi="Times New Roman" w:cs="Times New Roman"/>
          <w:lang w:val="en-GB"/>
        </w:rPr>
        <w:t>c</w:t>
      </w:r>
      <w:r w:rsidR="00C67BBC" w:rsidRPr="003C09DE">
        <w:rPr>
          <w:rFonts w:ascii="Times New Roman" w:hAnsi="Times New Roman" w:cs="Times New Roman"/>
          <w:lang w:val="en-GB"/>
        </w:rPr>
        <w:t>lumps</w:t>
      </w:r>
      <w:r w:rsidR="00C341A1" w:rsidRPr="003C09DE">
        <w:rPr>
          <w:rFonts w:ascii="Times New Roman" w:hAnsi="Times New Roman" w:cs="Times New Roman"/>
          <w:lang w:val="en-GB"/>
        </w:rPr>
        <w:t xml:space="preserve">. </w:t>
      </w:r>
      <w:r w:rsidR="00C67BBC" w:rsidRPr="003C09DE">
        <w:rPr>
          <w:rFonts w:ascii="Times New Roman" w:hAnsi="Times New Roman" w:cs="Times New Roman"/>
          <w:lang w:val="en-GB"/>
        </w:rPr>
        <w:t>However</w:t>
      </w:r>
      <w:r w:rsidR="00AC6CEA" w:rsidRPr="003C09DE">
        <w:rPr>
          <w:rFonts w:ascii="Times New Roman" w:hAnsi="Times New Roman" w:cs="Times New Roman"/>
          <w:lang w:val="en-GB"/>
        </w:rPr>
        <w:t>,</w:t>
      </w:r>
      <w:r w:rsidR="00441FCA" w:rsidRPr="003C09DE">
        <w:rPr>
          <w:rFonts w:ascii="Times New Roman" w:hAnsi="Times New Roman" w:cs="Times New Roman"/>
          <w:lang w:val="en-GB"/>
        </w:rPr>
        <w:t xml:space="preserve"> </w:t>
      </w:r>
      <w:r w:rsidR="000C38AF" w:rsidRPr="003C09DE">
        <w:rPr>
          <w:rFonts w:ascii="Times New Roman" w:hAnsi="Times New Roman" w:cs="Times New Roman"/>
          <w:lang w:val="en-GB"/>
        </w:rPr>
        <w:t>neither</w:t>
      </w:r>
      <w:r w:rsidR="001C1330" w:rsidRPr="003C09DE">
        <w:rPr>
          <w:rFonts w:ascii="Times New Roman" w:hAnsi="Times New Roman" w:cs="Times New Roman"/>
          <w:lang w:val="en-GB"/>
        </w:rPr>
        <w:t xml:space="preserve"> the shad</w:t>
      </w:r>
      <w:r w:rsidR="008D7986">
        <w:rPr>
          <w:rFonts w:ascii="Times New Roman" w:hAnsi="Times New Roman" w:cs="Times New Roman"/>
          <w:lang w:val="en-GB"/>
        </w:rPr>
        <w:t>e</w:t>
      </w:r>
      <w:r w:rsidR="001C1330" w:rsidRPr="003C09DE">
        <w:rPr>
          <w:rFonts w:ascii="Times New Roman" w:hAnsi="Times New Roman" w:cs="Times New Roman"/>
          <w:lang w:val="en-GB"/>
        </w:rPr>
        <w:t xml:space="preserve"> of bilberries</w:t>
      </w:r>
      <w:r w:rsidR="00037527" w:rsidRPr="003C09DE">
        <w:rPr>
          <w:rFonts w:ascii="Times New Roman" w:hAnsi="Times New Roman" w:cs="Times New Roman"/>
          <w:lang w:val="en-GB"/>
        </w:rPr>
        <w:t xml:space="preserve"> or shrubs</w:t>
      </w:r>
      <w:r w:rsidR="001C1330" w:rsidRPr="003C09DE">
        <w:rPr>
          <w:rFonts w:ascii="Times New Roman" w:hAnsi="Times New Roman" w:cs="Times New Roman"/>
          <w:lang w:val="en-GB"/>
        </w:rPr>
        <w:t xml:space="preserve"> </w:t>
      </w:r>
      <w:r w:rsidR="00037527" w:rsidRPr="003C09DE">
        <w:rPr>
          <w:rFonts w:ascii="Times New Roman" w:hAnsi="Times New Roman" w:cs="Times New Roman"/>
          <w:lang w:val="en-GB"/>
        </w:rPr>
        <w:t>nor the moss cover</w:t>
      </w:r>
      <w:r w:rsidR="00445B0C">
        <w:rPr>
          <w:rFonts w:ascii="Times New Roman" w:hAnsi="Times New Roman" w:cs="Times New Roman"/>
          <w:lang w:val="en-GB"/>
        </w:rPr>
        <w:t xml:space="preserve"> </w:t>
      </w:r>
      <w:r w:rsidR="000C38AF" w:rsidRPr="003C09DE">
        <w:rPr>
          <w:rFonts w:ascii="Times New Roman" w:hAnsi="Times New Roman" w:cs="Times New Roman"/>
          <w:lang w:val="en-GB"/>
        </w:rPr>
        <w:t>sufficiently protect</w:t>
      </w:r>
      <w:r w:rsidR="00065069" w:rsidRPr="003C09DE">
        <w:rPr>
          <w:rFonts w:ascii="Times New Roman" w:hAnsi="Times New Roman" w:cs="Times New Roman"/>
          <w:lang w:val="en-GB"/>
        </w:rPr>
        <w:t>ed</w:t>
      </w:r>
      <w:r w:rsidR="000C38AF" w:rsidRPr="003C09DE">
        <w:rPr>
          <w:rFonts w:ascii="Times New Roman" w:hAnsi="Times New Roman" w:cs="Times New Roman"/>
          <w:lang w:val="en-GB"/>
        </w:rPr>
        <w:t xml:space="preserve"> t</w:t>
      </w:r>
      <w:r w:rsidR="00ED635E" w:rsidRPr="003C09DE">
        <w:rPr>
          <w:rFonts w:ascii="Times New Roman" w:hAnsi="Times New Roman" w:cs="Times New Roman"/>
          <w:lang w:val="en-GB"/>
        </w:rPr>
        <w:t>h</w:t>
      </w:r>
      <w:r w:rsidR="00D941B3" w:rsidRPr="003C09DE">
        <w:rPr>
          <w:rFonts w:ascii="Times New Roman" w:hAnsi="Times New Roman" w:cs="Times New Roman"/>
          <w:lang w:val="en-GB"/>
        </w:rPr>
        <w:t xml:space="preserve">e rising </w:t>
      </w:r>
      <w:r w:rsidR="001C6AEF" w:rsidRPr="003C09DE">
        <w:rPr>
          <w:rFonts w:ascii="Times New Roman" w:hAnsi="Times New Roman" w:cs="Times New Roman"/>
          <w:lang w:val="en-GB"/>
        </w:rPr>
        <w:t>sprout</w:t>
      </w:r>
      <w:r w:rsidR="00065069" w:rsidRPr="003C09DE">
        <w:rPr>
          <w:rFonts w:ascii="Times New Roman" w:hAnsi="Times New Roman" w:cs="Times New Roman"/>
          <w:lang w:val="en-GB"/>
        </w:rPr>
        <w:t>s</w:t>
      </w:r>
      <w:r w:rsidR="00ED635E" w:rsidRPr="003C09DE">
        <w:rPr>
          <w:rFonts w:ascii="Times New Roman" w:hAnsi="Times New Roman" w:cs="Times New Roman"/>
          <w:lang w:val="en-GB"/>
        </w:rPr>
        <w:t xml:space="preserve"> </w:t>
      </w:r>
      <w:r w:rsidR="00206DEB" w:rsidRPr="003C09DE">
        <w:rPr>
          <w:rFonts w:ascii="Times New Roman" w:hAnsi="Times New Roman" w:cs="Times New Roman"/>
          <w:lang w:val="en-GB"/>
        </w:rPr>
        <w:t xml:space="preserve">and seedlings </w:t>
      </w:r>
      <w:r w:rsidR="000C38AF" w:rsidRPr="003C09DE">
        <w:rPr>
          <w:rFonts w:ascii="Times New Roman" w:hAnsi="Times New Roman" w:cs="Times New Roman"/>
          <w:lang w:val="en-GB"/>
        </w:rPr>
        <w:t xml:space="preserve">from </w:t>
      </w:r>
      <w:r w:rsidR="006C7EB1" w:rsidRPr="003C09DE">
        <w:rPr>
          <w:rFonts w:ascii="Times New Roman" w:hAnsi="Times New Roman" w:cs="Times New Roman"/>
          <w:lang w:val="en-GB"/>
        </w:rPr>
        <w:t xml:space="preserve">the </w:t>
      </w:r>
      <w:r w:rsidR="00264654" w:rsidRPr="003C09DE">
        <w:rPr>
          <w:rFonts w:ascii="Times New Roman" w:hAnsi="Times New Roman" w:cs="Times New Roman"/>
          <w:lang w:val="en-GB"/>
        </w:rPr>
        <w:t>summer drought</w:t>
      </w:r>
      <w:r w:rsidR="00206DEB" w:rsidRPr="003C09DE">
        <w:rPr>
          <w:rFonts w:ascii="Times New Roman" w:hAnsi="Times New Roman" w:cs="Times New Roman"/>
          <w:lang w:val="en-GB"/>
        </w:rPr>
        <w:t xml:space="preserve">, due to </w:t>
      </w:r>
      <w:r w:rsidR="00D84486" w:rsidRPr="003C09DE">
        <w:rPr>
          <w:rFonts w:ascii="Times New Roman" w:hAnsi="Times New Roman" w:cs="Times New Roman"/>
          <w:lang w:val="en-GB"/>
        </w:rPr>
        <w:t xml:space="preserve">desiccation </w:t>
      </w:r>
      <w:r w:rsidR="00263DA0" w:rsidRPr="003C09DE">
        <w:rPr>
          <w:rFonts w:ascii="Times New Roman" w:hAnsi="Times New Roman" w:cs="Times New Roman"/>
          <w:lang w:val="en-GB"/>
        </w:rPr>
        <w:t xml:space="preserve">of </w:t>
      </w:r>
      <w:r w:rsidR="0074170F" w:rsidRPr="003C09DE">
        <w:rPr>
          <w:rFonts w:ascii="Times New Roman" w:hAnsi="Times New Roman" w:cs="Times New Roman"/>
          <w:lang w:val="en-GB"/>
        </w:rPr>
        <w:t>cotyledons in acorns</w:t>
      </w:r>
      <w:r w:rsidR="007B4A01" w:rsidRPr="003C09DE">
        <w:rPr>
          <w:rFonts w:ascii="Times New Roman" w:hAnsi="Times New Roman" w:cs="Times New Roman"/>
          <w:lang w:val="en-GB"/>
        </w:rPr>
        <w:t>,</w:t>
      </w:r>
      <w:r w:rsidR="0074170F" w:rsidRPr="003C09DE">
        <w:rPr>
          <w:rFonts w:ascii="Times New Roman" w:hAnsi="Times New Roman" w:cs="Times New Roman"/>
          <w:lang w:val="en-GB"/>
        </w:rPr>
        <w:t xml:space="preserve"> </w:t>
      </w:r>
      <w:r w:rsidR="00E12DC0" w:rsidRPr="003C09DE">
        <w:rPr>
          <w:rFonts w:ascii="Times New Roman" w:hAnsi="Times New Roman" w:cs="Times New Roman"/>
          <w:lang w:val="en-GB"/>
        </w:rPr>
        <w:t>or</w:t>
      </w:r>
      <w:r w:rsidR="0074170F" w:rsidRPr="003C09DE">
        <w:rPr>
          <w:rFonts w:ascii="Times New Roman" w:hAnsi="Times New Roman" w:cs="Times New Roman"/>
          <w:lang w:val="en-GB"/>
        </w:rPr>
        <w:t xml:space="preserve"> leaves </w:t>
      </w:r>
      <w:r w:rsidR="008D7986">
        <w:rPr>
          <w:rFonts w:ascii="Times New Roman" w:hAnsi="Times New Roman" w:cs="Times New Roman"/>
          <w:lang w:val="en-GB"/>
        </w:rPr>
        <w:t>o</w:t>
      </w:r>
      <w:r w:rsidR="0074170F" w:rsidRPr="003C09DE">
        <w:rPr>
          <w:rFonts w:ascii="Times New Roman" w:hAnsi="Times New Roman" w:cs="Times New Roman"/>
          <w:lang w:val="en-GB"/>
        </w:rPr>
        <w:t xml:space="preserve">n seedlings </w:t>
      </w:r>
      <w:r w:rsidR="00206DEB" w:rsidRPr="003C09DE">
        <w:rPr>
          <w:rFonts w:ascii="Times New Roman" w:hAnsi="Times New Roman" w:cs="Times New Roman"/>
          <w:lang w:val="en-GB"/>
        </w:rPr>
        <w:t>(Weber and Gates, 1990</w:t>
      </w:r>
      <w:r w:rsidR="004E5CAA" w:rsidRPr="003C09DE">
        <w:rPr>
          <w:rFonts w:ascii="Times New Roman" w:hAnsi="Times New Roman" w:cs="Times New Roman"/>
          <w:lang w:val="en-GB"/>
        </w:rPr>
        <w:t>; Bonner, 2008</w:t>
      </w:r>
      <w:r w:rsidR="0095501F" w:rsidRPr="003C09DE">
        <w:rPr>
          <w:rFonts w:ascii="Times New Roman" w:hAnsi="Times New Roman" w:cs="Times New Roman"/>
          <w:lang w:val="en-GB"/>
        </w:rPr>
        <w:t>;</w:t>
      </w:r>
      <w:r w:rsidR="0095501F" w:rsidRPr="003C09DE">
        <w:rPr>
          <w:lang w:val="en-GB"/>
        </w:rPr>
        <w:t xml:space="preserve"> </w:t>
      </w:r>
      <w:r w:rsidR="0095501F" w:rsidRPr="003C09DE">
        <w:rPr>
          <w:rFonts w:ascii="Times New Roman" w:hAnsi="Times New Roman" w:cs="Times New Roman"/>
          <w:lang w:val="en-GB"/>
        </w:rPr>
        <w:t>Walters et al., 2023</w:t>
      </w:r>
      <w:r w:rsidR="004E5CAA" w:rsidRPr="003C09DE">
        <w:rPr>
          <w:rFonts w:ascii="Times New Roman" w:hAnsi="Times New Roman" w:cs="Times New Roman"/>
          <w:lang w:val="en-GB"/>
        </w:rPr>
        <w:t>)</w:t>
      </w:r>
      <w:r w:rsidR="00037527" w:rsidRPr="003C09DE">
        <w:rPr>
          <w:rFonts w:ascii="Times New Roman" w:hAnsi="Times New Roman" w:cs="Times New Roman"/>
          <w:lang w:val="en-GB"/>
        </w:rPr>
        <w:t xml:space="preserve">. </w:t>
      </w:r>
      <w:r w:rsidR="00D84486" w:rsidRPr="003C09DE">
        <w:rPr>
          <w:rFonts w:ascii="Times New Roman" w:hAnsi="Times New Roman" w:cs="Times New Roman"/>
          <w:lang w:val="en-GB"/>
        </w:rPr>
        <w:t>Admittedly s</w:t>
      </w:r>
      <w:r w:rsidR="00E12DC0" w:rsidRPr="003C09DE">
        <w:rPr>
          <w:rFonts w:ascii="Times New Roman" w:hAnsi="Times New Roman" w:cs="Times New Roman"/>
          <w:lang w:val="en-GB"/>
        </w:rPr>
        <w:t xml:space="preserve">eedlings are able to compensate </w:t>
      </w:r>
      <w:r w:rsidR="001039F4">
        <w:rPr>
          <w:rFonts w:ascii="Times New Roman" w:hAnsi="Times New Roman" w:cs="Times New Roman"/>
          <w:lang w:val="en-GB"/>
        </w:rPr>
        <w:t xml:space="preserve">for </w:t>
      </w:r>
      <w:r w:rsidR="00E12DC0" w:rsidRPr="003C09DE">
        <w:rPr>
          <w:rFonts w:ascii="Times New Roman" w:hAnsi="Times New Roman" w:cs="Times New Roman"/>
          <w:lang w:val="en-GB"/>
        </w:rPr>
        <w:t xml:space="preserve">losses connected with </w:t>
      </w:r>
      <w:r w:rsidR="00E63171">
        <w:rPr>
          <w:rFonts w:ascii="Times New Roman" w:hAnsi="Times New Roman" w:cs="Times New Roman"/>
          <w:lang w:val="en-GB"/>
        </w:rPr>
        <w:t xml:space="preserve">foliage </w:t>
      </w:r>
      <w:r w:rsidR="00E12DC0" w:rsidRPr="003C09DE">
        <w:rPr>
          <w:rFonts w:ascii="Times New Roman" w:hAnsi="Times New Roman" w:cs="Times New Roman"/>
          <w:lang w:val="en-GB"/>
        </w:rPr>
        <w:t xml:space="preserve">reduction by delayed autumnal leaf senescence together with a delayed bud burst in the subsequent spring, however, it has to be corelated with the re-watering </w:t>
      </w:r>
      <w:r w:rsidR="001039F4">
        <w:rPr>
          <w:rFonts w:ascii="Times New Roman" w:hAnsi="Times New Roman" w:cs="Times New Roman"/>
          <w:lang w:val="en-GB"/>
        </w:rPr>
        <w:t xml:space="preserve">of soil </w:t>
      </w:r>
      <w:r w:rsidR="00E12DC0" w:rsidRPr="003C09DE">
        <w:rPr>
          <w:rFonts w:ascii="Times New Roman" w:hAnsi="Times New Roman" w:cs="Times New Roman"/>
          <w:lang w:val="en-GB"/>
        </w:rPr>
        <w:t xml:space="preserve">after summer drought (Vander </w:t>
      </w:r>
      <w:proofErr w:type="spellStart"/>
      <w:r w:rsidR="00E12DC0" w:rsidRPr="003C09DE">
        <w:rPr>
          <w:rFonts w:ascii="Times New Roman" w:hAnsi="Times New Roman" w:cs="Times New Roman"/>
          <w:lang w:val="en-GB"/>
        </w:rPr>
        <w:t>Mijnsbrugge</w:t>
      </w:r>
      <w:proofErr w:type="spellEnd"/>
      <w:r w:rsidR="00E12DC0" w:rsidRPr="003C09DE">
        <w:rPr>
          <w:rFonts w:ascii="Times New Roman" w:hAnsi="Times New Roman" w:cs="Times New Roman"/>
          <w:lang w:val="en-GB"/>
        </w:rPr>
        <w:t xml:space="preserve"> et al., 2016) and </w:t>
      </w:r>
      <w:r w:rsidR="00190AB4">
        <w:rPr>
          <w:rFonts w:ascii="Times New Roman" w:hAnsi="Times New Roman" w:cs="Times New Roman"/>
          <w:lang w:val="en-GB"/>
        </w:rPr>
        <w:t>also</w:t>
      </w:r>
      <w:r w:rsidR="001039F4">
        <w:rPr>
          <w:rFonts w:ascii="Times New Roman" w:hAnsi="Times New Roman" w:cs="Times New Roman"/>
          <w:lang w:val="en-GB"/>
        </w:rPr>
        <w:t xml:space="preserve"> </w:t>
      </w:r>
      <w:r w:rsidR="00E12DC0" w:rsidRPr="003C09DE">
        <w:rPr>
          <w:rFonts w:ascii="Times New Roman" w:hAnsi="Times New Roman" w:cs="Times New Roman"/>
          <w:lang w:val="en-GB"/>
        </w:rPr>
        <w:t>with the lack of early autumnal frosts</w:t>
      </w:r>
      <w:r w:rsidR="006E7D5C">
        <w:rPr>
          <w:rFonts w:ascii="Times New Roman" w:hAnsi="Times New Roman" w:cs="Times New Roman"/>
          <w:lang w:val="en-GB"/>
        </w:rPr>
        <w:t>,</w:t>
      </w:r>
      <w:r w:rsidR="00E12DC0" w:rsidRPr="003C09DE">
        <w:rPr>
          <w:rFonts w:ascii="Times New Roman" w:hAnsi="Times New Roman" w:cs="Times New Roman"/>
          <w:lang w:val="en-GB"/>
        </w:rPr>
        <w:t xml:space="preserve"> </w:t>
      </w:r>
      <w:r w:rsidR="006E7D5C">
        <w:rPr>
          <w:rFonts w:ascii="Times New Roman" w:hAnsi="Times New Roman" w:cs="Times New Roman"/>
          <w:lang w:val="en-GB"/>
        </w:rPr>
        <w:t xml:space="preserve">and </w:t>
      </w:r>
      <w:r w:rsidR="00E12DC0" w:rsidRPr="003C09DE">
        <w:rPr>
          <w:rFonts w:ascii="Times New Roman" w:hAnsi="Times New Roman" w:cs="Times New Roman"/>
          <w:lang w:val="en-GB"/>
        </w:rPr>
        <w:t xml:space="preserve">such conditions did not occur in the </w:t>
      </w:r>
      <w:r w:rsidR="001039F4">
        <w:rPr>
          <w:rFonts w:ascii="Times New Roman" w:hAnsi="Times New Roman" w:cs="Times New Roman"/>
          <w:lang w:val="en-GB"/>
        </w:rPr>
        <w:t xml:space="preserve">study </w:t>
      </w:r>
      <w:r w:rsidR="00E12DC0" w:rsidRPr="003C09DE">
        <w:rPr>
          <w:rFonts w:ascii="Times New Roman" w:hAnsi="Times New Roman" w:cs="Times New Roman"/>
          <w:lang w:val="en-GB"/>
        </w:rPr>
        <w:t>area. However, t</w:t>
      </w:r>
      <w:r w:rsidR="002C6F10" w:rsidRPr="003C09DE">
        <w:rPr>
          <w:rFonts w:ascii="Times New Roman" w:hAnsi="Times New Roman" w:cs="Times New Roman"/>
          <w:lang w:val="en-GB"/>
        </w:rPr>
        <w:t>he most effective drought avoidance mechanism</w:t>
      </w:r>
      <w:r w:rsidR="00331C9B" w:rsidRPr="003C09DE">
        <w:rPr>
          <w:rFonts w:ascii="Times New Roman" w:hAnsi="Times New Roman" w:cs="Times New Roman"/>
          <w:lang w:val="en-GB"/>
        </w:rPr>
        <w:t>s</w:t>
      </w:r>
      <w:r w:rsidR="00781899" w:rsidRPr="003C09DE">
        <w:rPr>
          <w:rFonts w:ascii="Times New Roman" w:hAnsi="Times New Roman" w:cs="Times New Roman"/>
          <w:lang w:val="en-GB"/>
        </w:rPr>
        <w:t xml:space="preserve"> of oak seedlings</w:t>
      </w:r>
      <w:r w:rsidR="00D84486" w:rsidRPr="003C09DE">
        <w:rPr>
          <w:rFonts w:ascii="Times New Roman" w:hAnsi="Times New Roman" w:cs="Times New Roman"/>
          <w:lang w:val="en-GB"/>
        </w:rPr>
        <w:t>,</w:t>
      </w:r>
      <w:r w:rsidR="00E12DC0" w:rsidRPr="003C09DE">
        <w:rPr>
          <w:rFonts w:ascii="Times New Roman" w:hAnsi="Times New Roman" w:cs="Times New Roman"/>
          <w:lang w:val="en-GB"/>
        </w:rPr>
        <w:t xml:space="preserve"> </w:t>
      </w:r>
      <w:r w:rsidR="00D84486" w:rsidRPr="003C09DE">
        <w:rPr>
          <w:rFonts w:ascii="Times New Roman" w:hAnsi="Times New Roman" w:cs="Times New Roman"/>
          <w:lang w:val="en-GB"/>
        </w:rPr>
        <w:t>i.e.</w:t>
      </w:r>
      <w:r w:rsidR="00E12DC0" w:rsidRPr="003C09DE">
        <w:rPr>
          <w:rFonts w:ascii="Times New Roman" w:hAnsi="Times New Roman" w:cs="Times New Roman"/>
          <w:lang w:val="en-GB"/>
        </w:rPr>
        <w:t xml:space="preserve"> reduc</w:t>
      </w:r>
      <w:r w:rsidR="00D84486" w:rsidRPr="003C09DE">
        <w:rPr>
          <w:rFonts w:ascii="Times New Roman" w:hAnsi="Times New Roman" w:cs="Times New Roman"/>
          <w:lang w:val="en-GB"/>
        </w:rPr>
        <w:t xml:space="preserve">tion of the </w:t>
      </w:r>
      <w:r w:rsidR="00E12DC0" w:rsidRPr="003C09DE">
        <w:rPr>
          <w:rFonts w:ascii="Times New Roman" w:hAnsi="Times New Roman" w:cs="Times New Roman"/>
          <w:lang w:val="en-GB"/>
        </w:rPr>
        <w:t>leaf area (</w:t>
      </w:r>
      <w:bookmarkStart w:id="24" w:name="_Hlk144885592"/>
      <w:r w:rsidR="00E12DC0" w:rsidRPr="003C09DE">
        <w:rPr>
          <w:rFonts w:ascii="Times New Roman" w:hAnsi="Times New Roman" w:cs="Times New Roman"/>
          <w:lang w:val="en-GB"/>
        </w:rPr>
        <w:t>Jacobs et al., 2009</w:t>
      </w:r>
      <w:bookmarkEnd w:id="24"/>
      <w:r w:rsidR="00E12DC0" w:rsidRPr="003C09DE">
        <w:rPr>
          <w:rFonts w:ascii="Times New Roman" w:hAnsi="Times New Roman" w:cs="Times New Roman"/>
          <w:lang w:val="en-GB"/>
        </w:rPr>
        <w:t>)</w:t>
      </w:r>
      <w:r w:rsidR="007B4A01" w:rsidRPr="003C09DE">
        <w:rPr>
          <w:rFonts w:ascii="Times New Roman" w:hAnsi="Times New Roman" w:cs="Times New Roman"/>
          <w:lang w:val="en-GB"/>
        </w:rPr>
        <w:t xml:space="preserve"> </w:t>
      </w:r>
      <w:r w:rsidR="00D84486" w:rsidRPr="003C09DE">
        <w:rPr>
          <w:rFonts w:ascii="Times New Roman" w:hAnsi="Times New Roman" w:cs="Times New Roman"/>
          <w:lang w:val="en-GB"/>
        </w:rPr>
        <w:t xml:space="preserve">was </w:t>
      </w:r>
      <w:r w:rsidR="00111FA1" w:rsidRPr="003C09DE">
        <w:rPr>
          <w:rFonts w:ascii="Times New Roman" w:hAnsi="Times New Roman" w:cs="Times New Roman"/>
          <w:lang w:val="en-GB"/>
        </w:rPr>
        <w:t xml:space="preserve">observed in our experiment, and </w:t>
      </w:r>
      <w:r w:rsidR="001039F4">
        <w:rPr>
          <w:rFonts w:ascii="Times New Roman" w:hAnsi="Times New Roman" w:cs="Times New Roman"/>
          <w:lang w:val="en-GB"/>
        </w:rPr>
        <w:t xml:space="preserve">was </w:t>
      </w:r>
      <w:r w:rsidR="00111FA1" w:rsidRPr="003C09DE">
        <w:rPr>
          <w:rFonts w:ascii="Times New Roman" w:hAnsi="Times New Roman" w:cs="Times New Roman"/>
          <w:lang w:val="en-GB"/>
        </w:rPr>
        <w:t>clearly noticed for all seedlings</w:t>
      </w:r>
      <w:r w:rsidR="007B4A01" w:rsidRPr="003C09DE">
        <w:rPr>
          <w:rFonts w:ascii="Times New Roman" w:hAnsi="Times New Roman" w:cs="Times New Roman"/>
          <w:lang w:val="en-GB"/>
        </w:rPr>
        <w:t xml:space="preserve"> </w:t>
      </w:r>
      <w:r w:rsidR="00182881">
        <w:rPr>
          <w:rFonts w:ascii="Times New Roman" w:hAnsi="Times New Roman" w:cs="Times New Roman"/>
          <w:lang w:val="en-GB"/>
        </w:rPr>
        <w:t>–</w:t>
      </w:r>
      <w:r w:rsidR="00111FA1" w:rsidRPr="003C09DE">
        <w:rPr>
          <w:rFonts w:ascii="Times New Roman" w:hAnsi="Times New Roman" w:cs="Times New Roman"/>
          <w:lang w:val="en-GB"/>
        </w:rPr>
        <w:t xml:space="preserve"> regardless </w:t>
      </w:r>
      <w:r w:rsidR="001039F4">
        <w:rPr>
          <w:rFonts w:ascii="Times New Roman" w:hAnsi="Times New Roman" w:cs="Times New Roman"/>
          <w:lang w:val="en-GB"/>
        </w:rPr>
        <w:t xml:space="preserve">of </w:t>
      </w:r>
      <w:r w:rsidR="00111FA1" w:rsidRPr="003C09DE">
        <w:rPr>
          <w:rFonts w:ascii="Times New Roman" w:hAnsi="Times New Roman" w:cs="Times New Roman"/>
          <w:lang w:val="en-GB"/>
        </w:rPr>
        <w:t xml:space="preserve">acorn size category and </w:t>
      </w:r>
      <w:r w:rsidR="007B4A01" w:rsidRPr="003C09DE">
        <w:rPr>
          <w:rFonts w:ascii="Times New Roman" w:hAnsi="Times New Roman" w:cs="Times New Roman"/>
          <w:lang w:val="en-GB"/>
        </w:rPr>
        <w:t xml:space="preserve">type of </w:t>
      </w:r>
      <w:r w:rsidR="00111FA1" w:rsidRPr="003C09DE">
        <w:rPr>
          <w:rFonts w:ascii="Times New Roman" w:hAnsi="Times New Roman" w:cs="Times New Roman"/>
          <w:lang w:val="en-GB"/>
        </w:rPr>
        <w:t>microsite</w:t>
      </w:r>
      <w:r w:rsidR="005646BB" w:rsidRPr="003C09DE">
        <w:rPr>
          <w:rFonts w:ascii="Times New Roman" w:hAnsi="Times New Roman" w:cs="Times New Roman"/>
          <w:lang w:val="en-GB"/>
        </w:rPr>
        <w:t>,</w:t>
      </w:r>
      <w:r w:rsidR="00111FA1" w:rsidRPr="003C09DE">
        <w:rPr>
          <w:rFonts w:ascii="Times New Roman" w:hAnsi="Times New Roman" w:cs="Times New Roman"/>
          <w:lang w:val="en-GB"/>
        </w:rPr>
        <w:t xml:space="preserve"> in September 2019</w:t>
      </w:r>
      <w:r w:rsidR="002427BA" w:rsidRPr="003C09DE">
        <w:rPr>
          <w:rFonts w:ascii="Times New Roman" w:hAnsi="Times New Roman" w:cs="Times New Roman"/>
          <w:lang w:val="en-GB"/>
        </w:rPr>
        <w:t xml:space="preserve">, i.e. </w:t>
      </w:r>
      <w:r w:rsidR="006F21D3" w:rsidRPr="003C09DE">
        <w:rPr>
          <w:rFonts w:ascii="Times New Roman" w:hAnsi="Times New Roman" w:cs="Times New Roman"/>
          <w:lang w:val="en-GB"/>
        </w:rPr>
        <w:t>after</w:t>
      </w:r>
      <w:r w:rsidR="00EC09B9">
        <w:rPr>
          <w:rFonts w:ascii="Times New Roman" w:hAnsi="Times New Roman" w:cs="Times New Roman"/>
          <w:lang w:val="en-GB"/>
        </w:rPr>
        <w:t xml:space="preserve"> a</w:t>
      </w:r>
      <w:r w:rsidR="006F21D3" w:rsidRPr="003C09DE">
        <w:rPr>
          <w:rFonts w:ascii="Times New Roman" w:hAnsi="Times New Roman" w:cs="Times New Roman"/>
          <w:lang w:val="en-GB"/>
        </w:rPr>
        <w:t xml:space="preserve"> dry spring and extremely dry and hot summer</w:t>
      </w:r>
      <w:r w:rsidR="00111FA1" w:rsidRPr="003C09DE">
        <w:rPr>
          <w:rFonts w:ascii="Times New Roman" w:hAnsi="Times New Roman" w:cs="Times New Roman"/>
          <w:lang w:val="en-GB"/>
        </w:rPr>
        <w:t>.</w:t>
      </w:r>
      <w:r w:rsidR="00E12DC0" w:rsidRPr="003C09DE">
        <w:rPr>
          <w:rFonts w:ascii="Times New Roman" w:hAnsi="Times New Roman" w:cs="Times New Roman"/>
          <w:lang w:val="en-GB"/>
        </w:rPr>
        <w:t xml:space="preserve"> </w:t>
      </w:r>
      <w:r w:rsidR="00EC2EFE" w:rsidRPr="003C09DE">
        <w:rPr>
          <w:rFonts w:ascii="Times New Roman" w:hAnsi="Times New Roman" w:cs="Times New Roman"/>
          <w:lang w:val="en-GB"/>
        </w:rPr>
        <w:t>T</w:t>
      </w:r>
      <w:r w:rsidR="005646BB" w:rsidRPr="003C09DE">
        <w:rPr>
          <w:rFonts w:ascii="Times New Roman" w:hAnsi="Times New Roman" w:cs="Times New Roman"/>
          <w:lang w:val="en-GB"/>
        </w:rPr>
        <w:t xml:space="preserve">he rate of </w:t>
      </w:r>
      <w:r w:rsidR="00EC09B9">
        <w:rPr>
          <w:rFonts w:ascii="Times New Roman" w:hAnsi="Times New Roman" w:cs="Times New Roman"/>
          <w:lang w:val="en-GB"/>
        </w:rPr>
        <w:t xml:space="preserve">height </w:t>
      </w:r>
      <w:r w:rsidR="005646BB" w:rsidRPr="003C09DE">
        <w:rPr>
          <w:rFonts w:ascii="Times New Roman" w:hAnsi="Times New Roman" w:cs="Times New Roman"/>
          <w:lang w:val="en-GB"/>
        </w:rPr>
        <w:t xml:space="preserve">growth of shoots </w:t>
      </w:r>
      <w:r w:rsidR="00EC2EFE" w:rsidRPr="003C09DE">
        <w:rPr>
          <w:rFonts w:ascii="Times New Roman" w:hAnsi="Times New Roman" w:cs="Times New Roman"/>
          <w:lang w:val="en-GB"/>
        </w:rPr>
        <w:t xml:space="preserve">also slowed down then, while the </w:t>
      </w:r>
      <w:r w:rsidR="00284C3F" w:rsidRPr="003C09DE">
        <w:rPr>
          <w:rFonts w:ascii="Times New Roman" w:hAnsi="Times New Roman" w:cs="Times New Roman"/>
          <w:lang w:val="en-GB"/>
        </w:rPr>
        <w:t xml:space="preserve">growth </w:t>
      </w:r>
      <w:r w:rsidR="00EC2EFE" w:rsidRPr="003C09DE">
        <w:rPr>
          <w:rFonts w:ascii="Times New Roman" w:hAnsi="Times New Roman" w:cs="Times New Roman"/>
          <w:lang w:val="en-GB"/>
        </w:rPr>
        <w:t>in thickness of shoots was undisturbed</w:t>
      </w:r>
      <w:r w:rsidR="00284C3F" w:rsidRPr="003C09DE">
        <w:rPr>
          <w:rFonts w:ascii="Times New Roman" w:hAnsi="Times New Roman" w:cs="Times New Roman"/>
          <w:lang w:val="en-GB"/>
        </w:rPr>
        <w:t>, wh</w:t>
      </w:r>
      <w:r w:rsidR="00EC09B9">
        <w:rPr>
          <w:rFonts w:ascii="Times New Roman" w:hAnsi="Times New Roman" w:cs="Times New Roman"/>
          <w:lang w:val="en-GB"/>
        </w:rPr>
        <w:t>ich</w:t>
      </w:r>
      <w:r w:rsidR="00284C3F" w:rsidRPr="003C09DE">
        <w:rPr>
          <w:rFonts w:ascii="Times New Roman" w:hAnsi="Times New Roman" w:cs="Times New Roman"/>
          <w:lang w:val="en-GB"/>
        </w:rPr>
        <w:t xml:space="preserve"> </w:t>
      </w:r>
      <w:r w:rsidR="00EC2EFE" w:rsidRPr="003C09DE">
        <w:rPr>
          <w:rFonts w:ascii="Times New Roman" w:hAnsi="Times New Roman" w:cs="Times New Roman"/>
          <w:lang w:val="en-GB"/>
        </w:rPr>
        <w:t xml:space="preserve">indicated allocation </w:t>
      </w:r>
      <w:r w:rsidR="00EC09B9">
        <w:rPr>
          <w:rFonts w:ascii="Times New Roman" w:hAnsi="Times New Roman" w:cs="Times New Roman"/>
          <w:lang w:val="en-GB"/>
        </w:rPr>
        <w:t xml:space="preserve">of resources </w:t>
      </w:r>
      <w:r w:rsidR="00EC2EFE" w:rsidRPr="003C09DE">
        <w:rPr>
          <w:rFonts w:ascii="Times New Roman" w:hAnsi="Times New Roman" w:cs="Times New Roman"/>
          <w:lang w:val="en-GB"/>
        </w:rPr>
        <w:t>in</w:t>
      </w:r>
      <w:r w:rsidR="00EC09B9">
        <w:rPr>
          <w:rFonts w:ascii="Times New Roman" w:hAnsi="Times New Roman" w:cs="Times New Roman"/>
          <w:lang w:val="en-GB"/>
        </w:rPr>
        <w:t>to</w:t>
      </w:r>
      <w:r w:rsidR="00EC2EFE" w:rsidRPr="003C09DE">
        <w:rPr>
          <w:rFonts w:ascii="Times New Roman" w:hAnsi="Times New Roman" w:cs="Times New Roman"/>
          <w:lang w:val="en-GB"/>
        </w:rPr>
        <w:t xml:space="preserve"> more permanent parts of </w:t>
      </w:r>
      <w:r w:rsidR="00EC09B9">
        <w:rPr>
          <w:rFonts w:ascii="Times New Roman" w:hAnsi="Times New Roman" w:cs="Times New Roman"/>
          <w:lang w:val="en-GB"/>
        </w:rPr>
        <w:t xml:space="preserve">the </w:t>
      </w:r>
      <w:r w:rsidR="00EC2EFE" w:rsidRPr="003C09DE">
        <w:rPr>
          <w:rFonts w:ascii="Times New Roman" w:hAnsi="Times New Roman" w:cs="Times New Roman"/>
          <w:lang w:val="en-GB"/>
        </w:rPr>
        <w:t>seedling</w:t>
      </w:r>
      <w:r w:rsidR="00EC09B9">
        <w:rPr>
          <w:rFonts w:ascii="Times New Roman" w:hAnsi="Times New Roman" w:cs="Times New Roman"/>
          <w:lang w:val="en-GB"/>
        </w:rPr>
        <w:t>s</w:t>
      </w:r>
      <w:r w:rsidR="00EC2EFE" w:rsidRPr="003C09DE">
        <w:rPr>
          <w:rFonts w:ascii="Times New Roman" w:hAnsi="Times New Roman" w:cs="Times New Roman"/>
          <w:lang w:val="en-GB"/>
        </w:rPr>
        <w:t>, i.e. in stem</w:t>
      </w:r>
      <w:r w:rsidR="00EC09B9">
        <w:rPr>
          <w:rFonts w:ascii="Times New Roman" w:hAnsi="Times New Roman" w:cs="Times New Roman"/>
          <w:lang w:val="en-GB"/>
        </w:rPr>
        <w:t>s</w:t>
      </w:r>
      <w:r w:rsidR="00EC2EFE" w:rsidRPr="003C09DE">
        <w:rPr>
          <w:rFonts w:ascii="Times New Roman" w:hAnsi="Times New Roman" w:cs="Times New Roman"/>
          <w:lang w:val="en-GB"/>
        </w:rPr>
        <w:t xml:space="preserve"> and root</w:t>
      </w:r>
      <w:r w:rsidR="008E7CBB" w:rsidRPr="003C09DE">
        <w:rPr>
          <w:rFonts w:ascii="Times New Roman" w:hAnsi="Times New Roman" w:cs="Times New Roman"/>
          <w:lang w:val="en-GB"/>
        </w:rPr>
        <w:t>s</w:t>
      </w:r>
      <w:r w:rsidR="00EC2EFE" w:rsidRPr="003C09DE">
        <w:rPr>
          <w:rFonts w:ascii="Times New Roman" w:hAnsi="Times New Roman" w:cs="Times New Roman"/>
          <w:lang w:val="en-GB"/>
        </w:rPr>
        <w:t xml:space="preserve"> (Jacobs et al., 2009).</w:t>
      </w:r>
    </w:p>
    <w:p w14:paraId="2E94ACFD" w14:textId="1D9FACED" w:rsidR="006D7105" w:rsidRPr="003C09DE" w:rsidRDefault="00CB5D8D" w:rsidP="00997CFE">
      <w:pPr>
        <w:spacing w:after="0" w:line="480" w:lineRule="auto"/>
        <w:rPr>
          <w:rFonts w:ascii="Times New Roman" w:hAnsi="Times New Roman" w:cs="Times New Roman"/>
          <w:b/>
          <w:bCs/>
          <w:i/>
          <w:iCs/>
          <w:lang w:val="en-US"/>
        </w:rPr>
      </w:pPr>
      <w:r>
        <w:rPr>
          <w:rFonts w:ascii="Times New Roman" w:hAnsi="Times New Roman" w:cs="Times New Roman"/>
          <w:b/>
          <w:bCs/>
          <w:i/>
          <w:iCs/>
          <w:lang w:val="en-US"/>
        </w:rPr>
        <w:t xml:space="preserve">4.4. </w:t>
      </w:r>
      <w:r w:rsidR="006D7105" w:rsidRPr="003C09DE">
        <w:rPr>
          <w:rFonts w:ascii="Times New Roman" w:hAnsi="Times New Roman" w:cs="Times New Roman"/>
          <w:b/>
          <w:bCs/>
          <w:i/>
          <w:iCs/>
          <w:lang w:val="en-US"/>
        </w:rPr>
        <w:t>S</w:t>
      </w:r>
      <w:r w:rsidR="0071682E" w:rsidRPr="003C09DE">
        <w:rPr>
          <w:rFonts w:ascii="Times New Roman" w:hAnsi="Times New Roman" w:cs="Times New Roman"/>
          <w:b/>
          <w:bCs/>
          <w:i/>
          <w:iCs/>
          <w:lang w:val="en-US"/>
        </w:rPr>
        <w:t xml:space="preserve">eedling growth and survival </w:t>
      </w:r>
    </w:p>
    <w:p w14:paraId="28C8D6A9" w14:textId="385909F1" w:rsidR="00024F53" w:rsidRPr="003C09DE" w:rsidRDefault="00095766"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lastRenderedPageBreak/>
        <w:t>Our study s</w:t>
      </w:r>
      <w:r w:rsidR="00624E03" w:rsidRPr="003C09DE">
        <w:rPr>
          <w:rFonts w:ascii="Times New Roman" w:hAnsi="Times New Roman" w:cs="Times New Roman"/>
          <w:lang w:val="en-US"/>
        </w:rPr>
        <w:t>how</w:t>
      </w:r>
      <w:r w:rsidR="001D5C94">
        <w:rPr>
          <w:rFonts w:ascii="Times New Roman" w:hAnsi="Times New Roman" w:cs="Times New Roman"/>
          <w:lang w:val="en-US"/>
        </w:rPr>
        <w:t>ed</w:t>
      </w:r>
      <w:r w:rsidR="00624E03" w:rsidRPr="003C09DE">
        <w:rPr>
          <w:rFonts w:ascii="Times New Roman" w:hAnsi="Times New Roman" w:cs="Times New Roman"/>
          <w:lang w:val="en-US"/>
        </w:rPr>
        <w:t xml:space="preserve"> </w:t>
      </w:r>
      <w:r w:rsidR="00063F11" w:rsidRPr="003C09DE">
        <w:rPr>
          <w:rFonts w:ascii="Times New Roman" w:hAnsi="Times New Roman" w:cs="Times New Roman"/>
          <w:lang w:val="en-US"/>
        </w:rPr>
        <w:t xml:space="preserve">that </w:t>
      </w:r>
      <w:r w:rsidR="008E2FE3" w:rsidRPr="003C09DE">
        <w:rPr>
          <w:rFonts w:ascii="Times New Roman" w:hAnsi="Times New Roman" w:cs="Times New Roman"/>
          <w:lang w:val="en-US"/>
        </w:rPr>
        <w:t>acorn size strongly affect</w:t>
      </w:r>
      <w:r w:rsidR="00624E03" w:rsidRPr="003C09DE">
        <w:rPr>
          <w:rFonts w:ascii="Times New Roman" w:hAnsi="Times New Roman" w:cs="Times New Roman"/>
          <w:lang w:val="en-US"/>
        </w:rPr>
        <w:t>ed</w:t>
      </w:r>
      <w:r w:rsidR="008E2FE3" w:rsidRPr="003C09DE">
        <w:rPr>
          <w:rFonts w:ascii="Times New Roman" w:hAnsi="Times New Roman" w:cs="Times New Roman"/>
          <w:lang w:val="en-US"/>
        </w:rPr>
        <w:t xml:space="preserve"> </w:t>
      </w:r>
      <w:r w:rsidR="008E2FE3" w:rsidRPr="003C09DE">
        <w:rPr>
          <w:rFonts w:ascii="Times New Roman" w:hAnsi="Times New Roman" w:cs="Times New Roman"/>
          <w:i/>
          <w:iCs/>
          <w:lang w:val="en-US"/>
        </w:rPr>
        <w:t xml:space="preserve">Q. rubra </w:t>
      </w:r>
      <w:r w:rsidR="008E2FE3" w:rsidRPr="003C09DE">
        <w:rPr>
          <w:rFonts w:ascii="Times New Roman" w:hAnsi="Times New Roman" w:cs="Times New Roman"/>
          <w:lang w:val="en-US"/>
        </w:rPr>
        <w:t>seedlings by increasing seedling emergence</w:t>
      </w:r>
      <w:r w:rsidR="00063F11" w:rsidRPr="003C09DE">
        <w:rPr>
          <w:rFonts w:ascii="Times New Roman" w:hAnsi="Times New Roman" w:cs="Times New Roman"/>
          <w:lang w:val="en-US"/>
        </w:rPr>
        <w:t>,</w:t>
      </w:r>
      <w:r w:rsidR="008E2FE3" w:rsidRPr="003C09DE">
        <w:rPr>
          <w:rFonts w:ascii="Times New Roman" w:hAnsi="Times New Roman" w:cs="Times New Roman"/>
          <w:lang w:val="en-US"/>
        </w:rPr>
        <w:t xml:space="preserve"> growth and survival</w:t>
      </w:r>
      <w:r w:rsidR="00063F11" w:rsidRPr="003C09DE">
        <w:rPr>
          <w:rFonts w:ascii="Times New Roman" w:hAnsi="Times New Roman" w:cs="Times New Roman"/>
          <w:lang w:val="en-GB"/>
        </w:rPr>
        <w:t xml:space="preserve"> </w:t>
      </w:r>
      <w:r w:rsidR="00063F11" w:rsidRPr="003C09DE">
        <w:rPr>
          <w:rFonts w:ascii="Times New Roman" w:hAnsi="Times New Roman" w:cs="Times New Roman"/>
          <w:lang w:val="en-US"/>
        </w:rPr>
        <w:t>in the first three years</w:t>
      </w:r>
      <w:r w:rsidR="008E2FE3" w:rsidRPr="003C09DE">
        <w:rPr>
          <w:rFonts w:ascii="Times New Roman" w:hAnsi="Times New Roman" w:cs="Times New Roman"/>
          <w:lang w:val="en-US"/>
        </w:rPr>
        <w:t xml:space="preserve">. </w:t>
      </w:r>
      <w:r w:rsidRPr="003C09DE">
        <w:rPr>
          <w:rFonts w:ascii="Times New Roman" w:hAnsi="Times New Roman" w:cs="Times New Roman"/>
          <w:lang w:val="en-US"/>
        </w:rPr>
        <w:t xml:space="preserve">The positive correlations (with some exceptions) between acorn size and acorn germination and survival percentage of seedlings was also </w:t>
      </w:r>
      <w:r w:rsidR="008B5614">
        <w:rPr>
          <w:rFonts w:ascii="Times New Roman" w:hAnsi="Times New Roman" w:cs="Times New Roman"/>
          <w:lang w:val="en-US"/>
        </w:rPr>
        <w:t>described</w:t>
      </w:r>
      <w:r w:rsidR="008B5614" w:rsidRPr="003C09DE">
        <w:rPr>
          <w:rFonts w:ascii="Times New Roman" w:hAnsi="Times New Roman" w:cs="Times New Roman"/>
          <w:lang w:val="en-US"/>
        </w:rPr>
        <w:t xml:space="preserve"> </w:t>
      </w:r>
      <w:r w:rsidRPr="003C09DE">
        <w:rPr>
          <w:rFonts w:ascii="Times New Roman" w:hAnsi="Times New Roman" w:cs="Times New Roman"/>
          <w:lang w:val="en-US"/>
        </w:rPr>
        <w:t>in</w:t>
      </w:r>
      <w:r w:rsidR="001D5C94">
        <w:rPr>
          <w:rFonts w:ascii="Times New Roman" w:hAnsi="Times New Roman" w:cs="Times New Roman"/>
          <w:lang w:val="en-US"/>
        </w:rPr>
        <w:t xml:space="preserve"> the </w:t>
      </w:r>
      <w:r w:rsidRPr="003C09DE">
        <w:rPr>
          <w:rFonts w:ascii="Times New Roman" w:hAnsi="Times New Roman" w:cs="Times New Roman"/>
          <w:i/>
          <w:iCs/>
          <w:lang w:val="en-US"/>
        </w:rPr>
        <w:t xml:space="preserve">Q. rubra </w:t>
      </w:r>
      <w:r w:rsidRPr="003C09DE">
        <w:rPr>
          <w:rFonts w:ascii="Times New Roman" w:hAnsi="Times New Roman" w:cs="Times New Roman"/>
          <w:lang w:val="en-US"/>
        </w:rPr>
        <w:t xml:space="preserve">native range </w:t>
      </w:r>
      <w:r w:rsidR="003B5E7C" w:rsidRPr="003C09DE">
        <w:rPr>
          <w:rFonts w:ascii="Times New Roman" w:hAnsi="Times New Roman" w:cs="Times New Roman"/>
          <w:lang w:val="en-US"/>
        </w:rPr>
        <w:t>(</w:t>
      </w:r>
      <w:r w:rsidRPr="003C09DE">
        <w:rPr>
          <w:rFonts w:ascii="Times New Roman" w:hAnsi="Times New Roman" w:cs="Times New Roman"/>
          <w:lang w:val="en-US"/>
        </w:rPr>
        <w:t>Kormanik et al.</w:t>
      </w:r>
      <w:r w:rsidR="003B5E7C" w:rsidRPr="003C09DE">
        <w:rPr>
          <w:rFonts w:ascii="Times New Roman" w:hAnsi="Times New Roman" w:cs="Times New Roman"/>
          <w:lang w:val="en-US"/>
        </w:rPr>
        <w:t xml:space="preserve">, </w:t>
      </w:r>
      <w:r w:rsidRPr="003C09DE">
        <w:rPr>
          <w:rFonts w:ascii="Times New Roman" w:hAnsi="Times New Roman" w:cs="Times New Roman"/>
          <w:lang w:val="en-US"/>
        </w:rPr>
        <w:t>1998b</w:t>
      </w:r>
      <w:r w:rsidR="003B5E7C" w:rsidRPr="003C09DE">
        <w:rPr>
          <w:rFonts w:ascii="Times New Roman" w:hAnsi="Times New Roman" w:cs="Times New Roman"/>
          <w:lang w:val="en-US"/>
        </w:rPr>
        <w:t>; but see: Auchmo</w:t>
      </w:r>
      <w:r w:rsidR="005B3868" w:rsidRPr="003C09DE">
        <w:rPr>
          <w:rFonts w:ascii="Times New Roman" w:hAnsi="Times New Roman" w:cs="Times New Roman"/>
          <w:lang w:val="en-US"/>
        </w:rPr>
        <w:t>o</w:t>
      </w:r>
      <w:r w:rsidR="003B5E7C" w:rsidRPr="003C09DE">
        <w:rPr>
          <w:rFonts w:ascii="Times New Roman" w:hAnsi="Times New Roman" w:cs="Times New Roman"/>
          <w:lang w:val="en-US"/>
        </w:rPr>
        <w:t>dy et al., 1994</w:t>
      </w:r>
      <w:r w:rsidRPr="003C09DE">
        <w:rPr>
          <w:rFonts w:ascii="Times New Roman" w:hAnsi="Times New Roman" w:cs="Times New Roman"/>
          <w:lang w:val="en-US"/>
        </w:rPr>
        <w:t>).</w:t>
      </w:r>
    </w:p>
    <w:p w14:paraId="0E2A708A" w14:textId="24FC4260" w:rsidR="00AD55E9" w:rsidRPr="003C09DE" w:rsidRDefault="00347605" w:rsidP="00997CFE">
      <w:pPr>
        <w:spacing w:after="0" w:line="480" w:lineRule="auto"/>
        <w:jc w:val="both"/>
        <w:rPr>
          <w:rFonts w:ascii="Times New Roman" w:hAnsi="Times New Roman" w:cs="Times New Roman"/>
          <w:color w:val="FF0000"/>
          <w:lang w:val="en-US"/>
        </w:rPr>
      </w:pPr>
      <w:r w:rsidRPr="003C09DE">
        <w:rPr>
          <w:rFonts w:ascii="Times New Roman" w:hAnsi="Times New Roman" w:cs="Times New Roman"/>
          <w:lang w:val="en-US"/>
        </w:rPr>
        <w:t>Oaks</w:t>
      </w:r>
      <w:r w:rsidR="004F3090" w:rsidRPr="003C09DE">
        <w:rPr>
          <w:rFonts w:ascii="Times New Roman" w:hAnsi="Times New Roman" w:cs="Times New Roman"/>
          <w:lang w:val="en-US"/>
        </w:rPr>
        <w:t xml:space="preserve"> </w:t>
      </w:r>
      <w:r w:rsidR="009313E5" w:rsidRPr="003C09DE">
        <w:rPr>
          <w:rFonts w:ascii="Times New Roman" w:hAnsi="Times New Roman" w:cs="Times New Roman"/>
          <w:lang w:val="en-US"/>
        </w:rPr>
        <w:t>growing from lar</w:t>
      </w:r>
      <w:r w:rsidR="00AC6CEA" w:rsidRPr="003C09DE">
        <w:rPr>
          <w:rFonts w:ascii="Times New Roman" w:hAnsi="Times New Roman" w:cs="Times New Roman"/>
          <w:lang w:val="en-US"/>
        </w:rPr>
        <w:t>ge</w:t>
      </w:r>
      <w:r w:rsidR="009313E5" w:rsidRPr="003C09DE">
        <w:rPr>
          <w:rFonts w:ascii="Times New Roman" w:hAnsi="Times New Roman" w:cs="Times New Roman"/>
          <w:lang w:val="en-US"/>
        </w:rPr>
        <w:t xml:space="preserve"> acorns were </w:t>
      </w:r>
      <w:r w:rsidR="00A25250">
        <w:rPr>
          <w:rFonts w:ascii="Times New Roman" w:hAnsi="Times New Roman" w:cs="Times New Roman"/>
          <w:lang w:val="en-US"/>
        </w:rPr>
        <w:t>taller</w:t>
      </w:r>
      <w:r w:rsidR="009313E5" w:rsidRPr="003C09DE">
        <w:rPr>
          <w:rFonts w:ascii="Times New Roman" w:hAnsi="Times New Roman" w:cs="Times New Roman"/>
          <w:lang w:val="en-US"/>
        </w:rPr>
        <w:t xml:space="preserve"> and more vital </w:t>
      </w:r>
      <w:r w:rsidR="00EC1BCD" w:rsidRPr="003C09DE">
        <w:rPr>
          <w:rFonts w:ascii="Times New Roman" w:hAnsi="Times New Roman" w:cs="Times New Roman"/>
          <w:lang w:val="en-US"/>
        </w:rPr>
        <w:t xml:space="preserve">than </w:t>
      </w:r>
      <w:r w:rsidR="009313E5" w:rsidRPr="003C09DE">
        <w:rPr>
          <w:rFonts w:ascii="Times New Roman" w:hAnsi="Times New Roman" w:cs="Times New Roman"/>
          <w:lang w:val="en-US"/>
        </w:rPr>
        <w:t>th</w:t>
      </w:r>
      <w:r w:rsidR="00A25250">
        <w:rPr>
          <w:rFonts w:ascii="Times New Roman" w:hAnsi="Times New Roman" w:cs="Times New Roman"/>
          <w:lang w:val="en-US"/>
        </w:rPr>
        <w:t>ose</w:t>
      </w:r>
      <w:r w:rsidR="009313E5" w:rsidRPr="003C09DE">
        <w:rPr>
          <w:rFonts w:ascii="Times New Roman" w:hAnsi="Times New Roman" w:cs="Times New Roman"/>
          <w:lang w:val="en-US"/>
        </w:rPr>
        <w:t xml:space="preserve"> growing from </w:t>
      </w:r>
      <w:r w:rsidR="00EC1BCD" w:rsidRPr="003C09DE">
        <w:rPr>
          <w:rFonts w:ascii="Times New Roman" w:hAnsi="Times New Roman" w:cs="Times New Roman"/>
          <w:lang w:val="en-US"/>
        </w:rPr>
        <w:t xml:space="preserve">small </w:t>
      </w:r>
      <w:r w:rsidR="00F32632" w:rsidRPr="003C09DE">
        <w:rPr>
          <w:rFonts w:ascii="Times New Roman" w:hAnsi="Times New Roman" w:cs="Times New Roman"/>
          <w:lang w:val="en-US"/>
        </w:rPr>
        <w:t>acorns</w:t>
      </w:r>
      <w:r w:rsidR="00063F11" w:rsidRPr="003C09DE">
        <w:rPr>
          <w:rFonts w:ascii="Times New Roman" w:hAnsi="Times New Roman" w:cs="Times New Roman"/>
          <w:lang w:val="en-US"/>
        </w:rPr>
        <w:t>, h</w:t>
      </w:r>
      <w:r w:rsidR="004F3090" w:rsidRPr="003C09DE">
        <w:rPr>
          <w:rFonts w:ascii="Times New Roman" w:hAnsi="Times New Roman" w:cs="Times New Roman"/>
          <w:lang w:val="en-US"/>
        </w:rPr>
        <w:t>owever</w:t>
      </w:r>
      <w:r w:rsidR="00A25250">
        <w:rPr>
          <w:rFonts w:ascii="Times New Roman" w:hAnsi="Times New Roman" w:cs="Times New Roman"/>
          <w:lang w:val="en-US"/>
        </w:rPr>
        <w:t>,</w:t>
      </w:r>
      <w:r w:rsidR="004F3090" w:rsidRPr="003C09DE">
        <w:rPr>
          <w:rFonts w:ascii="Times New Roman" w:hAnsi="Times New Roman" w:cs="Times New Roman"/>
          <w:lang w:val="en-US"/>
        </w:rPr>
        <w:t xml:space="preserve"> </w:t>
      </w:r>
      <w:r w:rsidR="00573736" w:rsidRPr="003C09DE">
        <w:rPr>
          <w:rFonts w:ascii="Times New Roman" w:hAnsi="Times New Roman" w:cs="Times New Roman"/>
          <w:lang w:val="en-US"/>
        </w:rPr>
        <w:t xml:space="preserve">differences between </w:t>
      </w:r>
      <w:r w:rsidRPr="003C09DE">
        <w:rPr>
          <w:rFonts w:ascii="Times New Roman" w:hAnsi="Times New Roman" w:cs="Times New Roman"/>
          <w:lang w:val="en-US"/>
        </w:rPr>
        <w:t>specimens</w:t>
      </w:r>
      <w:r w:rsidR="00AC6CEA" w:rsidRPr="003C09DE">
        <w:rPr>
          <w:rFonts w:ascii="Times New Roman" w:hAnsi="Times New Roman" w:cs="Times New Roman"/>
          <w:lang w:val="en-US"/>
        </w:rPr>
        <w:t xml:space="preserve"> from </w:t>
      </w:r>
      <w:r w:rsidR="00573736" w:rsidRPr="003C09DE">
        <w:rPr>
          <w:rFonts w:ascii="Times New Roman" w:hAnsi="Times New Roman" w:cs="Times New Roman"/>
          <w:lang w:val="en-US"/>
        </w:rPr>
        <w:t>large and medium acorns were not significant</w:t>
      </w:r>
      <w:r w:rsidR="00063F11" w:rsidRPr="003C09DE">
        <w:rPr>
          <w:rFonts w:ascii="Times New Roman" w:hAnsi="Times New Roman" w:cs="Times New Roman"/>
          <w:lang w:val="en-US"/>
        </w:rPr>
        <w:t xml:space="preserve">. It </w:t>
      </w:r>
      <w:r w:rsidR="00573736" w:rsidRPr="003C09DE">
        <w:rPr>
          <w:rFonts w:ascii="Times New Roman" w:hAnsi="Times New Roman" w:cs="Times New Roman"/>
          <w:lang w:val="en-US"/>
        </w:rPr>
        <w:t>suggest</w:t>
      </w:r>
      <w:r w:rsidR="004F3090" w:rsidRPr="003C09DE">
        <w:rPr>
          <w:rFonts w:ascii="Times New Roman" w:hAnsi="Times New Roman" w:cs="Times New Roman"/>
          <w:lang w:val="en-US"/>
        </w:rPr>
        <w:t>s</w:t>
      </w:r>
      <w:r w:rsidR="00095766" w:rsidRPr="003C09DE">
        <w:rPr>
          <w:rFonts w:ascii="Times New Roman" w:hAnsi="Times New Roman" w:cs="Times New Roman"/>
          <w:lang w:val="en-US"/>
        </w:rPr>
        <w:t xml:space="preserve"> </w:t>
      </w:r>
      <w:r w:rsidR="00A25250">
        <w:rPr>
          <w:rFonts w:ascii="Times New Roman" w:hAnsi="Times New Roman" w:cs="Times New Roman"/>
          <w:lang w:val="en-US"/>
        </w:rPr>
        <w:t xml:space="preserve">the </w:t>
      </w:r>
      <w:r w:rsidR="00CD4AB6">
        <w:rPr>
          <w:rFonts w:ascii="Times New Roman" w:hAnsi="Times New Roman" w:cs="Times New Roman"/>
          <w:lang w:val="en-US"/>
        </w:rPr>
        <w:t xml:space="preserve">presence </w:t>
      </w:r>
      <w:r w:rsidR="00573736" w:rsidRPr="003C09DE">
        <w:rPr>
          <w:rFonts w:ascii="Times New Roman" w:hAnsi="Times New Roman" w:cs="Times New Roman"/>
          <w:lang w:val="en-US"/>
        </w:rPr>
        <w:t xml:space="preserve">of </w:t>
      </w:r>
      <w:r w:rsidR="00A25250">
        <w:rPr>
          <w:rFonts w:ascii="Times New Roman" w:hAnsi="Times New Roman" w:cs="Times New Roman"/>
          <w:lang w:val="en-US"/>
        </w:rPr>
        <w:t xml:space="preserve">an </w:t>
      </w:r>
      <w:r w:rsidR="00573736" w:rsidRPr="003C09DE">
        <w:rPr>
          <w:rFonts w:ascii="Times New Roman" w:hAnsi="Times New Roman" w:cs="Times New Roman"/>
          <w:lang w:val="en-US"/>
        </w:rPr>
        <w:t xml:space="preserve">acorn mass and size </w:t>
      </w:r>
      <w:r w:rsidR="00CD4AB6">
        <w:rPr>
          <w:rFonts w:ascii="Times New Roman" w:hAnsi="Times New Roman" w:cs="Times New Roman"/>
          <w:lang w:val="en-US"/>
        </w:rPr>
        <w:t xml:space="preserve">threshold, </w:t>
      </w:r>
      <w:r w:rsidR="00573736" w:rsidRPr="003C09DE">
        <w:rPr>
          <w:rFonts w:ascii="Times New Roman" w:hAnsi="Times New Roman" w:cs="Times New Roman"/>
          <w:lang w:val="en-US"/>
        </w:rPr>
        <w:t xml:space="preserve">above which </w:t>
      </w:r>
      <w:r w:rsidR="00573736" w:rsidRPr="003C09DE">
        <w:rPr>
          <w:rFonts w:ascii="Times New Roman" w:hAnsi="Times New Roman" w:cs="Times New Roman"/>
          <w:i/>
          <w:iCs/>
          <w:lang w:val="en-US"/>
        </w:rPr>
        <w:t>Q. rubra</w:t>
      </w:r>
      <w:r w:rsidR="00573736" w:rsidRPr="003C09DE">
        <w:rPr>
          <w:rFonts w:ascii="Times New Roman" w:hAnsi="Times New Roman" w:cs="Times New Roman"/>
          <w:lang w:val="en-US"/>
        </w:rPr>
        <w:t xml:space="preserve"> seedlings develop successfully.</w:t>
      </w:r>
      <w:r w:rsidR="00CD4AB6">
        <w:rPr>
          <w:rFonts w:ascii="Times New Roman" w:hAnsi="Times New Roman" w:cs="Times New Roman"/>
          <w:lang w:val="en-US"/>
        </w:rPr>
        <w:t xml:space="preserve"> This threshold can potentially serve as </w:t>
      </w:r>
      <w:r w:rsidR="00A25250">
        <w:rPr>
          <w:rFonts w:ascii="Times New Roman" w:hAnsi="Times New Roman" w:cs="Times New Roman"/>
          <w:lang w:val="en-US"/>
        </w:rPr>
        <w:t xml:space="preserve">an </w:t>
      </w:r>
      <w:r w:rsidR="00CD4AB6">
        <w:rPr>
          <w:rFonts w:ascii="Times New Roman" w:hAnsi="Times New Roman" w:cs="Times New Roman"/>
          <w:lang w:val="en-US"/>
        </w:rPr>
        <w:t>indicator of successful regeneration.</w:t>
      </w:r>
      <w:r w:rsidR="0093685C" w:rsidRPr="003C09DE">
        <w:rPr>
          <w:rFonts w:ascii="Times New Roman" w:hAnsi="Times New Roman" w:cs="Times New Roman"/>
          <w:lang w:val="en-US"/>
        </w:rPr>
        <w:t xml:space="preserve"> </w:t>
      </w:r>
      <w:r w:rsidR="00024F53" w:rsidRPr="003C09DE">
        <w:rPr>
          <w:rFonts w:ascii="Times New Roman" w:hAnsi="Times New Roman" w:cs="Times New Roman"/>
          <w:lang w:val="en-US"/>
        </w:rPr>
        <w:t xml:space="preserve">In this experimental study delayed germination meant the longer duration of leaf emergence and consequently – shorter leaf longevity, i.e. limited time for effective photosynthesis for seedling growth, especially important for early seedling survival (De Groote et al., 2018). </w:t>
      </w:r>
      <w:r w:rsidR="00095766" w:rsidRPr="003C09DE">
        <w:rPr>
          <w:rFonts w:ascii="Times New Roman" w:hAnsi="Times New Roman" w:cs="Times New Roman"/>
          <w:lang w:val="en-US"/>
        </w:rPr>
        <w:t>S</w:t>
      </w:r>
      <w:r w:rsidR="00E013F7" w:rsidRPr="003C09DE">
        <w:rPr>
          <w:rFonts w:ascii="Times New Roman" w:hAnsi="Times New Roman" w:cs="Times New Roman"/>
          <w:lang w:val="en-US"/>
        </w:rPr>
        <w:t>eedlings</w:t>
      </w:r>
      <w:r w:rsidR="00A30580" w:rsidRPr="003C09DE">
        <w:rPr>
          <w:rFonts w:ascii="Times New Roman" w:hAnsi="Times New Roman" w:cs="Times New Roman"/>
          <w:lang w:val="en-US"/>
        </w:rPr>
        <w:t xml:space="preserve"> </w:t>
      </w:r>
      <w:r w:rsidR="00573736" w:rsidRPr="003C09DE">
        <w:rPr>
          <w:rFonts w:ascii="Times New Roman" w:hAnsi="Times New Roman" w:cs="Times New Roman"/>
          <w:lang w:val="en-US"/>
        </w:rPr>
        <w:t>growing from l</w:t>
      </w:r>
      <w:r w:rsidR="00A30580" w:rsidRPr="003C09DE">
        <w:rPr>
          <w:rFonts w:ascii="Times New Roman" w:hAnsi="Times New Roman" w:cs="Times New Roman"/>
          <w:lang w:val="en-US"/>
        </w:rPr>
        <w:t>arge</w:t>
      </w:r>
      <w:r w:rsidR="004C0DB5" w:rsidRPr="003C09DE">
        <w:rPr>
          <w:rFonts w:ascii="Times New Roman" w:hAnsi="Times New Roman" w:cs="Times New Roman"/>
          <w:lang w:val="en-US"/>
        </w:rPr>
        <w:t xml:space="preserve">r </w:t>
      </w:r>
      <w:r w:rsidR="004F3090" w:rsidRPr="003C09DE">
        <w:rPr>
          <w:rFonts w:ascii="Times New Roman" w:hAnsi="Times New Roman" w:cs="Times New Roman"/>
          <w:lang w:val="en-US"/>
        </w:rPr>
        <w:t xml:space="preserve">acorns </w:t>
      </w:r>
      <w:r w:rsidR="00AC6CEA" w:rsidRPr="003C09DE">
        <w:rPr>
          <w:rFonts w:ascii="Times New Roman" w:hAnsi="Times New Roman" w:cs="Times New Roman"/>
          <w:lang w:val="en-US"/>
        </w:rPr>
        <w:t>complet</w:t>
      </w:r>
      <w:r w:rsidR="004F3090" w:rsidRPr="003C09DE">
        <w:rPr>
          <w:rFonts w:ascii="Times New Roman" w:hAnsi="Times New Roman" w:cs="Times New Roman"/>
          <w:lang w:val="en-US"/>
        </w:rPr>
        <w:t>e</w:t>
      </w:r>
      <w:r w:rsidR="00063F11" w:rsidRPr="003C09DE">
        <w:rPr>
          <w:rFonts w:ascii="Times New Roman" w:hAnsi="Times New Roman" w:cs="Times New Roman"/>
          <w:lang w:val="en-US"/>
        </w:rPr>
        <w:t>d</w:t>
      </w:r>
      <w:r w:rsidR="00AC6CEA" w:rsidRPr="003C09DE">
        <w:rPr>
          <w:rFonts w:ascii="Times New Roman" w:hAnsi="Times New Roman" w:cs="Times New Roman"/>
          <w:lang w:val="en-US"/>
        </w:rPr>
        <w:t xml:space="preserve"> </w:t>
      </w:r>
      <w:r w:rsidR="00A30580" w:rsidRPr="003C09DE">
        <w:rPr>
          <w:rFonts w:ascii="Times New Roman" w:hAnsi="Times New Roman" w:cs="Times New Roman"/>
          <w:lang w:val="en-US"/>
        </w:rPr>
        <w:t xml:space="preserve">their leaf production </w:t>
      </w:r>
      <w:r w:rsidR="00063F11" w:rsidRPr="003C09DE">
        <w:rPr>
          <w:rFonts w:ascii="Times New Roman" w:hAnsi="Times New Roman" w:cs="Times New Roman"/>
          <w:lang w:val="en-US"/>
        </w:rPr>
        <w:t>in spring (before June 2018)</w:t>
      </w:r>
      <w:r w:rsidR="00384901" w:rsidRPr="003C09DE">
        <w:rPr>
          <w:rFonts w:ascii="Times New Roman" w:hAnsi="Times New Roman" w:cs="Times New Roman"/>
          <w:lang w:val="en-US"/>
        </w:rPr>
        <w:t>,</w:t>
      </w:r>
      <w:r w:rsidR="00A30580" w:rsidRPr="003C09DE">
        <w:rPr>
          <w:rFonts w:ascii="Times New Roman" w:hAnsi="Times New Roman" w:cs="Times New Roman"/>
          <w:lang w:val="en-US"/>
        </w:rPr>
        <w:t xml:space="preserve"> while </w:t>
      </w:r>
      <w:r w:rsidR="00573736" w:rsidRPr="003C09DE">
        <w:rPr>
          <w:rFonts w:ascii="Times New Roman" w:hAnsi="Times New Roman" w:cs="Times New Roman"/>
          <w:lang w:val="en-US"/>
        </w:rPr>
        <w:t>th</w:t>
      </w:r>
      <w:r w:rsidR="00A25250">
        <w:rPr>
          <w:rFonts w:ascii="Times New Roman" w:hAnsi="Times New Roman" w:cs="Times New Roman"/>
          <w:lang w:val="en-US"/>
        </w:rPr>
        <w:t>ose</w:t>
      </w:r>
      <w:r w:rsidR="00E85DCB" w:rsidRPr="003C09DE">
        <w:rPr>
          <w:rFonts w:ascii="Times New Roman" w:hAnsi="Times New Roman" w:cs="Times New Roman"/>
          <w:lang w:val="en-US"/>
        </w:rPr>
        <w:t xml:space="preserve"> </w:t>
      </w:r>
      <w:r w:rsidR="00573736" w:rsidRPr="003C09DE">
        <w:rPr>
          <w:rFonts w:ascii="Times New Roman" w:hAnsi="Times New Roman" w:cs="Times New Roman"/>
          <w:lang w:val="en-US"/>
        </w:rPr>
        <w:t xml:space="preserve">growing from </w:t>
      </w:r>
      <w:r w:rsidR="00A30580" w:rsidRPr="003C09DE">
        <w:rPr>
          <w:rFonts w:ascii="Times New Roman" w:hAnsi="Times New Roman" w:cs="Times New Roman"/>
          <w:lang w:val="en-US"/>
        </w:rPr>
        <w:t>small</w:t>
      </w:r>
      <w:r w:rsidR="00573736" w:rsidRPr="003C09DE">
        <w:rPr>
          <w:rFonts w:ascii="Times New Roman" w:hAnsi="Times New Roman" w:cs="Times New Roman"/>
          <w:lang w:val="en-US"/>
        </w:rPr>
        <w:t xml:space="preserve"> acorns </w:t>
      </w:r>
      <w:r w:rsidR="00A30580" w:rsidRPr="003C09DE">
        <w:rPr>
          <w:rFonts w:ascii="Times New Roman" w:hAnsi="Times New Roman" w:cs="Times New Roman"/>
          <w:lang w:val="en-US"/>
        </w:rPr>
        <w:t>unfold</w:t>
      </w:r>
      <w:r w:rsidR="00063F11" w:rsidRPr="003C09DE">
        <w:rPr>
          <w:rFonts w:ascii="Times New Roman" w:hAnsi="Times New Roman" w:cs="Times New Roman"/>
          <w:lang w:val="en-US"/>
        </w:rPr>
        <w:t>ed</w:t>
      </w:r>
      <w:r w:rsidR="00384901" w:rsidRPr="003C09DE">
        <w:rPr>
          <w:rFonts w:ascii="Times New Roman" w:hAnsi="Times New Roman" w:cs="Times New Roman"/>
          <w:lang w:val="en-US"/>
        </w:rPr>
        <w:t xml:space="preserve"> </w:t>
      </w:r>
      <w:r w:rsidR="00A30580" w:rsidRPr="003C09DE">
        <w:rPr>
          <w:rFonts w:ascii="Times New Roman" w:hAnsi="Times New Roman" w:cs="Times New Roman"/>
          <w:lang w:val="en-US"/>
        </w:rPr>
        <w:t xml:space="preserve">their leaves </w:t>
      </w:r>
      <w:r w:rsidR="00483862" w:rsidRPr="003C09DE">
        <w:rPr>
          <w:rFonts w:ascii="Times New Roman" w:hAnsi="Times New Roman" w:cs="Times New Roman"/>
          <w:lang w:val="en-US"/>
        </w:rPr>
        <w:t xml:space="preserve">later, </w:t>
      </w:r>
      <w:r w:rsidR="00A30580" w:rsidRPr="003C09DE">
        <w:rPr>
          <w:rFonts w:ascii="Times New Roman" w:hAnsi="Times New Roman" w:cs="Times New Roman"/>
          <w:lang w:val="en-US"/>
        </w:rPr>
        <w:t xml:space="preserve">over </w:t>
      </w:r>
      <w:r w:rsidR="00E85DCB" w:rsidRPr="003C09DE">
        <w:rPr>
          <w:rFonts w:ascii="Times New Roman" w:hAnsi="Times New Roman" w:cs="Times New Roman"/>
          <w:lang w:val="en-US"/>
        </w:rPr>
        <w:t>the summer</w:t>
      </w:r>
      <w:r w:rsidR="00063F11" w:rsidRPr="003C09DE">
        <w:rPr>
          <w:rFonts w:ascii="Times New Roman" w:hAnsi="Times New Roman" w:cs="Times New Roman"/>
          <w:lang w:val="en-US"/>
        </w:rPr>
        <w:t xml:space="preserve"> (up to September 2018).</w:t>
      </w:r>
      <w:r w:rsidR="00E85DCB" w:rsidRPr="003C09DE">
        <w:rPr>
          <w:rFonts w:ascii="Times New Roman" w:hAnsi="Times New Roman" w:cs="Times New Roman"/>
          <w:lang w:val="en-US"/>
        </w:rPr>
        <w:t xml:space="preserve"> </w:t>
      </w:r>
      <w:r w:rsidRPr="003C09DE">
        <w:rPr>
          <w:rFonts w:ascii="Times New Roman" w:hAnsi="Times New Roman" w:cs="Times New Roman"/>
          <w:lang w:val="en-GB"/>
        </w:rPr>
        <w:t xml:space="preserve">The fast depletion of nutrient resources insufficient for initial root growth and development of aboveground biomass to sustain the individuals </w:t>
      </w:r>
      <w:r w:rsidRPr="009C4E9A">
        <w:rPr>
          <w:rFonts w:ascii="Times New Roman" w:hAnsi="Times New Roman" w:cs="Times New Roman"/>
          <w:lang w:val="en-GB"/>
        </w:rPr>
        <w:t>via photosynthesis resulted in the highest mortality of seedlings growing from small acorns (De Groote</w:t>
      </w:r>
      <w:r w:rsidRPr="003C09DE">
        <w:rPr>
          <w:rFonts w:ascii="Times New Roman" w:hAnsi="Times New Roman" w:cs="Times New Roman"/>
          <w:lang w:val="en-GB"/>
        </w:rPr>
        <w:t xml:space="preserve"> et al., 2018). </w:t>
      </w:r>
      <w:r w:rsidR="00115507" w:rsidRPr="003C09DE">
        <w:rPr>
          <w:rFonts w:ascii="Times New Roman" w:hAnsi="Times New Roman" w:cs="Times New Roman"/>
          <w:lang w:val="en-GB"/>
        </w:rPr>
        <w:t xml:space="preserve">In accordance </w:t>
      </w:r>
      <w:r w:rsidR="00A61DCF">
        <w:rPr>
          <w:rFonts w:ascii="Times New Roman" w:hAnsi="Times New Roman" w:cs="Times New Roman"/>
          <w:lang w:val="en-GB"/>
        </w:rPr>
        <w:t>with</w:t>
      </w:r>
      <w:r w:rsidR="00115507" w:rsidRPr="003C09DE">
        <w:rPr>
          <w:rFonts w:ascii="Times New Roman" w:hAnsi="Times New Roman" w:cs="Times New Roman"/>
          <w:lang w:val="en-GB"/>
        </w:rPr>
        <w:t xml:space="preserve"> </w:t>
      </w:r>
      <w:proofErr w:type="spellStart"/>
      <w:r w:rsidR="00115507" w:rsidRPr="003C09DE">
        <w:rPr>
          <w:rFonts w:ascii="Times New Roman" w:hAnsi="Times New Roman" w:cs="Times New Roman"/>
          <w:lang w:val="en-GB"/>
        </w:rPr>
        <w:t>Seiwa</w:t>
      </w:r>
      <w:proofErr w:type="spellEnd"/>
      <w:r w:rsidR="00115507" w:rsidRPr="003C09DE">
        <w:rPr>
          <w:rFonts w:ascii="Times New Roman" w:hAnsi="Times New Roman" w:cs="Times New Roman"/>
          <w:lang w:val="en-GB"/>
        </w:rPr>
        <w:t xml:space="preserve"> and </w:t>
      </w:r>
      <w:proofErr w:type="spellStart"/>
      <w:r w:rsidR="00115507" w:rsidRPr="003C09DE">
        <w:rPr>
          <w:rFonts w:ascii="Times New Roman" w:hAnsi="Times New Roman" w:cs="Times New Roman"/>
          <w:lang w:val="en-GB"/>
        </w:rPr>
        <w:t>Kikuzawa</w:t>
      </w:r>
      <w:proofErr w:type="spellEnd"/>
      <w:r w:rsidR="00115507" w:rsidRPr="003C09DE">
        <w:rPr>
          <w:rFonts w:ascii="Times New Roman" w:hAnsi="Times New Roman" w:cs="Times New Roman"/>
          <w:lang w:val="en-GB"/>
        </w:rPr>
        <w:t xml:space="preserve"> (1996), t</w:t>
      </w:r>
      <w:r w:rsidR="00985C4A" w:rsidRPr="003C09DE">
        <w:rPr>
          <w:rFonts w:ascii="Times New Roman" w:hAnsi="Times New Roman" w:cs="Times New Roman"/>
          <w:lang w:val="en-GB"/>
        </w:rPr>
        <w:t xml:space="preserve">he simultaneous expansion </w:t>
      </w:r>
      <w:r w:rsidR="00E85DCB" w:rsidRPr="003C09DE">
        <w:rPr>
          <w:rFonts w:ascii="Times New Roman" w:hAnsi="Times New Roman" w:cs="Times New Roman"/>
          <w:lang w:val="en-GB"/>
        </w:rPr>
        <w:t xml:space="preserve">and development </w:t>
      </w:r>
      <w:r w:rsidR="00985C4A" w:rsidRPr="003C09DE">
        <w:rPr>
          <w:rFonts w:ascii="Times New Roman" w:hAnsi="Times New Roman" w:cs="Times New Roman"/>
          <w:lang w:val="en-GB"/>
        </w:rPr>
        <w:t xml:space="preserve">of leaves in </w:t>
      </w:r>
      <w:r w:rsidR="00263DA0" w:rsidRPr="003C09DE">
        <w:rPr>
          <w:rFonts w:ascii="Times New Roman" w:hAnsi="Times New Roman" w:cs="Times New Roman"/>
          <w:lang w:val="en-GB"/>
        </w:rPr>
        <w:t xml:space="preserve">the beginning of </w:t>
      </w:r>
      <w:r w:rsidR="00A61DCF">
        <w:rPr>
          <w:rFonts w:ascii="Times New Roman" w:hAnsi="Times New Roman" w:cs="Times New Roman"/>
          <w:lang w:val="en-GB"/>
        </w:rPr>
        <w:t xml:space="preserve">the </w:t>
      </w:r>
      <w:r w:rsidR="00263DA0" w:rsidRPr="003C09DE">
        <w:rPr>
          <w:rFonts w:ascii="Times New Roman" w:hAnsi="Times New Roman" w:cs="Times New Roman"/>
          <w:lang w:val="en-GB"/>
        </w:rPr>
        <w:t xml:space="preserve">vegetative season </w:t>
      </w:r>
      <w:r w:rsidR="00985C4A" w:rsidRPr="003C09DE">
        <w:rPr>
          <w:rFonts w:ascii="Times New Roman" w:hAnsi="Times New Roman" w:cs="Times New Roman"/>
          <w:lang w:val="en-GB"/>
        </w:rPr>
        <w:t>allow</w:t>
      </w:r>
      <w:r w:rsidR="00A61DCF">
        <w:rPr>
          <w:rFonts w:ascii="Times New Roman" w:hAnsi="Times New Roman" w:cs="Times New Roman"/>
          <w:lang w:val="en-GB"/>
        </w:rPr>
        <w:t>s</w:t>
      </w:r>
      <w:r w:rsidR="00985C4A" w:rsidRPr="003C09DE">
        <w:rPr>
          <w:rFonts w:ascii="Times New Roman" w:hAnsi="Times New Roman" w:cs="Times New Roman"/>
          <w:lang w:val="en-GB"/>
        </w:rPr>
        <w:t xml:space="preserve"> </w:t>
      </w:r>
      <w:r w:rsidR="00A61DCF">
        <w:rPr>
          <w:rFonts w:ascii="Times New Roman" w:hAnsi="Times New Roman" w:cs="Times New Roman"/>
          <w:lang w:val="en-GB"/>
        </w:rPr>
        <w:t xml:space="preserve">the </w:t>
      </w:r>
      <w:r w:rsidR="00985C4A" w:rsidRPr="003C09DE">
        <w:rPr>
          <w:rFonts w:ascii="Times New Roman" w:hAnsi="Times New Roman" w:cs="Times New Roman"/>
          <w:lang w:val="en-GB"/>
        </w:rPr>
        <w:t>reduc</w:t>
      </w:r>
      <w:r w:rsidR="00A61DCF">
        <w:rPr>
          <w:rFonts w:ascii="Times New Roman" w:hAnsi="Times New Roman" w:cs="Times New Roman"/>
          <w:lang w:val="en-GB"/>
        </w:rPr>
        <w:t>tion of</w:t>
      </w:r>
      <w:r w:rsidR="00985C4A" w:rsidRPr="003C09DE">
        <w:rPr>
          <w:rFonts w:ascii="Times New Roman" w:hAnsi="Times New Roman" w:cs="Times New Roman"/>
          <w:lang w:val="en-GB"/>
        </w:rPr>
        <w:t xml:space="preserve"> environmental stress and decreases mortality rate after seedling emergence</w:t>
      </w:r>
      <w:r w:rsidR="00115507" w:rsidRPr="003C09DE">
        <w:rPr>
          <w:rFonts w:ascii="Times New Roman" w:hAnsi="Times New Roman" w:cs="Times New Roman"/>
          <w:lang w:val="en-GB"/>
        </w:rPr>
        <w:t>.</w:t>
      </w:r>
      <w:r w:rsidR="00C54AC8" w:rsidRPr="003C09DE">
        <w:rPr>
          <w:rFonts w:ascii="Times New Roman" w:hAnsi="Times New Roman" w:cs="Times New Roman"/>
          <w:lang w:val="en-GB"/>
        </w:rPr>
        <w:t xml:space="preserve"> </w:t>
      </w:r>
      <w:r w:rsidR="004568C7" w:rsidRPr="003C09DE">
        <w:rPr>
          <w:rFonts w:ascii="Times New Roman" w:hAnsi="Times New Roman" w:cs="Times New Roman"/>
          <w:lang w:val="en-GB"/>
        </w:rPr>
        <w:t>T</w:t>
      </w:r>
      <w:r w:rsidR="007A3732" w:rsidRPr="003C09DE">
        <w:rPr>
          <w:rFonts w:ascii="Times New Roman" w:hAnsi="Times New Roman" w:cs="Times New Roman"/>
          <w:lang w:val="en-US"/>
        </w:rPr>
        <w:t xml:space="preserve">he noted intraspecific differences in </w:t>
      </w:r>
      <w:r w:rsidR="004568C7" w:rsidRPr="003C09DE">
        <w:rPr>
          <w:rFonts w:ascii="Times New Roman" w:hAnsi="Times New Roman" w:cs="Times New Roman"/>
          <w:lang w:val="en-US"/>
        </w:rPr>
        <w:t xml:space="preserve">seedling </w:t>
      </w:r>
      <w:r w:rsidR="007A3732" w:rsidRPr="003C09DE">
        <w:rPr>
          <w:rFonts w:ascii="Times New Roman" w:hAnsi="Times New Roman" w:cs="Times New Roman"/>
          <w:lang w:val="en-US"/>
        </w:rPr>
        <w:t xml:space="preserve">dimensions resulted </w:t>
      </w:r>
      <w:r w:rsidR="008B5910" w:rsidRPr="003C09DE">
        <w:rPr>
          <w:rFonts w:ascii="Times New Roman" w:hAnsi="Times New Roman" w:cs="Times New Roman"/>
          <w:lang w:val="en-US"/>
        </w:rPr>
        <w:t>from acorn size</w:t>
      </w:r>
      <w:r w:rsidR="00BA2190" w:rsidRPr="003C09DE">
        <w:rPr>
          <w:rFonts w:ascii="Times New Roman" w:hAnsi="Times New Roman" w:cs="Times New Roman"/>
          <w:lang w:val="en-US"/>
        </w:rPr>
        <w:t xml:space="preserve">, </w:t>
      </w:r>
      <w:r w:rsidR="00053458" w:rsidRPr="003C09DE">
        <w:rPr>
          <w:rFonts w:ascii="Times New Roman" w:hAnsi="Times New Roman" w:cs="Times New Roman"/>
          <w:lang w:val="en-US"/>
        </w:rPr>
        <w:t xml:space="preserve">but </w:t>
      </w:r>
      <w:r w:rsidR="00483862" w:rsidRPr="003C09DE">
        <w:rPr>
          <w:rFonts w:ascii="Times New Roman" w:hAnsi="Times New Roman" w:cs="Times New Roman"/>
          <w:lang w:val="en-US"/>
        </w:rPr>
        <w:t>they were also modified</w:t>
      </w:r>
      <w:r w:rsidR="007E07E1" w:rsidRPr="003C09DE">
        <w:rPr>
          <w:rFonts w:ascii="Times New Roman" w:hAnsi="Times New Roman" w:cs="Times New Roman"/>
          <w:lang w:val="en-GB"/>
        </w:rPr>
        <w:t xml:space="preserve"> </w:t>
      </w:r>
      <w:r w:rsidR="00483862" w:rsidRPr="003C09DE">
        <w:rPr>
          <w:rFonts w:ascii="Times New Roman" w:hAnsi="Times New Roman" w:cs="Times New Roman"/>
          <w:lang w:val="en-US"/>
        </w:rPr>
        <w:t>by</w:t>
      </w:r>
      <w:r w:rsidR="008B5910" w:rsidRPr="003C09DE">
        <w:rPr>
          <w:rFonts w:ascii="Times New Roman" w:hAnsi="Times New Roman" w:cs="Times New Roman"/>
          <w:lang w:val="en-US"/>
        </w:rPr>
        <w:t xml:space="preserve"> </w:t>
      </w:r>
      <w:r w:rsidR="00A61DCF">
        <w:rPr>
          <w:rFonts w:ascii="Times New Roman" w:hAnsi="Times New Roman" w:cs="Times New Roman"/>
          <w:lang w:val="en-US"/>
        </w:rPr>
        <w:t>the</w:t>
      </w:r>
      <w:r w:rsidR="008B5910" w:rsidRPr="003C09DE">
        <w:rPr>
          <w:rFonts w:ascii="Times New Roman" w:hAnsi="Times New Roman" w:cs="Times New Roman"/>
          <w:lang w:val="en-US"/>
        </w:rPr>
        <w:t xml:space="preserve"> </w:t>
      </w:r>
      <w:r w:rsidR="00053458" w:rsidRPr="003C09DE">
        <w:rPr>
          <w:rFonts w:ascii="Times New Roman" w:hAnsi="Times New Roman" w:cs="Times New Roman"/>
          <w:lang w:val="en-US"/>
        </w:rPr>
        <w:t>environmental conditions</w:t>
      </w:r>
      <w:r w:rsidR="00053458" w:rsidRPr="003C09DE">
        <w:rPr>
          <w:rFonts w:ascii="Times New Roman" w:hAnsi="Times New Roman" w:cs="Times New Roman"/>
          <w:lang w:val="en-GB"/>
        </w:rPr>
        <w:t xml:space="preserve"> </w:t>
      </w:r>
      <w:r w:rsidR="00095766" w:rsidRPr="003C09DE">
        <w:rPr>
          <w:rFonts w:ascii="Times New Roman" w:hAnsi="Times New Roman" w:cs="Times New Roman"/>
          <w:lang w:val="en-GB"/>
        </w:rPr>
        <w:t xml:space="preserve">of </w:t>
      </w:r>
      <w:r w:rsidR="00053458" w:rsidRPr="003C09DE">
        <w:rPr>
          <w:rFonts w:ascii="Times New Roman" w:hAnsi="Times New Roman" w:cs="Times New Roman"/>
          <w:lang w:val="en-US"/>
        </w:rPr>
        <w:t>microsite</w:t>
      </w:r>
      <w:r w:rsidR="00EF288E" w:rsidRPr="003C09DE">
        <w:rPr>
          <w:rFonts w:ascii="Times New Roman" w:hAnsi="Times New Roman" w:cs="Times New Roman"/>
          <w:lang w:val="en-US"/>
        </w:rPr>
        <w:t>s</w:t>
      </w:r>
      <w:r w:rsidR="001C19FE" w:rsidRPr="003C09DE">
        <w:rPr>
          <w:rFonts w:ascii="Times New Roman" w:hAnsi="Times New Roman" w:cs="Times New Roman"/>
          <w:lang w:val="en-GB"/>
        </w:rPr>
        <w:t xml:space="preserve"> </w:t>
      </w:r>
      <w:r w:rsidR="001C19FE" w:rsidRPr="003C09DE">
        <w:rPr>
          <w:rFonts w:ascii="Times New Roman" w:hAnsi="Times New Roman" w:cs="Times New Roman"/>
          <w:lang w:val="en-US"/>
        </w:rPr>
        <w:t>(Long and Jones, 1996; Koch et al., 2004; Tozer et al., 2015).</w:t>
      </w:r>
      <w:r w:rsidR="004568C7" w:rsidRPr="003C09DE">
        <w:rPr>
          <w:rFonts w:ascii="Times New Roman" w:hAnsi="Times New Roman" w:cs="Times New Roman"/>
          <w:lang w:val="en-US"/>
        </w:rPr>
        <w:t xml:space="preserve"> </w:t>
      </w:r>
      <w:r w:rsidRPr="003C09DE">
        <w:rPr>
          <w:rFonts w:ascii="Times New Roman" w:hAnsi="Times New Roman" w:cs="Times New Roman"/>
          <w:lang w:val="en-US"/>
        </w:rPr>
        <w:t xml:space="preserve">Despite relatively homogeneous light conditions prevailing under the pine canopy, </w:t>
      </w:r>
      <w:r w:rsidR="001C19FE" w:rsidRPr="003C09DE">
        <w:rPr>
          <w:rFonts w:ascii="Times New Roman" w:hAnsi="Times New Roman" w:cs="Times New Roman"/>
          <w:lang w:val="en-US"/>
        </w:rPr>
        <w:t>o</w:t>
      </w:r>
      <w:r w:rsidR="00093F25" w:rsidRPr="003C09DE">
        <w:rPr>
          <w:rFonts w:ascii="Times New Roman" w:hAnsi="Times New Roman" w:cs="Times New Roman"/>
          <w:lang w:val="en-US"/>
        </w:rPr>
        <w:t xml:space="preserve">ak </w:t>
      </w:r>
      <w:r w:rsidR="000D5306" w:rsidRPr="003C09DE">
        <w:rPr>
          <w:rFonts w:ascii="Times New Roman" w:hAnsi="Times New Roman" w:cs="Times New Roman"/>
          <w:lang w:val="en-US"/>
        </w:rPr>
        <w:t xml:space="preserve">seedlings </w:t>
      </w:r>
      <w:r w:rsidR="00053458" w:rsidRPr="003C09DE">
        <w:rPr>
          <w:rFonts w:ascii="Times New Roman" w:hAnsi="Times New Roman" w:cs="Times New Roman"/>
          <w:lang w:val="en-US"/>
        </w:rPr>
        <w:t>growing within b</w:t>
      </w:r>
      <w:r w:rsidR="007A3732" w:rsidRPr="003C09DE">
        <w:rPr>
          <w:rFonts w:ascii="Times New Roman" w:hAnsi="Times New Roman" w:cs="Times New Roman"/>
          <w:lang w:val="en-US"/>
        </w:rPr>
        <w:t xml:space="preserve">ilberry </w:t>
      </w:r>
      <w:r w:rsidR="00053458" w:rsidRPr="003C09DE">
        <w:rPr>
          <w:rFonts w:ascii="Times New Roman" w:hAnsi="Times New Roman" w:cs="Times New Roman"/>
          <w:lang w:val="en-US"/>
        </w:rPr>
        <w:t xml:space="preserve">clumps </w:t>
      </w:r>
      <w:r w:rsidR="005535FA" w:rsidRPr="003C09DE">
        <w:rPr>
          <w:rFonts w:ascii="Times New Roman" w:hAnsi="Times New Roman" w:cs="Times New Roman"/>
          <w:lang w:val="en-US"/>
        </w:rPr>
        <w:t xml:space="preserve">were protected </w:t>
      </w:r>
      <w:r w:rsidR="00093F25" w:rsidRPr="003C09DE">
        <w:rPr>
          <w:rFonts w:ascii="Times New Roman" w:hAnsi="Times New Roman" w:cs="Times New Roman"/>
          <w:lang w:val="en-US"/>
        </w:rPr>
        <w:t>at the initial phase of growth</w:t>
      </w:r>
      <w:r w:rsidR="00624E03" w:rsidRPr="003C09DE">
        <w:rPr>
          <w:rFonts w:ascii="Times New Roman" w:hAnsi="Times New Roman" w:cs="Times New Roman"/>
          <w:lang w:val="en-US"/>
        </w:rPr>
        <w:t xml:space="preserve"> </w:t>
      </w:r>
      <w:r w:rsidR="005535FA" w:rsidRPr="003C09DE">
        <w:rPr>
          <w:rFonts w:ascii="Times New Roman" w:hAnsi="Times New Roman" w:cs="Times New Roman"/>
          <w:lang w:val="en-US"/>
        </w:rPr>
        <w:t>from direct sun</w:t>
      </w:r>
      <w:r w:rsidR="00A61DCF">
        <w:rPr>
          <w:rFonts w:ascii="Times New Roman" w:hAnsi="Times New Roman" w:cs="Times New Roman"/>
          <w:lang w:val="en-US"/>
        </w:rPr>
        <w:t>light</w:t>
      </w:r>
      <w:r w:rsidR="007A3732" w:rsidRPr="003C09DE">
        <w:rPr>
          <w:rFonts w:ascii="Times New Roman" w:hAnsi="Times New Roman" w:cs="Times New Roman"/>
          <w:lang w:val="en-US"/>
        </w:rPr>
        <w:t xml:space="preserve"> by</w:t>
      </w:r>
      <w:r w:rsidR="007E07E1" w:rsidRPr="003C09DE">
        <w:rPr>
          <w:rFonts w:ascii="Times New Roman" w:hAnsi="Times New Roman" w:cs="Times New Roman"/>
          <w:lang w:val="en-US"/>
        </w:rPr>
        <w:t xml:space="preserve"> </w:t>
      </w:r>
      <w:r w:rsidR="00053458" w:rsidRPr="003C09DE">
        <w:rPr>
          <w:rFonts w:ascii="Times New Roman" w:hAnsi="Times New Roman" w:cs="Times New Roman"/>
          <w:lang w:val="en-US"/>
        </w:rPr>
        <w:t xml:space="preserve">relatively </w:t>
      </w:r>
      <w:r w:rsidR="003726F9">
        <w:rPr>
          <w:rFonts w:ascii="Times New Roman" w:hAnsi="Times New Roman" w:cs="Times New Roman"/>
          <w:lang w:val="en-US"/>
        </w:rPr>
        <w:t>tall</w:t>
      </w:r>
      <w:r w:rsidR="00073D6D" w:rsidRPr="003C09DE">
        <w:rPr>
          <w:rFonts w:ascii="Times New Roman" w:hAnsi="Times New Roman" w:cs="Times New Roman"/>
          <w:lang w:val="en-US"/>
        </w:rPr>
        <w:t xml:space="preserve"> </w:t>
      </w:r>
      <w:r w:rsidR="007A3732" w:rsidRPr="003C09DE">
        <w:rPr>
          <w:rFonts w:ascii="Times New Roman" w:hAnsi="Times New Roman" w:cs="Times New Roman"/>
          <w:lang w:val="en-US"/>
        </w:rPr>
        <w:t>bilberry stems</w:t>
      </w:r>
      <w:r w:rsidR="00624E03" w:rsidRPr="003C09DE">
        <w:rPr>
          <w:rFonts w:ascii="Times New Roman" w:hAnsi="Times New Roman" w:cs="Times New Roman"/>
          <w:lang w:val="en-US"/>
        </w:rPr>
        <w:t xml:space="preserve"> (Woziwoda et al., 2019</w:t>
      </w:r>
      <w:r w:rsidR="005A2DB5" w:rsidRPr="003C09DE">
        <w:rPr>
          <w:rFonts w:ascii="Times New Roman" w:hAnsi="Times New Roman" w:cs="Times New Roman"/>
          <w:lang w:val="en-US"/>
        </w:rPr>
        <w:t>a</w:t>
      </w:r>
      <w:r w:rsidR="00624E03" w:rsidRPr="003C09DE">
        <w:rPr>
          <w:rFonts w:ascii="Times New Roman" w:hAnsi="Times New Roman" w:cs="Times New Roman"/>
          <w:lang w:val="en-US"/>
        </w:rPr>
        <w:t>)</w:t>
      </w:r>
      <w:r w:rsidR="00024F53" w:rsidRPr="003C09DE">
        <w:rPr>
          <w:rFonts w:ascii="Times New Roman" w:hAnsi="Times New Roman" w:cs="Times New Roman"/>
          <w:lang w:val="en-US"/>
        </w:rPr>
        <w:t xml:space="preserve">, and </w:t>
      </w:r>
      <w:r w:rsidR="004568C7" w:rsidRPr="003C09DE">
        <w:rPr>
          <w:rFonts w:ascii="Times New Roman" w:hAnsi="Times New Roman" w:cs="Times New Roman"/>
          <w:lang w:val="en-US"/>
        </w:rPr>
        <w:t>l</w:t>
      </w:r>
      <w:r w:rsidR="00073D6D" w:rsidRPr="003C09DE">
        <w:rPr>
          <w:rFonts w:ascii="Times New Roman" w:hAnsi="Times New Roman" w:cs="Times New Roman"/>
          <w:lang w:val="en-US"/>
        </w:rPr>
        <w:t>ight deficiency</w:t>
      </w:r>
      <w:r w:rsidR="00EF288E" w:rsidRPr="003C09DE">
        <w:rPr>
          <w:rFonts w:ascii="Times New Roman" w:hAnsi="Times New Roman" w:cs="Times New Roman"/>
          <w:lang w:val="en-US"/>
        </w:rPr>
        <w:t xml:space="preserve"> </w:t>
      </w:r>
      <w:r w:rsidR="00624E03" w:rsidRPr="003C09DE">
        <w:rPr>
          <w:rFonts w:ascii="Times New Roman" w:hAnsi="Times New Roman" w:cs="Times New Roman"/>
          <w:lang w:val="en-US"/>
        </w:rPr>
        <w:t>force</w:t>
      </w:r>
      <w:r w:rsidR="00446748" w:rsidRPr="003C09DE">
        <w:rPr>
          <w:rFonts w:ascii="Times New Roman" w:hAnsi="Times New Roman" w:cs="Times New Roman"/>
          <w:lang w:val="en-US"/>
        </w:rPr>
        <w:t xml:space="preserve">d </w:t>
      </w:r>
      <w:r w:rsidR="00624E03" w:rsidRPr="003C09DE">
        <w:rPr>
          <w:rFonts w:ascii="Times New Roman" w:hAnsi="Times New Roman" w:cs="Times New Roman"/>
          <w:lang w:val="en-US"/>
        </w:rPr>
        <w:t>development</w:t>
      </w:r>
      <w:r w:rsidR="00624E03" w:rsidRPr="003C09DE">
        <w:rPr>
          <w:rFonts w:ascii="Times New Roman" w:hAnsi="Times New Roman" w:cs="Times New Roman"/>
          <w:lang w:val="en-GB"/>
        </w:rPr>
        <w:t xml:space="preserve"> of </w:t>
      </w:r>
      <w:r w:rsidR="00624E03" w:rsidRPr="003C09DE">
        <w:rPr>
          <w:rFonts w:ascii="Times New Roman" w:hAnsi="Times New Roman" w:cs="Times New Roman"/>
          <w:lang w:val="en-US"/>
        </w:rPr>
        <w:t xml:space="preserve">bigger leaves </w:t>
      </w:r>
      <w:r w:rsidR="00D727CF" w:rsidRPr="003C09DE">
        <w:rPr>
          <w:rFonts w:ascii="Times New Roman" w:hAnsi="Times New Roman" w:cs="Times New Roman"/>
          <w:lang w:val="en-US"/>
        </w:rPr>
        <w:t>(Kuehne et al., 2014</w:t>
      </w:r>
      <w:r w:rsidR="00446748" w:rsidRPr="003C09DE">
        <w:rPr>
          <w:rFonts w:ascii="Times New Roman" w:hAnsi="Times New Roman" w:cs="Times New Roman"/>
          <w:lang w:val="en-US"/>
        </w:rPr>
        <w:t xml:space="preserve">; Dyderski and Jagodziński </w:t>
      </w:r>
      <w:r w:rsidR="00524C89">
        <w:rPr>
          <w:rFonts w:ascii="Times New Roman" w:hAnsi="Times New Roman" w:cs="Times New Roman"/>
          <w:lang w:val="en-US"/>
        </w:rPr>
        <w:t>2019</w:t>
      </w:r>
      <w:r w:rsidR="00524C89" w:rsidRPr="003C09DE">
        <w:rPr>
          <w:rFonts w:ascii="Times New Roman" w:hAnsi="Times New Roman" w:cs="Times New Roman"/>
          <w:lang w:val="en-US"/>
        </w:rPr>
        <w:t xml:space="preserve">). </w:t>
      </w:r>
      <w:r w:rsidR="004568C7" w:rsidRPr="003C09DE">
        <w:rPr>
          <w:rFonts w:ascii="Times New Roman" w:hAnsi="Times New Roman" w:cs="Times New Roman"/>
          <w:lang w:val="en-US"/>
        </w:rPr>
        <w:t xml:space="preserve">It also </w:t>
      </w:r>
      <w:r w:rsidR="00073D6D" w:rsidRPr="003C09DE">
        <w:rPr>
          <w:rFonts w:ascii="Times New Roman" w:hAnsi="Times New Roman" w:cs="Times New Roman"/>
          <w:lang w:val="en-US"/>
        </w:rPr>
        <w:t>result</w:t>
      </w:r>
      <w:r w:rsidR="007E4E63" w:rsidRPr="003C09DE">
        <w:rPr>
          <w:rFonts w:ascii="Times New Roman" w:hAnsi="Times New Roman" w:cs="Times New Roman"/>
          <w:lang w:val="en-US"/>
        </w:rPr>
        <w:t>ed</w:t>
      </w:r>
      <w:r w:rsidR="00073D6D" w:rsidRPr="003C09DE">
        <w:rPr>
          <w:rFonts w:ascii="Times New Roman" w:hAnsi="Times New Roman" w:cs="Times New Roman"/>
          <w:lang w:val="en-US"/>
        </w:rPr>
        <w:t xml:space="preserve"> in</w:t>
      </w:r>
      <w:r w:rsidR="003847BA" w:rsidRPr="003C09DE">
        <w:rPr>
          <w:rFonts w:ascii="Times New Roman" w:hAnsi="Times New Roman" w:cs="Times New Roman"/>
          <w:lang w:val="en-US"/>
        </w:rPr>
        <w:t xml:space="preserve"> </w:t>
      </w:r>
      <w:r w:rsidR="00A61DCF">
        <w:rPr>
          <w:rFonts w:ascii="Times New Roman" w:hAnsi="Times New Roman" w:cs="Times New Roman"/>
          <w:lang w:val="en-US"/>
        </w:rPr>
        <w:t>larger</w:t>
      </w:r>
      <w:r w:rsidR="00073D6D" w:rsidRPr="003C09DE">
        <w:rPr>
          <w:rFonts w:ascii="Times New Roman" w:hAnsi="Times New Roman" w:cs="Times New Roman"/>
          <w:lang w:val="en-US"/>
        </w:rPr>
        <w:t xml:space="preserve"> </w:t>
      </w:r>
      <w:r w:rsidR="003D189C" w:rsidRPr="003C09DE">
        <w:rPr>
          <w:rFonts w:ascii="Times New Roman" w:hAnsi="Times New Roman" w:cs="Times New Roman"/>
          <w:lang w:val="en-US"/>
        </w:rPr>
        <w:t xml:space="preserve">seedling </w:t>
      </w:r>
      <w:r w:rsidR="00073D6D" w:rsidRPr="003C09DE">
        <w:rPr>
          <w:rFonts w:ascii="Times New Roman" w:hAnsi="Times New Roman" w:cs="Times New Roman"/>
          <w:lang w:val="en-US"/>
        </w:rPr>
        <w:t xml:space="preserve">dimensions </w:t>
      </w:r>
      <w:r w:rsidR="003847BA" w:rsidRPr="003C09DE">
        <w:rPr>
          <w:rFonts w:ascii="Times New Roman" w:hAnsi="Times New Roman" w:cs="Times New Roman"/>
          <w:lang w:val="en-US"/>
        </w:rPr>
        <w:t xml:space="preserve">noted </w:t>
      </w:r>
      <w:r w:rsidR="003D189C" w:rsidRPr="003C09DE">
        <w:rPr>
          <w:rFonts w:ascii="Times New Roman" w:hAnsi="Times New Roman" w:cs="Times New Roman"/>
          <w:lang w:val="en-US"/>
        </w:rPr>
        <w:t>in bilberry</w:t>
      </w:r>
      <w:r w:rsidR="00483862" w:rsidRPr="003C09DE">
        <w:rPr>
          <w:rFonts w:ascii="Times New Roman" w:hAnsi="Times New Roman" w:cs="Times New Roman"/>
          <w:lang w:val="en-US"/>
        </w:rPr>
        <w:t xml:space="preserve"> </w:t>
      </w:r>
      <w:r w:rsidR="00797723" w:rsidRPr="003C09DE">
        <w:rPr>
          <w:rFonts w:ascii="Times New Roman" w:hAnsi="Times New Roman" w:cs="Times New Roman"/>
          <w:lang w:val="en-US"/>
        </w:rPr>
        <w:t xml:space="preserve">than in </w:t>
      </w:r>
      <w:r w:rsidR="00A61DCF">
        <w:rPr>
          <w:rFonts w:ascii="Times New Roman" w:hAnsi="Times New Roman" w:cs="Times New Roman"/>
          <w:lang w:val="en-US"/>
        </w:rPr>
        <w:t xml:space="preserve">the other </w:t>
      </w:r>
      <w:r w:rsidR="00797723" w:rsidRPr="003C09DE">
        <w:rPr>
          <w:rFonts w:ascii="Times New Roman" w:hAnsi="Times New Roman" w:cs="Times New Roman"/>
          <w:lang w:val="en-US"/>
        </w:rPr>
        <w:t xml:space="preserve">two </w:t>
      </w:r>
      <w:r w:rsidR="003D189C" w:rsidRPr="003C09DE">
        <w:rPr>
          <w:rFonts w:ascii="Times New Roman" w:hAnsi="Times New Roman" w:cs="Times New Roman"/>
          <w:lang w:val="en-US"/>
        </w:rPr>
        <w:t xml:space="preserve">types of </w:t>
      </w:r>
      <w:r w:rsidR="00797723" w:rsidRPr="003C09DE">
        <w:rPr>
          <w:rFonts w:ascii="Times New Roman" w:hAnsi="Times New Roman" w:cs="Times New Roman"/>
          <w:lang w:val="en-US"/>
        </w:rPr>
        <w:t>microsite</w:t>
      </w:r>
      <w:r w:rsidR="00A61DCF">
        <w:rPr>
          <w:rFonts w:ascii="Times New Roman" w:hAnsi="Times New Roman" w:cs="Times New Roman"/>
          <w:lang w:val="en-US"/>
        </w:rPr>
        <w:t>s</w:t>
      </w:r>
      <w:r w:rsidR="00797723" w:rsidRPr="003C09DE">
        <w:rPr>
          <w:rFonts w:ascii="Times New Roman" w:hAnsi="Times New Roman" w:cs="Times New Roman"/>
          <w:lang w:val="en-US"/>
        </w:rPr>
        <w:t xml:space="preserve"> </w:t>
      </w:r>
      <w:r w:rsidR="003D189C" w:rsidRPr="003C09DE">
        <w:rPr>
          <w:rFonts w:ascii="Times New Roman" w:hAnsi="Times New Roman" w:cs="Times New Roman"/>
          <w:lang w:val="en-US"/>
        </w:rPr>
        <w:t>studied</w:t>
      </w:r>
      <w:r w:rsidR="00073D6D" w:rsidRPr="003C09DE">
        <w:rPr>
          <w:rFonts w:ascii="Times New Roman" w:hAnsi="Times New Roman" w:cs="Times New Roman"/>
          <w:lang w:val="en-US"/>
        </w:rPr>
        <w:t xml:space="preserve">. </w:t>
      </w:r>
      <w:r w:rsidR="00024F53" w:rsidRPr="003C09DE">
        <w:rPr>
          <w:rFonts w:ascii="Times New Roman" w:hAnsi="Times New Roman" w:cs="Times New Roman"/>
          <w:lang w:val="en-US"/>
        </w:rPr>
        <w:t>S</w:t>
      </w:r>
      <w:r w:rsidR="00073D6D" w:rsidRPr="003C09DE">
        <w:rPr>
          <w:rFonts w:ascii="Times New Roman" w:hAnsi="Times New Roman" w:cs="Times New Roman"/>
          <w:lang w:val="en-US"/>
        </w:rPr>
        <w:t>eedlings</w:t>
      </w:r>
      <w:r w:rsidR="00483862" w:rsidRPr="003C09DE">
        <w:rPr>
          <w:rFonts w:ascii="Times New Roman" w:hAnsi="Times New Roman" w:cs="Times New Roman"/>
          <w:lang w:val="en-US"/>
        </w:rPr>
        <w:t xml:space="preserve"> competing</w:t>
      </w:r>
      <w:r w:rsidR="00D727CF" w:rsidRPr="003C09DE">
        <w:rPr>
          <w:rFonts w:ascii="Times New Roman" w:hAnsi="Times New Roman" w:cs="Times New Roman"/>
          <w:lang w:val="en-US"/>
        </w:rPr>
        <w:t xml:space="preserve"> w</w:t>
      </w:r>
      <w:r w:rsidR="00093F25" w:rsidRPr="003C09DE">
        <w:rPr>
          <w:rFonts w:ascii="Times New Roman" w:hAnsi="Times New Roman" w:cs="Times New Roman"/>
          <w:lang w:val="en-US"/>
        </w:rPr>
        <w:t>ith bilberry for light</w:t>
      </w:r>
      <w:r w:rsidR="007E4E63" w:rsidRPr="003C09DE">
        <w:rPr>
          <w:rFonts w:ascii="Times New Roman" w:hAnsi="Times New Roman" w:cs="Times New Roman"/>
          <w:lang w:val="en-US"/>
        </w:rPr>
        <w:t xml:space="preserve"> </w:t>
      </w:r>
      <w:r w:rsidR="00D727CF" w:rsidRPr="003C09DE">
        <w:rPr>
          <w:rFonts w:ascii="Times New Roman" w:hAnsi="Times New Roman" w:cs="Times New Roman"/>
          <w:lang w:val="en-US"/>
        </w:rPr>
        <w:t>gr</w:t>
      </w:r>
      <w:r w:rsidR="009437DF">
        <w:rPr>
          <w:rFonts w:ascii="Times New Roman" w:hAnsi="Times New Roman" w:cs="Times New Roman"/>
          <w:lang w:val="en-US"/>
        </w:rPr>
        <w:t>ew taller</w:t>
      </w:r>
      <w:r w:rsidR="00093F25" w:rsidRPr="003C09DE">
        <w:rPr>
          <w:rFonts w:ascii="Times New Roman" w:hAnsi="Times New Roman" w:cs="Times New Roman"/>
          <w:lang w:val="en-US"/>
        </w:rPr>
        <w:t xml:space="preserve">, </w:t>
      </w:r>
      <w:r w:rsidR="00786DEA" w:rsidRPr="003C09DE">
        <w:rPr>
          <w:rFonts w:ascii="Times New Roman" w:hAnsi="Times New Roman" w:cs="Times New Roman"/>
          <w:lang w:val="en-US"/>
        </w:rPr>
        <w:t xml:space="preserve">but </w:t>
      </w:r>
      <w:r w:rsidR="00093F25" w:rsidRPr="003C09DE">
        <w:rPr>
          <w:rFonts w:ascii="Times New Roman" w:hAnsi="Times New Roman" w:cs="Times New Roman"/>
          <w:lang w:val="en-US"/>
        </w:rPr>
        <w:t>their diameter was smaller</w:t>
      </w:r>
      <w:r w:rsidR="00797723" w:rsidRPr="003C09DE">
        <w:rPr>
          <w:rFonts w:ascii="Times New Roman" w:hAnsi="Times New Roman" w:cs="Times New Roman"/>
          <w:lang w:val="en-US"/>
        </w:rPr>
        <w:t>,</w:t>
      </w:r>
      <w:r w:rsidR="00263DA0" w:rsidRPr="003C09DE">
        <w:rPr>
          <w:rFonts w:ascii="Times New Roman" w:hAnsi="Times New Roman" w:cs="Times New Roman"/>
          <w:lang w:val="en-US"/>
        </w:rPr>
        <w:t xml:space="preserve"> while </w:t>
      </w:r>
      <w:r w:rsidR="00C21669" w:rsidRPr="003C09DE">
        <w:rPr>
          <w:rFonts w:ascii="Times New Roman" w:hAnsi="Times New Roman" w:cs="Times New Roman"/>
          <w:lang w:val="en-US"/>
        </w:rPr>
        <w:t xml:space="preserve">seedlings </w:t>
      </w:r>
      <w:r w:rsidR="00D83D28" w:rsidRPr="003C09DE">
        <w:rPr>
          <w:rFonts w:ascii="Times New Roman" w:hAnsi="Times New Roman" w:cs="Times New Roman"/>
          <w:lang w:val="en-US"/>
        </w:rPr>
        <w:t>growing in</w:t>
      </w:r>
      <w:r w:rsidR="003C73E3" w:rsidRPr="003C09DE">
        <w:rPr>
          <w:rFonts w:ascii="Times New Roman" w:hAnsi="Times New Roman" w:cs="Times New Roman"/>
          <w:lang w:val="en-US"/>
        </w:rPr>
        <w:t xml:space="preserve"> </w:t>
      </w:r>
      <w:r w:rsidR="002D1354" w:rsidRPr="003C09DE">
        <w:rPr>
          <w:rFonts w:ascii="Times New Roman" w:hAnsi="Times New Roman" w:cs="Times New Roman"/>
          <w:lang w:val="en-US"/>
        </w:rPr>
        <w:t xml:space="preserve">the </w:t>
      </w:r>
      <w:r w:rsidR="00D83D28" w:rsidRPr="003C09DE">
        <w:rPr>
          <w:rFonts w:ascii="Times New Roman" w:hAnsi="Times New Roman" w:cs="Times New Roman"/>
          <w:lang w:val="en-US"/>
        </w:rPr>
        <w:t>open area</w:t>
      </w:r>
      <w:r w:rsidR="00F65C6F" w:rsidRPr="003C09DE">
        <w:rPr>
          <w:rFonts w:ascii="Times New Roman" w:hAnsi="Times New Roman" w:cs="Times New Roman"/>
          <w:lang w:val="en-US"/>
        </w:rPr>
        <w:t xml:space="preserve"> </w:t>
      </w:r>
      <w:r w:rsidR="00483862" w:rsidRPr="003C09DE">
        <w:rPr>
          <w:rFonts w:ascii="Times New Roman" w:hAnsi="Times New Roman" w:cs="Times New Roman"/>
          <w:lang w:val="en-US"/>
        </w:rPr>
        <w:t xml:space="preserve">– </w:t>
      </w:r>
      <w:r w:rsidR="00D83D28" w:rsidRPr="003C09DE">
        <w:rPr>
          <w:rFonts w:ascii="Times New Roman" w:hAnsi="Times New Roman" w:cs="Times New Roman"/>
          <w:lang w:val="en-US"/>
        </w:rPr>
        <w:t>without competition of herbaceous plants</w:t>
      </w:r>
      <w:r w:rsidR="00D727CF" w:rsidRPr="003C09DE">
        <w:rPr>
          <w:rFonts w:ascii="Times New Roman" w:hAnsi="Times New Roman" w:cs="Times New Roman"/>
          <w:lang w:val="en-US"/>
        </w:rPr>
        <w:t>,</w:t>
      </w:r>
      <w:r w:rsidR="00D83D28" w:rsidRPr="003C09DE">
        <w:rPr>
          <w:rFonts w:ascii="Times New Roman" w:hAnsi="Times New Roman" w:cs="Times New Roman"/>
          <w:lang w:val="en-US"/>
        </w:rPr>
        <w:t xml:space="preserve"> </w:t>
      </w:r>
      <w:r w:rsidR="00263DA0" w:rsidRPr="003C09DE">
        <w:rPr>
          <w:rFonts w:ascii="Times New Roman" w:hAnsi="Times New Roman" w:cs="Times New Roman"/>
          <w:lang w:val="en-US"/>
        </w:rPr>
        <w:t xml:space="preserve">invested </w:t>
      </w:r>
      <w:r w:rsidR="00C21669" w:rsidRPr="003C09DE">
        <w:rPr>
          <w:rFonts w:ascii="Times New Roman" w:hAnsi="Times New Roman" w:cs="Times New Roman"/>
          <w:lang w:val="en-US"/>
        </w:rPr>
        <w:t>more resources in roots</w:t>
      </w:r>
      <w:r w:rsidR="00483862" w:rsidRPr="003C09DE">
        <w:rPr>
          <w:rFonts w:ascii="Times New Roman" w:hAnsi="Times New Roman" w:cs="Times New Roman"/>
          <w:lang w:val="en-US"/>
        </w:rPr>
        <w:t xml:space="preserve"> and stem</w:t>
      </w:r>
      <w:r w:rsidR="00C21669" w:rsidRPr="003C09DE">
        <w:rPr>
          <w:rFonts w:ascii="Times New Roman" w:hAnsi="Times New Roman" w:cs="Times New Roman"/>
          <w:lang w:val="en-US"/>
        </w:rPr>
        <w:t xml:space="preserve"> </w:t>
      </w:r>
      <w:r w:rsidR="00483862" w:rsidRPr="003C09DE">
        <w:rPr>
          <w:rFonts w:ascii="Times New Roman" w:hAnsi="Times New Roman" w:cs="Times New Roman"/>
          <w:lang w:val="en-US"/>
        </w:rPr>
        <w:t>diameter</w:t>
      </w:r>
      <w:r w:rsidR="00524C89">
        <w:rPr>
          <w:rFonts w:ascii="Times New Roman" w:hAnsi="Times New Roman" w:cs="Times New Roman"/>
          <w:lang w:val="en-US"/>
        </w:rPr>
        <w:t>,</w:t>
      </w:r>
      <w:r w:rsidR="00483862" w:rsidRPr="003C09DE">
        <w:rPr>
          <w:rFonts w:ascii="Times New Roman" w:hAnsi="Times New Roman" w:cs="Times New Roman"/>
          <w:lang w:val="en-US"/>
        </w:rPr>
        <w:t xml:space="preserve"> </w:t>
      </w:r>
      <w:r w:rsidR="00C21669" w:rsidRPr="003C09DE">
        <w:rPr>
          <w:rFonts w:ascii="Times New Roman" w:hAnsi="Times New Roman" w:cs="Times New Roman"/>
          <w:lang w:val="en-US"/>
        </w:rPr>
        <w:t xml:space="preserve">compared to </w:t>
      </w:r>
      <w:r w:rsidR="00024F53" w:rsidRPr="003C09DE">
        <w:rPr>
          <w:rFonts w:ascii="Times New Roman" w:hAnsi="Times New Roman" w:cs="Times New Roman"/>
          <w:lang w:val="en-US"/>
        </w:rPr>
        <w:t xml:space="preserve">the </w:t>
      </w:r>
      <w:r w:rsidR="00C21669" w:rsidRPr="003C09DE">
        <w:rPr>
          <w:rFonts w:ascii="Times New Roman" w:hAnsi="Times New Roman" w:cs="Times New Roman"/>
          <w:lang w:val="en-US"/>
        </w:rPr>
        <w:t>height</w:t>
      </w:r>
      <w:r w:rsidR="008E7CBB" w:rsidRPr="003C09DE">
        <w:rPr>
          <w:rFonts w:ascii="Times New Roman" w:hAnsi="Times New Roman" w:cs="Times New Roman"/>
          <w:lang w:val="en-US"/>
        </w:rPr>
        <w:t>. R</w:t>
      </w:r>
      <w:r w:rsidR="00781899" w:rsidRPr="003C09DE">
        <w:rPr>
          <w:rFonts w:ascii="Times New Roman" w:hAnsi="Times New Roman" w:cs="Times New Roman"/>
          <w:lang w:val="en-US"/>
        </w:rPr>
        <w:t xml:space="preserve">esults </w:t>
      </w:r>
      <w:r w:rsidR="008E7CBB" w:rsidRPr="003C09DE">
        <w:rPr>
          <w:rFonts w:ascii="Times New Roman" w:hAnsi="Times New Roman" w:cs="Times New Roman"/>
          <w:lang w:val="en-US"/>
        </w:rPr>
        <w:t>were</w:t>
      </w:r>
      <w:r w:rsidR="00263DA0" w:rsidRPr="003C09DE">
        <w:rPr>
          <w:rFonts w:ascii="Times New Roman" w:hAnsi="Times New Roman" w:cs="Times New Roman"/>
          <w:lang w:val="en-US"/>
        </w:rPr>
        <w:t xml:space="preserve"> in accordance with </w:t>
      </w:r>
      <w:r w:rsidR="00446748" w:rsidRPr="003C09DE">
        <w:rPr>
          <w:rFonts w:ascii="Times New Roman" w:hAnsi="Times New Roman" w:cs="Times New Roman"/>
          <w:lang w:val="en-US"/>
        </w:rPr>
        <w:t xml:space="preserve">other studies showing </w:t>
      </w:r>
      <w:r w:rsidR="004701BD" w:rsidRPr="003C09DE">
        <w:rPr>
          <w:rFonts w:ascii="Times New Roman" w:hAnsi="Times New Roman" w:cs="Times New Roman"/>
          <w:lang w:val="en-US"/>
        </w:rPr>
        <w:t xml:space="preserve">positive relationships between </w:t>
      </w:r>
      <w:r w:rsidR="00DC0376" w:rsidRPr="003C09DE">
        <w:rPr>
          <w:rFonts w:ascii="Times New Roman" w:hAnsi="Times New Roman" w:cs="Times New Roman"/>
          <w:lang w:val="en-US"/>
        </w:rPr>
        <w:t>oak</w:t>
      </w:r>
      <w:r w:rsidR="004701BD" w:rsidRPr="003C09DE">
        <w:rPr>
          <w:rFonts w:ascii="Times New Roman" w:hAnsi="Times New Roman" w:cs="Times New Roman"/>
          <w:lang w:val="en-US"/>
        </w:rPr>
        <w:t xml:space="preserve"> regeneration biomass </w:t>
      </w:r>
      <w:r w:rsidR="004701BD" w:rsidRPr="003C09DE">
        <w:rPr>
          <w:rFonts w:ascii="Times New Roman" w:hAnsi="Times New Roman" w:cs="Times New Roman"/>
          <w:lang w:val="en-US"/>
        </w:rPr>
        <w:lastRenderedPageBreak/>
        <w:t>and understory species richness and diversity</w:t>
      </w:r>
      <w:r w:rsidR="009122C1" w:rsidRPr="003C09DE">
        <w:rPr>
          <w:rFonts w:ascii="Times New Roman" w:hAnsi="Times New Roman" w:cs="Times New Roman"/>
          <w:lang w:val="en-US"/>
        </w:rPr>
        <w:t xml:space="preserve"> (Kolb and Steiner, 1990; Jensen et al., 2011; Dyderski and Jagodziński, 2018; but see </w:t>
      </w:r>
      <w:r w:rsidR="00D83D28" w:rsidRPr="003C09DE">
        <w:rPr>
          <w:rFonts w:ascii="Times New Roman" w:hAnsi="Times New Roman" w:cs="Times New Roman"/>
          <w:lang w:val="en-US"/>
        </w:rPr>
        <w:t>Löf et al.</w:t>
      </w:r>
      <w:r w:rsidR="009122C1" w:rsidRPr="003C09DE">
        <w:rPr>
          <w:rFonts w:ascii="Times New Roman" w:hAnsi="Times New Roman" w:cs="Times New Roman"/>
          <w:lang w:val="en-US"/>
        </w:rPr>
        <w:t xml:space="preserve">, </w:t>
      </w:r>
      <w:r w:rsidR="00D83D28" w:rsidRPr="003C09DE">
        <w:rPr>
          <w:rFonts w:ascii="Times New Roman" w:hAnsi="Times New Roman" w:cs="Times New Roman"/>
          <w:lang w:val="en-US"/>
        </w:rPr>
        <w:t>2021)</w:t>
      </w:r>
      <w:r w:rsidR="009122C1" w:rsidRPr="003C09DE">
        <w:rPr>
          <w:rFonts w:ascii="Times New Roman" w:hAnsi="Times New Roman" w:cs="Times New Roman"/>
          <w:lang w:val="en-US"/>
        </w:rPr>
        <w:t>.</w:t>
      </w:r>
      <w:r w:rsidR="0099336D" w:rsidRPr="003C09DE">
        <w:rPr>
          <w:rFonts w:ascii="Times New Roman" w:hAnsi="Times New Roman" w:cs="Times New Roman"/>
          <w:lang w:val="en-US"/>
        </w:rPr>
        <w:t xml:space="preserve"> </w:t>
      </w:r>
      <w:r w:rsidR="009437DF">
        <w:rPr>
          <w:rFonts w:ascii="Times New Roman" w:hAnsi="Times New Roman" w:cs="Times New Roman"/>
          <w:lang w:val="en-US"/>
        </w:rPr>
        <w:t xml:space="preserve">The </w:t>
      </w:r>
      <w:r w:rsidR="00797723" w:rsidRPr="003C09DE">
        <w:rPr>
          <w:rFonts w:ascii="Times New Roman" w:hAnsi="Times New Roman" w:cs="Times New Roman"/>
          <w:lang w:val="en-US"/>
        </w:rPr>
        <w:t>differences</w:t>
      </w:r>
      <w:r w:rsidR="009437DF">
        <w:rPr>
          <w:rFonts w:ascii="Times New Roman" w:hAnsi="Times New Roman" w:cs="Times New Roman"/>
          <w:lang w:val="en-US"/>
        </w:rPr>
        <w:t xml:space="preserve"> found</w:t>
      </w:r>
      <w:r w:rsidR="00F65C6F" w:rsidRPr="003C09DE">
        <w:rPr>
          <w:rFonts w:ascii="Times New Roman" w:hAnsi="Times New Roman" w:cs="Times New Roman"/>
          <w:lang w:val="en-US"/>
        </w:rPr>
        <w:t>, however,</w:t>
      </w:r>
      <w:r w:rsidR="00263DA0" w:rsidRPr="003C09DE">
        <w:rPr>
          <w:rFonts w:ascii="Times New Roman" w:hAnsi="Times New Roman" w:cs="Times New Roman"/>
          <w:lang w:val="en-US"/>
        </w:rPr>
        <w:t xml:space="preserve"> could </w:t>
      </w:r>
      <w:r w:rsidR="009122C1" w:rsidRPr="003C09DE">
        <w:rPr>
          <w:rFonts w:ascii="Times New Roman" w:hAnsi="Times New Roman" w:cs="Times New Roman"/>
          <w:lang w:val="en-US"/>
        </w:rPr>
        <w:t xml:space="preserve">also </w:t>
      </w:r>
      <w:r w:rsidR="00EB3127" w:rsidRPr="003C09DE">
        <w:rPr>
          <w:rFonts w:ascii="Times New Roman" w:hAnsi="Times New Roman" w:cs="Times New Roman"/>
          <w:lang w:val="en-US"/>
        </w:rPr>
        <w:t>result</w:t>
      </w:r>
      <w:r w:rsidR="009F440D" w:rsidRPr="003C09DE">
        <w:rPr>
          <w:rFonts w:ascii="Times New Roman" w:hAnsi="Times New Roman" w:cs="Times New Roman"/>
          <w:lang w:val="en-US"/>
        </w:rPr>
        <w:t xml:space="preserve"> from forest site fertility</w:t>
      </w:r>
      <w:r w:rsidR="009122C1" w:rsidRPr="003C09DE">
        <w:rPr>
          <w:rFonts w:ascii="Times New Roman" w:hAnsi="Times New Roman" w:cs="Times New Roman"/>
          <w:lang w:val="en-US"/>
        </w:rPr>
        <w:t xml:space="preserve"> (De Groote et al., 2018)</w:t>
      </w:r>
      <w:r w:rsidR="009F440D" w:rsidRPr="003C09DE">
        <w:rPr>
          <w:rFonts w:ascii="Times New Roman" w:hAnsi="Times New Roman" w:cs="Times New Roman"/>
          <w:lang w:val="en-US"/>
        </w:rPr>
        <w:t>.</w:t>
      </w:r>
      <w:r w:rsidR="00EB55F4" w:rsidRPr="003C09DE">
        <w:rPr>
          <w:rFonts w:ascii="Times New Roman" w:hAnsi="Times New Roman" w:cs="Times New Roman"/>
          <w:lang w:val="en-US"/>
        </w:rPr>
        <w:t xml:space="preserve"> </w:t>
      </w:r>
    </w:p>
    <w:p w14:paraId="0B8616E0" w14:textId="571BA701" w:rsidR="00B24E75" w:rsidRPr="003C09DE" w:rsidRDefault="00CB5D8D" w:rsidP="00997CFE">
      <w:pPr>
        <w:spacing w:after="0" w:line="480" w:lineRule="auto"/>
        <w:rPr>
          <w:rFonts w:ascii="Times New Roman" w:hAnsi="Times New Roman" w:cs="Times New Roman"/>
          <w:b/>
          <w:bCs/>
          <w:i/>
          <w:iCs/>
          <w:lang w:val="en-US"/>
        </w:rPr>
      </w:pPr>
      <w:r>
        <w:rPr>
          <w:rFonts w:ascii="Times New Roman" w:hAnsi="Times New Roman" w:cs="Times New Roman"/>
          <w:b/>
          <w:bCs/>
          <w:i/>
          <w:iCs/>
          <w:lang w:val="en-US"/>
        </w:rPr>
        <w:t xml:space="preserve">4.5. </w:t>
      </w:r>
      <w:r w:rsidR="008B5910" w:rsidRPr="003C09DE">
        <w:rPr>
          <w:rFonts w:ascii="Times New Roman" w:hAnsi="Times New Roman" w:cs="Times New Roman"/>
          <w:b/>
          <w:bCs/>
          <w:i/>
          <w:iCs/>
          <w:lang w:val="en-US"/>
        </w:rPr>
        <w:t>S</w:t>
      </w:r>
      <w:r w:rsidR="009E27BB" w:rsidRPr="003C09DE">
        <w:rPr>
          <w:rFonts w:ascii="Times New Roman" w:hAnsi="Times New Roman" w:cs="Times New Roman"/>
          <w:b/>
          <w:bCs/>
          <w:i/>
          <w:iCs/>
          <w:lang w:val="en-US"/>
        </w:rPr>
        <w:t>eedling damage</w:t>
      </w:r>
      <w:r w:rsidR="00AB1695" w:rsidRPr="003C09DE">
        <w:rPr>
          <w:rFonts w:ascii="Times New Roman" w:hAnsi="Times New Roman" w:cs="Times New Roman"/>
          <w:b/>
          <w:bCs/>
          <w:i/>
          <w:iCs/>
          <w:lang w:val="en-US"/>
        </w:rPr>
        <w:t>s</w:t>
      </w:r>
      <w:r w:rsidR="009E27BB" w:rsidRPr="003C09DE">
        <w:rPr>
          <w:rFonts w:ascii="Times New Roman" w:hAnsi="Times New Roman" w:cs="Times New Roman"/>
          <w:b/>
          <w:bCs/>
          <w:i/>
          <w:iCs/>
          <w:lang w:val="en-US"/>
        </w:rPr>
        <w:t xml:space="preserve"> </w:t>
      </w:r>
      <w:r w:rsidR="00A76B49" w:rsidRPr="003C09DE">
        <w:rPr>
          <w:rFonts w:ascii="Times New Roman" w:hAnsi="Times New Roman" w:cs="Times New Roman"/>
          <w:b/>
          <w:bCs/>
          <w:i/>
          <w:iCs/>
          <w:lang w:val="en-US"/>
        </w:rPr>
        <w:t>–</w:t>
      </w:r>
      <w:r w:rsidR="00482694" w:rsidRPr="003C09DE">
        <w:rPr>
          <w:rFonts w:ascii="Times New Roman" w:hAnsi="Times New Roman" w:cs="Times New Roman"/>
          <w:b/>
          <w:bCs/>
          <w:i/>
          <w:iCs/>
          <w:lang w:val="en-US"/>
        </w:rPr>
        <w:t xml:space="preserve"> </w:t>
      </w:r>
      <w:r w:rsidR="009E27BB" w:rsidRPr="003C09DE">
        <w:rPr>
          <w:rFonts w:ascii="Times New Roman" w:hAnsi="Times New Roman" w:cs="Times New Roman"/>
          <w:b/>
          <w:bCs/>
          <w:i/>
          <w:iCs/>
          <w:lang w:val="en-US"/>
        </w:rPr>
        <w:t>causes and</w:t>
      </w:r>
      <w:r w:rsidR="00A76B49" w:rsidRPr="003C09DE">
        <w:rPr>
          <w:rFonts w:ascii="Times New Roman" w:hAnsi="Times New Roman" w:cs="Times New Roman"/>
          <w:b/>
          <w:bCs/>
          <w:i/>
          <w:iCs/>
          <w:lang w:val="en-US"/>
        </w:rPr>
        <w:t xml:space="preserve"> </w:t>
      </w:r>
      <w:r w:rsidR="009E27BB" w:rsidRPr="003C09DE">
        <w:rPr>
          <w:rFonts w:ascii="Times New Roman" w:hAnsi="Times New Roman" w:cs="Times New Roman"/>
          <w:b/>
          <w:bCs/>
          <w:i/>
          <w:iCs/>
          <w:lang w:val="en-US"/>
        </w:rPr>
        <w:t xml:space="preserve">consequences for </w:t>
      </w:r>
      <w:r w:rsidR="009F0D84" w:rsidRPr="003C09DE">
        <w:rPr>
          <w:rFonts w:ascii="Times New Roman" w:hAnsi="Times New Roman" w:cs="Times New Roman"/>
          <w:b/>
          <w:bCs/>
          <w:i/>
          <w:iCs/>
          <w:lang w:val="en-US"/>
        </w:rPr>
        <w:t xml:space="preserve">their </w:t>
      </w:r>
      <w:r w:rsidR="009E27BB" w:rsidRPr="003C09DE">
        <w:rPr>
          <w:rFonts w:ascii="Times New Roman" w:hAnsi="Times New Roman" w:cs="Times New Roman"/>
          <w:b/>
          <w:bCs/>
          <w:i/>
          <w:iCs/>
          <w:lang w:val="en-US"/>
        </w:rPr>
        <w:t xml:space="preserve">growth and survival </w:t>
      </w:r>
    </w:p>
    <w:p w14:paraId="53FF79B1" w14:textId="6199AC71" w:rsidR="00A85C90" w:rsidRPr="003C09DE" w:rsidRDefault="007F71FE"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In our study t</w:t>
      </w:r>
      <w:r w:rsidR="00176CA0" w:rsidRPr="003C09DE">
        <w:rPr>
          <w:rFonts w:ascii="Times New Roman" w:hAnsi="Times New Roman" w:cs="Times New Roman"/>
          <w:lang w:val="en-US"/>
        </w:rPr>
        <w:t xml:space="preserve">he </w:t>
      </w:r>
      <w:r w:rsidR="00486539" w:rsidRPr="003C09DE">
        <w:rPr>
          <w:rFonts w:ascii="Times New Roman" w:hAnsi="Times New Roman" w:cs="Times New Roman"/>
          <w:lang w:val="en-US"/>
        </w:rPr>
        <w:t xml:space="preserve">total </w:t>
      </w:r>
      <w:r w:rsidR="00176CA0" w:rsidRPr="003C09DE">
        <w:rPr>
          <w:rFonts w:ascii="Times New Roman" w:hAnsi="Times New Roman" w:cs="Times New Roman"/>
          <w:lang w:val="en-US"/>
        </w:rPr>
        <w:t xml:space="preserve">defoliation </w:t>
      </w:r>
      <w:r w:rsidR="00023992">
        <w:rPr>
          <w:rFonts w:ascii="Times New Roman" w:hAnsi="Times New Roman" w:cs="Times New Roman"/>
          <w:lang w:val="en-US"/>
        </w:rPr>
        <w:t xml:space="preserve">of some seedlings </w:t>
      </w:r>
      <w:r w:rsidR="00B738F6" w:rsidRPr="003C09DE">
        <w:rPr>
          <w:rFonts w:ascii="Times New Roman" w:hAnsi="Times New Roman" w:cs="Times New Roman"/>
          <w:lang w:val="en-US"/>
        </w:rPr>
        <w:t>or</w:t>
      </w:r>
      <w:r w:rsidR="00724DC9" w:rsidRPr="003C09DE">
        <w:rPr>
          <w:rFonts w:ascii="Times New Roman" w:hAnsi="Times New Roman" w:cs="Times New Roman"/>
          <w:lang w:val="en-US"/>
        </w:rPr>
        <w:t xml:space="preserve"> complete damage of</w:t>
      </w:r>
      <w:r w:rsidR="00FD617C" w:rsidRPr="003C09DE">
        <w:rPr>
          <w:rFonts w:ascii="Times New Roman" w:hAnsi="Times New Roman" w:cs="Times New Roman"/>
          <w:lang w:val="en-US"/>
        </w:rPr>
        <w:t xml:space="preserve"> </w:t>
      </w:r>
      <w:r w:rsidR="00751BAE" w:rsidRPr="003C09DE">
        <w:rPr>
          <w:rFonts w:ascii="Times New Roman" w:hAnsi="Times New Roman" w:cs="Times New Roman"/>
          <w:lang w:val="en-US"/>
        </w:rPr>
        <w:t xml:space="preserve">leafy </w:t>
      </w:r>
      <w:r w:rsidR="008E0CC2" w:rsidRPr="003C09DE">
        <w:rPr>
          <w:rFonts w:ascii="Times New Roman" w:hAnsi="Times New Roman" w:cs="Times New Roman"/>
          <w:lang w:val="en-US"/>
        </w:rPr>
        <w:t>stem</w:t>
      </w:r>
      <w:r w:rsidR="00023992">
        <w:rPr>
          <w:rFonts w:ascii="Times New Roman" w:hAnsi="Times New Roman" w:cs="Times New Roman"/>
          <w:lang w:val="en-US"/>
        </w:rPr>
        <w:t>s</w:t>
      </w:r>
      <w:r w:rsidR="008E0CC2" w:rsidRPr="003C09DE">
        <w:rPr>
          <w:rFonts w:ascii="Times New Roman" w:hAnsi="Times New Roman" w:cs="Times New Roman"/>
          <w:lang w:val="en-US"/>
        </w:rPr>
        <w:t xml:space="preserve"> </w:t>
      </w:r>
      <w:r w:rsidR="00FD617C" w:rsidRPr="003C09DE">
        <w:rPr>
          <w:rFonts w:ascii="Times New Roman" w:hAnsi="Times New Roman" w:cs="Times New Roman"/>
          <w:lang w:val="en-US"/>
        </w:rPr>
        <w:t>was</w:t>
      </w:r>
      <w:r w:rsidR="002342EC" w:rsidRPr="003C09DE">
        <w:rPr>
          <w:rFonts w:ascii="Times New Roman" w:hAnsi="Times New Roman" w:cs="Times New Roman"/>
          <w:lang w:val="en-US"/>
        </w:rPr>
        <w:t xml:space="preserve"> noted both </w:t>
      </w:r>
      <w:r w:rsidR="00176CA0" w:rsidRPr="003C09DE">
        <w:rPr>
          <w:rFonts w:ascii="Times New Roman" w:hAnsi="Times New Roman" w:cs="Times New Roman"/>
          <w:lang w:val="en-US"/>
        </w:rPr>
        <w:t xml:space="preserve">at the </w:t>
      </w:r>
      <w:r w:rsidR="00B90F9D" w:rsidRPr="003C09DE">
        <w:rPr>
          <w:rFonts w:ascii="Times New Roman" w:hAnsi="Times New Roman" w:cs="Times New Roman"/>
          <w:lang w:val="en-US"/>
        </w:rPr>
        <w:t>early</w:t>
      </w:r>
      <w:r w:rsidR="00176CA0" w:rsidRPr="003C09DE">
        <w:rPr>
          <w:rFonts w:ascii="Times New Roman" w:hAnsi="Times New Roman" w:cs="Times New Roman"/>
          <w:lang w:val="en-US"/>
        </w:rPr>
        <w:t xml:space="preserve"> </w:t>
      </w:r>
      <w:r w:rsidR="00486539" w:rsidRPr="003C09DE">
        <w:rPr>
          <w:rFonts w:ascii="Times New Roman" w:hAnsi="Times New Roman" w:cs="Times New Roman"/>
          <w:lang w:val="en-US"/>
        </w:rPr>
        <w:t>(</w:t>
      </w:r>
      <w:r w:rsidR="002342EC" w:rsidRPr="003C09DE">
        <w:rPr>
          <w:rFonts w:ascii="Times New Roman" w:hAnsi="Times New Roman" w:cs="Times New Roman"/>
          <w:lang w:val="en-US"/>
        </w:rPr>
        <w:t xml:space="preserve">i.e. </w:t>
      </w:r>
      <w:r w:rsidR="00486539" w:rsidRPr="003C09DE">
        <w:rPr>
          <w:rFonts w:ascii="Times New Roman" w:hAnsi="Times New Roman" w:cs="Times New Roman"/>
          <w:lang w:val="en-US"/>
        </w:rPr>
        <w:t>in June)</w:t>
      </w:r>
      <w:r w:rsidR="00176CA0"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and </w:t>
      </w:r>
      <w:r w:rsidR="00176CA0" w:rsidRPr="003C09DE">
        <w:rPr>
          <w:rFonts w:ascii="Times New Roman" w:hAnsi="Times New Roman" w:cs="Times New Roman"/>
          <w:lang w:val="en-US"/>
        </w:rPr>
        <w:t>late summer</w:t>
      </w:r>
      <w:r w:rsidR="00486539" w:rsidRPr="003C09DE">
        <w:rPr>
          <w:rFonts w:ascii="Times New Roman" w:hAnsi="Times New Roman" w:cs="Times New Roman"/>
          <w:lang w:val="en-US"/>
        </w:rPr>
        <w:t xml:space="preserve"> (in September)</w:t>
      </w:r>
      <w:r w:rsidR="0098669F" w:rsidRPr="003C09DE">
        <w:rPr>
          <w:rFonts w:ascii="Times New Roman" w:hAnsi="Times New Roman" w:cs="Times New Roman"/>
          <w:lang w:val="en-US"/>
        </w:rPr>
        <w:t>. T</w:t>
      </w:r>
      <w:r w:rsidR="00E9182D" w:rsidRPr="003C09DE">
        <w:rPr>
          <w:rFonts w:ascii="Times New Roman" w:hAnsi="Times New Roman" w:cs="Times New Roman"/>
          <w:lang w:val="en-US"/>
        </w:rPr>
        <w:t xml:space="preserve">hese </w:t>
      </w:r>
      <w:r w:rsidRPr="003C09DE">
        <w:rPr>
          <w:rFonts w:ascii="Times New Roman" w:hAnsi="Times New Roman" w:cs="Times New Roman"/>
          <w:lang w:val="en-US"/>
        </w:rPr>
        <w:t xml:space="preserve">serious seedling damages </w:t>
      </w:r>
      <w:r w:rsidR="008B5910" w:rsidRPr="003C09DE">
        <w:rPr>
          <w:rFonts w:ascii="Times New Roman" w:hAnsi="Times New Roman" w:cs="Times New Roman"/>
          <w:lang w:val="en-US"/>
        </w:rPr>
        <w:t xml:space="preserve">could result from </w:t>
      </w:r>
      <w:r w:rsidR="00090DA7" w:rsidRPr="003C09DE">
        <w:rPr>
          <w:rFonts w:ascii="Times New Roman" w:hAnsi="Times New Roman" w:cs="Times New Roman"/>
          <w:lang w:val="en-US"/>
        </w:rPr>
        <w:t xml:space="preserve">heavy </w:t>
      </w:r>
      <w:r w:rsidR="0098669F" w:rsidRPr="003C09DE">
        <w:rPr>
          <w:rFonts w:ascii="Times New Roman" w:hAnsi="Times New Roman" w:cs="Times New Roman"/>
          <w:lang w:val="en-US"/>
        </w:rPr>
        <w:t xml:space="preserve">spring </w:t>
      </w:r>
      <w:r w:rsidR="008B5910" w:rsidRPr="003C09DE">
        <w:rPr>
          <w:rFonts w:ascii="Times New Roman" w:hAnsi="Times New Roman" w:cs="Times New Roman"/>
          <w:lang w:val="en-US"/>
        </w:rPr>
        <w:t>frost</w:t>
      </w:r>
      <w:r w:rsidR="0098669F" w:rsidRPr="003C09DE">
        <w:rPr>
          <w:rFonts w:ascii="Times New Roman" w:hAnsi="Times New Roman" w:cs="Times New Roman"/>
          <w:lang w:val="en-US"/>
        </w:rPr>
        <w:t>s</w:t>
      </w:r>
      <w:r w:rsidR="009B07A8" w:rsidRPr="003C09DE">
        <w:rPr>
          <w:rFonts w:ascii="Times New Roman" w:hAnsi="Times New Roman" w:cs="Times New Roman"/>
          <w:lang w:val="en-US"/>
        </w:rPr>
        <w:t xml:space="preserve"> </w:t>
      </w:r>
      <w:r w:rsidR="00DF6DEB" w:rsidRPr="003C09DE">
        <w:rPr>
          <w:rFonts w:ascii="Times New Roman" w:hAnsi="Times New Roman" w:cs="Times New Roman"/>
          <w:lang w:val="en-US"/>
        </w:rPr>
        <w:t>or</w:t>
      </w:r>
      <w:r w:rsidR="009B07A8" w:rsidRPr="003C09DE">
        <w:rPr>
          <w:rFonts w:ascii="Times New Roman" w:hAnsi="Times New Roman" w:cs="Times New Roman"/>
          <w:lang w:val="en-US"/>
        </w:rPr>
        <w:t xml:space="preserve"> </w:t>
      </w:r>
      <w:r w:rsidR="007B0FDD" w:rsidRPr="003C09DE">
        <w:rPr>
          <w:rFonts w:ascii="Times New Roman" w:hAnsi="Times New Roman" w:cs="Times New Roman"/>
          <w:lang w:val="en-US"/>
        </w:rPr>
        <w:t>summer drought</w:t>
      </w:r>
      <w:r w:rsidR="007A7C69" w:rsidRPr="003C09DE">
        <w:rPr>
          <w:rFonts w:ascii="Times New Roman" w:hAnsi="Times New Roman" w:cs="Times New Roman"/>
          <w:lang w:val="en-US"/>
        </w:rPr>
        <w:t>s</w:t>
      </w:r>
      <w:r w:rsidR="00A94A11" w:rsidRPr="003C09DE">
        <w:rPr>
          <w:rFonts w:ascii="Times New Roman" w:hAnsi="Times New Roman" w:cs="Times New Roman"/>
          <w:lang w:val="en-US"/>
        </w:rPr>
        <w:t xml:space="preserve"> </w:t>
      </w:r>
      <w:r w:rsidR="004E5CAA" w:rsidRPr="003C09DE">
        <w:rPr>
          <w:rFonts w:ascii="Times New Roman" w:hAnsi="Times New Roman" w:cs="Times New Roman"/>
          <w:lang w:val="en-US"/>
        </w:rPr>
        <w:t>as we show</w:t>
      </w:r>
      <w:r w:rsidR="00023992">
        <w:rPr>
          <w:rFonts w:ascii="Times New Roman" w:hAnsi="Times New Roman" w:cs="Times New Roman"/>
          <w:lang w:val="en-US"/>
        </w:rPr>
        <w:t>ed</w:t>
      </w:r>
      <w:r w:rsidR="004E5CAA" w:rsidRPr="003C09DE">
        <w:rPr>
          <w:rFonts w:ascii="Times New Roman" w:hAnsi="Times New Roman" w:cs="Times New Roman"/>
          <w:lang w:val="en-US"/>
        </w:rPr>
        <w:t xml:space="preserve"> above,</w:t>
      </w:r>
      <w:r w:rsidR="00FD4BEF" w:rsidRPr="003C09DE">
        <w:rPr>
          <w:rFonts w:ascii="Times New Roman" w:hAnsi="Times New Roman" w:cs="Times New Roman"/>
          <w:lang w:val="en-US"/>
        </w:rPr>
        <w:t xml:space="preserve"> </w:t>
      </w:r>
      <w:r w:rsidR="009B07A8" w:rsidRPr="003C09DE">
        <w:rPr>
          <w:rFonts w:ascii="Times New Roman" w:hAnsi="Times New Roman" w:cs="Times New Roman"/>
          <w:lang w:val="en-US"/>
        </w:rPr>
        <w:t xml:space="preserve">or </w:t>
      </w:r>
      <w:r w:rsidR="00176CA0" w:rsidRPr="003C09DE">
        <w:rPr>
          <w:rFonts w:ascii="Times New Roman" w:hAnsi="Times New Roman" w:cs="Times New Roman"/>
          <w:lang w:val="en-US"/>
        </w:rPr>
        <w:t xml:space="preserve">from browsing </w:t>
      </w:r>
      <w:r w:rsidR="00023992">
        <w:rPr>
          <w:rFonts w:ascii="Times New Roman" w:hAnsi="Times New Roman" w:cs="Times New Roman"/>
          <w:lang w:val="en-US"/>
        </w:rPr>
        <w:t>by large</w:t>
      </w:r>
      <w:r w:rsidR="00176CA0" w:rsidRPr="003C09DE">
        <w:rPr>
          <w:rFonts w:ascii="Times New Roman" w:hAnsi="Times New Roman" w:cs="Times New Roman"/>
          <w:lang w:val="en-US"/>
        </w:rPr>
        <w:t xml:space="preserve"> ungulates</w:t>
      </w:r>
      <w:r w:rsidR="00D83D28" w:rsidRPr="003C09DE">
        <w:rPr>
          <w:rFonts w:ascii="Times New Roman" w:hAnsi="Times New Roman" w:cs="Times New Roman"/>
          <w:lang w:val="en-US"/>
        </w:rPr>
        <w:t xml:space="preserve"> (</w:t>
      </w:r>
      <w:r w:rsidR="007E2952" w:rsidRPr="003C09DE">
        <w:rPr>
          <w:rFonts w:ascii="Times New Roman" w:hAnsi="Times New Roman" w:cs="Times New Roman"/>
          <w:lang w:val="en-US"/>
        </w:rPr>
        <w:t xml:space="preserve">Kern et al., 2012; </w:t>
      </w:r>
      <w:r w:rsidR="00A94A11" w:rsidRPr="003C09DE">
        <w:rPr>
          <w:rFonts w:ascii="Times New Roman" w:hAnsi="Times New Roman" w:cs="Times New Roman"/>
          <w:lang w:val="en-US"/>
        </w:rPr>
        <w:t xml:space="preserve">Granger et al., 2018; </w:t>
      </w:r>
      <w:r w:rsidR="00D83D28" w:rsidRPr="003C09DE">
        <w:rPr>
          <w:rFonts w:ascii="Times New Roman" w:hAnsi="Times New Roman" w:cs="Times New Roman"/>
          <w:lang w:val="en-US"/>
        </w:rPr>
        <w:t>Löf et al., 2021)</w:t>
      </w:r>
      <w:r w:rsidR="007A7C69" w:rsidRPr="003C09DE">
        <w:rPr>
          <w:rFonts w:ascii="Times New Roman" w:hAnsi="Times New Roman" w:cs="Times New Roman"/>
          <w:lang w:val="en-US"/>
        </w:rPr>
        <w:t xml:space="preserve">. </w:t>
      </w:r>
      <w:r w:rsidRPr="003C09DE">
        <w:rPr>
          <w:rFonts w:ascii="Times New Roman" w:hAnsi="Times New Roman" w:cs="Times New Roman"/>
          <w:lang w:val="en-US"/>
        </w:rPr>
        <w:t>Admittedly b</w:t>
      </w:r>
      <w:r w:rsidR="000D3256" w:rsidRPr="003C09DE">
        <w:rPr>
          <w:rFonts w:ascii="Times New Roman" w:hAnsi="Times New Roman" w:cs="Times New Roman"/>
          <w:lang w:val="en-US"/>
        </w:rPr>
        <w:t xml:space="preserve">rowsing on </w:t>
      </w:r>
      <w:r w:rsidR="00B90F9D" w:rsidRPr="003C09DE">
        <w:rPr>
          <w:rFonts w:ascii="Times New Roman" w:hAnsi="Times New Roman" w:cs="Times New Roman"/>
          <w:lang w:val="en-US"/>
        </w:rPr>
        <w:t xml:space="preserve">small </w:t>
      </w:r>
      <w:r w:rsidR="00D87A34" w:rsidRPr="003C09DE">
        <w:rPr>
          <w:rFonts w:ascii="Times New Roman" w:hAnsi="Times New Roman" w:cs="Times New Roman"/>
          <w:lang w:val="en-US"/>
        </w:rPr>
        <w:t xml:space="preserve">(&lt; 20 cm tall) </w:t>
      </w:r>
      <w:r w:rsidR="000D3256" w:rsidRPr="003C09DE">
        <w:rPr>
          <w:rFonts w:ascii="Times New Roman" w:hAnsi="Times New Roman" w:cs="Times New Roman"/>
          <w:lang w:val="en-US"/>
        </w:rPr>
        <w:t xml:space="preserve">oak seedlings </w:t>
      </w:r>
      <w:r w:rsidR="00176CA0" w:rsidRPr="003C09DE">
        <w:rPr>
          <w:rFonts w:ascii="Times New Roman" w:hAnsi="Times New Roman" w:cs="Times New Roman"/>
          <w:lang w:val="en-US"/>
        </w:rPr>
        <w:t xml:space="preserve">is </w:t>
      </w:r>
      <w:r w:rsidR="000D3256" w:rsidRPr="003C09DE">
        <w:rPr>
          <w:rFonts w:ascii="Times New Roman" w:hAnsi="Times New Roman" w:cs="Times New Roman"/>
          <w:lang w:val="en-US"/>
        </w:rPr>
        <w:t>reported as low</w:t>
      </w:r>
      <w:r w:rsidR="008E0CC2" w:rsidRPr="003C09DE">
        <w:rPr>
          <w:rFonts w:ascii="Times New Roman" w:hAnsi="Times New Roman" w:cs="Times New Roman"/>
          <w:lang w:val="en-US"/>
        </w:rPr>
        <w:t xml:space="preserve"> </w:t>
      </w:r>
      <w:r w:rsidR="000D3256" w:rsidRPr="003C09DE">
        <w:rPr>
          <w:rFonts w:ascii="Times New Roman" w:hAnsi="Times New Roman" w:cs="Times New Roman"/>
          <w:lang w:val="en-US"/>
        </w:rPr>
        <w:t xml:space="preserve">and </w:t>
      </w:r>
      <w:r w:rsidR="00176CA0" w:rsidRPr="003C09DE">
        <w:rPr>
          <w:rFonts w:ascii="Times New Roman" w:hAnsi="Times New Roman" w:cs="Times New Roman"/>
          <w:lang w:val="en-US"/>
        </w:rPr>
        <w:t xml:space="preserve">classified as a </w:t>
      </w:r>
      <w:r w:rsidR="000D3256" w:rsidRPr="003C09DE">
        <w:rPr>
          <w:rFonts w:ascii="Times New Roman" w:hAnsi="Times New Roman" w:cs="Times New Roman"/>
          <w:lang w:val="en-US"/>
        </w:rPr>
        <w:t>minor mortality factor (</w:t>
      </w:r>
      <w:bookmarkStart w:id="25" w:name="_Hlk125620662"/>
      <w:r w:rsidR="000D3256" w:rsidRPr="003C09DE">
        <w:rPr>
          <w:rFonts w:ascii="Times New Roman" w:hAnsi="Times New Roman" w:cs="Times New Roman"/>
          <w:lang w:val="en-US"/>
        </w:rPr>
        <w:t>Götmark et al., 2005</w:t>
      </w:r>
      <w:bookmarkEnd w:id="25"/>
      <w:r w:rsidR="000D3256" w:rsidRPr="003C09DE">
        <w:rPr>
          <w:rFonts w:ascii="Times New Roman" w:hAnsi="Times New Roman" w:cs="Times New Roman"/>
          <w:lang w:val="en-US"/>
        </w:rPr>
        <w:t>)</w:t>
      </w:r>
      <w:r w:rsidRPr="003C09DE">
        <w:rPr>
          <w:rFonts w:ascii="Times New Roman" w:hAnsi="Times New Roman" w:cs="Times New Roman"/>
          <w:lang w:val="en-US"/>
        </w:rPr>
        <w:t>, h</w:t>
      </w:r>
      <w:r w:rsidR="000D3256" w:rsidRPr="003C09DE">
        <w:rPr>
          <w:rFonts w:ascii="Times New Roman" w:hAnsi="Times New Roman" w:cs="Times New Roman"/>
          <w:lang w:val="en-US"/>
        </w:rPr>
        <w:t xml:space="preserve">owever, the pressure of ungulates </w:t>
      </w:r>
      <w:r w:rsidR="00EB3127" w:rsidRPr="003C09DE">
        <w:rPr>
          <w:rFonts w:ascii="Times New Roman" w:hAnsi="Times New Roman" w:cs="Times New Roman"/>
          <w:lang w:val="en-US"/>
        </w:rPr>
        <w:t xml:space="preserve">on oak juveniles </w:t>
      </w:r>
      <w:r w:rsidR="00BF289D" w:rsidRPr="003C09DE">
        <w:rPr>
          <w:rFonts w:ascii="Times New Roman" w:hAnsi="Times New Roman" w:cs="Times New Roman"/>
          <w:lang w:val="en-US"/>
        </w:rPr>
        <w:t>is</w:t>
      </w:r>
      <w:r w:rsidR="00D87A34" w:rsidRPr="003C09DE">
        <w:rPr>
          <w:rFonts w:ascii="Times New Roman" w:hAnsi="Times New Roman" w:cs="Times New Roman"/>
          <w:lang w:val="en-US"/>
        </w:rPr>
        <w:t xml:space="preserve"> </w:t>
      </w:r>
      <w:r w:rsidR="00BF289D" w:rsidRPr="003C09DE">
        <w:rPr>
          <w:rFonts w:ascii="Times New Roman" w:hAnsi="Times New Roman" w:cs="Times New Roman"/>
          <w:lang w:val="en-US"/>
        </w:rPr>
        <w:t>context dependent</w:t>
      </w:r>
      <w:r w:rsidR="00482F70">
        <w:rPr>
          <w:rFonts w:ascii="Times New Roman" w:hAnsi="Times New Roman" w:cs="Times New Roman"/>
          <w:lang w:val="en-US"/>
        </w:rPr>
        <w:t>,</w:t>
      </w:r>
      <w:r w:rsidR="00BF289D" w:rsidRPr="003C09DE">
        <w:rPr>
          <w:rFonts w:ascii="Times New Roman" w:hAnsi="Times New Roman" w:cs="Times New Roman"/>
          <w:lang w:val="en-US"/>
        </w:rPr>
        <w:t xml:space="preserve"> and in some cases it </w:t>
      </w:r>
      <w:r w:rsidR="00E91A4C" w:rsidRPr="003C09DE">
        <w:rPr>
          <w:rFonts w:ascii="Times New Roman" w:hAnsi="Times New Roman" w:cs="Times New Roman"/>
          <w:lang w:val="en-US"/>
        </w:rPr>
        <w:t xml:space="preserve">can be </w:t>
      </w:r>
      <w:r w:rsidR="00BF289D" w:rsidRPr="003C09DE">
        <w:rPr>
          <w:rFonts w:ascii="Times New Roman" w:hAnsi="Times New Roman" w:cs="Times New Roman"/>
          <w:lang w:val="en-US"/>
        </w:rPr>
        <w:t xml:space="preserve">very heavy </w:t>
      </w:r>
      <w:r w:rsidR="00D755A5" w:rsidRPr="003C09DE">
        <w:rPr>
          <w:rFonts w:ascii="Times New Roman" w:hAnsi="Times New Roman" w:cs="Times New Roman"/>
          <w:lang w:val="en-US"/>
        </w:rPr>
        <w:t>(</w:t>
      </w:r>
      <w:r w:rsidR="00483862" w:rsidRPr="003C09DE">
        <w:rPr>
          <w:rFonts w:ascii="Times New Roman" w:hAnsi="Times New Roman" w:cs="Times New Roman"/>
          <w:lang w:val="en-US"/>
        </w:rPr>
        <w:t xml:space="preserve">Dey and Parker, 1996; </w:t>
      </w:r>
      <w:proofErr w:type="spellStart"/>
      <w:r w:rsidR="00E91A4C" w:rsidRPr="003C09DE">
        <w:rPr>
          <w:rFonts w:ascii="Times New Roman" w:hAnsi="Times New Roman" w:cs="Times New Roman"/>
          <w:lang w:val="en-US"/>
        </w:rPr>
        <w:t>Riepšas</w:t>
      </w:r>
      <w:proofErr w:type="spellEnd"/>
      <w:r w:rsidR="00E91A4C" w:rsidRPr="003C09DE">
        <w:rPr>
          <w:rFonts w:ascii="Times New Roman" w:hAnsi="Times New Roman" w:cs="Times New Roman"/>
          <w:lang w:val="en-US"/>
        </w:rPr>
        <w:t xml:space="preserve"> and </w:t>
      </w:r>
      <w:proofErr w:type="spellStart"/>
      <w:r w:rsidR="00E91A4C" w:rsidRPr="003C09DE">
        <w:rPr>
          <w:rFonts w:ascii="Times New Roman" w:hAnsi="Times New Roman" w:cs="Times New Roman"/>
          <w:lang w:val="en-US"/>
        </w:rPr>
        <w:t>Straigyté</w:t>
      </w:r>
      <w:proofErr w:type="spellEnd"/>
      <w:r w:rsidR="00E91A4C" w:rsidRPr="003C09DE">
        <w:rPr>
          <w:rFonts w:ascii="Times New Roman" w:hAnsi="Times New Roman" w:cs="Times New Roman"/>
          <w:lang w:val="en-US"/>
        </w:rPr>
        <w:t xml:space="preserve">, 2008; </w:t>
      </w:r>
      <w:r w:rsidR="007B011C" w:rsidRPr="003C09DE">
        <w:rPr>
          <w:rFonts w:ascii="Times New Roman" w:hAnsi="Times New Roman" w:cs="Times New Roman"/>
          <w:lang w:val="en-US"/>
        </w:rPr>
        <w:t xml:space="preserve">Averill et al., 2016; </w:t>
      </w:r>
      <w:r w:rsidR="00BF289D" w:rsidRPr="003C09DE">
        <w:rPr>
          <w:rFonts w:ascii="Times New Roman" w:hAnsi="Times New Roman" w:cs="Times New Roman"/>
          <w:lang w:val="en-US"/>
        </w:rPr>
        <w:t>Granger et al., 2018</w:t>
      </w:r>
      <w:r w:rsidR="00D755A5" w:rsidRPr="003C09DE">
        <w:rPr>
          <w:rFonts w:ascii="Times New Roman" w:hAnsi="Times New Roman" w:cs="Times New Roman"/>
          <w:lang w:val="en-US"/>
        </w:rPr>
        <w:t>).</w:t>
      </w:r>
      <w:r w:rsidR="00176CA0"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In </w:t>
      </w:r>
      <w:r w:rsidR="00023992">
        <w:rPr>
          <w:rFonts w:ascii="Times New Roman" w:hAnsi="Times New Roman" w:cs="Times New Roman"/>
          <w:lang w:val="en-US"/>
        </w:rPr>
        <w:t>a</w:t>
      </w:r>
      <w:r w:rsidR="00BF289D"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mosaic of forest </w:t>
      </w:r>
      <w:r w:rsidR="00524C89">
        <w:rPr>
          <w:rFonts w:ascii="Times New Roman" w:hAnsi="Times New Roman" w:cs="Times New Roman"/>
          <w:lang w:val="en-US"/>
        </w:rPr>
        <w:t>patches</w:t>
      </w:r>
      <w:r w:rsidR="00524C89"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with different </w:t>
      </w:r>
      <w:r w:rsidR="007E17C0" w:rsidRPr="003C09DE">
        <w:rPr>
          <w:rFonts w:ascii="Times New Roman" w:hAnsi="Times New Roman" w:cs="Times New Roman"/>
          <w:lang w:val="en-US"/>
        </w:rPr>
        <w:t xml:space="preserve">tree </w:t>
      </w:r>
      <w:r w:rsidR="00023992">
        <w:rPr>
          <w:rFonts w:ascii="Times New Roman" w:hAnsi="Times New Roman" w:cs="Times New Roman"/>
          <w:lang w:val="en-US"/>
        </w:rPr>
        <w:t xml:space="preserve">species </w:t>
      </w:r>
      <w:r w:rsidR="007B0FDD" w:rsidRPr="003C09DE">
        <w:rPr>
          <w:rFonts w:ascii="Times New Roman" w:hAnsi="Times New Roman" w:cs="Times New Roman"/>
          <w:lang w:val="en-US"/>
        </w:rPr>
        <w:t>composition</w:t>
      </w:r>
      <w:r w:rsidR="00023992">
        <w:rPr>
          <w:rFonts w:ascii="Times New Roman" w:hAnsi="Times New Roman" w:cs="Times New Roman"/>
          <w:lang w:val="en-US"/>
        </w:rPr>
        <w:t>,</w:t>
      </w:r>
      <w:r w:rsidR="007B0FDD"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i.e. </w:t>
      </w:r>
      <w:r w:rsidR="00D755A5" w:rsidRPr="003C09DE">
        <w:rPr>
          <w:rFonts w:ascii="Times New Roman" w:hAnsi="Times New Roman" w:cs="Times New Roman"/>
          <w:lang w:val="en-US"/>
        </w:rPr>
        <w:t xml:space="preserve">Scots </w:t>
      </w:r>
      <w:r w:rsidR="002342EC" w:rsidRPr="003C09DE">
        <w:rPr>
          <w:rFonts w:ascii="Times New Roman" w:hAnsi="Times New Roman" w:cs="Times New Roman"/>
          <w:lang w:val="en-US"/>
        </w:rPr>
        <w:t>pine</w:t>
      </w:r>
      <w:r w:rsidR="007E17C0" w:rsidRPr="003C09DE">
        <w:rPr>
          <w:rFonts w:ascii="Times New Roman" w:hAnsi="Times New Roman" w:cs="Times New Roman"/>
          <w:lang w:val="en-US"/>
        </w:rPr>
        <w:t>-</w:t>
      </w:r>
      <w:r w:rsidR="00D755A5" w:rsidRPr="003C09DE">
        <w:rPr>
          <w:rFonts w:ascii="Times New Roman" w:hAnsi="Times New Roman" w:cs="Times New Roman"/>
          <w:lang w:val="en-US"/>
        </w:rPr>
        <w:t xml:space="preserve">red </w:t>
      </w:r>
      <w:r w:rsidR="002342EC" w:rsidRPr="003C09DE">
        <w:rPr>
          <w:rFonts w:ascii="Times New Roman" w:hAnsi="Times New Roman" w:cs="Times New Roman"/>
          <w:lang w:val="en-US"/>
        </w:rPr>
        <w:t>oak stands</w:t>
      </w:r>
      <w:r w:rsidR="00E65119"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with </w:t>
      </w:r>
      <w:r w:rsidR="007B011C" w:rsidRPr="003C09DE">
        <w:rPr>
          <w:rFonts w:ascii="Times New Roman" w:hAnsi="Times New Roman" w:cs="Times New Roman"/>
          <w:lang w:val="en-US"/>
        </w:rPr>
        <w:t>closed canop</w:t>
      </w:r>
      <w:r w:rsidR="00023992">
        <w:rPr>
          <w:rFonts w:ascii="Times New Roman" w:hAnsi="Times New Roman" w:cs="Times New Roman"/>
          <w:lang w:val="en-US"/>
        </w:rPr>
        <w:t>ies</w:t>
      </w:r>
      <w:r w:rsidR="007B011C" w:rsidRPr="003C09DE">
        <w:rPr>
          <w:rFonts w:ascii="Times New Roman" w:hAnsi="Times New Roman" w:cs="Times New Roman"/>
          <w:lang w:val="en-US"/>
        </w:rPr>
        <w:t xml:space="preserve"> and </w:t>
      </w:r>
      <w:r w:rsidR="002342EC" w:rsidRPr="003C09DE">
        <w:rPr>
          <w:rFonts w:ascii="Times New Roman" w:hAnsi="Times New Roman" w:cs="Times New Roman"/>
          <w:lang w:val="en-US"/>
        </w:rPr>
        <w:t>completely reduced herbaceous and moss layer</w:t>
      </w:r>
      <w:r w:rsidR="00090DA7" w:rsidRPr="003C09DE">
        <w:rPr>
          <w:rFonts w:ascii="Times New Roman" w:hAnsi="Times New Roman" w:cs="Times New Roman"/>
          <w:lang w:val="en-US"/>
        </w:rPr>
        <w:t>s</w:t>
      </w:r>
      <w:r w:rsidR="00E91A4C" w:rsidRPr="003C09DE">
        <w:rPr>
          <w:rFonts w:ascii="Times New Roman" w:hAnsi="Times New Roman" w:cs="Times New Roman"/>
          <w:lang w:val="en-US"/>
        </w:rPr>
        <w:t xml:space="preserve"> (</w:t>
      </w:r>
      <w:r w:rsidR="007B011C" w:rsidRPr="003C09DE">
        <w:rPr>
          <w:rFonts w:ascii="Times New Roman" w:hAnsi="Times New Roman" w:cs="Times New Roman"/>
          <w:lang w:val="en-US"/>
        </w:rPr>
        <w:t xml:space="preserve">where </w:t>
      </w:r>
      <w:r w:rsidR="00E91A4C" w:rsidRPr="003C09DE">
        <w:rPr>
          <w:rFonts w:ascii="Times New Roman" w:hAnsi="Times New Roman" w:cs="Times New Roman"/>
          <w:lang w:val="en-US"/>
        </w:rPr>
        <w:t>animals</w:t>
      </w:r>
      <w:r w:rsidR="00E91A4C" w:rsidRPr="003C09DE">
        <w:rPr>
          <w:lang w:val="en-US"/>
        </w:rPr>
        <w:t xml:space="preserve"> </w:t>
      </w:r>
      <w:r w:rsidR="007B011C" w:rsidRPr="003C09DE">
        <w:rPr>
          <w:rFonts w:ascii="Times New Roman" w:hAnsi="Times New Roman" w:cs="Times New Roman"/>
          <w:lang w:val="en-US"/>
        </w:rPr>
        <w:t>rest in shad</w:t>
      </w:r>
      <w:r w:rsidR="00023992">
        <w:rPr>
          <w:rFonts w:ascii="Times New Roman" w:hAnsi="Times New Roman" w:cs="Times New Roman"/>
          <w:lang w:val="en-US"/>
        </w:rPr>
        <w:t>e</w:t>
      </w:r>
      <w:r w:rsidR="007B011C"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and </w:t>
      </w:r>
      <w:r w:rsidR="007E17C0" w:rsidRPr="003C09DE">
        <w:rPr>
          <w:rFonts w:ascii="Times New Roman" w:hAnsi="Times New Roman" w:cs="Times New Roman"/>
          <w:lang w:val="en-US"/>
        </w:rPr>
        <w:t xml:space="preserve">Scots </w:t>
      </w:r>
      <w:r w:rsidR="002342EC" w:rsidRPr="003C09DE">
        <w:rPr>
          <w:rFonts w:ascii="Times New Roman" w:hAnsi="Times New Roman" w:cs="Times New Roman"/>
          <w:lang w:val="en-US"/>
        </w:rPr>
        <w:t>pine monocultures</w:t>
      </w:r>
      <w:r w:rsidR="007B0FDD" w:rsidRPr="003C09DE">
        <w:rPr>
          <w:rFonts w:ascii="Times New Roman" w:hAnsi="Times New Roman" w:cs="Times New Roman"/>
          <w:lang w:val="en-US"/>
        </w:rPr>
        <w:t xml:space="preserve"> with</w:t>
      </w:r>
      <w:r w:rsidR="009A697C" w:rsidRPr="003C09DE">
        <w:rPr>
          <w:rFonts w:ascii="Times New Roman" w:hAnsi="Times New Roman" w:cs="Times New Roman"/>
          <w:lang w:val="en-US"/>
        </w:rPr>
        <w:t xml:space="preserve"> </w:t>
      </w:r>
      <w:r w:rsidR="007B011C" w:rsidRPr="003C09DE">
        <w:rPr>
          <w:rFonts w:ascii="Times New Roman" w:hAnsi="Times New Roman" w:cs="Times New Roman"/>
          <w:lang w:val="en-US"/>
        </w:rPr>
        <w:t xml:space="preserve">open canopy and </w:t>
      </w:r>
      <w:r w:rsidR="009A697C" w:rsidRPr="003C09DE">
        <w:rPr>
          <w:rFonts w:ascii="Times New Roman" w:hAnsi="Times New Roman" w:cs="Times New Roman"/>
          <w:lang w:val="en-US"/>
        </w:rPr>
        <w:t xml:space="preserve">a well-developed </w:t>
      </w:r>
      <w:r w:rsidR="007B0FDD" w:rsidRPr="003C09DE">
        <w:rPr>
          <w:rFonts w:ascii="Times New Roman" w:hAnsi="Times New Roman" w:cs="Times New Roman"/>
          <w:lang w:val="en-US"/>
        </w:rPr>
        <w:t>herb and moss layer</w:t>
      </w:r>
      <w:r w:rsidR="007B011C" w:rsidRPr="003C09DE">
        <w:rPr>
          <w:rFonts w:ascii="Times New Roman" w:hAnsi="Times New Roman" w:cs="Times New Roman"/>
          <w:lang w:val="en-US"/>
        </w:rPr>
        <w:t>s</w:t>
      </w:r>
      <w:r w:rsidR="00E91A4C" w:rsidRPr="003C09DE">
        <w:rPr>
          <w:rFonts w:ascii="Times New Roman" w:hAnsi="Times New Roman" w:cs="Times New Roman"/>
          <w:lang w:val="en-US"/>
        </w:rPr>
        <w:t xml:space="preserve"> (where they feed)</w:t>
      </w:r>
      <w:r w:rsidR="009A697C" w:rsidRPr="003C09DE">
        <w:rPr>
          <w:rFonts w:ascii="Times New Roman" w:hAnsi="Times New Roman" w:cs="Times New Roman"/>
          <w:lang w:val="en-US"/>
        </w:rPr>
        <w:t>,</w:t>
      </w:r>
      <w:r w:rsidR="007B0FDD"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the migration of </w:t>
      </w:r>
      <w:r w:rsidR="00E91A4C" w:rsidRPr="003C09DE">
        <w:rPr>
          <w:rFonts w:ascii="Times New Roman" w:hAnsi="Times New Roman" w:cs="Times New Roman"/>
          <w:lang w:val="en-US"/>
        </w:rPr>
        <w:t xml:space="preserve">large herbivores like red deer </w:t>
      </w:r>
      <w:r w:rsidR="00E91A4C" w:rsidRPr="003C09DE">
        <w:rPr>
          <w:rFonts w:ascii="Times New Roman" w:hAnsi="Times New Roman" w:cs="Times New Roman"/>
          <w:i/>
          <w:iCs/>
          <w:lang w:val="en-US"/>
        </w:rPr>
        <w:t>Cervus elaphus</w:t>
      </w:r>
      <w:r w:rsidR="00E91A4C" w:rsidRPr="003C09DE">
        <w:rPr>
          <w:rFonts w:ascii="Times New Roman" w:hAnsi="Times New Roman" w:cs="Times New Roman"/>
          <w:lang w:val="en-US"/>
        </w:rPr>
        <w:t xml:space="preserve"> L. and European roe deer </w:t>
      </w:r>
      <w:proofErr w:type="spellStart"/>
      <w:r w:rsidR="00E91A4C" w:rsidRPr="003C09DE">
        <w:rPr>
          <w:rFonts w:ascii="Times New Roman" w:hAnsi="Times New Roman" w:cs="Times New Roman"/>
          <w:i/>
          <w:iCs/>
          <w:lang w:val="en-US"/>
        </w:rPr>
        <w:t>Capreolus</w:t>
      </w:r>
      <w:proofErr w:type="spellEnd"/>
      <w:r w:rsidR="00E91A4C" w:rsidRPr="003C09DE">
        <w:rPr>
          <w:rFonts w:ascii="Times New Roman" w:hAnsi="Times New Roman" w:cs="Times New Roman"/>
          <w:i/>
          <w:iCs/>
          <w:lang w:val="en-US"/>
        </w:rPr>
        <w:t xml:space="preserve"> </w:t>
      </w:r>
      <w:proofErr w:type="spellStart"/>
      <w:r w:rsidR="00E91A4C" w:rsidRPr="003C09DE">
        <w:rPr>
          <w:rFonts w:ascii="Times New Roman" w:hAnsi="Times New Roman" w:cs="Times New Roman"/>
          <w:i/>
          <w:iCs/>
          <w:lang w:val="en-US"/>
        </w:rPr>
        <w:t>capreolus</w:t>
      </w:r>
      <w:proofErr w:type="spellEnd"/>
      <w:r w:rsidR="00E91A4C" w:rsidRPr="003C09DE">
        <w:rPr>
          <w:rFonts w:ascii="Times New Roman" w:hAnsi="Times New Roman" w:cs="Times New Roman"/>
          <w:lang w:val="en-US"/>
        </w:rPr>
        <w:t xml:space="preserve"> L.,</w:t>
      </w:r>
      <w:r w:rsidR="00BF289D"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is inevitable. The co-occurrence of bilberry clumps and numerous seedlings and saplings of </w:t>
      </w:r>
      <w:r w:rsidR="00DF6DEB" w:rsidRPr="003C09DE">
        <w:rPr>
          <w:rFonts w:ascii="Times New Roman" w:hAnsi="Times New Roman" w:cs="Times New Roman"/>
          <w:lang w:val="en-US"/>
        </w:rPr>
        <w:t xml:space="preserve">the </w:t>
      </w:r>
      <w:r w:rsidR="002342EC" w:rsidRPr="003C09DE">
        <w:rPr>
          <w:rFonts w:ascii="Times New Roman" w:hAnsi="Times New Roman" w:cs="Times New Roman"/>
          <w:lang w:val="en-US"/>
        </w:rPr>
        <w:t>red and pedunculate oaks (Woziwoda et al., 2018</w:t>
      </w:r>
      <w:r w:rsidR="00FD4BEF" w:rsidRPr="003C09DE">
        <w:rPr>
          <w:rFonts w:ascii="Times New Roman" w:hAnsi="Times New Roman" w:cs="Times New Roman"/>
          <w:lang w:val="en-US"/>
        </w:rPr>
        <w:t>b</w:t>
      </w:r>
      <w:r w:rsidR="002342EC" w:rsidRPr="003C09DE">
        <w:rPr>
          <w:rFonts w:ascii="Times New Roman" w:hAnsi="Times New Roman" w:cs="Times New Roman"/>
          <w:lang w:val="en-US"/>
        </w:rPr>
        <w:t>)</w:t>
      </w:r>
      <w:r w:rsidR="002342EC" w:rsidRPr="003C09DE">
        <w:rPr>
          <w:rFonts w:ascii="Times New Roman" w:hAnsi="Times New Roman" w:cs="Times New Roman"/>
          <w:i/>
          <w:iCs/>
          <w:lang w:val="en-US"/>
        </w:rPr>
        <w:t xml:space="preserve"> </w:t>
      </w:r>
      <w:r w:rsidR="00B4271C" w:rsidRPr="003C09DE">
        <w:rPr>
          <w:rFonts w:ascii="Times New Roman" w:hAnsi="Times New Roman" w:cs="Times New Roman"/>
          <w:lang w:val="en-US"/>
        </w:rPr>
        <w:t>attracts</w:t>
      </w:r>
      <w:r w:rsidR="002342EC" w:rsidRPr="003C09DE">
        <w:rPr>
          <w:rFonts w:ascii="Times New Roman" w:hAnsi="Times New Roman" w:cs="Times New Roman"/>
          <w:lang w:val="en-US"/>
        </w:rPr>
        <w:t xml:space="preserve"> ungulates, especially in June-July</w:t>
      </w:r>
      <w:r w:rsidR="00DF6DEB" w:rsidRPr="003C09DE">
        <w:rPr>
          <w:rFonts w:ascii="Times New Roman" w:hAnsi="Times New Roman" w:cs="Times New Roman"/>
          <w:lang w:val="en-US"/>
        </w:rPr>
        <w:t>,</w:t>
      </w:r>
      <w:r w:rsidR="002342EC" w:rsidRPr="003C09DE">
        <w:rPr>
          <w:rFonts w:ascii="Times New Roman" w:hAnsi="Times New Roman" w:cs="Times New Roman"/>
          <w:lang w:val="en-US"/>
        </w:rPr>
        <w:t xml:space="preserve"> when </w:t>
      </w:r>
      <w:r w:rsidR="00E91A4C" w:rsidRPr="003C09DE">
        <w:rPr>
          <w:rFonts w:ascii="Times New Roman" w:hAnsi="Times New Roman" w:cs="Times New Roman"/>
          <w:lang w:val="en-US"/>
        </w:rPr>
        <w:t>they</w:t>
      </w:r>
      <w:r w:rsidR="002342EC" w:rsidRPr="003C09DE">
        <w:rPr>
          <w:rFonts w:ascii="Times New Roman" w:hAnsi="Times New Roman" w:cs="Times New Roman"/>
          <w:lang w:val="en-US"/>
        </w:rPr>
        <w:t xml:space="preserve"> readily feed on bilberry leaves and fruits</w:t>
      </w:r>
      <w:r w:rsidR="00D755A5" w:rsidRPr="003C09DE">
        <w:rPr>
          <w:rFonts w:ascii="Times New Roman" w:hAnsi="Times New Roman" w:cs="Times New Roman"/>
          <w:lang w:val="en-US"/>
        </w:rPr>
        <w:t xml:space="preserve"> (</w:t>
      </w:r>
      <w:r w:rsidR="0054671D" w:rsidRPr="003C09DE">
        <w:rPr>
          <w:rFonts w:ascii="Times New Roman" w:hAnsi="Times New Roman" w:cs="Times New Roman"/>
          <w:lang w:val="en-US"/>
        </w:rPr>
        <w:t xml:space="preserve">Melis et al., 2006; </w:t>
      </w:r>
      <w:proofErr w:type="spellStart"/>
      <w:r w:rsidR="0054671D" w:rsidRPr="003C09DE">
        <w:rPr>
          <w:rFonts w:ascii="Times New Roman" w:hAnsi="Times New Roman" w:cs="Times New Roman"/>
          <w:lang w:val="en-US"/>
        </w:rPr>
        <w:t>Nestby</w:t>
      </w:r>
      <w:proofErr w:type="spellEnd"/>
      <w:r w:rsidR="0054671D" w:rsidRPr="003C09DE">
        <w:rPr>
          <w:rFonts w:ascii="Times New Roman" w:hAnsi="Times New Roman" w:cs="Times New Roman"/>
          <w:lang w:val="en-US"/>
        </w:rPr>
        <w:t xml:space="preserve"> et al., 2011</w:t>
      </w:r>
      <w:r w:rsidR="00D755A5" w:rsidRPr="003C09DE">
        <w:rPr>
          <w:rFonts w:ascii="Times New Roman" w:hAnsi="Times New Roman" w:cs="Times New Roman"/>
          <w:lang w:val="en-US"/>
        </w:rPr>
        <w:t>)</w:t>
      </w:r>
      <w:r w:rsidR="004E5CAA" w:rsidRPr="003C09DE">
        <w:rPr>
          <w:rFonts w:ascii="Times New Roman" w:hAnsi="Times New Roman" w:cs="Times New Roman"/>
          <w:lang w:val="en-US"/>
        </w:rPr>
        <w:t xml:space="preserve"> </w:t>
      </w:r>
      <w:r w:rsidR="002342EC" w:rsidRPr="003C09DE">
        <w:rPr>
          <w:rFonts w:ascii="Times New Roman" w:hAnsi="Times New Roman" w:cs="Times New Roman"/>
          <w:lang w:val="en-US"/>
        </w:rPr>
        <w:t xml:space="preserve">and occasionally – on </w:t>
      </w:r>
      <w:r w:rsidR="000B4BDE" w:rsidRPr="003C09DE">
        <w:rPr>
          <w:rFonts w:ascii="Times New Roman" w:hAnsi="Times New Roman" w:cs="Times New Roman"/>
          <w:lang w:val="en-US"/>
        </w:rPr>
        <w:t xml:space="preserve">juvenile </w:t>
      </w:r>
      <w:r w:rsidR="002342EC" w:rsidRPr="003C09DE">
        <w:rPr>
          <w:rFonts w:ascii="Times New Roman" w:hAnsi="Times New Roman" w:cs="Times New Roman"/>
          <w:lang w:val="en-US"/>
        </w:rPr>
        <w:t>oaks</w:t>
      </w:r>
      <w:r w:rsidR="00FD4BEF" w:rsidRPr="003C09DE">
        <w:rPr>
          <w:rFonts w:ascii="Times New Roman" w:hAnsi="Times New Roman" w:cs="Times New Roman"/>
          <w:lang w:val="en-US"/>
        </w:rPr>
        <w:t xml:space="preserve">. </w:t>
      </w:r>
      <w:r w:rsidR="007E17C0" w:rsidRPr="003C09DE">
        <w:rPr>
          <w:rFonts w:ascii="Times New Roman" w:hAnsi="Times New Roman" w:cs="Times New Roman"/>
          <w:lang w:val="en-US"/>
        </w:rPr>
        <w:t>T</w:t>
      </w:r>
      <w:r w:rsidR="00EB4E23" w:rsidRPr="003C09DE">
        <w:rPr>
          <w:rFonts w:ascii="Times New Roman" w:hAnsi="Times New Roman" w:cs="Times New Roman"/>
          <w:lang w:val="en-US"/>
        </w:rPr>
        <w:t xml:space="preserve">he </w:t>
      </w:r>
      <w:r w:rsidR="00CA37FC" w:rsidRPr="003C09DE">
        <w:rPr>
          <w:rFonts w:ascii="Times New Roman" w:hAnsi="Times New Roman" w:cs="Times New Roman"/>
          <w:lang w:val="en-US"/>
        </w:rPr>
        <w:t xml:space="preserve">browsed </w:t>
      </w:r>
      <w:r w:rsidR="00EB4E23" w:rsidRPr="003C09DE">
        <w:rPr>
          <w:rFonts w:ascii="Times New Roman" w:hAnsi="Times New Roman" w:cs="Times New Roman"/>
          <w:lang w:val="en-US"/>
        </w:rPr>
        <w:t>l</w:t>
      </w:r>
      <w:r w:rsidR="00751BAE" w:rsidRPr="003C09DE">
        <w:rPr>
          <w:rFonts w:ascii="Times New Roman" w:hAnsi="Times New Roman" w:cs="Times New Roman"/>
          <w:lang w:val="en-US"/>
        </w:rPr>
        <w:t>eafless</w:t>
      </w:r>
      <w:r w:rsidR="00930D8B" w:rsidRPr="003C09DE">
        <w:rPr>
          <w:rFonts w:ascii="Times New Roman" w:hAnsi="Times New Roman" w:cs="Times New Roman"/>
          <w:lang w:val="en-US"/>
        </w:rPr>
        <w:t xml:space="preserve"> </w:t>
      </w:r>
      <w:r w:rsidR="00751BAE" w:rsidRPr="003C09DE">
        <w:rPr>
          <w:rFonts w:ascii="Times New Roman" w:hAnsi="Times New Roman" w:cs="Times New Roman"/>
          <w:lang w:val="en-US"/>
        </w:rPr>
        <w:t xml:space="preserve">seedlings </w:t>
      </w:r>
      <w:r w:rsidR="007E17C0" w:rsidRPr="003C09DE">
        <w:rPr>
          <w:rFonts w:ascii="Times New Roman" w:hAnsi="Times New Roman" w:cs="Times New Roman"/>
          <w:lang w:val="en-US"/>
        </w:rPr>
        <w:t xml:space="preserve">were found </w:t>
      </w:r>
      <w:r w:rsidR="00D755A5" w:rsidRPr="003C09DE">
        <w:rPr>
          <w:rFonts w:ascii="Times New Roman" w:hAnsi="Times New Roman" w:cs="Times New Roman"/>
          <w:lang w:val="en-US"/>
        </w:rPr>
        <w:t xml:space="preserve">both </w:t>
      </w:r>
      <w:r w:rsidR="00751BAE" w:rsidRPr="003C09DE">
        <w:rPr>
          <w:rFonts w:ascii="Times New Roman" w:hAnsi="Times New Roman" w:cs="Times New Roman"/>
          <w:lang w:val="en-US"/>
        </w:rPr>
        <w:t>concentrated</w:t>
      </w:r>
      <w:r w:rsidR="00724DC9" w:rsidRPr="003C09DE">
        <w:rPr>
          <w:rFonts w:ascii="Times New Roman" w:hAnsi="Times New Roman" w:cs="Times New Roman"/>
          <w:lang w:val="en-US"/>
        </w:rPr>
        <w:t xml:space="preserve"> </w:t>
      </w:r>
      <w:r w:rsidR="009F069A" w:rsidRPr="003C09DE">
        <w:rPr>
          <w:rFonts w:ascii="Times New Roman" w:hAnsi="Times New Roman" w:cs="Times New Roman"/>
          <w:lang w:val="en-US"/>
        </w:rPr>
        <w:t xml:space="preserve">in one space </w:t>
      </w:r>
      <w:r w:rsidR="00D755A5" w:rsidRPr="003C09DE">
        <w:rPr>
          <w:rFonts w:ascii="Times New Roman" w:hAnsi="Times New Roman" w:cs="Times New Roman"/>
          <w:lang w:val="en-US"/>
        </w:rPr>
        <w:t>and</w:t>
      </w:r>
      <w:r w:rsidR="00724DC9" w:rsidRPr="003C09DE">
        <w:rPr>
          <w:rFonts w:ascii="Times New Roman" w:hAnsi="Times New Roman" w:cs="Times New Roman"/>
          <w:lang w:val="en-US"/>
        </w:rPr>
        <w:t xml:space="preserve"> </w:t>
      </w:r>
      <w:r w:rsidR="00960227">
        <w:rPr>
          <w:rFonts w:ascii="Times New Roman" w:hAnsi="Times New Roman" w:cs="Times New Roman"/>
          <w:lang w:val="en-US"/>
        </w:rPr>
        <w:t xml:space="preserve">as </w:t>
      </w:r>
      <w:r w:rsidR="00EB4E23" w:rsidRPr="003C09DE">
        <w:rPr>
          <w:rFonts w:ascii="Times New Roman" w:hAnsi="Times New Roman" w:cs="Times New Roman"/>
          <w:lang w:val="en-US"/>
        </w:rPr>
        <w:t xml:space="preserve">dispersed </w:t>
      </w:r>
      <w:r w:rsidR="009F069A" w:rsidRPr="003C09DE">
        <w:rPr>
          <w:rFonts w:ascii="Times New Roman" w:hAnsi="Times New Roman" w:cs="Times New Roman"/>
          <w:lang w:val="en-US"/>
        </w:rPr>
        <w:t>singl</w:t>
      </w:r>
      <w:r w:rsidR="00AB1695" w:rsidRPr="003C09DE">
        <w:rPr>
          <w:rFonts w:ascii="Times New Roman" w:hAnsi="Times New Roman" w:cs="Times New Roman"/>
          <w:lang w:val="en-US"/>
        </w:rPr>
        <w:t>e individual</w:t>
      </w:r>
      <w:r w:rsidR="00EB4E23" w:rsidRPr="003C09DE">
        <w:rPr>
          <w:rFonts w:ascii="Times New Roman" w:hAnsi="Times New Roman" w:cs="Times New Roman"/>
          <w:lang w:val="en-US"/>
        </w:rPr>
        <w:t>s</w:t>
      </w:r>
      <w:r w:rsidR="00EB4E23" w:rsidRPr="003C09DE">
        <w:rPr>
          <w:rFonts w:ascii="Times New Roman" w:hAnsi="Times New Roman" w:cs="Times New Roman"/>
          <w:lang w:val="en-GB"/>
        </w:rPr>
        <w:t xml:space="preserve"> </w:t>
      </w:r>
      <w:r w:rsidR="00EB4E23" w:rsidRPr="003C09DE">
        <w:rPr>
          <w:rFonts w:ascii="Times New Roman" w:hAnsi="Times New Roman" w:cs="Times New Roman"/>
          <w:lang w:val="en-US"/>
        </w:rPr>
        <w:t>growing within the same subplot</w:t>
      </w:r>
      <w:r w:rsidR="009F069A" w:rsidRPr="003C09DE">
        <w:rPr>
          <w:rFonts w:ascii="Times New Roman" w:hAnsi="Times New Roman" w:cs="Times New Roman"/>
          <w:lang w:val="en-US"/>
        </w:rPr>
        <w:t xml:space="preserve"> </w:t>
      </w:r>
      <w:r w:rsidR="00751BAE" w:rsidRPr="003C09DE">
        <w:rPr>
          <w:rFonts w:ascii="Times New Roman" w:hAnsi="Times New Roman" w:cs="Times New Roman"/>
          <w:lang w:val="en-US"/>
        </w:rPr>
        <w:t xml:space="preserve">among </w:t>
      </w:r>
      <w:r w:rsidR="00724DC9" w:rsidRPr="003C09DE">
        <w:rPr>
          <w:rFonts w:ascii="Times New Roman" w:hAnsi="Times New Roman" w:cs="Times New Roman"/>
          <w:lang w:val="en-US"/>
        </w:rPr>
        <w:t>(1-4)</w:t>
      </w:r>
      <w:r w:rsidR="00343F95" w:rsidRPr="003C09DE">
        <w:rPr>
          <w:rFonts w:ascii="Times New Roman" w:hAnsi="Times New Roman" w:cs="Times New Roman"/>
          <w:lang w:val="en-US"/>
        </w:rPr>
        <w:t xml:space="preserve"> </w:t>
      </w:r>
      <w:r w:rsidR="00751BAE" w:rsidRPr="003C09DE">
        <w:rPr>
          <w:rFonts w:ascii="Times New Roman" w:hAnsi="Times New Roman" w:cs="Times New Roman"/>
          <w:lang w:val="en-US"/>
        </w:rPr>
        <w:t>other</w:t>
      </w:r>
      <w:r w:rsidR="000B4BDE" w:rsidRPr="003C09DE">
        <w:rPr>
          <w:rFonts w:ascii="Times New Roman" w:hAnsi="Times New Roman" w:cs="Times New Roman"/>
          <w:lang w:val="en-GB"/>
        </w:rPr>
        <w:t xml:space="preserve"> </w:t>
      </w:r>
      <w:r w:rsidR="000B4BDE" w:rsidRPr="003C09DE">
        <w:rPr>
          <w:rFonts w:ascii="Times New Roman" w:hAnsi="Times New Roman" w:cs="Times New Roman"/>
          <w:lang w:val="en-US"/>
        </w:rPr>
        <w:t>leafy</w:t>
      </w:r>
      <w:r w:rsidR="00724DC9" w:rsidRPr="003C09DE">
        <w:rPr>
          <w:rFonts w:ascii="Times New Roman" w:hAnsi="Times New Roman" w:cs="Times New Roman"/>
          <w:lang w:val="en-US"/>
        </w:rPr>
        <w:t xml:space="preserve"> </w:t>
      </w:r>
      <w:r w:rsidR="000B4BDE" w:rsidRPr="003C09DE">
        <w:rPr>
          <w:rFonts w:ascii="Times New Roman" w:hAnsi="Times New Roman" w:cs="Times New Roman"/>
          <w:lang w:val="en-US"/>
        </w:rPr>
        <w:t>specimens</w:t>
      </w:r>
      <w:r w:rsidR="00343F95" w:rsidRPr="003C09DE">
        <w:rPr>
          <w:rFonts w:ascii="Times New Roman" w:hAnsi="Times New Roman" w:cs="Times New Roman"/>
          <w:lang w:val="en-US"/>
        </w:rPr>
        <w:t>. It</w:t>
      </w:r>
      <w:r w:rsidR="002649A4" w:rsidRPr="003C09DE">
        <w:rPr>
          <w:rFonts w:ascii="Times New Roman" w:hAnsi="Times New Roman" w:cs="Times New Roman"/>
          <w:lang w:val="en-US"/>
        </w:rPr>
        <w:t xml:space="preserve"> </w:t>
      </w:r>
      <w:r w:rsidR="009F440D" w:rsidRPr="003C09DE">
        <w:rPr>
          <w:rFonts w:ascii="Times New Roman" w:hAnsi="Times New Roman" w:cs="Times New Roman"/>
          <w:lang w:val="en-US"/>
        </w:rPr>
        <w:t xml:space="preserve">resulted from </w:t>
      </w:r>
      <w:r w:rsidR="00960227">
        <w:rPr>
          <w:rFonts w:ascii="Times New Roman" w:hAnsi="Times New Roman" w:cs="Times New Roman"/>
          <w:lang w:val="en-US"/>
        </w:rPr>
        <w:t xml:space="preserve">a </w:t>
      </w:r>
      <w:r w:rsidR="00E9182D" w:rsidRPr="003C09DE">
        <w:rPr>
          <w:rFonts w:ascii="Times New Roman" w:hAnsi="Times New Roman" w:cs="Times New Roman"/>
          <w:lang w:val="en-US"/>
        </w:rPr>
        <w:t>different</w:t>
      </w:r>
      <w:r w:rsidR="000B6567" w:rsidRPr="003C09DE">
        <w:rPr>
          <w:rFonts w:ascii="Times New Roman" w:hAnsi="Times New Roman" w:cs="Times New Roman"/>
          <w:lang w:val="en-US"/>
        </w:rPr>
        <w:t xml:space="preserve"> browsing</w:t>
      </w:r>
      <w:r w:rsidR="002649A4" w:rsidRPr="003C09DE">
        <w:rPr>
          <w:rFonts w:ascii="Times New Roman" w:hAnsi="Times New Roman" w:cs="Times New Roman"/>
          <w:lang w:val="en-US"/>
        </w:rPr>
        <w:t xml:space="preserve"> strategy</w:t>
      </w:r>
      <w:r w:rsidR="00343F95" w:rsidRPr="003C09DE">
        <w:rPr>
          <w:rFonts w:ascii="Times New Roman" w:hAnsi="Times New Roman" w:cs="Times New Roman"/>
          <w:lang w:val="en-US"/>
        </w:rPr>
        <w:t xml:space="preserve"> of </w:t>
      </w:r>
      <w:r w:rsidR="00C77E88" w:rsidRPr="003C09DE">
        <w:rPr>
          <w:rFonts w:ascii="Times New Roman" w:hAnsi="Times New Roman" w:cs="Times New Roman"/>
          <w:lang w:val="en-US"/>
        </w:rPr>
        <w:t xml:space="preserve">herbivores: some </w:t>
      </w:r>
      <w:r w:rsidR="000B4BDE" w:rsidRPr="003C09DE">
        <w:rPr>
          <w:rFonts w:ascii="Times New Roman" w:hAnsi="Times New Roman" w:cs="Times New Roman"/>
          <w:lang w:val="en-US"/>
        </w:rPr>
        <w:t xml:space="preserve">of them </w:t>
      </w:r>
      <w:r w:rsidR="005E0CC6" w:rsidRPr="003C09DE">
        <w:rPr>
          <w:rFonts w:ascii="Times New Roman" w:hAnsi="Times New Roman" w:cs="Times New Roman"/>
          <w:lang w:val="en-US"/>
        </w:rPr>
        <w:t xml:space="preserve">can </w:t>
      </w:r>
      <w:r w:rsidR="0040787C" w:rsidRPr="003C09DE">
        <w:rPr>
          <w:rFonts w:ascii="Times New Roman" w:hAnsi="Times New Roman" w:cs="Times New Roman"/>
          <w:lang w:val="en-US"/>
        </w:rPr>
        <w:t xml:space="preserve">forage </w:t>
      </w:r>
      <w:r w:rsidR="005E0CC6" w:rsidRPr="003C09DE">
        <w:rPr>
          <w:rFonts w:ascii="Times New Roman" w:hAnsi="Times New Roman" w:cs="Times New Roman"/>
          <w:lang w:val="en-US"/>
        </w:rPr>
        <w:t xml:space="preserve">leisurely </w:t>
      </w:r>
      <w:r w:rsidR="004916E6" w:rsidRPr="003C09DE">
        <w:rPr>
          <w:rFonts w:ascii="Times New Roman" w:hAnsi="Times New Roman" w:cs="Times New Roman"/>
          <w:lang w:val="en-US"/>
        </w:rPr>
        <w:t>in one place</w:t>
      </w:r>
      <w:r w:rsidR="002342EC" w:rsidRPr="003C09DE">
        <w:rPr>
          <w:rFonts w:ascii="Times New Roman" w:hAnsi="Times New Roman" w:cs="Times New Roman"/>
          <w:lang w:val="en-US"/>
        </w:rPr>
        <w:t>,</w:t>
      </w:r>
      <w:r w:rsidR="00A11AFD" w:rsidRPr="003C09DE">
        <w:rPr>
          <w:rFonts w:ascii="Times New Roman" w:hAnsi="Times New Roman" w:cs="Times New Roman"/>
          <w:lang w:val="en-US"/>
        </w:rPr>
        <w:t xml:space="preserve"> </w:t>
      </w:r>
      <w:r w:rsidR="004916E6" w:rsidRPr="003C09DE">
        <w:rPr>
          <w:rFonts w:ascii="Times New Roman" w:hAnsi="Times New Roman" w:cs="Times New Roman"/>
          <w:lang w:val="en-US"/>
        </w:rPr>
        <w:t>wh</w:t>
      </w:r>
      <w:r w:rsidR="00960227">
        <w:rPr>
          <w:rFonts w:ascii="Times New Roman" w:hAnsi="Times New Roman" w:cs="Times New Roman"/>
          <w:lang w:val="en-US"/>
        </w:rPr>
        <w:t>ich</w:t>
      </w:r>
      <w:r w:rsidR="004916E6" w:rsidRPr="003C09DE">
        <w:rPr>
          <w:rFonts w:ascii="Times New Roman" w:hAnsi="Times New Roman" w:cs="Times New Roman"/>
          <w:lang w:val="en-US"/>
        </w:rPr>
        <w:t xml:space="preserve"> </w:t>
      </w:r>
      <w:r w:rsidR="005E0CC6" w:rsidRPr="003C09DE">
        <w:rPr>
          <w:rFonts w:ascii="Times New Roman" w:hAnsi="Times New Roman" w:cs="Times New Roman"/>
          <w:lang w:val="en-US"/>
        </w:rPr>
        <w:t>results</w:t>
      </w:r>
      <w:r w:rsidR="0040787C" w:rsidRPr="003C09DE">
        <w:rPr>
          <w:rFonts w:ascii="Times New Roman" w:hAnsi="Times New Roman" w:cs="Times New Roman"/>
          <w:lang w:val="en-US"/>
        </w:rPr>
        <w:t xml:space="preserve"> in </w:t>
      </w:r>
      <w:r w:rsidR="004916E6" w:rsidRPr="003C09DE">
        <w:rPr>
          <w:rFonts w:ascii="Times New Roman" w:hAnsi="Times New Roman" w:cs="Times New Roman"/>
          <w:lang w:val="en-US"/>
        </w:rPr>
        <w:t xml:space="preserve">local </w:t>
      </w:r>
      <w:r w:rsidR="0040787C" w:rsidRPr="003C09DE">
        <w:rPr>
          <w:rFonts w:ascii="Times New Roman" w:hAnsi="Times New Roman" w:cs="Times New Roman"/>
          <w:lang w:val="en-US"/>
        </w:rPr>
        <w:t xml:space="preserve">damage </w:t>
      </w:r>
      <w:r w:rsidR="005E0CC6" w:rsidRPr="003C09DE">
        <w:rPr>
          <w:rFonts w:ascii="Times New Roman" w:hAnsi="Times New Roman" w:cs="Times New Roman"/>
          <w:lang w:val="en-US"/>
        </w:rPr>
        <w:t>to</w:t>
      </w:r>
      <w:r w:rsidR="00960227">
        <w:rPr>
          <w:rFonts w:ascii="Times New Roman" w:hAnsi="Times New Roman" w:cs="Times New Roman"/>
          <w:lang w:val="en-US"/>
        </w:rPr>
        <w:t xml:space="preserve"> a</w:t>
      </w:r>
      <w:r w:rsidR="005E0CC6" w:rsidRPr="003C09DE">
        <w:rPr>
          <w:rFonts w:ascii="Times New Roman" w:hAnsi="Times New Roman" w:cs="Times New Roman"/>
          <w:lang w:val="en-US"/>
        </w:rPr>
        <w:t xml:space="preserve"> </w:t>
      </w:r>
      <w:r w:rsidR="0040787C" w:rsidRPr="003C09DE">
        <w:rPr>
          <w:rFonts w:ascii="Times New Roman" w:hAnsi="Times New Roman" w:cs="Times New Roman"/>
          <w:lang w:val="en-US"/>
        </w:rPr>
        <w:t>higher number of seedlings</w:t>
      </w:r>
      <w:r w:rsidR="00751BAE" w:rsidRPr="003C09DE">
        <w:rPr>
          <w:rFonts w:ascii="Times New Roman" w:hAnsi="Times New Roman" w:cs="Times New Roman"/>
          <w:lang w:val="en-US"/>
        </w:rPr>
        <w:t xml:space="preserve">, </w:t>
      </w:r>
      <w:r w:rsidR="0040787C" w:rsidRPr="003C09DE">
        <w:rPr>
          <w:rFonts w:ascii="Times New Roman" w:hAnsi="Times New Roman" w:cs="Times New Roman"/>
          <w:lang w:val="en-US"/>
        </w:rPr>
        <w:t>while others gnaw on seedlings</w:t>
      </w:r>
      <w:r w:rsidR="00DF6DEB" w:rsidRPr="003C09DE">
        <w:rPr>
          <w:rFonts w:ascii="Times New Roman" w:hAnsi="Times New Roman" w:cs="Times New Roman"/>
          <w:lang w:val="en-US"/>
        </w:rPr>
        <w:t xml:space="preserve"> </w:t>
      </w:r>
      <w:r w:rsidR="00B85180" w:rsidRPr="003C09DE">
        <w:rPr>
          <w:rFonts w:ascii="Times New Roman" w:hAnsi="Times New Roman" w:cs="Times New Roman"/>
          <w:lang w:val="en-US"/>
        </w:rPr>
        <w:t xml:space="preserve">when </w:t>
      </w:r>
      <w:r w:rsidR="0040787C" w:rsidRPr="003C09DE">
        <w:rPr>
          <w:rFonts w:ascii="Times New Roman" w:hAnsi="Times New Roman" w:cs="Times New Roman"/>
          <w:lang w:val="en-US"/>
        </w:rPr>
        <w:t>they wander</w:t>
      </w:r>
      <w:r w:rsidR="00751BAE" w:rsidRPr="003C09DE">
        <w:rPr>
          <w:rFonts w:ascii="Times New Roman" w:hAnsi="Times New Roman" w:cs="Times New Roman"/>
          <w:lang w:val="en-US"/>
        </w:rPr>
        <w:t xml:space="preserve"> (Götmark et al., 2005</w:t>
      </w:r>
      <w:r w:rsidR="00D755A5" w:rsidRPr="003C09DE">
        <w:rPr>
          <w:rFonts w:ascii="Times New Roman" w:hAnsi="Times New Roman" w:cs="Times New Roman"/>
          <w:lang w:val="en-US"/>
        </w:rPr>
        <w:t>;</w:t>
      </w:r>
      <w:r w:rsidR="00751BAE" w:rsidRPr="003C09DE">
        <w:rPr>
          <w:rFonts w:ascii="Times New Roman" w:hAnsi="Times New Roman" w:cs="Times New Roman"/>
          <w:lang w:val="en-US"/>
        </w:rPr>
        <w:t xml:space="preserve"> </w:t>
      </w:r>
      <w:r w:rsidR="009B07A8" w:rsidRPr="003C09DE">
        <w:rPr>
          <w:rFonts w:ascii="Times New Roman" w:hAnsi="Times New Roman" w:cs="Times New Roman"/>
          <w:lang w:val="en-US"/>
        </w:rPr>
        <w:t xml:space="preserve">Oswalt et al., 2006; </w:t>
      </w:r>
      <w:r w:rsidR="00D755A5" w:rsidRPr="003C09DE">
        <w:rPr>
          <w:rFonts w:ascii="Times New Roman" w:hAnsi="Times New Roman" w:cs="Times New Roman"/>
          <w:lang w:val="en-US"/>
        </w:rPr>
        <w:t>Cushman et al., 2020, and references therein</w:t>
      </w:r>
      <w:r w:rsidR="00751BAE" w:rsidRPr="003C09DE">
        <w:rPr>
          <w:rFonts w:ascii="Times New Roman" w:hAnsi="Times New Roman" w:cs="Times New Roman"/>
          <w:lang w:val="en-US"/>
        </w:rPr>
        <w:t>)</w:t>
      </w:r>
      <w:r w:rsidR="009F440D" w:rsidRPr="003C09DE">
        <w:rPr>
          <w:rFonts w:ascii="Times New Roman" w:hAnsi="Times New Roman" w:cs="Times New Roman"/>
          <w:lang w:val="en-US"/>
        </w:rPr>
        <w:t>.</w:t>
      </w:r>
    </w:p>
    <w:p w14:paraId="59680A81" w14:textId="479135E1" w:rsidR="009B39DF" w:rsidRDefault="00E02AC2"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S</w:t>
      </w:r>
      <w:r w:rsidR="0098080B" w:rsidRPr="003C09DE">
        <w:rPr>
          <w:rFonts w:ascii="Times New Roman" w:hAnsi="Times New Roman" w:cs="Times New Roman"/>
          <w:lang w:val="en-US"/>
        </w:rPr>
        <w:t xml:space="preserve">eedlings </w:t>
      </w:r>
      <w:r w:rsidR="007A5D8A">
        <w:rPr>
          <w:rFonts w:ascii="Times New Roman" w:hAnsi="Times New Roman" w:cs="Times New Roman"/>
          <w:lang w:val="en-US"/>
        </w:rPr>
        <w:t>that</w:t>
      </w:r>
      <w:r w:rsidR="007A5D8A" w:rsidRPr="003C09DE">
        <w:rPr>
          <w:rFonts w:ascii="Times New Roman" w:hAnsi="Times New Roman" w:cs="Times New Roman"/>
          <w:lang w:val="en-US"/>
        </w:rPr>
        <w:t xml:space="preserve"> </w:t>
      </w:r>
      <w:r w:rsidR="00FF70C3" w:rsidRPr="003C09DE">
        <w:rPr>
          <w:rFonts w:ascii="Times New Roman" w:hAnsi="Times New Roman" w:cs="Times New Roman"/>
          <w:lang w:val="en-US"/>
        </w:rPr>
        <w:t xml:space="preserve">lost all of their </w:t>
      </w:r>
      <w:bookmarkStart w:id="26" w:name="_Hlk144456640"/>
      <w:r w:rsidR="00FF70C3" w:rsidRPr="003C09DE">
        <w:rPr>
          <w:rFonts w:ascii="Times New Roman" w:hAnsi="Times New Roman" w:cs="Times New Roman"/>
          <w:lang w:val="en-US"/>
        </w:rPr>
        <w:t>photosynthetic capacity</w:t>
      </w:r>
      <w:r w:rsidR="000B6567" w:rsidRPr="003C09DE">
        <w:rPr>
          <w:rFonts w:ascii="Times New Roman" w:hAnsi="Times New Roman" w:cs="Times New Roman"/>
          <w:lang w:val="en-US"/>
        </w:rPr>
        <w:t xml:space="preserve"> </w:t>
      </w:r>
      <w:bookmarkEnd w:id="26"/>
      <w:r w:rsidR="000B6567" w:rsidRPr="003C09DE">
        <w:rPr>
          <w:rFonts w:ascii="Times New Roman" w:hAnsi="Times New Roman" w:cs="Times New Roman"/>
          <w:lang w:val="en-US"/>
        </w:rPr>
        <w:t>in June</w:t>
      </w:r>
      <w:r w:rsidR="007E17C0" w:rsidRPr="003C09DE">
        <w:rPr>
          <w:rFonts w:ascii="Times New Roman" w:hAnsi="Times New Roman" w:cs="Times New Roman"/>
          <w:lang w:val="en-US"/>
        </w:rPr>
        <w:t xml:space="preserve"> </w:t>
      </w:r>
      <w:r w:rsidRPr="003C09DE">
        <w:rPr>
          <w:rFonts w:ascii="Times New Roman" w:hAnsi="Times New Roman" w:cs="Times New Roman"/>
          <w:lang w:val="en-US"/>
        </w:rPr>
        <w:t xml:space="preserve">usually </w:t>
      </w:r>
      <w:r w:rsidR="00C459B4" w:rsidRPr="003C09DE">
        <w:rPr>
          <w:rFonts w:ascii="Times New Roman" w:hAnsi="Times New Roman" w:cs="Times New Roman"/>
          <w:lang w:val="en-US"/>
        </w:rPr>
        <w:t>recovered from defoliation</w:t>
      </w:r>
      <w:r w:rsidR="009B39DF" w:rsidRPr="003C09DE">
        <w:rPr>
          <w:rFonts w:ascii="Times New Roman" w:hAnsi="Times New Roman" w:cs="Times New Roman"/>
          <w:lang w:val="en-US"/>
        </w:rPr>
        <w:t xml:space="preserve"> </w:t>
      </w:r>
      <w:r w:rsidR="00C459B4" w:rsidRPr="003C09DE">
        <w:rPr>
          <w:rFonts w:ascii="Times New Roman" w:hAnsi="Times New Roman" w:cs="Times New Roman"/>
          <w:lang w:val="en-US"/>
        </w:rPr>
        <w:t>before September</w:t>
      </w:r>
      <w:r w:rsidR="000B6567" w:rsidRPr="003C09DE">
        <w:rPr>
          <w:rFonts w:ascii="Times New Roman" w:hAnsi="Times New Roman" w:cs="Times New Roman"/>
          <w:lang w:val="en-US"/>
        </w:rPr>
        <w:t xml:space="preserve">. </w:t>
      </w:r>
      <w:r w:rsidR="00D755A5" w:rsidRPr="003C09DE">
        <w:rPr>
          <w:rFonts w:ascii="Times New Roman" w:hAnsi="Times New Roman" w:cs="Times New Roman"/>
          <w:lang w:val="en-US"/>
        </w:rPr>
        <w:t>In the first year of growth</w:t>
      </w:r>
      <w:r w:rsidR="00B839DE" w:rsidRPr="003C09DE">
        <w:rPr>
          <w:rFonts w:ascii="Times New Roman" w:hAnsi="Times New Roman" w:cs="Times New Roman"/>
          <w:lang w:val="en-US"/>
        </w:rPr>
        <w:t xml:space="preserve"> </w:t>
      </w:r>
      <w:r w:rsidR="00D755A5" w:rsidRPr="003C09DE">
        <w:rPr>
          <w:rFonts w:ascii="Times New Roman" w:hAnsi="Times New Roman" w:cs="Times New Roman"/>
          <w:lang w:val="en-US"/>
        </w:rPr>
        <w:t>s</w:t>
      </w:r>
      <w:r w:rsidR="000B7049" w:rsidRPr="003C09DE">
        <w:rPr>
          <w:rFonts w:ascii="Times New Roman" w:hAnsi="Times New Roman" w:cs="Times New Roman"/>
          <w:lang w:val="en-US"/>
        </w:rPr>
        <w:t>eedling re</w:t>
      </w:r>
      <w:r w:rsidR="000B6567" w:rsidRPr="003C09DE">
        <w:rPr>
          <w:rFonts w:ascii="Times New Roman" w:hAnsi="Times New Roman" w:cs="Times New Roman"/>
          <w:lang w:val="en-US"/>
        </w:rPr>
        <w:t>covery</w:t>
      </w:r>
      <w:r w:rsidR="008867FA" w:rsidRPr="003C09DE">
        <w:rPr>
          <w:rFonts w:ascii="Times New Roman" w:hAnsi="Times New Roman" w:cs="Times New Roman"/>
          <w:lang w:val="en-US"/>
        </w:rPr>
        <w:t xml:space="preserve"> </w:t>
      </w:r>
      <w:r w:rsidR="00B839DE" w:rsidRPr="003C09DE">
        <w:rPr>
          <w:rFonts w:ascii="Times New Roman" w:hAnsi="Times New Roman" w:cs="Times New Roman"/>
          <w:lang w:val="en-US"/>
        </w:rPr>
        <w:t xml:space="preserve">could </w:t>
      </w:r>
      <w:r w:rsidR="000A1484" w:rsidRPr="003C09DE">
        <w:rPr>
          <w:rFonts w:ascii="Times New Roman" w:hAnsi="Times New Roman" w:cs="Times New Roman"/>
          <w:lang w:val="en-US"/>
        </w:rPr>
        <w:t>depend</w:t>
      </w:r>
      <w:r w:rsidR="008F6772" w:rsidRPr="003C09DE">
        <w:rPr>
          <w:rFonts w:ascii="Times New Roman" w:hAnsi="Times New Roman" w:cs="Times New Roman"/>
          <w:lang w:val="en-US"/>
        </w:rPr>
        <w:t xml:space="preserve"> </w:t>
      </w:r>
      <w:r w:rsidR="000B6567" w:rsidRPr="003C09DE">
        <w:rPr>
          <w:rFonts w:ascii="Times New Roman" w:hAnsi="Times New Roman" w:cs="Times New Roman"/>
          <w:lang w:val="en-US"/>
        </w:rPr>
        <w:t xml:space="preserve">on the </w:t>
      </w:r>
      <w:r w:rsidR="00A85C90" w:rsidRPr="003C09DE">
        <w:rPr>
          <w:rFonts w:ascii="Times New Roman" w:hAnsi="Times New Roman" w:cs="Times New Roman"/>
          <w:lang w:val="en-US"/>
        </w:rPr>
        <w:t>availability of</w:t>
      </w:r>
      <w:r w:rsidR="00A11AFD" w:rsidRPr="003C09DE">
        <w:rPr>
          <w:rFonts w:ascii="Times New Roman" w:hAnsi="Times New Roman" w:cs="Times New Roman"/>
          <w:lang w:val="en-US"/>
        </w:rPr>
        <w:t xml:space="preserve"> </w:t>
      </w:r>
      <w:r w:rsidR="00A85C90" w:rsidRPr="003C09DE">
        <w:rPr>
          <w:rFonts w:ascii="Times New Roman" w:hAnsi="Times New Roman" w:cs="Times New Roman"/>
          <w:lang w:val="en-US"/>
        </w:rPr>
        <w:t xml:space="preserve">still unused </w:t>
      </w:r>
      <w:r w:rsidR="00A11AFD" w:rsidRPr="003C09DE">
        <w:rPr>
          <w:rFonts w:ascii="Times New Roman" w:hAnsi="Times New Roman" w:cs="Times New Roman"/>
          <w:lang w:val="en-US"/>
        </w:rPr>
        <w:t>resources</w:t>
      </w:r>
      <w:r w:rsidR="00ED13D5" w:rsidRPr="003C09DE">
        <w:rPr>
          <w:rFonts w:ascii="Times New Roman" w:hAnsi="Times New Roman" w:cs="Times New Roman"/>
          <w:lang w:val="en-GB"/>
        </w:rPr>
        <w:t xml:space="preserve"> </w:t>
      </w:r>
      <w:r w:rsidR="00E53AA9" w:rsidRPr="003C09DE">
        <w:rPr>
          <w:rFonts w:ascii="Times New Roman" w:hAnsi="Times New Roman" w:cs="Times New Roman"/>
          <w:lang w:val="en-GB"/>
        </w:rPr>
        <w:t>stored</w:t>
      </w:r>
      <w:r w:rsidR="008F6772" w:rsidRPr="003C09DE">
        <w:rPr>
          <w:rFonts w:ascii="Times New Roman" w:hAnsi="Times New Roman" w:cs="Times New Roman"/>
          <w:lang w:val="en-GB"/>
        </w:rPr>
        <w:t xml:space="preserve"> </w:t>
      </w:r>
      <w:r w:rsidR="00ED13D5" w:rsidRPr="003C09DE">
        <w:rPr>
          <w:rFonts w:ascii="Times New Roman" w:hAnsi="Times New Roman" w:cs="Times New Roman"/>
          <w:lang w:val="en-US"/>
        </w:rPr>
        <w:t>in the cotyledons</w:t>
      </w:r>
      <w:r w:rsidR="00DF6DEB" w:rsidRPr="003C09DE">
        <w:rPr>
          <w:rFonts w:ascii="Times New Roman" w:hAnsi="Times New Roman" w:cs="Times New Roman"/>
          <w:lang w:val="en-US"/>
        </w:rPr>
        <w:t>,</w:t>
      </w:r>
      <w:r w:rsidR="003D50B2" w:rsidRPr="003C09DE">
        <w:rPr>
          <w:rFonts w:ascii="Times New Roman" w:hAnsi="Times New Roman" w:cs="Times New Roman"/>
          <w:lang w:val="en-US"/>
        </w:rPr>
        <w:t xml:space="preserve"> </w:t>
      </w:r>
      <w:r w:rsidR="004E5CAA" w:rsidRPr="003C09DE">
        <w:rPr>
          <w:rFonts w:ascii="Times New Roman" w:hAnsi="Times New Roman" w:cs="Times New Roman"/>
          <w:lang w:val="en-US"/>
        </w:rPr>
        <w:t xml:space="preserve">although </w:t>
      </w:r>
      <w:r w:rsidR="003D50B2" w:rsidRPr="003C09DE">
        <w:rPr>
          <w:rFonts w:ascii="Times New Roman" w:hAnsi="Times New Roman" w:cs="Times New Roman"/>
          <w:lang w:val="en-US"/>
        </w:rPr>
        <w:t>Aizen and Woodcock (1996)</w:t>
      </w:r>
      <w:r w:rsidR="00E53AA9" w:rsidRPr="003C09DE">
        <w:rPr>
          <w:rFonts w:ascii="Times New Roman" w:hAnsi="Times New Roman" w:cs="Times New Roman"/>
          <w:lang w:val="en-US"/>
        </w:rPr>
        <w:t xml:space="preserve"> found </w:t>
      </w:r>
      <w:r w:rsidR="003D50B2" w:rsidRPr="003C09DE">
        <w:rPr>
          <w:rFonts w:ascii="Times New Roman" w:hAnsi="Times New Roman" w:cs="Times New Roman"/>
          <w:lang w:val="en-US"/>
        </w:rPr>
        <w:t xml:space="preserve">no relationship between acorn size and survival of defoliated red oak seedlings. </w:t>
      </w:r>
      <w:r w:rsidR="00ED13D5" w:rsidRPr="003C09DE">
        <w:rPr>
          <w:rFonts w:ascii="Times New Roman" w:hAnsi="Times New Roman" w:cs="Times New Roman"/>
          <w:lang w:val="en-US"/>
        </w:rPr>
        <w:t>In</w:t>
      </w:r>
      <w:r w:rsidR="00D755A5" w:rsidRPr="003C09DE">
        <w:rPr>
          <w:rFonts w:ascii="Times New Roman" w:hAnsi="Times New Roman" w:cs="Times New Roman"/>
          <w:lang w:val="en-US"/>
        </w:rPr>
        <w:t xml:space="preserve"> the next</w:t>
      </w:r>
      <w:r w:rsidR="000A1484" w:rsidRPr="003C09DE">
        <w:rPr>
          <w:rFonts w:ascii="Times New Roman" w:hAnsi="Times New Roman" w:cs="Times New Roman"/>
          <w:lang w:val="en-US"/>
        </w:rPr>
        <w:t xml:space="preserve"> </w:t>
      </w:r>
      <w:r w:rsidR="00D755A5" w:rsidRPr="003C09DE">
        <w:rPr>
          <w:rFonts w:ascii="Times New Roman" w:hAnsi="Times New Roman" w:cs="Times New Roman"/>
          <w:lang w:val="en-US"/>
        </w:rPr>
        <w:t>years</w:t>
      </w:r>
      <w:r w:rsidR="00B839DE" w:rsidRPr="003C09DE">
        <w:rPr>
          <w:rFonts w:ascii="Times New Roman" w:hAnsi="Times New Roman" w:cs="Times New Roman"/>
          <w:lang w:val="en-US"/>
        </w:rPr>
        <w:t xml:space="preserve"> </w:t>
      </w:r>
      <w:r w:rsidR="00930D8B" w:rsidRPr="003C09DE">
        <w:rPr>
          <w:rFonts w:ascii="Times New Roman" w:hAnsi="Times New Roman" w:cs="Times New Roman"/>
          <w:lang w:val="en-US"/>
        </w:rPr>
        <w:t xml:space="preserve">the regrowth of </w:t>
      </w:r>
      <w:r w:rsidR="003D50B2" w:rsidRPr="003C09DE">
        <w:rPr>
          <w:rFonts w:ascii="Times New Roman" w:hAnsi="Times New Roman" w:cs="Times New Roman"/>
          <w:lang w:val="en-US"/>
        </w:rPr>
        <w:lastRenderedPageBreak/>
        <w:t xml:space="preserve">defoliated/damaged </w:t>
      </w:r>
      <w:r w:rsidR="00ED13D5" w:rsidRPr="003C09DE">
        <w:rPr>
          <w:rFonts w:ascii="Times New Roman" w:hAnsi="Times New Roman" w:cs="Times New Roman"/>
          <w:lang w:val="en-US"/>
        </w:rPr>
        <w:t>seedling</w:t>
      </w:r>
      <w:r w:rsidR="00D15DAD">
        <w:rPr>
          <w:rFonts w:ascii="Times New Roman" w:hAnsi="Times New Roman" w:cs="Times New Roman"/>
          <w:lang w:val="en-US"/>
        </w:rPr>
        <w:t>s</w:t>
      </w:r>
      <w:r w:rsidR="00ED13D5" w:rsidRPr="003C09DE">
        <w:rPr>
          <w:rFonts w:ascii="Times New Roman" w:hAnsi="Times New Roman" w:cs="Times New Roman"/>
          <w:lang w:val="en-US"/>
        </w:rPr>
        <w:t xml:space="preserve"> </w:t>
      </w:r>
      <w:r w:rsidR="00AB00AC" w:rsidRPr="003C09DE">
        <w:rPr>
          <w:rFonts w:ascii="Times New Roman" w:hAnsi="Times New Roman" w:cs="Times New Roman"/>
          <w:lang w:val="en-US"/>
        </w:rPr>
        <w:t>was</w:t>
      </w:r>
      <w:r w:rsidR="00CA37FC" w:rsidRPr="003C09DE">
        <w:rPr>
          <w:rFonts w:ascii="Times New Roman" w:hAnsi="Times New Roman" w:cs="Times New Roman"/>
          <w:lang w:val="en-US"/>
        </w:rPr>
        <w:t xml:space="preserve"> </w:t>
      </w:r>
      <w:r w:rsidR="00A85C90" w:rsidRPr="003C09DE">
        <w:rPr>
          <w:rFonts w:ascii="Times New Roman" w:hAnsi="Times New Roman" w:cs="Times New Roman"/>
          <w:lang w:val="en-US"/>
        </w:rPr>
        <w:t>conditioned by r</w:t>
      </w:r>
      <w:r w:rsidR="00D755A5" w:rsidRPr="003C09DE">
        <w:rPr>
          <w:rFonts w:ascii="Times New Roman" w:hAnsi="Times New Roman" w:cs="Times New Roman"/>
          <w:lang w:val="en-US"/>
        </w:rPr>
        <w:t>esources</w:t>
      </w:r>
      <w:r w:rsidR="007A687D" w:rsidRPr="003C09DE">
        <w:rPr>
          <w:rFonts w:ascii="Times New Roman" w:hAnsi="Times New Roman" w:cs="Times New Roman"/>
          <w:lang w:val="en-US"/>
        </w:rPr>
        <w:t xml:space="preserve"> deposited in roots</w:t>
      </w:r>
      <w:r w:rsidR="00A85C90" w:rsidRPr="003C09DE">
        <w:rPr>
          <w:rFonts w:ascii="Times New Roman" w:hAnsi="Times New Roman" w:cs="Times New Roman"/>
          <w:lang w:val="en-US"/>
        </w:rPr>
        <w:t>,</w:t>
      </w:r>
      <w:r w:rsidR="00ED13D5" w:rsidRPr="003C09DE">
        <w:rPr>
          <w:rFonts w:ascii="Times New Roman" w:hAnsi="Times New Roman" w:cs="Times New Roman"/>
          <w:lang w:val="en-US"/>
        </w:rPr>
        <w:t xml:space="preserve"> </w:t>
      </w:r>
      <w:r w:rsidRPr="003C09DE">
        <w:rPr>
          <w:rFonts w:ascii="Times New Roman" w:hAnsi="Times New Roman" w:cs="Times New Roman"/>
          <w:lang w:val="en-US"/>
        </w:rPr>
        <w:t>where</w:t>
      </w:r>
      <w:r w:rsidR="00A85C90" w:rsidRPr="003C09DE">
        <w:rPr>
          <w:rFonts w:ascii="Times New Roman" w:hAnsi="Times New Roman" w:cs="Times New Roman"/>
          <w:lang w:val="en-GB"/>
        </w:rPr>
        <w:t xml:space="preserve"> </w:t>
      </w:r>
      <w:r w:rsidR="00A85C90" w:rsidRPr="003C09DE">
        <w:rPr>
          <w:rFonts w:ascii="Times New Roman" w:hAnsi="Times New Roman" w:cs="Times New Roman"/>
          <w:lang w:val="en-US"/>
        </w:rPr>
        <w:t>a large proportion of carbohydrates</w:t>
      </w:r>
      <w:r w:rsidR="000B0DE5" w:rsidRPr="003C09DE">
        <w:rPr>
          <w:rFonts w:ascii="Times New Roman" w:hAnsi="Times New Roman" w:cs="Times New Roman"/>
          <w:lang w:val="en-US"/>
        </w:rPr>
        <w:t xml:space="preserve"> </w:t>
      </w:r>
      <w:r w:rsidR="00222950" w:rsidRPr="003C09DE">
        <w:rPr>
          <w:rFonts w:ascii="Times New Roman" w:hAnsi="Times New Roman" w:cs="Times New Roman"/>
          <w:lang w:val="en-US"/>
        </w:rPr>
        <w:t xml:space="preserve">assimilated during </w:t>
      </w:r>
      <w:r w:rsidR="00D15DAD">
        <w:rPr>
          <w:rFonts w:ascii="Times New Roman" w:hAnsi="Times New Roman" w:cs="Times New Roman"/>
          <w:lang w:val="en-US"/>
        </w:rPr>
        <w:t xml:space="preserve">the </w:t>
      </w:r>
      <w:r w:rsidR="00CA37FC" w:rsidRPr="003C09DE">
        <w:rPr>
          <w:rFonts w:ascii="Times New Roman" w:hAnsi="Times New Roman" w:cs="Times New Roman"/>
          <w:lang w:val="en-US"/>
        </w:rPr>
        <w:t xml:space="preserve">previous </w:t>
      </w:r>
      <w:r w:rsidR="00222950" w:rsidRPr="003C09DE">
        <w:rPr>
          <w:rFonts w:ascii="Times New Roman" w:hAnsi="Times New Roman" w:cs="Times New Roman"/>
          <w:lang w:val="en-US"/>
        </w:rPr>
        <w:t>vegetative season</w:t>
      </w:r>
      <w:r w:rsidR="000B0DE5" w:rsidRPr="003C09DE">
        <w:rPr>
          <w:rFonts w:ascii="Times New Roman" w:hAnsi="Times New Roman" w:cs="Times New Roman"/>
          <w:lang w:val="en-US"/>
        </w:rPr>
        <w:t xml:space="preserve"> </w:t>
      </w:r>
      <w:r w:rsidR="00A85C90" w:rsidRPr="003C09DE">
        <w:rPr>
          <w:rFonts w:ascii="Times New Roman" w:hAnsi="Times New Roman" w:cs="Times New Roman"/>
          <w:lang w:val="en-US"/>
        </w:rPr>
        <w:t>is stored</w:t>
      </w:r>
      <w:r w:rsidRPr="003C09DE">
        <w:rPr>
          <w:rFonts w:ascii="Times New Roman" w:hAnsi="Times New Roman" w:cs="Times New Roman"/>
          <w:lang w:val="en-US"/>
        </w:rPr>
        <w:t>,</w:t>
      </w:r>
      <w:r w:rsidR="007A687D" w:rsidRPr="003C09DE">
        <w:rPr>
          <w:rFonts w:ascii="Times New Roman" w:hAnsi="Times New Roman" w:cs="Times New Roman"/>
          <w:lang w:val="en-US"/>
        </w:rPr>
        <w:t xml:space="preserve"> and </w:t>
      </w:r>
      <w:r w:rsidR="000B6567" w:rsidRPr="003C09DE">
        <w:rPr>
          <w:rFonts w:ascii="Times New Roman" w:hAnsi="Times New Roman" w:cs="Times New Roman"/>
          <w:lang w:val="en-US"/>
        </w:rPr>
        <w:t>translocate</w:t>
      </w:r>
      <w:r w:rsidR="008F6772" w:rsidRPr="003C09DE">
        <w:rPr>
          <w:rFonts w:ascii="Times New Roman" w:hAnsi="Times New Roman" w:cs="Times New Roman"/>
          <w:lang w:val="en-US"/>
        </w:rPr>
        <w:t>d</w:t>
      </w:r>
      <w:r w:rsidR="00ED13D5" w:rsidRPr="003C09DE">
        <w:rPr>
          <w:rFonts w:ascii="Times New Roman" w:hAnsi="Times New Roman" w:cs="Times New Roman"/>
          <w:lang w:val="en-US"/>
        </w:rPr>
        <w:t xml:space="preserve"> </w:t>
      </w:r>
      <w:r w:rsidR="00107E82" w:rsidRPr="003C09DE">
        <w:rPr>
          <w:rFonts w:ascii="Times New Roman" w:hAnsi="Times New Roman" w:cs="Times New Roman"/>
          <w:lang w:val="en-US"/>
        </w:rPr>
        <w:t>above</w:t>
      </w:r>
      <w:r w:rsidR="003D50B2" w:rsidRPr="003C09DE">
        <w:rPr>
          <w:rFonts w:ascii="Times New Roman" w:hAnsi="Times New Roman" w:cs="Times New Roman"/>
          <w:lang w:val="en-US"/>
        </w:rPr>
        <w:t xml:space="preserve">ground, e.g. </w:t>
      </w:r>
      <w:r w:rsidR="0017353E" w:rsidRPr="003C09DE">
        <w:rPr>
          <w:rFonts w:ascii="Times New Roman" w:hAnsi="Times New Roman" w:cs="Times New Roman"/>
          <w:lang w:val="en-US"/>
        </w:rPr>
        <w:t xml:space="preserve">to </w:t>
      </w:r>
      <w:r w:rsidR="009B39DF" w:rsidRPr="003C09DE">
        <w:rPr>
          <w:rFonts w:ascii="Times New Roman" w:hAnsi="Times New Roman" w:cs="Times New Roman"/>
          <w:lang w:val="en-US"/>
        </w:rPr>
        <w:t xml:space="preserve">the </w:t>
      </w:r>
      <w:r w:rsidR="000B6567" w:rsidRPr="003C09DE">
        <w:rPr>
          <w:rFonts w:ascii="Times New Roman" w:hAnsi="Times New Roman" w:cs="Times New Roman"/>
          <w:lang w:val="en-US"/>
        </w:rPr>
        <w:t>leaf buds</w:t>
      </w:r>
      <w:r w:rsidR="00644954" w:rsidRPr="003C09DE">
        <w:rPr>
          <w:rFonts w:ascii="Times New Roman" w:hAnsi="Times New Roman" w:cs="Times New Roman"/>
          <w:lang w:val="en-US"/>
        </w:rPr>
        <w:t>, if necessary</w:t>
      </w:r>
      <w:r w:rsidR="00A85C90" w:rsidRPr="003C09DE">
        <w:rPr>
          <w:rFonts w:ascii="Times New Roman" w:hAnsi="Times New Roman" w:cs="Times New Roman"/>
          <w:lang w:val="en-US"/>
        </w:rPr>
        <w:t xml:space="preserve"> (Farmer</w:t>
      </w:r>
      <w:r w:rsidR="00222950" w:rsidRPr="003C09DE">
        <w:rPr>
          <w:rFonts w:ascii="Times New Roman" w:hAnsi="Times New Roman" w:cs="Times New Roman"/>
          <w:lang w:val="en-US"/>
        </w:rPr>
        <w:t>,</w:t>
      </w:r>
      <w:r w:rsidR="00A85C90" w:rsidRPr="003C09DE">
        <w:rPr>
          <w:rFonts w:ascii="Times New Roman" w:hAnsi="Times New Roman" w:cs="Times New Roman"/>
          <w:lang w:val="en-US"/>
        </w:rPr>
        <w:t xml:space="preserve"> 1975</w:t>
      </w:r>
      <w:r w:rsidR="00107E82" w:rsidRPr="003C09DE">
        <w:rPr>
          <w:rFonts w:ascii="Times New Roman" w:hAnsi="Times New Roman" w:cs="Times New Roman"/>
          <w:lang w:val="en-US"/>
        </w:rPr>
        <w:t>; Jacobs et al., 2009</w:t>
      </w:r>
      <w:r w:rsidR="00886282" w:rsidRPr="003C09DE">
        <w:rPr>
          <w:rFonts w:ascii="Times New Roman" w:hAnsi="Times New Roman" w:cs="Times New Roman"/>
          <w:lang w:val="en-US"/>
        </w:rPr>
        <w:t>; Wang et al., 2023</w:t>
      </w:r>
      <w:r w:rsidR="00A85C90" w:rsidRPr="003C09DE">
        <w:rPr>
          <w:rFonts w:ascii="Times New Roman" w:hAnsi="Times New Roman" w:cs="Times New Roman"/>
          <w:lang w:val="en-US"/>
        </w:rPr>
        <w:t>)</w:t>
      </w:r>
      <w:r w:rsidR="00FF70C3" w:rsidRPr="003C09DE">
        <w:rPr>
          <w:rFonts w:ascii="Times New Roman" w:hAnsi="Times New Roman" w:cs="Times New Roman"/>
          <w:lang w:val="en-US"/>
        </w:rPr>
        <w:t>.</w:t>
      </w:r>
      <w:r w:rsidR="00A85C90" w:rsidRPr="003C09DE">
        <w:rPr>
          <w:rFonts w:ascii="Times New Roman" w:hAnsi="Times New Roman" w:cs="Times New Roman"/>
          <w:lang w:val="en-US"/>
        </w:rPr>
        <w:t xml:space="preserve"> </w:t>
      </w:r>
      <w:r w:rsidR="00B839DE" w:rsidRPr="003C09DE">
        <w:rPr>
          <w:rFonts w:ascii="Times New Roman" w:hAnsi="Times New Roman" w:cs="Times New Roman"/>
          <w:lang w:val="en-US"/>
        </w:rPr>
        <w:t xml:space="preserve">Johnson (1994) </w:t>
      </w:r>
      <w:r w:rsidR="006F21D3" w:rsidRPr="003C09DE">
        <w:rPr>
          <w:rFonts w:ascii="Times New Roman" w:hAnsi="Times New Roman" w:cs="Times New Roman"/>
          <w:lang w:val="en-US"/>
        </w:rPr>
        <w:t xml:space="preserve">and Jacobs et al. (2009) indicated </w:t>
      </w:r>
      <w:r w:rsidR="00B839DE" w:rsidRPr="003C09DE">
        <w:rPr>
          <w:rFonts w:ascii="Times New Roman" w:hAnsi="Times New Roman" w:cs="Times New Roman"/>
          <w:lang w:val="en-US"/>
        </w:rPr>
        <w:t xml:space="preserve">that enlarging </w:t>
      </w:r>
      <w:r w:rsidR="00D15DAD">
        <w:rPr>
          <w:rFonts w:ascii="Times New Roman" w:hAnsi="Times New Roman" w:cs="Times New Roman"/>
          <w:lang w:val="en-US"/>
        </w:rPr>
        <w:t xml:space="preserve">the </w:t>
      </w:r>
      <w:r w:rsidR="00B839DE" w:rsidRPr="003C09DE">
        <w:rPr>
          <w:rFonts w:ascii="Times New Roman" w:hAnsi="Times New Roman" w:cs="Times New Roman"/>
          <w:lang w:val="en-US"/>
        </w:rPr>
        <w:t xml:space="preserve">root system (high root to shoot ratio) is a natural preparation of red oak seedlings for eventual release, as their shoots </w:t>
      </w:r>
      <w:r w:rsidR="0003630D" w:rsidRPr="003C09DE">
        <w:rPr>
          <w:rFonts w:ascii="Times New Roman" w:hAnsi="Times New Roman" w:cs="Times New Roman"/>
          <w:lang w:val="en-US"/>
        </w:rPr>
        <w:t xml:space="preserve">are </w:t>
      </w:r>
      <w:r w:rsidR="00B839DE" w:rsidRPr="003C09DE">
        <w:rPr>
          <w:rFonts w:ascii="Times New Roman" w:hAnsi="Times New Roman" w:cs="Times New Roman"/>
          <w:lang w:val="en-US"/>
        </w:rPr>
        <w:t xml:space="preserve">often </w:t>
      </w:r>
      <w:r w:rsidR="0003630D" w:rsidRPr="003C09DE">
        <w:rPr>
          <w:rFonts w:ascii="Times New Roman" w:hAnsi="Times New Roman" w:cs="Times New Roman"/>
          <w:lang w:val="en-US"/>
        </w:rPr>
        <w:t xml:space="preserve">damaged or </w:t>
      </w:r>
      <w:r w:rsidR="00B839DE" w:rsidRPr="003C09DE">
        <w:rPr>
          <w:rFonts w:ascii="Times New Roman" w:hAnsi="Times New Roman" w:cs="Times New Roman"/>
          <w:lang w:val="en-US"/>
        </w:rPr>
        <w:t>dieback</w:t>
      </w:r>
      <w:r w:rsidR="006F21D3" w:rsidRPr="003C09DE">
        <w:rPr>
          <w:rFonts w:ascii="Times New Roman" w:hAnsi="Times New Roman" w:cs="Times New Roman"/>
          <w:lang w:val="en-US"/>
        </w:rPr>
        <w:t xml:space="preserve"> </w:t>
      </w:r>
      <w:r w:rsidR="003C795A" w:rsidRPr="003C09DE">
        <w:rPr>
          <w:rFonts w:ascii="Times New Roman" w:hAnsi="Times New Roman" w:cs="Times New Roman"/>
          <w:lang w:val="en-US"/>
        </w:rPr>
        <w:t>(</w:t>
      </w:r>
      <w:r w:rsidR="006F21D3" w:rsidRPr="003C09DE">
        <w:rPr>
          <w:rFonts w:ascii="Times New Roman" w:hAnsi="Times New Roman" w:cs="Times New Roman"/>
          <w:lang w:val="en-US"/>
        </w:rPr>
        <w:t xml:space="preserve">due to </w:t>
      </w:r>
      <w:r w:rsidR="00E03C26" w:rsidRPr="003C09DE">
        <w:rPr>
          <w:rFonts w:ascii="Times New Roman" w:hAnsi="Times New Roman" w:cs="Times New Roman"/>
          <w:lang w:val="en-US"/>
        </w:rPr>
        <w:t>divers</w:t>
      </w:r>
      <w:r w:rsidR="007A5D8A">
        <w:rPr>
          <w:rFonts w:ascii="Times New Roman" w:hAnsi="Times New Roman" w:cs="Times New Roman"/>
          <w:lang w:val="en-US"/>
        </w:rPr>
        <w:t>e</w:t>
      </w:r>
      <w:r w:rsidR="00E03C26" w:rsidRPr="003C09DE">
        <w:rPr>
          <w:rFonts w:ascii="Times New Roman" w:hAnsi="Times New Roman" w:cs="Times New Roman"/>
          <w:lang w:val="en-US"/>
        </w:rPr>
        <w:t xml:space="preserve"> </w:t>
      </w:r>
      <w:r w:rsidR="006F21D3" w:rsidRPr="003C09DE">
        <w:rPr>
          <w:rFonts w:ascii="Times New Roman" w:hAnsi="Times New Roman" w:cs="Times New Roman"/>
          <w:lang w:val="en-US"/>
        </w:rPr>
        <w:t>biotic or abiotic factors</w:t>
      </w:r>
      <w:r w:rsidR="003C795A" w:rsidRPr="003C09DE">
        <w:rPr>
          <w:rFonts w:ascii="Times New Roman" w:hAnsi="Times New Roman" w:cs="Times New Roman"/>
          <w:lang w:val="en-US"/>
        </w:rPr>
        <w:t>)</w:t>
      </w:r>
      <w:r w:rsidR="0003630D" w:rsidRPr="003C09DE">
        <w:rPr>
          <w:rFonts w:ascii="Times New Roman" w:hAnsi="Times New Roman" w:cs="Times New Roman"/>
          <w:lang w:val="en-US"/>
        </w:rPr>
        <w:t>,</w:t>
      </w:r>
      <w:r w:rsidR="006F21D3" w:rsidRPr="003C09DE">
        <w:rPr>
          <w:rFonts w:ascii="Times New Roman" w:hAnsi="Times New Roman" w:cs="Times New Roman"/>
          <w:lang w:val="en-US"/>
        </w:rPr>
        <w:t xml:space="preserve"> </w:t>
      </w:r>
      <w:r w:rsidR="00B839DE" w:rsidRPr="003C09DE">
        <w:rPr>
          <w:rFonts w:ascii="Times New Roman" w:hAnsi="Times New Roman" w:cs="Times New Roman"/>
          <w:lang w:val="en-US"/>
        </w:rPr>
        <w:t xml:space="preserve">and resprout from adventitious buds at the root collar. However, </w:t>
      </w:r>
      <w:r w:rsidR="000A1484" w:rsidRPr="003C09DE">
        <w:rPr>
          <w:rFonts w:ascii="Times New Roman" w:hAnsi="Times New Roman" w:cs="Times New Roman"/>
          <w:lang w:val="en-US"/>
        </w:rPr>
        <w:t xml:space="preserve">resprouted </w:t>
      </w:r>
      <w:r w:rsidR="00CA37FC" w:rsidRPr="003C09DE">
        <w:rPr>
          <w:rFonts w:ascii="Times New Roman" w:hAnsi="Times New Roman" w:cs="Times New Roman"/>
          <w:lang w:val="en-US"/>
        </w:rPr>
        <w:t xml:space="preserve">seedlings </w:t>
      </w:r>
      <w:r w:rsidRPr="003C09DE">
        <w:rPr>
          <w:rFonts w:ascii="Times New Roman" w:hAnsi="Times New Roman" w:cs="Times New Roman"/>
          <w:lang w:val="en-US"/>
        </w:rPr>
        <w:t xml:space="preserve">as well as </w:t>
      </w:r>
      <w:r w:rsidR="00AB00AC" w:rsidRPr="003C09DE">
        <w:rPr>
          <w:rFonts w:ascii="Times New Roman" w:hAnsi="Times New Roman" w:cs="Times New Roman"/>
          <w:lang w:val="en-US"/>
        </w:rPr>
        <w:t>th</w:t>
      </w:r>
      <w:r w:rsidR="00D15DAD">
        <w:rPr>
          <w:rFonts w:ascii="Times New Roman" w:hAnsi="Times New Roman" w:cs="Times New Roman"/>
          <w:lang w:val="en-US"/>
        </w:rPr>
        <w:t>ose that</w:t>
      </w:r>
      <w:r w:rsidR="00AB00AC" w:rsidRPr="003C09DE">
        <w:rPr>
          <w:rFonts w:ascii="Times New Roman" w:hAnsi="Times New Roman" w:cs="Times New Roman"/>
          <w:lang w:val="en-US"/>
        </w:rPr>
        <w:t xml:space="preserve"> </w:t>
      </w:r>
      <w:r w:rsidR="00FD6F40" w:rsidRPr="003C09DE">
        <w:rPr>
          <w:rFonts w:ascii="Times New Roman" w:hAnsi="Times New Roman" w:cs="Times New Roman"/>
          <w:lang w:val="en-US"/>
        </w:rPr>
        <w:t>recovered from defoliation were shorter than undamaged one</w:t>
      </w:r>
      <w:r w:rsidR="00D15DAD">
        <w:rPr>
          <w:rFonts w:ascii="Times New Roman" w:hAnsi="Times New Roman" w:cs="Times New Roman"/>
          <w:lang w:val="en-US"/>
        </w:rPr>
        <w:t>s</w:t>
      </w:r>
      <w:r w:rsidR="00FD6F40" w:rsidRPr="003C09DE">
        <w:rPr>
          <w:rFonts w:ascii="Times New Roman" w:hAnsi="Times New Roman" w:cs="Times New Roman"/>
          <w:lang w:val="en-US"/>
        </w:rPr>
        <w:t xml:space="preserve">, </w:t>
      </w:r>
      <w:r w:rsidR="00222950" w:rsidRPr="003C09DE">
        <w:rPr>
          <w:rFonts w:ascii="Times New Roman" w:hAnsi="Times New Roman" w:cs="Times New Roman"/>
          <w:lang w:val="en-US"/>
        </w:rPr>
        <w:t>and</w:t>
      </w:r>
      <w:r w:rsidR="0003630D" w:rsidRPr="003C09DE">
        <w:rPr>
          <w:rFonts w:ascii="Times New Roman" w:hAnsi="Times New Roman" w:cs="Times New Roman"/>
          <w:lang w:val="en-US"/>
        </w:rPr>
        <w:t xml:space="preserve"> </w:t>
      </w:r>
      <w:r w:rsidR="00222950" w:rsidRPr="003C09DE">
        <w:rPr>
          <w:rFonts w:ascii="Times New Roman" w:hAnsi="Times New Roman" w:cs="Times New Roman"/>
          <w:lang w:val="en-US"/>
        </w:rPr>
        <w:t xml:space="preserve">30% of </w:t>
      </w:r>
      <w:r w:rsidR="007E17C0" w:rsidRPr="003C09DE">
        <w:rPr>
          <w:rFonts w:ascii="Times New Roman" w:hAnsi="Times New Roman" w:cs="Times New Roman"/>
          <w:lang w:val="en-US"/>
        </w:rPr>
        <w:t>them</w:t>
      </w:r>
      <w:r w:rsidR="00FD6F40" w:rsidRPr="003C09DE">
        <w:rPr>
          <w:rFonts w:ascii="Times New Roman" w:hAnsi="Times New Roman" w:cs="Times New Roman"/>
          <w:lang w:val="en-US"/>
        </w:rPr>
        <w:t xml:space="preserve"> died in the next season. The</w:t>
      </w:r>
      <w:r w:rsidR="00E53AA9" w:rsidRPr="003C09DE">
        <w:rPr>
          <w:rFonts w:ascii="Times New Roman" w:hAnsi="Times New Roman" w:cs="Times New Roman"/>
          <w:lang w:val="en-US"/>
        </w:rPr>
        <w:t xml:space="preserve">ir </w:t>
      </w:r>
      <w:r w:rsidR="00FD6F40" w:rsidRPr="003C09DE">
        <w:rPr>
          <w:rFonts w:ascii="Times New Roman" w:hAnsi="Times New Roman" w:cs="Times New Roman"/>
          <w:lang w:val="en-US"/>
        </w:rPr>
        <w:t>weak</w:t>
      </w:r>
      <w:r w:rsidR="00930D8B" w:rsidRPr="003C09DE">
        <w:rPr>
          <w:rFonts w:ascii="Times New Roman" w:hAnsi="Times New Roman" w:cs="Times New Roman"/>
          <w:lang w:val="en-US"/>
        </w:rPr>
        <w:t xml:space="preserve"> </w:t>
      </w:r>
      <w:r w:rsidR="00FD6F40" w:rsidRPr="003C09DE">
        <w:rPr>
          <w:rFonts w:ascii="Times New Roman" w:hAnsi="Times New Roman" w:cs="Times New Roman"/>
          <w:lang w:val="en-US"/>
        </w:rPr>
        <w:t>growth and survival</w:t>
      </w:r>
      <w:r w:rsidR="007A5D8A">
        <w:rPr>
          <w:rFonts w:ascii="Times New Roman" w:hAnsi="Times New Roman" w:cs="Times New Roman"/>
          <w:lang w:val="en-US"/>
        </w:rPr>
        <w:t>,</w:t>
      </w:r>
      <w:r w:rsidR="0003630D" w:rsidRPr="003C09DE">
        <w:rPr>
          <w:rFonts w:ascii="Times New Roman" w:hAnsi="Times New Roman" w:cs="Times New Roman"/>
          <w:lang w:val="en-US"/>
        </w:rPr>
        <w:t xml:space="preserve"> </w:t>
      </w:r>
      <w:r w:rsidR="00FD6F40" w:rsidRPr="003C09DE">
        <w:rPr>
          <w:rFonts w:ascii="Times New Roman" w:hAnsi="Times New Roman" w:cs="Times New Roman"/>
          <w:lang w:val="en-US"/>
        </w:rPr>
        <w:t xml:space="preserve">similarly </w:t>
      </w:r>
      <w:r w:rsidR="007A5D8A">
        <w:rPr>
          <w:rFonts w:ascii="Times New Roman" w:hAnsi="Times New Roman" w:cs="Times New Roman"/>
          <w:lang w:val="en-US"/>
        </w:rPr>
        <w:t>to</w:t>
      </w:r>
      <w:r w:rsidR="00FD6F40" w:rsidRPr="003C09DE">
        <w:rPr>
          <w:rFonts w:ascii="Times New Roman" w:hAnsi="Times New Roman" w:cs="Times New Roman"/>
          <w:lang w:val="en-US"/>
        </w:rPr>
        <w:t xml:space="preserve"> seedlings growing from acorns with delayed germination</w:t>
      </w:r>
      <w:r w:rsidR="007A5D8A">
        <w:rPr>
          <w:rFonts w:ascii="Times New Roman" w:hAnsi="Times New Roman" w:cs="Times New Roman"/>
          <w:lang w:val="en-US"/>
        </w:rPr>
        <w:t>,</w:t>
      </w:r>
      <w:r w:rsidR="007A5D8A" w:rsidRPr="003C09DE">
        <w:rPr>
          <w:rFonts w:ascii="Times New Roman" w:hAnsi="Times New Roman" w:cs="Times New Roman"/>
          <w:lang w:val="en-US"/>
        </w:rPr>
        <w:t xml:space="preserve"> </w:t>
      </w:r>
      <w:r w:rsidR="00E53AA9" w:rsidRPr="003C09DE">
        <w:rPr>
          <w:rFonts w:ascii="Times New Roman" w:hAnsi="Times New Roman" w:cs="Times New Roman"/>
          <w:lang w:val="en-US"/>
        </w:rPr>
        <w:t xml:space="preserve">could </w:t>
      </w:r>
      <w:r w:rsidR="00FD6F40" w:rsidRPr="003C09DE">
        <w:rPr>
          <w:rFonts w:ascii="Times New Roman" w:hAnsi="Times New Roman" w:cs="Times New Roman"/>
          <w:lang w:val="en-US"/>
        </w:rPr>
        <w:t>be explained in part by a shorter leaf longevity</w:t>
      </w:r>
      <w:r w:rsidR="00D53061" w:rsidRPr="003C09DE">
        <w:rPr>
          <w:rFonts w:ascii="Times New Roman" w:hAnsi="Times New Roman" w:cs="Times New Roman"/>
          <w:lang w:val="en-US"/>
        </w:rPr>
        <w:t>, insufficient</w:t>
      </w:r>
      <w:r w:rsidR="000A1484" w:rsidRPr="003C09DE">
        <w:rPr>
          <w:rFonts w:ascii="Times New Roman" w:hAnsi="Times New Roman" w:cs="Times New Roman"/>
          <w:lang w:val="en-US"/>
        </w:rPr>
        <w:t xml:space="preserve"> photosynthetic capacity</w:t>
      </w:r>
      <w:r w:rsidR="007A5D8A">
        <w:rPr>
          <w:rFonts w:ascii="Times New Roman" w:hAnsi="Times New Roman" w:cs="Times New Roman"/>
          <w:lang w:val="en-US"/>
        </w:rPr>
        <w:t>,</w:t>
      </w:r>
      <w:r w:rsidR="000A1484" w:rsidRPr="003C09DE">
        <w:rPr>
          <w:rFonts w:ascii="Times New Roman" w:hAnsi="Times New Roman" w:cs="Times New Roman"/>
          <w:lang w:val="en-US"/>
        </w:rPr>
        <w:t xml:space="preserve"> and </w:t>
      </w:r>
      <w:r w:rsidR="000B0DE5" w:rsidRPr="003C09DE">
        <w:rPr>
          <w:rFonts w:ascii="Times New Roman" w:hAnsi="Times New Roman" w:cs="Times New Roman"/>
          <w:lang w:val="en-US"/>
        </w:rPr>
        <w:t>productivity</w:t>
      </w:r>
      <w:r w:rsidR="00FD6F40" w:rsidRPr="003C09DE">
        <w:rPr>
          <w:rFonts w:ascii="Times New Roman" w:hAnsi="Times New Roman" w:cs="Times New Roman"/>
          <w:lang w:val="en-US"/>
        </w:rPr>
        <w:t xml:space="preserve"> </w:t>
      </w:r>
      <w:r w:rsidR="00D15DAD">
        <w:rPr>
          <w:rFonts w:ascii="Times New Roman" w:hAnsi="Times New Roman" w:cs="Times New Roman"/>
          <w:lang w:val="en-US"/>
        </w:rPr>
        <w:t xml:space="preserve">that was too low </w:t>
      </w:r>
      <w:r w:rsidR="00FD6F40" w:rsidRPr="003C09DE">
        <w:rPr>
          <w:rFonts w:ascii="Times New Roman" w:hAnsi="Times New Roman" w:cs="Times New Roman"/>
          <w:lang w:val="en-US"/>
        </w:rPr>
        <w:t>during vegetative season</w:t>
      </w:r>
      <w:r w:rsidR="003A0AE4" w:rsidRPr="003C09DE">
        <w:rPr>
          <w:lang w:val="en-GB"/>
        </w:rPr>
        <w:t xml:space="preserve"> </w:t>
      </w:r>
      <w:r w:rsidR="003A0AE4" w:rsidRPr="003C09DE">
        <w:rPr>
          <w:rFonts w:ascii="Times New Roman" w:hAnsi="Times New Roman" w:cs="Times New Roman"/>
          <w:lang w:val="en-GB"/>
        </w:rPr>
        <w:t>(</w:t>
      </w:r>
      <w:bookmarkStart w:id="27" w:name="_Hlk146090432"/>
      <w:r w:rsidR="003A0AE4" w:rsidRPr="003C09DE">
        <w:rPr>
          <w:rFonts w:ascii="Times New Roman" w:hAnsi="Times New Roman" w:cs="Times New Roman"/>
          <w:lang w:val="en-US"/>
        </w:rPr>
        <w:t>Larson,</w:t>
      </w:r>
      <w:r w:rsidR="00AB00AC" w:rsidRPr="003C09DE">
        <w:rPr>
          <w:rFonts w:ascii="Times New Roman" w:hAnsi="Times New Roman" w:cs="Times New Roman"/>
          <w:lang w:val="en-US"/>
        </w:rPr>
        <w:t xml:space="preserve"> </w:t>
      </w:r>
      <w:r w:rsidR="003A0AE4" w:rsidRPr="003C09DE">
        <w:rPr>
          <w:rFonts w:ascii="Times New Roman" w:hAnsi="Times New Roman" w:cs="Times New Roman"/>
          <w:lang w:val="en-US"/>
        </w:rPr>
        <w:t>2011</w:t>
      </w:r>
      <w:r w:rsidR="00AB00AC" w:rsidRPr="003C09DE">
        <w:rPr>
          <w:rFonts w:ascii="Times New Roman" w:hAnsi="Times New Roman" w:cs="Times New Roman"/>
          <w:lang w:val="en-US"/>
        </w:rPr>
        <w:t xml:space="preserve">; </w:t>
      </w:r>
      <w:bookmarkStart w:id="28" w:name="_Hlk146094842"/>
      <w:r w:rsidR="00AB00AC" w:rsidRPr="003C09DE">
        <w:rPr>
          <w:rFonts w:ascii="Times New Roman" w:hAnsi="Times New Roman" w:cs="Times New Roman"/>
          <w:lang w:val="en-US"/>
        </w:rPr>
        <w:t>Wang et al., 2023</w:t>
      </w:r>
      <w:bookmarkEnd w:id="28"/>
      <w:r w:rsidR="00AB00AC" w:rsidRPr="003C09DE">
        <w:rPr>
          <w:rFonts w:ascii="Times New Roman" w:hAnsi="Times New Roman" w:cs="Times New Roman"/>
          <w:lang w:val="en-US"/>
        </w:rPr>
        <w:t>)</w:t>
      </w:r>
      <w:r w:rsidR="003A0AE4" w:rsidRPr="003C09DE">
        <w:rPr>
          <w:rFonts w:ascii="Times New Roman" w:hAnsi="Times New Roman" w:cs="Times New Roman"/>
          <w:lang w:val="en-US"/>
        </w:rPr>
        <w:t>.</w:t>
      </w:r>
    </w:p>
    <w:p w14:paraId="5C3579C7" w14:textId="77777777" w:rsidR="009C4E9A" w:rsidRPr="003C09DE" w:rsidRDefault="009C4E9A" w:rsidP="00997CFE">
      <w:pPr>
        <w:spacing w:after="0" w:line="480" w:lineRule="auto"/>
        <w:jc w:val="both"/>
        <w:rPr>
          <w:rFonts w:ascii="Times New Roman" w:hAnsi="Times New Roman" w:cs="Times New Roman"/>
          <w:lang w:val="en-US"/>
        </w:rPr>
      </w:pPr>
    </w:p>
    <w:bookmarkEnd w:id="27"/>
    <w:p w14:paraId="27242EDA" w14:textId="6A694ADB" w:rsidR="00560B06" w:rsidRPr="003C09DE" w:rsidRDefault="00CB5D8D" w:rsidP="00997CFE">
      <w:pPr>
        <w:spacing w:after="0" w:line="480" w:lineRule="auto"/>
        <w:jc w:val="both"/>
        <w:rPr>
          <w:rFonts w:ascii="Times New Roman" w:hAnsi="Times New Roman" w:cs="Times New Roman"/>
          <w:b/>
          <w:bCs/>
          <w:i/>
          <w:iCs/>
          <w:lang w:val="en-US"/>
        </w:rPr>
      </w:pPr>
      <w:r>
        <w:rPr>
          <w:rFonts w:ascii="Times New Roman" w:hAnsi="Times New Roman" w:cs="Times New Roman"/>
          <w:b/>
          <w:bCs/>
          <w:i/>
          <w:iCs/>
          <w:lang w:val="en-US"/>
        </w:rPr>
        <w:t xml:space="preserve">4.6. </w:t>
      </w:r>
      <w:r w:rsidR="004E65AA" w:rsidRPr="003C09DE">
        <w:rPr>
          <w:rFonts w:ascii="Times New Roman" w:hAnsi="Times New Roman" w:cs="Times New Roman"/>
          <w:b/>
          <w:bCs/>
          <w:i/>
          <w:iCs/>
          <w:lang w:val="en-US"/>
        </w:rPr>
        <w:t>V</w:t>
      </w:r>
      <w:r w:rsidR="00560B06" w:rsidRPr="003C09DE">
        <w:rPr>
          <w:rFonts w:ascii="Times New Roman" w:hAnsi="Times New Roman" w:cs="Times New Roman"/>
          <w:b/>
          <w:bCs/>
          <w:i/>
          <w:iCs/>
          <w:lang w:val="en-US"/>
        </w:rPr>
        <w:t>erification</w:t>
      </w:r>
      <w:r w:rsidR="004E65AA" w:rsidRPr="003C09DE">
        <w:rPr>
          <w:rFonts w:ascii="Times New Roman" w:hAnsi="Times New Roman" w:cs="Times New Roman"/>
          <w:b/>
          <w:bCs/>
          <w:i/>
          <w:iCs/>
          <w:lang w:val="en-GB"/>
        </w:rPr>
        <w:t xml:space="preserve"> of the </w:t>
      </w:r>
      <w:r w:rsidR="004E65AA" w:rsidRPr="003C09DE">
        <w:rPr>
          <w:rFonts w:ascii="Times New Roman" w:hAnsi="Times New Roman" w:cs="Times New Roman"/>
          <w:b/>
          <w:bCs/>
          <w:i/>
          <w:iCs/>
          <w:lang w:val="en-US"/>
        </w:rPr>
        <w:t>previous results</w:t>
      </w:r>
    </w:p>
    <w:p w14:paraId="7D26DD4E" w14:textId="32799444" w:rsidR="00F60229" w:rsidRPr="003C09DE" w:rsidRDefault="007A5D8A" w:rsidP="00997CFE">
      <w:pPr>
        <w:spacing w:after="0" w:line="480" w:lineRule="auto"/>
        <w:jc w:val="both"/>
        <w:rPr>
          <w:rFonts w:ascii="Times New Roman" w:hAnsi="Times New Roman" w:cs="Times New Roman"/>
          <w:lang w:val="en-US"/>
        </w:rPr>
      </w:pPr>
      <w:r>
        <w:rPr>
          <w:rFonts w:ascii="Times New Roman" w:hAnsi="Times New Roman" w:cs="Times New Roman"/>
          <w:lang w:val="en-US"/>
        </w:rPr>
        <w:t>Our e</w:t>
      </w:r>
      <w:r w:rsidR="008E5073" w:rsidRPr="003C09DE">
        <w:rPr>
          <w:rFonts w:ascii="Times New Roman" w:hAnsi="Times New Roman" w:cs="Times New Roman"/>
          <w:lang w:val="en-US"/>
        </w:rPr>
        <w:t>xperimental s</w:t>
      </w:r>
      <w:r w:rsidR="00821CB1" w:rsidRPr="003C09DE">
        <w:rPr>
          <w:rFonts w:ascii="Times New Roman" w:hAnsi="Times New Roman" w:cs="Times New Roman"/>
          <w:lang w:val="en-US"/>
        </w:rPr>
        <w:t xml:space="preserve">tudy </w:t>
      </w:r>
      <w:r w:rsidR="000A1484" w:rsidRPr="003C09DE">
        <w:rPr>
          <w:rFonts w:ascii="Times New Roman" w:hAnsi="Times New Roman" w:cs="Times New Roman"/>
          <w:lang w:val="en-US"/>
        </w:rPr>
        <w:t xml:space="preserve">revealed </w:t>
      </w:r>
      <w:r w:rsidR="00E85DCB" w:rsidRPr="003C09DE">
        <w:rPr>
          <w:rFonts w:ascii="Times New Roman" w:hAnsi="Times New Roman" w:cs="Times New Roman"/>
          <w:lang w:val="en-US"/>
        </w:rPr>
        <w:t xml:space="preserve">that acorn germination as well as seedling survival was higher within bilberry clumps and in the open space than under shrubs, while </w:t>
      </w:r>
      <w:r w:rsidR="00E21067" w:rsidRPr="003C09DE">
        <w:rPr>
          <w:rFonts w:ascii="Times New Roman" w:hAnsi="Times New Roman" w:cs="Times New Roman"/>
          <w:lang w:val="en-US"/>
        </w:rPr>
        <w:t xml:space="preserve">the </w:t>
      </w:r>
      <w:r w:rsidR="00E85DCB" w:rsidRPr="003C09DE">
        <w:rPr>
          <w:rFonts w:ascii="Times New Roman" w:hAnsi="Times New Roman" w:cs="Times New Roman"/>
          <w:lang w:val="en-US"/>
        </w:rPr>
        <w:t xml:space="preserve">higher number of juvenile specimens as well as higher proportion of germinated </w:t>
      </w:r>
      <w:r w:rsidR="007D7868">
        <w:rPr>
          <w:rFonts w:ascii="Times New Roman" w:hAnsi="Times New Roman" w:cs="Times New Roman"/>
          <w:lang w:val="en-US"/>
        </w:rPr>
        <w:t xml:space="preserve">to ungerminated </w:t>
      </w:r>
      <w:r w:rsidR="00E85DCB" w:rsidRPr="003C09DE">
        <w:rPr>
          <w:rFonts w:ascii="Times New Roman" w:hAnsi="Times New Roman" w:cs="Times New Roman"/>
          <w:lang w:val="en-US"/>
        </w:rPr>
        <w:t xml:space="preserve">acorns </w:t>
      </w:r>
      <w:r w:rsidR="00E21067" w:rsidRPr="003C09DE">
        <w:rPr>
          <w:rFonts w:ascii="Times New Roman" w:hAnsi="Times New Roman" w:cs="Times New Roman"/>
          <w:lang w:val="en-US"/>
        </w:rPr>
        <w:t>w</w:t>
      </w:r>
      <w:r w:rsidR="00814690" w:rsidRPr="003C09DE">
        <w:rPr>
          <w:rFonts w:ascii="Times New Roman" w:hAnsi="Times New Roman" w:cs="Times New Roman"/>
          <w:lang w:val="en-US"/>
        </w:rPr>
        <w:t>as</w:t>
      </w:r>
      <w:r w:rsidR="00E21067" w:rsidRPr="003C09DE">
        <w:rPr>
          <w:rFonts w:ascii="Times New Roman" w:hAnsi="Times New Roman" w:cs="Times New Roman"/>
          <w:lang w:val="en-US"/>
        </w:rPr>
        <w:t xml:space="preserve"> </w:t>
      </w:r>
      <w:r w:rsidR="00792CF4" w:rsidRPr="003C09DE">
        <w:rPr>
          <w:rFonts w:ascii="Times New Roman" w:hAnsi="Times New Roman" w:cs="Times New Roman"/>
          <w:lang w:val="en-US"/>
        </w:rPr>
        <w:t xml:space="preserve">previously </w:t>
      </w:r>
      <w:r w:rsidR="00E21067" w:rsidRPr="003C09DE">
        <w:rPr>
          <w:rFonts w:ascii="Times New Roman" w:hAnsi="Times New Roman" w:cs="Times New Roman"/>
          <w:lang w:val="en-US"/>
        </w:rPr>
        <w:t xml:space="preserve">noted </w:t>
      </w:r>
      <w:r w:rsidR="00E85DCB" w:rsidRPr="003C09DE">
        <w:rPr>
          <w:rFonts w:ascii="Times New Roman" w:hAnsi="Times New Roman" w:cs="Times New Roman"/>
          <w:lang w:val="en-US"/>
        </w:rPr>
        <w:t>under shrubs than in the open area</w:t>
      </w:r>
      <w:r w:rsidR="007D7868">
        <w:rPr>
          <w:rFonts w:ascii="Times New Roman" w:hAnsi="Times New Roman" w:cs="Times New Roman"/>
          <w:lang w:val="en-US"/>
        </w:rPr>
        <w:t>s</w:t>
      </w:r>
      <w:r w:rsidR="00E85DCB" w:rsidRPr="003C09DE">
        <w:rPr>
          <w:rFonts w:ascii="Times New Roman" w:hAnsi="Times New Roman" w:cs="Times New Roman"/>
          <w:lang w:val="en-US"/>
        </w:rPr>
        <w:t xml:space="preserve"> or within clumps of </w:t>
      </w:r>
      <w:r w:rsidR="00E85DCB" w:rsidRPr="003C09DE">
        <w:rPr>
          <w:rFonts w:ascii="Times New Roman" w:hAnsi="Times New Roman" w:cs="Times New Roman"/>
          <w:i/>
          <w:iCs/>
          <w:lang w:val="en-US"/>
        </w:rPr>
        <w:t>V. myrtillus</w:t>
      </w:r>
      <w:r w:rsidR="00792CF4" w:rsidRPr="003C09DE">
        <w:rPr>
          <w:rFonts w:ascii="Times New Roman" w:hAnsi="Times New Roman" w:cs="Times New Roman"/>
          <w:lang w:val="en-GB"/>
        </w:rPr>
        <w:t xml:space="preserve"> </w:t>
      </w:r>
      <w:r w:rsidR="00792CF4" w:rsidRPr="003C09DE">
        <w:rPr>
          <w:rFonts w:ascii="Times New Roman" w:hAnsi="Times New Roman" w:cs="Times New Roman"/>
          <w:lang w:val="en-US"/>
        </w:rPr>
        <w:t>(Woziwoda et al., 2018b)</w:t>
      </w:r>
      <w:r w:rsidR="00E85DCB" w:rsidRPr="003C09DE">
        <w:rPr>
          <w:rFonts w:ascii="Times New Roman" w:hAnsi="Times New Roman" w:cs="Times New Roman"/>
          <w:lang w:val="en-US"/>
        </w:rPr>
        <w:t>. This discordance</w:t>
      </w:r>
      <w:r w:rsidR="00BD5422" w:rsidRPr="003C09DE">
        <w:rPr>
          <w:rFonts w:ascii="Times New Roman" w:hAnsi="Times New Roman" w:cs="Times New Roman"/>
          <w:lang w:val="en-US"/>
        </w:rPr>
        <w:t xml:space="preserve"> could be</w:t>
      </w:r>
      <w:r w:rsidR="00E85DCB" w:rsidRPr="003C09DE">
        <w:rPr>
          <w:rFonts w:ascii="Times New Roman" w:hAnsi="Times New Roman" w:cs="Times New Roman"/>
          <w:lang w:val="en-US"/>
        </w:rPr>
        <w:t xml:space="preserve"> explained by: (1) a much higher number of acorns being deposited each year under shrubs than in the open space or within bilberry clumps, or (2) by underestimated losses in </w:t>
      </w:r>
      <w:r w:rsidR="007D7868">
        <w:rPr>
          <w:rFonts w:ascii="Times New Roman" w:hAnsi="Times New Roman" w:cs="Times New Roman"/>
          <w:lang w:val="en-US"/>
        </w:rPr>
        <w:t xml:space="preserve">the </w:t>
      </w:r>
      <w:r w:rsidR="00E85DCB" w:rsidRPr="003C09DE">
        <w:rPr>
          <w:rFonts w:ascii="Times New Roman" w:hAnsi="Times New Roman" w:cs="Times New Roman"/>
          <w:lang w:val="en-US"/>
        </w:rPr>
        <w:t>two latter habitats due to ‘unrealized’ consumption or re-caching of acorns deposited there (the natural behavior of acorn consumers was not ‘activated’</w:t>
      </w:r>
      <w:r w:rsidR="00E21067" w:rsidRPr="003C09DE">
        <w:rPr>
          <w:rFonts w:ascii="Times New Roman" w:hAnsi="Times New Roman" w:cs="Times New Roman"/>
          <w:lang w:val="en-US"/>
        </w:rPr>
        <w:t>,</w:t>
      </w:r>
      <w:r w:rsidR="00E85DCB" w:rsidRPr="003C09DE">
        <w:rPr>
          <w:rFonts w:ascii="Times New Roman" w:hAnsi="Times New Roman" w:cs="Times New Roman"/>
          <w:lang w:val="en-US"/>
        </w:rPr>
        <w:t xml:space="preserve"> as they were excluded from the phase of acorn-hoarding).</w:t>
      </w:r>
      <w:r w:rsidR="00792CF4" w:rsidRPr="003C09DE">
        <w:rPr>
          <w:rFonts w:ascii="Times New Roman" w:hAnsi="Times New Roman" w:cs="Times New Roman"/>
          <w:lang w:val="en-US"/>
        </w:rPr>
        <w:t xml:space="preserve"> </w:t>
      </w:r>
    </w:p>
    <w:p w14:paraId="2ECB9C5B" w14:textId="01F17776" w:rsidR="00A94A11" w:rsidRPr="003C09DE" w:rsidRDefault="007D7868" w:rsidP="00997CFE">
      <w:pPr>
        <w:spacing w:after="0" w:line="480" w:lineRule="auto"/>
        <w:jc w:val="both"/>
        <w:rPr>
          <w:lang w:val="en-GB"/>
        </w:rPr>
      </w:pPr>
      <w:r>
        <w:rPr>
          <w:rFonts w:ascii="Times New Roman" w:hAnsi="Times New Roman" w:cs="Times New Roman"/>
          <w:lang w:val="en-US"/>
        </w:rPr>
        <w:t>This e</w:t>
      </w:r>
      <w:r w:rsidR="006B7B9C" w:rsidRPr="003C09DE">
        <w:rPr>
          <w:rFonts w:ascii="Times New Roman" w:hAnsi="Times New Roman" w:cs="Times New Roman"/>
          <w:lang w:val="en-US"/>
        </w:rPr>
        <w:t>xperiment</w:t>
      </w:r>
      <w:r w:rsidR="0003630D" w:rsidRPr="003C09DE">
        <w:rPr>
          <w:rFonts w:ascii="Times New Roman" w:hAnsi="Times New Roman" w:cs="Times New Roman"/>
          <w:lang w:val="en-US"/>
        </w:rPr>
        <w:t xml:space="preserve"> show</w:t>
      </w:r>
      <w:r w:rsidR="00C52F6E" w:rsidRPr="003C09DE">
        <w:rPr>
          <w:rFonts w:ascii="Times New Roman" w:hAnsi="Times New Roman" w:cs="Times New Roman"/>
          <w:lang w:val="en-US"/>
        </w:rPr>
        <w:t>ed</w:t>
      </w:r>
      <w:r w:rsidR="0003630D" w:rsidRPr="003C09DE">
        <w:rPr>
          <w:rFonts w:ascii="Times New Roman" w:hAnsi="Times New Roman" w:cs="Times New Roman"/>
          <w:lang w:val="en-US"/>
        </w:rPr>
        <w:t xml:space="preserve"> that acorns buried under the compact moss wefts more often developed </w:t>
      </w:r>
      <w:r>
        <w:rPr>
          <w:rFonts w:ascii="Times New Roman" w:hAnsi="Times New Roman" w:cs="Times New Roman"/>
          <w:lang w:val="en-US"/>
        </w:rPr>
        <w:t>in</w:t>
      </w:r>
      <w:r w:rsidR="0003630D" w:rsidRPr="003C09DE">
        <w:rPr>
          <w:rFonts w:ascii="Times New Roman" w:hAnsi="Times New Roman" w:cs="Times New Roman"/>
          <w:lang w:val="en-US"/>
        </w:rPr>
        <w:t>to seedlings, so the positive “burial effect” was confirmed</w:t>
      </w:r>
      <w:r w:rsidR="00B46853" w:rsidRPr="003C09DE">
        <w:rPr>
          <w:rFonts w:ascii="Times New Roman" w:hAnsi="Times New Roman" w:cs="Times New Roman"/>
          <w:lang w:val="en-US"/>
        </w:rPr>
        <w:t xml:space="preserve">. </w:t>
      </w:r>
      <w:r w:rsidR="00D53061" w:rsidRPr="003C09DE">
        <w:rPr>
          <w:rFonts w:ascii="Times New Roman" w:hAnsi="Times New Roman" w:cs="Times New Roman"/>
          <w:lang w:val="en-US"/>
        </w:rPr>
        <w:t>O</w:t>
      </w:r>
      <w:r w:rsidR="00E85DCB" w:rsidRPr="003C09DE">
        <w:rPr>
          <w:rFonts w:ascii="Times New Roman" w:hAnsi="Times New Roman" w:cs="Times New Roman"/>
          <w:lang w:val="en-US"/>
        </w:rPr>
        <w:t>btained results</w:t>
      </w:r>
      <w:r w:rsidR="00D53061" w:rsidRPr="003C09DE">
        <w:rPr>
          <w:rFonts w:ascii="Times New Roman" w:hAnsi="Times New Roman" w:cs="Times New Roman"/>
          <w:lang w:val="en-US"/>
        </w:rPr>
        <w:t xml:space="preserve">, however, </w:t>
      </w:r>
      <w:r w:rsidR="00E85DCB" w:rsidRPr="003C09DE">
        <w:rPr>
          <w:rFonts w:ascii="Times New Roman" w:hAnsi="Times New Roman" w:cs="Times New Roman"/>
          <w:lang w:val="en-US"/>
        </w:rPr>
        <w:t>undermine</w:t>
      </w:r>
      <w:r w:rsidR="006B7B9C" w:rsidRPr="003C09DE">
        <w:rPr>
          <w:rFonts w:ascii="Times New Roman" w:hAnsi="Times New Roman" w:cs="Times New Roman"/>
          <w:lang w:val="en-US"/>
        </w:rPr>
        <w:t>d</w:t>
      </w:r>
      <w:r w:rsidR="00E85DCB" w:rsidRPr="003C09DE">
        <w:rPr>
          <w:rFonts w:ascii="Times New Roman" w:hAnsi="Times New Roman" w:cs="Times New Roman"/>
          <w:lang w:val="en-US"/>
        </w:rPr>
        <w:t xml:space="preserve"> the theory </w:t>
      </w:r>
      <w:r w:rsidR="00792CF4" w:rsidRPr="003C09DE">
        <w:rPr>
          <w:rFonts w:ascii="Times New Roman" w:hAnsi="Times New Roman" w:cs="Times New Roman"/>
          <w:lang w:val="en-US"/>
        </w:rPr>
        <w:t>-</w:t>
      </w:r>
      <w:r w:rsidR="0003630D" w:rsidRPr="003C09DE">
        <w:rPr>
          <w:rFonts w:ascii="Times New Roman" w:hAnsi="Times New Roman" w:cs="Times New Roman"/>
          <w:lang w:val="en-US"/>
        </w:rPr>
        <w:t>previously</w:t>
      </w:r>
      <w:r w:rsidR="00E85DCB" w:rsidRPr="003C09DE">
        <w:rPr>
          <w:rFonts w:ascii="Times New Roman" w:hAnsi="Times New Roman" w:cs="Times New Roman"/>
          <w:lang w:val="en-US"/>
        </w:rPr>
        <w:t xml:space="preserve"> accepted by us (Woziwoda et al., 2018</w:t>
      </w:r>
      <w:r w:rsidR="00BD5422" w:rsidRPr="003C09DE">
        <w:rPr>
          <w:rFonts w:ascii="Times New Roman" w:hAnsi="Times New Roman" w:cs="Times New Roman"/>
          <w:lang w:val="en-US"/>
        </w:rPr>
        <w:t>b)</w:t>
      </w:r>
      <w:r w:rsidR="00792CF4" w:rsidRPr="003C09DE">
        <w:rPr>
          <w:rFonts w:ascii="Times New Roman" w:hAnsi="Times New Roman" w:cs="Times New Roman"/>
          <w:lang w:val="en-US"/>
        </w:rPr>
        <w:t>,</w:t>
      </w:r>
      <w:r w:rsidR="0003630D" w:rsidRPr="003C09DE">
        <w:rPr>
          <w:rFonts w:ascii="Times New Roman" w:hAnsi="Times New Roman" w:cs="Times New Roman"/>
          <w:lang w:val="en-US"/>
        </w:rPr>
        <w:t xml:space="preserve"> </w:t>
      </w:r>
      <w:r w:rsidR="00E21067" w:rsidRPr="003C09DE">
        <w:rPr>
          <w:rFonts w:ascii="Times New Roman" w:hAnsi="Times New Roman" w:cs="Times New Roman"/>
          <w:lang w:val="en-US"/>
        </w:rPr>
        <w:t xml:space="preserve">on </w:t>
      </w:r>
      <w:r w:rsidR="00E85DCB" w:rsidRPr="003C09DE">
        <w:rPr>
          <w:rFonts w:ascii="Times New Roman" w:hAnsi="Times New Roman" w:cs="Times New Roman"/>
          <w:lang w:val="en-US"/>
        </w:rPr>
        <w:t>the “nurse effect” of native shrubs</w:t>
      </w:r>
      <w:r w:rsidR="00EB6624" w:rsidRPr="003C09DE">
        <w:rPr>
          <w:rFonts w:ascii="Times New Roman" w:hAnsi="Times New Roman" w:cs="Times New Roman"/>
          <w:lang w:val="en-US"/>
        </w:rPr>
        <w:t xml:space="preserve"> </w:t>
      </w:r>
      <w:r w:rsidR="00E85DCB" w:rsidRPr="003C09DE">
        <w:rPr>
          <w:rFonts w:ascii="Times New Roman" w:hAnsi="Times New Roman" w:cs="Times New Roman"/>
          <w:lang w:val="en-US"/>
        </w:rPr>
        <w:t>on red oak seed germination and seedling growth.</w:t>
      </w:r>
      <w:r w:rsidR="00E85DCB" w:rsidRPr="003C09DE">
        <w:rPr>
          <w:rFonts w:ascii="Times New Roman" w:hAnsi="Times New Roman" w:cs="Times New Roman"/>
          <w:lang w:val="en-GB"/>
        </w:rPr>
        <w:t xml:space="preserve"> </w:t>
      </w:r>
      <w:r w:rsidR="00E53528" w:rsidRPr="003C09DE">
        <w:rPr>
          <w:rFonts w:ascii="Times New Roman" w:hAnsi="Times New Roman" w:cs="Times New Roman"/>
          <w:lang w:val="en-GB"/>
        </w:rPr>
        <w:t>Rather, s</w:t>
      </w:r>
      <w:r w:rsidR="00EB6624" w:rsidRPr="003C09DE">
        <w:rPr>
          <w:rFonts w:ascii="Times New Roman" w:hAnsi="Times New Roman" w:cs="Times New Roman"/>
          <w:lang w:val="en-GB"/>
        </w:rPr>
        <w:t xml:space="preserve">hrubs </w:t>
      </w:r>
      <w:r w:rsidR="00B46853" w:rsidRPr="003C09DE">
        <w:rPr>
          <w:rFonts w:ascii="Times New Roman" w:hAnsi="Times New Roman" w:cs="Times New Roman"/>
          <w:lang w:val="en-US"/>
        </w:rPr>
        <w:t>were</w:t>
      </w:r>
      <w:r w:rsidR="00EB6624" w:rsidRPr="003C09DE">
        <w:rPr>
          <w:rFonts w:ascii="Times New Roman" w:hAnsi="Times New Roman" w:cs="Times New Roman"/>
          <w:lang w:val="en-US"/>
        </w:rPr>
        <w:t xml:space="preserve"> </w:t>
      </w:r>
      <w:r w:rsidR="00E85DCB" w:rsidRPr="003C09DE">
        <w:rPr>
          <w:rFonts w:ascii="Times New Roman" w:hAnsi="Times New Roman" w:cs="Times New Roman"/>
          <w:lang w:val="en-US"/>
        </w:rPr>
        <w:t>much more frequently chosen by acorn hoarders as recognizable orientation points</w:t>
      </w:r>
      <w:r w:rsidR="00E21067" w:rsidRPr="003C09DE">
        <w:rPr>
          <w:rFonts w:ascii="Times New Roman" w:hAnsi="Times New Roman" w:cs="Times New Roman"/>
          <w:lang w:val="en-US"/>
        </w:rPr>
        <w:t xml:space="preserve"> </w:t>
      </w:r>
      <w:r w:rsidR="00E85DCB" w:rsidRPr="003C09DE">
        <w:rPr>
          <w:rFonts w:ascii="Times New Roman" w:hAnsi="Times New Roman" w:cs="Times New Roman"/>
          <w:lang w:val="en-US"/>
        </w:rPr>
        <w:t>in the pine monoculture</w:t>
      </w:r>
      <w:r w:rsidR="00B46853" w:rsidRPr="003C09DE">
        <w:rPr>
          <w:rFonts w:ascii="Times New Roman" w:hAnsi="Times New Roman" w:cs="Times New Roman"/>
          <w:lang w:val="en-US"/>
        </w:rPr>
        <w:t xml:space="preserve"> (</w:t>
      </w:r>
      <w:r w:rsidR="00E35FEF" w:rsidRPr="003C09DE">
        <w:rPr>
          <w:rStyle w:val="Hyperlink"/>
          <w:rFonts w:ascii="Times New Roman" w:hAnsi="Times New Roman" w:cs="Times New Roman"/>
          <w:color w:val="auto"/>
          <w:u w:val="none"/>
          <w:lang w:val="en-US"/>
        </w:rPr>
        <w:t>Smallwood et al., 2001;</w:t>
      </w:r>
      <w:r w:rsidR="00E35FEF" w:rsidRPr="003C09DE">
        <w:rPr>
          <w:rFonts w:ascii="Times New Roman" w:hAnsi="Times New Roman" w:cs="Times New Roman"/>
          <w:lang w:val="en-US"/>
        </w:rPr>
        <w:t xml:space="preserve"> </w:t>
      </w:r>
      <w:proofErr w:type="spellStart"/>
      <w:r w:rsidR="00B46853" w:rsidRPr="003C09DE">
        <w:rPr>
          <w:rFonts w:ascii="Times New Roman" w:hAnsi="Times New Roman" w:cs="Times New Roman"/>
          <w:lang w:val="en-US"/>
        </w:rPr>
        <w:t>Pesendorfer</w:t>
      </w:r>
      <w:proofErr w:type="spellEnd"/>
      <w:r w:rsidR="00B46853" w:rsidRPr="003C09DE">
        <w:rPr>
          <w:rFonts w:ascii="Times New Roman" w:hAnsi="Times New Roman" w:cs="Times New Roman"/>
          <w:lang w:val="en-US"/>
        </w:rPr>
        <w:t xml:space="preserve"> et al., 2016)</w:t>
      </w:r>
      <w:r w:rsidR="007A5D8A">
        <w:rPr>
          <w:rFonts w:ascii="Times New Roman" w:hAnsi="Times New Roman" w:cs="Times New Roman"/>
          <w:lang w:val="en-US"/>
        </w:rPr>
        <w:t xml:space="preserve">. However, for </w:t>
      </w:r>
      <w:r w:rsidR="00E85DCB" w:rsidRPr="003C09DE">
        <w:rPr>
          <w:rFonts w:ascii="Times New Roman" w:hAnsi="Times New Roman" w:cs="Times New Roman"/>
          <w:lang w:val="en-US"/>
        </w:rPr>
        <w:t>the same reason</w:t>
      </w:r>
      <w:r w:rsidR="00930D8B" w:rsidRPr="003C09DE">
        <w:rPr>
          <w:rFonts w:ascii="Times New Roman" w:hAnsi="Times New Roman" w:cs="Times New Roman"/>
          <w:lang w:val="en-US"/>
        </w:rPr>
        <w:t>,</w:t>
      </w:r>
      <w:r w:rsidR="00E85DCB" w:rsidRPr="003C09DE">
        <w:rPr>
          <w:rFonts w:ascii="Times New Roman" w:hAnsi="Times New Roman" w:cs="Times New Roman"/>
          <w:lang w:val="en-US"/>
        </w:rPr>
        <w:t xml:space="preserve"> acorns deposited under shrubs </w:t>
      </w:r>
      <w:r w:rsidR="00B46853" w:rsidRPr="003C09DE">
        <w:rPr>
          <w:rFonts w:ascii="Times New Roman" w:hAnsi="Times New Roman" w:cs="Times New Roman"/>
          <w:lang w:val="en-US"/>
        </w:rPr>
        <w:t>were</w:t>
      </w:r>
      <w:r w:rsidR="00E85DCB" w:rsidRPr="003C09DE">
        <w:rPr>
          <w:rFonts w:ascii="Times New Roman" w:hAnsi="Times New Roman" w:cs="Times New Roman"/>
          <w:lang w:val="en-US"/>
        </w:rPr>
        <w:t xml:space="preserve"> more frequently </w:t>
      </w:r>
      <w:r w:rsidR="00EB6624" w:rsidRPr="003C09DE">
        <w:rPr>
          <w:rFonts w:ascii="Times New Roman" w:hAnsi="Times New Roman" w:cs="Times New Roman"/>
          <w:lang w:val="en-US"/>
        </w:rPr>
        <w:t xml:space="preserve">found </w:t>
      </w:r>
      <w:r w:rsidR="00E85DCB" w:rsidRPr="003C09DE">
        <w:rPr>
          <w:rFonts w:ascii="Times New Roman" w:hAnsi="Times New Roman" w:cs="Times New Roman"/>
          <w:lang w:val="en-US"/>
        </w:rPr>
        <w:t xml:space="preserve">by acorn </w:t>
      </w:r>
      <w:r w:rsidR="00E53528" w:rsidRPr="003C09DE">
        <w:rPr>
          <w:rFonts w:ascii="Times New Roman" w:hAnsi="Times New Roman" w:cs="Times New Roman"/>
          <w:lang w:val="en-US"/>
        </w:rPr>
        <w:t>pilferers</w:t>
      </w:r>
      <w:r w:rsidR="00E85DCB" w:rsidRPr="003C09DE">
        <w:rPr>
          <w:rFonts w:ascii="Times New Roman" w:hAnsi="Times New Roman" w:cs="Times New Roman"/>
          <w:lang w:val="en-US"/>
        </w:rPr>
        <w:t xml:space="preserve"> and consumed</w:t>
      </w:r>
      <w:r w:rsidR="0063666C" w:rsidRPr="003C09DE">
        <w:rPr>
          <w:rFonts w:ascii="Times New Roman" w:hAnsi="Times New Roman" w:cs="Times New Roman"/>
          <w:lang w:val="en-US"/>
        </w:rPr>
        <w:t xml:space="preserve"> </w:t>
      </w:r>
      <w:r w:rsidR="00B46853" w:rsidRPr="003C09DE">
        <w:rPr>
          <w:rFonts w:ascii="Times New Roman" w:hAnsi="Times New Roman" w:cs="Times New Roman"/>
          <w:lang w:val="en-US"/>
        </w:rPr>
        <w:t>(</w:t>
      </w:r>
      <w:r w:rsidR="0063666C" w:rsidRPr="003C09DE">
        <w:rPr>
          <w:rFonts w:ascii="Times New Roman" w:hAnsi="Times New Roman" w:cs="Times New Roman"/>
          <w:lang w:val="en-US"/>
        </w:rPr>
        <w:t>or re-cached</w:t>
      </w:r>
      <w:r w:rsidR="00B46853" w:rsidRPr="003C09DE">
        <w:rPr>
          <w:rFonts w:ascii="Times New Roman" w:hAnsi="Times New Roman" w:cs="Times New Roman"/>
          <w:lang w:val="en-US"/>
        </w:rPr>
        <w:t>),</w:t>
      </w:r>
      <w:r w:rsidR="00655ABD" w:rsidRPr="003C09DE">
        <w:rPr>
          <w:rFonts w:ascii="Times New Roman" w:hAnsi="Times New Roman" w:cs="Times New Roman"/>
          <w:lang w:val="en-US"/>
        </w:rPr>
        <w:t xml:space="preserve"> and an extremely small </w:t>
      </w:r>
      <w:r>
        <w:rPr>
          <w:rFonts w:ascii="Times New Roman" w:hAnsi="Times New Roman" w:cs="Times New Roman"/>
          <w:lang w:val="en-US"/>
        </w:rPr>
        <w:t>pro</w:t>
      </w:r>
      <w:r w:rsidR="00655ABD" w:rsidRPr="003C09DE">
        <w:rPr>
          <w:rFonts w:ascii="Times New Roman" w:hAnsi="Times New Roman" w:cs="Times New Roman"/>
          <w:lang w:val="en-US"/>
        </w:rPr>
        <w:t>p</w:t>
      </w:r>
      <w:r>
        <w:rPr>
          <w:rFonts w:ascii="Times New Roman" w:hAnsi="Times New Roman" w:cs="Times New Roman"/>
          <w:lang w:val="en-US"/>
        </w:rPr>
        <w:t>ortion</w:t>
      </w:r>
      <w:r w:rsidR="00655ABD" w:rsidRPr="003C09DE">
        <w:rPr>
          <w:rFonts w:ascii="Times New Roman" w:hAnsi="Times New Roman" w:cs="Times New Roman"/>
          <w:lang w:val="en-US"/>
        </w:rPr>
        <w:t xml:space="preserve"> of </w:t>
      </w:r>
      <w:r w:rsidR="00655ABD" w:rsidRPr="003C09DE">
        <w:rPr>
          <w:rFonts w:ascii="Times New Roman" w:hAnsi="Times New Roman" w:cs="Times New Roman"/>
          <w:lang w:val="en-US"/>
        </w:rPr>
        <w:lastRenderedPageBreak/>
        <w:t xml:space="preserve">acorns </w:t>
      </w:r>
      <w:r w:rsidR="00BA65CD" w:rsidRPr="003C09DE">
        <w:rPr>
          <w:rFonts w:ascii="Times New Roman" w:hAnsi="Times New Roman" w:cs="Times New Roman"/>
          <w:lang w:val="en-US"/>
        </w:rPr>
        <w:t xml:space="preserve">deposited </w:t>
      </w:r>
      <w:r w:rsidR="006B7B9C" w:rsidRPr="003C09DE">
        <w:rPr>
          <w:rFonts w:ascii="Times New Roman" w:hAnsi="Times New Roman" w:cs="Times New Roman"/>
          <w:lang w:val="en-US"/>
        </w:rPr>
        <w:t xml:space="preserve">in this type of microsite </w:t>
      </w:r>
      <w:r w:rsidR="00107E82" w:rsidRPr="003C09DE">
        <w:rPr>
          <w:rFonts w:ascii="Times New Roman" w:hAnsi="Times New Roman" w:cs="Times New Roman"/>
          <w:lang w:val="en-US"/>
        </w:rPr>
        <w:t xml:space="preserve">finally </w:t>
      </w:r>
      <w:r w:rsidR="00143D5B" w:rsidRPr="003C09DE">
        <w:rPr>
          <w:rFonts w:ascii="Times New Roman" w:hAnsi="Times New Roman" w:cs="Times New Roman"/>
          <w:lang w:val="en-US"/>
        </w:rPr>
        <w:t>develop</w:t>
      </w:r>
      <w:r w:rsidR="00B46853" w:rsidRPr="003C09DE">
        <w:rPr>
          <w:rFonts w:ascii="Times New Roman" w:hAnsi="Times New Roman" w:cs="Times New Roman"/>
          <w:lang w:val="en-US"/>
        </w:rPr>
        <w:t>ed</w:t>
      </w:r>
      <w:r w:rsidR="00143D5B" w:rsidRPr="003C09DE">
        <w:rPr>
          <w:rFonts w:ascii="Times New Roman" w:hAnsi="Times New Roman" w:cs="Times New Roman"/>
          <w:lang w:val="en-US"/>
        </w:rPr>
        <w:t xml:space="preserve"> </w:t>
      </w:r>
      <w:r w:rsidR="00B46853" w:rsidRPr="003C09DE">
        <w:rPr>
          <w:rFonts w:ascii="Times New Roman" w:hAnsi="Times New Roman" w:cs="Times New Roman"/>
          <w:lang w:val="en-US"/>
        </w:rPr>
        <w:t xml:space="preserve">into seedlings </w:t>
      </w:r>
      <w:r w:rsidR="00BA65CD" w:rsidRPr="003C09DE">
        <w:rPr>
          <w:rFonts w:ascii="Times New Roman" w:hAnsi="Times New Roman" w:cs="Times New Roman"/>
          <w:lang w:val="en-US"/>
        </w:rPr>
        <w:t>(</w:t>
      </w:r>
      <w:r w:rsidR="00143D5B" w:rsidRPr="003C09DE">
        <w:rPr>
          <w:rFonts w:ascii="Times New Roman" w:hAnsi="Times New Roman" w:cs="Times New Roman"/>
          <w:lang w:val="en-US"/>
        </w:rPr>
        <w:t>9</w:t>
      </w:r>
      <w:r w:rsidR="00BA65CD" w:rsidRPr="003C09DE">
        <w:rPr>
          <w:rFonts w:ascii="Times New Roman" w:hAnsi="Times New Roman" w:cs="Times New Roman"/>
          <w:lang w:val="en-US"/>
        </w:rPr>
        <w:t>%)</w:t>
      </w:r>
      <w:r w:rsidR="00E85DCB" w:rsidRPr="003C09DE">
        <w:rPr>
          <w:rFonts w:ascii="Times New Roman" w:hAnsi="Times New Roman" w:cs="Times New Roman"/>
          <w:lang w:val="en-US"/>
        </w:rPr>
        <w:t xml:space="preserve">. Higher theft of acorns cached beneath </w:t>
      </w:r>
      <w:r w:rsidR="00F13A88">
        <w:rPr>
          <w:rFonts w:ascii="Times New Roman" w:hAnsi="Times New Roman" w:cs="Times New Roman"/>
          <w:lang w:val="en-US"/>
        </w:rPr>
        <w:t xml:space="preserve">the </w:t>
      </w:r>
      <w:r w:rsidR="00E85DCB" w:rsidRPr="003C09DE">
        <w:rPr>
          <w:rFonts w:ascii="Times New Roman" w:hAnsi="Times New Roman" w:cs="Times New Roman"/>
          <w:lang w:val="en-US"/>
        </w:rPr>
        <w:t>tree canopy than in the open area</w:t>
      </w:r>
      <w:r w:rsidR="00F13A88">
        <w:rPr>
          <w:rFonts w:ascii="Times New Roman" w:hAnsi="Times New Roman" w:cs="Times New Roman"/>
          <w:lang w:val="en-US"/>
        </w:rPr>
        <w:t>,</w:t>
      </w:r>
      <w:r w:rsidR="00E85DCB" w:rsidRPr="003C09DE">
        <w:rPr>
          <w:rFonts w:ascii="Times New Roman" w:hAnsi="Times New Roman" w:cs="Times New Roman"/>
          <w:lang w:val="en-US"/>
        </w:rPr>
        <w:t xml:space="preserve"> as well as successful recruitment of acorns cached in the latter</w:t>
      </w:r>
      <w:r w:rsidR="005A169E" w:rsidRPr="003C09DE">
        <w:rPr>
          <w:rFonts w:ascii="Times New Roman" w:hAnsi="Times New Roman" w:cs="Times New Roman"/>
          <w:lang w:val="en-US"/>
        </w:rPr>
        <w:t xml:space="preserve">, </w:t>
      </w:r>
      <w:r w:rsidR="00E85DCB" w:rsidRPr="003C09DE">
        <w:rPr>
          <w:rFonts w:ascii="Times New Roman" w:hAnsi="Times New Roman" w:cs="Times New Roman"/>
          <w:lang w:val="en-US"/>
        </w:rPr>
        <w:t>neither pilfered nor recovered by granivores rodents</w:t>
      </w:r>
      <w:r w:rsidR="005A169E" w:rsidRPr="003C09DE">
        <w:rPr>
          <w:rFonts w:ascii="Times New Roman" w:hAnsi="Times New Roman" w:cs="Times New Roman"/>
          <w:lang w:val="en-US"/>
        </w:rPr>
        <w:t xml:space="preserve">, </w:t>
      </w:r>
      <w:r w:rsidR="00E85DCB" w:rsidRPr="003C09DE">
        <w:rPr>
          <w:rFonts w:ascii="Times New Roman" w:hAnsi="Times New Roman" w:cs="Times New Roman"/>
          <w:lang w:val="en-US"/>
        </w:rPr>
        <w:t xml:space="preserve">was </w:t>
      </w:r>
      <w:r w:rsidR="00930D8B" w:rsidRPr="003C09DE">
        <w:rPr>
          <w:rFonts w:ascii="Times New Roman" w:hAnsi="Times New Roman" w:cs="Times New Roman"/>
          <w:lang w:val="en-US"/>
        </w:rPr>
        <w:t xml:space="preserve">also </w:t>
      </w:r>
      <w:r w:rsidR="00E85DCB" w:rsidRPr="003C09DE">
        <w:rPr>
          <w:rFonts w:ascii="Times New Roman" w:hAnsi="Times New Roman" w:cs="Times New Roman"/>
          <w:lang w:val="en-US"/>
        </w:rPr>
        <w:t>shown by Muñoz and Bonal (2011)</w:t>
      </w:r>
      <w:r w:rsidR="00EB6624" w:rsidRPr="003C09DE">
        <w:rPr>
          <w:rFonts w:ascii="Times New Roman" w:hAnsi="Times New Roman" w:cs="Times New Roman"/>
          <w:lang w:val="en-US"/>
        </w:rPr>
        <w:t xml:space="preserve"> for </w:t>
      </w:r>
      <w:r w:rsidR="00E53528" w:rsidRPr="003C09DE">
        <w:rPr>
          <w:rFonts w:ascii="Times New Roman" w:hAnsi="Times New Roman" w:cs="Times New Roman"/>
          <w:lang w:val="en-US"/>
        </w:rPr>
        <w:t xml:space="preserve">holm oak </w:t>
      </w:r>
      <w:r w:rsidR="00E53528" w:rsidRPr="003C09DE">
        <w:rPr>
          <w:rFonts w:ascii="Times New Roman" w:hAnsi="Times New Roman" w:cs="Times New Roman"/>
          <w:i/>
          <w:iCs/>
          <w:lang w:val="en-US"/>
        </w:rPr>
        <w:t>Q</w:t>
      </w:r>
      <w:r w:rsidR="0003630D" w:rsidRPr="003C09DE">
        <w:rPr>
          <w:rFonts w:ascii="Times New Roman" w:hAnsi="Times New Roman" w:cs="Times New Roman"/>
          <w:i/>
          <w:iCs/>
          <w:lang w:val="en-US"/>
        </w:rPr>
        <w:t xml:space="preserve">. </w:t>
      </w:r>
      <w:r w:rsidR="00E53528" w:rsidRPr="003C09DE">
        <w:rPr>
          <w:rFonts w:ascii="Times New Roman" w:hAnsi="Times New Roman" w:cs="Times New Roman"/>
          <w:i/>
          <w:iCs/>
          <w:lang w:val="en-US"/>
        </w:rPr>
        <w:t>ilex</w:t>
      </w:r>
      <w:r w:rsidR="00E53528" w:rsidRPr="003C09DE">
        <w:rPr>
          <w:rFonts w:ascii="Times New Roman" w:hAnsi="Times New Roman" w:cs="Times New Roman"/>
          <w:lang w:val="en-GB"/>
        </w:rPr>
        <w:t xml:space="preserve"> </w:t>
      </w:r>
      <w:r w:rsidR="00E53528" w:rsidRPr="003C09DE">
        <w:rPr>
          <w:rFonts w:ascii="Times New Roman" w:hAnsi="Times New Roman" w:cs="Times New Roman"/>
          <w:lang w:val="en-US"/>
        </w:rPr>
        <w:t>in a savanna-like landscape.</w:t>
      </w:r>
      <w:r w:rsidR="00655ABD" w:rsidRPr="003C09DE">
        <w:rPr>
          <w:rFonts w:ascii="Times New Roman" w:hAnsi="Times New Roman" w:cs="Times New Roman"/>
          <w:lang w:val="en-GB"/>
        </w:rPr>
        <w:t xml:space="preserve"> </w:t>
      </w:r>
      <w:r w:rsidR="00BD5422" w:rsidRPr="003C09DE">
        <w:rPr>
          <w:rFonts w:ascii="Times New Roman" w:hAnsi="Times New Roman" w:cs="Times New Roman"/>
          <w:lang w:val="en-GB"/>
        </w:rPr>
        <w:t>T</w:t>
      </w:r>
      <w:r w:rsidR="00655ABD" w:rsidRPr="003C09DE">
        <w:rPr>
          <w:rFonts w:ascii="Times New Roman" w:hAnsi="Times New Roman" w:cs="Times New Roman"/>
          <w:lang w:val="en-US"/>
        </w:rPr>
        <w:t xml:space="preserve">he </w:t>
      </w:r>
      <w:r w:rsidR="00380B2D" w:rsidRPr="003C09DE">
        <w:rPr>
          <w:rFonts w:ascii="Times New Roman" w:hAnsi="Times New Roman" w:cs="Times New Roman"/>
          <w:lang w:val="en-US"/>
        </w:rPr>
        <w:t xml:space="preserve">high number of </w:t>
      </w:r>
      <w:r w:rsidR="00380B2D" w:rsidRPr="003C09DE">
        <w:rPr>
          <w:rFonts w:ascii="Times New Roman" w:hAnsi="Times New Roman" w:cs="Times New Roman"/>
          <w:i/>
          <w:iCs/>
          <w:lang w:val="en-US"/>
        </w:rPr>
        <w:t>Q. rubra</w:t>
      </w:r>
      <w:r w:rsidR="00380B2D" w:rsidRPr="003C09DE">
        <w:rPr>
          <w:rFonts w:ascii="Times New Roman" w:hAnsi="Times New Roman" w:cs="Times New Roman"/>
          <w:lang w:val="en-US"/>
        </w:rPr>
        <w:t xml:space="preserve"> juveniles</w:t>
      </w:r>
      <w:r w:rsidR="00655ABD" w:rsidRPr="003C09DE">
        <w:rPr>
          <w:rFonts w:ascii="Times New Roman" w:hAnsi="Times New Roman" w:cs="Times New Roman"/>
          <w:lang w:val="en-US"/>
        </w:rPr>
        <w:t xml:space="preserve"> </w:t>
      </w:r>
      <w:r w:rsidR="00B46853" w:rsidRPr="003C09DE">
        <w:rPr>
          <w:rFonts w:ascii="Times New Roman" w:hAnsi="Times New Roman" w:cs="Times New Roman"/>
          <w:lang w:val="en-US"/>
        </w:rPr>
        <w:t xml:space="preserve">growing under </w:t>
      </w:r>
      <w:r w:rsidR="00655ABD" w:rsidRPr="003C09DE">
        <w:rPr>
          <w:rFonts w:ascii="Times New Roman" w:hAnsi="Times New Roman" w:cs="Times New Roman"/>
          <w:lang w:val="en-US"/>
        </w:rPr>
        <w:t>native shrubs could be</w:t>
      </w:r>
      <w:r w:rsidR="00C24C87" w:rsidRPr="003C09DE">
        <w:rPr>
          <w:rFonts w:ascii="Times New Roman" w:hAnsi="Times New Roman" w:cs="Times New Roman"/>
          <w:lang w:val="en-US"/>
        </w:rPr>
        <w:t xml:space="preserve"> </w:t>
      </w:r>
      <w:r w:rsidR="00655ABD" w:rsidRPr="003C09DE">
        <w:rPr>
          <w:rFonts w:ascii="Times New Roman" w:hAnsi="Times New Roman" w:cs="Times New Roman"/>
          <w:lang w:val="en-US"/>
        </w:rPr>
        <w:t xml:space="preserve">explained by </w:t>
      </w:r>
      <w:r w:rsidR="00C24C87" w:rsidRPr="003C09DE">
        <w:rPr>
          <w:rFonts w:ascii="Times New Roman" w:hAnsi="Times New Roman" w:cs="Times New Roman"/>
          <w:lang w:val="en-US"/>
        </w:rPr>
        <w:t xml:space="preserve">the </w:t>
      </w:r>
      <w:r w:rsidR="00655ABD" w:rsidRPr="003C09DE">
        <w:rPr>
          <w:rFonts w:ascii="Times New Roman" w:hAnsi="Times New Roman" w:cs="Times New Roman"/>
          <w:lang w:val="en-US"/>
        </w:rPr>
        <w:t xml:space="preserve">lesser pressure of ungulates on </w:t>
      </w:r>
      <w:r>
        <w:rPr>
          <w:rFonts w:ascii="Times New Roman" w:hAnsi="Times New Roman" w:cs="Times New Roman"/>
          <w:lang w:val="en-US"/>
        </w:rPr>
        <w:t>the</w:t>
      </w:r>
      <w:r w:rsidR="00B46853" w:rsidRPr="003C09DE">
        <w:rPr>
          <w:rFonts w:ascii="Times New Roman" w:hAnsi="Times New Roman" w:cs="Times New Roman"/>
          <w:lang w:val="en-US"/>
        </w:rPr>
        <w:t xml:space="preserve"> few </w:t>
      </w:r>
      <w:r w:rsidR="00814690" w:rsidRPr="003C09DE">
        <w:rPr>
          <w:rFonts w:ascii="Times New Roman" w:hAnsi="Times New Roman" w:cs="Times New Roman"/>
          <w:lang w:val="en-US"/>
        </w:rPr>
        <w:t>surviving</w:t>
      </w:r>
      <w:r w:rsidR="00BD5422" w:rsidRPr="003C09DE">
        <w:rPr>
          <w:rFonts w:ascii="Times New Roman" w:hAnsi="Times New Roman" w:cs="Times New Roman"/>
          <w:lang w:val="en-US"/>
        </w:rPr>
        <w:t xml:space="preserve"> </w:t>
      </w:r>
      <w:r w:rsidR="00380B2D" w:rsidRPr="003C09DE">
        <w:rPr>
          <w:rFonts w:ascii="Times New Roman" w:hAnsi="Times New Roman" w:cs="Times New Roman"/>
          <w:lang w:val="en-US"/>
        </w:rPr>
        <w:t xml:space="preserve">red oak </w:t>
      </w:r>
      <w:r w:rsidR="00655ABD" w:rsidRPr="003C09DE">
        <w:rPr>
          <w:rFonts w:ascii="Times New Roman" w:hAnsi="Times New Roman" w:cs="Times New Roman"/>
          <w:lang w:val="en-US"/>
        </w:rPr>
        <w:t>seedlings</w:t>
      </w:r>
      <w:r w:rsidR="00380B2D" w:rsidRPr="003C09DE">
        <w:rPr>
          <w:rFonts w:ascii="Times New Roman" w:hAnsi="Times New Roman" w:cs="Times New Roman"/>
          <w:lang w:val="en-US"/>
        </w:rPr>
        <w:t xml:space="preserve">, as </w:t>
      </w:r>
      <w:r w:rsidR="00B634B8">
        <w:rPr>
          <w:rFonts w:ascii="Times New Roman" w:hAnsi="Times New Roman" w:cs="Times New Roman"/>
          <w:lang w:val="en-US"/>
        </w:rPr>
        <w:t>large</w:t>
      </w:r>
      <w:r w:rsidR="00B634B8" w:rsidRPr="003C09DE">
        <w:rPr>
          <w:rFonts w:ascii="Times New Roman" w:hAnsi="Times New Roman" w:cs="Times New Roman"/>
          <w:lang w:val="en-US"/>
        </w:rPr>
        <w:t xml:space="preserve"> </w:t>
      </w:r>
      <w:r w:rsidR="00380B2D" w:rsidRPr="003C09DE">
        <w:rPr>
          <w:rFonts w:ascii="Times New Roman" w:hAnsi="Times New Roman" w:cs="Times New Roman"/>
          <w:lang w:val="en-US"/>
        </w:rPr>
        <w:t xml:space="preserve">ungulates </w:t>
      </w:r>
      <w:r w:rsidR="00814690" w:rsidRPr="003C09DE">
        <w:rPr>
          <w:rFonts w:ascii="Times New Roman" w:hAnsi="Times New Roman" w:cs="Times New Roman"/>
          <w:lang w:val="en-US"/>
        </w:rPr>
        <w:t xml:space="preserve">are </w:t>
      </w:r>
      <w:r w:rsidR="00380B2D" w:rsidRPr="003C09DE">
        <w:rPr>
          <w:rFonts w:ascii="Times New Roman" w:hAnsi="Times New Roman" w:cs="Times New Roman"/>
          <w:lang w:val="en-US"/>
        </w:rPr>
        <w:t xml:space="preserve">more </w:t>
      </w:r>
      <w:r w:rsidR="00107E82" w:rsidRPr="003C09DE">
        <w:rPr>
          <w:rFonts w:ascii="Times New Roman" w:hAnsi="Times New Roman" w:cs="Times New Roman"/>
          <w:lang w:val="en-US"/>
        </w:rPr>
        <w:t>interested</w:t>
      </w:r>
      <w:r w:rsidR="004A268D" w:rsidRPr="003C09DE">
        <w:rPr>
          <w:rFonts w:ascii="Times New Roman" w:hAnsi="Times New Roman" w:cs="Times New Roman"/>
          <w:lang w:val="en-US"/>
        </w:rPr>
        <w:t xml:space="preserve"> in foraging on</w:t>
      </w:r>
      <w:r w:rsidR="00380B2D" w:rsidRPr="003C09DE">
        <w:rPr>
          <w:rFonts w:ascii="Times New Roman" w:hAnsi="Times New Roman" w:cs="Times New Roman"/>
          <w:lang w:val="en-US"/>
        </w:rPr>
        <w:t xml:space="preserve"> taller plants</w:t>
      </w:r>
      <w:r w:rsidR="000C7D9F" w:rsidRPr="003C09DE">
        <w:rPr>
          <w:rFonts w:ascii="Times New Roman" w:hAnsi="Times New Roman" w:cs="Times New Roman"/>
          <w:lang w:val="en-US"/>
        </w:rPr>
        <w:t xml:space="preserve"> </w:t>
      </w:r>
      <w:r w:rsidR="00380B2D" w:rsidRPr="003C09DE">
        <w:rPr>
          <w:rFonts w:ascii="Times New Roman" w:hAnsi="Times New Roman" w:cs="Times New Roman"/>
          <w:lang w:val="en-US"/>
        </w:rPr>
        <w:t xml:space="preserve">if they </w:t>
      </w:r>
      <w:r w:rsidR="003C795A" w:rsidRPr="003C09DE">
        <w:rPr>
          <w:rFonts w:ascii="Times New Roman" w:hAnsi="Times New Roman" w:cs="Times New Roman"/>
          <w:lang w:val="en-US"/>
        </w:rPr>
        <w:t>are available</w:t>
      </w:r>
      <w:r w:rsidR="00E02AC2" w:rsidRPr="003C09DE">
        <w:rPr>
          <w:rFonts w:ascii="Times New Roman" w:hAnsi="Times New Roman" w:cs="Times New Roman"/>
          <w:lang w:val="en-US"/>
        </w:rPr>
        <w:t xml:space="preserve"> (</w:t>
      </w:r>
      <w:r w:rsidR="00391674" w:rsidRPr="003C09DE">
        <w:rPr>
          <w:rFonts w:ascii="Times New Roman" w:hAnsi="Times New Roman" w:cs="Times New Roman"/>
          <w:lang w:val="en-US"/>
        </w:rPr>
        <w:t xml:space="preserve">González-Rodríguez and Villar, 2012; </w:t>
      </w:r>
      <w:r w:rsidR="00655ABD" w:rsidRPr="003C09DE">
        <w:rPr>
          <w:rFonts w:ascii="Times New Roman" w:hAnsi="Times New Roman" w:cs="Times New Roman"/>
          <w:lang w:val="en-US"/>
        </w:rPr>
        <w:t>Jensen et al., 2012)</w:t>
      </w:r>
      <w:r w:rsidR="00BD5422" w:rsidRPr="003C09DE">
        <w:rPr>
          <w:rFonts w:ascii="Times New Roman" w:hAnsi="Times New Roman" w:cs="Times New Roman"/>
          <w:lang w:val="en-US"/>
        </w:rPr>
        <w:t xml:space="preserve">, and in </w:t>
      </w:r>
      <w:r w:rsidR="006809C9">
        <w:rPr>
          <w:rFonts w:ascii="Times New Roman" w:hAnsi="Times New Roman" w:cs="Times New Roman"/>
          <w:lang w:val="en-US"/>
        </w:rPr>
        <w:t>this</w:t>
      </w:r>
      <w:r w:rsidR="00BA65CD" w:rsidRPr="003C09DE">
        <w:rPr>
          <w:rFonts w:ascii="Times New Roman" w:hAnsi="Times New Roman" w:cs="Times New Roman"/>
          <w:lang w:val="en-US"/>
        </w:rPr>
        <w:t xml:space="preserve"> </w:t>
      </w:r>
      <w:r w:rsidR="00BD5422" w:rsidRPr="003C09DE">
        <w:rPr>
          <w:rFonts w:ascii="Times New Roman" w:hAnsi="Times New Roman" w:cs="Times New Roman"/>
          <w:lang w:val="en-US"/>
        </w:rPr>
        <w:t xml:space="preserve">context </w:t>
      </w:r>
      <w:r w:rsidR="00BA65CD" w:rsidRPr="003C09DE">
        <w:rPr>
          <w:rFonts w:ascii="Times New Roman" w:hAnsi="Times New Roman" w:cs="Times New Roman"/>
          <w:lang w:val="en-US"/>
        </w:rPr>
        <w:t xml:space="preserve">– </w:t>
      </w:r>
      <w:r w:rsidR="00BD5422" w:rsidRPr="003C09DE">
        <w:rPr>
          <w:rFonts w:ascii="Times New Roman" w:hAnsi="Times New Roman" w:cs="Times New Roman"/>
          <w:lang w:val="en-US"/>
        </w:rPr>
        <w:t xml:space="preserve">the ‘nurse effect’ of shrubs </w:t>
      </w:r>
      <w:r w:rsidR="00380B2D" w:rsidRPr="003C09DE">
        <w:rPr>
          <w:rFonts w:ascii="Times New Roman" w:hAnsi="Times New Roman" w:cs="Times New Roman"/>
          <w:lang w:val="en-US"/>
        </w:rPr>
        <w:t xml:space="preserve">for </w:t>
      </w:r>
      <w:r w:rsidR="00380B2D" w:rsidRPr="003C09DE">
        <w:rPr>
          <w:rFonts w:ascii="Times New Roman" w:hAnsi="Times New Roman" w:cs="Times New Roman"/>
          <w:i/>
          <w:iCs/>
          <w:lang w:val="en-US"/>
        </w:rPr>
        <w:t>Q. rubra</w:t>
      </w:r>
      <w:r w:rsidR="00380B2D" w:rsidRPr="003C09DE">
        <w:rPr>
          <w:rFonts w:ascii="Times New Roman" w:hAnsi="Times New Roman" w:cs="Times New Roman"/>
          <w:lang w:val="en-US"/>
        </w:rPr>
        <w:t xml:space="preserve"> </w:t>
      </w:r>
      <w:r w:rsidR="0063666C" w:rsidRPr="003C09DE">
        <w:rPr>
          <w:rFonts w:ascii="Times New Roman" w:hAnsi="Times New Roman" w:cs="Times New Roman"/>
          <w:lang w:val="en-US"/>
        </w:rPr>
        <w:t xml:space="preserve">seedlings </w:t>
      </w:r>
      <w:r w:rsidR="00EB6E0B" w:rsidRPr="003C09DE">
        <w:rPr>
          <w:rFonts w:ascii="Times New Roman" w:hAnsi="Times New Roman" w:cs="Times New Roman"/>
          <w:lang w:val="en-US"/>
        </w:rPr>
        <w:t xml:space="preserve">can </w:t>
      </w:r>
      <w:r w:rsidR="00BD5422" w:rsidRPr="003C09DE">
        <w:rPr>
          <w:rFonts w:ascii="Times New Roman" w:hAnsi="Times New Roman" w:cs="Times New Roman"/>
          <w:lang w:val="en-US"/>
        </w:rPr>
        <w:t>be confirmed</w:t>
      </w:r>
      <w:r w:rsidR="00380B2D" w:rsidRPr="003C09DE">
        <w:rPr>
          <w:rFonts w:ascii="Times New Roman" w:hAnsi="Times New Roman" w:cs="Times New Roman"/>
          <w:lang w:val="en-US"/>
        </w:rPr>
        <w:t>.</w:t>
      </w:r>
      <w:r w:rsidR="009F507D" w:rsidRPr="003C09DE">
        <w:rPr>
          <w:rFonts w:ascii="Times New Roman" w:hAnsi="Times New Roman" w:cs="Times New Roman"/>
          <w:lang w:val="en-US"/>
        </w:rPr>
        <w:t xml:space="preserve"> </w:t>
      </w:r>
      <w:r w:rsidR="00EB6E0B" w:rsidRPr="003C09DE">
        <w:rPr>
          <w:rFonts w:ascii="Times New Roman" w:hAnsi="Times New Roman" w:cs="Times New Roman"/>
          <w:lang w:val="en-US"/>
        </w:rPr>
        <w:t>It</w:t>
      </w:r>
      <w:r w:rsidR="00167103" w:rsidRPr="003C09DE">
        <w:rPr>
          <w:rFonts w:ascii="Times New Roman" w:hAnsi="Times New Roman" w:cs="Times New Roman"/>
          <w:lang w:val="en-US"/>
        </w:rPr>
        <w:t xml:space="preserve"> also partially explains </w:t>
      </w:r>
      <w:r w:rsidR="006809C9">
        <w:rPr>
          <w:rFonts w:ascii="Times New Roman" w:hAnsi="Times New Roman" w:cs="Times New Roman"/>
          <w:lang w:val="en-US"/>
        </w:rPr>
        <w:t xml:space="preserve">the </w:t>
      </w:r>
      <w:r w:rsidR="00167103" w:rsidRPr="003C09DE">
        <w:rPr>
          <w:rFonts w:ascii="Times New Roman" w:hAnsi="Times New Roman" w:cs="Times New Roman"/>
          <w:lang w:val="en-US"/>
        </w:rPr>
        <w:t>less frequent occurrence of tall</w:t>
      </w:r>
      <w:r w:rsidR="006952D1" w:rsidRPr="003C09DE">
        <w:rPr>
          <w:rFonts w:ascii="Times New Roman" w:hAnsi="Times New Roman" w:cs="Times New Roman"/>
          <w:lang w:val="en-US"/>
        </w:rPr>
        <w:t>er</w:t>
      </w:r>
      <w:r w:rsidR="00167103" w:rsidRPr="003C09DE">
        <w:rPr>
          <w:rFonts w:ascii="Times New Roman" w:hAnsi="Times New Roman" w:cs="Times New Roman"/>
          <w:lang w:val="en-US"/>
        </w:rPr>
        <w:t xml:space="preserve"> saplings in the mesic Scots pine forest than in mixed Scots pine-pedunculate oak forest</w:t>
      </w:r>
      <w:r w:rsidR="00EB6E0B" w:rsidRPr="003C09DE">
        <w:rPr>
          <w:rFonts w:ascii="Times New Roman" w:hAnsi="Times New Roman" w:cs="Times New Roman"/>
          <w:lang w:val="en-US"/>
        </w:rPr>
        <w:t>, where</w:t>
      </w:r>
      <w:r w:rsidR="000C7D9F" w:rsidRPr="003C09DE">
        <w:rPr>
          <w:rFonts w:ascii="Times New Roman" w:hAnsi="Times New Roman" w:cs="Times New Roman"/>
          <w:lang w:val="en-US"/>
        </w:rPr>
        <w:t xml:space="preserve"> a </w:t>
      </w:r>
      <w:r w:rsidR="00167103" w:rsidRPr="003C09DE">
        <w:rPr>
          <w:rFonts w:ascii="Times New Roman" w:hAnsi="Times New Roman" w:cs="Times New Roman"/>
          <w:lang w:val="en-US"/>
        </w:rPr>
        <w:t xml:space="preserve">denser </w:t>
      </w:r>
      <w:r w:rsidR="000C7D9F" w:rsidRPr="003C09DE">
        <w:rPr>
          <w:rFonts w:ascii="Times New Roman" w:hAnsi="Times New Roman" w:cs="Times New Roman"/>
          <w:lang w:val="en-US"/>
        </w:rPr>
        <w:t xml:space="preserve">shrub </w:t>
      </w:r>
      <w:r w:rsidR="00167103" w:rsidRPr="003C09DE">
        <w:rPr>
          <w:rFonts w:ascii="Times New Roman" w:hAnsi="Times New Roman" w:cs="Times New Roman"/>
          <w:lang w:val="en-US"/>
        </w:rPr>
        <w:t xml:space="preserve">layer </w:t>
      </w:r>
      <w:r w:rsidR="00EB6E0B" w:rsidRPr="003C09DE">
        <w:rPr>
          <w:rFonts w:ascii="Times New Roman" w:hAnsi="Times New Roman" w:cs="Times New Roman"/>
          <w:lang w:val="en-US"/>
        </w:rPr>
        <w:t xml:space="preserve">occurs </w:t>
      </w:r>
      <w:r w:rsidR="00167103" w:rsidRPr="003C09DE">
        <w:rPr>
          <w:rFonts w:ascii="Times New Roman" w:hAnsi="Times New Roman" w:cs="Times New Roman"/>
          <w:lang w:val="en-US"/>
        </w:rPr>
        <w:t>(Woziwoda et al., 2019b).</w:t>
      </w:r>
      <w:r w:rsidR="005D47BF" w:rsidRPr="003C09DE">
        <w:rPr>
          <w:lang w:val="en-GB"/>
        </w:rPr>
        <w:t xml:space="preserve"> </w:t>
      </w:r>
    </w:p>
    <w:p w14:paraId="07D539A7" w14:textId="30942411" w:rsidR="005D47BF" w:rsidRPr="00AD5316" w:rsidRDefault="00E85DCB"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In our former study we</w:t>
      </w:r>
      <w:r w:rsidR="00222950" w:rsidRPr="003C09DE">
        <w:rPr>
          <w:rFonts w:ascii="Times New Roman" w:hAnsi="Times New Roman" w:cs="Times New Roman"/>
          <w:lang w:val="en-US"/>
        </w:rPr>
        <w:t xml:space="preserve"> </w:t>
      </w:r>
      <w:r w:rsidRPr="003C09DE">
        <w:rPr>
          <w:rFonts w:ascii="Times New Roman" w:hAnsi="Times New Roman" w:cs="Times New Roman"/>
          <w:lang w:val="en-US"/>
        </w:rPr>
        <w:t xml:space="preserve">stated that seedlings growing under deciduous shrubs </w:t>
      </w:r>
      <w:r w:rsidR="00E5517E" w:rsidRPr="003C09DE">
        <w:rPr>
          <w:rFonts w:ascii="Times New Roman" w:hAnsi="Times New Roman" w:cs="Times New Roman"/>
          <w:lang w:val="en-US"/>
        </w:rPr>
        <w:t>were</w:t>
      </w:r>
      <w:r w:rsidRPr="003C09DE">
        <w:rPr>
          <w:rFonts w:ascii="Times New Roman" w:hAnsi="Times New Roman" w:cs="Times New Roman"/>
          <w:lang w:val="en-US"/>
        </w:rPr>
        <w:t xml:space="preserve"> favored </w:t>
      </w:r>
      <w:r w:rsidR="00630891" w:rsidRPr="003C09DE">
        <w:rPr>
          <w:rFonts w:ascii="Times New Roman" w:hAnsi="Times New Roman" w:cs="Times New Roman"/>
          <w:lang w:val="en-US"/>
        </w:rPr>
        <w:t xml:space="preserve">by higher </w:t>
      </w:r>
      <w:r w:rsidR="00E20132">
        <w:rPr>
          <w:rFonts w:ascii="Times New Roman" w:hAnsi="Times New Roman" w:cs="Times New Roman"/>
          <w:lang w:val="en-US"/>
        </w:rPr>
        <w:t xml:space="preserve">soil </w:t>
      </w:r>
      <w:r w:rsidR="00630891" w:rsidRPr="003C09DE">
        <w:rPr>
          <w:rFonts w:ascii="Times New Roman" w:hAnsi="Times New Roman" w:cs="Times New Roman"/>
          <w:lang w:val="en-US"/>
        </w:rPr>
        <w:t xml:space="preserve">moisture </w:t>
      </w:r>
      <w:r w:rsidR="008111AD" w:rsidRPr="003C09DE">
        <w:rPr>
          <w:rFonts w:ascii="Times New Roman" w:hAnsi="Times New Roman" w:cs="Times New Roman"/>
          <w:lang w:val="en-US"/>
        </w:rPr>
        <w:t>(</w:t>
      </w:r>
      <w:r w:rsidR="001D125A" w:rsidRPr="003C09DE">
        <w:rPr>
          <w:rFonts w:ascii="Times New Roman" w:hAnsi="Times New Roman" w:cs="Times New Roman"/>
          <w:lang w:val="en-US"/>
        </w:rPr>
        <w:t>covered by the litter</w:t>
      </w:r>
      <w:r w:rsidR="008111AD" w:rsidRPr="003C09DE">
        <w:rPr>
          <w:rFonts w:ascii="Times New Roman" w:hAnsi="Times New Roman" w:cs="Times New Roman"/>
          <w:lang w:val="en-US"/>
        </w:rPr>
        <w:t>)</w:t>
      </w:r>
      <w:r w:rsidR="001D125A" w:rsidRPr="003C09DE">
        <w:rPr>
          <w:rFonts w:ascii="Times New Roman" w:hAnsi="Times New Roman" w:cs="Times New Roman"/>
          <w:lang w:val="en-US"/>
        </w:rPr>
        <w:t xml:space="preserve"> </w:t>
      </w:r>
      <w:r w:rsidR="00630891" w:rsidRPr="003C09DE">
        <w:rPr>
          <w:rFonts w:ascii="Times New Roman" w:hAnsi="Times New Roman" w:cs="Times New Roman"/>
          <w:lang w:val="en-US"/>
        </w:rPr>
        <w:t xml:space="preserve">and </w:t>
      </w:r>
      <w:r w:rsidR="001D125A" w:rsidRPr="003C09DE">
        <w:rPr>
          <w:rFonts w:ascii="Times New Roman" w:hAnsi="Times New Roman" w:cs="Times New Roman"/>
          <w:lang w:val="en-US"/>
        </w:rPr>
        <w:t xml:space="preserve">higher soil </w:t>
      </w:r>
      <w:r w:rsidR="00630891" w:rsidRPr="003C09DE">
        <w:rPr>
          <w:rFonts w:ascii="Times New Roman" w:hAnsi="Times New Roman" w:cs="Times New Roman"/>
          <w:lang w:val="en-US"/>
        </w:rPr>
        <w:t xml:space="preserve">fertility </w:t>
      </w:r>
      <w:r w:rsidR="00E5517E" w:rsidRPr="003C09DE">
        <w:rPr>
          <w:rFonts w:ascii="Times New Roman" w:hAnsi="Times New Roman" w:cs="Times New Roman"/>
          <w:lang w:val="en-US"/>
        </w:rPr>
        <w:t>result</w:t>
      </w:r>
      <w:r w:rsidR="00740F5B">
        <w:rPr>
          <w:rFonts w:ascii="Times New Roman" w:hAnsi="Times New Roman" w:cs="Times New Roman"/>
          <w:lang w:val="en-US"/>
        </w:rPr>
        <w:t>ing</w:t>
      </w:r>
      <w:r w:rsidR="00E5517E" w:rsidRPr="003C09DE">
        <w:rPr>
          <w:rFonts w:ascii="Times New Roman" w:hAnsi="Times New Roman" w:cs="Times New Roman"/>
          <w:lang w:val="en-US"/>
        </w:rPr>
        <w:t xml:space="preserve"> from the </w:t>
      </w:r>
      <w:r w:rsidR="008111AD" w:rsidRPr="003C09DE">
        <w:rPr>
          <w:rFonts w:ascii="Times New Roman" w:hAnsi="Times New Roman" w:cs="Times New Roman"/>
          <w:lang w:val="en-US"/>
        </w:rPr>
        <w:t>year</w:t>
      </w:r>
      <w:r w:rsidR="00740F5B">
        <w:rPr>
          <w:rFonts w:ascii="Times New Roman" w:hAnsi="Times New Roman" w:cs="Times New Roman"/>
          <w:lang w:val="en-US"/>
        </w:rPr>
        <w:t>ly</w:t>
      </w:r>
      <w:r w:rsidR="008111AD" w:rsidRPr="003C09DE">
        <w:rPr>
          <w:rFonts w:ascii="Times New Roman" w:hAnsi="Times New Roman" w:cs="Times New Roman"/>
          <w:lang w:val="en-US"/>
        </w:rPr>
        <w:t xml:space="preserve"> </w:t>
      </w:r>
      <w:r w:rsidRPr="003C09DE">
        <w:rPr>
          <w:rFonts w:ascii="Times New Roman" w:hAnsi="Times New Roman" w:cs="Times New Roman"/>
          <w:lang w:val="en-US"/>
        </w:rPr>
        <w:t xml:space="preserve">supply </w:t>
      </w:r>
      <w:r w:rsidR="00C24C87" w:rsidRPr="003C09DE">
        <w:rPr>
          <w:rFonts w:ascii="Times New Roman" w:hAnsi="Times New Roman" w:cs="Times New Roman"/>
          <w:lang w:val="en-US"/>
        </w:rPr>
        <w:t>of</w:t>
      </w:r>
      <w:r w:rsidRPr="003C09DE">
        <w:rPr>
          <w:rFonts w:ascii="Times New Roman" w:hAnsi="Times New Roman" w:cs="Times New Roman"/>
          <w:lang w:val="en-US"/>
        </w:rPr>
        <w:t xml:space="preserve"> carbon and other elements from decomposing </w:t>
      </w:r>
      <w:r w:rsidR="00931DB3" w:rsidRPr="003C09DE">
        <w:rPr>
          <w:rFonts w:ascii="Times New Roman" w:hAnsi="Times New Roman" w:cs="Times New Roman"/>
          <w:lang w:val="en-US"/>
        </w:rPr>
        <w:t>litter</w:t>
      </w:r>
      <w:r w:rsidR="005B3868" w:rsidRPr="003C09DE">
        <w:rPr>
          <w:rFonts w:ascii="Times New Roman" w:hAnsi="Times New Roman" w:cs="Times New Roman"/>
          <w:lang w:val="en-US"/>
        </w:rPr>
        <w:t xml:space="preserve"> (Woziwoda et al., 2018b)</w:t>
      </w:r>
      <w:r w:rsidRPr="003C09DE">
        <w:rPr>
          <w:rFonts w:ascii="Times New Roman" w:hAnsi="Times New Roman" w:cs="Times New Roman"/>
          <w:lang w:val="en-US"/>
        </w:rPr>
        <w:t>, however</w:t>
      </w:r>
      <w:r w:rsidR="00740F5B">
        <w:rPr>
          <w:rFonts w:ascii="Times New Roman" w:hAnsi="Times New Roman" w:cs="Times New Roman"/>
          <w:lang w:val="en-US"/>
        </w:rPr>
        <w:t>,</w:t>
      </w:r>
      <w:r w:rsidRPr="003C09DE">
        <w:rPr>
          <w:rFonts w:ascii="Times New Roman" w:hAnsi="Times New Roman" w:cs="Times New Roman"/>
          <w:lang w:val="en-US"/>
        </w:rPr>
        <w:t xml:space="preserve"> our </w:t>
      </w:r>
      <w:r w:rsidR="00222950" w:rsidRPr="003C09DE">
        <w:rPr>
          <w:rFonts w:ascii="Times New Roman" w:hAnsi="Times New Roman" w:cs="Times New Roman"/>
          <w:lang w:val="en-US"/>
        </w:rPr>
        <w:t>3-</w:t>
      </w:r>
      <w:r w:rsidRPr="003C09DE">
        <w:rPr>
          <w:rFonts w:ascii="Times New Roman" w:hAnsi="Times New Roman" w:cs="Times New Roman"/>
          <w:lang w:val="en-US"/>
        </w:rPr>
        <w:t xml:space="preserve">year observations and </w:t>
      </w:r>
      <w:r w:rsidR="00C24C87" w:rsidRPr="003C09DE">
        <w:rPr>
          <w:rFonts w:ascii="Times New Roman" w:hAnsi="Times New Roman" w:cs="Times New Roman"/>
          <w:lang w:val="en-US"/>
        </w:rPr>
        <w:t xml:space="preserve">study </w:t>
      </w:r>
      <w:r w:rsidRPr="003C09DE">
        <w:rPr>
          <w:rFonts w:ascii="Times New Roman" w:hAnsi="Times New Roman" w:cs="Times New Roman"/>
          <w:lang w:val="en-US"/>
        </w:rPr>
        <w:t>results</w:t>
      </w:r>
      <w:r w:rsidR="00C24C87" w:rsidRPr="003C09DE">
        <w:rPr>
          <w:rFonts w:ascii="Times New Roman" w:hAnsi="Times New Roman" w:cs="Times New Roman"/>
          <w:lang w:val="en-US"/>
        </w:rPr>
        <w:t xml:space="preserve"> </w:t>
      </w:r>
      <w:r w:rsidRPr="003C09DE">
        <w:rPr>
          <w:rFonts w:ascii="Times New Roman" w:hAnsi="Times New Roman" w:cs="Times New Roman"/>
          <w:lang w:val="en-US"/>
        </w:rPr>
        <w:t xml:space="preserve">contradict this. </w:t>
      </w:r>
      <w:r w:rsidR="001D125A" w:rsidRPr="003C09DE">
        <w:rPr>
          <w:rFonts w:ascii="Times New Roman" w:hAnsi="Times New Roman" w:cs="Times New Roman"/>
          <w:lang w:val="en-US"/>
        </w:rPr>
        <w:t xml:space="preserve">The </w:t>
      </w:r>
      <w:r w:rsidR="00931DB3" w:rsidRPr="003C09DE">
        <w:rPr>
          <w:rFonts w:ascii="Times New Roman" w:hAnsi="Times New Roman" w:cs="Times New Roman"/>
          <w:lang w:val="en-US"/>
        </w:rPr>
        <w:t xml:space="preserve">leaves </w:t>
      </w:r>
      <w:r w:rsidR="001D125A" w:rsidRPr="003C09DE">
        <w:rPr>
          <w:rFonts w:ascii="Times New Roman" w:hAnsi="Times New Roman" w:cs="Times New Roman"/>
          <w:lang w:val="en-US"/>
        </w:rPr>
        <w:t xml:space="preserve">under shrubs </w:t>
      </w:r>
      <w:r w:rsidR="00931DB3" w:rsidRPr="003C09DE">
        <w:rPr>
          <w:rFonts w:ascii="Times New Roman" w:hAnsi="Times New Roman" w:cs="Times New Roman"/>
          <w:lang w:val="en-US"/>
        </w:rPr>
        <w:t>were</w:t>
      </w:r>
      <w:r w:rsidR="001D125A" w:rsidRPr="003C09DE">
        <w:rPr>
          <w:rFonts w:ascii="Times New Roman" w:hAnsi="Times New Roman" w:cs="Times New Roman"/>
          <w:lang w:val="en-US"/>
        </w:rPr>
        <w:t xml:space="preserve"> blown away by the wind</w:t>
      </w:r>
      <w:r w:rsidR="00B634B8">
        <w:rPr>
          <w:rFonts w:ascii="Times New Roman" w:hAnsi="Times New Roman" w:cs="Times New Roman"/>
          <w:lang w:val="en-US"/>
        </w:rPr>
        <w:t xml:space="preserve">, and soil was bare or </w:t>
      </w:r>
      <w:r w:rsidR="00B634B8" w:rsidRPr="00B634B8">
        <w:rPr>
          <w:rFonts w:ascii="Times New Roman" w:hAnsi="Times New Roman" w:cs="Times New Roman"/>
          <w:lang w:val="en-US"/>
        </w:rPr>
        <w:t xml:space="preserve">covered with </w:t>
      </w:r>
      <w:r w:rsidR="00B634B8">
        <w:rPr>
          <w:rFonts w:ascii="Times New Roman" w:hAnsi="Times New Roman" w:cs="Times New Roman"/>
          <w:lang w:val="en-US"/>
        </w:rPr>
        <w:t xml:space="preserve">a very </w:t>
      </w:r>
      <w:r w:rsidR="00B634B8" w:rsidRPr="00B634B8">
        <w:rPr>
          <w:rFonts w:ascii="Times New Roman" w:hAnsi="Times New Roman" w:cs="Times New Roman"/>
          <w:lang w:val="en-US"/>
        </w:rPr>
        <w:t>thin layer of pine needles</w:t>
      </w:r>
      <w:r w:rsidR="00B634B8">
        <w:rPr>
          <w:rFonts w:ascii="Times New Roman" w:hAnsi="Times New Roman" w:cs="Times New Roman"/>
          <w:lang w:val="en-US"/>
        </w:rPr>
        <w:t>, thus</w:t>
      </w:r>
      <w:r w:rsidR="00B634B8" w:rsidRPr="00B634B8">
        <w:rPr>
          <w:rFonts w:ascii="Times New Roman" w:hAnsi="Times New Roman" w:cs="Times New Roman"/>
          <w:lang w:val="en-US"/>
        </w:rPr>
        <w:t xml:space="preserve"> </w:t>
      </w:r>
      <w:r w:rsidR="00301634" w:rsidRPr="003C09DE">
        <w:rPr>
          <w:rFonts w:ascii="Times New Roman" w:hAnsi="Times New Roman" w:cs="Times New Roman"/>
          <w:lang w:val="en-US"/>
        </w:rPr>
        <w:t>u</w:t>
      </w:r>
      <w:r w:rsidRPr="003C09DE">
        <w:rPr>
          <w:rFonts w:ascii="Times New Roman" w:hAnsi="Times New Roman" w:cs="Times New Roman"/>
          <w:lang w:val="en-US"/>
        </w:rPr>
        <w:t>ncovered</w:t>
      </w:r>
      <w:r w:rsidR="00B634B8">
        <w:rPr>
          <w:rFonts w:ascii="Times New Roman" w:hAnsi="Times New Roman" w:cs="Times New Roman"/>
          <w:lang w:val="en-US"/>
        </w:rPr>
        <w:t xml:space="preserve"> </w:t>
      </w:r>
      <w:r w:rsidRPr="003C09DE">
        <w:rPr>
          <w:rFonts w:ascii="Times New Roman" w:hAnsi="Times New Roman" w:cs="Times New Roman"/>
          <w:lang w:val="en-US"/>
        </w:rPr>
        <w:t xml:space="preserve">topsoil </w:t>
      </w:r>
      <w:r w:rsidR="00EB6624" w:rsidRPr="003C09DE">
        <w:rPr>
          <w:rFonts w:ascii="Times New Roman" w:hAnsi="Times New Roman" w:cs="Times New Roman"/>
          <w:lang w:val="en-US"/>
        </w:rPr>
        <w:t xml:space="preserve">was not protective for </w:t>
      </w:r>
      <w:r w:rsidR="00E5517E" w:rsidRPr="003C09DE">
        <w:rPr>
          <w:rFonts w:ascii="Times New Roman" w:hAnsi="Times New Roman" w:cs="Times New Roman"/>
          <w:lang w:val="en-US"/>
        </w:rPr>
        <w:t>acorns</w:t>
      </w:r>
      <w:r w:rsidR="00BA65CD" w:rsidRPr="003C09DE">
        <w:rPr>
          <w:rFonts w:ascii="Times New Roman" w:hAnsi="Times New Roman" w:cs="Times New Roman"/>
          <w:lang w:val="en-US"/>
        </w:rPr>
        <w:t xml:space="preserve"> –</w:t>
      </w:r>
      <w:r w:rsidR="006E0D11" w:rsidRPr="003C09DE">
        <w:rPr>
          <w:rFonts w:ascii="Times New Roman" w:hAnsi="Times New Roman" w:cs="Times New Roman"/>
          <w:lang w:val="en-US"/>
        </w:rPr>
        <w:t xml:space="preserve"> </w:t>
      </w:r>
      <w:r w:rsidR="00740F5B">
        <w:rPr>
          <w:rFonts w:ascii="Times New Roman" w:hAnsi="Times New Roman" w:cs="Times New Roman"/>
          <w:lang w:val="en-US"/>
        </w:rPr>
        <w:t>they</w:t>
      </w:r>
      <w:r w:rsidR="00EB6624" w:rsidRPr="003C09DE">
        <w:rPr>
          <w:rFonts w:ascii="Times New Roman" w:hAnsi="Times New Roman" w:cs="Times New Roman"/>
          <w:lang w:val="en-US"/>
        </w:rPr>
        <w:t xml:space="preserve"> </w:t>
      </w:r>
      <w:r w:rsidR="00233B3B" w:rsidRPr="003C09DE">
        <w:rPr>
          <w:rFonts w:ascii="Times New Roman" w:hAnsi="Times New Roman" w:cs="Times New Roman"/>
          <w:lang w:val="en-US"/>
        </w:rPr>
        <w:t xml:space="preserve">could </w:t>
      </w:r>
      <w:r w:rsidR="001056EC" w:rsidRPr="003C09DE">
        <w:rPr>
          <w:rFonts w:ascii="Times New Roman" w:hAnsi="Times New Roman" w:cs="Times New Roman"/>
          <w:lang w:val="en-US"/>
        </w:rPr>
        <w:t>eas</w:t>
      </w:r>
      <w:r w:rsidR="00740F5B">
        <w:rPr>
          <w:rFonts w:ascii="Times New Roman" w:hAnsi="Times New Roman" w:cs="Times New Roman"/>
          <w:lang w:val="en-US"/>
        </w:rPr>
        <w:t>il</w:t>
      </w:r>
      <w:r w:rsidR="001056EC" w:rsidRPr="003C09DE">
        <w:rPr>
          <w:rFonts w:ascii="Times New Roman" w:hAnsi="Times New Roman" w:cs="Times New Roman"/>
          <w:lang w:val="en-US"/>
        </w:rPr>
        <w:t xml:space="preserve">y </w:t>
      </w:r>
      <w:r w:rsidR="00D9546C" w:rsidRPr="003C09DE">
        <w:rPr>
          <w:rFonts w:ascii="Times New Roman" w:hAnsi="Times New Roman" w:cs="Times New Roman"/>
          <w:lang w:val="en-US"/>
        </w:rPr>
        <w:t>over-</w:t>
      </w:r>
      <w:r w:rsidRPr="003C09DE">
        <w:rPr>
          <w:rFonts w:ascii="Times New Roman" w:hAnsi="Times New Roman" w:cs="Times New Roman"/>
          <w:lang w:val="en-US"/>
        </w:rPr>
        <w:t>freeze</w:t>
      </w:r>
      <w:r w:rsidR="00233B3B" w:rsidRPr="003C09DE">
        <w:rPr>
          <w:rFonts w:ascii="Times New Roman" w:hAnsi="Times New Roman" w:cs="Times New Roman"/>
          <w:lang w:val="en-US"/>
        </w:rPr>
        <w:t xml:space="preserve"> </w:t>
      </w:r>
      <w:r w:rsidRPr="003C09DE">
        <w:rPr>
          <w:rFonts w:ascii="Times New Roman" w:hAnsi="Times New Roman" w:cs="Times New Roman"/>
          <w:lang w:val="en-US"/>
        </w:rPr>
        <w:t xml:space="preserve">and dry out (Collins and Good, 1987; </w:t>
      </w:r>
      <w:proofErr w:type="spellStart"/>
      <w:r w:rsidRPr="003C09DE">
        <w:rPr>
          <w:rFonts w:ascii="Times New Roman" w:hAnsi="Times New Roman" w:cs="Times New Roman"/>
          <w:lang w:val="en-US"/>
        </w:rPr>
        <w:t>Facelli</w:t>
      </w:r>
      <w:proofErr w:type="spellEnd"/>
      <w:r w:rsidRPr="003C09DE">
        <w:rPr>
          <w:rFonts w:ascii="Times New Roman" w:hAnsi="Times New Roman" w:cs="Times New Roman"/>
          <w:lang w:val="en-US"/>
        </w:rPr>
        <w:t xml:space="preserve"> and Picket, 1991; Bonner, 2008</w:t>
      </w:r>
      <w:r w:rsidR="00C17470" w:rsidRPr="003C09DE">
        <w:rPr>
          <w:rFonts w:ascii="Times New Roman" w:hAnsi="Times New Roman" w:cs="Times New Roman"/>
          <w:lang w:val="en-US"/>
        </w:rPr>
        <w:t xml:space="preserve">; </w:t>
      </w:r>
      <w:proofErr w:type="spellStart"/>
      <w:r w:rsidR="00C17470" w:rsidRPr="003C09DE">
        <w:rPr>
          <w:rFonts w:ascii="Times New Roman" w:hAnsi="Times New Roman" w:cs="Times New Roman"/>
          <w:lang w:val="en-US"/>
        </w:rPr>
        <w:t>Launiainen</w:t>
      </w:r>
      <w:proofErr w:type="spellEnd"/>
      <w:r w:rsidR="00C17470" w:rsidRPr="003C09DE">
        <w:rPr>
          <w:rFonts w:ascii="Times New Roman" w:hAnsi="Times New Roman" w:cs="Times New Roman"/>
          <w:lang w:val="en-US"/>
        </w:rPr>
        <w:t xml:space="preserve"> et al., 2022)</w:t>
      </w:r>
      <w:r w:rsidRPr="003C09DE">
        <w:rPr>
          <w:rFonts w:ascii="Times New Roman" w:hAnsi="Times New Roman" w:cs="Times New Roman"/>
          <w:lang w:val="en-US"/>
        </w:rPr>
        <w:t xml:space="preserve">. </w:t>
      </w:r>
      <w:r w:rsidR="00740F5B">
        <w:rPr>
          <w:rFonts w:ascii="Times New Roman" w:hAnsi="Times New Roman" w:cs="Times New Roman"/>
          <w:lang w:val="en-US"/>
        </w:rPr>
        <w:t>A d</w:t>
      </w:r>
      <w:r w:rsidRPr="003C09DE">
        <w:rPr>
          <w:rFonts w:ascii="Times New Roman" w:hAnsi="Times New Roman" w:cs="Times New Roman"/>
          <w:lang w:val="en-US"/>
        </w:rPr>
        <w:t xml:space="preserve">ifferent situation </w:t>
      </w:r>
      <w:r w:rsidR="00D9546C" w:rsidRPr="003C09DE">
        <w:rPr>
          <w:rFonts w:ascii="Times New Roman" w:hAnsi="Times New Roman" w:cs="Times New Roman"/>
          <w:lang w:val="en-US"/>
        </w:rPr>
        <w:t xml:space="preserve">was </w:t>
      </w:r>
      <w:r w:rsidR="00513779" w:rsidRPr="003C09DE">
        <w:rPr>
          <w:rFonts w:ascii="Times New Roman" w:hAnsi="Times New Roman" w:cs="Times New Roman"/>
          <w:lang w:val="en-US"/>
        </w:rPr>
        <w:t>found</w:t>
      </w:r>
      <w:r w:rsidR="00D9546C" w:rsidRPr="003C09DE">
        <w:rPr>
          <w:rFonts w:ascii="Times New Roman" w:hAnsi="Times New Roman" w:cs="Times New Roman"/>
          <w:lang w:val="en-US"/>
        </w:rPr>
        <w:t xml:space="preserve"> </w:t>
      </w:r>
      <w:r w:rsidRPr="003C09DE">
        <w:rPr>
          <w:rFonts w:ascii="Times New Roman" w:hAnsi="Times New Roman" w:cs="Times New Roman"/>
          <w:lang w:val="en-US"/>
        </w:rPr>
        <w:t xml:space="preserve">within dense clumps of </w:t>
      </w:r>
      <w:r w:rsidR="00740F5B">
        <w:rPr>
          <w:rFonts w:ascii="Times New Roman" w:hAnsi="Times New Roman" w:cs="Times New Roman"/>
          <w:lang w:val="en-US"/>
        </w:rPr>
        <w:t xml:space="preserve">the </w:t>
      </w:r>
      <w:r w:rsidR="00380B2D" w:rsidRPr="003C09DE">
        <w:rPr>
          <w:rFonts w:ascii="Times New Roman" w:hAnsi="Times New Roman" w:cs="Times New Roman"/>
          <w:lang w:val="en-US"/>
        </w:rPr>
        <w:t xml:space="preserve">dwarf-shrub – </w:t>
      </w:r>
      <w:r w:rsidRPr="003C09DE">
        <w:rPr>
          <w:rFonts w:ascii="Times New Roman" w:hAnsi="Times New Roman" w:cs="Times New Roman"/>
          <w:i/>
          <w:iCs/>
          <w:lang w:val="en-US"/>
        </w:rPr>
        <w:t>V. myrtillus</w:t>
      </w:r>
      <w:r w:rsidRPr="003C09DE">
        <w:rPr>
          <w:rFonts w:ascii="Times New Roman" w:hAnsi="Times New Roman" w:cs="Times New Roman"/>
          <w:lang w:val="en-US"/>
        </w:rPr>
        <w:t xml:space="preserve">, where </w:t>
      </w:r>
      <w:r w:rsidR="00D9546C" w:rsidRPr="003C09DE">
        <w:rPr>
          <w:rFonts w:ascii="Times New Roman" w:hAnsi="Times New Roman" w:cs="Times New Roman"/>
          <w:lang w:val="en-US"/>
        </w:rPr>
        <w:t xml:space="preserve">each year </w:t>
      </w:r>
      <w:r w:rsidRPr="003C09DE">
        <w:rPr>
          <w:rFonts w:ascii="Times New Roman" w:hAnsi="Times New Roman" w:cs="Times New Roman"/>
          <w:lang w:val="en-US"/>
        </w:rPr>
        <w:t>soil humus</w:t>
      </w:r>
      <w:r w:rsidR="00655578" w:rsidRPr="003C09DE">
        <w:rPr>
          <w:rFonts w:ascii="Times New Roman" w:hAnsi="Times New Roman" w:cs="Times New Roman"/>
          <w:lang w:val="en-US"/>
        </w:rPr>
        <w:t xml:space="preserve"> </w:t>
      </w:r>
      <w:r w:rsidR="00BA65CD" w:rsidRPr="003C09DE">
        <w:rPr>
          <w:rFonts w:ascii="Times New Roman" w:hAnsi="Times New Roman" w:cs="Times New Roman"/>
          <w:lang w:val="en-US"/>
        </w:rPr>
        <w:t xml:space="preserve">was </w:t>
      </w:r>
      <w:r w:rsidRPr="003C09DE">
        <w:rPr>
          <w:rFonts w:ascii="Times New Roman" w:hAnsi="Times New Roman" w:cs="Times New Roman"/>
          <w:lang w:val="en-US"/>
        </w:rPr>
        <w:t>supplied with</w:t>
      </w:r>
      <w:r w:rsidR="00D9546C" w:rsidRPr="003C09DE">
        <w:rPr>
          <w:rFonts w:ascii="Times New Roman" w:hAnsi="Times New Roman" w:cs="Times New Roman"/>
          <w:lang w:val="en-US"/>
        </w:rPr>
        <w:t xml:space="preserve"> </w:t>
      </w:r>
      <w:r w:rsidRPr="003C09DE">
        <w:rPr>
          <w:rFonts w:ascii="Times New Roman" w:hAnsi="Times New Roman" w:cs="Times New Roman"/>
          <w:lang w:val="en-US"/>
        </w:rPr>
        <w:t>bilberry leaves</w:t>
      </w:r>
      <w:r w:rsidR="006E0D11" w:rsidRPr="003C09DE">
        <w:rPr>
          <w:rFonts w:ascii="Times New Roman" w:hAnsi="Times New Roman" w:cs="Times New Roman"/>
          <w:lang w:val="en-US"/>
        </w:rPr>
        <w:t>,</w:t>
      </w:r>
      <w:r w:rsidR="001056EC" w:rsidRPr="003C09DE">
        <w:rPr>
          <w:rFonts w:ascii="Times New Roman" w:hAnsi="Times New Roman" w:cs="Times New Roman"/>
          <w:lang w:val="en-US"/>
        </w:rPr>
        <w:t xml:space="preserve"> </w:t>
      </w:r>
      <w:r w:rsidR="006E0D11" w:rsidRPr="003C09DE">
        <w:rPr>
          <w:rFonts w:ascii="Times New Roman" w:hAnsi="Times New Roman" w:cs="Times New Roman"/>
          <w:lang w:val="en-US"/>
        </w:rPr>
        <w:t xml:space="preserve">rich in macro- and micronutrients </w:t>
      </w:r>
      <w:r w:rsidR="001056EC" w:rsidRPr="003C09DE">
        <w:rPr>
          <w:rFonts w:ascii="Times New Roman" w:hAnsi="Times New Roman" w:cs="Times New Roman"/>
          <w:lang w:val="en-US"/>
        </w:rPr>
        <w:t>(Woziwoda et al., 2019</w:t>
      </w:r>
      <w:r w:rsidR="00E5517E" w:rsidRPr="003C09DE">
        <w:rPr>
          <w:rFonts w:ascii="Times New Roman" w:hAnsi="Times New Roman" w:cs="Times New Roman"/>
          <w:lang w:val="en-US"/>
        </w:rPr>
        <w:t>a</w:t>
      </w:r>
      <w:r w:rsidR="001056EC" w:rsidRPr="003C09DE">
        <w:rPr>
          <w:rFonts w:ascii="Times New Roman" w:hAnsi="Times New Roman" w:cs="Times New Roman"/>
          <w:lang w:val="en-US"/>
        </w:rPr>
        <w:t>)</w:t>
      </w:r>
      <w:r w:rsidRPr="003C09DE">
        <w:rPr>
          <w:rFonts w:ascii="Times New Roman" w:hAnsi="Times New Roman" w:cs="Times New Roman"/>
          <w:lang w:val="en-US"/>
        </w:rPr>
        <w:t>.</w:t>
      </w:r>
      <w:r w:rsidRPr="003C09DE">
        <w:rPr>
          <w:rFonts w:ascii="Times New Roman" w:hAnsi="Times New Roman" w:cs="Times New Roman"/>
          <w:lang w:val="en-GB"/>
        </w:rPr>
        <w:t xml:space="preserve"> </w:t>
      </w:r>
      <w:r w:rsidRPr="003C09DE">
        <w:rPr>
          <w:rFonts w:ascii="Times New Roman" w:hAnsi="Times New Roman" w:cs="Times New Roman"/>
          <w:lang w:val="en-US"/>
        </w:rPr>
        <w:t xml:space="preserve">Admittedly </w:t>
      </w:r>
      <w:r w:rsidRPr="003C09DE">
        <w:rPr>
          <w:rFonts w:ascii="Times New Roman" w:hAnsi="Times New Roman" w:cs="Times New Roman"/>
          <w:i/>
          <w:iCs/>
          <w:lang w:val="en-US"/>
        </w:rPr>
        <w:t>Q. rubra</w:t>
      </w:r>
      <w:r w:rsidRPr="003C09DE">
        <w:rPr>
          <w:rFonts w:ascii="Times New Roman" w:hAnsi="Times New Roman" w:cs="Times New Roman"/>
          <w:lang w:val="en-US"/>
        </w:rPr>
        <w:t xml:space="preserve"> is considered as a stress-tolerant tree species</w:t>
      </w:r>
      <w:r w:rsidR="00143D5B" w:rsidRPr="003C09DE">
        <w:rPr>
          <w:rFonts w:ascii="Times New Roman" w:hAnsi="Times New Roman" w:cs="Times New Roman"/>
          <w:lang w:val="en-US"/>
        </w:rPr>
        <w:t>,</w:t>
      </w:r>
      <w:r w:rsidRPr="003C09DE">
        <w:rPr>
          <w:rFonts w:ascii="Times New Roman" w:hAnsi="Times New Roman" w:cs="Times New Roman"/>
          <w:lang w:val="en-US"/>
        </w:rPr>
        <w:t xml:space="preserve"> </w:t>
      </w:r>
      <w:r w:rsidR="00D9546C" w:rsidRPr="003C09DE">
        <w:rPr>
          <w:rFonts w:ascii="Times New Roman" w:hAnsi="Times New Roman" w:cs="Times New Roman"/>
          <w:lang w:val="en-US"/>
        </w:rPr>
        <w:t xml:space="preserve">able to survive </w:t>
      </w:r>
      <w:r w:rsidRPr="003C09DE">
        <w:rPr>
          <w:rFonts w:ascii="Times New Roman" w:hAnsi="Times New Roman" w:cs="Times New Roman"/>
          <w:lang w:val="en-US"/>
        </w:rPr>
        <w:t>highly reduced soil fertility (</w:t>
      </w:r>
      <w:r w:rsidR="00C55343" w:rsidRPr="00C55343">
        <w:rPr>
          <w:rFonts w:ascii="Times New Roman" w:hAnsi="Times New Roman" w:cs="Times New Roman"/>
          <w:lang w:val="en-US"/>
        </w:rPr>
        <w:t>Zerbe</w:t>
      </w:r>
      <w:r w:rsidR="00C55343">
        <w:rPr>
          <w:rFonts w:ascii="Times New Roman" w:hAnsi="Times New Roman" w:cs="Times New Roman"/>
          <w:lang w:val="en-US"/>
        </w:rPr>
        <w:t xml:space="preserve"> and</w:t>
      </w:r>
      <w:r w:rsidR="00C55343" w:rsidRPr="00C55343">
        <w:rPr>
          <w:rFonts w:ascii="Times New Roman" w:hAnsi="Times New Roman" w:cs="Times New Roman"/>
          <w:lang w:val="en-US"/>
        </w:rPr>
        <w:t xml:space="preserve"> Wirth, 2006</w:t>
      </w:r>
      <w:r w:rsidR="00C55343">
        <w:rPr>
          <w:rFonts w:ascii="Times New Roman" w:hAnsi="Times New Roman" w:cs="Times New Roman"/>
          <w:lang w:val="en-US"/>
        </w:rPr>
        <w:t xml:space="preserve">; </w:t>
      </w:r>
      <w:r w:rsidRPr="003C09DE">
        <w:rPr>
          <w:rFonts w:ascii="Times New Roman" w:hAnsi="Times New Roman" w:cs="Times New Roman"/>
          <w:lang w:val="en-US"/>
        </w:rPr>
        <w:t>Chmura, 2014</w:t>
      </w:r>
      <w:r w:rsidR="0003630D" w:rsidRPr="003C09DE">
        <w:rPr>
          <w:rFonts w:ascii="Times New Roman" w:hAnsi="Times New Roman" w:cs="Times New Roman"/>
          <w:lang w:val="en-US"/>
        </w:rPr>
        <w:t>; Miltner and Kupka, 2016</w:t>
      </w:r>
      <w:r w:rsidRPr="003C09DE">
        <w:rPr>
          <w:rFonts w:ascii="Times New Roman" w:hAnsi="Times New Roman" w:cs="Times New Roman"/>
          <w:lang w:val="en-US"/>
        </w:rPr>
        <w:t>), however</w:t>
      </w:r>
      <w:r w:rsidR="00740F5B">
        <w:rPr>
          <w:rFonts w:ascii="Times New Roman" w:hAnsi="Times New Roman" w:cs="Times New Roman"/>
          <w:lang w:val="en-US"/>
        </w:rPr>
        <w:t>,</w:t>
      </w:r>
      <w:r w:rsidR="00143D5B" w:rsidRPr="003C09DE">
        <w:rPr>
          <w:rFonts w:ascii="Times New Roman" w:hAnsi="Times New Roman" w:cs="Times New Roman"/>
          <w:lang w:val="en-US"/>
        </w:rPr>
        <w:t xml:space="preserve"> </w:t>
      </w:r>
      <w:r w:rsidRPr="003C09DE">
        <w:rPr>
          <w:rFonts w:ascii="Times New Roman" w:hAnsi="Times New Roman" w:cs="Times New Roman"/>
          <w:lang w:val="en-US"/>
        </w:rPr>
        <w:t xml:space="preserve">occurrence of deciduous leaf litter and </w:t>
      </w:r>
      <w:r w:rsidR="005733E0" w:rsidRPr="003C09DE">
        <w:rPr>
          <w:rFonts w:ascii="Times New Roman" w:hAnsi="Times New Roman" w:cs="Times New Roman"/>
          <w:lang w:val="en-US"/>
        </w:rPr>
        <w:t xml:space="preserve">yearly </w:t>
      </w:r>
      <w:r w:rsidR="00740F5B">
        <w:rPr>
          <w:rFonts w:ascii="Times New Roman" w:hAnsi="Times New Roman" w:cs="Times New Roman"/>
          <w:lang w:val="en-US"/>
        </w:rPr>
        <w:t xml:space="preserve">supplies of </w:t>
      </w:r>
      <w:r w:rsidR="005733E0" w:rsidRPr="003C09DE">
        <w:rPr>
          <w:rFonts w:ascii="Times New Roman" w:hAnsi="Times New Roman" w:cs="Times New Roman"/>
          <w:lang w:val="en-US"/>
        </w:rPr>
        <w:t xml:space="preserve">nutrients </w:t>
      </w:r>
      <w:r w:rsidR="003C39E6" w:rsidRPr="003C09DE">
        <w:rPr>
          <w:rFonts w:ascii="Times New Roman" w:hAnsi="Times New Roman" w:cs="Times New Roman"/>
          <w:lang w:val="en-US"/>
        </w:rPr>
        <w:t>favors</w:t>
      </w:r>
      <w:r w:rsidRPr="003C09DE">
        <w:rPr>
          <w:rFonts w:ascii="Times New Roman" w:hAnsi="Times New Roman" w:cs="Times New Roman"/>
          <w:lang w:val="en-US"/>
        </w:rPr>
        <w:t xml:space="preserve"> </w:t>
      </w:r>
      <w:r w:rsidR="00D9546C" w:rsidRPr="003C09DE">
        <w:rPr>
          <w:rFonts w:ascii="Times New Roman" w:hAnsi="Times New Roman" w:cs="Times New Roman"/>
          <w:lang w:val="en-US"/>
        </w:rPr>
        <w:t xml:space="preserve">its </w:t>
      </w:r>
      <w:r w:rsidRPr="003C09DE">
        <w:rPr>
          <w:rFonts w:ascii="Times New Roman" w:hAnsi="Times New Roman" w:cs="Times New Roman"/>
          <w:lang w:val="en-US"/>
        </w:rPr>
        <w:t>growth (Major et al.</w:t>
      </w:r>
      <w:r w:rsidR="001056EC" w:rsidRPr="003C09DE">
        <w:rPr>
          <w:rFonts w:ascii="Times New Roman" w:hAnsi="Times New Roman" w:cs="Times New Roman"/>
          <w:lang w:val="en-US"/>
        </w:rPr>
        <w:t xml:space="preserve">, </w:t>
      </w:r>
      <w:r w:rsidRPr="003C09DE">
        <w:rPr>
          <w:rFonts w:ascii="Times New Roman" w:hAnsi="Times New Roman" w:cs="Times New Roman"/>
          <w:lang w:val="en-US"/>
        </w:rPr>
        <w:t>2013; Woziwoda et al.</w:t>
      </w:r>
      <w:r w:rsidR="001056EC" w:rsidRPr="003C09DE">
        <w:rPr>
          <w:rFonts w:ascii="Times New Roman" w:hAnsi="Times New Roman" w:cs="Times New Roman"/>
          <w:lang w:val="en-US"/>
        </w:rPr>
        <w:t>,</w:t>
      </w:r>
      <w:r w:rsidRPr="003C09DE">
        <w:rPr>
          <w:rFonts w:ascii="Times New Roman" w:hAnsi="Times New Roman" w:cs="Times New Roman"/>
          <w:lang w:val="en-US"/>
        </w:rPr>
        <w:t xml:space="preserve"> 2019</w:t>
      </w:r>
      <w:r w:rsidR="005A2DB5" w:rsidRPr="003C09DE">
        <w:rPr>
          <w:rFonts w:ascii="Times New Roman" w:hAnsi="Times New Roman" w:cs="Times New Roman"/>
          <w:lang w:val="en-US"/>
        </w:rPr>
        <w:t>b</w:t>
      </w:r>
      <w:r w:rsidRPr="003C09DE">
        <w:rPr>
          <w:rFonts w:ascii="Times New Roman" w:hAnsi="Times New Roman" w:cs="Times New Roman"/>
          <w:lang w:val="en-US"/>
        </w:rPr>
        <w:t>)</w:t>
      </w:r>
      <w:r w:rsidR="003C39E6" w:rsidRPr="003C09DE">
        <w:rPr>
          <w:rFonts w:ascii="Times New Roman" w:hAnsi="Times New Roman" w:cs="Times New Roman"/>
          <w:lang w:val="en-US"/>
        </w:rPr>
        <w:t xml:space="preserve">. </w:t>
      </w:r>
      <w:r w:rsidR="0003630D" w:rsidRPr="003C09DE">
        <w:rPr>
          <w:rFonts w:ascii="Times New Roman" w:hAnsi="Times New Roman" w:cs="Times New Roman"/>
          <w:lang w:val="en-US"/>
        </w:rPr>
        <w:t>Additionally</w:t>
      </w:r>
      <w:r w:rsidR="00D87E38" w:rsidRPr="003C09DE">
        <w:rPr>
          <w:rFonts w:ascii="Times New Roman" w:hAnsi="Times New Roman" w:cs="Times New Roman"/>
          <w:lang w:val="en-US"/>
        </w:rPr>
        <w:t>,</w:t>
      </w:r>
      <w:r w:rsidR="0003630D" w:rsidRPr="003C09DE">
        <w:rPr>
          <w:rFonts w:ascii="Times New Roman" w:hAnsi="Times New Roman" w:cs="Times New Roman"/>
          <w:lang w:val="en-US"/>
        </w:rPr>
        <w:t xml:space="preserve"> </w:t>
      </w:r>
      <w:r w:rsidR="003B51B9" w:rsidRPr="003C09DE">
        <w:rPr>
          <w:rFonts w:ascii="Times New Roman" w:hAnsi="Times New Roman" w:cs="Times New Roman"/>
          <w:lang w:val="en-US"/>
        </w:rPr>
        <w:t>after rain</w:t>
      </w:r>
      <w:r w:rsidR="00740F5B">
        <w:rPr>
          <w:rFonts w:ascii="Times New Roman" w:hAnsi="Times New Roman" w:cs="Times New Roman"/>
          <w:lang w:val="en-US"/>
        </w:rPr>
        <w:t>fall</w:t>
      </w:r>
      <w:r w:rsidR="003B51B9" w:rsidRPr="003C09DE">
        <w:rPr>
          <w:rFonts w:ascii="Times New Roman" w:hAnsi="Times New Roman" w:cs="Times New Roman"/>
          <w:lang w:val="en-US"/>
        </w:rPr>
        <w:t xml:space="preserve"> </w:t>
      </w:r>
      <w:r w:rsidR="0003630D" w:rsidRPr="003C09DE">
        <w:rPr>
          <w:rFonts w:ascii="Times New Roman" w:hAnsi="Times New Roman" w:cs="Times New Roman"/>
          <w:lang w:val="en-US"/>
        </w:rPr>
        <w:t>t</w:t>
      </w:r>
      <w:r w:rsidR="002410E6" w:rsidRPr="003C09DE">
        <w:rPr>
          <w:rFonts w:ascii="Times New Roman" w:hAnsi="Times New Roman" w:cs="Times New Roman"/>
          <w:lang w:val="en-US"/>
        </w:rPr>
        <w:t xml:space="preserve">he moss layer </w:t>
      </w:r>
      <w:r w:rsidR="001056EC" w:rsidRPr="003C09DE">
        <w:rPr>
          <w:rFonts w:ascii="Times New Roman" w:hAnsi="Times New Roman" w:cs="Times New Roman"/>
          <w:lang w:val="en-US"/>
        </w:rPr>
        <w:t>occurring among bilberry stems</w:t>
      </w:r>
      <w:r w:rsidR="00BF78E0" w:rsidRPr="003C09DE">
        <w:rPr>
          <w:rFonts w:ascii="Times New Roman" w:hAnsi="Times New Roman" w:cs="Times New Roman"/>
          <w:lang w:val="en-US"/>
        </w:rPr>
        <w:t xml:space="preserve"> holds</w:t>
      </w:r>
      <w:r w:rsidR="002410E6" w:rsidRPr="003C09DE">
        <w:rPr>
          <w:rFonts w:ascii="Times New Roman" w:hAnsi="Times New Roman" w:cs="Times New Roman"/>
          <w:lang w:val="en-US"/>
        </w:rPr>
        <w:t xml:space="preserve"> higher humidity </w:t>
      </w:r>
      <w:r w:rsidR="00740F5B">
        <w:rPr>
          <w:rFonts w:ascii="Times New Roman" w:hAnsi="Times New Roman" w:cs="Times New Roman"/>
          <w:lang w:val="en-US"/>
        </w:rPr>
        <w:t>for a</w:t>
      </w:r>
      <w:r w:rsidR="00D2690B" w:rsidRPr="003C09DE">
        <w:rPr>
          <w:rFonts w:ascii="Times New Roman" w:hAnsi="Times New Roman" w:cs="Times New Roman"/>
          <w:lang w:val="en-US"/>
        </w:rPr>
        <w:t xml:space="preserve"> longer time,</w:t>
      </w:r>
      <w:r w:rsidR="00BA65CD" w:rsidRPr="003C09DE">
        <w:rPr>
          <w:rFonts w:ascii="Times New Roman" w:hAnsi="Times New Roman" w:cs="Times New Roman"/>
          <w:lang w:val="en-US"/>
        </w:rPr>
        <w:t xml:space="preserve"> while </w:t>
      </w:r>
      <w:r w:rsidR="00655578" w:rsidRPr="003C09DE">
        <w:rPr>
          <w:rFonts w:ascii="Times New Roman" w:hAnsi="Times New Roman" w:cs="Times New Roman"/>
          <w:lang w:val="en-US"/>
        </w:rPr>
        <w:t>in the more open area</w:t>
      </w:r>
      <w:r w:rsidR="00740F5B">
        <w:rPr>
          <w:rFonts w:ascii="Times New Roman" w:hAnsi="Times New Roman" w:cs="Times New Roman"/>
          <w:lang w:val="en-US"/>
        </w:rPr>
        <w:t>s</w:t>
      </w:r>
      <w:r w:rsidR="00655578" w:rsidRPr="003C09DE">
        <w:rPr>
          <w:rFonts w:ascii="Times New Roman" w:hAnsi="Times New Roman" w:cs="Times New Roman"/>
          <w:lang w:val="en-US"/>
        </w:rPr>
        <w:t xml:space="preserve"> </w:t>
      </w:r>
      <w:r w:rsidR="00E64AF7" w:rsidRPr="003C09DE">
        <w:rPr>
          <w:rFonts w:ascii="Times New Roman" w:hAnsi="Times New Roman" w:cs="Times New Roman"/>
          <w:lang w:val="en-US"/>
        </w:rPr>
        <w:t>the moss</w:t>
      </w:r>
      <w:r w:rsidR="005B3868" w:rsidRPr="003C09DE">
        <w:rPr>
          <w:rFonts w:ascii="Times New Roman" w:hAnsi="Times New Roman" w:cs="Times New Roman"/>
          <w:lang w:val="en-US"/>
        </w:rPr>
        <w:t xml:space="preserve"> ‘carpet’ </w:t>
      </w:r>
      <w:r w:rsidR="00D87E38" w:rsidRPr="003C09DE">
        <w:rPr>
          <w:rFonts w:ascii="Times New Roman" w:hAnsi="Times New Roman" w:cs="Times New Roman"/>
          <w:lang w:val="en-US"/>
        </w:rPr>
        <w:t xml:space="preserve">dries </w:t>
      </w:r>
      <w:r w:rsidR="00740F5B">
        <w:rPr>
          <w:rFonts w:ascii="Times New Roman" w:hAnsi="Times New Roman" w:cs="Times New Roman"/>
          <w:lang w:val="en-US"/>
        </w:rPr>
        <w:t xml:space="preserve">out </w:t>
      </w:r>
      <w:r w:rsidR="00F13A88">
        <w:rPr>
          <w:rFonts w:ascii="Times New Roman" w:hAnsi="Times New Roman" w:cs="Times New Roman"/>
          <w:lang w:val="en-US"/>
        </w:rPr>
        <w:t xml:space="preserve">more </w:t>
      </w:r>
      <w:r w:rsidR="00D87E38" w:rsidRPr="003C09DE">
        <w:rPr>
          <w:rFonts w:ascii="Times New Roman" w:hAnsi="Times New Roman" w:cs="Times New Roman"/>
          <w:lang w:val="en-US"/>
        </w:rPr>
        <w:t>quick</w:t>
      </w:r>
      <w:r w:rsidR="00F13A88">
        <w:rPr>
          <w:rFonts w:ascii="Times New Roman" w:hAnsi="Times New Roman" w:cs="Times New Roman"/>
          <w:lang w:val="en-US"/>
        </w:rPr>
        <w:t>ly</w:t>
      </w:r>
      <w:r w:rsidR="00D87E38" w:rsidRPr="003C09DE">
        <w:rPr>
          <w:rFonts w:ascii="Times New Roman" w:hAnsi="Times New Roman" w:cs="Times New Roman"/>
          <w:lang w:val="en-US"/>
        </w:rPr>
        <w:t xml:space="preserve"> </w:t>
      </w:r>
      <w:r w:rsidR="003C795A" w:rsidRPr="003C09DE">
        <w:rPr>
          <w:rFonts w:ascii="Times New Roman" w:hAnsi="Times New Roman" w:cs="Times New Roman"/>
          <w:lang w:val="en-US"/>
        </w:rPr>
        <w:t>(personal observations)</w:t>
      </w:r>
      <w:r w:rsidR="003B51B9" w:rsidRPr="003C09DE">
        <w:rPr>
          <w:rFonts w:ascii="Times New Roman" w:hAnsi="Times New Roman" w:cs="Times New Roman"/>
          <w:lang w:val="en-US"/>
        </w:rPr>
        <w:t>. T</w:t>
      </w:r>
      <w:r w:rsidR="005733E0" w:rsidRPr="003C09DE">
        <w:rPr>
          <w:rFonts w:ascii="Times New Roman" w:hAnsi="Times New Roman" w:cs="Times New Roman"/>
          <w:lang w:val="en-US"/>
        </w:rPr>
        <w:t xml:space="preserve">he </w:t>
      </w:r>
      <w:r w:rsidR="00D87E38" w:rsidRPr="003C09DE">
        <w:rPr>
          <w:rFonts w:ascii="Times New Roman" w:hAnsi="Times New Roman" w:cs="Times New Roman"/>
          <w:lang w:val="en-US"/>
        </w:rPr>
        <w:t>h</w:t>
      </w:r>
      <w:r w:rsidR="004D378C" w:rsidRPr="003C09DE">
        <w:rPr>
          <w:rFonts w:ascii="Times New Roman" w:hAnsi="Times New Roman" w:cs="Times New Roman"/>
          <w:lang w:val="en-US"/>
        </w:rPr>
        <w:t>igher moisture</w:t>
      </w:r>
      <w:r w:rsidR="003B51B9" w:rsidRPr="003C09DE">
        <w:rPr>
          <w:rFonts w:ascii="Times New Roman" w:hAnsi="Times New Roman" w:cs="Times New Roman"/>
          <w:lang w:val="en-US"/>
        </w:rPr>
        <w:t xml:space="preserve"> </w:t>
      </w:r>
      <w:r w:rsidR="005B3868" w:rsidRPr="003C09DE">
        <w:rPr>
          <w:rFonts w:ascii="Times New Roman" w:hAnsi="Times New Roman" w:cs="Times New Roman"/>
          <w:lang w:val="en-US"/>
        </w:rPr>
        <w:t xml:space="preserve">of </w:t>
      </w:r>
      <w:r w:rsidR="003B51B9" w:rsidRPr="003C09DE">
        <w:rPr>
          <w:rFonts w:ascii="Times New Roman" w:hAnsi="Times New Roman" w:cs="Times New Roman"/>
          <w:lang w:val="en-US"/>
        </w:rPr>
        <w:t>the first microhabitat</w:t>
      </w:r>
      <w:r w:rsidR="00D67B44" w:rsidRPr="003C09DE">
        <w:rPr>
          <w:rFonts w:ascii="Times New Roman" w:hAnsi="Times New Roman" w:cs="Times New Roman"/>
          <w:lang w:val="en-US"/>
        </w:rPr>
        <w:t xml:space="preserve"> </w:t>
      </w:r>
      <w:r w:rsidR="005733E0" w:rsidRPr="003C09DE">
        <w:rPr>
          <w:rFonts w:ascii="Times New Roman" w:hAnsi="Times New Roman" w:cs="Times New Roman"/>
          <w:lang w:val="en-US"/>
        </w:rPr>
        <w:t xml:space="preserve">could </w:t>
      </w:r>
      <w:r w:rsidR="00BA65CD" w:rsidRPr="003C09DE">
        <w:rPr>
          <w:rFonts w:ascii="Times New Roman" w:hAnsi="Times New Roman" w:cs="Times New Roman"/>
          <w:lang w:val="en-US"/>
        </w:rPr>
        <w:t>increase the maintenance of seed viability through the dormancy period (García et al., 2002</w:t>
      </w:r>
      <w:r w:rsidR="00C341A1" w:rsidRPr="003C09DE">
        <w:rPr>
          <w:rFonts w:ascii="Times New Roman" w:hAnsi="Times New Roman" w:cs="Times New Roman"/>
          <w:lang w:val="en-US"/>
        </w:rPr>
        <w:t xml:space="preserve">; </w:t>
      </w:r>
      <w:r w:rsidR="00C341A1" w:rsidRPr="003C09DE">
        <w:rPr>
          <w:rFonts w:ascii="Times New Roman" w:hAnsi="Times New Roman" w:cs="Times New Roman"/>
          <w:lang w:val="en-GB"/>
        </w:rPr>
        <w:t>Kang et al., 2023</w:t>
      </w:r>
      <w:r w:rsidR="00BA65CD" w:rsidRPr="003C09DE">
        <w:rPr>
          <w:rFonts w:ascii="Times New Roman" w:hAnsi="Times New Roman" w:cs="Times New Roman"/>
          <w:lang w:val="en-US"/>
        </w:rPr>
        <w:t>)</w:t>
      </w:r>
      <w:r w:rsidR="005B3868" w:rsidRPr="003C09DE">
        <w:rPr>
          <w:rFonts w:ascii="Times New Roman" w:hAnsi="Times New Roman" w:cs="Times New Roman"/>
          <w:lang w:val="en-US"/>
        </w:rPr>
        <w:t>,</w:t>
      </w:r>
      <w:r w:rsidR="00576232" w:rsidRPr="003C09DE">
        <w:rPr>
          <w:rFonts w:ascii="Times New Roman" w:hAnsi="Times New Roman" w:cs="Times New Roman"/>
          <w:lang w:val="en-US"/>
        </w:rPr>
        <w:t xml:space="preserve"> wh</w:t>
      </w:r>
      <w:r w:rsidR="00740F5B">
        <w:rPr>
          <w:rFonts w:ascii="Times New Roman" w:hAnsi="Times New Roman" w:cs="Times New Roman"/>
          <w:lang w:val="en-US"/>
        </w:rPr>
        <w:t>ich,</w:t>
      </w:r>
      <w:r w:rsidR="00576232" w:rsidRPr="003C09DE">
        <w:rPr>
          <w:rFonts w:ascii="Times New Roman" w:hAnsi="Times New Roman" w:cs="Times New Roman"/>
          <w:lang w:val="en-US"/>
        </w:rPr>
        <w:t xml:space="preserve"> </w:t>
      </w:r>
      <w:r w:rsidR="005B3868" w:rsidRPr="003C09DE">
        <w:rPr>
          <w:rFonts w:ascii="Times New Roman" w:hAnsi="Times New Roman" w:cs="Times New Roman"/>
          <w:lang w:val="en-US"/>
        </w:rPr>
        <w:t xml:space="preserve">also </w:t>
      </w:r>
      <w:r w:rsidR="00BA65CD" w:rsidRPr="003C09DE">
        <w:rPr>
          <w:rFonts w:ascii="Times New Roman" w:hAnsi="Times New Roman" w:cs="Times New Roman"/>
          <w:lang w:val="en-US"/>
        </w:rPr>
        <w:t>explain</w:t>
      </w:r>
      <w:r w:rsidR="003B51B9" w:rsidRPr="003C09DE">
        <w:rPr>
          <w:rFonts w:ascii="Times New Roman" w:hAnsi="Times New Roman" w:cs="Times New Roman"/>
          <w:lang w:val="en-US"/>
        </w:rPr>
        <w:t>s</w:t>
      </w:r>
      <w:r w:rsidR="00BA65CD" w:rsidRPr="003C09DE">
        <w:rPr>
          <w:rFonts w:ascii="Times New Roman" w:hAnsi="Times New Roman" w:cs="Times New Roman"/>
          <w:lang w:val="en-US"/>
        </w:rPr>
        <w:t xml:space="preserve"> </w:t>
      </w:r>
      <w:r w:rsidR="00740F5B">
        <w:rPr>
          <w:rFonts w:ascii="Times New Roman" w:hAnsi="Times New Roman" w:cs="Times New Roman"/>
          <w:lang w:val="en-US"/>
        </w:rPr>
        <w:t xml:space="preserve">the </w:t>
      </w:r>
      <w:r w:rsidR="004D378C" w:rsidRPr="003C09DE">
        <w:rPr>
          <w:rFonts w:ascii="Times New Roman" w:hAnsi="Times New Roman" w:cs="Times New Roman"/>
          <w:lang w:val="en-US"/>
        </w:rPr>
        <w:t>more effective growth and higher survival rate of red oak seedlings</w:t>
      </w:r>
      <w:r w:rsidR="005B3868" w:rsidRPr="003C09DE">
        <w:rPr>
          <w:rFonts w:ascii="Times New Roman" w:hAnsi="Times New Roman" w:cs="Times New Roman"/>
          <w:lang w:val="en-US"/>
        </w:rPr>
        <w:t xml:space="preserve"> </w:t>
      </w:r>
      <w:r w:rsidR="005B3868" w:rsidRPr="00AD5316">
        <w:rPr>
          <w:rFonts w:ascii="Times New Roman" w:hAnsi="Times New Roman" w:cs="Times New Roman"/>
          <w:lang w:val="en-US"/>
        </w:rPr>
        <w:t>(Dickson and Tomlinson, 1996)</w:t>
      </w:r>
      <w:r w:rsidR="004D378C" w:rsidRPr="00AD5316">
        <w:rPr>
          <w:rFonts w:ascii="Times New Roman" w:hAnsi="Times New Roman" w:cs="Times New Roman"/>
          <w:lang w:val="en-US"/>
        </w:rPr>
        <w:t xml:space="preserve"> </w:t>
      </w:r>
      <w:r w:rsidR="003B51B9" w:rsidRPr="00AD5316">
        <w:rPr>
          <w:rFonts w:ascii="Times New Roman" w:hAnsi="Times New Roman" w:cs="Times New Roman"/>
          <w:lang w:val="en-US"/>
        </w:rPr>
        <w:t xml:space="preserve">noted </w:t>
      </w:r>
      <w:r w:rsidR="005B3868" w:rsidRPr="00AD5316">
        <w:rPr>
          <w:rFonts w:ascii="Times New Roman" w:hAnsi="Times New Roman" w:cs="Times New Roman"/>
          <w:lang w:val="en-US"/>
        </w:rPr>
        <w:t>in bilberry</w:t>
      </w:r>
      <w:r w:rsidR="009903BB" w:rsidRPr="00AD5316">
        <w:rPr>
          <w:rFonts w:ascii="Times New Roman" w:hAnsi="Times New Roman" w:cs="Times New Roman"/>
          <w:lang w:val="en-US"/>
        </w:rPr>
        <w:t xml:space="preserve">. </w:t>
      </w:r>
    </w:p>
    <w:p w14:paraId="2B664981" w14:textId="369D8C29" w:rsidR="00020793" w:rsidRPr="003C09DE" w:rsidRDefault="004D378C"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lastRenderedPageBreak/>
        <w:t>T</w:t>
      </w:r>
      <w:r w:rsidR="009903BB" w:rsidRPr="003C09DE">
        <w:rPr>
          <w:rFonts w:ascii="Times New Roman" w:hAnsi="Times New Roman" w:cs="Times New Roman"/>
          <w:lang w:val="en-US"/>
        </w:rPr>
        <w:t xml:space="preserve">he </w:t>
      </w:r>
      <w:r w:rsidR="0007628C" w:rsidRPr="003C09DE">
        <w:rPr>
          <w:rFonts w:ascii="Times New Roman" w:hAnsi="Times New Roman" w:cs="Times New Roman"/>
          <w:lang w:val="en-US"/>
        </w:rPr>
        <w:t xml:space="preserve">limited </w:t>
      </w:r>
      <w:r w:rsidR="009903BB" w:rsidRPr="003C09DE">
        <w:rPr>
          <w:rFonts w:ascii="Times New Roman" w:hAnsi="Times New Roman" w:cs="Times New Roman"/>
          <w:lang w:val="en-US"/>
        </w:rPr>
        <w:t>nutrient and water availability</w:t>
      </w:r>
      <w:r w:rsidR="0007628C" w:rsidRPr="003C09DE">
        <w:rPr>
          <w:rFonts w:ascii="Times New Roman" w:hAnsi="Times New Roman" w:cs="Times New Roman"/>
          <w:lang w:val="en-US"/>
        </w:rPr>
        <w:t>,</w:t>
      </w:r>
      <w:r w:rsidR="005733E0" w:rsidRPr="003C09DE">
        <w:rPr>
          <w:rFonts w:ascii="Times New Roman" w:hAnsi="Times New Roman" w:cs="Times New Roman"/>
          <w:lang w:val="en-US"/>
        </w:rPr>
        <w:t xml:space="preserve"> </w:t>
      </w:r>
      <w:r w:rsidR="009903BB" w:rsidRPr="003C09DE">
        <w:rPr>
          <w:rFonts w:ascii="Times New Roman" w:hAnsi="Times New Roman" w:cs="Times New Roman"/>
          <w:lang w:val="en-US"/>
        </w:rPr>
        <w:t>characteristic for soils of coniferous forests</w:t>
      </w:r>
      <w:r w:rsidRPr="003C09DE">
        <w:rPr>
          <w:rFonts w:ascii="Times New Roman" w:hAnsi="Times New Roman" w:cs="Times New Roman"/>
          <w:lang w:val="en-US"/>
        </w:rPr>
        <w:t xml:space="preserve"> in general</w:t>
      </w:r>
      <w:r w:rsidR="00886A73" w:rsidRPr="003C09DE">
        <w:rPr>
          <w:rFonts w:ascii="Times New Roman" w:hAnsi="Times New Roman" w:cs="Times New Roman"/>
          <w:lang w:val="en-US"/>
        </w:rPr>
        <w:t xml:space="preserve"> (</w:t>
      </w:r>
      <w:proofErr w:type="spellStart"/>
      <w:r w:rsidR="00886A73" w:rsidRPr="003C09DE">
        <w:rPr>
          <w:rFonts w:ascii="Times New Roman" w:hAnsi="Times New Roman" w:cs="Times New Roman"/>
          <w:lang w:val="en-US"/>
        </w:rPr>
        <w:t>Zwydak</w:t>
      </w:r>
      <w:proofErr w:type="spellEnd"/>
      <w:r w:rsidR="00886A73" w:rsidRPr="003C09DE">
        <w:rPr>
          <w:rFonts w:ascii="Times New Roman" w:hAnsi="Times New Roman" w:cs="Times New Roman"/>
          <w:lang w:val="en-US"/>
        </w:rPr>
        <w:t xml:space="preserve"> et al., 2011),</w:t>
      </w:r>
      <w:r w:rsidRPr="003C09DE">
        <w:rPr>
          <w:rFonts w:ascii="Times New Roman" w:hAnsi="Times New Roman" w:cs="Times New Roman"/>
          <w:lang w:val="en-US"/>
        </w:rPr>
        <w:t xml:space="preserve"> </w:t>
      </w:r>
      <w:r w:rsidR="0007628C" w:rsidRPr="003C09DE">
        <w:rPr>
          <w:rFonts w:ascii="Times New Roman" w:hAnsi="Times New Roman" w:cs="Times New Roman"/>
          <w:lang w:val="en-US"/>
        </w:rPr>
        <w:t xml:space="preserve">and their concentration </w:t>
      </w:r>
      <w:r w:rsidR="003C795A" w:rsidRPr="003C09DE">
        <w:rPr>
          <w:rFonts w:ascii="Times New Roman" w:hAnsi="Times New Roman" w:cs="Times New Roman"/>
          <w:lang w:val="en-US"/>
        </w:rPr>
        <w:t xml:space="preserve">in the </w:t>
      </w:r>
      <w:r w:rsidR="0007628C" w:rsidRPr="003C09DE">
        <w:rPr>
          <w:rFonts w:ascii="Times New Roman" w:hAnsi="Times New Roman" w:cs="Times New Roman"/>
          <w:lang w:val="en-US"/>
        </w:rPr>
        <w:t>near-surface layer</w:t>
      </w:r>
      <w:r w:rsidR="00886A73" w:rsidRPr="003C09DE">
        <w:rPr>
          <w:rFonts w:ascii="Times New Roman" w:hAnsi="Times New Roman" w:cs="Times New Roman"/>
          <w:lang w:val="en-US"/>
        </w:rPr>
        <w:t xml:space="preserve"> </w:t>
      </w:r>
      <w:r w:rsidR="0007628C" w:rsidRPr="003C09DE">
        <w:rPr>
          <w:rFonts w:ascii="Times New Roman" w:hAnsi="Times New Roman" w:cs="Times New Roman"/>
          <w:lang w:val="en-US"/>
        </w:rPr>
        <w:t xml:space="preserve">of </w:t>
      </w:r>
      <w:r w:rsidRPr="003C09DE">
        <w:rPr>
          <w:rFonts w:ascii="Times New Roman" w:hAnsi="Times New Roman" w:cs="Times New Roman"/>
          <w:lang w:val="en-US"/>
        </w:rPr>
        <w:t xml:space="preserve">the </w:t>
      </w:r>
      <w:r w:rsidR="0007628C" w:rsidRPr="003C09DE">
        <w:rPr>
          <w:rFonts w:ascii="Times New Roman" w:hAnsi="Times New Roman" w:cs="Times New Roman"/>
          <w:lang w:val="en-US"/>
        </w:rPr>
        <w:t>soil</w:t>
      </w:r>
      <w:r w:rsidR="00544A72" w:rsidRPr="003C09DE">
        <w:rPr>
          <w:rFonts w:ascii="Times New Roman" w:hAnsi="Times New Roman" w:cs="Times New Roman"/>
          <w:lang w:val="en-US"/>
        </w:rPr>
        <w:t>,</w:t>
      </w:r>
      <w:r w:rsidR="009903BB" w:rsidRPr="003C09DE">
        <w:rPr>
          <w:rFonts w:ascii="Times New Roman" w:hAnsi="Times New Roman" w:cs="Times New Roman"/>
          <w:lang w:val="en-US"/>
        </w:rPr>
        <w:t xml:space="preserve"> forces belo</w:t>
      </w:r>
      <w:r w:rsidR="000C7D9F" w:rsidRPr="003C09DE">
        <w:rPr>
          <w:rFonts w:ascii="Times New Roman" w:hAnsi="Times New Roman" w:cs="Times New Roman"/>
          <w:lang w:val="en-US"/>
        </w:rPr>
        <w:t>w</w:t>
      </w:r>
      <w:r w:rsidR="009903BB" w:rsidRPr="003C09DE">
        <w:rPr>
          <w:rFonts w:ascii="Times New Roman" w:hAnsi="Times New Roman" w:cs="Times New Roman"/>
          <w:lang w:val="en-US"/>
        </w:rPr>
        <w:t xml:space="preserve">ground </w:t>
      </w:r>
      <w:r w:rsidR="00E64AF7" w:rsidRPr="003C09DE">
        <w:rPr>
          <w:rFonts w:ascii="Times New Roman" w:hAnsi="Times New Roman" w:cs="Times New Roman"/>
          <w:lang w:val="en-US"/>
        </w:rPr>
        <w:t xml:space="preserve">competition </w:t>
      </w:r>
      <w:r w:rsidR="009903BB" w:rsidRPr="003C09DE">
        <w:rPr>
          <w:rFonts w:ascii="Times New Roman" w:hAnsi="Times New Roman" w:cs="Times New Roman"/>
          <w:lang w:val="en-US"/>
        </w:rPr>
        <w:t>of</w:t>
      </w:r>
      <w:r w:rsidR="00E64AF7" w:rsidRPr="003C09DE">
        <w:rPr>
          <w:rFonts w:ascii="Times New Roman" w:hAnsi="Times New Roman" w:cs="Times New Roman"/>
          <w:lang w:val="en-US"/>
        </w:rPr>
        <w:t xml:space="preserve"> plants </w:t>
      </w:r>
      <w:r w:rsidR="005A169E" w:rsidRPr="003C09DE">
        <w:rPr>
          <w:rFonts w:ascii="Times New Roman" w:hAnsi="Times New Roman" w:cs="Times New Roman"/>
          <w:lang w:val="en-US"/>
        </w:rPr>
        <w:t>(</w:t>
      </w:r>
      <w:proofErr w:type="spellStart"/>
      <w:r w:rsidR="009F2611" w:rsidRPr="003C09DE">
        <w:rPr>
          <w:rFonts w:ascii="Times New Roman" w:hAnsi="Times New Roman" w:cs="Times New Roman"/>
          <w:lang w:val="en-GB"/>
        </w:rPr>
        <w:t>Facelli</w:t>
      </w:r>
      <w:proofErr w:type="spellEnd"/>
      <w:r w:rsidR="009F2611" w:rsidRPr="003C09DE">
        <w:rPr>
          <w:rFonts w:ascii="Times New Roman" w:hAnsi="Times New Roman" w:cs="Times New Roman"/>
          <w:lang w:val="en-GB"/>
        </w:rPr>
        <w:t xml:space="preserve"> and Pickett, 1991; </w:t>
      </w:r>
      <w:r w:rsidR="005A169E" w:rsidRPr="003C09DE">
        <w:rPr>
          <w:rFonts w:ascii="Times New Roman" w:hAnsi="Times New Roman" w:cs="Times New Roman"/>
          <w:lang w:val="en-US"/>
        </w:rPr>
        <w:t>Schuler and Robinson</w:t>
      </w:r>
      <w:r w:rsidR="00901FE4" w:rsidRPr="003C09DE">
        <w:rPr>
          <w:rFonts w:ascii="Times New Roman" w:hAnsi="Times New Roman" w:cs="Times New Roman"/>
          <w:lang w:val="en-US"/>
        </w:rPr>
        <w:t>,</w:t>
      </w:r>
      <w:r w:rsidR="005A169E" w:rsidRPr="003C09DE">
        <w:rPr>
          <w:rFonts w:ascii="Times New Roman" w:hAnsi="Times New Roman" w:cs="Times New Roman"/>
          <w:lang w:val="en-US"/>
        </w:rPr>
        <w:t xml:space="preserve"> 2010</w:t>
      </w:r>
      <w:r w:rsidR="001162B8" w:rsidRPr="003C09DE">
        <w:rPr>
          <w:rFonts w:ascii="Times New Roman" w:hAnsi="Times New Roman" w:cs="Times New Roman"/>
          <w:lang w:val="en-US"/>
        </w:rPr>
        <w:t>;</w:t>
      </w:r>
      <w:r w:rsidR="001162B8" w:rsidRPr="003C09DE">
        <w:rPr>
          <w:rFonts w:ascii="Times New Roman" w:hAnsi="Times New Roman" w:cs="Times New Roman"/>
          <w:lang w:val="en-GB"/>
        </w:rPr>
        <w:t xml:space="preserve"> </w:t>
      </w:r>
      <w:r w:rsidR="001162B8" w:rsidRPr="003C09DE">
        <w:rPr>
          <w:rFonts w:ascii="Times New Roman" w:hAnsi="Times New Roman" w:cs="Times New Roman"/>
          <w:lang w:val="en-US"/>
        </w:rPr>
        <w:t>L</w:t>
      </w:r>
      <w:r w:rsidR="00D95210" w:rsidRPr="003C09DE">
        <w:rPr>
          <w:rFonts w:ascii="Times New Roman" w:hAnsi="Times New Roman" w:cs="Times New Roman"/>
          <w:lang w:val="en-US"/>
        </w:rPr>
        <w:t>uo</w:t>
      </w:r>
      <w:r w:rsidR="001162B8" w:rsidRPr="003C09DE">
        <w:rPr>
          <w:rFonts w:ascii="Times New Roman" w:hAnsi="Times New Roman" w:cs="Times New Roman"/>
          <w:lang w:val="en-US"/>
        </w:rPr>
        <w:t xml:space="preserve"> et al., 2023</w:t>
      </w:r>
      <w:r w:rsidR="005A169E" w:rsidRPr="003C09DE">
        <w:rPr>
          <w:rFonts w:ascii="Times New Roman" w:hAnsi="Times New Roman" w:cs="Times New Roman"/>
          <w:lang w:val="en-US"/>
        </w:rPr>
        <w:t>).</w:t>
      </w:r>
      <w:r w:rsidR="00655578" w:rsidRPr="003C09DE">
        <w:rPr>
          <w:rFonts w:ascii="Times New Roman" w:hAnsi="Times New Roman" w:cs="Times New Roman"/>
          <w:lang w:val="en-US"/>
        </w:rPr>
        <w:t xml:space="preserve"> </w:t>
      </w:r>
      <w:r w:rsidR="00E11A9D" w:rsidRPr="003C09DE">
        <w:rPr>
          <w:rFonts w:ascii="Times New Roman" w:hAnsi="Times New Roman" w:cs="Times New Roman"/>
          <w:lang w:val="en-US"/>
        </w:rPr>
        <w:t>D</w:t>
      </w:r>
      <w:r w:rsidR="0007628C" w:rsidRPr="003C09DE">
        <w:rPr>
          <w:rFonts w:ascii="Times New Roman" w:hAnsi="Times New Roman" w:cs="Times New Roman"/>
          <w:lang w:val="en-US"/>
        </w:rPr>
        <w:t>igging seedlings for biomass research (</w:t>
      </w:r>
      <w:r w:rsidR="005733E0" w:rsidRPr="003C09DE">
        <w:rPr>
          <w:rFonts w:ascii="Times New Roman" w:hAnsi="Times New Roman" w:cs="Times New Roman"/>
          <w:lang w:val="en-US"/>
        </w:rPr>
        <w:t xml:space="preserve">in </w:t>
      </w:r>
      <w:r w:rsidR="0007628C" w:rsidRPr="003C09DE">
        <w:rPr>
          <w:rFonts w:ascii="Times New Roman" w:hAnsi="Times New Roman" w:cs="Times New Roman"/>
          <w:lang w:val="en-US"/>
        </w:rPr>
        <w:t>September 2020)</w:t>
      </w:r>
      <w:r w:rsidR="00576232" w:rsidRPr="003C09DE">
        <w:rPr>
          <w:rFonts w:ascii="Times New Roman" w:hAnsi="Times New Roman" w:cs="Times New Roman"/>
          <w:lang w:val="en-US"/>
        </w:rPr>
        <w:t>,</w:t>
      </w:r>
      <w:r w:rsidR="005733E0" w:rsidRPr="003C09DE">
        <w:rPr>
          <w:rFonts w:ascii="Times New Roman" w:hAnsi="Times New Roman" w:cs="Times New Roman"/>
          <w:lang w:val="en-US"/>
        </w:rPr>
        <w:t xml:space="preserve"> </w:t>
      </w:r>
      <w:r w:rsidR="009903BB" w:rsidRPr="003C09DE">
        <w:rPr>
          <w:rFonts w:ascii="Times New Roman" w:hAnsi="Times New Roman" w:cs="Times New Roman"/>
          <w:lang w:val="en-US"/>
        </w:rPr>
        <w:t>we</w:t>
      </w:r>
      <w:r w:rsidR="00655578" w:rsidRPr="003C09DE">
        <w:rPr>
          <w:rFonts w:ascii="Times New Roman" w:hAnsi="Times New Roman" w:cs="Times New Roman"/>
          <w:lang w:val="en-US"/>
        </w:rPr>
        <w:t xml:space="preserve"> </w:t>
      </w:r>
      <w:r w:rsidR="0007628C" w:rsidRPr="003C09DE">
        <w:rPr>
          <w:rFonts w:ascii="Times New Roman" w:hAnsi="Times New Roman" w:cs="Times New Roman"/>
          <w:lang w:val="en-US"/>
        </w:rPr>
        <w:t xml:space="preserve">revealed </w:t>
      </w:r>
      <w:r w:rsidR="00E64AF7" w:rsidRPr="003C09DE">
        <w:rPr>
          <w:rFonts w:ascii="Times New Roman" w:hAnsi="Times New Roman" w:cs="Times New Roman"/>
          <w:lang w:val="en-US"/>
        </w:rPr>
        <w:t xml:space="preserve">a highly compacted tangle of </w:t>
      </w:r>
      <w:r w:rsidR="00544A72" w:rsidRPr="003C09DE">
        <w:rPr>
          <w:rFonts w:ascii="Times New Roman" w:hAnsi="Times New Roman" w:cs="Times New Roman"/>
          <w:lang w:val="en-US"/>
        </w:rPr>
        <w:t xml:space="preserve">plant </w:t>
      </w:r>
      <w:r w:rsidR="00E64AF7" w:rsidRPr="003C09DE">
        <w:rPr>
          <w:rFonts w:ascii="Times New Roman" w:hAnsi="Times New Roman" w:cs="Times New Roman"/>
          <w:lang w:val="en-US"/>
        </w:rPr>
        <w:t>roots</w:t>
      </w:r>
      <w:r w:rsidR="00E11A9D" w:rsidRPr="003C09DE">
        <w:rPr>
          <w:rFonts w:ascii="Times New Roman" w:hAnsi="Times New Roman" w:cs="Times New Roman"/>
          <w:lang w:val="en-US"/>
        </w:rPr>
        <w:t xml:space="preserve">, </w:t>
      </w:r>
      <w:r w:rsidR="004A417E" w:rsidRPr="003C09DE">
        <w:rPr>
          <w:rFonts w:ascii="Times New Roman" w:hAnsi="Times New Roman" w:cs="Times New Roman"/>
          <w:lang w:val="en-US"/>
        </w:rPr>
        <w:t xml:space="preserve">mainly </w:t>
      </w:r>
      <w:r w:rsidR="00576232" w:rsidRPr="003C09DE">
        <w:rPr>
          <w:rFonts w:ascii="Times New Roman" w:hAnsi="Times New Roman" w:cs="Times New Roman"/>
          <w:lang w:val="en-US"/>
        </w:rPr>
        <w:t xml:space="preserve">of </w:t>
      </w:r>
      <w:r w:rsidR="00886A73" w:rsidRPr="003C09DE">
        <w:rPr>
          <w:rFonts w:ascii="Times New Roman" w:hAnsi="Times New Roman" w:cs="Times New Roman"/>
          <w:lang w:val="en-US"/>
        </w:rPr>
        <w:t>pine</w:t>
      </w:r>
      <w:r w:rsidR="00576232" w:rsidRPr="003C09DE">
        <w:rPr>
          <w:rFonts w:ascii="Times New Roman" w:hAnsi="Times New Roman" w:cs="Times New Roman"/>
          <w:lang w:val="en-US"/>
        </w:rPr>
        <w:t>s</w:t>
      </w:r>
      <w:r w:rsidR="003C795A" w:rsidRPr="003C09DE">
        <w:rPr>
          <w:rFonts w:ascii="Times New Roman" w:hAnsi="Times New Roman" w:cs="Times New Roman"/>
          <w:lang w:val="en-US"/>
        </w:rPr>
        <w:t xml:space="preserve"> (</w:t>
      </w:r>
      <w:r w:rsidR="00886A73" w:rsidRPr="003C09DE">
        <w:rPr>
          <w:rFonts w:ascii="Times New Roman" w:hAnsi="Times New Roman" w:cs="Times New Roman"/>
          <w:i/>
          <w:iCs/>
          <w:lang w:val="en-US"/>
        </w:rPr>
        <w:t>P. sylvestris</w:t>
      </w:r>
      <w:r w:rsidRPr="003C09DE">
        <w:rPr>
          <w:rFonts w:ascii="Times New Roman" w:hAnsi="Times New Roman" w:cs="Times New Roman"/>
          <w:lang w:val="en-US"/>
        </w:rPr>
        <w:t xml:space="preserve"> produces </w:t>
      </w:r>
      <w:r w:rsidR="00944398">
        <w:rPr>
          <w:rFonts w:ascii="Times New Roman" w:hAnsi="Times New Roman" w:cs="Times New Roman"/>
          <w:lang w:val="en-US"/>
        </w:rPr>
        <w:t xml:space="preserve">a </w:t>
      </w:r>
      <w:r w:rsidR="005733E0" w:rsidRPr="003C09DE">
        <w:rPr>
          <w:rFonts w:ascii="Times New Roman" w:hAnsi="Times New Roman" w:cs="Times New Roman"/>
          <w:lang w:val="en-US"/>
        </w:rPr>
        <w:t xml:space="preserve">long taproot, but also a </w:t>
      </w:r>
      <w:r w:rsidRPr="003C09DE">
        <w:rPr>
          <w:rFonts w:ascii="Times New Roman" w:hAnsi="Times New Roman" w:cs="Times New Roman"/>
          <w:lang w:val="en-US"/>
        </w:rPr>
        <w:t xml:space="preserve">wide </w:t>
      </w:r>
      <w:r w:rsidR="00944398">
        <w:rPr>
          <w:rFonts w:ascii="Times New Roman" w:hAnsi="Times New Roman" w:cs="Times New Roman"/>
          <w:lang w:val="en-US"/>
        </w:rPr>
        <w:t xml:space="preserve">network of </w:t>
      </w:r>
      <w:r w:rsidRPr="003C09DE">
        <w:rPr>
          <w:rFonts w:ascii="Times New Roman" w:hAnsi="Times New Roman" w:cs="Times New Roman"/>
          <w:lang w:val="en-US"/>
        </w:rPr>
        <w:t>shallow lateral roots</w:t>
      </w:r>
      <w:r w:rsidR="00D95210" w:rsidRPr="003C09DE">
        <w:rPr>
          <w:rFonts w:ascii="Times New Roman" w:hAnsi="Times New Roman" w:cs="Times New Roman"/>
          <w:lang w:val="en-US"/>
        </w:rPr>
        <w:t>,</w:t>
      </w:r>
      <w:r w:rsidR="005733E0" w:rsidRPr="003C09DE">
        <w:rPr>
          <w:rFonts w:ascii="Times New Roman" w:hAnsi="Times New Roman" w:cs="Times New Roman"/>
          <w:lang w:val="en-US"/>
        </w:rPr>
        <w:t xml:space="preserve"> </w:t>
      </w:r>
      <w:r w:rsidR="004A417E" w:rsidRPr="003C09DE">
        <w:rPr>
          <w:rFonts w:ascii="Times New Roman" w:hAnsi="Times New Roman" w:cs="Times New Roman"/>
          <w:lang w:val="en-US"/>
        </w:rPr>
        <w:t>Roberts, 1976</w:t>
      </w:r>
      <w:r w:rsidR="00BA32AE" w:rsidRPr="003C09DE">
        <w:rPr>
          <w:rFonts w:ascii="Times New Roman" w:hAnsi="Times New Roman" w:cs="Times New Roman"/>
          <w:lang w:val="en-US"/>
        </w:rPr>
        <w:t>;</w:t>
      </w:r>
      <w:r w:rsidR="00BA32AE" w:rsidRPr="003C09DE">
        <w:rPr>
          <w:rFonts w:ascii="Times New Roman" w:hAnsi="Times New Roman" w:cs="Times New Roman"/>
          <w:lang w:val="en-GB"/>
        </w:rPr>
        <w:t xml:space="preserve"> </w:t>
      </w:r>
      <w:r w:rsidR="00BA32AE" w:rsidRPr="003C09DE">
        <w:rPr>
          <w:rFonts w:ascii="Times New Roman" w:hAnsi="Times New Roman" w:cs="Times New Roman"/>
          <w:lang w:val="en-US"/>
        </w:rPr>
        <w:t>Čermák et al., 2008</w:t>
      </w:r>
      <w:r w:rsidR="004A417E" w:rsidRPr="003C09DE">
        <w:rPr>
          <w:rFonts w:ascii="Times New Roman" w:hAnsi="Times New Roman" w:cs="Times New Roman"/>
          <w:lang w:val="en-US"/>
        </w:rPr>
        <w:t>)</w:t>
      </w:r>
      <w:r w:rsidR="003C39E6" w:rsidRPr="003C09DE">
        <w:rPr>
          <w:rFonts w:ascii="Times New Roman" w:hAnsi="Times New Roman" w:cs="Times New Roman"/>
          <w:lang w:val="en-US"/>
        </w:rPr>
        <w:t xml:space="preserve">. The </w:t>
      </w:r>
      <w:r w:rsidR="000E35F9" w:rsidRPr="003C09DE">
        <w:rPr>
          <w:rFonts w:ascii="Times New Roman" w:hAnsi="Times New Roman" w:cs="Times New Roman"/>
          <w:lang w:val="en-US"/>
        </w:rPr>
        <w:t>primary taproot</w:t>
      </w:r>
      <w:r w:rsidR="00944398">
        <w:rPr>
          <w:rFonts w:ascii="Times New Roman" w:hAnsi="Times New Roman" w:cs="Times New Roman"/>
          <w:lang w:val="en-US"/>
        </w:rPr>
        <w:t>s</w:t>
      </w:r>
      <w:r w:rsidR="000E35F9" w:rsidRPr="003C09DE">
        <w:rPr>
          <w:rFonts w:ascii="Times New Roman" w:hAnsi="Times New Roman" w:cs="Times New Roman"/>
          <w:lang w:val="en-US"/>
        </w:rPr>
        <w:t xml:space="preserve"> </w:t>
      </w:r>
      <w:r w:rsidR="003C39E6" w:rsidRPr="003C09DE">
        <w:rPr>
          <w:rFonts w:ascii="Times New Roman" w:hAnsi="Times New Roman" w:cs="Times New Roman"/>
          <w:lang w:val="en-US"/>
        </w:rPr>
        <w:t xml:space="preserve">of </w:t>
      </w:r>
      <w:r w:rsidR="003E45FC" w:rsidRPr="003C09DE">
        <w:rPr>
          <w:rFonts w:ascii="Times New Roman" w:hAnsi="Times New Roman" w:cs="Times New Roman"/>
          <w:lang w:val="en-US"/>
        </w:rPr>
        <w:t xml:space="preserve">red </w:t>
      </w:r>
      <w:r w:rsidR="003C39E6" w:rsidRPr="003C09DE">
        <w:rPr>
          <w:rFonts w:ascii="Times New Roman" w:hAnsi="Times New Roman" w:cs="Times New Roman"/>
          <w:lang w:val="en-US"/>
        </w:rPr>
        <w:t xml:space="preserve">oak </w:t>
      </w:r>
      <w:r w:rsidR="00BE7611" w:rsidRPr="003C09DE">
        <w:rPr>
          <w:rFonts w:ascii="Times New Roman" w:hAnsi="Times New Roman" w:cs="Times New Roman"/>
          <w:lang w:val="en-US"/>
        </w:rPr>
        <w:t xml:space="preserve">seedlings </w:t>
      </w:r>
      <w:r w:rsidR="00E11A9D" w:rsidRPr="003C09DE">
        <w:rPr>
          <w:rFonts w:ascii="Times New Roman" w:hAnsi="Times New Roman" w:cs="Times New Roman"/>
          <w:lang w:val="en-US"/>
        </w:rPr>
        <w:t xml:space="preserve">were </w:t>
      </w:r>
      <w:r w:rsidR="003C39E6" w:rsidRPr="003C09DE">
        <w:rPr>
          <w:rFonts w:ascii="Times New Roman" w:hAnsi="Times New Roman" w:cs="Times New Roman"/>
          <w:lang w:val="en-US"/>
        </w:rPr>
        <w:t>often twisted</w:t>
      </w:r>
      <w:r w:rsidR="00944398">
        <w:rPr>
          <w:rFonts w:ascii="Times New Roman" w:hAnsi="Times New Roman" w:cs="Times New Roman"/>
          <w:lang w:val="en-US"/>
        </w:rPr>
        <w:t>,</w:t>
      </w:r>
      <w:r w:rsidR="000B1A81" w:rsidRPr="003C09DE">
        <w:rPr>
          <w:rFonts w:ascii="Times New Roman" w:hAnsi="Times New Roman" w:cs="Times New Roman"/>
          <w:lang w:val="en-US"/>
        </w:rPr>
        <w:t xml:space="preserve"> </w:t>
      </w:r>
      <w:r w:rsidR="003C39E6" w:rsidRPr="003C09DE">
        <w:rPr>
          <w:rFonts w:ascii="Times New Roman" w:hAnsi="Times New Roman" w:cs="Times New Roman"/>
          <w:lang w:val="en-US"/>
        </w:rPr>
        <w:t>indicat</w:t>
      </w:r>
      <w:r w:rsidR="00944398">
        <w:rPr>
          <w:rFonts w:ascii="Times New Roman" w:hAnsi="Times New Roman" w:cs="Times New Roman"/>
          <w:lang w:val="en-US"/>
        </w:rPr>
        <w:t>ing</w:t>
      </w:r>
      <w:r w:rsidR="003C39E6" w:rsidRPr="003C09DE">
        <w:rPr>
          <w:rFonts w:ascii="Times New Roman" w:hAnsi="Times New Roman" w:cs="Times New Roman"/>
          <w:lang w:val="en-US"/>
        </w:rPr>
        <w:t xml:space="preserve"> difficulties in </w:t>
      </w:r>
      <w:r w:rsidR="00143D5B" w:rsidRPr="003C09DE">
        <w:rPr>
          <w:rFonts w:ascii="Times New Roman" w:hAnsi="Times New Roman" w:cs="Times New Roman"/>
          <w:lang w:val="en-US"/>
        </w:rPr>
        <w:t>‘</w:t>
      </w:r>
      <w:r w:rsidR="003C39E6" w:rsidRPr="003C09DE">
        <w:rPr>
          <w:rFonts w:ascii="Times New Roman" w:hAnsi="Times New Roman" w:cs="Times New Roman"/>
          <w:lang w:val="en-US"/>
        </w:rPr>
        <w:t>breaking through</w:t>
      </w:r>
      <w:r w:rsidR="00143D5B" w:rsidRPr="003C09DE">
        <w:rPr>
          <w:rFonts w:ascii="Times New Roman" w:hAnsi="Times New Roman" w:cs="Times New Roman"/>
          <w:lang w:val="en-US"/>
        </w:rPr>
        <w:t>’</w:t>
      </w:r>
      <w:r w:rsidR="003C39E6" w:rsidRPr="003C09DE">
        <w:rPr>
          <w:rFonts w:ascii="Times New Roman" w:hAnsi="Times New Roman" w:cs="Times New Roman"/>
          <w:lang w:val="en-US"/>
        </w:rPr>
        <w:t xml:space="preserve"> through this layer</w:t>
      </w:r>
      <w:r w:rsidR="00886A73" w:rsidRPr="003C09DE">
        <w:rPr>
          <w:rFonts w:ascii="Times New Roman" w:hAnsi="Times New Roman" w:cs="Times New Roman"/>
          <w:lang w:val="en-US"/>
        </w:rPr>
        <w:t>. T</w:t>
      </w:r>
      <w:r w:rsidR="00E11A9D" w:rsidRPr="003C09DE">
        <w:rPr>
          <w:rFonts w:ascii="Times New Roman" w:hAnsi="Times New Roman" w:cs="Times New Roman"/>
          <w:lang w:val="en-US"/>
        </w:rPr>
        <w:t>his</w:t>
      </w:r>
      <w:r w:rsidR="00886A73" w:rsidRPr="003C09DE">
        <w:rPr>
          <w:rFonts w:ascii="Times New Roman" w:hAnsi="Times New Roman" w:cs="Times New Roman"/>
          <w:lang w:val="en-US"/>
        </w:rPr>
        <w:t xml:space="preserve"> </w:t>
      </w:r>
      <w:r w:rsidR="00655578" w:rsidRPr="003C09DE">
        <w:rPr>
          <w:rFonts w:ascii="Times New Roman" w:hAnsi="Times New Roman" w:cs="Times New Roman"/>
          <w:lang w:val="en-US"/>
        </w:rPr>
        <w:t xml:space="preserve">belowground </w:t>
      </w:r>
      <w:r w:rsidR="00886A73" w:rsidRPr="003C09DE">
        <w:rPr>
          <w:rFonts w:ascii="Times New Roman" w:hAnsi="Times New Roman" w:cs="Times New Roman"/>
          <w:lang w:val="en-US"/>
        </w:rPr>
        <w:t>pine</w:t>
      </w:r>
      <w:r w:rsidR="00274853" w:rsidRPr="003C09DE">
        <w:rPr>
          <w:rFonts w:ascii="Times New Roman" w:hAnsi="Times New Roman" w:cs="Times New Roman"/>
          <w:lang w:val="en-US"/>
        </w:rPr>
        <w:t>-oak</w:t>
      </w:r>
      <w:r w:rsidR="00886A73" w:rsidRPr="003C09DE">
        <w:rPr>
          <w:rFonts w:ascii="Times New Roman" w:hAnsi="Times New Roman" w:cs="Times New Roman"/>
          <w:lang w:val="en-US"/>
        </w:rPr>
        <w:t xml:space="preserve"> </w:t>
      </w:r>
      <w:r w:rsidR="00655578" w:rsidRPr="003C09DE">
        <w:rPr>
          <w:rFonts w:ascii="Times New Roman" w:hAnsi="Times New Roman" w:cs="Times New Roman"/>
          <w:lang w:val="en-US"/>
        </w:rPr>
        <w:t xml:space="preserve">competition </w:t>
      </w:r>
      <w:r w:rsidR="000F3249" w:rsidRPr="003C09DE">
        <w:rPr>
          <w:rFonts w:ascii="Times New Roman" w:hAnsi="Times New Roman" w:cs="Times New Roman"/>
          <w:lang w:val="en-US"/>
        </w:rPr>
        <w:t xml:space="preserve">for nutrients and water </w:t>
      </w:r>
      <w:r w:rsidR="00167103" w:rsidRPr="003C09DE">
        <w:rPr>
          <w:rFonts w:ascii="Times New Roman" w:hAnsi="Times New Roman" w:cs="Times New Roman"/>
          <w:lang w:val="en-US"/>
        </w:rPr>
        <w:t xml:space="preserve">could </w:t>
      </w:r>
      <w:r w:rsidR="00B47733" w:rsidRPr="003C09DE">
        <w:rPr>
          <w:rFonts w:ascii="Times New Roman" w:hAnsi="Times New Roman" w:cs="Times New Roman"/>
          <w:lang w:val="en-US"/>
        </w:rPr>
        <w:t xml:space="preserve">also </w:t>
      </w:r>
      <w:r w:rsidR="003C39E6" w:rsidRPr="003C09DE">
        <w:rPr>
          <w:rFonts w:ascii="Times New Roman" w:hAnsi="Times New Roman" w:cs="Times New Roman"/>
          <w:lang w:val="en-US"/>
        </w:rPr>
        <w:t>limit</w:t>
      </w:r>
      <w:r w:rsidR="00167103" w:rsidRPr="003C09DE">
        <w:rPr>
          <w:rFonts w:ascii="Times New Roman" w:hAnsi="Times New Roman" w:cs="Times New Roman"/>
          <w:lang w:val="en-US"/>
        </w:rPr>
        <w:t xml:space="preserve"> the</w:t>
      </w:r>
      <w:r w:rsidR="00B47733" w:rsidRPr="003C09DE">
        <w:rPr>
          <w:rFonts w:ascii="Times New Roman" w:hAnsi="Times New Roman" w:cs="Times New Roman"/>
          <w:lang w:val="en-US"/>
        </w:rPr>
        <w:t xml:space="preserve"> </w:t>
      </w:r>
      <w:r w:rsidR="003C39E6" w:rsidRPr="003C09DE">
        <w:rPr>
          <w:rFonts w:ascii="Times New Roman" w:hAnsi="Times New Roman" w:cs="Times New Roman"/>
          <w:lang w:val="en-US"/>
        </w:rPr>
        <w:t>aboveground grow</w:t>
      </w:r>
      <w:r w:rsidR="00944398">
        <w:rPr>
          <w:rFonts w:ascii="Times New Roman" w:hAnsi="Times New Roman" w:cs="Times New Roman"/>
          <w:lang w:val="en-US"/>
        </w:rPr>
        <w:t>th</w:t>
      </w:r>
      <w:r w:rsidR="003E45FC" w:rsidRPr="003C09DE">
        <w:rPr>
          <w:rFonts w:ascii="Times New Roman" w:hAnsi="Times New Roman" w:cs="Times New Roman"/>
          <w:lang w:val="en-US"/>
        </w:rPr>
        <w:t xml:space="preserve"> of </w:t>
      </w:r>
      <w:r w:rsidR="00BE7611" w:rsidRPr="003C09DE">
        <w:rPr>
          <w:rFonts w:ascii="Times New Roman" w:hAnsi="Times New Roman" w:cs="Times New Roman"/>
          <w:lang w:val="en-US"/>
        </w:rPr>
        <w:t xml:space="preserve">oaks </w:t>
      </w:r>
      <w:r w:rsidR="005733E0" w:rsidRPr="003C09DE">
        <w:rPr>
          <w:rFonts w:ascii="Times New Roman" w:hAnsi="Times New Roman" w:cs="Times New Roman"/>
          <w:lang w:val="en-US"/>
        </w:rPr>
        <w:t>(</w:t>
      </w:r>
      <w:r w:rsidR="00C67015" w:rsidRPr="003C09DE">
        <w:rPr>
          <w:rFonts w:ascii="Times New Roman" w:hAnsi="Times New Roman" w:cs="Times New Roman"/>
          <w:lang w:val="en-US"/>
        </w:rPr>
        <w:t>Wang et al., 2023</w:t>
      </w:r>
      <w:r w:rsidR="005733E0" w:rsidRPr="003C09DE">
        <w:rPr>
          <w:rFonts w:ascii="Times New Roman" w:hAnsi="Times New Roman" w:cs="Times New Roman"/>
          <w:lang w:val="en-US"/>
        </w:rPr>
        <w:t xml:space="preserve">). </w:t>
      </w:r>
      <w:r w:rsidR="00020793" w:rsidRPr="003C09DE">
        <w:rPr>
          <w:rFonts w:ascii="Times New Roman" w:hAnsi="Times New Roman" w:cs="Times New Roman"/>
          <w:lang w:val="en-GB"/>
        </w:rPr>
        <w:t xml:space="preserve">As commercial forests </w:t>
      </w:r>
      <w:r w:rsidR="00B27C70">
        <w:rPr>
          <w:rFonts w:ascii="Times New Roman" w:hAnsi="Times New Roman" w:cs="Times New Roman"/>
          <w:lang w:val="en-GB"/>
        </w:rPr>
        <w:t xml:space="preserve">worldwide </w:t>
      </w:r>
      <w:r w:rsidR="00020793" w:rsidRPr="003C09DE">
        <w:rPr>
          <w:rFonts w:ascii="Times New Roman" w:hAnsi="Times New Roman" w:cs="Times New Roman"/>
          <w:lang w:val="en-GB"/>
        </w:rPr>
        <w:t>are currently dominated by pine tree</w:t>
      </w:r>
      <w:r w:rsidR="004938FC" w:rsidRPr="003C09DE">
        <w:rPr>
          <w:rFonts w:ascii="Times New Roman" w:hAnsi="Times New Roman" w:cs="Times New Roman"/>
          <w:lang w:val="en-GB"/>
        </w:rPr>
        <w:t xml:space="preserve"> species</w:t>
      </w:r>
      <w:r w:rsidR="00020793" w:rsidRPr="003C09DE">
        <w:rPr>
          <w:rFonts w:ascii="Times New Roman" w:hAnsi="Times New Roman" w:cs="Times New Roman"/>
          <w:lang w:val="en-GB"/>
        </w:rPr>
        <w:t xml:space="preserve">, the interspecific pine-oak </w:t>
      </w:r>
      <w:r w:rsidR="00F60229" w:rsidRPr="003C09DE">
        <w:rPr>
          <w:rFonts w:ascii="Times New Roman" w:hAnsi="Times New Roman" w:cs="Times New Roman"/>
          <w:lang w:val="en-GB"/>
        </w:rPr>
        <w:t xml:space="preserve">belowground </w:t>
      </w:r>
      <w:r w:rsidR="00020793" w:rsidRPr="003C09DE">
        <w:rPr>
          <w:rFonts w:ascii="Times New Roman" w:hAnsi="Times New Roman" w:cs="Times New Roman"/>
          <w:lang w:val="en-GB"/>
        </w:rPr>
        <w:t>competition c</w:t>
      </w:r>
      <w:r w:rsidR="00B27C70">
        <w:rPr>
          <w:rFonts w:ascii="Times New Roman" w:hAnsi="Times New Roman" w:cs="Times New Roman"/>
          <w:lang w:val="en-GB"/>
        </w:rPr>
        <w:t>ould</w:t>
      </w:r>
      <w:r w:rsidR="00020793" w:rsidRPr="003C09DE">
        <w:rPr>
          <w:rFonts w:ascii="Times New Roman" w:hAnsi="Times New Roman" w:cs="Times New Roman"/>
          <w:lang w:val="en-GB"/>
        </w:rPr>
        <w:t xml:space="preserve"> be one of </w:t>
      </w:r>
      <w:r w:rsidR="00B27C70">
        <w:rPr>
          <w:rFonts w:ascii="Times New Roman" w:hAnsi="Times New Roman" w:cs="Times New Roman"/>
          <w:lang w:val="en-GB"/>
        </w:rPr>
        <w:t>the</w:t>
      </w:r>
      <w:r w:rsidR="00020793" w:rsidRPr="003C09DE">
        <w:rPr>
          <w:rFonts w:ascii="Times New Roman" w:hAnsi="Times New Roman" w:cs="Times New Roman"/>
          <w:lang w:val="en-GB"/>
        </w:rPr>
        <w:t xml:space="preserve"> key-factors limiting </w:t>
      </w:r>
      <w:r w:rsidR="003E3665">
        <w:rPr>
          <w:rFonts w:ascii="Times New Roman" w:hAnsi="Times New Roman" w:cs="Times New Roman"/>
          <w:lang w:val="en-GB"/>
        </w:rPr>
        <w:t>natural regeneration</w:t>
      </w:r>
      <w:r w:rsidR="003E3665" w:rsidRPr="003C09DE">
        <w:rPr>
          <w:rFonts w:ascii="Times New Roman" w:hAnsi="Times New Roman" w:cs="Times New Roman"/>
          <w:lang w:val="en-GB"/>
        </w:rPr>
        <w:t xml:space="preserve"> </w:t>
      </w:r>
      <w:r w:rsidR="00020793" w:rsidRPr="003C09DE">
        <w:rPr>
          <w:rFonts w:ascii="Times New Roman" w:hAnsi="Times New Roman" w:cs="Times New Roman"/>
          <w:lang w:val="en-GB"/>
        </w:rPr>
        <w:t xml:space="preserve">of </w:t>
      </w:r>
      <w:r w:rsidR="00BE7611" w:rsidRPr="003C09DE">
        <w:rPr>
          <w:rFonts w:ascii="Times New Roman" w:hAnsi="Times New Roman" w:cs="Times New Roman"/>
          <w:i/>
          <w:iCs/>
          <w:lang w:val="en-GB"/>
        </w:rPr>
        <w:t>Quercus</w:t>
      </w:r>
      <w:r w:rsidR="00BE7611" w:rsidRPr="003C09DE">
        <w:rPr>
          <w:rFonts w:ascii="Times New Roman" w:hAnsi="Times New Roman" w:cs="Times New Roman"/>
          <w:lang w:val="en-GB"/>
        </w:rPr>
        <w:t xml:space="preserve"> species</w:t>
      </w:r>
      <w:r w:rsidR="00020793" w:rsidRPr="003C09DE">
        <w:rPr>
          <w:rFonts w:ascii="Times New Roman" w:hAnsi="Times New Roman" w:cs="Times New Roman"/>
          <w:i/>
          <w:iCs/>
          <w:lang w:val="en-GB"/>
        </w:rPr>
        <w:t xml:space="preserve"> </w:t>
      </w:r>
      <w:r w:rsidR="00020793" w:rsidRPr="003C09DE">
        <w:rPr>
          <w:rFonts w:ascii="Times New Roman" w:hAnsi="Times New Roman" w:cs="Times New Roman"/>
          <w:lang w:val="en-GB"/>
        </w:rPr>
        <w:t>(</w:t>
      </w:r>
      <w:r w:rsidR="00D95210" w:rsidRPr="003C09DE">
        <w:rPr>
          <w:rFonts w:ascii="Times New Roman" w:hAnsi="Times New Roman" w:cs="Times New Roman"/>
          <w:lang w:val="en-GB"/>
        </w:rPr>
        <w:t xml:space="preserve">Lorimer, 1992; </w:t>
      </w:r>
      <w:r w:rsidR="00020793" w:rsidRPr="003C09DE">
        <w:rPr>
          <w:rFonts w:ascii="Times New Roman" w:hAnsi="Times New Roman" w:cs="Times New Roman"/>
          <w:lang w:val="en-GB"/>
        </w:rPr>
        <w:t>Konopka et al., 2005; Fei et al., 2011</w:t>
      </w:r>
      <w:r w:rsidR="002A301D">
        <w:rPr>
          <w:rFonts w:ascii="Times New Roman" w:hAnsi="Times New Roman" w:cs="Times New Roman"/>
          <w:lang w:val="en-GB"/>
        </w:rPr>
        <w:t>;</w:t>
      </w:r>
      <w:r w:rsidR="002A301D" w:rsidRPr="003C09DE">
        <w:rPr>
          <w:rFonts w:ascii="Times New Roman" w:hAnsi="Times New Roman" w:cs="Times New Roman"/>
          <w:lang w:val="en-GB"/>
        </w:rPr>
        <w:t xml:space="preserve"> </w:t>
      </w:r>
      <w:r w:rsidR="00D95210" w:rsidRPr="003C09DE">
        <w:rPr>
          <w:rFonts w:ascii="Times New Roman" w:hAnsi="Times New Roman" w:cs="Times New Roman"/>
          <w:lang w:val="en-GB"/>
        </w:rPr>
        <w:t>Luo et al., 2023</w:t>
      </w:r>
      <w:r w:rsidR="00020793" w:rsidRPr="003C09DE">
        <w:rPr>
          <w:rFonts w:ascii="Times New Roman" w:hAnsi="Times New Roman" w:cs="Times New Roman"/>
          <w:lang w:val="en-GB"/>
        </w:rPr>
        <w:t xml:space="preserve">). </w:t>
      </w:r>
      <w:bookmarkStart w:id="29" w:name="_Hlk145666798"/>
      <w:r w:rsidR="00576232" w:rsidRPr="003C09DE">
        <w:rPr>
          <w:rFonts w:ascii="Times New Roman" w:hAnsi="Times New Roman" w:cs="Times New Roman"/>
          <w:lang w:val="en-US"/>
        </w:rPr>
        <w:t xml:space="preserve">The successful artificial </w:t>
      </w:r>
      <w:r w:rsidR="00C040A5">
        <w:rPr>
          <w:rFonts w:ascii="Times New Roman" w:hAnsi="Times New Roman" w:cs="Times New Roman"/>
          <w:lang w:val="en-US"/>
        </w:rPr>
        <w:t>regeneration</w:t>
      </w:r>
      <w:r w:rsidR="00576232" w:rsidRPr="003C09DE">
        <w:rPr>
          <w:rFonts w:ascii="Times New Roman" w:hAnsi="Times New Roman" w:cs="Times New Roman"/>
          <w:lang w:val="en-US"/>
        </w:rPr>
        <w:t xml:space="preserve"> of </w:t>
      </w:r>
      <w:r w:rsidR="00576232" w:rsidRPr="003C09DE">
        <w:rPr>
          <w:rFonts w:ascii="Times New Roman" w:hAnsi="Times New Roman" w:cs="Times New Roman"/>
          <w:i/>
          <w:iCs/>
          <w:lang w:val="en-US"/>
        </w:rPr>
        <w:t>Q. rubra</w:t>
      </w:r>
      <w:r w:rsidR="00576232" w:rsidRPr="003C09DE">
        <w:rPr>
          <w:rFonts w:ascii="Times New Roman" w:hAnsi="Times New Roman" w:cs="Times New Roman"/>
          <w:lang w:val="en-US"/>
        </w:rPr>
        <w:t xml:space="preserve"> observed in European forests (Nicolescu et al., 2018) is facilitated by limiting competition from other plants, e.g. by mechanical scarification of the soil, i.e. periodic destruction of the existing root layer (Miltner and Kupka, 2016)</w:t>
      </w:r>
      <w:r w:rsidR="00DD2C4B" w:rsidRPr="003C09DE">
        <w:rPr>
          <w:rFonts w:ascii="Times New Roman" w:hAnsi="Times New Roman" w:cs="Times New Roman"/>
          <w:lang w:val="en-US"/>
        </w:rPr>
        <w:t xml:space="preserve">. </w:t>
      </w:r>
      <w:bookmarkEnd w:id="29"/>
      <w:r w:rsidR="00F60229" w:rsidRPr="003C09DE">
        <w:rPr>
          <w:rFonts w:ascii="Times New Roman" w:hAnsi="Times New Roman" w:cs="Times New Roman"/>
          <w:lang w:val="en-US"/>
        </w:rPr>
        <w:t>In nature</w:t>
      </w:r>
      <w:r w:rsidR="00DC1F8B" w:rsidRPr="003C09DE">
        <w:rPr>
          <w:rFonts w:ascii="Times New Roman" w:hAnsi="Times New Roman" w:cs="Times New Roman"/>
          <w:lang w:val="en-US"/>
        </w:rPr>
        <w:t xml:space="preserve"> </w:t>
      </w:r>
      <w:r w:rsidR="00F60229" w:rsidRPr="003C09DE">
        <w:rPr>
          <w:rFonts w:ascii="Times New Roman" w:hAnsi="Times New Roman" w:cs="Times New Roman"/>
          <w:lang w:val="en-US"/>
        </w:rPr>
        <w:t xml:space="preserve">large areas </w:t>
      </w:r>
      <w:r w:rsidR="004938FC" w:rsidRPr="003C09DE">
        <w:rPr>
          <w:rFonts w:ascii="Times New Roman" w:hAnsi="Times New Roman" w:cs="Times New Roman"/>
          <w:lang w:val="en-US"/>
        </w:rPr>
        <w:t>with</w:t>
      </w:r>
      <w:r w:rsidR="00F60229" w:rsidRPr="003C09DE">
        <w:rPr>
          <w:rFonts w:ascii="Times New Roman" w:hAnsi="Times New Roman" w:cs="Times New Roman"/>
          <w:lang w:val="en-US"/>
        </w:rPr>
        <w:t xml:space="preserve"> disturbed</w:t>
      </w:r>
      <w:r w:rsidR="00DC1F8B" w:rsidRPr="003C09DE">
        <w:rPr>
          <w:rFonts w:ascii="Times New Roman" w:hAnsi="Times New Roman" w:cs="Times New Roman"/>
          <w:lang w:val="en-GB"/>
        </w:rPr>
        <w:t xml:space="preserve"> and </w:t>
      </w:r>
      <w:r w:rsidR="00DC1F8B" w:rsidRPr="003C09DE">
        <w:rPr>
          <w:rFonts w:ascii="Times New Roman" w:hAnsi="Times New Roman" w:cs="Times New Roman"/>
          <w:lang w:val="en-US"/>
        </w:rPr>
        <w:t xml:space="preserve">uprooted </w:t>
      </w:r>
      <w:r w:rsidR="00F60229" w:rsidRPr="003C09DE">
        <w:rPr>
          <w:rFonts w:ascii="Times New Roman" w:hAnsi="Times New Roman" w:cs="Times New Roman"/>
          <w:lang w:val="en-US"/>
        </w:rPr>
        <w:t>soil are left</w:t>
      </w:r>
      <w:r w:rsidR="00D34855" w:rsidRPr="003C09DE">
        <w:rPr>
          <w:rFonts w:ascii="Times New Roman" w:hAnsi="Times New Roman" w:cs="Times New Roman"/>
          <w:lang w:val="en-US"/>
        </w:rPr>
        <w:t xml:space="preserve"> </w:t>
      </w:r>
      <w:r w:rsidR="004B1ADD" w:rsidRPr="003C09DE">
        <w:rPr>
          <w:rFonts w:ascii="Times New Roman" w:hAnsi="Times New Roman" w:cs="Times New Roman"/>
          <w:lang w:val="en-US"/>
        </w:rPr>
        <w:t xml:space="preserve">by wild boars, </w:t>
      </w:r>
      <w:r w:rsidR="004B1ADD" w:rsidRPr="003C09DE">
        <w:rPr>
          <w:rFonts w:ascii="Times New Roman" w:hAnsi="Times New Roman" w:cs="Times New Roman"/>
          <w:i/>
          <w:iCs/>
          <w:lang w:val="en-US"/>
        </w:rPr>
        <w:t>Sus scrofa</w:t>
      </w:r>
      <w:r w:rsidR="0031257A" w:rsidRPr="003C09DE">
        <w:rPr>
          <w:rFonts w:ascii="Times New Roman" w:hAnsi="Times New Roman" w:cs="Times New Roman"/>
          <w:i/>
          <w:iCs/>
          <w:lang w:val="en-US"/>
        </w:rPr>
        <w:t xml:space="preserve"> </w:t>
      </w:r>
      <w:r w:rsidR="0031257A" w:rsidRPr="003C09DE">
        <w:rPr>
          <w:rFonts w:ascii="Times New Roman" w:hAnsi="Times New Roman" w:cs="Times New Roman"/>
          <w:lang w:val="en-US"/>
        </w:rPr>
        <w:t>L</w:t>
      </w:r>
      <w:r w:rsidR="0031257A" w:rsidRPr="003C09DE">
        <w:rPr>
          <w:rFonts w:ascii="Times New Roman" w:hAnsi="Times New Roman" w:cs="Times New Roman"/>
          <w:i/>
          <w:iCs/>
          <w:lang w:val="en-US"/>
        </w:rPr>
        <w:t>.</w:t>
      </w:r>
      <w:r w:rsidR="004B1ADD" w:rsidRPr="003C09DE">
        <w:rPr>
          <w:rFonts w:ascii="Times New Roman" w:hAnsi="Times New Roman" w:cs="Times New Roman"/>
          <w:lang w:val="en-US"/>
        </w:rPr>
        <w:t xml:space="preserve">, </w:t>
      </w:r>
      <w:r w:rsidR="00F60229" w:rsidRPr="003C09DE">
        <w:rPr>
          <w:rFonts w:ascii="Times New Roman" w:hAnsi="Times New Roman" w:cs="Times New Roman"/>
          <w:lang w:val="en-US"/>
        </w:rPr>
        <w:t>after</w:t>
      </w:r>
      <w:r w:rsidR="004938FC" w:rsidRPr="003C09DE">
        <w:rPr>
          <w:rFonts w:ascii="Times New Roman" w:hAnsi="Times New Roman" w:cs="Times New Roman"/>
          <w:lang w:val="en-US"/>
        </w:rPr>
        <w:t xml:space="preserve"> their </w:t>
      </w:r>
      <w:r w:rsidR="00F60229" w:rsidRPr="003C09DE">
        <w:rPr>
          <w:rFonts w:ascii="Times New Roman" w:hAnsi="Times New Roman" w:cs="Times New Roman"/>
          <w:lang w:val="en-US"/>
        </w:rPr>
        <w:t>active ploughing in the ground in search of food</w:t>
      </w:r>
      <w:r w:rsidR="004938FC" w:rsidRPr="003C09DE">
        <w:rPr>
          <w:rFonts w:ascii="Times New Roman" w:hAnsi="Times New Roman" w:cs="Times New Roman"/>
          <w:lang w:val="en-US"/>
        </w:rPr>
        <w:t xml:space="preserve"> (</w:t>
      </w:r>
      <w:r w:rsidR="00F60229" w:rsidRPr="003C09DE">
        <w:rPr>
          <w:rFonts w:ascii="Times New Roman" w:hAnsi="Times New Roman" w:cs="Times New Roman"/>
          <w:lang w:val="en-US"/>
        </w:rPr>
        <w:t>Sütő et al., 2019)</w:t>
      </w:r>
      <w:r w:rsidR="00E01343" w:rsidRPr="003C09DE">
        <w:rPr>
          <w:rFonts w:ascii="Times New Roman" w:hAnsi="Times New Roman" w:cs="Times New Roman"/>
          <w:lang w:val="en-US"/>
        </w:rPr>
        <w:t xml:space="preserve">. </w:t>
      </w:r>
      <w:r w:rsidR="006E13A6" w:rsidRPr="003C09DE">
        <w:rPr>
          <w:rFonts w:ascii="Times New Roman" w:hAnsi="Times New Roman" w:cs="Times New Roman"/>
          <w:lang w:val="en-US"/>
        </w:rPr>
        <w:t xml:space="preserve">Wild boar </w:t>
      </w:r>
      <w:r w:rsidR="005836A9" w:rsidRPr="003C09DE">
        <w:rPr>
          <w:rFonts w:ascii="Times New Roman" w:hAnsi="Times New Roman" w:cs="Times New Roman"/>
          <w:lang w:val="en-US"/>
        </w:rPr>
        <w:t>occurrence in forest ecosystem</w:t>
      </w:r>
      <w:r w:rsidR="00B27C70">
        <w:rPr>
          <w:rFonts w:ascii="Times New Roman" w:hAnsi="Times New Roman" w:cs="Times New Roman"/>
          <w:lang w:val="en-US"/>
        </w:rPr>
        <w:t>s</w:t>
      </w:r>
      <w:r w:rsidR="005836A9" w:rsidRPr="003C09DE">
        <w:rPr>
          <w:rFonts w:ascii="Times New Roman" w:hAnsi="Times New Roman" w:cs="Times New Roman"/>
          <w:lang w:val="en-US"/>
        </w:rPr>
        <w:t xml:space="preserve"> </w:t>
      </w:r>
      <w:r w:rsidR="001B06CF" w:rsidRPr="003C09DE">
        <w:rPr>
          <w:rFonts w:ascii="Times New Roman" w:hAnsi="Times New Roman" w:cs="Times New Roman"/>
          <w:lang w:val="en-US"/>
        </w:rPr>
        <w:t xml:space="preserve">may be </w:t>
      </w:r>
      <w:r w:rsidR="00B27C70">
        <w:rPr>
          <w:rFonts w:ascii="Times New Roman" w:hAnsi="Times New Roman" w:cs="Times New Roman"/>
          <w:lang w:val="en-US"/>
        </w:rPr>
        <w:t xml:space="preserve">an </w:t>
      </w:r>
      <w:r w:rsidR="001B06CF" w:rsidRPr="003C09DE">
        <w:rPr>
          <w:rFonts w:ascii="Times New Roman" w:hAnsi="Times New Roman" w:cs="Times New Roman"/>
          <w:lang w:val="en-US"/>
        </w:rPr>
        <w:t xml:space="preserve">important factor favoring oak </w:t>
      </w:r>
      <w:r w:rsidR="00C040A5">
        <w:rPr>
          <w:rFonts w:ascii="Times New Roman" w:hAnsi="Times New Roman" w:cs="Times New Roman"/>
          <w:lang w:val="en-US"/>
        </w:rPr>
        <w:t>regeneration</w:t>
      </w:r>
      <w:r w:rsidR="001B06CF" w:rsidRPr="003C09DE">
        <w:rPr>
          <w:rFonts w:ascii="Times New Roman" w:hAnsi="Times New Roman" w:cs="Times New Roman"/>
          <w:lang w:val="en-US"/>
        </w:rPr>
        <w:t>, albeit the</w:t>
      </w:r>
      <w:r w:rsidR="006E13A6" w:rsidRPr="003C09DE">
        <w:rPr>
          <w:rFonts w:ascii="Times New Roman" w:hAnsi="Times New Roman" w:cs="Times New Roman"/>
          <w:lang w:val="en-US"/>
        </w:rPr>
        <w:t xml:space="preserve"> longer </w:t>
      </w:r>
      <w:r w:rsidR="001B06CF" w:rsidRPr="003C09DE">
        <w:rPr>
          <w:rFonts w:ascii="Times New Roman" w:hAnsi="Times New Roman" w:cs="Times New Roman"/>
          <w:lang w:val="en-US"/>
        </w:rPr>
        <w:t>presence of</w:t>
      </w:r>
      <w:r w:rsidR="006E13A6" w:rsidRPr="003C09DE">
        <w:rPr>
          <w:rFonts w:ascii="Times New Roman" w:hAnsi="Times New Roman" w:cs="Times New Roman"/>
          <w:lang w:val="en-US"/>
        </w:rPr>
        <w:t xml:space="preserve"> </w:t>
      </w:r>
      <w:r w:rsidR="004D79B8" w:rsidRPr="003C09DE">
        <w:rPr>
          <w:rFonts w:ascii="Times New Roman" w:hAnsi="Times New Roman" w:cs="Times New Roman"/>
          <w:lang w:val="en-US"/>
        </w:rPr>
        <w:t xml:space="preserve">big </w:t>
      </w:r>
      <w:r w:rsidR="001B06CF" w:rsidRPr="003C09DE">
        <w:rPr>
          <w:rFonts w:ascii="Times New Roman" w:hAnsi="Times New Roman" w:cs="Times New Roman"/>
          <w:lang w:val="en-US"/>
        </w:rPr>
        <w:t xml:space="preserve">ungulates limits </w:t>
      </w:r>
      <w:r w:rsidR="006C68E5" w:rsidRPr="003C09DE">
        <w:rPr>
          <w:rFonts w:ascii="Times New Roman" w:hAnsi="Times New Roman" w:cs="Times New Roman"/>
          <w:lang w:val="en-US"/>
        </w:rPr>
        <w:t>activity</w:t>
      </w:r>
      <w:r w:rsidR="006C68E5" w:rsidRPr="003C09DE">
        <w:rPr>
          <w:rFonts w:ascii="Times New Roman" w:hAnsi="Times New Roman" w:cs="Times New Roman"/>
          <w:lang w:val="en-GB"/>
        </w:rPr>
        <w:t xml:space="preserve"> of </w:t>
      </w:r>
      <w:r w:rsidR="006C68E5" w:rsidRPr="003C09DE">
        <w:rPr>
          <w:rFonts w:ascii="Times New Roman" w:hAnsi="Times New Roman" w:cs="Times New Roman"/>
          <w:lang w:val="en-US"/>
        </w:rPr>
        <w:t xml:space="preserve">acorn hoarders </w:t>
      </w:r>
      <w:r w:rsidR="001B06CF" w:rsidRPr="003C09DE">
        <w:rPr>
          <w:rFonts w:ascii="Times New Roman" w:hAnsi="Times New Roman" w:cs="Times New Roman"/>
          <w:lang w:val="en-US"/>
        </w:rPr>
        <w:t>in open areas</w:t>
      </w:r>
      <w:r w:rsidR="006E13A6" w:rsidRPr="003C09DE">
        <w:rPr>
          <w:rFonts w:ascii="Times New Roman" w:hAnsi="Times New Roman" w:cs="Times New Roman"/>
          <w:lang w:val="en-US"/>
        </w:rPr>
        <w:t xml:space="preserve">, and </w:t>
      </w:r>
      <w:r w:rsidR="00760068" w:rsidRPr="003C09DE">
        <w:rPr>
          <w:rFonts w:ascii="Times New Roman" w:hAnsi="Times New Roman" w:cs="Times New Roman"/>
          <w:lang w:val="en-US"/>
        </w:rPr>
        <w:t xml:space="preserve">hidden </w:t>
      </w:r>
      <w:r w:rsidR="004D79B8" w:rsidRPr="003C09DE">
        <w:rPr>
          <w:rFonts w:ascii="Times New Roman" w:hAnsi="Times New Roman" w:cs="Times New Roman"/>
          <w:lang w:val="en-US"/>
        </w:rPr>
        <w:t xml:space="preserve">acorns </w:t>
      </w:r>
      <w:r w:rsidR="00311EEC" w:rsidRPr="003C09DE">
        <w:rPr>
          <w:rFonts w:ascii="Times New Roman" w:hAnsi="Times New Roman" w:cs="Times New Roman"/>
          <w:lang w:val="en-US"/>
        </w:rPr>
        <w:t xml:space="preserve">are </w:t>
      </w:r>
      <w:r w:rsidR="005836A9" w:rsidRPr="003C09DE">
        <w:rPr>
          <w:rFonts w:ascii="Times New Roman" w:hAnsi="Times New Roman" w:cs="Times New Roman"/>
          <w:lang w:val="en-US"/>
        </w:rPr>
        <w:t xml:space="preserve">actively </w:t>
      </w:r>
      <w:r w:rsidR="00311EEC" w:rsidRPr="003C09DE">
        <w:rPr>
          <w:rFonts w:ascii="Times New Roman" w:hAnsi="Times New Roman" w:cs="Times New Roman"/>
          <w:lang w:val="en-US"/>
        </w:rPr>
        <w:t xml:space="preserve">searched </w:t>
      </w:r>
      <w:r w:rsidR="00B27C70">
        <w:rPr>
          <w:rFonts w:ascii="Times New Roman" w:hAnsi="Times New Roman" w:cs="Times New Roman"/>
          <w:lang w:val="en-US"/>
        </w:rPr>
        <w:t xml:space="preserve">out </w:t>
      </w:r>
      <w:r w:rsidR="00760068" w:rsidRPr="003C09DE">
        <w:rPr>
          <w:rFonts w:ascii="Times New Roman" w:hAnsi="Times New Roman" w:cs="Times New Roman"/>
          <w:lang w:val="en-US"/>
        </w:rPr>
        <w:t>and consumed</w:t>
      </w:r>
      <w:r w:rsidR="006E13A6" w:rsidRPr="003C09DE">
        <w:rPr>
          <w:rFonts w:ascii="Times New Roman" w:hAnsi="Times New Roman" w:cs="Times New Roman"/>
          <w:lang w:val="en-US"/>
        </w:rPr>
        <w:t xml:space="preserve"> by boars</w:t>
      </w:r>
      <w:r w:rsidR="00C66F8E" w:rsidRPr="003C09DE">
        <w:rPr>
          <w:rFonts w:ascii="Times New Roman" w:hAnsi="Times New Roman" w:cs="Times New Roman"/>
          <w:lang w:val="en-US"/>
        </w:rPr>
        <w:t xml:space="preserve"> </w:t>
      </w:r>
      <w:r w:rsidR="004933E0" w:rsidRPr="003C09DE">
        <w:rPr>
          <w:rFonts w:ascii="Times New Roman" w:hAnsi="Times New Roman" w:cs="Times New Roman"/>
          <w:lang w:val="en-US"/>
        </w:rPr>
        <w:t>(Focardi et al., 2000</w:t>
      </w:r>
      <w:r w:rsidR="00A9550E" w:rsidRPr="003C09DE">
        <w:rPr>
          <w:rFonts w:ascii="Times New Roman" w:hAnsi="Times New Roman" w:cs="Times New Roman"/>
          <w:lang w:val="en-US"/>
        </w:rPr>
        <w:t>;</w:t>
      </w:r>
      <w:r w:rsidR="001637AF" w:rsidRPr="003C09DE">
        <w:rPr>
          <w:lang w:val="en-GB"/>
        </w:rPr>
        <w:t xml:space="preserve"> </w:t>
      </w:r>
      <w:r w:rsidR="001637AF" w:rsidRPr="003C09DE">
        <w:rPr>
          <w:rFonts w:ascii="Times New Roman" w:hAnsi="Times New Roman" w:cs="Times New Roman"/>
          <w:lang w:val="en-US"/>
        </w:rPr>
        <w:t xml:space="preserve">Muñoz and </w:t>
      </w:r>
      <w:proofErr w:type="spellStart"/>
      <w:r w:rsidR="001637AF" w:rsidRPr="003C09DE">
        <w:rPr>
          <w:rFonts w:ascii="Times New Roman" w:hAnsi="Times New Roman" w:cs="Times New Roman"/>
          <w:lang w:val="en-US"/>
        </w:rPr>
        <w:t>Bonal</w:t>
      </w:r>
      <w:proofErr w:type="spellEnd"/>
      <w:r w:rsidR="001637AF" w:rsidRPr="003C09DE">
        <w:rPr>
          <w:rFonts w:ascii="Times New Roman" w:hAnsi="Times New Roman" w:cs="Times New Roman"/>
          <w:lang w:val="en-US"/>
        </w:rPr>
        <w:t xml:space="preserve">, 2007; </w:t>
      </w:r>
      <w:proofErr w:type="spellStart"/>
      <w:r w:rsidR="00A9550E" w:rsidRPr="003C09DE">
        <w:rPr>
          <w:rFonts w:ascii="Times New Roman" w:hAnsi="Times New Roman" w:cs="Times New Roman"/>
          <w:lang w:val="en-US"/>
        </w:rPr>
        <w:t>Suselbeek</w:t>
      </w:r>
      <w:proofErr w:type="spellEnd"/>
      <w:r w:rsidR="00A9550E" w:rsidRPr="003C09DE">
        <w:rPr>
          <w:rFonts w:ascii="Times New Roman" w:hAnsi="Times New Roman" w:cs="Times New Roman"/>
          <w:lang w:val="en-US"/>
        </w:rPr>
        <w:t xml:space="preserve"> et al., 2014</w:t>
      </w:r>
      <w:r w:rsidR="004933E0" w:rsidRPr="003C09DE">
        <w:rPr>
          <w:rFonts w:ascii="Times New Roman" w:hAnsi="Times New Roman" w:cs="Times New Roman"/>
          <w:lang w:val="en-US"/>
        </w:rPr>
        <w:t>)</w:t>
      </w:r>
      <w:r w:rsidR="004D79B8" w:rsidRPr="003C09DE">
        <w:rPr>
          <w:rFonts w:ascii="Times New Roman" w:hAnsi="Times New Roman" w:cs="Times New Roman"/>
          <w:lang w:val="en-US"/>
        </w:rPr>
        <w:t>.</w:t>
      </w:r>
      <w:r w:rsidR="004933E0" w:rsidRPr="003C09DE">
        <w:rPr>
          <w:rFonts w:ascii="Times New Roman" w:hAnsi="Times New Roman" w:cs="Times New Roman"/>
          <w:lang w:val="en-US"/>
        </w:rPr>
        <w:t xml:space="preserve"> </w:t>
      </w:r>
    </w:p>
    <w:p w14:paraId="35637532" w14:textId="201BE0C0" w:rsidR="00093264" w:rsidRPr="00CB5D8D" w:rsidRDefault="00CB5D8D" w:rsidP="00997CFE">
      <w:pPr>
        <w:spacing w:after="0" w:line="480" w:lineRule="auto"/>
        <w:jc w:val="both"/>
        <w:rPr>
          <w:rFonts w:ascii="Times New Roman" w:hAnsi="Times New Roman" w:cs="Times New Roman"/>
          <w:b/>
          <w:bCs/>
          <w:lang w:val="en-US"/>
        </w:rPr>
      </w:pPr>
      <w:bookmarkStart w:id="30" w:name="_Hlk145510558"/>
      <w:r w:rsidRPr="00CB5D8D">
        <w:rPr>
          <w:rFonts w:ascii="Times New Roman" w:hAnsi="Times New Roman" w:cs="Times New Roman"/>
          <w:b/>
          <w:bCs/>
          <w:lang w:val="en-US"/>
        </w:rPr>
        <w:t>5. Conclusions</w:t>
      </w:r>
    </w:p>
    <w:p w14:paraId="3BB616D4" w14:textId="096F15C8" w:rsidR="003C13CA" w:rsidRPr="003C09DE" w:rsidRDefault="00CB5D8D" w:rsidP="00997CFE">
      <w:pPr>
        <w:spacing w:after="0" w:line="480" w:lineRule="auto"/>
        <w:jc w:val="both"/>
        <w:rPr>
          <w:rFonts w:ascii="Times New Roman" w:hAnsi="Times New Roman" w:cs="Times New Roman"/>
          <w:lang w:val="en-US"/>
        </w:rPr>
      </w:pPr>
      <w:r>
        <w:rPr>
          <w:rFonts w:ascii="Times New Roman" w:hAnsi="Times New Roman" w:cs="Times New Roman"/>
          <w:lang w:val="en-US"/>
        </w:rPr>
        <w:t>T</w:t>
      </w:r>
      <w:r w:rsidR="00A65356" w:rsidRPr="003C09DE">
        <w:rPr>
          <w:rFonts w:ascii="Times New Roman" w:hAnsi="Times New Roman" w:cs="Times New Roman"/>
          <w:lang w:val="en-US"/>
        </w:rPr>
        <w:t>he</w:t>
      </w:r>
      <w:r w:rsidR="00D07607" w:rsidRPr="003C09DE">
        <w:rPr>
          <w:rFonts w:ascii="Times New Roman" w:hAnsi="Times New Roman" w:cs="Times New Roman"/>
          <w:lang w:val="en-US"/>
        </w:rPr>
        <w:t xml:space="preserve"> three-year</w:t>
      </w:r>
      <w:r w:rsidR="00A65356" w:rsidRPr="003C09DE">
        <w:rPr>
          <w:rFonts w:ascii="Times New Roman" w:hAnsi="Times New Roman" w:cs="Times New Roman"/>
          <w:lang w:val="en-US"/>
        </w:rPr>
        <w:t>-l</w:t>
      </w:r>
      <w:r w:rsidR="00AC2B65">
        <w:rPr>
          <w:rFonts w:ascii="Times New Roman" w:hAnsi="Times New Roman" w:cs="Times New Roman"/>
          <w:lang w:val="en-US"/>
        </w:rPr>
        <w:t>ong</w:t>
      </w:r>
      <w:r w:rsidR="00D07607" w:rsidRPr="003C09DE">
        <w:rPr>
          <w:rFonts w:ascii="Times New Roman" w:hAnsi="Times New Roman" w:cs="Times New Roman"/>
          <w:lang w:val="en-US"/>
        </w:rPr>
        <w:t xml:space="preserve"> </w:t>
      </w:r>
      <w:r w:rsidR="00954EC3" w:rsidRPr="003C09DE">
        <w:rPr>
          <w:rFonts w:ascii="Times New Roman" w:hAnsi="Times New Roman" w:cs="Times New Roman"/>
          <w:lang w:val="en-US"/>
        </w:rPr>
        <w:t xml:space="preserve">experimental study </w:t>
      </w:r>
      <w:r w:rsidR="00AE2C10" w:rsidRPr="003C09DE">
        <w:rPr>
          <w:rFonts w:ascii="Times New Roman" w:hAnsi="Times New Roman" w:cs="Times New Roman"/>
          <w:lang w:val="en-US"/>
        </w:rPr>
        <w:t xml:space="preserve">revealed </w:t>
      </w:r>
      <w:r w:rsidR="00D07607" w:rsidRPr="003C09DE">
        <w:rPr>
          <w:rFonts w:ascii="Times New Roman" w:hAnsi="Times New Roman" w:cs="Times New Roman"/>
          <w:lang w:val="en-US"/>
        </w:rPr>
        <w:t xml:space="preserve">that only one fifth of </w:t>
      </w:r>
      <w:r w:rsidR="00D07607" w:rsidRPr="003C09DE">
        <w:rPr>
          <w:rFonts w:ascii="Times New Roman" w:hAnsi="Times New Roman" w:cs="Times New Roman"/>
          <w:i/>
          <w:iCs/>
          <w:lang w:val="en-US"/>
        </w:rPr>
        <w:t xml:space="preserve">Q. rubra </w:t>
      </w:r>
      <w:r w:rsidR="00D07607" w:rsidRPr="003C09DE">
        <w:rPr>
          <w:rFonts w:ascii="Times New Roman" w:hAnsi="Times New Roman" w:cs="Times New Roman"/>
          <w:lang w:val="en-US"/>
        </w:rPr>
        <w:t xml:space="preserve">acorns </w:t>
      </w:r>
      <w:r w:rsidR="008A489F" w:rsidRPr="003C09DE">
        <w:rPr>
          <w:rFonts w:ascii="Times New Roman" w:hAnsi="Times New Roman" w:cs="Times New Roman"/>
          <w:lang w:val="en-US"/>
        </w:rPr>
        <w:t xml:space="preserve">sown in the mesic Scots pine forest successfully </w:t>
      </w:r>
      <w:r w:rsidR="0053756D" w:rsidRPr="003C09DE">
        <w:rPr>
          <w:rFonts w:ascii="Times New Roman" w:hAnsi="Times New Roman" w:cs="Times New Roman"/>
          <w:lang w:val="en-US"/>
        </w:rPr>
        <w:t>develop</w:t>
      </w:r>
      <w:r w:rsidR="00EB2FB4" w:rsidRPr="003C09DE">
        <w:rPr>
          <w:rFonts w:ascii="Times New Roman" w:hAnsi="Times New Roman" w:cs="Times New Roman"/>
          <w:lang w:val="en-US"/>
        </w:rPr>
        <w:t>ed</w:t>
      </w:r>
      <w:r w:rsidR="00D07607" w:rsidRPr="003C09DE">
        <w:rPr>
          <w:rFonts w:ascii="Times New Roman" w:hAnsi="Times New Roman" w:cs="Times New Roman"/>
          <w:lang w:val="en-US"/>
        </w:rPr>
        <w:t xml:space="preserve"> </w:t>
      </w:r>
      <w:r w:rsidR="00AC2B65">
        <w:rPr>
          <w:rFonts w:ascii="Times New Roman" w:hAnsi="Times New Roman" w:cs="Times New Roman"/>
          <w:lang w:val="en-US"/>
        </w:rPr>
        <w:t>in</w:t>
      </w:r>
      <w:r w:rsidR="00D07607" w:rsidRPr="003C09DE">
        <w:rPr>
          <w:rFonts w:ascii="Times New Roman" w:hAnsi="Times New Roman" w:cs="Times New Roman"/>
          <w:lang w:val="en-US"/>
        </w:rPr>
        <w:t xml:space="preserve">to </w:t>
      </w:r>
      <w:r w:rsidR="00765D26" w:rsidRPr="003C09DE">
        <w:rPr>
          <w:rFonts w:ascii="Times New Roman" w:hAnsi="Times New Roman" w:cs="Times New Roman"/>
          <w:lang w:val="en-US"/>
        </w:rPr>
        <w:t xml:space="preserve">viable </w:t>
      </w:r>
      <w:r w:rsidR="00D07607" w:rsidRPr="003C09DE">
        <w:rPr>
          <w:rFonts w:ascii="Times New Roman" w:hAnsi="Times New Roman" w:cs="Times New Roman"/>
          <w:lang w:val="en-US"/>
        </w:rPr>
        <w:t xml:space="preserve">seedlings. </w:t>
      </w:r>
      <w:r w:rsidR="00065079" w:rsidRPr="003C09DE">
        <w:rPr>
          <w:rFonts w:ascii="Times New Roman" w:hAnsi="Times New Roman" w:cs="Times New Roman"/>
          <w:lang w:val="en-US"/>
        </w:rPr>
        <w:t>The loss</w:t>
      </w:r>
      <w:r w:rsidR="009462B9">
        <w:rPr>
          <w:rFonts w:ascii="Times New Roman" w:hAnsi="Times New Roman" w:cs="Times New Roman"/>
          <w:lang w:val="en-US"/>
        </w:rPr>
        <w:t>es</w:t>
      </w:r>
      <w:r w:rsidR="00065079" w:rsidRPr="003C09DE">
        <w:rPr>
          <w:rFonts w:ascii="Times New Roman" w:hAnsi="Times New Roman" w:cs="Times New Roman"/>
          <w:lang w:val="en-US"/>
        </w:rPr>
        <w:t xml:space="preserve"> in the pool of sown acorns w</w:t>
      </w:r>
      <w:r w:rsidR="00F76A33">
        <w:rPr>
          <w:rFonts w:ascii="Times New Roman" w:hAnsi="Times New Roman" w:cs="Times New Roman"/>
          <w:lang w:val="en-US"/>
        </w:rPr>
        <w:t>ere</w:t>
      </w:r>
      <w:r w:rsidR="00065079" w:rsidRPr="003C09DE">
        <w:rPr>
          <w:rFonts w:ascii="Times New Roman" w:hAnsi="Times New Roman" w:cs="Times New Roman"/>
          <w:lang w:val="en-US"/>
        </w:rPr>
        <w:t xml:space="preserve"> caused by: acorn pilferage (28.5% of lost acorns), the death of sprouting acorns (27.7%), the lack of acorn germination (27.4%), leafy seedling death (10.7%), and acorn death</w:t>
      </w:r>
      <w:r w:rsidR="003C13CA" w:rsidRPr="003C09DE">
        <w:rPr>
          <w:rFonts w:ascii="Times New Roman" w:hAnsi="Times New Roman" w:cs="Times New Roman"/>
          <w:lang w:val="en-US"/>
        </w:rPr>
        <w:t xml:space="preserve"> due to </w:t>
      </w:r>
      <w:r w:rsidR="00065079" w:rsidRPr="003C09DE">
        <w:rPr>
          <w:rFonts w:ascii="Times New Roman" w:hAnsi="Times New Roman" w:cs="Times New Roman"/>
          <w:lang w:val="en-US"/>
        </w:rPr>
        <w:t>fung</w:t>
      </w:r>
      <w:r w:rsidR="009462B9">
        <w:rPr>
          <w:rFonts w:ascii="Times New Roman" w:hAnsi="Times New Roman" w:cs="Times New Roman"/>
          <w:lang w:val="en-US"/>
        </w:rPr>
        <w:t>al</w:t>
      </w:r>
      <w:r w:rsidR="00065079" w:rsidRPr="003C09DE">
        <w:rPr>
          <w:rFonts w:ascii="Times New Roman" w:hAnsi="Times New Roman" w:cs="Times New Roman"/>
          <w:lang w:val="en-US"/>
        </w:rPr>
        <w:t xml:space="preserve"> </w:t>
      </w:r>
      <w:r w:rsidR="003C13CA" w:rsidRPr="003C09DE">
        <w:rPr>
          <w:rFonts w:ascii="Times New Roman" w:hAnsi="Times New Roman" w:cs="Times New Roman"/>
          <w:lang w:val="en-US"/>
        </w:rPr>
        <w:t xml:space="preserve">infection </w:t>
      </w:r>
      <w:r w:rsidR="00065079" w:rsidRPr="003C09DE">
        <w:rPr>
          <w:rFonts w:ascii="Times New Roman" w:hAnsi="Times New Roman" w:cs="Times New Roman"/>
          <w:lang w:val="en-US"/>
        </w:rPr>
        <w:t>(5</w:t>
      </w:r>
      <w:r w:rsidR="000E7FBD">
        <w:rPr>
          <w:rFonts w:ascii="Times New Roman" w:hAnsi="Times New Roman" w:cs="Times New Roman"/>
          <w:lang w:val="en-US"/>
        </w:rPr>
        <w:t>.</w:t>
      </w:r>
      <w:r w:rsidR="00065079" w:rsidRPr="003C09DE">
        <w:rPr>
          <w:rFonts w:ascii="Times New Roman" w:hAnsi="Times New Roman" w:cs="Times New Roman"/>
          <w:lang w:val="en-US"/>
        </w:rPr>
        <w:t>8%)</w:t>
      </w:r>
      <w:r w:rsidR="002637F8" w:rsidRPr="003C09DE">
        <w:rPr>
          <w:rFonts w:ascii="Times New Roman" w:hAnsi="Times New Roman" w:cs="Times New Roman"/>
          <w:lang w:val="en-US"/>
        </w:rPr>
        <w:t>. H</w:t>
      </w:r>
      <w:r w:rsidR="00065079" w:rsidRPr="003C09DE">
        <w:rPr>
          <w:rFonts w:ascii="Times New Roman" w:hAnsi="Times New Roman" w:cs="Times New Roman"/>
          <w:lang w:val="en-US"/>
        </w:rPr>
        <w:t xml:space="preserve">owever, the </w:t>
      </w:r>
      <w:r w:rsidR="009462B9">
        <w:rPr>
          <w:rFonts w:ascii="Times New Roman" w:hAnsi="Times New Roman" w:cs="Times New Roman"/>
          <w:lang w:val="en-US"/>
        </w:rPr>
        <w:t xml:space="preserve">fate of </w:t>
      </w:r>
      <w:r w:rsidR="00065079" w:rsidRPr="003C09DE">
        <w:rPr>
          <w:rFonts w:ascii="Times New Roman" w:hAnsi="Times New Roman" w:cs="Times New Roman"/>
          <w:lang w:val="en-US"/>
        </w:rPr>
        <w:t>acorn</w:t>
      </w:r>
      <w:r w:rsidR="009462B9">
        <w:rPr>
          <w:rFonts w:ascii="Times New Roman" w:hAnsi="Times New Roman" w:cs="Times New Roman"/>
          <w:lang w:val="en-US"/>
        </w:rPr>
        <w:t>s</w:t>
      </w:r>
      <w:r w:rsidR="00065079" w:rsidRPr="003C09DE">
        <w:rPr>
          <w:rFonts w:ascii="Times New Roman" w:hAnsi="Times New Roman" w:cs="Times New Roman"/>
          <w:lang w:val="en-US"/>
        </w:rPr>
        <w:t xml:space="preserve"> and seedling</w:t>
      </w:r>
      <w:r w:rsidR="009462B9">
        <w:rPr>
          <w:rFonts w:ascii="Times New Roman" w:hAnsi="Times New Roman" w:cs="Times New Roman"/>
          <w:lang w:val="en-US"/>
        </w:rPr>
        <w:t>s</w:t>
      </w:r>
      <w:r w:rsidR="00065079" w:rsidRPr="003C09DE">
        <w:rPr>
          <w:rFonts w:ascii="Times New Roman" w:hAnsi="Times New Roman" w:cs="Times New Roman"/>
          <w:lang w:val="en-US"/>
        </w:rPr>
        <w:t xml:space="preserve"> depended </w:t>
      </w:r>
      <w:r w:rsidR="009462B9">
        <w:rPr>
          <w:rFonts w:ascii="Times New Roman" w:hAnsi="Times New Roman" w:cs="Times New Roman"/>
          <w:lang w:val="en-US"/>
        </w:rPr>
        <w:t>on</w:t>
      </w:r>
      <w:r w:rsidR="00065079" w:rsidRPr="003C09DE">
        <w:rPr>
          <w:rFonts w:ascii="Times New Roman" w:hAnsi="Times New Roman" w:cs="Times New Roman"/>
          <w:lang w:val="en-US"/>
        </w:rPr>
        <w:t xml:space="preserve"> the acorn size and differed for </w:t>
      </w:r>
      <w:r w:rsidR="003C13CA" w:rsidRPr="003C09DE">
        <w:rPr>
          <w:rFonts w:ascii="Times New Roman" w:hAnsi="Times New Roman" w:cs="Times New Roman"/>
          <w:lang w:val="en-US"/>
        </w:rPr>
        <w:t xml:space="preserve">each of the three </w:t>
      </w:r>
      <w:r w:rsidR="00065079" w:rsidRPr="003C09DE">
        <w:rPr>
          <w:rFonts w:ascii="Times New Roman" w:hAnsi="Times New Roman" w:cs="Times New Roman"/>
          <w:lang w:val="en-US"/>
        </w:rPr>
        <w:t>types of microsite</w:t>
      </w:r>
      <w:r w:rsidR="009462B9">
        <w:rPr>
          <w:rFonts w:ascii="Times New Roman" w:hAnsi="Times New Roman" w:cs="Times New Roman"/>
          <w:lang w:val="en-US"/>
        </w:rPr>
        <w:t>s</w:t>
      </w:r>
      <w:r w:rsidR="00065079" w:rsidRPr="003C09DE">
        <w:rPr>
          <w:rFonts w:ascii="Times New Roman" w:hAnsi="Times New Roman" w:cs="Times New Roman"/>
          <w:lang w:val="en-US"/>
        </w:rPr>
        <w:t xml:space="preserve"> studied. T</w:t>
      </w:r>
      <w:r w:rsidR="009F507D" w:rsidRPr="003C09DE">
        <w:rPr>
          <w:rFonts w:ascii="Times New Roman" w:hAnsi="Times New Roman" w:cs="Times New Roman"/>
          <w:lang w:val="en-US"/>
        </w:rPr>
        <w:t xml:space="preserve">he final success in seedling </w:t>
      </w:r>
      <w:r w:rsidR="00FE489F" w:rsidRPr="003C09DE">
        <w:rPr>
          <w:rFonts w:ascii="Times New Roman" w:hAnsi="Times New Roman" w:cs="Times New Roman"/>
          <w:lang w:val="en-US"/>
        </w:rPr>
        <w:t>survival</w:t>
      </w:r>
      <w:r w:rsidR="00065079" w:rsidRPr="003C09DE">
        <w:rPr>
          <w:rFonts w:ascii="Times New Roman" w:hAnsi="Times New Roman" w:cs="Times New Roman"/>
          <w:lang w:val="en-US"/>
        </w:rPr>
        <w:t xml:space="preserve"> </w:t>
      </w:r>
      <w:r w:rsidR="009F507D" w:rsidRPr="003C09DE">
        <w:rPr>
          <w:rFonts w:ascii="Times New Roman" w:hAnsi="Times New Roman" w:cs="Times New Roman"/>
          <w:lang w:val="en-US"/>
        </w:rPr>
        <w:t>was three times higher within bilberry clumps and in the open area</w:t>
      </w:r>
      <w:r w:rsidR="0041464A" w:rsidRPr="003C09DE">
        <w:rPr>
          <w:rFonts w:ascii="Times New Roman" w:hAnsi="Times New Roman" w:cs="Times New Roman"/>
          <w:lang w:val="en-US"/>
        </w:rPr>
        <w:t xml:space="preserve"> </w:t>
      </w:r>
      <w:r w:rsidR="009F507D" w:rsidRPr="003C09DE">
        <w:rPr>
          <w:rFonts w:ascii="Times New Roman" w:hAnsi="Times New Roman" w:cs="Times New Roman"/>
          <w:lang w:val="en-US"/>
        </w:rPr>
        <w:t>than under shrubs (27.3%, 26.3%, and 9%</w:t>
      </w:r>
      <w:r w:rsidR="0065165C" w:rsidRPr="003C09DE">
        <w:rPr>
          <w:rFonts w:ascii="Times New Roman" w:hAnsi="Times New Roman" w:cs="Times New Roman"/>
          <w:lang w:val="en-US"/>
        </w:rPr>
        <w:t xml:space="preserve"> </w:t>
      </w:r>
      <w:r w:rsidR="007D215B" w:rsidRPr="003C09DE">
        <w:rPr>
          <w:rFonts w:ascii="Times New Roman" w:hAnsi="Times New Roman" w:cs="Times New Roman"/>
          <w:lang w:val="en-US"/>
        </w:rPr>
        <w:t>of sown acorns,</w:t>
      </w:r>
      <w:r w:rsidR="007D215B" w:rsidRPr="003C09DE">
        <w:rPr>
          <w:rFonts w:ascii="Times New Roman" w:hAnsi="Times New Roman" w:cs="Times New Roman"/>
          <w:lang w:val="en-GB"/>
        </w:rPr>
        <w:t xml:space="preserve"> </w:t>
      </w:r>
      <w:r w:rsidR="007D215B" w:rsidRPr="003C09DE">
        <w:rPr>
          <w:rFonts w:ascii="Times New Roman" w:hAnsi="Times New Roman" w:cs="Times New Roman"/>
          <w:lang w:val="en-US"/>
        </w:rPr>
        <w:t>respectively</w:t>
      </w:r>
      <w:r w:rsidR="009F507D" w:rsidRPr="003C09DE">
        <w:rPr>
          <w:rFonts w:ascii="Times New Roman" w:hAnsi="Times New Roman" w:cs="Times New Roman"/>
          <w:lang w:val="en-US"/>
        </w:rPr>
        <w:t xml:space="preserve">). </w:t>
      </w:r>
      <w:r w:rsidR="00F76A33">
        <w:rPr>
          <w:rFonts w:ascii="Times New Roman" w:hAnsi="Times New Roman" w:cs="Times New Roman"/>
          <w:lang w:val="en-US"/>
        </w:rPr>
        <w:t>A</w:t>
      </w:r>
      <w:r w:rsidR="00D07607" w:rsidRPr="003C09DE">
        <w:rPr>
          <w:rFonts w:ascii="Times New Roman" w:hAnsi="Times New Roman" w:cs="Times New Roman"/>
          <w:lang w:val="en-US"/>
        </w:rPr>
        <w:t xml:space="preserve">corn germination and seedling growth </w:t>
      </w:r>
      <w:r w:rsidR="008A489F" w:rsidRPr="003C09DE">
        <w:rPr>
          <w:rFonts w:ascii="Times New Roman" w:hAnsi="Times New Roman" w:cs="Times New Roman"/>
          <w:lang w:val="en-US"/>
        </w:rPr>
        <w:t>and survival</w:t>
      </w:r>
      <w:r w:rsidR="0065165C" w:rsidRPr="003C09DE">
        <w:rPr>
          <w:rFonts w:ascii="Times New Roman" w:hAnsi="Times New Roman" w:cs="Times New Roman"/>
          <w:lang w:val="en-US"/>
        </w:rPr>
        <w:t xml:space="preserve"> </w:t>
      </w:r>
      <w:r w:rsidR="007D215B" w:rsidRPr="003C09DE">
        <w:rPr>
          <w:rFonts w:ascii="Times New Roman" w:hAnsi="Times New Roman" w:cs="Times New Roman"/>
          <w:lang w:val="en-US"/>
        </w:rPr>
        <w:t>were</w:t>
      </w:r>
      <w:r w:rsidR="006E091D" w:rsidRPr="003C09DE">
        <w:rPr>
          <w:rFonts w:ascii="Times New Roman" w:hAnsi="Times New Roman" w:cs="Times New Roman"/>
          <w:lang w:val="en-US"/>
        </w:rPr>
        <w:t xml:space="preserve"> positively correlated with </w:t>
      </w:r>
      <w:r w:rsidR="00D07607" w:rsidRPr="003C09DE">
        <w:rPr>
          <w:rFonts w:ascii="Times New Roman" w:hAnsi="Times New Roman" w:cs="Times New Roman"/>
          <w:lang w:val="en-US"/>
        </w:rPr>
        <w:t xml:space="preserve">the </w:t>
      </w:r>
      <w:r w:rsidR="008A489F" w:rsidRPr="003C09DE">
        <w:rPr>
          <w:rFonts w:ascii="Times New Roman" w:hAnsi="Times New Roman" w:cs="Times New Roman"/>
          <w:lang w:val="en-US"/>
        </w:rPr>
        <w:lastRenderedPageBreak/>
        <w:t xml:space="preserve">acorn </w:t>
      </w:r>
      <w:r w:rsidR="00D07607" w:rsidRPr="003C09DE">
        <w:rPr>
          <w:rFonts w:ascii="Times New Roman" w:hAnsi="Times New Roman" w:cs="Times New Roman"/>
          <w:lang w:val="en-US"/>
        </w:rPr>
        <w:t>size</w:t>
      </w:r>
      <w:r w:rsidR="00917F1E" w:rsidRPr="003C09DE">
        <w:rPr>
          <w:rFonts w:ascii="Times New Roman" w:hAnsi="Times New Roman" w:cs="Times New Roman"/>
          <w:lang w:val="en-US"/>
        </w:rPr>
        <w:t xml:space="preserve"> – </w:t>
      </w:r>
      <w:r w:rsidR="00B61284" w:rsidRPr="003C09DE">
        <w:rPr>
          <w:rFonts w:ascii="Times New Roman" w:hAnsi="Times New Roman" w:cs="Times New Roman"/>
          <w:lang w:val="en-US"/>
        </w:rPr>
        <w:t>t</w:t>
      </w:r>
      <w:r w:rsidR="001F21B9" w:rsidRPr="003C09DE">
        <w:rPr>
          <w:rFonts w:ascii="Times New Roman" w:hAnsi="Times New Roman" w:cs="Times New Roman"/>
          <w:lang w:val="en-US"/>
        </w:rPr>
        <w:t>w</w:t>
      </w:r>
      <w:r w:rsidR="009E778C">
        <w:rPr>
          <w:rFonts w:ascii="Times New Roman" w:hAnsi="Times New Roman" w:cs="Times New Roman"/>
          <w:lang w:val="en-US"/>
        </w:rPr>
        <w:t xml:space="preserve">ice as many </w:t>
      </w:r>
      <w:r w:rsidR="001F21B9" w:rsidRPr="003C09DE">
        <w:rPr>
          <w:rFonts w:ascii="Times New Roman" w:hAnsi="Times New Roman" w:cs="Times New Roman"/>
          <w:lang w:val="en-US"/>
        </w:rPr>
        <w:t xml:space="preserve">viable seedlings developed from large and medium </w:t>
      </w:r>
      <w:r w:rsidR="009F507D" w:rsidRPr="003C09DE">
        <w:rPr>
          <w:rFonts w:ascii="Times New Roman" w:hAnsi="Times New Roman" w:cs="Times New Roman"/>
          <w:lang w:val="en-US"/>
        </w:rPr>
        <w:t xml:space="preserve">acorns </w:t>
      </w:r>
      <w:r w:rsidR="001F21B9" w:rsidRPr="003C09DE">
        <w:rPr>
          <w:rFonts w:ascii="Times New Roman" w:hAnsi="Times New Roman" w:cs="Times New Roman"/>
          <w:lang w:val="en-US"/>
        </w:rPr>
        <w:t xml:space="preserve">than from </w:t>
      </w:r>
      <w:r w:rsidR="009F507D" w:rsidRPr="003C09DE">
        <w:rPr>
          <w:rFonts w:ascii="Times New Roman" w:hAnsi="Times New Roman" w:cs="Times New Roman"/>
          <w:lang w:val="en-US"/>
        </w:rPr>
        <w:t xml:space="preserve">the </w:t>
      </w:r>
      <w:r w:rsidR="001F21B9" w:rsidRPr="003C09DE">
        <w:rPr>
          <w:rFonts w:ascii="Times New Roman" w:hAnsi="Times New Roman" w:cs="Times New Roman"/>
          <w:lang w:val="en-US"/>
        </w:rPr>
        <w:t xml:space="preserve">small </w:t>
      </w:r>
      <w:r w:rsidR="009F507D" w:rsidRPr="003C09DE">
        <w:rPr>
          <w:rFonts w:ascii="Times New Roman" w:hAnsi="Times New Roman" w:cs="Times New Roman"/>
          <w:lang w:val="en-US"/>
        </w:rPr>
        <w:t>one</w:t>
      </w:r>
      <w:r w:rsidR="009E778C">
        <w:rPr>
          <w:rFonts w:ascii="Times New Roman" w:hAnsi="Times New Roman" w:cs="Times New Roman"/>
          <w:lang w:val="en-US"/>
        </w:rPr>
        <w:t>s</w:t>
      </w:r>
      <w:r w:rsidR="009F507D" w:rsidRPr="003C09DE">
        <w:rPr>
          <w:rFonts w:ascii="Times New Roman" w:hAnsi="Times New Roman" w:cs="Times New Roman"/>
          <w:lang w:val="en-US"/>
        </w:rPr>
        <w:t xml:space="preserve"> </w:t>
      </w:r>
      <w:r w:rsidR="001F21B9" w:rsidRPr="003C09DE">
        <w:rPr>
          <w:rFonts w:ascii="Times New Roman" w:hAnsi="Times New Roman" w:cs="Times New Roman"/>
          <w:lang w:val="en-US"/>
        </w:rPr>
        <w:t>(38.8%, 40.4%, and 20.7%</w:t>
      </w:r>
      <w:r w:rsidR="00DC1F8B" w:rsidRPr="003C09DE">
        <w:rPr>
          <w:rFonts w:ascii="Times New Roman" w:hAnsi="Times New Roman" w:cs="Times New Roman"/>
          <w:lang w:val="en-US"/>
        </w:rPr>
        <w:t xml:space="preserve"> of seedlings</w:t>
      </w:r>
      <w:r w:rsidR="001F21B9" w:rsidRPr="003C09DE">
        <w:rPr>
          <w:rFonts w:ascii="Times New Roman" w:hAnsi="Times New Roman" w:cs="Times New Roman"/>
          <w:lang w:val="en-US"/>
        </w:rPr>
        <w:t>, respectively)</w:t>
      </w:r>
      <w:r w:rsidR="00197C72" w:rsidRPr="003C09DE">
        <w:rPr>
          <w:rFonts w:ascii="Times New Roman" w:hAnsi="Times New Roman" w:cs="Times New Roman"/>
          <w:lang w:val="en-US"/>
        </w:rPr>
        <w:t xml:space="preserve">. </w:t>
      </w:r>
      <w:r w:rsidR="001A110D" w:rsidRPr="003C09DE">
        <w:rPr>
          <w:rFonts w:ascii="Times New Roman" w:hAnsi="Times New Roman" w:cs="Times New Roman"/>
          <w:lang w:val="en-US"/>
        </w:rPr>
        <w:t>Acorn</w:t>
      </w:r>
      <w:r w:rsidR="00EB2FB4" w:rsidRPr="003C09DE">
        <w:rPr>
          <w:rFonts w:ascii="Times New Roman" w:hAnsi="Times New Roman" w:cs="Times New Roman"/>
          <w:lang w:val="en-US"/>
        </w:rPr>
        <w:t xml:space="preserve"> </w:t>
      </w:r>
      <w:r w:rsidR="005B03A6" w:rsidRPr="003C09DE">
        <w:rPr>
          <w:rFonts w:ascii="Times New Roman" w:hAnsi="Times New Roman" w:cs="Times New Roman"/>
          <w:lang w:val="en-US"/>
        </w:rPr>
        <w:t>deposition</w:t>
      </w:r>
      <w:r w:rsidR="00A86C8E" w:rsidRPr="003C09DE">
        <w:rPr>
          <w:rFonts w:ascii="Times New Roman" w:hAnsi="Times New Roman" w:cs="Times New Roman"/>
          <w:lang w:val="en-US"/>
        </w:rPr>
        <w:t xml:space="preserve"> in the bare soil</w:t>
      </w:r>
      <w:r w:rsidR="001A110D" w:rsidRPr="003C09DE">
        <w:rPr>
          <w:rFonts w:ascii="Times New Roman" w:hAnsi="Times New Roman" w:cs="Times New Roman"/>
          <w:lang w:val="en-US"/>
        </w:rPr>
        <w:t xml:space="preserve"> </w:t>
      </w:r>
      <w:r w:rsidR="008A489F" w:rsidRPr="003C09DE">
        <w:rPr>
          <w:rFonts w:ascii="Times New Roman" w:hAnsi="Times New Roman" w:cs="Times New Roman"/>
          <w:lang w:val="en-US"/>
        </w:rPr>
        <w:t xml:space="preserve">under shrubs turned out to be the </w:t>
      </w:r>
      <w:r w:rsidR="00EB2FB4" w:rsidRPr="003C09DE">
        <w:rPr>
          <w:rFonts w:ascii="Times New Roman" w:hAnsi="Times New Roman" w:cs="Times New Roman"/>
          <w:lang w:val="en-US"/>
        </w:rPr>
        <w:t xml:space="preserve">least </w:t>
      </w:r>
      <w:r w:rsidR="008A489F" w:rsidRPr="003C09DE">
        <w:rPr>
          <w:rFonts w:ascii="Times New Roman" w:hAnsi="Times New Roman" w:cs="Times New Roman"/>
          <w:lang w:val="en-US"/>
        </w:rPr>
        <w:t>favorable</w:t>
      </w:r>
      <w:r w:rsidR="0053756D" w:rsidRPr="003C09DE">
        <w:rPr>
          <w:rFonts w:ascii="Times New Roman" w:hAnsi="Times New Roman" w:cs="Times New Roman"/>
          <w:lang w:val="en-US"/>
        </w:rPr>
        <w:t xml:space="preserve"> </w:t>
      </w:r>
      <w:r w:rsidR="008A489F" w:rsidRPr="003C09DE">
        <w:rPr>
          <w:rFonts w:ascii="Times New Roman" w:hAnsi="Times New Roman" w:cs="Times New Roman"/>
          <w:lang w:val="en-US"/>
        </w:rPr>
        <w:t xml:space="preserve">for </w:t>
      </w:r>
      <w:r w:rsidR="005B03A6" w:rsidRPr="003C09DE">
        <w:rPr>
          <w:rFonts w:ascii="Times New Roman" w:hAnsi="Times New Roman" w:cs="Times New Roman"/>
          <w:lang w:val="en-US"/>
        </w:rPr>
        <w:t>seed</w:t>
      </w:r>
      <w:r w:rsidR="001A110D" w:rsidRPr="003C09DE">
        <w:rPr>
          <w:rFonts w:ascii="Times New Roman" w:hAnsi="Times New Roman" w:cs="Times New Roman"/>
          <w:lang w:val="en-US"/>
        </w:rPr>
        <w:t xml:space="preserve"> </w:t>
      </w:r>
      <w:r w:rsidR="00FE2FBF" w:rsidRPr="003C09DE">
        <w:rPr>
          <w:rFonts w:ascii="Times New Roman" w:hAnsi="Times New Roman" w:cs="Times New Roman"/>
          <w:lang w:val="en-US"/>
        </w:rPr>
        <w:t>germination</w:t>
      </w:r>
      <w:r w:rsidR="00803965" w:rsidRPr="003C09DE">
        <w:rPr>
          <w:rFonts w:ascii="Times New Roman" w:hAnsi="Times New Roman" w:cs="Times New Roman"/>
          <w:lang w:val="en-US"/>
        </w:rPr>
        <w:t xml:space="preserve"> </w:t>
      </w:r>
      <w:r w:rsidR="003C13CA" w:rsidRPr="003C09DE">
        <w:rPr>
          <w:rFonts w:ascii="Times New Roman" w:hAnsi="Times New Roman" w:cs="Times New Roman"/>
          <w:lang w:val="en-US"/>
        </w:rPr>
        <w:t xml:space="preserve">as well as </w:t>
      </w:r>
      <w:r w:rsidR="00AA2854" w:rsidRPr="003C09DE">
        <w:rPr>
          <w:rFonts w:ascii="Times New Roman" w:hAnsi="Times New Roman" w:cs="Times New Roman"/>
          <w:lang w:val="en-US"/>
        </w:rPr>
        <w:t xml:space="preserve">for </w:t>
      </w:r>
      <w:r w:rsidR="00803965" w:rsidRPr="003C09DE">
        <w:rPr>
          <w:rFonts w:ascii="Times New Roman" w:hAnsi="Times New Roman" w:cs="Times New Roman"/>
          <w:lang w:val="en-US"/>
        </w:rPr>
        <w:t>early seedling growth</w:t>
      </w:r>
      <w:r w:rsidR="00F26A7F" w:rsidRPr="003C09DE">
        <w:rPr>
          <w:rFonts w:ascii="Times New Roman" w:hAnsi="Times New Roman" w:cs="Times New Roman"/>
          <w:lang w:val="en-US"/>
        </w:rPr>
        <w:t>,</w:t>
      </w:r>
      <w:r w:rsidR="004D2F3D" w:rsidRPr="003C09DE">
        <w:rPr>
          <w:rFonts w:ascii="Times New Roman" w:hAnsi="Times New Roman" w:cs="Times New Roman"/>
          <w:lang w:val="en-US"/>
        </w:rPr>
        <w:t xml:space="preserve"> </w:t>
      </w:r>
      <w:r w:rsidR="00F72A4C" w:rsidRPr="003C09DE">
        <w:rPr>
          <w:rFonts w:ascii="Times New Roman" w:hAnsi="Times New Roman" w:cs="Times New Roman"/>
          <w:lang w:val="en-US"/>
        </w:rPr>
        <w:t xml:space="preserve">as </w:t>
      </w:r>
      <w:r w:rsidR="00803965" w:rsidRPr="003C09DE">
        <w:rPr>
          <w:rFonts w:ascii="Times New Roman" w:hAnsi="Times New Roman" w:cs="Times New Roman"/>
          <w:lang w:val="en-US"/>
        </w:rPr>
        <w:t xml:space="preserve">acorns </w:t>
      </w:r>
      <w:r w:rsidR="009E778C">
        <w:rPr>
          <w:rFonts w:ascii="Times New Roman" w:hAnsi="Times New Roman" w:cs="Times New Roman"/>
          <w:lang w:val="en-US"/>
        </w:rPr>
        <w:t xml:space="preserve">there </w:t>
      </w:r>
      <w:r w:rsidR="00F26A7F" w:rsidRPr="003C09DE">
        <w:rPr>
          <w:rFonts w:ascii="Times New Roman" w:hAnsi="Times New Roman" w:cs="Times New Roman"/>
          <w:lang w:val="en-US"/>
        </w:rPr>
        <w:t>were</w:t>
      </w:r>
      <w:r w:rsidR="00A65356" w:rsidRPr="003C09DE">
        <w:rPr>
          <w:lang w:val="en-GB"/>
        </w:rPr>
        <w:t xml:space="preserve"> </w:t>
      </w:r>
      <w:r w:rsidR="009E778C">
        <w:rPr>
          <w:rFonts w:ascii="Times New Roman" w:hAnsi="Times New Roman" w:cs="Times New Roman"/>
          <w:lang w:val="en-US"/>
        </w:rPr>
        <w:t xml:space="preserve"> more </w:t>
      </w:r>
      <w:r w:rsidR="00F26A7F" w:rsidRPr="003C09DE">
        <w:rPr>
          <w:rFonts w:ascii="Times New Roman" w:hAnsi="Times New Roman" w:cs="Times New Roman"/>
          <w:lang w:val="en-US"/>
        </w:rPr>
        <w:t>easi</w:t>
      </w:r>
      <w:r w:rsidR="009E778C">
        <w:rPr>
          <w:rFonts w:ascii="Times New Roman" w:hAnsi="Times New Roman" w:cs="Times New Roman"/>
          <w:lang w:val="en-US"/>
        </w:rPr>
        <w:t>ly</w:t>
      </w:r>
      <w:r w:rsidR="00A86C8E" w:rsidRPr="003C09DE">
        <w:rPr>
          <w:rFonts w:ascii="Times New Roman" w:hAnsi="Times New Roman" w:cs="Times New Roman"/>
          <w:lang w:val="en-US"/>
        </w:rPr>
        <w:t xml:space="preserve"> </w:t>
      </w:r>
      <w:r w:rsidR="00F26A7F" w:rsidRPr="003C09DE">
        <w:rPr>
          <w:rFonts w:ascii="Times New Roman" w:hAnsi="Times New Roman" w:cs="Times New Roman"/>
          <w:lang w:val="en-US"/>
        </w:rPr>
        <w:t xml:space="preserve">found </w:t>
      </w:r>
      <w:r w:rsidR="0053756D" w:rsidRPr="003C09DE">
        <w:rPr>
          <w:rFonts w:ascii="Times New Roman" w:hAnsi="Times New Roman" w:cs="Times New Roman"/>
          <w:lang w:val="en-US"/>
        </w:rPr>
        <w:t xml:space="preserve">by </w:t>
      </w:r>
      <w:r w:rsidR="004D2F3D" w:rsidRPr="003C09DE">
        <w:rPr>
          <w:rFonts w:ascii="Times New Roman" w:hAnsi="Times New Roman" w:cs="Times New Roman"/>
          <w:lang w:val="en-US"/>
        </w:rPr>
        <w:t xml:space="preserve">seed </w:t>
      </w:r>
      <w:r w:rsidR="00FE489F" w:rsidRPr="003C09DE">
        <w:rPr>
          <w:rFonts w:ascii="Times New Roman" w:hAnsi="Times New Roman" w:cs="Times New Roman"/>
          <w:lang w:val="en-US"/>
        </w:rPr>
        <w:t>pilferers</w:t>
      </w:r>
      <w:r w:rsidR="0053756D" w:rsidRPr="003C09DE">
        <w:rPr>
          <w:rFonts w:ascii="Times New Roman" w:hAnsi="Times New Roman" w:cs="Times New Roman"/>
          <w:lang w:val="en-US"/>
        </w:rPr>
        <w:t xml:space="preserve"> (42% of </w:t>
      </w:r>
      <w:r w:rsidR="00F52448" w:rsidRPr="003C09DE">
        <w:rPr>
          <w:rFonts w:ascii="Times New Roman" w:hAnsi="Times New Roman" w:cs="Times New Roman"/>
          <w:lang w:val="en-US"/>
        </w:rPr>
        <w:t>acorns</w:t>
      </w:r>
      <w:r w:rsidR="0053756D" w:rsidRPr="003C09DE">
        <w:rPr>
          <w:rFonts w:ascii="Times New Roman" w:hAnsi="Times New Roman" w:cs="Times New Roman"/>
          <w:lang w:val="en-US"/>
        </w:rPr>
        <w:t xml:space="preserve"> </w:t>
      </w:r>
      <w:r w:rsidR="001A110D" w:rsidRPr="003C09DE">
        <w:rPr>
          <w:rFonts w:ascii="Times New Roman" w:hAnsi="Times New Roman" w:cs="Times New Roman"/>
          <w:lang w:val="en-US"/>
        </w:rPr>
        <w:t xml:space="preserve">sown under shrubs </w:t>
      </w:r>
      <w:r w:rsidR="00FE489F" w:rsidRPr="003C09DE">
        <w:rPr>
          <w:rFonts w:ascii="Times New Roman" w:hAnsi="Times New Roman" w:cs="Times New Roman"/>
          <w:lang w:val="en-US"/>
        </w:rPr>
        <w:t>‘disappeared’</w:t>
      </w:r>
      <w:r w:rsidR="004D2F3D" w:rsidRPr="003C09DE">
        <w:rPr>
          <w:rFonts w:ascii="Times New Roman" w:hAnsi="Times New Roman" w:cs="Times New Roman"/>
          <w:lang w:val="en-US"/>
        </w:rPr>
        <w:t>)</w:t>
      </w:r>
      <w:r w:rsidR="00A86C8E" w:rsidRPr="003C09DE">
        <w:rPr>
          <w:rFonts w:ascii="Times New Roman" w:hAnsi="Times New Roman" w:cs="Times New Roman"/>
          <w:lang w:val="en-US"/>
        </w:rPr>
        <w:t xml:space="preserve"> and</w:t>
      </w:r>
      <w:r w:rsidR="00F26A7F" w:rsidRPr="003C09DE">
        <w:rPr>
          <w:rFonts w:ascii="Times New Roman" w:hAnsi="Times New Roman" w:cs="Times New Roman"/>
          <w:lang w:val="en-US"/>
        </w:rPr>
        <w:t xml:space="preserve"> </w:t>
      </w:r>
      <w:r w:rsidR="00DC1F8B" w:rsidRPr="003C09DE">
        <w:rPr>
          <w:rFonts w:ascii="Times New Roman" w:hAnsi="Times New Roman" w:cs="Times New Roman"/>
          <w:lang w:val="en-US"/>
        </w:rPr>
        <w:t>more often died</w:t>
      </w:r>
      <w:r w:rsidR="00233EAF" w:rsidRPr="003C09DE">
        <w:rPr>
          <w:rFonts w:ascii="Times New Roman" w:hAnsi="Times New Roman" w:cs="Times New Roman"/>
          <w:lang w:val="en-US"/>
        </w:rPr>
        <w:t>,</w:t>
      </w:r>
      <w:r w:rsidR="00DC1F8B" w:rsidRPr="003C09DE">
        <w:rPr>
          <w:rFonts w:ascii="Times New Roman" w:hAnsi="Times New Roman" w:cs="Times New Roman"/>
          <w:lang w:val="en-US"/>
        </w:rPr>
        <w:t xml:space="preserve"> likely due to</w:t>
      </w:r>
      <w:r w:rsidR="00F26A7F" w:rsidRPr="003C09DE">
        <w:rPr>
          <w:rFonts w:ascii="Times New Roman" w:hAnsi="Times New Roman" w:cs="Times New Roman"/>
          <w:lang w:val="en-US"/>
        </w:rPr>
        <w:t xml:space="preserve"> over-freezing</w:t>
      </w:r>
      <w:r w:rsidR="007259CD" w:rsidRPr="003C09DE">
        <w:rPr>
          <w:rFonts w:ascii="Times New Roman" w:hAnsi="Times New Roman" w:cs="Times New Roman"/>
          <w:lang w:val="en-US"/>
        </w:rPr>
        <w:t>/</w:t>
      </w:r>
      <w:r w:rsidR="00F26A7F" w:rsidRPr="003C09DE">
        <w:rPr>
          <w:rFonts w:ascii="Times New Roman" w:hAnsi="Times New Roman" w:cs="Times New Roman"/>
          <w:lang w:val="en-US"/>
        </w:rPr>
        <w:t>desiccation during</w:t>
      </w:r>
      <w:r w:rsidR="004D2F3D" w:rsidRPr="003C09DE">
        <w:rPr>
          <w:rFonts w:ascii="Times New Roman" w:hAnsi="Times New Roman" w:cs="Times New Roman"/>
          <w:lang w:val="en-US"/>
        </w:rPr>
        <w:t xml:space="preserve"> </w:t>
      </w:r>
      <w:r w:rsidR="00F26A7F" w:rsidRPr="003C09DE">
        <w:rPr>
          <w:rFonts w:ascii="Times New Roman" w:hAnsi="Times New Roman" w:cs="Times New Roman"/>
          <w:lang w:val="en-US"/>
        </w:rPr>
        <w:t xml:space="preserve">frosty </w:t>
      </w:r>
      <w:r w:rsidR="004D2F3D" w:rsidRPr="003C09DE">
        <w:rPr>
          <w:rFonts w:ascii="Times New Roman" w:hAnsi="Times New Roman" w:cs="Times New Roman"/>
          <w:lang w:val="en-US"/>
        </w:rPr>
        <w:t>spring</w:t>
      </w:r>
      <w:r w:rsidR="00F26A7F" w:rsidRPr="003C09DE">
        <w:rPr>
          <w:rFonts w:ascii="Times New Roman" w:hAnsi="Times New Roman" w:cs="Times New Roman"/>
          <w:lang w:val="en-US"/>
        </w:rPr>
        <w:t xml:space="preserve"> days </w:t>
      </w:r>
      <w:r w:rsidR="004D2F3D" w:rsidRPr="003C09DE">
        <w:rPr>
          <w:rFonts w:ascii="Times New Roman" w:hAnsi="Times New Roman" w:cs="Times New Roman"/>
          <w:lang w:val="en-US"/>
        </w:rPr>
        <w:t xml:space="preserve">or summer </w:t>
      </w:r>
      <w:r w:rsidR="0053756D" w:rsidRPr="003C09DE">
        <w:rPr>
          <w:rFonts w:ascii="Times New Roman" w:hAnsi="Times New Roman" w:cs="Times New Roman"/>
          <w:lang w:val="en-US"/>
        </w:rPr>
        <w:t>drought</w:t>
      </w:r>
      <w:r w:rsidR="00F26A7F" w:rsidRPr="003C09DE">
        <w:rPr>
          <w:rFonts w:ascii="Times New Roman" w:hAnsi="Times New Roman" w:cs="Times New Roman"/>
          <w:lang w:val="en-US"/>
        </w:rPr>
        <w:t>s,</w:t>
      </w:r>
      <w:r w:rsidR="0053756D" w:rsidRPr="003C09DE">
        <w:rPr>
          <w:rFonts w:ascii="Times New Roman" w:hAnsi="Times New Roman" w:cs="Times New Roman"/>
          <w:lang w:val="en-US"/>
        </w:rPr>
        <w:t xml:space="preserve"> than acorns </w:t>
      </w:r>
      <w:r w:rsidR="00803965" w:rsidRPr="003C09DE">
        <w:rPr>
          <w:rFonts w:ascii="Times New Roman" w:hAnsi="Times New Roman" w:cs="Times New Roman"/>
          <w:lang w:val="en-US"/>
        </w:rPr>
        <w:t xml:space="preserve">buried </w:t>
      </w:r>
      <w:r w:rsidR="0053756D" w:rsidRPr="003C09DE">
        <w:rPr>
          <w:rFonts w:ascii="Times New Roman" w:hAnsi="Times New Roman" w:cs="Times New Roman"/>
          <w:lang w:val="en-US"/>
        </w:rPr>
        <w:t xml:space="preserve">under </w:t>
      </w:r>
      <w:r w:rsidR="00EB2FB4" w:rsidRPr="003C09DE">
        <w:rPr>
          <w:rFonts w:ascii="Times New Roman" w:hAnsi="Times New Roman" w:cs="Times New Roman"/>
          <w:lang w:val="en-US"/>
        </w:rPr>
        <w:t xml:space="preserve">dense </w:t>
      </w:r>
      <w:r w:rsidR="0053756D" w:rsidRPr="003C09DE">
        <w:rPr>
          <w:rFonts w:ascii="Times New Roman" w:hAnsi="Times New Roman" w:cs="Times New Roman"/>
          <w:lang w:val="en-US"/>
        </w:rPr>
        <w:t>moss layer</w:t>
      </w:r>
      <w:r w:rsidR="009E778C">
        <w:rPr>
          <w:rFonts w:ascii="Times New Roman" w:hAnsi="Times New Roman" w:cs="Times New Roman"/>
          <w:lang w:val="en-US"/>
        </w:rPr>
        <w:t>s</w:t>
      </w:r>
      <w:r w:rsidR="0053756D" w:rsidRPr="003C09DE">
        <w:rPr>
          <w:rFonts w:ascii="Times New Roman" w:hAnsi="Times New Roman" w:cs="Times New Roman"/>
          <w:lang w:val="en-US"/>
        </w:rPr>
        <w:t xml:space="preserve"> in the open area or </w:t>
      </w:r>
      <w:r w:rsidR="00803965" w:rsidRPr="003C09DE">
        <w:rPr>
          <w:rFonts w:ascii="Times New Roman" w:hAnsi="Times New Roman" w:cs="Times New Roman"/>
          <w:lang w:val="en-US"/>
        </w:rPr>
        <w:t xml:space="preserve">among dense </w:t>
      </w:r>
      <w:r w:rsidR="0053756D" w:rsidRPr="003C09DE">
        <w:rPr>
          <w:rFonts w:ascii="Times New Roman" w:hAnsi="Times New Roman" w:cs="Times New Roman"/>
          <w:lang w:val="en-US"/>
        </w:rPr>
        <w:t xml:space="preserve">bilberry </w:t>
      </w:r>
      <w:r w:rsidR="00803965" w:rsidRPr="003C09DE">
        <w:rPr>
          <w:rFonts w:ascii="Times New Roman" w:hAnsi="Times New Roman" w:cs="Times New Roman"/>
          <w:lang w:val="en-US"/>
        </w:rPr>
        <w:t>stems</w:t>
      </w:r>
      <w:r w:rsidR="00765D26" w:rsidRPr="003C09DE">
        <w:rPr>
          <w:rFonts w:ascii="Times New Roman" w:hAnsi="Times New Roman" w:cs="Times New Roman"/>
          <w:lang w:val="en-US"/>
        </w:rPr>
        <w:t>. It</w:t>
      </w:r>
      <w:r w:rsidR="00050571" w:rsidRPr="003C09DE">
        <w:rPr>
          <w:rFonts w:ascii="Times New Roman" w:hAnsi="Times New Roman" w:cs="Times New Roman"/>
          <w:lang w:val="en-US"/>
        </w:rPr>
        <w:t xml:space="preserve"> resulted in the highest proportion of ungerminated acorns (26%)</w:t>
      </w:r>
      <w:r w:rsidR="00233EAF" w:rsidRPr="003C09DE">
        <w:rPr>
          <w:rFonts w:ascii="Times New Roman" w:hAnsi="Times New Roman" w:cs="Times New Roman"/>
          <w:lang w:val="en-US"/>
        </w:rPr>
        <w:t xml:space="preserve"> and </w:t>
      </w:r>
      <w:r w:rsidR="00765D26" w:rsidRPr="003C09DE">
        <w:rPr>
          <w:rFonts w:ascii="Times New Roman" w:hAnsi="Times New Roman" w:cs="Times New Roman"/>
          <w:lang w:val="en-US"/>
        </w:rPr>
        <w:t xml:space="preserve">the lowest proportion of acorns germinated </w:t>
      </w:r>
      <w:r w:rsidR="009E778C">
        <w:rPr>
          <w:rFonts w:ascii="Times New Roman" w:hAnsi="Times New Roman" w:cs="Times New Roman"/>
          <w:lang w:val="en-US"/>
        </w:rPr>
        <w:t>in</w:t>
      </w:r>
      <w:r w:rsidR="00765D26" w:rsidRPr="003C09DE">
        <w:rPr>
          <w:rFonts w:ascii="Times New Roman" w:hAnsi="Times New Roman" w:cs="Times New Roman"/>
          <w:lang w:val="en-US"/>
        </w:rPr>
        <w:t xml:space="preserve">to seedlings (16.7%) </w:t>
      </w:r>
      <w:r w:rsidR="003C13CA" w:rsidRPr="003C09DE">
        <w:rPr>
          <w:rFonts w:ascii="Times New Roman" w:hAnsi="Times New Roman" w:cs="Times New Roman"/>
          <w:lang w:val="en-US"/>
        </w:rPr>
        <w:t xml:space="preserve">found there </w:t>
      </w:r>
      <w:r w:rsidR="00050571" w:rsidRPr="003C09DE">
        <w:rPr>
          <w:rFonts w:ascii="Times New Roman" w:hAnsi="Times New Roman" w:cs="Times New Roman"/>
          <w:lang w:val="en-US"/>
        </w:rPr>
        <w:t xml:space="preserve">among </w:t>
      </w:r>
      <w:r w:rsidR="009E778C">
        <w:rPr>
          <w:rFonts w:ascii="Times New Roman" w:hAnsi="Times New Roman" w:cs="Times New Roman"/>
          <w:lang w:val="en-US"/>
        </w:rPr>
        <w:t>the three microhabitat types</w:t>
      </w:r>
      <w:r w:rsidR="0053756D" w:rsidRPr="003C09DE">
        <w:rPr>
          <w:rFonts w:ascii="Times New Roman" w:hAnsi="Times New Roman" w:cs="Times New Roman"/>
          <w:lang w:val="en-US"/>
        </w:rPr>
        <w:t xml:space="preserve">. </w:t>
      </w:r>
    </w:p>
    <w:p w14:paraId="0DD7CE81" w14:textId="365B294F" w:rsidR="00A65356" w:rsidRPr="003C09DE" w:rsidRDefault="00765D26" w:rsidP="00997CFE">
      <w:pPr>
        <w:spacing w:after="0" w:line="480" w:lineRule="auto"/>
        <w:jc w:val="both"/>
        <w:rPr>
          <w:lang w:val="en-GB"/>
        </w:rPr>
      </w:pPr>
      <w:r w:rsidRPr="003C09DE">
        <w:rPr>
          <w:rFonts w:ascii="Times New Roman" w:hAnsi="Times New Roman" w:cs="Times New Roman"/>
          <w:lang w:val="en-US"/>
        </w:rPr>
        <w:t>R</w:t>
      </w:r>
      <w:r w:rsidR="0041464A" w:rsidRPr="003C09DE">
        <w:rPr>
          <w:rFonts w:ascii="Times New Roman" w:hAnsi="Times New Roman" w:cs="Times New Roman"/>
          <w:lang w:val="en-US"/>
        </w:rPr>
        <w:t xml:space="preserve">esults confirmed </w:t>
      </w:r>
      <w:r w:rsidR="003C13CA" w:rsidRPr="003C09DE">
        <w:rPr>
          <w:rFonts w:ascii="Times New Roman" w:hAnsi="Times New Roman" w:cs="Times New Roman"/>
          <w:lang w:val="en-US"/>
        </w:rPr>
        <w:t xml:space="preserve">the </w:t>
      </w:r>
      <w:r w:rsidR="0041464A" w:rsidRPr="003C09DE">
        <w:rPr>
          <w:rFonts w:ascii="Times New Roman" w:hAnsi="Times New Roman" w:cs="Times New Roman"/>
          <w:lang w:val="en-US"/>
        </w:rPr>
        <w:t>positive effect</w:t>
      </w:r>
      <w:r w:rsidR="00E616FC">
        <w:rPr>
          <w:rFonts w:ascii="Times New Roman" w:hAnsi="Times New Roman" w:cs="Times New Roman"/>
          <w:lang w:val="en-US"/>
        </w:rPr>
        <w:t>s</w:t>
      </w:r>
      <w:r w:rsidR="0041464A" w:rsidRPr="003C09DE">
        <w:rPr>
          <w:rFonts w:ascii="Times New Roman" w:hAnsi="Times New Roman" w:cs="Times New Roman"/>
          <w:lang w:val="en-US"/>
        </w:rPr>
        <w:t xml:space="preserve"> of acorn burial </w:t>
      </w:r>
      <w:r w:rsidR="00DC1F8B" w:rsidRPr="003C09DE">
        <w:rPr>
          <w:rFonts w:ascii="Times New Roman" w:hAnsi="Times New Roman" w:cs="Times New Roman"/>
          <w:lang w:val="en-US"/>
        </w:rPr>
        <w:t xml:space="preserve">under </w:t>
      </w:r>
      <w:r w:rsidR="0041464A" w:rsidRPr="003C09DE">
        <w:rPr>
          <w:rFonts w:ascii="Times New Roman" w:hAnsi="Times New Roman" w:cs="Times New Roman"/>
          <w:lang w:val="en-US"/>
        </w:rPr>
        <w:t xml:space="preserve">the dense moss </w:t>
      </w:r>
      <w:r w:rsidR="00917F1E" w:rsidRPr="003C09DE">
        <w:rPr>
          <w:rFonts w:ascii="Times New Roman" w:hAnsi="Times New Roman" w:cs="Times New Roman"/>
          <w:lang w:val="en-US"/>
        </w:rPr>
        <w:t>layer</w:t>
      </w:r>
      <w:r w:rsidR="0041464A" w:rsidRPr="003C09DE">
        <w:rPr>
          <w:rFonts w:ascii="Times New Roman" w:hAnsi="Times New Roman" w:cs="Times New Roman"/>
          <w:lang w:val="en-US"/>
        </w:rPr>
        <w:t xml:space="preserve"> </w:t>
      </w:r>
      <w:r w:rsidRPr="003C09DE">
        <w:rPr>
          <w:rFonts w:ascii="Times New Roman" w:hAnsi="Times New Roman" w:cs="Times New Roman"/>
          <w:lang w:val="en-US"/>
        </w:rPr>
        <w:t>in the open area</w:t>
      </w:r>
      <w:r w:rsidR="00E616FC">
        <w:rPr>
          <w:rFonts w:ascii="Times New Roman" w:hAnsi="Times New Roman" w:cs="Times New Roman"/>
          <w:lang w:val="en-US"/>
        </w:rPr>
        <w:t>s</w:t>
      </w:r>
      <w:r w:rsidRPr="003C09DE">
        <w:rPr>
          <w:rFonts w:ascii="Times New Roman" w:hAnsi="Times New Roman" w:cs="Times New Roman"/>
          <w:lang w:val="en-US"/>
        </w:rPr>
        <w:t xml:space="preserve"> and </w:t>
      </w:r>
      <w:r w:rsidR="00DC1F8B" w:rsidRPr="003C09DE">
        <w:rPr>
          <w:rFonts w:ascii="Times New Roman" w:hAnsi="Times New Roman" w:cs="Times New Roman"/>
          <w:lang w:val="en-US"/>
        </w:rPr>
        <w:t>within</w:t>
      </w:r>
      <w:r w:rsidRPr="003C09DE">
        <w:rPr>
          <w:rFonts w:ascii="Times New Roman" w:hAnsi="Times New Roman" w:cs="Times New Roman"/>
          <w:lang w:val="en-US"/>
        </w:rPr>
        <w:t xml:space="preserve"> bilberry clumps</w:t>
      </w:r>
      <w:r w:rsidR="00E616FC">
        <w:rPr>
          <w:rFonts w:ascii="Times New Roman" w:hAnsi="Times New Roman" w:cs="Times New Roman"/>
          <w:lang w:val="en-US"/>
        </w:rPr>
        <w:t>,</w:t>
      </w:r>
      <w:r w:rsidRPr="003C09DE">
        <w:rPr>
          <w:rFonts w:ascii="Times New Roman" w:hAnsi="Times New Roman" w:cs="Times New Roman"/>
          <w:lang w:val="en-US"/>
        </w:rPr>
        <w:t xml:space="preserve"> </w:t>
      </w:r>
      <w:r w:rsidR="00DC1F8B" w:rsidRPr="003C09DE">
        <w:rPr>
          <w:rFonts w:ascii="Times New Roman" w:hAnsi="Times New Roman" w:cs="Times New Roman"/>
          <w:lang w:val="en-US"/>
        </w:rPr>
        <w:t xml:space="preserve">both </w:t>
      </w:r>
      <w:r w:rsidR="0041464A" w:rsidRPr="003C09DE">
        <w:rPr>
          <w:rFonts w:ascii="Times New Roman" w:hAnsi="Times New Roman" w:cs="Times New Roman"/>
          <w:lang w:val="en-US"/>
        </w:rPr>
        <w:t xml:space="preserve">on </w:t>
      </w:r>
      <w:r w:rsidR="003C13CA" w:rsidRPr="003C09DE">
        <w:rPr>
          <w:rFonts w:ascii="Times New Roman" w:hAnsi="Times New Roman" w:cs="Times New Roman"/>
          <w:lang w:val="en-US"/>
        </w:rPr>
        <w:t>acorn germination and seedling growth</w:t>
      </w:r>
      <w:r w:rsidR="0041464A" w:rsidRPr="003C09DE">
        <w:rPr>
          <w:rFonts w:ascii="Times New Roman" w:hAnsi="Times New Roman" w:cs="Times New Roman"/>
          <w:lang w:val="en-US"/>
        </w:rPr>
        <w:t>. However, s</w:t>
      </w:r>
      <w:r w:rsidR="009F507D" w:rsidRPr="003C09DE">
        <w:rPr>
          <w:rFonts w:ascii="Times New Roman" w:hAnsi="Times New Roman" w:cs="Times New Roman"/>
          <w:lang w:val="en-US"/>
        </w:rPr>
        <w:t>eedlings</w:t>
      </w:r>
      <w:r w:rsidR="009F507D" w:rsidRPr="003C09DE">
        <w:rPr>
          <w:rFonts w:ascii="Times New Roman" w:hAnsi="Times New Roman" w:cs="Times New Roman"/>
          <w:lang w:val="en-GB"/>
        </w:rPr>
        <w:t xml:space="preserve"> </w:t>
      </w:r>
      <w:r w:rsidR="0041464A" w:rsidRPr="003C09DE">
        <w:rPr>
          <w:rFonts w:ascii="Times New Roman" w:hAnsi="Times New Roman" w:cs="Times New Roman"/>
          <w:lang w:val="en-GB"/>
        </w:rPr>
        <w:t>growing in th</w:t>
      </w:r>
      <w:r w:rsidRPr="003C09DE">
        <w:rPr>
          <w:rFonts w:ascii="Times New Roman" w:hAnsi="Times New Roman" w:cs="Times New Roman"/>
          <w:lang w:val="en-GB"/>
        </w:rPr>
        <w:t>e</w:t>
      </w:r>
      <w:r w:rsidR="003C13CA" w:rsidRPr="003C09DE">
        <w:rPr>
          <w:rFonts w:ascii="Times New Roman" w:hAnsi="Times New Roman" w:cs="Times New Roman"/>
          <w:lang w:val="en-GB"/>
        </w:rPr>
        <w:t xml:space="preserve">se two microsites </w:t>
      </w:r>
      <w:r w:rsidR="009F507D" w:rsidRPr="003C09DE">
        <w:rPr>
          <w:rFonts w:ascii="Times New Roman" w:hAnsi="Times New Roman" w:cs="Times New Roman"/>
          <w:lang w:val="en-US"/>
        </w:rPr>
        <w:t xml:space="preserve">were </w:t>
      </w:r>
      <w:r w:rsidR="0041464A" w:rsidRPr="003C09DE">
        <w:rPr>
          <w:rFonts w:ascii="Times New Roman" w:hAnsi="Times New Roman" w:cs="Times New Roman"/>
          <w:lang w:val="en-US"/>
        </w:rPr>
        <w:t xml:space="preserve">more often damaged </w:t>
      </w:r>
      <w:r w:rsidR="009F507D" w:rsidRPr="003C09DE">
        <w:rPr>
          <w:rFonts w:ascii="Times New Roman" w:hAnsi="Times New Roman" w:cs="Times New Roman"/>
          <w:lang w:val="en-US"/>
        </w:rPr>
        <w:t xml:space="preserve">by </w:t>
      </w:r>
      <w:r w:rsidR="00F76A33">
        <w:rPr>
          <w:rFonts w:ascii="Times New Roman" w:hAnsi="Times New Roman" w:cs="Times New Roman"/>
          <w:lang w:val="en-US"/>
        </w:rPr>
        <w:t>large</w:t>
      </w:r>
      <w:r w:rsidR="009F507D" w:rsidRPr="003C09DE">
        <w:rPr>
          <w:rFonts w:ascii="Times New Roman" w:hAnsi="Times New Roman" w:cs="Times New Roman"/>
          <w:lang w:val="en-US"/>
        </w:rPr>
        <w:t xml:space="preserve"> ungulates</w:t>
      </w:r>
      <w:r w:rsidR="0041464A" w:rsidRPr="003C09DE">
        <w:rPr>
          <w:rFonts w:ascii="Times New Roman" w:hAnsi="Times New Roman" w:cs="Times New Roman"/>
          <w:lang w:val="en-US"/>
        </w:rPr>
        <w:t>, than th</w:t>
      </w:r>
      <w:r w:rsidR="00DC1F8B" w:rsidRPr="003C09DE">
        <w:rPr>
          <w:rFonts w:ascii="Times New Roman" w:hAnsi="Times New Roman" w:cs="Times New Roman"/>
          <w:lang w:val="en-US"/>
        </w:rPr>
        <w:t>o</w:t>
      </w:r>
      <w:r w:rsidR="003C13CA" w:rsidRPr="003C09DE">
        <w:rPr>
          <w:rFonts w:ascii="Times New Roman" w:hAnsi="Times New Roman" w:cs="Times New Roman"/>
          <w:lang w:val="en-US"/>
        </w:rPr>
        <w:t>se</w:t>
      </w:r>
      <w:r w:rsidR="0041464A" w:rsidRPr="003C09DE">
        <w:rPr>
          <w:rFonts w:ascii="Times New Roman" w:hAnsi="Times New Roman" w:cs="Times New Roman"/>
          <w:lang w:val="en-US"/>
        </w:rPr>
        <w:t xml:space="preserve"> growing under shrubs, </w:t>
      </w:r>
      <w:r w:rsidR="00FE489F" w:rsidRPr="003C09DE">
        <w:rPr>
          <w:rFonts w:ascii="Times New Roman" w:hAnsi="Times New Roman" w:cs="Times New Roman"/>
          <w:lang w:val="en-US"/>
        </w:rPr>
        <w:t>and that explains</w:t>
      </w:r>
      <w:r w:rsidR="009F507D" w:rsidRPr="003C09DE">
        <w:rPr>
          <w:rFonts w:ascii="Times New Roman" w:hAnsi="Times New Roman" w:cs="Times New Roman"/>
          <w:lang w:val="en-US"/>
        </w:rPr>
        <w:t xml:space="preserve"> the higher number of </w:t>
      </w:r>
      <w:r w:rsidR="009F507D" w:rsidRPr="003C09DE">
        <w:rPr>
          <w:rFonts w:ascii="Times New Roman" w:hAnsi="Times New Roman" w:cs="Times New Roman"/>
          <w:i/>
          <w:iCs/>
          <w:lang w:val="en-US"/>
        </w:rPr>
        <w:t>Q. rubra</w:t>
      </w:r>
      <w:r w:rsidR="009F507D" w:rsidRPr="003C09DE">
        <w:rPr>
          <w:rFonts w:ascii="Times New Roman" w:hAnsi="Times New Roman" w:cs="Times New Roman"/>
          <w:lang w:val="en-US"/>
        </w:rPr>
        <w:t xml:space="preserve"> </w:t>
      </w:r>
      <w:r w:rsidR="00FE489F" w:rsidRPr="003C09DE">
        <w:rPr>
          <w:rFonts w:ascii="Times New Roman" w:hAnsi="Times New Roman" w:cs="Times New Roman"/>
          <w:lang w:val="en-US"/>
        </w:rPr>
        <w:t xml:space="preserve">saplings </w:t>
      </w:r>
      <w:r w:rsidR="009F507D" w:rsidRPr="003C09DE">
        <w:rPr>
          <w:rFonts w:ascii="Times New Roman" w:hAnsi="Times New Roman" w:cs="Times New Roman"/>
          <w:lang w:val="en-US"/>
        </w:rPr>
        <w:t xml:space="preserve">noted </w:t>
      </w:r>
      <w:r w:rsidR="00917F1E" w:rsidRPr="003C09DE">
        <w:rPr>
          <w:rFonts w:ascii="Times New Roman" w:hAnsi="Times New Roman" w:cs="Times New Roman"/>
          <w:lang w:val="en-US"/>
        </w:rPr>
        <w:t>in the latter microhabitat</w:t>
      </w:r>
      <w:r w:rsidR="009F507D" w:rsidRPr="003C09DE">
        <w:rPr>
          <w:rFonts w:ascii="Times New Roman" w:hAnsi="Times New Roman" w:cs="Times New Roman"/>
          <w:lang w:val="en-US"/>
        </w:rPr>
        <w:t xml:space="preserve"> </w:t>
      </w:r>
      <w:r w:rsidR="00FC3ED6" w:rsidRPr="003C09DE">
        <w:rPr>
          <w:rFonts w:ascii="Times New Roman" w:hAnsi="Times New Roman" w:cs="Times New Roman"/>
          <w:lang w:val="en-US"/>
        </w:rPr>
        <w:t>in our previous study (Woziwoda et al., 2018b)</w:t>
      </w:r>
      <w:r w:rsidR="009F507D" w:rsidRPr="003C09DE">
        <w:rPr>
          <w:rFonts w:ascii="Times New Roman" w:hAnsi="Times New Roman" w:cs="Times New Roman"/>
          <w:lang w:val="en-US"/>
        </w:rPr>
        <w:t xml:space="preserve">. </w:t>
      </w:r>
      <w:r w:rsidR="00695432" w:rsidRPr="003C09DE">
        <w:rPr>
          <w:rFonts w:ascii="Times New Roman" w:hAnsi="Times New Roman" w:cs="Times New Roman"/>
          <w:lang w:val="en-US"/>
        </w:rPr>
        <w:t>In this context, the ‘nurse effect’ of shrubs on red oak seedlings was confirmed</w:t>
      </w:r>
      <w:r w:rsidR="003C13CA" w:rsidRPr="003C09DE">
        <w:rPr>
          <w:rFonts w:ascii="Times New Roman" w:hAnsi="Times New Roman" w:cs="Times New Roman"/>
          <w:lang w:val="en-US"/>
        </w:rPr>
        <w:t xml:space="preserve">. </w:t>
      </w:r>
      <w:r w:rsidR="007259CD" w:rsidRPr="003C09DE">
        <w:rPr>
          <w:rFonts w:ascii="Times New Roman" w:hAnsi="Times New Roman" w:cs="Times New Roman"/>
          <w:lang w:val="en-US"/>
        </w:rPr>
        <w:t>However, f</w:t>
      </w:r>
      <w:r w:rsidR="003C13CA" w:rsidRPr="003C09DE">
        <w:rPr>
          <w:rFonts w:ascii="Times New Roman" w:hAnsi="Times New Roman" w:cs="Times New Roman"/>
          <w:lang w:val="en-US"/>
        </w:rPr>
        <w:t>i</w:t>
      </w:r>
      <w:r w:rsidR="00695432" w:rsidRPr="003C09DE">
        <w:rPr>
          <w:rFonts w:ascii="Times New Roman" w:hAnsi="Times New Roman" w:cs="Times New Roman"/>
          <w:lang w:val="en-US"/>
        </w:rPr>
        <w:t>eld observations and obtained results</w:t>
      </w:r>
      <w:r w:rsidR="007259CD" w:rsidRPr="003C09DE">
        <w:rPr>
          <w:rFonts w:ascii="Times New Roman" w:hAnsi="Times New Roman" w:cs="Times New Roman"/>
          <w:lang w:val="en-US"/>
        </w:rPr>
        <w:t xml:space="preserve"> </w:t>
      </w:r>
      <w:r w:rsidR="00695432" w:rsidRPr="003C09DE">
        <w:rPr>
          <w:rFonts w:ascii="Times New Roman" w:hAnsi="Times New Roman" w:cs="Times New Roman"/>
          <w:lang w:val="en-US"/>
        </w:rPr>
        <w:t>deny the positive effect</w:t>
      </w:r>
      <w:r w:rsidR="00E616FC">
        <w:rPr>
          <w:rFonts w:ascii="Times New Roman" w:hAnsi="Times New Roman" w:cs="Times New Roman"/>
          <w:lang w:val="en-US"/>
        </w:rPr>
        <w:t>s</w:t>
      </w:r>
      <w:r w:rsidR="00695432" w:rsidRPr="003C09DE">
        <w:rPr>
          <w:rFonts w:ascii="Times New Roman" w:hAnsi="Times New Roman" w:cs="Times New Roman"/>
          <w:lang w:val="en-US"/>
        </w:rPr>
        <w:t xml:space="preserve"> of litter of deciduous shrubs on </w:t>
      </w:r>
      <w:r w:rsidR="00DC1F8B" w:rsidRPr="003C09DE">
        <w:rPr>
          <w:rFonts w:ascii="Times New Roman" w:hAnsi="Times New Roman" w:cs="Times New Roman"/>
          <w:lang w:val="en-US"/>
        </w:rPr>
        <w:t xml:space="preserve">red </w:t>
      </w:r>
      <w:r w:rsidR="00695432" w:rsidRPr="003C09DE">
        <w:rPr>
          <w:rFonts w:ascii="Times New Roman" w:hAnsi="Times New Roman" w:cs="Times New Roman"/>
          <w:lang w:val="en-US"/>
        </w:rPr>
        <w:t xml:space="preserve">oak </w:t>
      </w:r>
      <w:r w:rsidR="00C040A5">
        <w:rPr>
          <w:rFonts w:ascii="Times New Roman" w:hAnsi="Times New Roman" w:cs="Times New Roman"/>
          <w:lang w:val="en-US"/>
        </w:rPr>
        <w:t>regeneration</w:t>
      </w:r>
      <w:r w:rsidR="00695432" w:rsidRPr="003C09DE">
        <w:rPr>
          <w:rFonts w:ascii="Times New Roman" w:hAnsi="Times New Roman" w:cs="Times New Roman"/>
          <w:lang w:val="en-US"/>
        </w:rPr>
        <w:t xml:space="preserve"> </w:t>
      </w:r>
      <w:r w:rsidR="003C13CA" w:rsidRPr="003C09DE">
        <w:rPr>
          <w:rFonts w:ascii="Times New Roman" w:hAnsi="Times New Roman" w:cs="Times New Roman"/>
          <w:lang w:val="en-US"/>
        </w:rPr>
        <w:t xml:space="preserve">in the mesic pine forest </w:t>
      </w:r>
      <w:r w:rsidR="00695432" w:rsidRPr="003C09DE">
        <w:rPr>
          <w:rFonts w:ascii="Times New Roman" w:hAnsi="Times New Roman" w:cs="Times New Roman"/>
          <w:lang w:val="en-US"/>
        </w:rPr>
        <w:t xml:space="preserve">(because </w:t>
      </w:r>
      <w:r w:rsidR="00917F1E" w:rsidRPr="003C09DE">
        <w:rPr>
          <w:rFonts w:ascii="Times New Roman" w:hAnsi="Times New Roman" w:cs="Times New Roman"/>
          <w:lang w:val="en-US"/>
        </w:rPr>
        <w:t xml:space="preserve">the </w:t>
      </w:r>
      <w:r w:rsidR="00AA2854" w:rsidRPr="003C09DE">
        <w:rPr>
          <w:rFonts w:ascii="Times New Roman" w:hAnsi="Times New Roman" w:cs="Times New Roman"/>
          <w:lang w:val="en-US"/>
        </w:rPr>
        <w:t xml:space="preserve">litter </w:t>
      </w:r>
      <w:r w:rsidR="00695432" w:rsidRPr="003C09DE">
        <w:rPr>
          <w:rFonts w:ascii="Times New Roman" w:hAnsi="Times New Roman" w:cs="Times New Roman"/>
          <w:lang w:val="en-US"/>
        </w:rPr>
        <w:t>was</w:t>
      </w:r>
      <w:r w:rsidR="00A65356" w:rsidRPr="003C09DE">
        <w:rPr>
          <w:lang w:val="en-GB"/>
        </w:rPr>
        <w:t xml:space="preserve"> </w:t>
      </w:r>
      <w:r w:rsidR="00695432" w:rsidRPr="003C09DE">
        <w:rPr>
          <w:rFonts w:ascii="Times New Roman" w:hAnsi="Times New Roman" w:cs="Times New Roman"/>
          <w:lang w:val="en-US"/>
        </w:rPr>
        <w:t>blown out from under the bushes</w:t>
      </w:r>
      <w:r w:rsidR="00E616FC">
        <w:rPr>
          <w:rFonts w:ascii="Times New Roman" w:hAnsi="Times New Roman" w:cs="Times New Roman"/>
          <w:lang w:val="en-US"/>
        </w:rPr>
        <w:t xml:space="preserve"> every year</w:t>
      </w:r>
      <w:r w:rsidR="00695432" w:rsidRPr="003C09DE">
        <w:rPr>
          <w:rFonts w:ascii="Times New Roman" w:hAnsi="Times New Roman" w:cs="Times New Roman"/>
          <w:lang w:val="en-US"/>
        </w:rPr>
        <w:t>).</w:t>
      </w:r>
      <w:r w:rsidR="00A65356" w:rsidRPr="003C09DE">
        <w:rPr>
          <w:lang w:val="en-GB"/>
        </w:rPr>
        <w:t xml:space="preserve"> </w:t>
      </w:r>
    </w:p>
    <w:p w14:paraId="7F5D3FAA" w14:textId="4F0C6D50" w:rsidR="005D4D46" w:rsidRPr="003C09DE" w:rsidRDefault="00A65356" w:rsidP="00997CFE">
      <w:pPr>
        <w:spacing w:after="0" w:line="480" w:lineRule="auto"/>
        <w:jc w:val="both"/>
        <w:rPr>
          <w:rFonts w:ascii="Times New Roman" w:hAnsi="Times New Roman" w:cs="Times New Roman"/>
          <w:lang w:val="en-US"/>
        </w:rPr>
      </w:pPr>
      <w:r w:rsidRPr="003C09DE">
        <w:rPr>
          <w:rFonts w:ascii="Times New Roman" w:hAnsi="Times New Roman" w:cs="Times New Roman"/>
          <w:lang w:val="en-US"/>
        </w:rPr>
        <w:t>Th</w:t>
      </w:r>
      <w:r w:rsidR="00233EAF" w:rsidRPr="003C09DE">
        <w:rPr>
          <w:rFonts w:ascii="Times New Roman" w:hAnsi="Times New Roman" w:cs="Times New Roman"/>
          <w:lang w:val="en-US"/>
        </w:rPr>
        <w:t>is</w:t>
      </w:r>
      <w:r w:rsidRPr="003C09DE">
        <w:rPr>
          <w:rFonts w:ascii="Times New Roman" w:hAnsi="Times New Roman" w:cs="Times New Roman"/>
          <w:lang w:val="en-US"/>
        </w:rPr>
        <w:t xml:space="preserve"> relatively short-lasting experiment indicated that red oak acorn germination and seedling growth was strongly impacted by the weather fluctuations. The </w:t>
      </w:r>
      <w:r w:rsidR="00065079" w:rsidRPr="003C09DE">
        <w:rPr>
          <w:rFonts w:ascii="Times New Roman" w:hAnsi="Times New Roman" w:cs="Times New Roman"/>
          <w:lang w:val="en-US"/>
        </w:rPr>
        <w:t xml:space="preserve">mild </w:t>
      </w:r>
      <w:r w:rsidR="00FF63C2" w:rsidRPr="003C09DE">
        <w:rPr>
          <w:rFonts w:ascii="Times New Roman" w:hAnsi="Times New Roman" w:cs="Times New Roman"/>
          <w:lang w:val="en-US"/>
        </w:rPr>
        <w:t>(</w:t>
      </w:r>
      <w:r w:rsidRPr="003C09DE">
        <w:rPr>
          <w:rFonts w:ascii="Times New Roman" w:hAnsi="Times New Roman" w:cs="Times New Roman"/>
          <w:lang w:val="en-US"/>
        </w:rPr>
        <w:t>snowless</w:t>
      </w:r>
      <w:r w:rsidR="00FF63C2" w:rsidRPr="003C09DE">
        <w:rPr>
          <w:rFonts w:ascii="Times New Roman" w:hAnsi="Times New Roman" w:cs="Times New Roman"/>
          <w:lang w:val="en-US"/>
        </w:rPr>
        <w:t>)</w:t>
      </w:r>
      <w:r w:rsidRPr="003C09DE">
        <w:rPr>
          <w:rFonts w:ascii="Times New Roman" w:hAnsi="Times New Roman" w:cs="Times New Roman"/>
          <w:lang w:val="en-US"/>
        </w:rPr>
        <w:t xml:space="preserve"> winter, heavy spring frosts, and summer droughts </w:t>
      </w:r>
      <w:r w:rsidR="007259CD" w:rsidRPr="003C09DE">
        <w:rPr>
          <w:rFonts w:ascii="Times New Roman" w:hAnsi="Times New Roman" w:cs="Times New Roman"/>
          <w:lang w:val="en-US"/>
        </w:rPr>
        <w:t>decreased</w:t>
      </w:r>
      <w:r w:rsidRPr="003C09DE">
        <w:rPr>
          <w:rFonts w:ascii="Times New Roman" w:hAnsi="Times New Roman" w:cs="Times New Roman"/>
          <w:lang w:val="en-US"/>
        </w:rPr>
        <w:t xml:space="preserve"> </w:t>
      </w:r>
      <w:r w:rsidR="007259CD" w:rsidRPr="003C09DE">
        <w:rPr>
          <w:rFonts w:ascii="Times New Roman" w:hAnsi="Times New Roman" w:cs="Times New Roman"/>
          <w:lang w:val="en-US"/>
        </w:rPr>
        <w:t xml:space="preserve">viability of </w:t>
      </w:r>
      <w:r w:rsidR="00065079" w:rsidRPr="003C09DE">
        <w:rPr>
          <w:rFonts w:ascii="Times New Roman" w:hAnsi="Times New Roman" w:cs="Times New Roman"/>
          <w:lang w:val="en-US"/>
        </w:rPr>
        <w:t>acorn</w:t>
      </w:r>
      <w:r w:rsidR="007259CD" w:rsidRPr="003C09DE">
        <w:rPr>
          <w:rFonts w:ascii="Times New Roman" w:hAnsi="Times New Roman" w:cs="Times New Roman"/>
          <w:lang w:val="en-US"/>
        </w:rPr>
        <w:t>s</w:t>
      </w:r>
      <w:r w:rsidR="00065079" w:rsidRPr="003C09DE">
        <w:rPr>
          <w:rFonts w:ascii="Times New Roman" w:hAnsi="Times New Roman" w:cs="Times New Roman"/>
          <w:lang w:val="en-US"/>
        </w:rPr>
        <w:t xml:space="preserve"> </w:t>
      </w:r>
      <w:r w:rsidR="00233EAF" w:rsidRPr="003C09DE">
        <w:rPr>
          <w:rFonts w:ascii="Times New Roman" w:hAnsi="Times New Roman" w:cs="Times New Roman"/>
          <w:lang w:val="en-US"/>
        </w:rPr>
        <w:t>and seedling</w:t>
      </w:r>
      <w:r w:rsidR="007259CD" w:rsidRPr="003C09DE">
        <w:rPr>
          <w:rFonts w:ascii="Times New Roman" w:hAnsi="Times New Roman" w:cs="Times New Roman"/>
          <w:lang w:val="en-US"/>
        </w:rPr>
        <w:t>s</w:t>
      </w:r>
      <w:r w:rsidRPr="003C09DE">
        <w:rPr>
          <w:rFonts w:ascii="Times New Roman" w:hAnsi="Times New Roman" w:cs="Times New Roman"/>
          <w:lang w:val="en-US"/>
        </w:rPr>
        <w:t>.</w:t>
      </w:r>
      <w:r w:rsidR="00065079" w:rsidRPr="003C09DE">
        <w:rPr>
          <w:rFonts w:ascii="Times New Roman" w:hAnsi="Times New Roman" w:cs="Times New Roman"/>
          <w:lang w:val="en-US"/>
        </w:rPr>
        <w:t xml:space="preserve"> </w:t>
      </w:r>
      <w:r w:rsidR="0019248E">
        <w:rPr>
          <w:rFonts w:ascii="Times New Roman" w:hAnsi="Times New Roman" w:cs="Times New Roman"/>
          <w:lang w:val="en-US"/>
        </w:rPr>
        <w:t>F</w:t>
      </w:r>
      <w:r w:rsidR="00FE2FBF" w:rsidRPr="003C09DE">
        <w:rPr>
          <w:rFonts w:ascii="Times New Roman" w:hAnsi="Times New Roman" w:cs="Times New Roman"/>
          <w:lang w:val="en-US"/>
        </w:rPr>
        <w:t xml:space="preserve">ast acorn germination in </w:t>
      </w:r>
      <w:r w:rsidR="0019248E">
        <w:rPr>
          <w:rFonts w:ascii="Times New Roman" w:hAnsi="Times New Roman" w:cs="Times New Roman"/>
          <w:lang w:val="en-US"/>
        </w:rPr>
        <w:t xml:space="preserve">the </w:t>
      </w:r>
      <w:r w:rsidR="00FE2FBF" w:rsidRPr="003C09DE">
        <w:rPr>
          <w:rFonts w:ascii="Times New Roman" w:hAnsi="Times New Roman" w:cs="Times New Roman"/>
          <w:lang w:val="en-US"/>
        </w:rPr>
        <w:t>spring and development of leafy seedling</w:t>
      </w:r>
      <w:r w:rsidR="0019248E">
        <w:rPr>
          <w:rFonts w:ascii="Times New Roman" w:hAnsi="Times New Roman" w:cs="Times New Roman"/>
          <w:lang w:val="en-US"/>
        </w:rPr>
        <w:t>s</w:t>
      </w:r>
      <w:r w:rsidR="00FE2FBF" w:rsidRPr="003C09DE">
        <w:rPr>
          <w:rFonts w:ascii="Times New Roman" w:hAnsi="Times New Roman" w:cs="Times New Roman"/>
          <w:lang w:val="en-US"/>
        </w:rPr>
        <w:t xml:space="preserve"> in the first vegetative season </w:t>
      </w:r>
      <w:r w:rsidR="007259CD" w:rsidRPr="003C09DE">
        <w:rPr>
          <w:rFonts w:ascii="Times New Roman" w:hAnsi="Times New Roman" w:cs="Times New Roman"/>
          <w:lang w:val="en-US"/>
        </w:rPr>
        <w:t>was</w:t>
      </w:r>
      <w:r w:rsidR="00233EAF" w:rsidRPr="003C09DE">
        <w:rPr>
          <w:rFonts w:ascii="Times New Roman" w:hAnsi="Times New Roman" w:cs="Times New Roman"/>
          <w:lang w:val="en-US"/>
        </w:rPr>
        <w:t xml:space="preserve"> </w:t>
      </w:r>
      <w:r w:rsidR="00FE2FBF" w:rsidRPr="003C09DE">
        <w:rPr>
          <w:rFonts w:ascii="Times New Roman" w:hAnsi="Times New Roman" w:cs="Times New Roman"/>
          <w:lang w:val="en-US"/>
        </w:rPr>
        <w:t>crucial for seedling survival</w:t>
      </w:r>
      <w:r w:rsidR="00A86C8E" w:rsidRPr="003C09DE">
        <w:rPr>
          <w:rFonts w:ascii="Times New Roman" w:hAnsi="Times New Roman" w:cs="Times New Roman"/>
          <w:lang w:val="en-US"/>
        </w:rPr>
        <w:t xml:space="preserve">. </w:t>
      </w:r>
      <w:r w:rsidR="00803965" w:rsidRPr="003C09DE">
        <w:rPr>
          <w:rFonts w:ascii="Times New Roman" w:hAnsi="Times New Roman" w:cs="Times New Roman"/>
          <w:lang w:val="en-US"/>
        </w:rPr>
        <w:t>In turn</w:t>
      </w:r>
      <w:r w:rsidRPr="003C09DE">
        <w:rPr>
          <w:rFonts w:ascii="Times New Roman" w:hAnsi="Times New Roman" w:cs="Times New Roman"/>
          <w:lang w:val="en-US"/>
        </w:rPr>
        <w:t>,</w:t>
      </w:r>
      <w:r w:rsidR="00FC3ED6" w:rsidRPr="003C09DE">
        <w:rPr>
          <w:rFonts w:ascii="Times New Roman" w:hAnsi="Times New Roman" w:cs="Times New Roman"/>
          <w:lang w:val="en-US"/>
        </w:rPr>
        <w:t xml:space="preserve"> </w:t>
      </w:r>
      <w:r w:rsidR="00803965" w:rsidRPr="003C09DE">
        <w:rPr>
          <w:rFonts w:ascii="Times New Roman" w:hAnsi="Times New Roman" w:cs="Times New Roman"/>
          <w:lang w:val="en-US"/>
        </w:rPr>
        <w:t>t</w:t>
      </w:r>
      <w:r w:rsidR="00F52448" w:rsidRPr="003C09DE">
        <w:rPr>
          <w:rFonts w:ascii="Times New Roman" w:hAnsi="Times New Roman" w:cs="Times New Roman"/>
          <w:lang w:val="en-US"/>
        </w:rPr>
        <w:t>he l</w:t>
      </w:r>
      <w:r w:rsidR="0053756D" w:rsidRPr="003C09DE">
        <w:rPr>
          <w:rFonts w:ascii="Times New Roman" w:hAnsi="Times New Roman" w:cs="Times New Roman"/>
          <w:lang w:val="en-US"/>
        </w:rPr>
        <w:t>onger acorn dormancy and their d</w:t>
      </w:r>
      <w:r w:rsidR="00FE2FBF" w:rsidRPr="003C09DE">
        <w:rPr>
          <w:rFonts w:ascii="Times New Roman" w:hAnsi="Times New Roman" w:cs="Times New Roman"/>
          <w:lang w:val="en-US"/>
        </w:rPr>
        <w:t>elayed germination</w:t>
      </w:r>
      <w:r w:rsidR="0053756D" w:rsidRPr="003C09DE">
        <w:rPr>
          <w:rFonts w:ascii="Times New Roman" w:hAnsi="Times New Roman" w:cs="Times New Roman"/>
          <w:lang w:val="en-US"/>
        </w:rPr>
        <w:t xml:space="preserve"> in the early summer</w:t>
      </w:r>
      <w:r w:rsidR="00917F1E" w:rsidRPr="003C09DE">
        <w:rPr>
          <w:rFonts w:ascii="Times New Roman" w:hAnsi="Times New Roman" w:cs="Times New Roman"/>
          <w:lang w:val="en-US"/>
        </w:rPr>
        <w:t xml:space="preserve"> </w:t>
      </w:r>
      <w:r w:rsidR="00FE2FBF" w:rsidRPr="003C09DE">
        <w:rPr>
          <w:rFonts w:ascii="Times New Roman" w:hAnsi="Times New Roman" w:cs="Times New Roman"/>
          <w:lang w:val="en-US"/>
        </w:rPr>
        <w:t xml:space="preserve">was what contributed to </w:t>
      </w:r>
      <w:r w:rsidR="0019248E">
        <w:rPr>
          <w:rFonts w:ascii="Times New Roman" w:hAnsi="Times New Roman" w:cs="Times New Roman"/>
          <w:lang w:val="en-US"/>
        </w:rPr>
        <w:t>the</w:t>
      </w:r>
      <w:r w:rsidR="00FE2FBF" w:rsidRPr="003C09DE">
        <w:rPr>
          <w:rFonts w:ascii="Times New Roman" w:hAnsi="Times New Roman" w:cs="Times New Roman"/>
          <w:lang w:val="en-US"/>
        </w:rPr>
        <w:t xml:space="preserve"> greatest losses</w:t>
      </w:r>
      <w:r w:rsidR="00803965" w:rsidRPr="003C09DE">
        <w:rPr>
          <w:rFonts w:ascii="Times New Roman" w:hAnsi="Times New Roman" w:cs="Times New Roman"/>
          <w:lang w:val="en-US"/>
        </w:rPr>
        <w:t xml:space="preserve"> </w:t>
      </w:r>
      <w:r w:rsidR="0019248E">
        <w:rPr>
          <w:rFonts w:ascii="Times New Roman" w:hAnsi="Times New Roman" w:cs="Times New Roman"/>
          <w:lang w:val="en-US"/>
        </w:rPr>
        <w:t>of</w:t>
      </w:r>
      <w:r w:rsidR="00803965" w:rsidRPr="003C09DE">
        <w:rPr>
          <w:rFonts w:ascii="Times New Roman" w:hAnsi="Times New Roman" w:cs="Times New Roman"/>
          <w:lang w:val="en-US"/>
        </w:rPr>
        <w:t xml:space="preserve"> </w:t>
      </w:r>
      <w:r w:rsidR="0053756D" w:rsidRPr="003C09DE">
        <w:rPr>
          <w:rFonts w:ascii="Times New Roman" w:hAnsi="Times New Roman" w:cs="Times New Roman"/>
          <w:lang w:val="en-US"/>
        </w:rPr>
        <w:t>seeds</w:t>
      </w:r>
      <w:r w:rsidR="003C13CA" w:rsidRPr="003C09DE">
        <w:rPr>
          <w:rFonts w:ascii="Times New Roman" w:hAnsi="Times New Roman" w:cs="Times New Roman"/>
          <w:lang w:val="en-US"/>
        </w:rPr>
        <w:t xml:space="preserve"> </w:t>
      </w:r>
      <w:r w:rsidR="00FE489F" w:rsidRPr="003C09DE">
        <w:rPr>
          <w:rFonts w:ascii="Times New Roman" w:hAnsi="Times New Roman" w:cs="Times New Roman"/>
          <w:lang w:val="en-US"/>
        </w:rPr>
        <w:t>within bilberry clumps and in the open space</w:t>
      </w:r>
      <w:r w:rsidR="0019248E">
        <w:rPr>
          <w:rFonts w:ascii="Times New Roman" w:hAnsi="Times New Roman" w:cs="Times New Roman"/>
          <w:lang w:val="en-US"/>
        </w:rPr>
        <w:t>s</w:t>
      </w:r>
      <w:r w:rsidR="00FE2FBF" w:rsidRPr="003C09DE">
        <w:rPr>
          <w:rFonts w:ascii="Times New Roman" w:hAnsi="Times New Roman" w:cs="Times New Roman"/>
          <w:lang w:val="en-US"/>
        </w:rPr>
        <w:t xml:space="preserve"> </w:t>
      </w:r>
      <w:r w:rsidR="0041464A" w:rsidRPr="003C09DE">
        <w:rPr>
          <w:rFonts w:ascii="Times New Roman" w:hAnsi="Times New Roman" w:cs="Times New Roman"/>
          <w:lang w:val="en-US"/>
        </w:rPr>
        <w:t>(28.7% and 27.3%</w:t>
      </w:r>
      <w:r w:rsidR="005D4D46" w:rsidRPr="003C09DE">
        <w:rPr>
          <w:rFonts w:ascii="Times New Roman" w:hAnsi="Times New Roman" w:cs="Times New Roman"/>
          <w:lang w:val="en-US"/>
        </w:rPr>
        <w:t xml:space="preserve"> </w:t>
      </w:r>
      <w:r w:rsidR="0041464A" w:rsidRPr="003C09DE">
        <w:rPr>
          <w:rFonts w:ascii="Times New Roman" w:hAnsi="Times New Roman" w:cs="Times New Roman"/>
          <w:lang w:val="en-US"/>
        </w:rPr>
        <w:t>of acorns</w:t>
      </w:r>
      <w:r w:rsidR="005D4D46" w:rsidRPr="003C09DE">
        <w:rPr>
          <w:rFonts w:ascii="Times New Roman" w:hAnsi="Times New Roman" w:cs="Times New Roman"/>
          <w:lang w:val="en-US"/>
        </w:rPr>
        <w:t xml:space="preserve"> lost there, respectively</w:t>
      </w:r>
      <w:r w:rsidR="0041464A" w:rsidRPr="003C09DE">
        <w:rPr>
          <w:rFonts w:ascii="Times New Roman" w:hAnsi="Times New Roman" w:cs="Times New Roman"/>
          <w:lang w:val="en-US"/>
        </w:rPr>
        <w:t>)</w:t>
      </w:r>
      <w:r w:rsidR="00233EAF" w:rsidRPr="003C09DE">
        <w:rPr>
          <w:rFonts w:ascii="Times New Roman" w:hAnsi="Times New Roman" w:cs="Times New Roman"/>
          <w:lang w:val="en-US"/>
        </w:rPr>
        <w:t>, and this</w:t>
      </w:r>
      <w:r w:rsidR="0019248E">
        <w:rPr>
          <w:rFonts w:ascii="Times New Roman" w:hAnsi="Times New Roman" w:cs="Times New Roman"/>
          <w:lang w:val="en-US"/>
        </w:rPr>
        <w:t xml:space="preserve"> also</w:t>
      </w:r>
      <w:r w:rsidR="00233EAF" w:rsidRPr="003C09DE">
        <w:rPr>
          <w:rFonts w:ascii="Times New Roman" w:hAnsi="Times New Roman" w:cs="Times New Roman"/>
          <w:lang w:val="en-US"/>
        </w:rPr>
        <w:t xml:space="preserve"> </w:t>
      </w:r>
      <w:r w:rsidR="006D5527" w:rsidRPr="003C09DE">
        <w:rPr>
          <w:rFonts w:ascii="Times New Roman" w:hAnsi="Times New Roman" w:cs="Times New Roman"/>
          <w:lang w:val="en-US"/>
        </w:rPr>
        <w:t xml:space="preserve">indicates </w:t>
      </w:r>
      <w:r w:rsidR="0019248E">
        <w:rPr>
          <w:rFonts w:ascii="Times New Roman" w:hAnsi="Times New Roman" w:cs="Times New Roman"/>
          <w:lang w:val="en-US"/>
        </w:rPr>
        <w:t xml:space="preserve">the </w:t>
      </w:r>
      <w:r w:rsidR="006D5527" w:rsidRPr="003C09DE">
        <w:rPr>
          <w:rFonts w:ascii="Times New Roman" w:hAnsi="Times New Roman" w:cs="Times New Roman"/>
          <w:lang w:val="en-US"/>
        </w:rPr>
        <w:t xml:space="preserve">negative consequences of </w:t>
      </w:r>
      <w:r w:rsidR="00862A1C" w:rsidRPr="003C09DE">
        <w:rPr>
          <w:rFonts w:ascii="Times New Roman" w:hAnsi="Times New Roman" w:cs="Times New Roman"/>
          <w:lang w:val="en-US"/>
        </w:rPr>
        <w:t>bur</w:t>
      </w:r>
      <w:r w:rsidR="00917F1E" w:rsidRPr="003C09DE">
        <w:rPr>
          <w:rFonts w:ascii="Times New Roman" w:hAnsi="Times New Roman" w:cs="Times New Roman"/>
          <w:lang w:val="en-US"/>
        </w:rPr>
        <w:t>ying</w:t>
      </w:r>
      <w:r w:rsidR="00862A1C" w:rsidRPr="003C09DE">
        <w:rPr>
          <w:rFonts w:ascii="Times New Roman" w:hAnsi="Times New Roman" w:cs="Times New Roman"/>
          <w:lang w:val="en-US"/>
        </w:rPr>
        <w:t xml:space="preserve"> </w:t>
      </w:r>
      <w:r w:rsidR="0019248E">
        <w:rPr>
          <w:rFonts w:ascii="Times New Roman" w:hAnsi="Times New Roman" w:cs="Times New Roman"/>
          <w:lang w:val="en-US"/>
        </w:rPr>
        <w:t xml:space="preserve">seed </w:t>
      </w:r>
      <w:r w:rsidR="00917F1E" w:rsidRPr="003C09DE">
        <w:rPr>
          <w:rFonts w:ascii="Times New Roman" w:hAnsi="Times New Roman" w:cs="Times New Roman"/>
          <w:lang w:val="en-US"/>
        </w:rPr>
        <w:t xml:space="preserve">under </w:t>
      </w:r>
      <w:r w:rsidR="00FC3ED6" w:rsidRPr="003C09DE">
        <w:rPr>
          <w:rFonts w:ascii="Times New Roman" w:hAnsi="Times New Roman" w:cs="Times New Roman"/>
          <w:lang w:val="en-US"/>
        </w:rPr>
        <w:t xml:space="preserve">the </w:t>
      </w:r>
      <w:r w:rsidR="006D5527" w:rsidRPr="003C09DE">
        <w:rPr>
          <w:rFonts w:ascii="Times New Roman" w:hAnsi="Times New Roman" w:cs="Times New Roman"/>
          <w:lang w:val="en-US"/>
        </w:rPr>
        <w:t xml:space="preserve">moss </w:t>
      </w:r>
      <w:r w:rsidR="00917F1E" w:rsidRPr="003C09DE">
        <w:rPr>
          <w:rFonts w:ascii="Times New Roman" w:hAnsi="Times New Roman" w:cs="Times New Roman"/>
          <w:lang w:val="en-US"/>
        </w:rPr>
        <w:t>cover</w:t>
      </w:r>
      <w:r w:rsidR="0019248E">
        <w:rPr>
          <w:rFonts w:ascii="Times New Roman" w:hAnsi="Times New Roman" w:cs="Times New Roman"/>
          <w:lang w:val="en-US"/>
        </w:rPr>
        <w:t xml:space="preserve"> (protection is ‘too good’)</w:t>
      </w:r>
      <w:r w:rsidR="006D5527" w:rsidRPr="003C09DE">
        <w:rPr>
          <w:rFonts w:ascii="Times New Roman" w:hAnsi="Times New Roman" w:cs="Times New Roman"/>
          <w:lang w:val="en-US"/>
        </w:rPr>
        <w:t>.</w:t>
      </w:r>
      <w:r w:rsidR="00695432" w:rsidRPr="003C09DE">
        <w:rPr>
          <w:rFonts w:ascii="Times New Roman" w:hAnsi="Times New Roman" w:cs="Times New Roman"/>
          <w:lang w:val="en-US"/>
        </w:rPr>
        <w:t xml:space="preserve"> </w:t>
      </w:r>
    </w:p>
    <w:p w14:paraId="30049E05" w14:textId="2C9E8EE1" w:rsidR="00934D06" w:rsidRDefault="00EE6E28" w:rsidP="00997CFE">
      <w:pPr>
        <w:spacing w:after="0" w:line="480" w:lineRule="auto"/>
        <w:jc w:val="both"/>
        <w:rPr>
          <w:rFonts w:ascii="Times New Roman" w:hAnsi="Times New Roman" w:cs="Times New Roman"/>
          <w:lang w:val="en-US"/>
        </w:rPr>
      </w:pPr>
      <w:r>
        <w:rPr>
          <w:rFonts w:ascii="Times New Roman" w:hAnsi="Times New Roman" w:cs="Times New Roman"/>
          <w:lang w:val="en-US"/>
        </w:rPr>
        <w:t>Our s</w:t>
      </w:r>
      <w:r w:rsidR="006C6AA4">
        <w:rPr>
          <w:rFonts w:ascii="Times New Roman" w:hAnsi="Times New Roman" w:cs="Times New Roman"/>
          <w:lang w:val="en-US"/>
        </w:rPr>
        <w:t>tudy show</w:t>
      </w:r>
      <w:r w:rsidR="004B77DE">
        <w:rPr>
          <w:rFonts w:ascii="Times New Roman" w:hAnsi="Times New Roman" w:cs="Times New Roman"/>
          <w:lang w:val="en-US"/>
        </w:rPr>
        <w:t>ed</w:t>
      </w:r>
      <w:r w:rsidR="006C6AA4">
        <w:rPr>
          <w:rFonts w:ascii="Times New Roman" w:hAnsi="Times New Roman" w:cs="Times New Roman"/>
          <w:lang w:val="en-US"/>
        </w:rPr>
        <w:t xml:space="preserve"> that t</w:t>
      </w:r>
      <w:r w:rsidR="00257A73" w:rsidRPr="003C09DE">
        <w:rPr>
          <w:rFonts w:ascii="Times New Roman" w:hAnsi="Times New Roman" w:cs="Times New Roman"/>
          <w:lang w:val="en-US"/>
        </w:rPr>
        <w:t xml:space="preserve">he </w:t>
      </w:r>
      <w:r w:rsidR="00DC1F8B" w:rsidRPr="003C09DE">
        <w:rPr>
          <w:rFonts w:ascii="Times New Roman" w:hAnsi="Times New Roman" w:cs="Times New Roman"/>
          <w:lang w:val="en-US"/>
        </w:rPr>
        <w:t>occurrence</w:t>
      </w:r>
      <w:r w:rsidR="00257A73" w:rsidRPr="003C09DE">
        <w:rPr>
          <w:rFonts w:ascii="Times New Roman" w:hAnsi="Times New Roman" w:cs="Times New Roman"/>
          <w:lang w:val="en-US"/>
        </w:rPr>
        <w:t xml:space="preserve"> of the dense moss </w:t>
      </w:r>
      <w:r w:rsidR="00065079" w:rsidRPr="003C09DE">
        <w:rPr>
          <w:rFonts w:ascii="Times New Roman" w:hAnsi="Times New Roman" w:cs="Times New Roman"/>
          <w:lang w:val="en-US"/>
        </w:rPr>
        <w:t>layer</w:t>
      </w:r>
      <w:r w:rsidR="004B77DE">
        <w:rPr>
          <w:rFonts w:ascii="Times New Roman" w:hAnsi="Times New Roman" w:cs="Times New Roman"/>
          <w:lang w:val="en-US"/>
        </w:rPr>
        <w:t xml:space="preserve"> within </w:t>
      </w:r>
      <w:r w:rsidR="006E7D5C">
        <w:rPr>
          <w:rFonts w:ascii="Times New Roman" w:hAnsi="Times New Roman" w:cs="Times New Roman"/>
          <w:lang w:val="en-US"/>
        </w:rPr>
        <w:t>extensive</w:t>
      </w:r>
      <w:r w:rsidR="007508E4" w:rsidRPr="003C09DE">
        <w:rPr>
          <w:rFonts w:ascii="Times New Roman" w:hAnsi="Times New Roman" w:cs="Times New Roman"/>
          <w:lang w:val="en-US"/>
        </w:rPr>
        <w:t xml:space="preserve"> bilberry clumps,</w:t>
      </w:r>
      <w:r w:rsidR="00065079" w:rsidRPr="003C09DE">
        <w:rPr>
          <w:rFonts w:ascii="Times New Roman" w:hAnsi="Times New Roman" w:cs="Times New Roman"/>
          <w:lang w:val="en-US"/>
        </w:rPr>
        <w:t xml:space="preserve"> </w:t>
      </w:r>
      <w:r w:rsidR="00257A73" w:rsidRPr="003C09DE">
        <w:rPr>
          <w:rFonts w:ascii="Times New Roman" w:hAnsi="Times New Roman" w:cs="Times New Roman"/>
          <w:lang w:val="en-US"/>
        </w:rPr>
        <w:t>and small clusters of shrubs</w:t>
      </w:r>
      <w:r w:rsidR="007508E4" w:rsidRPr="003C09DE">
        <w:rPr>
          <w:rFonts w:ascii="Times New Roman" w:hAnsi="Times New Roman" w:cs="Times New Roman"/>
          <w:lang w:val="en-US"/>
        </w:rPr>
        <w:t>,</w:t>
      </w:r>
      <w:r w:rsidR="007259CD" w:rsidRPr="003C09DE">
        <w:rPr>
          <w:rFonts w:ascii="Times New Roman" w:hAnsi="Times New Roman" w:cs="Times New Roman"/>
          <w:lang w:val="en-US"/>
        </w:rPr>
        <w:t xml:space="preserve"> </w:t>
      </w:r>
      <w:r w:rsidR="004B77DE">
        <w:rPr>
          <w:rFonts w:ascii="Times New Roman" w:hAnsi="Times New Roman" w:cs="Times New Roman"/>
          <w:lang w:val="en-US"/>
        </w:rPr>
        <w:t>together</w:t>
      </w:r>
      <w:r w:rsidR="00A65356" w:rsidRPr="003C09DE">
        <w:rPr>
          <w:rFonts w:ascii="Times New Roman" w:hAnsi="Times New Roman" w:cs="Times New Roman"/>
          <w:lang w:val="en-US"/>
        </w:rPr>
        <w:t xml:space="preserve"> with</w:t>
      </w:r>
      <w:r w:rsidR="00257A73" w:rsidRPr="003C09DE">
        <w:rPr>
          <w:rFonts w:ascii="Times New Roman" w:hAnsi="Times New Roman" w:cs="Times New Roman"/>
          <w:lang w:val="en-US"/>
        </w:rPr>
        <w:t xml:space="preserve"> the local (temporal)</w:t>
      </w:r>
      <w:r w:rsidR="00065079" w:rsidRPr="003C09DE">
        <w:rPr>
          <w:rFonts w:ascii="Times New Roman" w:hAnsi="Times New Roman" w:cs="Times New Roman"/>
          <w:lang w:val="en-US"/>
        </w:rPr>
        <w:t xml:space="preserve"> </w:t>
      </w:r>
      <w:r w:rsidR="00257A73" w:rsidRPr="003C09DE">
        <w:rPr>
          <w:rFonts w:ascii="Times New Roman" w:hAnsi="Times New Roman" w:cs="Times New Roman"/>
          <w:lang w:val="en-US"/>
        </w:rPr>
        <w:t>destruction of the root layer</w:t>
      </w:r>
      <w:r w:rsidR="00257A73" w:rsidRPr="003C09DE">
        <w:rPr>
          <w:rFonts w:ascii="Times New Roman" w:hAnsi="Times New Roman" w:cs="Times New Roman"/>
          <w:lang w:val="en-GB"/>
        </w:rPr>
        <w:t xml:space="preserve"> (</w:t>
      </w:r>
      <w:r w:rsidR="00257A73" w:rsidRPr="003C09DE">
        <w:rPr>
          <w:rFonts w:ascii="Times New Roman" w:hAnsi="Times New Roman" w:cs="Times New Roman"/>
          <w:lang w:val="en-US"/>
        </w:rPr>
        <w:t xml:space="preserve">to limit belowground </w:t>
      </w:r>
      <w:r w:rsidR="00006E63" w:rsidRPr="00EE6E28">
        <w:rPr>
          <w:rFonts w:ascii="Times New Roman" w:hAnsi="Times New Roman" w:cs="Times New Roman"/>
          <w:lang w:val="en-US"/>
        </w:rPr>
        <w:t xml:space="preserve">competition between </w:t>
      </w:r>
      <w:r w:rsidR="00257A73" w:rsidRPr="00EE6E28">
        <w:rPr>
          <w:rFonts w:ascii="Times New Roman" w:hAnsi="Times New Roman" w:cs="Times New Roman"/>
          <w:lang w:val="en-US"/>
        </w:rPr>
        <w:t>oak</w:t>
      </w:r>
      <w:r w:rsidR="00206BA2" w:rsidRPr="00EE6E28">
        <w:rPr>
          <w:rFonts w:ascii="Times New Roman" w:hAnsi="Times New Roman" w:cs="Times New Roman"/>
          <w:lang w:val="en-US"/>
        </w:rPr>
        <w:t xml:space="preserve">s and </w:t>
      </w:r>
      <w:r w:rsidR="00257A73" w:rsidRPr="00EE6E28">
        <w:rPr>
          <w:rFonts w:ascii="Times New Roman" w:hAnsi="Times New Roman" w:cs="Times New Roman"/>
          <w:lang w:val="en-US"/>
        </w:rPr>
        <w:t>other species)</w:t>
      </w:r>
      <w:r w:rsidR="007259CD" w:rsidRPr="00EE6E28">
        <w:rPr>
          <w:rFonts w:ascii="Times New Roman" w:hAnsi="Times New Roman" w:cs="Times New Roman"/>
          <w:lang w:val="en-US"/>
        </w:rPr>
        <w:t>,</w:t>
      </w:r>
      <w:r w:rsidR="007508E4" w:rsidRPr="00EE6E28">
        <w:rPr>
          <w:rFonts w:ascii="Times New Roman" w:hAnsi="Times New Roman" w:cs="Times New Roman"/>
          <w:lang w:val="en-US"/>
        </w:rPr>
        <w:t xml:space="preserve"> </w:t>
      </w:r>
      <w:r w:rsidR="00257A73" w:rsidRPr="00EE6E28">
        <w:rPr>
          <w:rFonts w:ascii="Times New Roman" w:hAnsi="Times New Roman" w:cs="Times New Roman"/>
          <w:lang w:val="en-US"/>
        </w:rPr>
        <w:t>favor</w:t>
      </w:r>
      <w:r w:rsidR="007259CD" w:rsidRPr="00EE6E28">
        <w:rPr>
          <w:rFonts w:ascii="Times New Roman" w:hAnsi="Times New Roman" w:cs="Times New Roman"/>
          <w:lang w:val="en-US"/>
        </w:rPr>
        <w:t>s</w:t>
      </w:r>
      <w:r w:rsidR="00257A73" w:rsidRPr="00EE6E28">
        <w:rPr>
          <w:rFonts w:ascii="Times New Roman" w:hAnsi="Times New Roman" w:cs="Times New Roman"/>
          <w:lang w:val="en-US"/>
        </w:rPr>
        <w:t xml:space="preserve"> </w:t>
      </w:r>
      <w:r w:rsidR="007508E4" w:rsidRPr="00EE6E28">
        <w:rPr>
          <w:rFonts w:ascii="Times New Roman" w:hAnsi="Times New Roman" w:cs="Times New Roman"/>
          <w:i/>
          <w:iCs/>
          <w:lang w:val="en-US"/>
        </w:rPr>
        <w:t>Q. rubra</w:t>
      </w:r>
      <w:r w:rsidR="00233EAF" w:rsidRPr="00EE6E28">
        <w:rPr>
          <w:rFonts w:ascii="Times New Roman" w:hAnsi="Times New Roman" w:cs="Times New Roman"/>
          <w:i/>
          <w:iCs/>
          <w:lang w:val="en-US"/>
        </w:rPr>
        <w:t xml:space="preserve"> </w:t>
      </w:r>
      <w:r w:rsidR="00C040A5" w:rsidRPr="00EE6E28">
        <w:rPr>
          <w:rFonts w:ascii="Times New Roman" w:hAnsi="Times New Roman" w:cs="Times New Roman"/>
          <w:lang w:val="en-US"/>
        </w:rPr>
        <w:t>regeneration</w:t>
      </w:r>
      <w:r w:rsidR="007259CD" w:rsidRPr="00EE6E28">
        <w:rPr>
          <w:rFonts w:ascii="Times New Roman" w:hAnsi="Times New Roman" w:cs="Times New Roman"/>
          <w:lang w:val="en-US"/>
        </w:rPr>
        <w:t xml:space="preserve"> in the</w:t>
      </w:r>
      <w:r w:rsidR="00EF3141" w:rsidRPr="00EE6E28">
        <w:rPr>
          <w:rFonts w:ascii="Times New Roman" w:hAnsi="Times New Roman" w:cs="Times New Roman"/>
          <w:lang w:val="en-US"/>
        </w:rPr>
        <w:t xml:space="preserve"> European </w:t>
      </w:r>
      <w:r w:rsidR="007259CD" w:rsidRPr="00EE6E28">
        <w:rPr>
          <w:rFonts w:ascii="Times New Roman" w:hAnsi="Times New Roman" w:cs="Times New Roman"/>
          <w:lang w:val="en-US"/>
        </w:rPr>
        <w:t>mesic Scots pine forest</w:t>
      </w:r>
      <w:r w:rsidR="00EF3141" w:rsidRPr="00EE6E28">
        <w:rPr>
          <w:rFonts w:ascii="Times New Roman" w:hAnsi="Times New Roman" w:cs="Times New Roman"/>
          <w:lang w:val="en-US"/>
        </w:rPr>
        <w:t>s</w:t>
      </w:r>
      <w:r w:rsidR="007259CD" w:rsidRPr="00EE6E28">
        <w:rPr>
          <w:rFonts w:ascii="Times New Roman" w:hAnsi="Times New Roman" w:cs="Times New Roman"/>
          <w:lang w:val="en-US"/>
        </w:rPr>
        <w:t>.</w:t>
      </w:r>
      <w:r w:rsidR="006C6AA4" w:rsidRPr="00EE6E28">
        <w:rPr>
          <w:rFonts w:ascii="Times New Roman" w:hAnsi="Times New Roman" w:cs="Times New Roman"/>
          <w:lang w:val="en-GB"/>
        </w:rPr>
        <w:t xml:space="preserve"> </w:t>
      </w:r>
      <w:r>
        <w:rPr>
          <w:rFonts w:ascii="Times New Roman" w:hAnsi="Times New Roman" w:cs="Times New Roman"/>
          <w:lang w:val="en-GB"/>
        </w:rPr>
        <w:t>However, p</w:t>
      </w:r>
      <w:r w:rsidR="00C573B1" w:rsidRPr="00EE6E28">
        <w:rPr>
          <w:rFonts w:ascii="Times New Roman" w:hAnsi="Times New Roman" w:cs="Times New Roman"/>
          <w:lang w:val="en-GB"/>
        </w:rPr>
        <w:t xml:space="preserve">redicted </w:t>
      </w:r>
      <w:r w:rsidR="006C6AA4" w:rsidRPr="00EE6E28">
        <w:rPr>
          <w:rFonts w:ascii="Times New Roman" w:hAnsi="Times New Roman" w:cs="Times New Roman"/>
          <w:lang w:val="en-GB"/>
        </w:rPr>
        <w:t xml:space="preserve">range shifts of </w:t>
      </w:r>
      <w:r w:rsidR="00316741" w:rsidRPr="00EE6E28">
        <w:rPr>
          <w:rFonts w:ascii="Times New Roman" w:hAnsi="Times New Roman" w:cs="Times New Roman"/>
          <w:lang w:val="en-GB"/>
        </w:rPr>
        <w:t xml:space="preserve">native </w:t>
      </w:r>
      <w:r w:rsidR="00C573B1" w:rsidRPr="00EE6E28">
        <w:rPr>
          <w:rFonts w:ascii="Times New Roman" w:hAnsi="Times New Roman" w:cs="Times New Roman"/>
          <w:lang w:val="en-GB"/>
        </w:rPr>
        <w:t xml:space="preserve">European </w:t>
      </w:r>
      <w:r w:rsidR="006C6AA4" w:rsidRPr="00EE6E28">
        <w:rPr>
          <w:rFonts w:ascii="Times New Roman" w:hAnsi="Times New Roman" w:cs="Times New Roman"/>
          <w:lang w:val="en-GB"/>
        </w:rPr>
        <w:t>tree species</w:t>
      </w:r>
      <w:r w:rsidR="00316741" w:rsidRPr="00EE6E28">
        <w:rPr>
          <w:rFonts w:ascii="Times New Roman" w:hAnsi="Times New Roman" w:cs="Times New Roman"/>
          <w:lang w:val="en-GB"/>
        </w:rPr>
        <w:t xml:space="preserve"> (Koch et al., </w:t>
      </w:r>
      <w:r w:rsidR="00316741" w:rsidRPr="00EE6E28">
        <w:rPr>
          <w:rFonts w:ascii="Times New Roman" w:hAnsi="Times New Roman" w:cs="Times New Roman"/>
          <w:lang w:val="en-GB"/>
        </w:rPr>
        <w:lastRenderedPageBreak/>
        <w:t xml:space="preserve">2022), </w:t>
      </w:r>
      <w:r w:rsidR="00C573B1" w:rsidRPr="00EE6E28">
        <w:rPr>
          <w:rFonts w:ascii="Times New Roman" w:hAnsi="Times New Roman" w:cs="Times New Roman"/>
          <w:lang w:val="en-GB"/>
        </w:rPr>
        <w:t xml:space="preserve">and expected dramatic loss of </w:t>
      </w:r>
      <w:r w:rsidR="006C6AA4" w:rsidRPr="00EE6E28">
        <w:rPr>
          <w:rFonts w:ascii="Times New Roman" w:hAnsi="Times New Roman" w:cs="Times New Roman"/>
          <w:i/>
          <w:iCs/>
          <w:lang w:val="en-US"/>
        </w:rPr>
        <w:t>V. myrtillus</w:t>
      </w:r>
      <w:r w:rsidR="006C6AA4" w:rsidRPr="00EE6E28">
        <w:rPr>
          <w:rFonts w:ascii="Times New Roman" w:hAnsi="Times New Roman" w:cs="Times New Roman"/>
          <w:lang w:val="en-US"/>
        </w:rPr>
        <w:t xml:space="preserve"> </w:t>
      </w:r>
      <w:r w:rsidR="00C573B1" w:rsidRPr="00EE6E28">
        <w:rPr>
          <w:rFonts w:ascii="Times New Roman" w:hAnsi="Times New Roman" w:cs="Times New Roman"/>
          <w:lang w:val="en-US"/>
        </w:rPr>
        <w:t xml:space="preserve">climatic optima </w:t>
      </w:r>
      <w:r w:rsidR="006C6AA4" w:rsidRPr="00EE6E28">
        <w:rPr>
          <w:rFonts w:ascii="Times New Roman" w:hAnsi="Times New Roman" w:cs="Times New Roman"/>
          <w:lang w:val="en-US"/>
        </w:rPr>
        <w:t>(Puchałka et al., 2023</w:t>
      </w:r>
      <w:r w:rsidR="00C573B1" w:rsidRPr="00EE6E28">
        <w:rPr>
          <w:rFonts w:ascii="Times New Roman" w:hAnsi="Times New Roman" w:cs="Times New Roman"/>
          <w:lang w:val="en-US"/>
        </w:rPr>
        <w:t>b</w:t>
      </w:r>
      <w:r w:rsidR="006C6AA4" w:rsidRPr="00EE6E28">
        <w:rPr>
          <w:rFonts w:ascii="Times New Roman" w:hAnsi="Times New Roman" w:cs="Times New Roman"/>
          <w:lang w:val="en-US"/>
        </w:rPr>
        <w:t xml:space="preserve">) will </w:t>
      </w:r>
      <w:r w:rsidR="00C573B1" w:rsidRPr="00EE6E28">
        <w:rPr>
          <w:rFonts w:ascii="Times New Roman" w:hAnsi="Times New Roman" w:cs="Times New Roman"/>
          <w:lang w:val="en-US"/>
        </w:rPr>
        <w:t xml:space="preserve">also </w:t>
      </w:r>
      <w:r w:rsidR="006C6AA4" w:rsidRPr="00EE6E28">
        <w:rPr>
          <w:rFonts w:ascii="Times New Roman" w:hAnsi="Times New Roman" w:cs="Times New Roman"/>
          <w:lang w:val="en-US"/>
        </w:rPr>
        <w:t xml:space="preserve">impact </w:t>
      </w:r>
      <w:r w:rsidR="00316741" w:rsidRPr="00EE6E28">
        <w:rPr>
          <w:rFonts w:ascii="Times New Roman" w:hAnsi="Times New Roman" w:cs="Times New Roman"/>
          <w:lang w:val="en-US"/>
        </w:rPr>
        <w:t xml:space="preserve">the </w:t>
      </w:r>
      <w:r w:rsidR="006C6AA4" w:rsidRPr="00EE6E28">
        <w:rPr>
          <w:rFonts w:ascii="Times New Roman" w:hAnsi="Times New Roman" w:cs="Times New Roman"/>
          <w:lang w:val="en-US"/>
        </w:rPr>
        <w:t>regeneration</w:t>
      </w:r>
      <w:r w:rsidR="00316741" w:rsidRPr="00EE6E28">
        <w:rPr>
          <w:rFonts w:ascii="Times New Roman" w:hAnsi="Times New Roman" w:cs="Times New Roman"/>
          <w:lang w:val="en-US"/>
        </w:rPr>
        <w:t xml:space="preserve"> </w:t>
      </w:r>
      <w:r w:rsidR="00C573B1" w:rsidRPr="00EE6E28">
        <w:rPr>
          <w:rFonts w:ascii="Times New Roman" w:hAnsi="Times New Roman" w:cs="Times New Roman"/>
          <w:lang w:val="en-US"/>
        </w:rPr>
        <w:t xml:space="preserve">and </w:t>
      </w:r>
      <w:r w:rsidR="006C6AA4" w:rsidRPr="00EE6E28">
        <w:rPr>
          <w:rFonts w:ascii="Times New Roman" w:hAnsi="Times New Roman" w:cs="Times New Roman"/>
          <w:lang w:val="en-US"/>
        </w:rPr>
        <w:t>distribution</w:t>
      </w:r>
      <w:r w:rsidR="00316741" w:rsidRPr="00EE6E28">
        <w:rPr>
          <w:rFonts w:ascii="Times New Roman" w:hAnsi="Times New Roman" w:cs="Times New Roman"/>
          <w:lang w:val="en-US"/>
        </w:rPr>
        <w:t xml:space="preserve"> </w:t>
      </w:r>
      <w:r w:rsidR="006C6AA4" w:rsidRPr="00EE6E28">
        <w:rPr>
          <w:rFonts w:ascii="Times New Roman" w:hAnsi="Times New Roman" w:cs="Times New Roman"/>
          <w:lang w:val="en-US"/>
        </w:rPr>
        <w:t xml:space="preserve">of introduced </w:t>
      </w:r>
      <w:r w:rsidR="006C6AA4" w:rsidRPr="00EE6E28">
        <w:rPr>
          <w:rFonts w:ascii="Times New Roman" w:hAnsi="Times New Roman" w:cs="Times New Roman"/>
          <w:i/>
          <w:iCs/>
          <w:lang w:val="en-US"/>
        </w:rPr>
        <w:t>Q. rubra</w:t>
      </w:r>
      <w:r w:rsidR="00316741" w:rsidRPr="00EE6E28">
        <w:rPr>
          <w:rFonts w:ascii="Times New Roman" w:hAnsi="Times New Roman" w:cs="Times New Roman"/>
          <w:lang w:val="en-US"/>
        </w:rPr>
        <w:t xml:space="preserve"> (Puchałka et al., 2023a, and references therein).</w:t>
      </w:r>
    </w:p>
    <w:p w14:paraId="044DF786" w14:textId="77777777" w:rsidR="008807D8" w:rsidRPr="00AD5316" w:rsidRDefault="008807D8" w:rsidP="008807D8">
      <w:pPr>
        <w:spacing w:after="0" w:line="360" w:lineRule="auto"/>
        <w:jc w:val="both"/>
        <w:rPr>
          <w:rFonts w:ascii="Times New Roman" w:hAnsi="Times New Roman" w:cs="Times New Roman"/>
          <w:b/>
          <w:bCs/>
          <w:lang w:val="en-GB"/>
        </w:rPr>
      </w:pPr>
    </w:p>
    <w:p w14:paraId="3E1D8B79" w14:textId="77777777" w:rsidR="008807D8" w:rsidRPr="00AD5316" w:rsidRDefault="008807D8" w:rsidP="008807D8">
      <w:pPr>
        <w:spacing w:after="0" w:line="360" w:lineRule="auto"/>
        <w:jc w:val="both"/>
        <w:rPr>
          <w:rFonts w:ascii="Times New Roman" w:hAnsi="Times New Roman" w:cs="Times New Roman"/>
          <w:b/>
          <w:bCs/>
          <w:lang w:val="en-GB"/>
        </w:rPr>
      </w:pPr>
      <w:r w:rsidRPr="00AD5316">
        <w:rPr>
          <w:rFonts w:ascii="Times New Roman" w:hAnsi="Times New Roman" w:cs="Times New Roman"/>
          <w:b/>
          <w:bCs/>
          <w:lang w:val="en-GB"/>
        </w:rPr>
        <w:t>Availability of data and materials</w:t>
      </w:r>
    </w:p>
    <w:p w14:paraId="5834F924" w14:textId="58EA7562" w:rsidR="008807D8" w:rsidRDefault="00C35048" w:rsidP="008807D8">
      <w:pPr>
        <w:spacing w:after="0" w:line="360" w:lineRule="auto"/>
        <w:jc w:val="both"/>
        <w:rPr>
          <w:rFonts w:ascii="Times New Roman" w:hAnsi="Times New Roman" w:cs="Times New Roman"/>
          <w:lang w:val="en-GB"/>
        </w:rPr>
      </w:pPr>
      <w:r>
        <w:rPr>
          <w:rFonts w:ascii="Times New Roman" w:hAnsi="Times New Roman" w:cs="Times New Roman"/>
          <w:lang w:val="en-GB"/>
        </w:rPr>
        <w:t>Data uploaded as supporting information.</w:t>
      </w:r>
    </w:p>
    <w:p w14:paraId="35A60618" w14:textId="77777777" w:rsidR="00C35048" w:rsidRPr="00AD5316" w:rsidRDefault="00C35048" w:rsidP="008807D8">
      <w:pPr>
        <w:spacing w:after="0" w:line="360" w:lineRule="auto"/>
        <w:jc w:val="both"/>
        <w:rPr>
          <w:rFonts w:ascii="Times New Roman" w:hAnsi="Times New Roman" w:cs="Times New Roman"/>
          <w:lang w:val="en-GB"/>
        </w:rPr>
      </w:pPr>
      <w:bookmarkStart w:id="31" w:name="_GoBack"/>
      <w:bookmarkEnd w:id="31"/>
    </w:p>
    <w:p w14:paraId="0346D1E4" w14:textId="77777777" w:rsidR="008807D8" w:rsidRPr="00AD5316" w:rsidRDefault="008807D8" w:rsidP="008807D8">
      <w:pPr>
        <w:spacing w:after="0" w:line="360" w:lineRule="auto"/>
        <w:jc w:val="both"/>
        <w:rPr>
          <w:rFonts w:ascii="Times New Roman" w:hAnsi="Times New Roman" w:cs="Times New Roman"/>
          <w:b/>
          <w:bCs/>
          <w:lang w:val="en-GB"/>
        </w:rPr>
      </w:pPr>
      <w:r w:rsidRPr="00AD5316">
        <w:rPr>
          <w:rFonts w:ascii="Times New Roman" w:hAnsi="Times New Roman" w:cs="Times New Roman"/>
          <w:b/>
          <w:bCs/>
          <w:lang w:val="en-GB"/>
        </w:rPr>
        <w:t>Declaration of competing interest</w:t>
      </w:r>
    </w:p>
    <w:p w14:paraId="4EEEDC50" w14:textId="77777777" w:rsidR="008807D8" w:rsidRPr="00AD5316" w:rsidRDefault="008807D8" w:rsidP="008807D8">
      <w:pPr>
        <w:spacing w:after="0" w:line="360" w:lineRule="auto"/>
        <w:jc w:val="both"/>
        <w:rPr>
          <w:rFonts w:ascii="Times New Roman" w:hAnsi="Times New Roman" w:cs="Times New Roman"/>
          <w:lang w:val="en-GB"/>
        </w:rPr>
      </w:pPr>
      <w:r w:rsidRPr="00AD5316">
        <w:rPr>
          <w:rFonts w:ascii="Times New Roman" w:hAnsi="Times New Roman" w:cs="Times New Roman"/>
          <w:lang w:val="en-GB"/>
        </w:rPr>
        <w:t>The authors declare that they have no known competing financial interests or personal relationships that could have appeared to influence the work reported in this paper.</w:t>
      </w:r>
    </w:p>
    <w:p w14:paraId="3C86C3A7" w14:textId="77777777" w:rsidR="008807D8" w:rsidRPr="003C09DE" w:rsidRDefault="008807D8" w:rsidP="008807D8">
      <w:pPr>
        <w:spacing w:after="0" w:line="360" w:lineRule="auto"/>
        <w:jc w:val="both"/>
        <w:rPr>
          <w:rFonts w:ascii="Times New Roman" w:hAnsi="Times New Roman" w:cs="Times New Roman"/>
          <w:lang w:val="en-GB"/>
        </w:rPr>
      </w:pPr>
    </w:p>
    <w:p w14:paraId="190CBF4D" w14:textId="77777777" w:rsidR="008807D8" w:rsidRDefault="008807D8" w:rsidP="008807D8">
      <w:pPr>
        <w:spacing w:after="0" w:line="360" w:lineRule="auto"/>
        <w:jc w:val="both"/>
        <w:rPr>
          <w:rFonts w:ascii="Times New Roman" w:hAnsi="Times New Roman" w:cs="Times New Roman"/>
          <w:b/>
          <w:bCs/>
          <w:lang w:val="en-GB"/>
        </w:rPr>
      </w:pPr>
      <w:r w:rsidRPr="003C09DE">
        <w:rPr>
          <w:rFonts w:ascii="Times New Roman" w:hAnsi="Times New Roman" w:cs="Times New Roman"/>
          <w:b/>
          <w:bCs/>
          <w:lang w:val="en-GB"/>
        </w:rPr>
        <w:t>Funding</w:t>
      </w:r>
    </w:p>
    <w:p w14:paraId="1913BA74" w14:textId="77777777" w:rsidR="008807D8" w:rsidRDefault="008807D8" w:rsidP="008807D8">
      <w:pPr>
        <w:spacing w:after="0" w:line="360" w:lineRule="auto"/>
        <w:jc w:val="both"/>
        <w:rPr>
          <w:rFonts w:ascii="Times New Roman" w:hAnsi="Times New Roman" w:cs="Times New Roman"/>
          <w:lang w:val="en-GB"/>
        </w:rPr>
      </w:pPr>
      <w:r w:rsidRPr="003C09DE">
        <w:rPr>
          <w:rFonts w:ascii="Times New Roman" w:hAnsi="Times New Roman" w:cs="Times New Roman"/>
          <w:lang w:val="en-GB"/>
        </w:rPr>
        <w:t>This research did not receive any specific grant from funding agencies in the public, commercial, or not-for-profit sectors.</w:t>
      </w:r>
    </w:p>
    <w:p w14:paraId="733B9791" w14:textId="77777777" w:rsidR="008807D8" w:rsidRDefault="008807D8" w:rsidP="00791E3F">
      <w:pPr>
        <w:spacing w:after="0" w:line="360" w:lineRule="auto"/>
        <w:jc w:val="both"/>
        <w:rPr>
          <w:rFonts w:ascii="Times New Roman" w:hAnsi="Times New Roman" w:cs="Times New Roman"/>
          <w:b/>
          <w:bCs/>
          <w:lang w:val="en-GB"/>
        </w:rPr>
      </w:pPr>
    </w:p>
    <w:bookmarkEnd w:id="30"/>
    <w:p w14:paraId="02521AFF" w14:textId="77777777" w:rsidR="00A63367" w:rsidRPr="003C09DE" w:rsidRDefault="00A63367" w:rsidP="008807D8">
      <w:pPr>
        <w:spacing w:after="0" w:line="360" w:lineRule="auto"/>
        <w:rPr>
          <w:rFonts w:ascii="Times New Roman" w:hAnsi="Times New Roman" w:cs="Times New Roman"/>
          <w:b/>
          <w:bCs/>
          <w:lang w:val="en-US"/>
        </w:rPr>
      </w:pPr>
      <w:r w:rsidRPr="003C09DE">
        <w:rPr>
          <w:rFonts w:ascii="Times New Roman" w:hAnsi="Times New Roman" w:cs="Times New Roman"/>
          <w:b/>
          <w:bCs/>
          <w:lang w:val="en-US"/>
        </w:rPr>
        <w:t>References</w:t>
      </w:r>
    </w:p>
    <w:p w14:paraId="22E26B53"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 xml:space="preserve">Aizen, M.A., Woodcock, H., 1996. Effects of acorn size on seedling survival and growth in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following simulated spring freeze. Can. J. Bot. 74, 308–314. </w:t>
      </w:r>
      <w:hyperlink r:id="rId23" w:history="1">
        <w:r w:rsidRPr="003C09DE">
          <w:rPr>
            <w:rStyle w:val="Hyperlink"/>
            <w:rFonts w:ascii="Times New Roman" w:hAnsi="Times New Roman" w:cs="Times New Roman"/>
            <w:lang w:val="en-US"/>
          </w:rPr>
          <w:t>https://doi.org/10.1139/b96-037</w:t>
        </w:r>
      </w:hyperlink>
    </w:p>
    <w:p w14:paraId="633C1BF4"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Apostol,</w:t>
      </w:r>
      <w:r w:rsidRPr="003C09DE">
        <w:rPr>
          <w:rFonts w:ascii="Times New Roman" w:hAnsi="Times New Roman" w:cs="Times New Roman"/>
          <w:lang w:val="en-GB"/>
        </w:rPr>
        <w:t xml:space="preserve"> </w:t>
      </w:r>
      <w:r w:rsidRPr="003C09DE">
        <w:rPr>
          <w:rFonts w:ascii="Times New Roman" w:hAnsi="Times New Roman" w:cs="Times New Roman"/>
          <w:lang w:val="en-US"/>
        </w:rPr>
        <w:t xml:space="preserve">K.G., Jacobs, D.F., </w:t>
      </w:r>
      <w:proofErr w:type="spellStart"/>
      <w:r w:rsidRPr="003C09DE">
        <w:rPr>
          <w:rFonts w:ascii="Times New Roman" w:hAnsi="Times New Roman" w:cs="Times New Roman"/>
          <w:lang w:val="en-US"/>
        </w:rPr>
        <w:t>Dumroese</w:t>
      </w:r>
      <w:proofErr w:type="spellEnd"/>
      <w:r w:rsidRPr="003C09DE">
        <w:rPr>
          <w:rFonts w:ascii="Times New Roman" w:hAnsi="Times New Roman" w:cs="Times New Roman"/>
          <w:lang w:val="en-US"/>
        </w:rPr>
        <w:t xml:space="preserve">, R.K., 2009. Root desiccation and drought stress responses of bareroot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seedlings treated with a hydrophilic polymer root dip.</w:t>
      </w:r>
      <w:r w:rsidRPr="003C09DE">
        <w:rPr>
          <w:rFonts w:ascii="Times New Roman" w:hAnsi="Times New Roman" w:cs="Times New Roman"/>
          <w:lang w:val="en-GB"/>
        </w:rPr>
        <w:t xml:space="preserve"> </w:t>
      </w:r>
      <w:r w:rsidRPr="003C09DE">
        <w:rPr>
          <w:rFonts w:ascii="Times New Roman" w:hAnsi="Times New Roman" w:cs="Times New Roman"/>
          <w:lang w:val="en-US"/>
        </w:rPr>
        <w:t xml:space="preserve">Plant Soil 315, 229–240. </w:t>
      </w:r>
      <w:hyperlink r:id="rId24" w:history="1">
        <w:r w:rsidRPr="003C09DE">
          <w:rPr>
            <w:rStyle w:val="Hyperlink"/>
            <w:rFonts w:ascii="Times New Roman" w:hAnsi="Times New Roman" w:cs="Times New Roman"/>
            <w:lang w:val="en-US"/>
          </w:rPr>
          <w:t>https://doi.org/10.1007/s11104-008-9746-6</w:t>
        </w:r>
      </w:hyperlink>
    </w:p>
    <w:p w14:paraId="14095774"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Apostol, K.G., Jacobs, D.F., Wilson, B.C., </w:t>
      </w:r>
      <w:proofErr w:type="spellStart"/>
      <w:r w:rsidRPr="003C09DE">
        <w:rPr>
          <w:rFonts w:ascii="Times New Roman" w:hAnsi="Times New Roman" w:cs="Times New Roman"/>
          <w:lang w:val="en-US"/>
        </w:rPr>
        <w:t>Salifu</w:t>
      </w:r>
      <w:proofErr w:type="spellEnd"/>
      <w:r w:rsidRPr="003C09DE">
        <w:rPr>
          <w:rFonts w:ascii="Times New Roman" w:hAnsi="Times New Roman" w:cs="Times New Roman"/>
          <w:lang w:val="en-US"/>
        </w:rPr>
        <w:t xml:space="preserve">, K.F., </w:t>
      </w:r>
      <w:proofErr w:type="spellStart"/>
      <w:r w:rsidRPr="003C09DE">
        <w:rPr>
          <w:rFonts w:ascii="Times New Roman" w:hAnsi="Times New Roman" w:cs="Times New Roman"/>
          <w:lang w:val="en-US"/>
        </w:rPr>
        <w:t>Dumroese</w:t>
      </w:r>
      <w:proofErr w:type="spellEnd"/>
      <w:r w:rsidRPr="003C09DE">
        <w:rPr>
          <w:rFonts w:ascii="Times New Roman" w:hAnsi="Times New Roman" w:cs="Times New Roman"/>
          <w:lang w:val="en-US"/>
        </w:rPr>
        <w:t xml:space="preserve">, R.K., 2007. Growth, gas exchange, and root respiration of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seedlings exposed to low root zone temperatures. For</w:t>
      </w:r>
      <w:r>
        <w:rPr>
          <w:rFonts w:ascii="Times New Roman" w:hAnsi="Times New Roman" w:cs="Times New Roman"/>
          <w:lang w:val="en-US"/>
        </w:rPr>
        <w:t xml:space="preserve">. </w:t>
      </w:r>
      <w:r w:rsidRPr="003C09DE">
        <w:rPr>
          <w:rFonts w:ascii="Times New Roman" w:hAnsi="Times New Roman" w:cs="Times New Roman"/>
          <w:lang w:val="en-US"/>
        </w:rPr>
        <w:t>Ecol. Manage. 253, 89–96.</w:t>
      </w:r>
      <w:r w:rsidRPr="003C09DE">
        <w:rPr>
          <w:rFonts w:ascii="Times New Roman" w:hAnsi="Times New Roman" w:cs="Times New Roman"/>
          <w:lang w:val="en-GB"/>
        </w:rPr>
        <w:t xml:space="preserve"> </w:t>
      </w:r>
      <w:hyperlink r:id="rId25" w:history="1">
        <w:r w:rsidRPr="003C09DE">
          <w:rPr>
            <w:rStyle w:val="Hyperlink"/>
            <w:rFonts w:ascii="Times New Roman" w:hAnsi="Times New Roman" w:cs="Times New Roman"/>
            <w:lang w:val="en-US"/>
          </w:rPr>
          <w:t>https://doi.org/10.1016/j.foreco.2007.04.054</w:t>
        </w:r>
      </w:hyperlink>
    </w:p>
    <w:p w14:paraId="456CC1A0" w14:textId="43C929CC" w:rsidR="00A63367" w:rsidRPr="00CF5208" w:rsidRDefault="00A63367" w:rsidP="008807D8">
      <w:pPr>
        <w:spacing w:after="0" w:line="360" w:lineRule="auto"/>
        <w:ind w:left="426" w:hanging="426"/>
        <w:jc w:val="both"/>
        <w:rPr>
          <w:rFonts w:ascii="Times New Roman" w:hAnsi="Times New Roman" w:cs="Times New Roman"/>
          <w:lang w:val="en-US"/>
        </w:rPr>
      </w:pPr>
      <w:r w:rsidRPr="00CF5208">
        <w:rPr>
          <w:rFonts w:ascii="Times New Roman" w:hAnsi="Times New Roman" w:cs="Times New Roman"/>
          <w:lang w:val="en-US"/>
        </w:rPr>
        <w:t>Auchmood</w:t>
      </w:r>
      <w:r w:rsidR="00AD4252">
        <w:rPr>
          <w:rFonts w:ascii="Times New Roman" w:hAnsi="Times New Roman" w:cs="Times New Roman"/>
          <w:lang w:val="en-US"/>
        </w:rPr>
        <w:t>y</w:t>
      </w:r>
      <w:r w:rsidRPr="00CF5208">
        <w:rPr>
          <w:rFonts w:ascii="Times New Roman" w:hAnsi="Times New Roman" w:cs="Times New Roman"/>
          <w:lang w:val="en-US"/>
        </w:rPr>
        <w:t xml:space="preserve">, L.R., Smith, H.C., Walters, R.S., 1994. Planting Northern Red Oak Acorns: Is Size and Planting Depth Important? Res. Pap. NE-693. Radnor, PA: US. Department of Agriculture, Forest Service, Northeastern Forest Experiment Station. 5 p. </w:t>
      </w:r>
      <w:hyperlink r:id="rId26" w:history="1">
        <w:r w:rsidRPr="00CF5208">
          <w:rPr>
            <w:rStyle w:val="Hyperlink"/>
            <w:rFonts w:ascii="Times New Roman" w:hAnsi="Times New Roman" w:cs="Times New Roman"/>
            <w:lang w:val="en-US"/>
          </w:rPr>
          <w:t>https://doi.org/10.2737/NE-RP-693</w:t>
        </w:r>
      </w:hyperlink>
    </w:p>
    <w:p w14:paraId="784CF1B6" w14:textId="77777777" w:rsidR="00A63367" w:rsidRPr="00CF5208" w:rsidRDefault="00A63367" w:rsidP="008807D8">
      <w:pPr>
        <w:spacing w:after="0" w:line="360" w:lineRule="auto"/>
        <w:ind w:left="426" w:hanging="426"/>
        <w:jc w:val="both"/>
        <w:rPr>
          <w:rFonts w:ascii="Times New Roman" w:hAnsi="Times New Roman" w:cs="Times New Roman"/>
          <w:lang w:val="en-US"/>
        </w:rPr>
      </w:pPr>
      <w:r w:rsidRPr="00CF5208">
        <w:rPr>
          <w:rFonts w:ascii="Times New Roman" w:hAnsi="Times New Roman" w:cs="Times New Roman"/>
          <w:lang w:val="en-US"/>
        </w:rPr>
        <w:t xml:space="preserve">Averill, K.M., Mortensen, D.A., Smithwick, E.A.H., Post, E., 2016. Deer feeding selectivity for invasive plants. Biol. Invasions 18(5), 1247–1263. </w:t>
      </w:r>
      <w:hyperlink r:id="rId27" w:history="1">
        <w:r w:rsidRPr="00CF5208">
          <w:rPr>
            <w:rStyle w:val="Hyperlink"/>
            <w:rFonts w:ascii="Times New Roman" w:hAnsi="Times New Roman" w:cs="Times New Roman"/>
            <w:lang w:val="en-US"/>
          </w:rPr>
          <w:t>https://doi.org/10.1007/s10530-016-1063-z</w:t>
        </w:r>
      </w:hyperlink>
    </w:p>
    <w:p w14:paraId="3AE1C41C"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CF5208">
        <w:rPr>
          <w:rFonts w:ascii="Times New Roman" w:hAnsi="Times New Roman" w:cs="Times New Roman"/>
          <w:lang w:val="it-IT"/>
        </w:rPr>
        <w:t xml:space="preserve">Badano, E.I., Sánchez-Montes de Oca, E.J., 2022. </w:t>
      </w:r>
      <w:r w:rsidRPr="00CF5208">
        <w:rPr>
          <w:rFonts w:ascii="Times New Roman" w:hAnsi="Times New Roman" w:cs="Times New Roman"/>
          <w:lang w:val="en-US"/>
        </w:rPr>
        <w:t>Seed fate, seedling establishment and the role of propagule size in forest regeneration under climate change conditions.</w:t>
      </w:r>
      <w:r w:rsidRPr="00CF5208">
        <w:rPr>
          <w:rFonts w:ascii="Times New Roman" w:hAnsi="Times New Roman" w:cs="Times New Roman"/>
          <w:lang w:val="en-GB"/>
        </w:rPr>
        <w:t xml:space="preserve"> </w:t>
      </w:r>
      <w:r w:rsidRPr="00CF5208">
        <w:rPr>
          <w:rFonts w:ascii="Times New Roman" w:hAnsi="Times New Roman" w:cs="Times New Roman"/>
          <w:lang w:val="en-US"/>
        </w:rPr>
        <w:t>For. Ecol. Manage.  503,</w:t>
      </w:r>
      <w:r w:rsidRPr="003C09DE">
        <w:rPr>
          <w:rFonts w:ascii="Times New Roman" w:hAnsi="Times New Roman" w:cs="Times New Roman"/>
          <w:lang w:val="en-US"/>
        </w:rPr>
        <w:t xml:space="preserve"> 119776. </w:t>
      </w:r>
      <w:hyperlink r:id="rId28" w:history="1">
        <w:r w:rsidRPr="003C09DE">
          <w:rPr>
            <w:rStyle w:val="Hyperlink"/>
            <w:rFonts w:ascii="Times New Roman" w:hAnsi="Times New Roman" w:cs="Times New Roman"/>
            <w:lang w:val="en-US"/>
          </w:rPr>
          <w:t>https://doi.org/10.1016/j.foreco.2021.119776</w:t>
        </w:r>
      </w:hyperlink>
    </w:p>
    <w:p w14:paraId="022D3CB8"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Bartlow, A.W., Agosta, S.J., Curtis, R., Yi, X., Steele, M.A., 2018. Acorn size and tolerance to seed predators: the multiple roles of acorns as food for seed predators, fruit for dispersal and fuel for growth. </w:t>
      </w:r>
      <w:proofErr w:type="spellStart"/>
      <w:r w:rsidRPr="003C09DE">
        <w:rPr>
          <w:rFonts w:ascii="Times New Roman" w:hAnsi="Times New Roman" w:cs="Times New Roman"/>
          <w:lang w:val="en-US"/>
        </w:rPr>
        <w:t>Integr</w:t>
      </w:r>
      <w:proofErr w:type="spellEnd"/>
      <w:r w:rsidRPr="003C09DE">
        <w:rPr>
          <w:rFonts w:ascii="Times New Roman" w:hAnsi="Times New Roman" w:cs="Times New Roman"/>
          <w:lang w:val="en-US"/>
        </w:rPr>
        <w:t xml:space="preserve">. Zool. 13(3), 251-266. </w:t>
      </w:r>
      <w:hyperlink r:id="rId29" w:history="1">
        <w:r w:rsidRPr="003C09DE">
          <w:rPr>
            <w:rStyle w:val="Hyperlink"/>
            <w:rFonts w:ascii="Times New Roman" w:hAnsi="Times New Roman" w:cs="Times New Roman"/>
            <w:lang w:val="en-US"/>
          </w:rPr>
          <w:t>https://doi.org/10.1111/1749-4877.12287</w:t>
        </w:r>
      </w:hyperlink>
    </w:p>
    <w:p w14:paraId="1C7F0A74"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Bartoń</w:t>
      </w:r>
      <w:proofErr w:type="spellEnd"/>
      <w:r w:rsidRPr="003C09DE">
        <w:rPr>
          <w:rFonts w:ascii="Times New Roman" w:hAnsi="Times New Roman" w:cs="Times New Roman"/>
          <w:lang w:val="en-US"/>
        </w:rPr>
        <w:t>, K., 2017. MuMIn: Multi-Model Inference.</w:t>
      </w:r>
    </w:p>
    <w:p w14:paraId="50C0D30B"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lastRenderedPageBreak/>
        <w:t xml:space="preserve">Bates, D., </w:t>
      </w:r>
      <w:proofErr w:type="spellStart"/>
      <w:r w:rsidRPr="003C09DE">
        <w:rPr>
          <w:rFonts w:ascii="Times New Roman" w:hAnsi="Times New Roman" w:cs="Times New Roman"/>
          <w:lang w:val="en-US"/>
        </w:rPr>
        <w:t>Mächler</w:t>
      </w:r>
      <w:proofErr w:type="spellEnd"/>
      <w:r w:rsidRPr="003C09DE">
        <w:rPr>
          <w:rFonts w:ascii="Times New Roman" w:hAnsi="Times New Roman" w:cs="Times New Roman"/>
          <w:lang w:val="en-US"/>
        </w:rPr>
        <w:t xml:space="preserve">, M., Bolker, B., Walker, S., 2015. Fitting linear mixed-effects models using lme4. </w:t>
      </w:r>
      <w:r w:rsidRPr="0003102C">
        <w:rPr>
          <w:rFonts w:ascii="Times New Roman" w:hAnsi="Times New Roman" w:cs="Times New Roman"/>
          <w:lang w:val="en-US"/>
        </w:rPr>
        <w:t xml:space="preserve">J. Stat. </w:t>
      </w:r>
      <w:proofErr w:type="spellStart"/>
      <w:r w:rsidRPr="0003102C">
        <w:rPr>
          <w:rFonts w:ascii="Times New Roman" w:hAnsi="Times New Roman" w:cs="Times New Roman"/>
          <w:lang w:val="en-US"/>
        </w:rPr>
        <w:t>Softw</w:t>
      </w:r>
      <w:proofErr w:type="spellEnd"/>
      <w:r>
        <w:rPr>
          <w:rFonts w:ascii="Times New Roman" w:hAnsi="Times New Roman" w:cs="Times New Roman"/>
          <w:lang w:val="en-US"/>
        </w:rPr>
        <w:t xml:space="preserve">. </w:t>
      </w:r>
      <w:r w:rsidRPr="003C09DE">
        <w:rPr>
          <w:rFonts w:ascii="Times New Roman" w:hAnsi="Times New Roman" w:cs="Times New Roman"/>
          <w:lang w:val="en-US"/>
        </w:rPr>
        <w:t xml:space="preserve">67, 1–48. </w:t>
      </w:r>
      <w:hyperlink r:id="rId30" w:history="1">
        <w:r w:rsidRPr="003C09DE">
          <w:rPr>
            <w:rStyle w:val="Hyperlink"/>
            <w:rFonts w:ascii="Times New Roman" w:hAnsi="Times New Roman" w:cs="Times New Roman"/>
            <w:lang w:val="en-US"/>
          </w:rPr>
          <w:t>https://doi.org/10.18637/jss.v067.i01</w:t>
        </w:r>
      </w:hyperlink>
    </w:p>
    <w:p w14:paraId="106D21BE" w14:textId="58F4AB81"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Bieberich, J., </w:t>
      </w:r>
      <w:proofErr w:type="spellStart"/>
      <w:r w:rsidRPr="003C09DE">
        <w:rPr>
          <w:rFonts w:ascii="Times New Roman" w:hAnsi="Times New Roman" w:cs="Times New Roman"/>
          <w:lang w:val="en-US"/>
        </w:rPr>
        <w:t>Lauerer</w:t>
      </w:r>
      <w:proofErr w:type="spellEnd"/>
      <w:r w:rsidRPr="003C09DE">
        <w:rPr>
          <w:rFonts w:ascii="Times New Roman" w:hAnsi="Times New Roman" w:cs="Times New Roman"/>
          <w:lang w:val="en-US"/>
        </w:rPr>
        <w:t>, M.</w:t>
      </w:r>
      <w:r w:rsidR="00AD4252">
        <w:rPr>
          <w:rFonts w:ascii="Times New Roman" w:hAnsi="Times New Roman" w:cs="Times New Roman"/>
          <w:lang w:val="en-US"/>
        </w:rPr>
        <w:t>,</w:t>
      </w:r>
      <w:r w:rsidRPr="003C09DE">
        <w:rPr>
          <w:rFonts w:ascii="Times New Roman" w:hAnsi="Times New Roman" w:cs="Times New Roman"/>
          <w:lang w:val="en-US"/>
        </w:rPr>
        <w:t xml:space="preserve"> </w:t>
      </w:r>
      <w:proofErr w:type="spellStart"/>
      <w:r w:rsidRPr="003C09DE">
        <w:rPr>
          <w:rFonts w:ascii="Times New Roman" w:hAnsi="Times New Roman" w:cs="Times New Roman"/>
          <w:lang w:val="en-US"/>
        </w:rPr>
        <w:t>Aas</w:t>
      </w:r>
      <w:proofErr w:type="spellEnd"/>
      <w:r w:rsidRPr="003C09DE">
        <w:rPr>
          <w:rFonts w:ascii="Times New Roman" w:hAnsi="Times New Roman" w:cs="Times New Roman"/>
          <w:lang w:val="en-US"/>
        </w:rPr>
        <w:t xml:space="preserve">, G., 2016. Acorns of introduced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are neglected by European Jay but spread by mice. Ann. For. Res. 59, 249–258.</w:t>
      </w:r>
      <w:r w:rsidRPr="00CF5208">
        <w:rPr>
          <w:lang w:val="en-GB"/>
        </w:rPr>
        <w:t xml:space="preserve"> </w:t>
      </w:r>
      <w:hyperlink r:id="rId31" w:history="1">
        <w:r w:rsidRPr="00301928">
          <w:rPr>
            <w:rStyle w:val="Hyperlink"/>
            <w:rFonts w:ascii="Times New Roman" w:hAnsi="Times New Roman" w:cs="Times New Roman"/>
            <w:lang w:val="en-US"/>
          </w:rPr>
          <w:t>https://doi.org/10.15287/afr.2016.522</w:t>
        </w:r>
      </w:hyperlink>
    </w:p>
    <w:p w14:paraId="45B43A35"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Birkedal, M., Fischer, A., Karlsson, M., Löf, M., Madsen, P., 2009. Rodent impact on establishment of direct-seeded </w:t>
      </w:r>
      <w:r w:rsidRPr="003C09DE">
        <w:rPr>
          <w:rFonts w:ascii="Times New Roman" w:hAnsi="Times New Roman" w:cs="Times New Roman"/>
          <w:i/>
          <w:iCs/>
          <w:lang w:val="en-US"/>
        </w:rPr>
        <w:t>Fagus sylvatica</w:t>
      </w:r>
      <w:r w:rsidRPr="003C09DE">
        <w:rPr>
          <w:rFonts w:ascii="Times New Roman" w:hAnsi="Times New Roman" w:cs="Times New Roman"/>
          <w:lang w:val="en-US"/>
        </w:rPr>
        <w:t xml:space="preserve">, </w:t>
      </w:r>
      <w:r w:rsidRPr="003C09DE">
        <w:rPr>
          <w:rFonts w:ascii="Times New Roman" w:hAnsi="Times New Roman" w:cs="Times New Roman"/>
          <w:i/>
          <w:iCs/>
          <w:lang w:val="en-US"/>
        </w:rPr>
        <w:t xml:space="preserve">Quercus </w:t>
      </w:r>
      <w:proofErr w:type="spellStart"/>
      <w:r w:rsidRPr="003C09DE">
        <w:rPr>
          <w:rFonts w:ascii="Times New Roman" w:hAnsi="Times New Roman" w:cs="Times New Roman"/>
          <w:i/>
          <w:iCs/>
          <w:lang w:val="en-US"/>
        </w:rPr>
        <w:t>robur</w:t>
      </w:r>
      <w:proofErr w:type="spellEnd"/>
      <w:r w:rsidRPr="003C09DE">
        <w:rPr>
          <w:rFonts w:ascii="Times New Roman" w:hAnsi="Times New Roman" w:cs="Times New Roman"/>
          <w:lang w:val="en-US"/>
        </w:rPr>
        <w:t xml:space="preserve"> and </w:t>
      </w:r>
      <w:r w:rsidRPr="003C09DE">
        <w:rPr>
          <w:rFonts w:ascii="Times New Roman" w:hAnsi="Times New Roman" w:cs="Times New Roman"/>
          <w:i/>
          <w:iCs/>
          <w:lang w:val="en-US"/>
        </w:rPr>
        <w:t xml:space="preserve">Quercus </w:t>
      </w:r>
      <w:proofErr w:type="spellStart"/>
      <w:r w:rsidRPr="003C09DE">
        <w:rPr>
          <w:rFonts w:ascii="Times New Roman" w:hAnsi="Times New Roman" w:cs="Times New Roman"/>
          <w:i/>
          <w:iCs/>
          <w:lang w:val="en-US"/>
        </w:rPr>
        <w:t>petraea</w:t>
      </w:r>
      <w:proofErr w:type="spellEnd"/>
      <w:r w:rsidRPr="003C09DE">
        <w:rPr>
          <w:rFonts w:ascii="Times New Roman" w:hAnsi="Times New Roman" w:cs="Times New Roman"/>
          <w:lang w:val="en-US"/>
        </w:rPr>
        <w:t xml:space="preserve"> on forest land. </w:t>
      </w:r>
      <w:r w:rsidRPr="0003102C">
        <w:rPr>
          <w:rFonts w:ascii="Times New Roman" w:hAnsi="Times New Roman" w:cs="Times New Roman"/>
          <w:lang w:val="en-US"/>
        </w:rPr>
        <w:t>Scand. J. For. Res</w:t>
      </w:r>
      <w:r>
        <w:rPr>
          <w:rFonts w:ascii="Times New Roman" w:hAnsi="Times New Roman" w:cs="Times New Roman"/>
          <w:lang w:val="en-US"/>
        </w:rPr>
        <w:t>.</w:t>
      </w:r>
      <w:r w:rsidRPr="003C09DE">
        <w:rPr>
          <w:rFonts w:ascii="Times New Roman" w:hAnsi="Times New Roman" w:cs="Times New Roman"/>
          <w:lang w:val="en-US"/>
        </w:rPr>
        <w:t xml:space="preserve"> 24 (4), 298-307. </w:t>
      </w:r>
      <w:hyperlink r:id="rId32" w:history="1">
        <w:r w:rsidRPr="003C09DE">
          <w:rPr>
            <w:rStyle w:val="Hyperlink"/>
            <w:rFonts w:ascii="Times New Roman" w:hAnsi="Times New Roman" w:cs="Times New Roman"/>
            <w:lang w:val="en-US"/>
          </w:rPr>
          <w:t>https://doi.org/10.1080/02827580903055125</w:t>
        </w:r>
      </w:hyperlink>
    </w:p>
    <w:p w14:paraId="2E29E855" w14:textId="77777777" w:rsidR="00A63367" w:rsidRPr="003C09DE" w:rsidRDefault="00A63367" w:rsidP="008807D8">
      <w:pPr>
        <w:spacing w:after="0" w:line="360" w:lineRule="auto"/>
        <w:ind w:left="567" w:hanging="567"/>
        <w:jc w:val="both"/>
        <w:rPr>
          <w:rFonts w:ascii="Times New Roman" w:hAnsi="Times New Roman" w:cs="Times New Roman"/>
          <w:color w:val="FF0000"/>
          <w:lang w:val="en-US"/>
        </w:rPr>
      </w:pPr>
      <w:r w:rsidRPr="003C09DE">
        <w:rPr>
          <w:rFonts w:ascii="Times New Roman" w:hAnsi="Times New Roman" w:cs="Times New Roman"/>
          <w:lang w:val="en-US"/>
        </w:rPr>
        <w:t xml:space="preserve">Birkedal, M., Löf, M., Olsson, G.E., Bergsten, U., 2010. Effects of granivorous rodents on direct seeding of oak and beech in relation to site preparation and sowing date. For. Ecol. Manage. 259, 2382–2389. </w:t>
      </w:r>
      <w:hyperlink r:id="rId33" w:history="1">
        <w:r w:rsidRPr="003C09DE">
          <w:rPr>
            <w:rStyle w:val="Hyperlink"/>
            <w:rFonts w:ascii="Times New Roman" w:hAnsi="Times New Roman" w:cs="Times New Roman"/>
            <w:lang w:val="en-US"/>
          </w:rPr>
          <w:t>https://doi.org/10.1016/j.foreco.2010.03.014</w:t>
        </w:r>
      </w:hyperlink>
    </w:p>
    <w:p w14:paraId="18C2DFFF"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11B09">
        <w:rPr>
          <w:rFonts w:ascii="Times New Roman" w:hAnsi="Times New Roman" w:cs="Times New Roman"/>
          <w:lang w:val="en-US"/>
        </w:rPr>
        <w:t>Bogdziewicz</w:t>
      </w:r>
      <w:proofErr w:type="spellEnd"/>
      <w:r w:rsidRPr="00311B09">
        <w:rPr>
          <w:rFonts w:ascii="Times New Roman" w:hAnsi="Times New Roman" w:cs="Times New Roman"/>
          <w:lang w:val="en-US"/>
        </w:rPr>
        <w:t xml:space="preserve">, M., Crone, E.E., Zwolak, R., 2020. </w:t>
      </w:r>
      <w:r w:rsidRPr="003C09DE">
        <w:rPr>
          <w:rFonts w:ascii="Times New Roman" w:hAnsi="Times New Roman" w:cs="Times New Roman"/>
          <w:lang w:val="en-US"/>
        </w:rPr>
        <w:t xml:space="preserve">Do benefits of seed dispersal and caching by </w:t>
      </w:r>
      <w:proofErr w:type="spellStart"/>
      <w:r w:rsidRPr="003C09DE">
        <w:rPr>
          <w:rFonts w:ascii="Times New Roman" w:hAnsi="Times New Roman" w:cs="Times New Roman"/>
          <w:lang w:val="en-US"/>
        </w:rPr>
        <w:t>scatterhoarders</w:t>
      </w:r>
      <w:proofErr w:type="spellEnd"/>
      <w:r w:rsidRPr="003C09DE">
        <w:rPr>
          <w:rFonts w:ascii="Times New Roman" w:hAnsi="Times New Roman" w:cs="Times New Roman"/>
          <w:lang w:val="en-US"/>
        </w:rPr>
        <w:t xml:space="preserve"> outweigh the costs of predation? An example with oaks and yellow-necked mice. J. Ecol. 108, 109–118.</w:t>
      </w:r>
      <w:r w:rsidRPr="003C09DE">
        <w:rPr>
          <w:lang w:val="en-GB"/>
        </w:rPr>
        <w:t xml:space="preserve"> </w:t>
      </w:r>
      <w:hyperlink r:id="rId34" w:history="1">
        <w:r w:rsidRPr="003C09DE">
          <w:rPr>
            <w:rStyle w:val="Hyperlink"/>
            <w:rFonts w:ascii="Times New Roman" w:hAnsi="Times New Roman" w:cs="Times New Roman"/>
            <w:lang w:val="en-US"/>
          </w:rPr>
          <w:t>https://doi.org/10.1111/1365-2745.13307</w:t>
        </w:r>
      </w:hyperlink>
    </w:p>
    <w:p w14:paraId="0717E852"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Bonfil, C., 1998. The effects of seed size, cotyledon reserves, and herbivory on seedling survival and growth in </w:t>
      </w:r>
      <w:r w:rsidRPr="003C09DE">
        <w:rPr>
          <w:rFonts w:ascii="Times New Roman" w:hAnsi="Times New Roman" w:cs="Times New Roman"/>
          <w:i/>
          <w:iCs/>
          <w:lang w:val="en-US"/>
        </w:rPr>
        <w:t>Quercus rugosa</w:t>
      </w:r>
      <w:r w:rsidRPr="003C09DE">
        <w:rPr>
          <w:rFonts w:ascii="Times New Roman" w:hAnsi="Times New Roman" w:cs="Times New Roman"/>
          <w:lang w:val="en-US"/>
        </w:rPr>
        <w:t xml:space="preserve"> and </w:t>
      </w:r>
      <w:r w:rsidRPr="003C09DE">
        <w:rPr>
          <w:rFonts w:ascii="Times New Roman" w:hAnsi="Times New Roman" w:cs="Times New Roman"/>
          <w:i/>
          <w:iCs/>
          <w:lang w:val="en-US"/>
        </w:rPr>
        <w:t xml:space="preserve">Q. </w:t>
      </w:r>
      <w:proofErr w:type="spellStart"/>
      <w:r w:rsidRPr="003C09DE">
        <w:rPr>
          <w:rFonts w:ascii="Times New Roman" w:hAnsi="Times New Roman" w:cs="Times New Roman"/>
          <w:i/>
          <w:iCs/>
          <w:lang w:val="en-US"/>
        </w:rPr>
        <w:t>laurina</w:t>
      </w:r>
      <w:proofErr w:type="spellEnd"/>
      <w:r w:rsidRPr="003C09DE">
        <w:rPr>
          <w:rFonts w:ascii="Times New Roman" w:hAnsi="Times New Roman" w:cs="Times New Roman"/>
          <w:lang w:val="en-US"/>
        </w:rPr>
        <w:t xml:space="preserve"> (</w:t>
      </w:r>
      <w:proofErr w:type="spellStart"/>
      <w:r w:rsidRPr="003C09DE">
        <w:rPr>
          <w:rFonts w:ascii="Times New Roman" w:hAnsi="Times New Roman" w:cs="Times New Roman"/>
          <w:lang w:val="en-US"/>
        </w:rPr>
        <w:t>Fagaceae</w:t>
      </w:r>
      <w:proofErr w:type="spellEnd"/>
      <w:r w:rsidRPr="003C09DE">
        <w:rPr>
          <w:rFonts w:ascii="Times New Roman" w:hAnsi="Times New Roman" w:cs="Times New Roman"/>
          <w:lang w:val="en-US"/>
        </w:rPr>
        <w:t>). Am. J. Bot. 85, 79–87</w:t>
      </w:r>
      <w:r>
        <w:rPr>
          <w:rFonts w:ascii="Times New Roman" w:hAnsi="Times New Roman" w:cs="Times New Roman"/>
          <w:lang w:val="en-US"/>
        </w:rPr>
        <w:t>.</w:t>
      </w:r>
      <w:r w:rsidRPr="00CF5208">
        <w:rPr>
          <w:lang w:val="en-GB"/>
        </w:rPr>
        <w:t xml:space="preserve"> </w:t>
      </w:r>
      <w:hyperlink r:id="rId35" w:history="1">
        <w:r w:rsidRPr="00301928">
          <w:rPr>
            <w:rStyle w:val="Hyperlink"/>
            <w:rFonts w:ascii="Times New Roman" w:hAnsi="Times New Roman" w:cs="Times New Roman"/>
            <w:lang w:val="en-US"/>
          </w:rPr>
          <w:t>https://www.jstor.org/stable/2446557</w:t>
        </w:r>
      </w:hyperlink>
    </w:p>
    <w:p w14:paraId="3B384B7C"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Bonner, F.R., 2008. </w:t>
      </w:r>
      <w:r w:rsidRPr="003C09DE">
        <w:rPr>
          <w:rFonts w:ascii="Times New Roman" w:hAnsi="Times New Roman" w:cs="Times New Roman"/>
          <w:i/>
          <w:iCs/>
          <w:lang w:val="en-US"/>
        </w:rPr>
        <w:t>Quercus</w:t>
      </w:r>
      <w:r w:rsidRPr="003C09DE">
        <w:rPr>
          <w:rFonts w:ascii="Times New Roman" w:hAnsi="Times New Roman" w:cs="Times New Roman"/>
          <w:lang w:val="en-US"/>
        </w:rPr>
        <w:t xml:space="preserve"> L. oak. In: F. R. Bonner, R. P. </w:t>
      </w:r>
      <w:proofErr w:type="spellStart"/>
      <w:r w:rsidRPr="003C09DE">
        <w:rPr>
          <w:rFonts w:ascii="Times New Roman" w:hAnsi="Times New Roman" w:cs="Times New Roman"/>
          <w:lang w:val="en-US"/>
        </w:rPr>
        <w:t>Karrfalt</w:t>
      </w:r>
      <w:proofErr w:type="spellEnd"/>
      <w:r w:rsidRPr="003C09DE">
        <w:rPr>
          <w:rFonts w:ascii="Times New Roman" w:hAnsi="Times New Roman" w:cs="Times New Roman"/>
          <w:lang w:val="en-US"/>
        </w:rPr>
        <w:t xml:space="preserve">, R.G., </w:t>
      </w:r>
      <w:proofErr w:type="spellStart"/>
      <w:r w:rsidRPr="003C09DE">
        <w:rPr>
          <w:rFonts w:ascii="Times New Roman" w:hAnsi="Times New Roman" w:cs="Times New Roman"/>
          <w:lang w:val="en-US"/>
        </w:rPr>
        <w:t>Nissley</w:t>
      </w:r>
      <w:proofErr w:type="spellEnd"/>
      <w:r w:rsidRPr="003C09DE">
        <w:rPr>
          <w:rFonts w:ascii="Times New Roman" w:hAnsi="Times New Roman" w:cs="Times New Roman"/>
          <w:lang w:val="en-US"/>
        </w:rPr>
        <w:t xml:space="preserve"> (Eds.), The woody plant seed manual. Agriculture handbook 727, 928–938. Washington, DC: USDA Forest Service. pp. 828–938.</w:t>
      </w:r>
    </w:p>
    <w:p w14:paraId="79B4A8A3" w14:textId="77777777"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Bonner, F.T., 1973. Storing red oak acorns. Tree Plant. Notes 24(3), 12–13.</w:t>
      </w:r>
      <w:r w:rsidRPr="003C09DE">
        <w:rPr>
          <w:lang w:val="en-GB"/>
        </w:rPr>
        <w:t xml:space="preserve"> </w:t>
      </w:r>
      <w:hyperlink r:id="rId36" w:history="1">
        <w:r w:rsidRPr="003C09DE">
          <w:rPr>
            <w:rStyle w:val="Hyperlink"/>
            <w:rFonts w:ascii="Times New Roman" w:hAnsi="Times New Roman" w:cs="Times New Roman"/>
            <w:lang w:val="en-US"/>
          </w:rPr>
          <w:t>https://www.fs.usda.gov/research/treesearch/42830</w:t>
        </w:r>
      </w:hyperlink>
    </w:p>
    <w:p w14:paraId="22B67831"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11B09">
        <w:rPr>
          <w:rFonts w:ascii="Times New Roman" w:hAnsi="Times New Roman" w:cs="Times New Roman"/>
          <w:lang w:val="it-IT"/>
        </w:rPr>
        <w:t xml:space="preserve">Branco, M., Branco, C., Merouani, H., Almeida, M.H., 2002. </w:t>
      </w:r>
      <w:r w:rsidRPr="003C09DE">
        <w:rPr>
          <w:rFonts w:ascii="Times New Roman" w:hAnsi="Times New Roman" w:cs="Times New Roman"/>
          <w:lang w:val="en-US"/>
        </w:rPr>
        <w:t xml:space="preserve">Germination success, survival and seedling </w:t>
      </w:r>
      <w:proofErr w:type="spellStart"/>
      <w:r w:rsidRPr="003C09DE">
        <w:rPr>
          <w:rFonts w:ascii="Times New Roman" w:hAnsi="Times New Roman" w:cs="Times New Roman"/>
          <w:lang w:val="en-US"/>
        </w:rPr>
        <w:t>vigour</w:t>
      </w:r>
      <w:proofErr w:type="spellEnd"/>
      <w:r w:rsidRPr="003C09DE">
        <w:rPr>
          <w:rFonts w:ascii="Times New Roman" w:hAnsi="Times New Roman" w:cs="Times New Roman"/>
          <w:lang w:val="en-US"/>
        </w:rPr>
        <w:t xml:space="preserve"> of </w:t>
      </w:r>
      <w:r w:rsidRPr="003C09DE">
        <w:rPr>
          <w:rFonts w:ascii="Times New Roman" w:hAnsi="Times New Roman" w:cs="Times New Roman"/>
          <w:i/>
          <w:iCs/>
          <w:lang w:val="en-US"/>
        </w:rPr>
        <w:t xml:space="preserve">Quercus </w:t>
      </w:r>
      <w:proofErr w:type="spellStart"/>
      <w:r w:rsidRPr="003C09DE">
        <w:rPr>
          <w:rFonts w:ascii="Times New Roman" w:hAnsi="Times New Roman" w:cs="Times New Roman"/>
          <w:i/>
          <w:iCs/>
          <w:lang w:val="en-US"/>
        </w:rPr>
        <w:t>suber</w:t>
      </w:r>
      <w:proofErr w:type="spellEnd"/>
      <w:r w:rsidRPr="003C09DE">
        <w:rPr>
          <w:rFonts w:ascii="Times New Roman" w:hAnsi="Times New Roman" w:cs="Times New Roman"/>
          <w:lang w:val="en-US"/>
        </w:rPr>
        <w:t xml:space="preserve"> acorns in relation to insect damage. For. Ecol. Manage. 166, 159–164.</w:t>
      </w:r>
      <w:r w:rsidRPr="003C09DE">
        <w:rPr>
          <w:rFonts w:ascii="Times New Roman" w:hAnsi="Times New Roman" w:cs="Times New Roman"/>
          <w:lang w:val="en-GB"/>
        </w:rPr>
        <w:t xml:space="preserve"> </w:t>
      </w:r>
      <w:hyperlink r:id="rId37" w:history="1">
        <w:r w:rsidRPr="003C09DE">
          <w:rPr>
            <w:rStyle w:val="Hyperlink"/>
            <w:rFonts w:ascii="Times New Roman" w:hAnsi="Times New Roman" w:cs="Times New Roman"/>
            <w:lang w:val="en-US"/>
          </w:rPr>
          <w:t>https://doi.org/10.1016/S0378-1127(01)00669-7</w:t>
        </w:r>
      </w:hyperlink>
    </w:p>
    <w:p w14:paraId="4D2DB6C2" w14:textId="1C80DCD1"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 xml:space="preserve">Brang, P., </w:t>
      </w:r>
      <w:proofErr w:type="spellStart"/>
      <w:r w:rsidRPr="003C09DE">
        <w:rPr>
          <w:rStyle w:val="Hyperlink"/>
          <w:rFonts w:ascii="Times New Roman" w:hAnsi="Times New Roman" w:cs="Times New Roman"/>
          <w:color w:val="auto"/>
          <w:u w:val="none"/>
          <w:lang w:val="en-US"/>
        </w:rPr>
        <w:t>Spathelf</w:t>
      </w:r>
      <w:proofErr w:type="spellEnd"/>
      <w:r w:rsidRPr="003C09DE">
        <w:rPr>
          <w:rStyle w:val="Hyperlink"/>
          <w:rFonts w:ascii="Times New Roman" w:hAnsi="Times New Roman" w:cs="Times New Roman"/>
          <w:color w:val="auto"/>
          <w:u w:val="none"/>
          <w:lang w:val="en-US"/>
        </w:rPr>
        <w:t xml:space="preserve">, P., Larsen, J.B., </w:t>
      </w:r>
      <w:proofErr w:type="spellStart"/>
      <w:r w:rsidRPr="003C09DE">
        <w:rPr>
          <w:rStyle w:val="Hyperlink"/>
          <w:rFonts w:ascii="Times New Roman" w:hAnsi="Times New Roman" w:cs="Times New Roman"/>
          <w:color w:val="auto"/>
          <w:u w:val="none"/>
          <w:lang w:val="en-US"/>
        </w:rPr>
        <w:t>Bauhus</w:t>
      </w:r>
      <w:proofErr w:type="spellEnd"/>
      <w:r w:rsidRPr="003C09DE">
        <w:rPr>
          <w:rStyle w:val="Hyperlink"/>
          <w:rFonts w:ascii="Times New Roman" w:hAnsi="Times New Roman" w:cs="Times New Roman"/>
          <w:color w:val="auto"/>
          <w:u w:val="none"/>
          <w:lang w:val="en-US"/>
        </w:rPr>
        <w:t xml:space="preserve">, J., </w:t>
      </w:r>
      <w:proofErr w:type="spellStart"/>
      <w:r w:rsidRPr="003C09DE">
        <w:rPr>
          <w:rStyle w:val="Hyperlink"/>
          <w:rFonts w:ascii="Times New Roman" w:hAnsi="Times New Roman" w:cs="Times New Roman"/>
          <w:color w:val="auto"/>
          <w:u w:val="none"/>
          <w:lang w:val="en-US"/>
        </w:rPr>
        <w:t>Bončína</w:t>
      </w:r>
      <w:proofErr w:type="spellEnd"/>
      <w:r w:rsidRPr="003C09DE">
        <w:rPr>
          <w:rStyle w:val="Hyperlink"/>
          <w:rFonts w:ascii="Times New Roman" w:hAnsi="Times New Roman" w:cs="Times New Roman"/>
          <w:color w:val="auto"/>
          <w:u w:val="none"/>
          <w:lang w:val="en-US"/>
        </w:rPr>
        <w:t xml:space="preserve">, A., Chauvin, C., </w:t>
      </w:r>
      <w:proofErr w:type="spellStart"/>
      <w:r w:rsidRPr="003C09DE">
        <w:rPr>
          <w:rStyle w:val="Hyperlink"/>
          <w:rFonts w:ascii="Times New Roman" w:hAnsi="Times New Roman" w:cs="Times New Roman"/>
          <w:color w:val="auto"/>
          <w:u w:val="none"/>
          <w:lang w:val="en-US"/>
        </w:rPr>
        <w:t>Drössler</w:t>
      </w:r>
      <w:proofErr w:type="spellEnd"/>
      <w:r w:rsidRPr="003C09DE">
        <w:rPr>
          <w:rStyle w:val="Hyperlink"/>
          <w:rFonts w:ascii="Times New Roman" w:hAnsi="Times New Roman" w:cs="Times New Roman"/>
          <w:color w:val="auto"/>
          <w:u w:val="none"/>
          <w:lang w:val="en-US"/>
        </w:rPr>
        <w:t>, L., García-</w:t>
      </w:r>
      <w:proofErr w:type="spellStart"/>
      <w:r w:rsidRPr="003C09DE">
        <w:rPr>
          <w:rStyle w:val="Hyperlink"/>
          <w:rFonts w:ascii="Times New Roman" w:hAnsi="Times New Roman" w:cs="Times New Roman"/>
          <w:color w:val="auto"/>
          <w:u w:val="none"/>
          <w:lang w:val="en-US"/>
        </w:rPr>
        <w:t>Güemes</w:t>
      </w:r>
      <w:proofErr w:type="spellEnd"/>
      <w:r w:rsidRPr="003C09DE">
        <w:rPr>
          <w:rStyle w:val="Hyperlink"/>
          <w:rFonts w:ascii="Times New Roman" w:hAnsi="Times New Roman" w:cs="Times New Roman"/>
          <w:color w:val="auto"/>
          <w:u w:val="none"/>
          <w:lang w:val="en-US"/>
        </w:rPr>
        <w:t>, C.</w:t>
      </w:r>
      <w:r w:rsidR="002B62E0">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et al.</w:t>
      </w:r>
      <w:r w:rsidR="002B62E0">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2014. Suitability of close-to-nature silviculture for adapting temperate European forests to climate change. Forestry 87, 492–503.</w:t>
      </w:r>
      <w:r w:rsidRPr="00311B09">
        <w:rPr>
          <w:lang w:val="en-US"/>
        </w:rPr>
        <w:t xml:space="preserve"> </w:t>
      </w:r>
      <w:hyperlink r:id="rId38" w:history="1">
        <w:r w:rsidRPr="003C09DE">
          <w:rPr>
            <w:rStyle w:val="Hyperlink"/>
            <w:rFonts w:ascii="Times New Roman" w:hAnsi="Times New Roman" w:cs="Times New Roman"/>
            <w:lang w:val="en-US"/>
          </w:rPr>
          <w:t>https://doi.org/10.1093/forestry/cpu018</w:t>
        </w:r>
      </w:hyperlink>
    </w:p>
    <w:p w14:paraId="6DC90AD6"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Briggs, J.S., Vander Wall, S.B., Jenkins, S.H., 2009. Forest rodents provide directed dispersal of Jeffrey pine seeds. Ecology 90 (3), 675–687. </w:t>
      </w:r>
      <w:hyperlink r:id="rId39" w:history="1">
        <w:r w:rsidRPr="00511126">
          <w:rPr>
            <w:rStyle w:val="Hyperlink"/>
            <w:rFonts w:ascii="Times New Roman" w:hAnsi="Times New Roman" w:cs="Times New Roman"/>
            <w:lang w:val="en-US"/>
          </w:rPr>
          <w:t>http://dx.doi.org/10.1890/07-0542.1</w:t>
        </w:r>
      </w:hyperlink>
    </w:p>
    <w:p w14:paraId="40A758C8" w14:textId="77777777" w:rsidR="00A63367" w:rsidRDefault="00A63367" w:rsidP="008807D8">
      <w:pPr>
        <w:spacing w:after="0" w:line="360" w:lineRule="auto"/>
        <w:ind w:left="426" w:hanging="426"/>
        <w:jc w:val="both"/>
        <w:rPr>
          <w:rFonts w:ascii="Times New Roman" w:hAnsi="Times New Roman" w:cs="Times New Roman"/>
          <w:lang w:val="en-US"/>
        </w:rPr>
      </w:pPr>
      <w:r w:rsidRPr="00311B09">
        <w:rPr>
          <w:rFonts w:ascii="Times New Roman" w:hAnsi="Times New Roman" w:cs="Times New Roman"/>
          <w:lang w:val="it-IT"/>
        </w:rPr>
        <w:t xml:space="preserve">Brundu, G., Pauchard, A., Pyšek, P., Pergl, J., Bindewald, A.M., Brunori, A., Canavan, S., Campagnaro, T., et al., 2020. </w:t>
      </w:r>
      <w:r w:rsidRPr="003C09DE">
        <w:rPr>
          <w:rFonts w:ascii="Times New Roman" w:hAnsi="Times New Roman" w:cs="Times New Roman"/>
          <w:lang w:val="en-US"/>
        </w:rPr>
        <w:t xml:space="preserve">Global guidelines for the sustainable use of non-native trees to prevent tree invasions and mitigate their negative impacts. </w:t>
      </w:r>
      <w:proofErr w:type="spellStart"/>
      <w:r w:rsidRPr="003C09DE">
        <w:rPr>
          <w:rFonts w:ascii="Times New Roman" w:hAnsi="Times New Roman" w:cs="Times New Roman"/>
          <w:lang w:val="en-US"/>
        </w:rPr>
        <w:t>NeoBiota</w:t>
      </w:r>
      <w:proofErr w:type="spellEnd"/>
      <w:r w:rsidRPr="003C09DE">
        <w:rPr>
          <w:rFonts w:ascii="Times New Roman" w:hAnsi="Times New Roman" w:cs="Times New Roman"/>
          <w:lang w:val="en-US"/>
        </w:rPr>
        <w:t xml:space="preserve"> 61, 65–116. </w:t>
      </w:r>
      <w:hyperlink r:id="rId40" w:history="1">
        <w:r w:rsidRPr="00301928">
          <w:rPr>
            <w:rStyle w:val="Hyperlink"/>
            <w:rFonts w:ascii="Times New Roman" w:hAnsi="Times New Roman" w:cs="Times New Roman"/>
            <w:lang w:val="en-US"/>
          </w:rPr>
          <w:t>https://doi.org/10.3897/neobiota.61.58380</w:t>
        </w:r>
      </w:hyperlink>
    </w:p>
    <w:p w14:paraId="6F05C878"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proofErr w:type="spellStart"/>
      <w:r w:rsidRPr="003C09DE">
        <w:rPr>
          <w:rStyle w:val="Hyperlink"/>
          <w:rFonts w:ascii="Times New Roman" w:hAnsi="Times New Roman" w:cs="Times New Roman"/>
          <w:color w:val="auto"/>
          <w:u w:val="none"/>
          <w:lang w:val="en-US"/>
        </w:rPr>
        <w:t>Brundu</w:t>
      </w:r>
      <w:proofErr w:type="spellEnd"/>
      <w:r w:rsidRPr="003C09DE">
        <w:rPr>
          <w:rStyle w:val="Hyperlink"/>
          <w:rFonts w:ascii="Times New Roman" w:hAnsi="Times New Roman" w:cs="Times New Roman"/>
          <w:color w:val="auto"/>
          <w:u w:val="none"/>
          <w:lang w:val="en-US"/>
        </w:rPr>
        <w:t xml:space="preserve">, G., Richardson, D.M., 2016. Planted forests and invasive alien trees in Europe: a code for managing existing and future plantings to mitigate the risk of negative impacts from invasions. </w:t>
      </w:r>
      <w:proofErr w:type="spellStart"/>
      <w:r w:rsidRPr="003C09DE">
        <w:rPr>
          <w:rStyle w:val="Hyperlink"/>
          <w:rFonts w:ascii="Times New Roman" w:hAnsi="Times New Roman" w:cs="Times New Roman"/>
          <w:color w:val="auto"/>
          <w:u w:val="none"/>
          <w:lang w:val="en-US"/>
        </w:rPr>
        <w:t>NeoBiota</w:t>
      </w:r>
      <w:proofErr w:type="spellEnd"/>
      <w:r w:rsidRPr="003C09DE">
        <w:rPr>
          <w:rStyle w:val="Hyperlink"/>
          <w:rFonts w:ascii="Times New Roman" w:hAnsi="Times New Roman" w:cs="Times New Roman"/>
          <w:color w:val="auto"/>
          <w:u w:val="none"/>
          <w:lang w:val="en-US"/>
        </w:rPr>
        <w:t xml:space="preserve"> 30, 5–47.</w:t>
      </w:r>
      <w:r w:rsidRPr="003C09DE">
        <w:rPr>
          <w:rStyle w:val="Hyperlink"/>
          <w:rFonts w:ascii="Times New Roman" w:hAnsi="Times New Roman" w:cs="Times New Roman"/>
          <w:color w:val="auto"/>
          <w:lang w:val="en-US"/>
        </w:rPr>
        <w:t xml:space="preserve"> </w:t>
      </w:r>
      <w:r w:rsidRPr="003C09DE">
        <w:rPr>
          <w:rStyle w:val="Hyperlink"/>
          <w:rFonts w:ascii="Times New Roman" w:hAnsi="Times New Roman" w:cs="Times New Roman"/>
          <w:lang w:val="en-US"/>
        </w:rPr>
        <w:t>http://dx.doi.org/10.3897/neobiota.30.7015.</w:t>
      </w:r>
    </w:p>
    <w:p w14:paraId="4BE89F4D"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lastRenderedPageBreak/>
        <w:t xml:space="preserve">Buckley, D.S., </w:t>
      </w:r>
      <w:proofErr w:type="spellStart"/>
      <w:r w:rsidRPr="003C09DE">
        <w:rPr>
          <w:rFonts w:ascii="Times New Roman" w:hAnsi="Times New Roman" w:cs="Times New Roman"/>
          <w:lang w:val="en-US"/>
        </w:rPr>
        <w:t>Sharik</w:t>
      </w:r>
      <w:proofErr w:type="spellEnd"/>
      <w:r w:rsidRPr="003C09DE">
        <w:rPr>
          <w:rFonts w:ascii="Times New Roman" w:hAnsi="Times New Roman" w:cs="Times New Roman"/>
          <w:lang w:val="en-US"/>
        </w:rPr>
        <w:t xml:space="preserve">, T.L., </w:t>
      </w:r>
      <w:proofErr w:type="spellStart"/>
      <w:r w:rsidRPr="003C09DE">
        <w:rPr>
          <w:rFonts w:ascii="Times New Roman" w:hAnsi="Times New Roman" w:cs="Times New Roman"/>
          <w:lang w:val="en-US"/>
        </w:rPr>
        <w:t>Isebrands</w:t>
      </w:r>
      <w:proofErr w:type="spellEnd"/>
      <w:r w:rsidRPr="003C09DE">
        <w:rPr>
          <w:rFonts w:ascii="Times New Roman" w:hAnsi="Times New Roman" w:cs="Times New Roman"/>
          <w:lang w:val="en-US"/>
        </w:rPr>
        <w:t>, J.G., 1998. Regeneration of northern red oak: Positive and negative effects of competitor removal. Ecology, 79, 65–78.</w:t>
      </w:r>
      <w:r w:rsidRPr="003C09DE">
        <w:rPr>
          <w:rFonts w:ascii="Times New Roman" w:hAnsi="Times New Roman" w:cs="Times New Roman"/>
          <w:lang w:val="en-GB"/>
        </w:rPr>
        <w:t xml:space="preserve"> </w:t>
      </w:r>
      <w:hyperlink r:id="rId41" w:history="1">
        <w:r w:rsidRPr="003C09DE">
          <w:rPr>
            <w:rStyle w:val="Hyperlink"/>
            <w:rFonts w:ascii="Times New Roman" w:hAnsi="Times New Roman" w:cs="Times New Roman"/>
            <w:lang w:val="en-US"/>
          </w:rPr>
          <w:t>https://doi.org/10.2307/176865</w:t>
        </w:r>
      </w:hyperlink>
    </w:p>
    <w:p w14:paraId="3634229E" w14:textId="77777777" w:rsidR="00A63367"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Buckley, Y.M., Anderson, S., Catterall, C.P., Corlett, R.T., Engel T., Gosper C.T., Nathan, R., Richardson, D.M., et al. 2006. Management of plant invasions mediated by frugivore interactions – review. J</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Appl</w:t>
      </w:r>
      <w:r>
        <w:rPr>
          <w:rStyle w:val="Hyperlink"/>
          <w:rFonts w:ascii="Times New Roman" w:hAnsi="Times New Roman" w:cs="Times New Roman"/>
          <w:color w:val="auto"/>
          <w:u w:val="none"/>
          <w:lang w:val="en-US"/>
        </w:rPr>
        <w:t xml:space="preserve">. </w:t>
      </w:r>
      <w:r w:rsidRPr="003C09DE">
        <w:rPr>
          <w:rStyle w:val="Hyperlink"/>
          <w:rFonts w:ascii="Times New Roman" w:hAnsi="Times New Roman" w:cs="Times New Roman"/>
          <w:color w:val="auto"/>
          <w:u w:val="none"/>
          <w:lang w:val="en-US"/>
        </w:rPr>
        <w:t>Ecol</w:t>
      </w:r>
      <w:r>
        <w:rPr>
          <w:rStyle w:val="Hyperlink"/>
          <w:rFonts w:ascii="Times New Roman" w:hAnsi="Times New Roman" w:cs="Times New Roman"/>
          <w:color w:val="auto"/>
          <w:u w:val="none"/>
          <w:lang w:val="en-US"/>
        </w:rPr>
        <w:t xml:space="preserve">. </w:t>
      </w:r>
      <w:r w:rsidRPr="003C09DE">
        <w:rPr>
          <w:rStyle w:val="Hyperlink"/>
          <w:rFonts w:ascii="Times New Roman" w:hAnsi="Times New Roman" w:cs="Times New Roman"/>
          <w:color w:val="auto"/>
          <w:u w:val="none"/>
          <w:lang w:val="en-US"/>
        </w:rPr>
        <w:t>43, 848–857</w:t>
      </w:r>
      <w:r>
        <w:rPr>
          <w:rStyle w:val="Hyperlink"/>
          <w:rFonts w:ascii="Times New Roman" w:hAnsi="Times New Roman" w:cs="Times New Roman"/>
          <w:color w:val="auto"/>
          <w:u w:val="none"/>
          <w:lang w:val="en-US"/>
        </w:rPr>
        <w:t>.</w:t>
      </w:r>
      <w:r w:rsidRPr="00A63367">
        <w:rPr>
          <w:lang w:val="en-GB"/>
        </w:rPr>
        <w:t xml:space="preserve"> </w:t>
      </w:r>
      <w:hyperlink r:id="rId42" w:history="1">
        <w:r w:rsidRPr="00511126">
          <w:rPr>
            <w:rStyle w:val="Hyperlink"/>
            <w:rFonts w:ascii="Times New Roman" w:hAnsi="Times New Roman" w:cs="Times New Roman"/>
            <w:lang w:val="en-US"/>
          </w:rPr>
          <w:t>https://doi.org/10.1111/j.1365-2664.2006.01210.x</w:t>
        </w:r>
      </w:hyperlink>
    </w:p>
    <w:p w14:paraId="0920D27B" w14:textId="77777777" w:rsidR="00A63367" w:rsidRPr="00311B09" w:rsidRDefault="00A63367" w:rsidP="008807D8">
      <w:pPr>
        <w:spacing w:after="0" w:line="360" w:lineRule="auto"/>
        <w:ind w:left="426" w:hanging="426"/>
        <w:jc w:val="both"/>
        <w:rPr>
          <w:rFonts w:ascii="Times New Roman" w:hAnsi="Times New Roman" w:cs="Times New Roman"/>
          <w:lang w:val="it-IT"/>
        </w:rPr>
      </w:pPr>
      <w:r w:rsidRPr="003C09DE">
        <w:rPr>
          <w:rFonts w:ascii="Times New Roman" w:hAnsi="Times New Roman" w:cs="Times New Roman"/>
          <w:lang w:val="en-GB"/>
        </w:rPr>
        <w:t xml:space="preserve">Buczko, U., Bens, O., Hüttl, R.F., 2005. Variability of soil water </w:t>
      </w:r>
      <w:proofErr w:type="spellStart"/>
      <w:r w:rsidRPr="003C09DE">
        <w:rPr>
          <w:rFonts w:ascii="Times New Roman" w:hAnsi="Times New Roman" w:cs="Times New Roman"/>
          <w:lang w:val="en-GB"/>
        </w:rPr>
        <w:t>repellency</w:t>
      </w:r>
      <w:proofErr w:type="spellEnd"/>
      <w:r w:rsidRPr="003C09DE">
        <w:rPr>
          <w:rFonts w:ascii="Times New Roman" w:hAnsi="Times New Roman" w:cs="Times New Roman"/>
          <w:lang w:val="en-GB"/>
        </w:rPr>
        <w:t xml:space="preserve"> in sandy forest soils with different stand structure under Scots pine (</w:t>
      </w:r>
      <w:r w:rsidRPr="003C09DE">
        <w:rPr>
          <w:rFonts w:ascii="Times New Roman" w:hAnsi="Times New Roman" w:cs="Times New Roman"/>
          <w:i/>
          <w:iCs/>
          <w:lang w:val="en-GB"/>
        </w:rPr>
        <w:t>Pinus sylvestris</w:t>
      </w:r>
      <w:r w:rsidRPr="003C09DE">
        <w:rPr>
          <w:rFonts w:ascii="Times New Roman" w:hAnsi="Times New Roman" w:cs="Times New Roman"/>
          <w:lang w:val="en-GB"/>
        </w:rPr>
        <w:t>) and beech (</w:t>
      </w:r>
      <w:r w:rsidRPr="003C09DE">
        <w:rPr>
          <w:rFonts w:ascii="Times New Roman" w:hAnsi="Times New Roman" w:cs="Times New Roman"/>
          <w:i/>
          <w:iCs/>
          <w:lang w:val="en-GB"/>
        </w:rPr>
        <w:t>Fagus sylvatica</w:t>
      </w:r>
      <w:r w:rsidRPr="003C09DE">
        <w:rPr>
          <w:rFonts w:ascii="Times New Roman" w:hAnsi="Times New Roman" w:cs="Times New Roman"/>
          <w:lang w:val="en-GB"/>
        </w:rPr>
        <w:t xml:space="preserve">). </w:t>
      </w:r>
      <w:r w:rsidRPr="00311B09">
        <w:rPr>
          <w:rFonts w:ascii="Times New Roman" w:hAnsi="Times New Roman" w:cs="Times New Roman"/>
          <w:lang w:val="it-IT"/>
        </w:rPr>
        <w:t xml:space="preserve">Geoderma 126(3–4), 317-336. </w:t>
      </w:r>
      <w:hyperlink r:id="rId43" w:history="1">
        <w:r w:rsidRPr="00311B09">
          <w:rPr>
            <w:rStyle w:val="Hyperlink"/>
            <w:rFonts w:ascii="Times New Roman" w:hAnsi="Times New Roman" w:cs="Times New Roman"/>
            <w:lang w:val="it-IT"/>
          </w:rPr>
          <w:t>https://doi.org/10.1016/j.geoderma.2004.10.003</w:t>
        </w:r>
      </w:hyperlink>
    </w:p>
    <w:p w14:paraId="4B376C4F" w14:textId="77777777" w:rsidR="00A63367" w:rsidRPr="003C09DE" w:rsidRDefault="00A63367" w:rsidP="008807D8">
      <w:pPr>
        <w:spacing w:after="0" w:line="360" w:lineRule="auto"/>
        <w:ind w:left="284" w:hanging="284"/>
        <w:rPr>
          <w:rFonts w:ascii="Times New Roman" w:hAnsi="Times New Roman" w:cs="Times New Roman"/>
          <w:color w:val="FF0000"/>
          <w:lang w:val="en-US"/>
        </w:rPr>
      </w:pPr>
      <w:r w:rsidRPr="00311B09">
        <w:rPr>
          <w:rFonts w:ascii="Times New Roman" w:hAnsi="Times New Roman" w:cs="Times New Roman"/>
          <w:lang w:val="it-IT"/>
        </w:rPr>
        <w:t xml:space="preserve">Čermák, J., Nadezhdina, N., Meiresonne, L., Ceulemans, R., 2008. </w:t>
      </w:r>
      <w:r w:rsidRPr="003C09DE">
        <w:rPr>
          <w:rFonts w:ascii="Times New Roman" w:hAnsi="Times New Roman" w:cs="Times New Roman"/>
          <w:lang w:val="en-US"/>
        </w:rPr>
        <w:t xml:space="preserve">Scots pine root distribution derived from radial sap flow patterns in stems of large leaning trees. Plant Soil 305, 61–75. </w:t>
      </w:r>
      <w:hyperlink r:id="rId44" w:history="1">
        <w:r w:rsidRPr="003C09DE">
          <w:rPr>
            <w:rStyle w:val="Hyperlink"/>
            <w:rFonts w:ascii="Times New Roman" w:hAnsi="Times New Roman" w:cs="Times New Roman"/>
            <w:lang w:val="en-US"/>
          </w:rPr>
          <w:t>https://doi.org/10.1007/s11104-007-9433-z</w:t>
        </w:r>
      </w:hyperlink>
    </w:p>
    <w:p w14:paraId="2842F24F" w14:textId="77777777" w:rsidR="00A63367"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US"/>
        </w:rPr>
        <w:t xml:space="preserve">Chmura, D., 2014. Soils characteristics of forest phytocoenoses occupied by self-regenerating populations of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in Silesian Upland. </w:t>
      </w:r>
      <w:r w:rsidRPr="003C09DE">
        <w:rPr>
          <w:rFonts w:ascii="Times New Roman" w:hAnsi="Times New Roman" w:cs="Times New Roman"/>
          <w:lang w:val="en-GB"/>
        </w:rPr>
        <w:t xml:space="preserve">Chem. Didact. Ecol. </w:t>
      </w:r>
      <w:proofErr w:type="spellStart"/>
      <w:r w:rsidRPr="003C09DE">
        <w:rPr>
          <w:rFonts w:ascii="Times New Roman" w:hAnsi="Times New Roman" w:cs="Times New Roman"/>
          <w:lang w:val="en-GB"/>
        </w:rPr>
        <w:t>Metrol</w:t>
      </w:r>
      <w:proofErr w:type="spellEnd"/>
      <w:r w:rsidRPr="003C09DE">
        <w:rPr>
          <w:rFonts w:ascii="Times New Roman" w:hAnsi="Times New Roman" w:cs="Times New Roman"/>
          <w:lang w:val="en-GB"/>
        </w:rPr>
        <w:t xml:space="preserve">. 19(1-2), 109–117. </w:t>
      </w:r>
      <w:hyperlink r:id="rId45" w:history="1">
        <w:r w:rsidRPr="00511126">
          <w:rPr>
            <w:rStyle w:val="Hyperlink"/>
            <w:rFonts w:ascii="Times New Roman" w:hAnsi="Times New Roman" w:cs="Times New Roman"/>
            <w:lang w:val="en-GB"/>
          </w:rPr>
          <w:t>https://doi.org/10.1515/cdem-2014-0010</w:t>
        </w:r>
      </w:hyperlink>
    </w:p>
    <w:p w14:paraId="2B5691D9" w14:textId="77777777" w:rsidR="00A63367" w:rsidRPr="003C09DE" w:rsidRDefault="00A63367" w:rsidP="008807D8">
      <w:pPr>
        <w:spacing w:after="0" w:line="360" w:lineRule="auto"/>
        <w:ind w:left="567" w:hanging="567"/>
        <w:jc w:val="both"/>
        <w:rPr>
          <w:rFonts w:ascii="Times New Roman" w:hAnsi="Times New Roman" w:cs="Times New Roman"/>
          <w:lang w:val="en-GB"/>
        </w:rPr>
      </w:pPr>
      <w:r w:rsidRPr="003C09DE">
        <w:rPr>
          <w:rFonts w:ascii="Times New Roman" w:hAnsi="Times New Roman" w:cs="Times New Roman"/>
          <w:lang w:val="en-GB"/>
        </w:rPr>
        <w:t xml:space="preserve">Chmura, D., 2020. The spread and role of the invasive alien tree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(L.) in novel forest ecosystems in central Europe. Forests 11, 586. </w:t>
      </w:r>
      <w:hyperlink r:id="rId46" w:history="1">
        <w:r w:rsidRPr="003C09DE">
          <w:rPr>
            <w:rStyle w:val="Hyperlink"/>
            <w:rFonts w:ascii="Times New Roman" w:hAnsi="Times New Roman" w:cs="Times New Roman"/>
            <w:lang w:val="en-GB"/>
          </w:rPr>
          <w:t>https://doi.org/10.3390/f11050586</w:t>
        </w:r>
      </w:hyperlink>
      <w:r w:rsidRPr="003C09DE">
        <w:rPr>
          <w:rFonts w:ascii="Times New Roman" w:hAnsi="Times New Roman" w:cs="Times New Roman"/>
          <w:lang w:val="en-GB"/>
        </w:rPr>
        <w:t>.</w:t>
      </w:r>
    </w:p>
    <w:p w14:paraId="332600CF" w14:textId="77777777" w:rsidR="00A63367" w:rsidRDefault="00A63367" w:rsidP="008807D8">
      <w:pPr>
        <w:spacing w:after="0" w:line="360" w:lineRule="auto"/>
        <w:ind w:left="567" w:hanging="567"/>
        <w:jc w:val="both"/>
        <w:rPr>
          <w:rFonts w:ascii="Times New Roman" w:hAnsi="Times New Roman" w:cs="Times New Roman"/>
          <w:lang w:val="en-GB"/>
        </w:rPr>
      </w:pPr>
      <w:r w:rsidRPr="003C09DE">
        <w:rPr>
          <w:rFonts w:ascii="Times New Roman" w:hAnsi="Times New Roman" w:cs="Times New Roman"/>
          <w:lang w:val="en-GB"/>
        </w:rPr>
        <w:t>Clark, S.L., Schlarbaum, S.E., 2018. Effects of acorn size and mass on seedling quality of northern red oak (</w:t>
      </w:r>
      <w:r w:rsidRPr="003C09DE">
        <w:rPr>
          <w:rFonts w:ascii="Times New Roman" w:hAnsi="Times New Roman" w:cs="Times New Roman"/>
          <w:i/>
          <w:iCs/>
          <w:lang w:val="en-GB"/>
        </w:rPr>
        <w:t>Quercus rubra</w:t>
      </w:r>
      <w:r w:rsidRPr="003C09DE">
        <w:rPr>
          <w:rFonts w:ascii="Times New Roman" w:hAnsi="Times New Roman" w:cs="Times New Roman"/>
          <w:lang w:val="en-GB"/>
        </w:rPr>
        <w:t>). New For</w:t>
      </w:r>
      <w:r>
        <w:rPr>
          <w:rFonts w:ascii="Times New Roman" w:hAnsi="Times New Roman" w:cs="Times New Roman"/>
          <w:lang w:val="en-GB"/>
        </w:rPr>
        <w:t>.</w:t>
      </w:r>
      <w:r w:rsidRPr="003C09DE">
        <w:rPr>
          <w:rFonts w:ascii="Times New Roman" w:hAnsi="Times New Roman" w:cs="Times New Roman"/>
          <w:lang w:val="en-GB"/>
        </w:rPr>
        <w:t xml:space="preserve"> 49(4), 1</w:t>
      </w:r>
      <w:r w:rsidRPr="00CF5208">
        <w:rPr>
          <w:rFonts w:ascii="Times New Roman" w:hAnsi="Times New Roman" w:cs="Times New Roman"/>
          <w:lang w:val="en-GB"/>
        </w:rPr>
        <w:t>–</w:t>
      </w:r>
      <w:r w:rsidRPr="003C09DE">
        <w:rPr>
          <w:rFonts w:ascii="Times New Roman" w:hAnsi="Times New Roman" w:cs="Times New Roman"/>
          <w:lang w:val="en-GB"/>
        </w:rPr>
        <w:t xml:space="preserve">13. </w:t>
      </w:r>
      <w:hyperlink r:id="rId47" w:history="1">
        <w:r w:rsidRPr="00511126">
          <w:rPr>
            <w:rStyle w:val="Hyperlink"/>
            <w:rFonts w:ascii="Times New Roman" w:hAnsi="Times New Roman" w:cs="Times New Roman"/>
            <w:lang w:val="en-GB"/>
          </w:rPr>
          <w:t>https://doi.org/10.1007/s11056-018-9641-9</w:t>
        </w:r>
      </w:hyperlink>
    </w:p>
    <w:p w14:paraId="53F9C9E8" w14:textId="77777777" w:rsidR="00A63367" w:rsidRPr="000221B1"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Clark, S.L., Schlarbaum, S.E., Kormanik, P.P., 2000. Visual grading and quality of 1-0 northern red oak seedlings. South</w:t>
      </w:r>
      <w:r>
        <w:rPr>
          <w:rFonts w:ascii="Times New Roman" w:hAnsi="Times New Roman" w:cs="Times New Roman"/>
          <w:lang w:val="en-US"/>
        </w:rPr>
        <w:t>.</w:t>
      </w:r>
      <w:r w:rsidRPr="003C09DE">
        <w:rPr>
          <w:rFonts w:ascii="Times New Roman" w:hAnsi="Times New Roman" w:cs="Times New Roman"/>
          <w:lang w:val="en-US"/>
        </w:rPr>
        <w:t xml:space="preserve"> J</w:t>
      </w:r>
      <w:r>
        <w:rPr>
          <w:rFonts w:ascii="Times New Roman" w:hAnsi="Times New Roman" w:cs="Times New Roman"/>
          <w:lang w:val="en-US"/>
        </w:rPr>
        <w:t>.</w:t>
      </w:r>
      <w:r w:rsidRPr="003C09DE">
        <w:rPr>
          <w:rFonts w:ascii="Times New Roman" w:hAnsi="Times New Roman" w:cs="Times New Roman"/>
          <w:lang w:val="en-US"/>
        </w:rPr>
        <w:t xml:space="preserve"> Appl</w:t>
      </w:r>
      <w:r>
        <w:rPr>
          <w:rFonts w:ascii="Times New Roman" w:hAnsi="Times New Roman" w:cs="Times New Roman"/>
          <w:lang w:val="en-US"/>
        </w:rPr>
        <w:t>.</w:t>
      </w:r>
      <w:r w:rsidRPr="003C09DE">
        <w:rPr>
          <w:rFonts w:ascii="Times New Roman" w:hAnsi="Times New Roman" w:cs="Times New Roman"/>
          <w:lang w:val="en-US"/>
        </w:rPr>
        <w:t xml:space="preserve"> For</w:t>
      </w:r>
      <w:r>
        <w:rPr>
          <w:rFonts w:ascii="Times New Roman" w:hAnsi="Times New Roman" w:cs="Times New Roman"/>
          <w:lang w:val="en-US"/>
        </w:rPr>
        <w:t>.</w:t>
      </w:r>
      <w:r w:rsidRPr="003C09DE">
        <w:rPr>
          <w:rFonts w:ascii="Times New Roman" w:hAnsi="Times New Roman" w:cs="Times New Roman"/>
          <w:lang w:val="en-US"/>
        </w:rPr>
        <w:t xml:space="preserve"> 24, 93–97. </w:t>
      </w:r>
      <w:hyperlink r:id="rId48" w:history="1">
        <w:r w:rsidRPr="000221B1">
          <w:rPr>
            <w:rStyle w:val="Hyperlink"/>
            <w:rFonts w:ascii="Times New Roman" w:hAnsi="Times New Roman" w:cs="Times New Roman"/>
            <w:lang w:val="en-US"/>
          </w:rPr>
          <w:t>https://www.srs.fs.usda.gov/pubs/ja/ja_clark003.pdf</w:t>
        </w:r>
      </w:hyperlink>
    </w:p>
    <w:p w14:paraId="30C3B8C7"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Collins, S.L., Good, R.E., 1987. The seedling regeneration niche: habitat structure of seedlings in oak-pine forest. Oikos 48, 89–98.</w:t>
      </w:r>
      <w:r w:rsidRPr="00CF5208">
        <w:rPr>
          <w:lang w:val="en-GB"/>
        </w:rPr>
        <w:t xml:space="preserve"> </w:t>
      </w:r>
      <w:hyperlink r:id="rId49" w:history="1">
        <w:r w:rsidRPr="00511126">
          <w:rPr>
            <w:rStyle w:val="Hyperlink"/>
            <w:rFonts w:ascii="Times New Roman" w:hAnsi="Times New Roman" w:cs="Times New Roman"/>
            <w:lang w:val="en-US"/>
          </w:rPr>
          <w:t>https://doi.org/10.2307/3565692</w:t>
        </w:r>
      </w:hyperlink>
    </w:p>
    <w:p w14:paraId="5F94688F"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Crawley,  M.J., 2000.  Seed  predators  and  plant  population dynamics. In: Fenner, M., ed., Seeds:  The  Ecology  of  Regeneration  in  Plant Communities pp. 167–182. CAB International, Wallingford, UK. </w:t>
      </w:r>
      <w:hyperlink r:id="rId50" w:history="1">
        <w:r w:rsidRPr="00511126">
          <w:rPr>
            <w:rStyle w:val="Hyperlink"/>
            <w:rFonts w:ascii="Times New Roman" w:hAnsi="Times New Roman" w:cs="Times New Roman"/>
            <w:lang w:val="en-US"/>
          </w:rPr>
          <w:t>https://doi.org/10.1079/9780851994321.0167</w:t>
        </w:r>
      </w:hyperlink>
    </w:p>
    <w:p w14:paraId="5B7C0D9D"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US"/>
        </w:rPr>
        <w:t>Crow, T.R. 1988. Reproductive mode and mechanisms for self-replacement of northern red oak (</w:t>
      </w:r>
      <w:r w:rsidRPr="003C09DE">
        <w:rPr>
          <w:rFonts w:ascii="Times New Roman" w:hAnsi="Times New Roman" w:cs="Times New Roman"/>
          <w:i/>
          <w:iCs/>
          <w:lang w:val="en-US"/>
        </w:rPr>
        <w:t>Quercus rubra</w:t>
      </w:r>
      <w:r w:rsidRPr="003C09DE">
        <w:rPr>
          <w:rFonts w:ascii="Times New Roman" w:hAnsi="Times New Roman" w:cs="Times New Roman"/>
          <w:lang w:val="en-US"/>
        </w:rPr>
        <w:t>) – a review. For. Sci. 34</w:t>
      </w:r>
      <w:r>
        <w:rPr>
          <w:rFonts w:ascii="Times New Roman" w:hAnsi="Times New Roman" w:cs="Times New Roman"/>
          <w:lang w:val="en-US"/>
        </w:rPr>
        <w:t xml:space="preserve"> (1)</w:t>
      </w:r>
      <w:r w:rsidRPr="003C09DE">
        <w:rPr>
          <w:rFonts w:ascii="Times New Roman" w:hAnsi="Times New Roman" w:cs="Times New Roman"/>
          <w:lang w:val="en-US"/>
        </w:rPr>
        <w:t>, 19–40.</w:t>
      </w:r>
      <w:r w:rsidRPr="003C09DE">
        <w:rPr>
          <w:rFonts w:ascii="Times New Roman" w:hAnsi="Times New Roman" w:cs="Times New Roman"/>
          <w:lang w:val="en-GB"/>
        </w:rPr>
        <w:t xml:space="preserve"> </w:t>
      </w:r>
      <w:hyperlink r:id="rId51" w:history="1">
        <w:r w:rsidRPr="003C09DE">
          <w:rPr>
            <w:rStyle w:val="Hyperlink"/>
            <w:rFonts w:ascii="Times New Roman" w:hAnsi="Times New Roman" w:cs="Times New Roman"/>
            <w:lang w:val="en-GB"/>
          </w:rPr>
          <w:t>https://doi.org/10.1093/forestscience/34.1.19</w:t>
        </w:r>
      </w:hyperlink>
    </w:p>
    <w:p w14:paraId="41232DCE" w14:textId="0DCCAEFE"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Crow, T.R., 1992. Population dynamics and growth patterns for a cohort of northern red oak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seedlings. </w:t>
      </w:r>
      <w:proofErr w:type="spellStart"/>
      <w:r w:rsidRPr="003C09DE">
        <w:rPr>
          <w:rFonts w:ascii="Times New Roman" w:hAnsi="Times New Roman" w:cs="Times New Roman"/>
          <w:lang w:val="en-US"/>
        </w:rPr>
        <w:t>Oecologia</w:t>
      </w:r>
      <w:proofErr w:type="spellEnd"/>
      <w:r w:rsidRPr="003C09DE">
        <w:rPr>
          <w:rFonts w:ascii="Times New Roman" w:hAnsi="Times New Roman" w:cs="Times New Roman"/>
          <w:lang w:val="en-US"/>
        </w:rPr>
        <w:t xml:space="preserve"> 91(2), 192–200. </w:t>
      </w:r>
      <w:hyperlink r:id="rId52" w:history="1">
        <w:r w:rsidRPr="003C09DE">
          <w:rPr>
            <w:rStyle w:val="Hyperlink"/>
            <w:rFonts w:ascii="Times New Roman" w:hAnsi="Times New Roman" w:cs="Times New Roman"/>
            <w:lang w:val="en-US"/>
          </w:rPr>
          <w:t>https://doi.org/10.1007/BF00317783</w:t>
        </w:r>
      </w:hyperlink>
    </w:p>
    <w:p w14:paraId="7DA115A5"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Cushman, J.H., Saunders, L.E., Refsland, T.K., 2020. Long-term and interactive effects of different mammalian consumers on growth, survival, and recruitment of dominant tree species. Ecol. </w:t>
      </w:r>
      <w:proofErr w:type="spellStart"/>
      <w:r w:rsidRPr="003C09DE">
        <w:rPr>
          <w:rFonts w:ascii="Times New Roman" w:hAnsi="Times New Roman" w:cs="Times New Roman"/>
          <w:lang w:val="en-US"/>
        </w:rPr>
        <w:t>Evol</w:t>
      </w:r>
      <w:proofErr w:type="spellEnd"/>
      <w:r w:rsidRPr="003C09DE">
        <w:rPr>
          <w:rFonts w:ascii="Times New Roman" w:hAnsi="Times New Roman" w:cs="Times New Roman"/>
          <w:lang w:val="en-US"/>
        </w:rPr>
        <w:t xml:space="preserve">. 10, 8801–8814. </w:t>
      </w:r>
      <w:hyperlink r:id="rId53" w:history="1">
        <w:r w:rsidRPr="003C09DE">
          <w:rPr>
            <w:rStyle w:val="Hyperlink"/>
            <w:rFonts w:ascii="Times New Roman" w:hAnsi="Times New Roman" w:cs="Times New Roman"/>
            <w:lang w:val="en-US"/>
          </w:rPr>
          <w:t>https://doi.org/10.1002/ece3.6578</w:t>
        </w:r>
      </w:hyperlink>
    </w:p>
    <w:p w14:paraId="27C844AB"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De Groote, S.R.E., Vanhellemont, M., Baeten, L., </w:t>
      </w:r>
      <w:proofErr w:type="spellStart"/>
      <w:r w:rsidRPr="003C09DE">
        <w:rPr>
          <w:rFonts w:ascii="Times New Roman" w:hAnsi="Times New Roman" w:cs="Times New Roman"/>
          <w:lang w:val="en-US"/>
        </w:rPr>
        <w:t>Carón</w:t>
      </w:r>
      <w:proofErr w:type="spellEnd"/>
      <w:r w:rsidRPr="003C09DE">
        <w:rPr>
          <w:rFonts w:ascii="Times New Roman" w:hAnsi="Times New Roman" w:cs="Times New Roman"/>
          <w:lang w:val="en-US"/>
        </w:rPr>
        <w:t xml:space="preserve">, M.M., Martel, A., Bonte, D., Lens., L., Verheyen, K., 2018. Effects of mineral soil and forest floor on the regeneration of pedunculate oak, beech and red oak. Forests 9, 66; </w:t>
      </w:r>
      <w:hyperlink r:id="rId54" w:history="1">
        <w:r w:rsidRPr="003C09DE">
          <w:rPr>
            <w:rStyle w:val="Hyperlink"/>
            <w:rFonts w:ascii="Times New Roman" w:hAnsi="Times New Roman" w:cs="Times New Roman"/>
            <w:lang w:val="en-US"/>
          </w:rPr>
          <w:t>https://doi.org/10.3390/f9020066</w:t>
        </w:r>
      </w:hyperlink>
    </w:p>
    <w:p w14:paraId="48FF12FC"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Dey, D.C., Parker, W.C., 1996. Regeneration of red oak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L.) using shelterwood systems: ecophysiology, silviculture and management recommendations. Ontario Ministry of Natural </w:t>
      </w:r>
      <w:r w:rsidRPr="003C09DE">
        <w:rPr>
          <w:rFonts w:ascii="Times New Roman" w:hAnsi="Times New Roman" w:cs="Times New Roman"/>
          <w:lang w:val="en-US"/>
        </w:rPr>
        <w:lastRenderedPageBreak/>
        <w:t>Resources, Ontario Forest Research Institute, Sault Ste. Marie, Ontario, Forest Research Information Paper No. 126, 59 pp.</w:t>
      </w:r>
      <w:r w:rsidRPr="003C09DE">
        <w:rPr>
          <w:lang w:val="en-GB"/>
        </w:rPr>
        <w:t xml:space="preserve"> </w:t>
      </w:r>
      <w:hyperlink r:id="rId55" w:history="1">
        <w:r w:rsidRPr="00511126">
          <w:rPr>
            <w:rStyle w:val="Hyperlink"/>
            <w:rFonts w:ascii="Times New Roman" w:hAnsi="Times New Roman" w:cs="Times New Roman"/>
            <w:lang w:val="en-US"/>
          </w:rPr>
          <w:t>https://www.fs.usda.gov/research/treesearch/12423</w:t>
        </w:r>
      </w:hyperlink>
    </w:p>
    <w:p w14:paraId="7C883698" w14:textId="77777777" w:rsidR="00A63367" w:rsidRPr="00C040A5" w:rsidRDefault="00A63367" w:rsidP="008807D8">
      <w:pPr>
        <w:spacing w:after="0" w:line="360" w:lineRule="auto"/>
        <w:ind w:left="426" w:hanging="426"/>
        <w:jc w:val="both"/>
        <w:rPr>
          <w:rFonts w:ascii="Times New Roman" w:hAnsi="Times New Roman" w:cs="Times New Roman"/>
        </w:rPr>
      </w:pPr>
      <w:r w:rsidRPr="003C09DE">
        <w:rPr>
          <w:rFonts w:ascii="Times New Roman" w:hAnsi="Times New Roman" w:cs="Times New Roman"/>
          <w:lang w:val="en-US"/>
        </w:rPr>
        <w:t>Dickson</w:t>
      </w:r>
      <w:r>
        <w:rPr>
          <w:rFonts w:ascii="Times New Roman" w:hAnsi="Times New Roman" w:cs="Times New Roman"/>
          <w:lang w:val="en-US"/>
        </w:rPr>
        <w:t>,</w:t>
      </w:r>
      <w:r w:rsidRPr="003C09DE">
        <w:rPr>
          <w:rFonts w:ascii="Times New Roman" w:hAnsi="Times New Roman" w:cs="Times New Roman"/>
          <w:lang w:val="en-US"/>
        </w:rPr>
        <w:t xml:space="preserve"> R</w:t>
      </w:r>
      <w:r>
        <w:rPr>
          <w:rFonts w:ascii="Times New Roman" w:hAnsi="Times New Roman" w:cs="Times New Roman"/>
          <w:lang w:val="en-US"/>
        </w:rPr>
        <w:t>.</w:t>
      </w:r>
      <w:r w:rsidRPr="003C09DE">
        <w:rPr>
          <w:rFonts w:ascii="Times New Roman" w:hAnsi="Times New Roman" w:cs="Times New Roman"/>
          <w:lang w:val="en-US"/>
        </w:rPr>
        <w:t>E</w:t>
      </w:r>
      <w:r>
        <w:rPr>
          <w:rFonts w:ascii="Times New Roman" w:hAnsi="Times New Roman" w:cs="Times New Roman"/>
          <w:lang w:val="en-US"/>
        </w:rPr>
        <w:t>.</w:t>
      </w:r>
      <w:r w:rsidRPr="003C09DE">
        <w:rPr>
          <w:rFonts w:ascii="Times New Roman" w:hAnsi="Times New Roman" w:cs="Times New Roman"/>
          <w:lang w:val="en-US"/>
        </w:rPr>
        <w:t>, Tomlinson</w:t>
      </w:r>
      <w:r>
        <w:rPr>
          <w:rFonts w:ascii="Times New Roman" w:hAnsi="Times New Roman" w:cs="Times New Roman"/>
          <w:lang w:val="en-US"/>
        </w:rPr>
        <w:t>,</w:t>
      </w:r>
      <w:r w:rsidRPr="003C09DE">
        <w:rPr>
          <w:rFonts w:ascii="Times New Roman" w:hAnsi="Times New Roman" w:cs="Times New Roman"/>
          <w:lang w:val="en-US"/>
        </w:rPr>
        <w:t xml:space="preserve"> P</w:t>
      </w:r>
      <w:r>
        <w:rPr>
          <w:rFonts w:ascii="Times New Roman" w:hAnsi="Times New Roman" w:cs="Times New Roman"/>
          <w:lang w:val="en-US"/>
        </w:rPr>
        <w:t>.</w:t>
      </w:r>
      <w:r w:rsidRPr="003C09DE">
        <w:rPr>
          <w:rFonts w:ascii="Times New Roman" w:hAnsi="Times New Roman" w:cs="Times New Roman"/>
          <w:lang w:val="en-US"/>
        </w:rPr>
        <w:t>T</w:t>
      </w:r>
      <w:r>
        <w:rPr>
          <w:rFonts w:ascii="Times New Roman" w:hAnsi="Times New Roman" w:cs="Times New Roman"/>
          <w:lang w:val="en-US"/>
        </w:rPr>
        <w:t>.,</w:t>
      </w:r>
      <w:r w:rsidRPr="003C09DE">
        <w:rPr>
          <w:rFonts w:ascii="Times New Roman" w:hAnsi="Times New Roman" w:cs="Times New Roman"/>
          <w:lang w:val="en-US"/>
        </w:rPr>
        <w:t xml:space="preserve"> 1996</w:t>
      </w:r>
      <w:r>
        <w:rPr>
          <w:rFonts w:ascii="Times New Roman" w:hAnsi="Times New Roman" w:cs="Times New Roman"/>
          <w:lang w:val="en-US"/>
        </w:rPr>
        <w:t>.</w:t>
      </w:r>
      <w:r w:rsidRPr="003C09DE">
        <w:rPr>
          <w:rFonts w:ascii="Times New Roman" w:hAnsi="Times New Roman" w:cs="Times New Roman"/>
          <w:lang w:val="en-US"/>
        </w:rPr>
        <w:t xml:space="preserve"> Oak growth, development and carbon metabolism in response to water stress. </w:t>
      </w:r>
      <w:r w:rsidRPr="00C040A5">
        <w:rPr>
          <w:rFonts w:ascii="Times New Roman" w:hAnsi="Times New Roman" w:cs="Times New Roman"/>
        </w:rPr>
        <w:t>Ann</w:t>
      </w:r>
      <w:r>
        <w:rPr>
          <w:rFonts w:ascii="Times New Roman" w:hAnsi="Times New Roman" w:cs="Times New Roman"/>
        </w:rPr>
        <w:t>.</w:t>
      </w:r>
      <w:r w:rsidRPr="00C040A5">
        <w:rPr>
          <w:rFonts w:ascii="Times New Roman" w:hAnsi="Times New Roman" w:cs="Times New Roman"/>
        </w:rPr>
        <w:t xml:space="preserve"> Sci</w:t>
      </w:r>
      <w:r>
        <w:rPr>
          <w:rFonts w:ascii="Times New Roman" w:hAnsi="Times New Roman" w:cs="Times New Roman"/>
        </w:rPr>
        <w:t>.</w:t>
      </w:r>
      <w:r w:rsidRPr="00C040A5">
        <w:rPr>
          <w:rFonts w:ascii="Times New Roman" w:hAnsi="Times New Roman" w:cs="Times New Roman"/>
        </w:rPr>
        <w:t xml:space="preserve"> For</w:t>
      </w:r>
      <w:r>
        <w:rPr>
          <w:rFonts w:ascii="Times New Roman" w:hAnsi="Times New Roman" w:cs="Times New Roman"/>
        </w:rPr>
        <w:t>.</w:t>
      </w:r>
      <w:r w:rsidRPr="00C040A5">
        <w:rPr>
          <w:rFonts w:ascii="Times New Roman" w:hAnsi="Times New Roman" w:cs="Times New Roman"/>
        </w:rPr>
        <w:t xml:space="preserve"> 53, 181–196. </w:t>
      </w:r>
      <w:hyperlink r:id="rId56" w:history="1">
        <w:r w:rsidRPr="00C040A5">
          <w:rPr>
            <w:rStyle w:val="Hyperlink"/>
            <w:rFonts w:ascii="Times New Roman" w:hAnsi="Times New Roman" w:cs="Times New Roman"/>
          </w:rPr>
          <w:t>https://doi.org/10.1051/forest:19960202</w:t>
        </w:r>
      </w:hyperlink>
    </w:p>
    <w:p w14:paraId="10A35863"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C040A5">
        <w:rPr>
          <w:rFonts w:ascii="Times New Roman" w:hAnsi="Times New Roman" w:cs="Times New Roman"/>
        </w:rPr>
        <w:t xml:space="preserve">Dyderski, M.K., Chmura, D., Dylewski, Ł., Horodecki, P., Jagodziński, A.M., Pietras, M., Robakowski, P., Woziwoda, B., 2020. </w:t>
      </w:r>
      <w:r w:rsidRPr="003C09DE">
        <w:rPr>
          <w:rFonts w:ascii="Times New Roman" w:hAnsi="Times New Roman" w:cs="Times New Roman"/>
          <w:lang w:val="en-GB"/>
        </w:rPr>
        <w:t xml:space="preserve">Biological flora of the British Isles: </w:t>
      </w:r>
      <w:r w:rsidRPr="003C09DE">
        <w:rPr>
          <w:rFonts w:ascii="Times New Roman" w:hAnsi="Times New Roman" w:cs="Times New Roman"/>
          <w:i/>
          <w:iCs/>
          <w:lang w:val="en-GB"/>
        </w:rPr>
        <w:t xml:space="preserve">Quercus </w:t>
      </w:r>
      <w:r w:rsidRPr="003C09DE">
        <w:rPr>
          <w:rFonts w:ascii="Times New Roman" w:hAnsi="Times New Roman" w:cs="Times New Roman"/>
          <w:i/>
          <w:iCs/>
          <w:lang w:val="en-US"/>
        </w:rPr>
        <w:t>rubra</w:t>
      </w:r>
      <w:r w:rsidRPr="003C09DE">
        <w:rPr>
          <w:rFonts w:ascii="Times New Roman" w:hAnsi="Times New Roman" w:cs="Times New Roman"/>
          <w:lang w:val="en-US"/>
        </w:rPr>
        <w:t xml:space="preserve">. </w:t>
      </w:r>
      <w:r w:rsidRPr="003C09DE">
        <w:rPr>
          <w:rFonts w:ascii="Times New Roman" w:hAnsi="Times New Roman" w:cs="Times New Roman"/>
          <w:lang w:val="en-GB"/>
        </w:rPr>
        <w:t xml:space="preserve">J. Ecol. 108(3), 1199–1225. </w:t>
      </w:r>
      <w:hyperlink r:id="rId57" w:history="1">
        <w:r w:rsidRPr="003C09DE">
          <w:rPr>
            <w:rStyle w:val="Hyperlink"/>
            <w:rFonts w:ascii="Times New Roman" w:hAnsi="Times New Roman" w:cs="Times New Roman"/>
            <w:lang w:val="en-GB"/>
          </w:rPr>
          <w:t>https://doi.org/10.1111/1365-2745.13375</w:t>
        </w:r>
      </w:hyperlink>
      <w:r w:rsidRPr="003C09DE">
        <w:rPr>
          <w:rFonts w:ascii="Times New Roman" w:hAnsi="Times New Roman" w:cs="Times New Roman"/>
          <w:lang w:val="en-GB"/>
        </w:rPr>
        <w:t>.</w:t>
      </w:r>
    </w:p>
    <w:p w14:paraId="6582887B"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GB"/>
        </w:rPr>
      </w:pPr>
      <w:r w:rsidRPr="00311B09">
        <w:rPr>
          <w:rFonts w:ascii="Times New Roman" w:hAnsi="Times New Roman" w:cs="Times New Roman"/>
          <w:lang w:val="en-US"/>
        </w:rPr>
        <w:t xml:space="preserve">Dyderski, M.K., Jagodziński, A.M., 2018. </w:t>
      </w:r>
      <w:r w:rsidRPr="003C09DE">
        <w:rPr>
          <w:rFonts w:ascii="Times New Roman" w:hAnsi="Times New Roman" w:cs="Times New Roman"/>
          <w:lang w:val="en-US"/>
        </w:rPr>
        <w:t xml:space="preserve">Drivers of invasive tree and shrub natural regeneration in temperate forests. </w:t>
      </w:r>
      <w:r w:rsidRPr="003C09DE">
        <w:rPr>
          <w:rFonts w:ascii="Times New Roman" w:hAnsi="Times New Roman" w:cs="Times New Roman"/>
          <w:lang w:val="en-GB"/>
        </w:rPr>
        <w:t>Biol</w:t>
      </w:r>
      <w:r>
        <w:rPr>
          <w:rFonts w:ascii="Times New Roman" w:hAnsi="Times New Roman" w:cs="Times New Roman"/>
          <w:lang w:val="en-GB"/>
        </w:rPr>
        <w:t>.</w:t>
      </w:r>
      <w:r w:rsidRPr="003C09DE">
        <w:rPr>
          <w:rFonts w:ascii="Times New Roman" w:hAnsi="Times New Roman" w:cs="Times New Roman"/>
          <w:lang w:val="en-GB"/>
        </w:rPr>
        <w:t xml:space="preserve"> Invasions 20, 2363–2379. </w:t>
      </w:r>
      <w:hyperlink r:id="rId58" w:history="1">
        <w:r w:rsidRPr="003C09DE">
          <w:rPr>
            <w:rStyle w:val="Hyperlink"/>
            <w:rFonts w:ascii="Times New Roman" w:hAnsi="Times New Roman" w:cs="Times New Roman"/>
            <w:lang w:val="en-GB"/>
          </w:rPr>
          <w:t>https://doi.org/10.1007/s10530-018-1706-3</w:t>
        </w:r>
      </w:hyperlink>
    </w:p>
    <w:p w14:paraId="5BBAD191" w14:textId="77777777" w:rsidR="00A63367" w:rsidRPr="00311B09" w:rsidRDefault="00A63367" w:rsidP="008807D8">
      <w:pPr>
        <w:spacing w:after="0" w:line="360" w:lineRule="auto"/>
        <w:ind w:left="426" w:hanging="426"/>
        <w:jc w:val="both"/>
        <w:rPr>
          <w:rFonts w:ascii="Times New Roman" w:hAnsi="Times New Roman" w:cs="Times New Roman"/>
          <w:lang w:val="en-GB"/>
        </w:rPr>
      </w:pPr>
      <w:r w:rsidRPr="00311B09">
        <w:rPr>
          <w:rFonts w:ascii="Times New Roman" w:hAnsi="Times New Roman" w:cs="Times New Roman"/>
          <w:lang w:val="en-GB"/>
        </w:rPr>
        <w:t xml:space="preserve">Dyderski, M.K., Jagodziński, A.M., 2019. </w:t>
      </w:r>
      <w:r w:rsidRPr="002223FC">
        <w:rPr>
          <w:rFonts w:ascii="Times New Roman" w:hAnsi="Times New Roman" w:cs="Times New Roman"/>
          <w:lang w:val="en-US"/>
        </w:rPr>
        <w:t xml:space="preserve">Seedling survival of </w:t>
      </w:r>
      <w:r w:rsidRPr="00311B09">
        <w:rPr>
          <w:rFonts w:ascii="Times New Roman" w:hAnsi="Times New Roman" w:cs="Times New Roman"/>
          <w:i/>
          <w:iCs/>
          <w:lang w:val="en-US"/>
        </w:rPr>
        <w:t xml:space="preserve">Prunus </w:t>
      </w:r>
      <w:proofErr w:type="spellStart"/>
      <w:r w:rsidRPr="00311B09">
        <w:rPr>
          <w:rFonts w:ascii="Times New Roman" w:hAnsi="Times New Roman" w:cs="Times New Roman"/>
          <w:i/>
          <w:iCs/>
          <w:lang w:val="en-US"/>
        </w:rPr>
        <w:t>serotina</w:t>
      </w:r>
      <w:proofErr w:type="spellEnd"/>
      <w:r w:rsidRPr="002223FC">
        <w:rPr>
          <w:rFonts w:ascii="Times New Roman" w:hAnsi="Times New Roman" w:cs="Times New Roman"/>
          <w:lang w:val="en-US"/>
        </w:rPr>
        <w:t xml:space="preserve"> </w:t>
      </w:r>
      <w:proofErr w:type="spellStart"/>
      <w:r w:rsidRPr="002223FC">
        <w:rPr>
          <w:rFonts w:ascii="Times New Roman" w:hAnsi="Times New Roman" w:cs="Times New Roman"/>
          <w:lang w:val="en-US"/>
        </w:rPr>
        <w:t>Ehrh</w:t>
      </w:r>
      <w:proofErr w:type="spellEnd"/>
      <w:r w:rsidRPr="002223FC">
        <w:rPr>
          <w:rFonts w:ascii="Times New Roman" w:hAnsi="Times New Roman" w:cs="Times New Roman"/>
          <w:lang w:val="en-US"/>
        </w:rPr>
        <w:t xml:space="preserve">., </w:t>
      </w:r>
      <w:r w:rsidRPr="00311B09">
        <w:rPr>
          <w:rFonts w:ascii="Times New Roman" w:hAnsi="Times New Roman" w:cs="Times New Roman"/>
          <w:i/>
          <w:iCs/>
          <w:lang w:val="en-US"/>
        </w:rPr>
        <w:t>Quercus rubra</w:t>
      </w:r>
      <w:r w:rsidRPr="002223FC">
        <w:rPr>
          <w:rFonts w:ascii="Times New Roman" w:hAnsi="Times New Roman" w:cs="Times New Roman"/>
          <w:lang w:val="en-US"/>
        </w:rPr>
        <w:t xml:space="preserve"> L. and </w:t>
      </w:r>
      <w:proofErr w:type="spellStart"/>
      <w:r w:rsidRPr="00311B09">
        <w:rPr>
          <w:rFonts w:ascii="Times New Roman" w:hAnsi="Times New Roman" w:cs="Times New Roman"/>
          <w:i/>
          <w:iCs/>
          <w:lang w:val="en-US"/>
        </w:rPr>
        <w:t>Robinia</w:t>
      </w:r>
      <w:proofErr w:type="spellEnd"/>
      <w:r w:rsidRPr="00311B09">
        <w:rPr>
          <w:rFonts w:ascii="Times New Roman" w:hAnsi="Times New Roman" w:cs="Times New Roman"/>
          <w:i/>
          <w:iCs/>
          <w:lang w:val="en-US"/>
        </w:rPr>
        <w:t xml:space="preserve"> </w:t>
      </w:r>
      <w:proofErr w:type="spellStart"/>
      <w:r w:rsidRPr="00311B09">
        <w:rPr>
          <w:rFonts w:ascii="Times New Roman" w:hAnsi="Times New Roman" w:cs="Times New Roman"/>
          <w:i/>
          <w:iCs/>
          <w:lang w:val="en-US"/>
        </w:rPr>
        <w:t>pseudoacacia</w:t>
      </w:r>
      <w:proofErr w:type="spellEnd"/>
      <w:r w:rsidRPr="002223FC">
        <w:rPr>
          <w:rFonts w:ascii="Times New Roman" w:hAnsi="Times New Roman" w:cs="Times New Roman"/>
          <w:lang w:val="en-US"/>
        </w:rPr>
        <w:t xml:space="preserve"> L. in temperate forests of Western Poland. </w:t>
      </w:r>
      <w:r>
        <w:rPr>
          <w:rFonts w:ascii="Times New Roman" w:hAnsi="Times New Roman" w:cs="Times New Roman"/>
          <w:lang w:val="en-US"/>
        </w:rPr>
        <w:t>For.</w:t>
      </w:r>
      <w:r w:rsidRPr="002223FC">
        <w:rPr>
          <w:rFonts w:ascii="Times New Roman" w:hAnsi="Times New Roman" w:cs="Times New Roman"/>
          <w:lang w:val="en-US"/>
        </w:rPr>
        <w:t xml:space="preserve"> Ecol</w:t>
      </w:r>
      <w:r>
        <w:rPr>
          <w:rFonts w:ascii="Times New Roman" w:hAnsi="Times New Roman" w:cs="Times New Roman"/>
          <w:lang w:val="en-US"/>
        </w:rPr>
        <w:t>.</w:t>
      </w:r>
      <w:r w:rsidRPr="002223FC">
        <w:rPr>
          <w:rFonts w:ascii="Times New Roman" w:hAnsi="Times New Roman" w:cs="Times New Roman"/>
          <w:lang w:val="en-US"/>
        </w:rPr>
        <w:t xml:space="preserve"> Manage</w:t>
      </w:r>
      <w:r>
        <w:rPr>
          <w:rFonts w:ascii="Times New Roman" w:hAnsi="Times New Roman" w:cs="Times New Roman"/>
          <w:lang w:val="en-US"/>
        </w:rPr>
        <w:t xml:space="preserve">. </w:t>
      </w:r>
      <w:r w:rsidRPr="002223FC">
        <w:rPr>
          <w:rFonts w:ascii="Times New Roman" w:hAnsi="Times New Roman" w:cs="Times New Roman"/>
          <w:lang w:val="en-US"/>
        </w:rPr>
        <w:t xml:space="preserve">450, 117498. </w:t>
      </w:r>
      <w:hyperlink r:id="rId59" w:history="1">
        <w:r w:rsidRPr="00311B09">
          <w:rPr>
            <w:rStyle w:val="Hyperlink"/>
            <w:rFonts w:ascii="Times New Roman" w:hAnsi="Times New Roman" w:cs="Times New Roman"/>
            <w:lang w:val="en-GB"/>
          </w:rPr>
          <w:t>https://doi.org/10.1016/j.foreco.2019.117498</w:t>
        </w:r>
      </w:hyperlink>
    </w:p>
    <w:p w14:paraId="29067D52" w14:textId="77777777" w:rsidR="00A63367" w:rsidRPr="000F2583" w:rsidRDefault="00A63367" w:rsidP="008807D8">
      <w:pPr>
        <w:spacing w:after="0" w:line="360" w:lineRule="auto"/>
        <w:ind w:left="426" w:hanging="426"/>
        <w:jc w:val="both"/>
        <w:rPr>
          <w:rFonts w:ascii="Times New Roman" w:hAnsi="Times New Roman" w:cs="Times New Roman"/>
          <w:lang w:val="en-US"/>
        </w:rPr>
      </w:pPr>
      <w:r w:rsidRPr="00311B09">
        <w:rPr>
          <w:rFonts w:ascii="Times New Roman" w:hAnsi="Times New Roman" w:cs="Times New Roman"/>
          <w:lang w:val="en-GB"/>
        </w:rPr>
        <w:t xml:space="preserve">Dyderski, M.K., Jagodziński, A.M., 2021. </w:t>
      </w:r>
      <w:r w:rsidRPr="00905AE7">
        <w:rPr>
          <w:rFonts w:ascii="Times New Roman" w:hAnsi="Times New Roman" w:cs="Times New Roman"/>
          <w:lang w:val="en-US"/>
        </w:rPr>
        <w:t>Impacts of invasive trees on alpha and beta diversity of temperate forest understories. Biol</w:t>
      </w:r>
      <w:r>
        <w:rPr>
          <w:rFonts w:ascii="Times New Roman" w:hAnsi="Times New Roman" w:cs="Times New Roman"/>
          <w:lang w:val="en-US"/>
        </w:rPr>
        <w:t>.</w:t>
      </w:r>
      <w:r w:rsidRPr="00905AE7">
        <w:rPr>
          <w:rFonts w:ascii="Times New Roman" w:hAnsi="Times New Roman" w:cs="Times New Roman"/>
          <w:lang w:val="en-US"/>
        </w:rPr>
        <w:t xml:space="preserve"> Invasions </w:t>
      </w:r>
      <w:r w:rsidRPr="00CF5208">
        <w:rPr>
          <w:rFonts w:ascii="Times New Roman" w:hAnsi="Times New Roman" w:cs="Times New Roman"/>
          <w:lang w:val="en-US"/>
        </w:rPr>
        <w:t>23,</w:t>
      </w:r>
      <w:r>
        <w:rPr>
          <w:rFonts w:ascii="Times New Roman" w:hAnsi="Times New Roman" w:cs="Times New Roman"/>
          <w:lang w:val="en-US"/>
        </w:rPr>
        <w:t xml:space="preserve"> </w:t>
      </w:r>
      <w:r w:rsidRPr="00905AE7">
        <w:rPr>
          <w:rFonts w:ascii="Times New Roman" w:hAnsi="Times New Roman" w:cs="Times New Roman"/>
          <w:lang w:val="en-US"/>
        </w:rPr>
        <w:t xml:space="preserve">235–252. </w:t>
      </w:r>
      <w:hyperlink r:id="rId60" w:history="1">
        <w:r w:rsidRPr="000F2583">
          <w:rPr>
            <w:rStyle w:val="Hyperlink"/>
            <w:rFonts w:ascii="Times New Roman" w:hAnsi="Times New Roman" w:cs="Times New Roman"/>
            <w:lang w:val="en-US"/>
          </w:rPr>
          <w:t>https://doi.org/10.1007/s10530-020-02367-6</w:t>
        </w:r>
      </w:hyperlink>
    </w:p>
    <w:p w14:paraId="79027DDD"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11B09">
        <w:rPr>
          <w:rFonts w:ascii="Times New Roman" w:hAnsi="Times New Roman" w:cs="Times New Roman"/>
          <w:lang w:val="en-US"/>
        </w:rPr>
        <w:t>Dyderski</w:t>
      </w:r>
      <w:proofErr w:type="spellEnd"/>
      <w:r w:rsidRPr="00311B09">
        <w:rPr>
          <w:rFonts w:ascii="Times New Roman" w:hAnsi="Times New Roman" w:cs="Times New Roman"/>
          <w:lang w:val="en-US"/>
        </w:rPr>
        <w:t xml:space="preserve">, M.K., </w:t>
      </w:r>
      <w:proofErr w:type="spellStart"/>
      <w:r w:rsidRPr="00311B09">
        <w:rPr>
          <w:rFonts w:ascii="Times New Roman" w:hAnsi="Times New Roman" w:cs="Times New Roman"/>
          <w:lang w:val="en-US"/>
        </w:rPr>
        <w:t>Paź</w:t>
      </w:r>
      <w:proofErr w:type="spellEnd"/>
      <w:r w:rsidRPr="00311B09">
        <w:rPr>
          <w:rFonts w:ascii="Times New Roman" w:hAnsi="Times New Roman" w:cs="Times New Roman"/>
          <w:lang w:val="en-US"/>
        </w:rPr>
        <w:t xml:space="preserve">, S., Frelich, L.E., Jagodziński, A.M., 2018. </w:t>
      </w:r>
      <w:r w:rsidRPr="003C09DE">
        <w:rPr>
          <w:rFonts w:ascii="Times New Roman" w:hAnsi="Times New Roman" w:cs="Times New Roman"/>
          <w:lang w:val="en-US"/>
        </w:rPr>
        <w:t xml:space="preserve">How much does climate change threaten European forest tree species distributions? </w:t>
      </w:r>
      <w:r w:rsidRPr="0003102C">
        <w:rPr>
          <w:rFonts w:ascii="Times New Roman" w:hAnsi="Times New Roman" w:cs="Times New Roman"/>
          <w:lang w:val="en-US"/>
        </w:rPr>
        <w:t>Glob</w:t>
      </w:r>
      <w:r>
        <w:rPr>
          <w:rFonts w:ascii="Times New Roman" w:hAnsi="Times New Roman" w:cs="Times New Roman"/>
          <w:lang w:val="en-US"/>
        </w:rPr>
        <w:t>.</w:t>
      </w:r>
      <w:r w:rsidRPr="0003102C">
        <w:rPr>
          <w:rFonts w:ascii="Times New Roman" w:hAnsi="Times New Roman" w:cs="Times New Roman"/>
          <w:lang w:val="en-US"/>
        </w:rPr>
        <w:t xml:space="preserve"> Chang</w:t>
      </w:r>
      <w:r>
        <w:rPr>
          <w:rFonts w:ascii="Times New Roman" w:hAnsi="Times New Roman" w:cs="Times New Roman"/>
          <w:lang w:val="en-US"/>
        </w:rPr>
        <w:t>.</w:t>
      </w:r>
      <w:r w:rsidRPr="0003102C">
        <w:rPr>
          <w:rFonts w:ascii="Times New Roman" w:hAnsi="Times New Roman" w:cs="Times New Roman"/>
          <w:lang w:val="en-US"/>
        </w:rPr>
        <w:t xml:space="preserve"> Biol</w:t>
      </w:r>
      <w:r>
        <w:rPr>
          <w:rFonts w:ascii="Times New Roman" w:hAnsi="Times New Roman" w:cs="Times New Roman"/>
          <w:lang w:val="en-US"/>
        </w:rPr>
        <w:t>.</w:t>
      </w:r>
      <w:r w:rsidRPr="003C09DE">
        <w:rPr>
          <w:rFonts w:ascii="Times New Roman" w:hAnsi="Times New Roman" w:cs="Times New Roman"/>
          <w:lang w:val="en-US"/>
        </w:rPr>
        <w:t xml:space="preserve"> 24(3), 1150–1163. </w:t>
      </w:r>
      <w:hyperlink r:id="rId61" w:history="1">
        <w:r w:rsidRPr="003C09DE">
          <w:rPr>
            <w:rStyle w:val="Hyperlink"/>
            <w:rFonts w:ascii="Times New Roman" w:hAnsi="Times New Roman" w:cs="Times New Roman"/>
            <w:lang w:val="en-US"/>
          </w:rPr>
          <w:t>https://doi.org/10.1111/gcb.13925</w:t>
        </w:r>
      </w:hyperlink>
    </w:p>
    <w:p w14:paraId="6FA387A2"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Facelli</w:t>
      </w:r>
      <w:proofErr w:type="spellEnd"/>
      <w:r w:rsidRPr="003C09DE">
        <w:rPr>
          <w:rFonts w:ascii="Times New Roman" w:hAnsi="Times New Roman" w:cs="Times New Roman"/>
          <w:lang w:val="en-US"/>
        </w:rPr>
        <w:t>, J.M., Pickett, S.T.A., 1991. Plant litter: its dynamics and effects on plant community structure. Bot. Rev. 57, 1–32.</w:t>
      </w:r>
      <w:r w:rsidRPr="003C09DE">
        <w:rPr>
          <w:lang w:val="en-GB"/>
        </w:rPr>
        <w:t xml:space="preserve"> </w:t>
      </w:r>
      <w:hyperlink r:id="rId62" w:history="1">
        <w:r w:rsidRPr="003C09DE">
          <w:rPr>
            <w:rStyle w:val="Hyperlink"/>
            <w:rFonts w:ascii="Times New Roman" w:hAnsi="Times New Roman" w:cs="Times New Roman"/>
            <w:lang w:val="en-US"/>
          </w:rPr>
          <w:t>https://doi.org/10.1007/BF02858763</w:t>
        </w:r>
      </w:hyperlink>
    </w:p>
    <w:p w14:paraId="6F9757E5"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Farmer, R.E.J. 1975. Dormancy and root regeneration of northern red oak. Can. J. For. Res. 5, 176–185.</w:t>
      </w:r>
      <w:r w:rsidRPr="003C09DE">
        <w:rPr>
          <w:lang w:val="en-GB"/>
        </w:rPr>
        <w:t xml:space="preserve"> </w:t>
      </w:r>
      <w:hyperlink r:id="rId63" w:history="1">
        <w:r w:rsidRPr="003C09DE">
          <w:rPr>
            <w:rStyle w:val="Hyperlink"/>
            <w:rFonts w:ascii="Times New Roman" w:hAnsi="Times New Roman" w:cs="Times New Roman"/>
            <w:lang w:val="en-US"/>
          </w:rPr>
          <w:t>https://doi.org/10.1139/x75-025</w:t>
        </w:r>
      </w:hyperlink>
    </w:p>
    <w:p w14:paraId="1C13EABF" w14:textId="6488917E" w:rsidR="00A63367" w:rsidRPr="00F71A9B" w:rsidRDefault="00A63367" w:rsidP="008807D8">
      <w:pPr>
        <w:spacing w:after="0" w:line="360" w:lineRule="auto"/>
        <w:rPr>
          <w:rFonts w:ascii="Times New Roman" w:hAnsi="Times New Roman" w:cs="Times New Roman"/>
          <w:lang w:val="en-US"/>
        </w:rPr>
      </w:pPr>
      <w:r w:rsidRPr="00F71A9B">
        <w:rPr>
          <w:rFonts w:ascii="Times New Roman" w:hAnsi="Times New Roman" w:cs="Times New Roman"/>
          <w:lang w:val="en-US"/>
        </w:rPr>
        <w:t xml:space="preserve">FDB (Forest Data Bank), 2018. </w:t>
      </w:r>
      <w:hyperlink r:id="rId64" w:history="1">
        <w:r w:rsidR="00F71A9B" w:rsidRPr="00F71A9B">
          <w:rPr>
            <w:rStyle w:val="Hyperlink"/>
            <w:rFonts w:ascii="Times New Roman" w:hAnsi="Times New Roman" w:cs="Times New Roman"/>
            <w:lang w:val="en-US"/>
          </w:rPr>
          <w:t>https://www.bdl.lasy.gov.pl/portal/mapy</w:t>
        </w:r>
      </w:hyperlink>
      <w:r w:rsidR="00F71A9B" w:rsidRPr="00F71A9B">
        <w:rPr>
          <w:rFonts w:ascii="Times New Roman" w:hAnsi="Times New Roman" w:cs="Times New Roman"/>
          <w:lang w:val="en-GB"/>
        </w:rPr>
        <w:t xml:space="preserve"> (</w:t>
      </w:r>
      <w:r w:rsidR="00F71A9B" w:rsidRPr="00F71A9B">
        <w:rPr>
          <w:rFonts w:ascii="Times New Roman" w:hAnsi="Times New Roman" w:cs="Times New Roman"/>
          <w:lang w:val="en-US"/>
        </w:rPr>
        <w:t>accessed 10 April 2018).</w:t>
      </w:r>
    </w:p>
    <w:p w14:paraId="43217349" w14:textId="1E38F0AD"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Fei</w:t>
      </w:r>
      <w:r w:rsidR="002F5F58">
        <w:rPr>
          <w:rFonts w:ascii="Times New Roman" w:hAnsi="Times New Roman" w:cs="Times New Roman"/>
          <w:lang w:val="en-GB"/>
        </w:rPr>
        <w:t>,</w:t>
      </w:r>
      <w:r w:rsidRPr="003C09DE">
        <w:rPr>
          <w:rFonts w:ascii="Times New Roman" w:hAnsi="Times New Roman" w:cs="Times New Roman"/>
          <w:lang w:val="en-GB"/>
        </w:rPr>
        <w:t xml:space="preserve"> S., Kong, N., Steiner, K.C., Moser, W.K., Steiner, E.B., 2011. Change in oak abundance in the eastern United States from 1980 to 2008. For. Ecol. Manage</w:t>
      </w:r>
      <w:r>
        <w:rPr>
          <w:rFonts w:ascii="Times New Roman" w:hAnsi="Times New Roman" w:cs="Times New Roman"/>
          <w:lang w:val="en-GB"/>
        </w:rPr>
        <w:t>.</w:t>
      </w:r>
      <w:r w:rsidRPr="003C09DE">
        <w:rPr>
          <w:rFonts w:ascii="Times New Roman" w:hAnsi="Times New Roman" w:cs="Times New Roman"/>
          <w:lang w:val="en-GB"/>
        </w:rPr>
        <w:t xml:space="preserve"> 262, 1370–1377.</w:t>
      </w:r>
      <w:r w:rsidRPr="00311B09">
        <w:rPr>
          <w:lang w:val="en-US"/>
        </w:rPr>
        <w:t xml:space="preserve"> </w:t>
      </w:r>
      <w:hyperlink r:id="rId65" w:history="1">
        <w:r w:rsidRPr="003C09DE">
          <w:rPr>
            <w:rStyle w:val="Hyperlink"/>
            <w:rFonts w:ascii="Times New Roman" w:hAnsi="Times New Roman" w:cs="Times New Roman"/>
            <w:lang w:val="en-GB"/>
          </w:rPr>
          <w:t>https://doi.org/10.1016/j.foreco.2011.06.030</w:t>
        </w:r>
      </w:hyperlink>
    </w:p>
    <w:p w14:paraId="75507F73" w14:textId="7D77FAFF"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Focardi, S., Capizzi</w:t>
      </w:r>
      <w:r w:rsidR="002F5F58">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D, Monetti</w:t>
      </w:r>
      <w:r w:rsidR="002F5F58">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D</w:t>
      </w:r>
      <w:r w:rsidR="002F5F58">
        <w:rPr>
          <w:rStyle w:val="Hyperlink"/>
          <w:rFonts w:ascii="Times New Roman" w:hAnsi="Times New Roman" w:cs="Times New Roman"/>
          <w:color w:val="auto"/>
          <w:u w:val="none"/>
          <w:lang w:val="en-US"/>
        </w:rPr>
        <w:t xml:space="preserve">., </w:t>
      </w:r>
      <w:r w:rsidRPr="003C09DE">
        <w:rPr>
          <w:rStyle w:val="Hyperlink"/>
          <w:rFonts w:ascii="Times New Roman" w:hAnsi="Times New Roman" w:cs="Times New Roman"/>
          <w:color w:val="auto"/>
          <w:u w:val="none"/>
          <w:lang w:val="en-US"/>
        </w:rPr>
        <w:t>2000</w:t>
      </w:r>
      <w:r w:rsidR="002F5F58">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Competition for acorns among wild boar (</w:t>
      </w:r>
      <w:r w:rsidRPr="003C09DE">
        <w:rPr>
          <w:rStyle w:val="Hyperlink"/>
          <w:rFonts w:ascii="Times New Roman" w:hAnsi="Times New Roman" w:cs="Times New Roman"/>
          <w:i/>
          <w:iCs/>
          <w:color w:val="auto"/>
          <w:u w:val="none"/>
          <w:lang w:val="en-US"/>
        </w:rPr>
        <w:t>Sus scrofa</w:t>
      </w:r>
      <w:r w:rsidRPr="003C09DE">
        <w:rPr>
          <w:rStyle w:val="Hyperlink"/>
          <w:rFonts w:ascii="Times New Roman" w:hAnsi="Times New Roman" w:cs="Times New Roman"/>
          <w:color w:val="auto"/>
          <w:u w:val="none"/>
          <w:lang w:val="en-US"/>
        </w:rPr>
        <w:t xml:space="preserve">) and small mammals in a Mediterranean woodland. J. Zool. 250, 329–334. </w:t>
      </w:r>
      <w:hyperlink r:id="rId66" w:history="1">
        <w:r w:rsidRPr="003C09DE">
          <w:rPr>
            <w:rStyle w:val="Hyperlink"/>
            <w:rFonts w:ascii="Times New Roman" w:hAnsi="Times New Roman" w:cs="Times New Roman"/>
            <w:lang w:val="en-US"/>
          </w:rPr>
          <w:t>https://doi.org/10.1111/j.1469-7998.2000.tb00777.x</w:t>
        </w:r>
      </w:hyperlink>
    </w:p>
    <w:p w14:paraId="2C364701" w14:textId="5C8B059A" w:rsidR="00A63367" w:rsidRDefault="00A63367" w:rsidP="008807D8">
      <w:pPr>
        <w:spacing w:after="0" w:line="360" w:lineRule="auto"/>
        <w:ind w:left="426" w:hanging="426"/>
        <w:jc w:val="both"/>
        <w:rPr>
          <w:rFonts w:ascii="Times New Roman" w:hAnsi="Times New Roman" w:cs="Times New Roman"/>
          <w:lang w:val="en-GB"/>
        </w:rPr>
      </w:pPr>
      <w:proofErr w:type="spellStart"/>
      <w:r w:rsidRPr="003C09DE">
        <w:rPr>
          <w:rFonts w:ascii="Times New Roman" w:hAnsi="Times New Roman" w:cs="Times New Roman"/>
          <w:lang w:val="en-US"/>
        </w:rPr>
        <w:t>Ganatsas</w:t>
      </w:r>
      <w:proofErr w:type="spellEnd"/>
      <w:r w:rsidRPr="003C09DE">
        <w:rPr>
          <w:rFonts w:ascii="Times New Roman" w:hAnsi="Times New Roman" w:cs="Times New Roman"/>
          <w:lang w:val="en-US"/>
        </w:rPr>
        <w:t xml:space="preserve">, P., </w:t>
      </w:r>
      <w:proofErr w:type="spellStart"/>
      <w:r w:rsidRPr="003C09DE">
        <w:rPr>
          <w:rFonts w:ascii="Times New Roman" w:hAnsi="Times New Roman" w:cs="Times New Roman"/>
          <w:lang w:val="en-US"/>
        </w:rPr>
        <w:t>Tsakaldimi</w:t>
      </w:r>
      <w:proofErr w:type="spellEnd"/>
      <w:r w:rsidRPr="003C09DE">
        <w:rPr>
          <w:rFonts w:ascii="Times New Roman" w:hAnsi="Times New Roman" w:cs="Times New Roman"/>
          <w:lang w:val="en-US"/>
        </w:rPr>
        <w:t xml:space="preserve">, M., 2013. A comparative study of desiccation responses of seeds of three drought-resistant Mediterranean oaks. </w:t>
      </w:r>
      <w:r w:rsidRPr="003C09DE">
        <w:rPr>
          <w:rFonts w:ascii="Times New Roman" w:hAnsi="Times New Roman" w:cs="Times New Roman"/>
          <w:lang w:val="en-GB"/>
        </w:rPr>
        <w:t>For</w:t>
      </w:r>
      <w:r>
        <w:rPr>
          <w:rFonts w:ascii="Times New Roman" w:hAnsi="Times New Roman" w:cs="Times New Roman"/>
          <w:lang w:val="en-GB"/>
        </w:rPr>
        <w:t>.</w:t>
      </w:r>
      <w:r w:rsidRPr="003C09DE">
        <w:rPr>
          <w:rFonts w:ascii="Times New Roman" w:hAnsi="Times New Roman" w:cs="Times New Roman"/>
          <w:lang w:val="en-GB"/>
        </w:rPr>
        <w:t xml:space="preserve"> Ecol</w:t>
      </w:r>
      <w:r>
        <w:rPr>
          <w:rFonts w:ascii="Times New Roman" w:hAnsi="Times New Roman" w:cs="Times New Roman"/>
          <w:lang w:val="en-GB"/>
        </w:rPr>
        <w:t>.</w:t>
      </w:r>
      <w:r w:rsidRPr="003C09DE">
        <w:rPr>
          <w:rFonts w:ascii="Times New Roman" w:hAnsi="Times New Roman" w:cs="Times New Roman"/>
          <w:lang w:val="en-GB"/>
        </w:rPr>
        <w:t xml:space="preserve"> Manage. 305, 189–194.</w:t>
      </w:r>
      <w:r w:rsidR="002F5F58" w:rsidRPr="008807D8">
        <w:rPr>
          <w:lang w:val="en-GB"/>
        </w:rPr>
        <w:t xml:space="preserve"> </w:t>
      </w:r>
      <w:hyperlink r:id="rId67" w:history="1">
        <w:r w:rsidR="002F5F58" w:rsidRPr="00267EB5">
          <w:rPr>
            <w:rStyle w:val="Hyperlink"/>
            <w:rFonts w:ascii="Times New Roman" w:hAnsi="Times New Roman" w:cs="Times New Roman"/>
            <w:lang w:val="en-GB"/>
          </w:rPr>
          <w:t>https://doi.org/10.1016/j.foreco.2013.05.042</w:t>
        </w:r>
      </w:hyperlink>
    </w:p>
    <w:p w14:paraId="394EBE51"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García, D., Bañuelos, M.-J., Houle, G., 2002. Differential effects of acorn burial and litter cover on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recruitment at the limit of its range in eastern North America. Can. J. Bot. 80, 1115–1120. </w:t>
      </w:r>
      <w:hyperlink r:id="rId68" w:history="1">
        <w:r w:rsidRPr="003C09DE">
          <w:rPr>
            <w:rStyle w:val="Hyperlink"/>
            <w:rFonts w:ascii="Times New Roman" w:hAnsi="Times New Roman" w:cs="Times New Roman"/>
            <w:lang w:val="en-US"/>
          </w:rPr>
          <w:t>http://dx.doi.org/10.1139/B02-102</w:t>
        </w:r>
      </w:hyperlink>
    </w:p>
    <w:p w14:paraId="1CE7F1CF"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lastRenderedPageBreak/>
        <w:t>García, D., Houle, G., 2005. Fine-scale spatial patterns of recruitment in red oak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what matters most, abiotic or biotic factors? Ecoscience 12(2), 223–235. </w:t>
      </w:r>
      <w:hyperlink r:id="rId69" w:history="1">
        <w:r w:rsidRPr="003C09DE">
          <w:rPr>
            <w:rStyle w:val="Hyperlink"/>
            <w:rFonts w:ascii="Times New Roman" w:hAnsi="Times New Roman" w:cs="Times New Roman"/>
            <w:lang w:val="en-US"/>
          </w:rPr>
          <w:t>http://www.jstor.org/stable/42901691</w:t>
        </w:r>
      </w:hyperlink>
    </w:p>
    <w:p w14:paraId="09345783" w14:textId="77777777" w:rsidR="00A63367" w:rsidRPr="003C09DE" w:rsidRDefault="00A63367" w:rsidP="008807D8">
      <w:pPr>
        <w:spacing w:after="0" w:line="360" w:lineRule="auto"/>
        <w:ind w:left="567" w:hanging="567"/>
        <w:rPr>
          <w:rStyle w:val="Hyperlink"/>
          <w:rFonts w:ascii="Times New Roman" w:hAnsi="Times New Roman" w:cs="Times New Roman"/>
          <w:color w:val="auto"/>
          <w:lang w:val="en-US"/>
        </w:rPr>
      </w:pPr>
      <w:r w:rsidRPr="003C09DE">
        <w:rPr>
          <w:rFonts w:ascii="Times New Roman" w:hAnsi="Times New Roman" w:cs="Times New Roman"/>
          <w:lang w:val="en-US"/>
        </w:rPr>
        <w:t>González-Rodríguez, V., Villar, R., 2012. Post-dispersal seed removal in four Mediterranean oaks: Species and microhabitat selection differ depending on large herbivore activity. Ecol. Res. 27, 587–594.</w:t>
      </w:r>
      <w:r w:rsidRPr="003C09DE">
        <w:rPr>
          <w:rFonts w:ascii="Times New Roman" w:hAnsi="Times New Roman" w:cs="Times New Roman"/>
          <w:color w:val="0070C0"/>
          <w:lang w:val="en-US"/>
        </w:rPr>
        <w:t xml:space="preserve"> </w:t>
      </w:r>
      <w:hyperlink r:id="rId70" w:history="1">
        <w:r w:rsidRPr="003C09DE">
          <w:rPr>
            <w:rStyle w:val="Hyperlink"/>
            <w:rFonts w:ascii="Times New Roman" w:hAnsi="Times New Roman" w:cs="Times New Roman"/>
            <w:color w:val="0070C0"/>
            <w:lang w:val="en-US"/>
          </w:rPr>
          <w:t>https://doi.org/10.1007/s11284-012-0927-7</w:t>
        </w:r>
      </w:hyperlink>
    </w:p>
    <w:p w14:paraId="380DF0BE"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 xml:space="preserve">Goodman, R.C., Jacobs, D.F., </w:t>
      </w:r>
      <w:proofErr w:type="spellStart"/>
      <w:r w:rsidRPr="003C09DE">
        <w:rPr>
          <w:rFonts w:ascii="Times New Roman" w:hAnsi="Times New Roman" w:cs="Times New Roman"/>
          <w:lang w:val="en-GB"/>
        </w:rPr>
        <w:t>Karrfalt</w:t>
      </w:r>
      <w:proofErr w:type="spellEnd"/>
      <w:r w:rsidRPr="003C09DE">
        <w:rPr>
          <w:rFonts w:ascii="Times New Roman" w:hAnsi="Times New Roman" w:cs="Times New Roman"/>
          <w:lang w:val="en-GB"/>
        </w:rPr>
        <w:t xml:space="preserve">, R.P., 2005. Evaluating desiccation sensitivity of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acorns using X-ray image analysis. Can. J. For. Res. 35, 2823–2831. </w:t>
      </w:r>
      <w:hyperlink r:id="rId71" w:history="1">
        <w:r w:rsidRPr="003C09DE">
          <w:rPr>
            <w:rStyle w:val="Hyperlink"/>
            <w:rFonts w:ascii="Times New Roman" w:hAnsi="Times New Roman" w:cs="Times New Roman"/>
            <w:lang w:val="en-GB"/>
          </w:rPr>
          <w:t>https://doi.org/10.1139/X05-209</w:t>
        </w:r>
      </w:hyperlink>
    </w:p>
    <w:p w14:paraId="09D96CB0"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Götmark, F., Berglund, Å., </w:t>
      </w:r>
      <w:proofErr w:type="spellStart"/>
      <w:r w:rsidRPr="003C09DE">
        <w:rPr>
          <w:rFonts w:ascii="Times New Roman" w:hAnsi="Times New Roman" w:cs="Times New Roman"/>
          <w:lang w:val="en-US"/>
        </w:rPr>
        <w:t>Wiklander</w:t>
      </w:r>
      <w:proofErr w:type="spellEnd"/>
      <w:r w:rsidRPr="003C09DE">
        <w:rPr>
          <w:rFonts w:ascii="Times New Roman" w:hAnsi="Times New Roman" w:cs="Times New Roman"/>
          <w:lang w:val="en-US"/>
        </w:rPr>
        <w:t xml:space="preserve">, K., 2005. Browsing damage on broadleaved trees in semi-natural temperate forest in Sweden, with a focus on oak regeneration. </w:t>
      </w:r>
      <w:r w:rsidRPr="0003102C">
        <w:rPr>
          <w:rFonts w:ascii="Times New Roman" w:hAnsi="Times New Roman" w:cs="Times New Roman"/>
          <w:lang w:val="en-US"/>
        </w:rPr>
        <w:t>Scand. J. For. Res</w:t>
      </w:r>
      <w:r>
        <w:rPr>
          <w:rFonts w:ascii="Times New Roman" w:hAnsi="Times New Roman" w:cs="Times New Roman"/>
          <w:lang w:val="en-US"/>
        </w:rPr>
        <w:t>.</w:t>
      </w:r>
      <w:r w:rsidRPr="003C09DE">
        <w:rPr>
          <w:rFonts w:ascii="Times New Roman" w:hAnsi="Times New Roman" w:cs="Times New Roman"/>
          <w:lang w:val="en-US"/>
        </w:rPr>
        <w:t xml:space="preserve"> 20, 223–234. </w:t>
      </w:r>
      <w:hyperlink r:id="rId72" w:history="1">
        <w:r w:rsidRPr="003C09DE">
          <w:rPr>
            <w:rStyle w:val="Hyperlink"/>
            <w:rFonts w:ascii="Times New Roman" w:hAnsi="Times New Roman" w:cs="Times New Roman"/>
            <w:lang w:val="en-US"/>
          </w:rPr>
          <w:t>https://doi.org/10.1080/02827580510008383</w:t>
        </w:r>
      </w:hyperlink>
    </w:p>
    <w:p w14:paraId="752B503C" w14:textId="3024555A"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Granger, J.J., Buckley, D.S.,  Terry L. Sharik, T.L.,  Zobel, J.M.,  William W. DeBord, W.W.,  Jason P. Hartman, J.P., et al., 2018. Northern red oak regeneration: 25-year results of cutting and prescribed fire in Michigan oak and pine stands. For</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Ecol</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Manage</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429, 467-479. </w:t>
      </w:r>
      <w:hyperlink r:id="rId73" w:history="1">
        <w:r w:rsidRPr="003C09DE">
          <w:rPr>
            <w:rStyle w:val="Hyperlink"/>
            <w:rFonts w:ascii="Times New Roman" w:hAnsi="Times New Roman" w:cs="Times New Roman"/>
            <w:lang w:val="en-US"/>
          </w:rPr>
          <w:t>https://doi.org/10.1016/j.foreco.2018.06.003</w:t>
        </w:r>
      </w:hyperlink>
    </w:p>
    <w:p w14:paraId="19B205C2" w14:textId="77777777" w:rsidR="00A63367" w:rsidRPr="003C09DE" w:rsidRDefault="00A63367" w:rsidP="008807D8">
      <w:pPr>
        <w:spacing w:after="0" w:line="360" w:lineRule="auto"/>
        <w:ind w:left="567" w:hanging="567"/>
        <w:jc w:val="both"/>
        <w:rPr>
          <w:rFonts w:ascii="Times New Roman" w:hAnsi="Times New Roman" w:cs="Times New Roman"/>
          <w:lang w:val="en-GB"/>
        </w:rPr>
      </w:pPr>
      <w:r w:rsidRPr="00311B09">
        <w:rPr>
          <w:rFonts w:ascii="Times New Roman" w:hAnsi="Times New Roman" w:cs="Times New Roman"/>
          <w:lang w:val="en-US"/>
        </w:rPr>
        <w:t xml:space="preserve">Gręda, A., Woziwoda, B., Dyderski, M.K., Jagodziński, A.M., Frelich, L.E., 2022. </w:t>
      </w:r>
      <w:r w:rsidRPr="003C09DE">
        <w:rPr>
          <w:rFonts w:ascii="Times New Roman" w:hAnsi="Times New Roman" w:cs="Times New Roman"/>
          <w:lang w:val="en-GB"/>
        </w:rPr>
        <w:t xml:space="preserve">Acorn production of introduced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is more strongly impacted by the weather than by the forest site (a case study from Poland). Agric. For. </w:t>
      </w:r>
      <w:proofErr w:type="spellStart"/>
      <w:r w:rsidRPr="003C09DE">
        <w:rPr>
          <w:rFonts w:ascii="Times New Roman" w:hAnsi="Times New Roman" w:cs="Times New Roman"/>
          <w:lang w:val="en-GB"/>
        </w:rPr>
        <w:t>Meteorol</w:t>
      </w:r>
      <w:proofErr w:type="spellEnd"/>
      <w:r w:rsidRPr="003C09DE">
        <w:rPr>
          <w:rFonts w:ascii="Times New Roman" w:hAnsi="Times New Roman" w:cs="Times New Roman"/>
          <w:lang w:val="en-GB"/>
        </w:rPr>
        <w:t xml:space="preserve">. 327. </w:t>
      </w:r>
      <w:hyperlink r:id="rId74" w:history="1">
        <w:r w:rsidRPr="003C09DE">
          <w:rPr>
            <w:rStyle w:val="Hyperlink"/>
            <w:rFonts w:ascii="Times New Roman" w:hAnsi="Times New Roman" w:cs="Times New Roman"/>
            <w:lang w:val="en-GB"/>
          </w:rPr>
          <w:t>https://doi.org/10.1016/j.agrformet.2022.109228</w:t>
        </w:r>
      </w:hyperlink>
    </w:p>
    <w:p w14:paraId="5D93B5F9" w14:textId="7CEB2B05" w:rsidR="00A63367" w:rsidRDefault="00A63367" w:rsidP="008807D8">
      <w:pPr>
        <w:spacing w:after="0" w:line="360" w:lineRule="auto"/>
        <w:ind w:left="567" w:hanging="567"/>
        <w:jc w:val="both"/>
        <w:rPr>
          <w:rFonts w:ascii="Times New Roman" w:hAnsi="Times New Roman" w:cs="Times New Roman"/>
          <w:lang w:val="en-GB"/>
        </w:rPr>
      </w:pPr>
      <w:proofErr w:type="spellStart"/>
      <w:r w:rsidRPr="003C09DE">
        <w:rPr>
          <w:rFonts w:ascii="Times New Roman" w:hAnsi="Times New Roman" w:cs="Times New Roman"/>
          <w:lang w:val="en-GB"/>
        </w:rPr>
        <w:t>Gribko</w:t>
      </w:r>
      <w:proofErr w:type="spellEnd"/>
      <w:r w:rsidRPr="003C09DE">
        <w:rPr>
          <w:rFonts w:ascii="Times New Roman" w:hAnsi="Times New Roman" w:cs="Times New Roman"/>
          <w:lang w:val="en-GB"/>
        </w:rPr>
        <w:t xml:space="preserve">, L.S., Jones, W.E., 1996. Test of the float method of assessing northern red oak acorn condition. </w:t>
      </w:r>
      <w:r w:rsidRPr="0003102C">
        <w:rPr>
          <w:rFonts w:ascii="Times New Roman" w:hAnsi="Times New Roman" w:cs="Times New Roman"/>
          <w:lang w:val="en-GB"/>
        </w:rPr>
        <w:t xml:space="preserve">Tree Plant. Notes </w:t>
      </w:r>
      <w:r w:rsidRPr="003C09DE">
        <w:rPr>
          <w:rFonts w:ascii="Times New Roman" w:hAnsi="Times New Roman" w:cs="Times New Roman"/>
          <w:lang w:val="en-GB"/>
        </w:rPr>
        <w:t xml:space="preserve">46, 143–147. </w:t>
      </w:r>
      <w:hyperlink r:id="rId75" w:history="1">
        <w:r w:rsidR="002F5F58" w:rsidRPr="00267EB5">
          <w:rPr>
            <w:rStyle w:val="Hyperlink"/>
            <w:rFonts w:ascii="Times New Roman" w:hAnsi="Times New Roman" w:cs="Times New Roman"/>
            <w:lang w:val="en-GB"/>
          </w:rPr>
          <w:t>https://rngr.net/publications/tpn/46-4/46_4_143_147</w:t>
        </w:r>
      </w:hyperlink>
    </w:p>
    <w:p w14:paraId="06B8EAC6" w14:textId="5E3991BB"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Hopper, G.M., </w:t>
      </w:r>
      <w:r w:rsidR="002F5F58">
        <w:rPr>
          <w:rFonts w:ascii="Times New Roman" w:hAnsi="Times New Roman" w:cs="Times New Roman"/>
          <w:lang w:val="en-US"/>
        </w:rPr>
        <w:t xml:space="preserve">Smith, D. </w:t>
      </w:r>
      <w:r w:rsidRPr="003C09DE">
        <w:rPr>
          <w:rFonts w:ascii="Times New Roman" w:hAnsi="Times New Roman" w:cs="Times New Roman"/>
          <w:lang w:val="en-US"/>
        </w:rPr>
        <w:t>Wm</w:t>
      </w:r>
      <w:r w:rsidR="002F5F58">
        <w:rPr>
          <w:rFonts w:ascii="Times New Roman" w:hAnsi="Times New Roman" w:cs="Times New Roman"/>
          <w:lang w:val="en-US"/>
        </w:rPr>
        <w:t>.,</w:t>
      </w:r>
      <w:r w:rsidRPr="003C09DE">
        <w:rPr>
          <w:rFonts w:ascii="Times New Roman" w:hAnsi="Times New Roman" w:cs="Times New Roman"/>
          <w:lang w:val="en-US"/>
        </w:rPr>
        <w:t xml:space="preserve"> Parrish, D.J., 1985. Germination and seedling growth of northern red oak: effects of stratification and pericarp removal. For. Sci. </w:t>
      </w:r>
      <w:r w:rsidR="002F5F58">
        <w:rPr>
          <w:rFonts w:ascii="Times New Roman" w:hAnsi="Times New Roman" w:cs="Times New Roman"/>
          <w:lang w:val="en-US"/>
        </w:rPr>
        <w:t>31(</w:t>
      </w:r>
      <w:r w:rsidRPr="003C09DE">
        <w:rPr>
          <w:rFonts w:ascii="Times New Roman" w:hAnsi="Times New Roman" w:cs="Times New Roman"/>
          <w:lang w:val="en-US"/>
        </w:rPr>
        <w:t>1</w:t>
      </w:r>
      <w:r w:rsidR="002F5F58">
        <w:rPr>
          <w:rFonts w:ascii="Times New Roman" w:hAnsi="Times New Roman" w:cs="Times New Roman"/>
          <w:lang w:val="en-US"/>
        </w:rPr>
        <w:t>)</w:t>
      </w:r>
      <w:r w:rsidRPr="003C09DE">
        <w:rPr>
          <w:rFonts w:ascii="Times New Roman" w:hAnsi="Times New Roman" w:cs="Times New Roman"/>
          <w:lang w:val="en-US"/>
        </w:rPr>
        <w:t>, 31–39</w:t>
      </w:r>
      <w:r w:rsidRPr="003C09DE">
        <w:rPr>
          <w:rFonts w:ascii="Times New Roman" w:hAnsi="Times New Roman" w:cs="Times New Roman"/>
          <w:lang w:val="en-GB"/>
        </w:rPr>
        <w:t xml:space="preserve">. </w:t>
      </w:r>
      <w:hyperlink r:id="rId76" w:history="1">
        <w:r w:rsidRPr="003C09DE">
          <w:rPr>
            <w:rStyle w:val="Hyperlink"/>
            <w:rFonts w:ascii="Times New Roman" w:hAnsi="Times New Roman" w:cs="Times New Roman"/>
            <w:lang w:val="en-US"/>
          </w:rPr>
          <w:t>https://doi.org/10.1093/forestscience/31.1.31</w:t>
        </w:r>
      </w:hyperlink>
    </w:p>
    <w:p w14:paraId="7F13752F"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IPCC, 2022. Climate Change 2022: Impacts, Adaptation and Vulnerability. Contribution of Working Group II to the Sixth Assessment Report of the Intergovernmental Panel on Climate Change [H.-O. </w:t>
      </w:r>
      <w:proofErr w:type="spellStart"/>
      <w:r w:rsidRPr="003C09DE">
        <w:rPr>
          <w:rFonts w:ascii="Times New Roman" w:hAnsi="Times New Roman" w:cs="Times New Roman"/>
          <w:lang w:val="en-US"/>
        </w:rPr>
        <w:t>Pörtner</w:t>
      </w:r>
      <w:proofErr w:type="spellEnd"/>
      <w:r w:rsidRPr="003C09DE">
        <w:rPr>
          <w:rFonts w:ascii="Times New Roman" w:hAnsi="Times New Roman" w:cs="Times New Roman"/>
          <w:lang w:val="en-US"/>
        </w:rPr>
        <w:t xml:space="preserve">, D.C. Roberts, M. </w:t>
      </w:r>
      <w:proofErr w:type="spellStart"/>
      <w:r w:rsidRPr="003C09DE">
        <w:rPr>
          <w:rFonts w:ascii="Times New Roman" w:hAnsi="Times New Roman" w:cs="Times New Roman"/>
          <w:lang w:val="en-US"/>
        </w:rPr>
        <w:t>Tignor</w:t>
      </w:r>
      <w:proofErr w:type="spellEnd"/>
      <w:r w:rsidRPr="003C09DE">
        <w:rPr>
          <w:rFonts w:ascii="Times New Roman" w:hAnsi="Times New Roman" w:cs="Times New Roman"/>
          <w:lang w:val="en-US"/>
        </w:rPr>
        <w:t xml:space="preserve">, E.S. </w:t>
      </w:r>
      <w:proofErr w:type="spellStart"/>
      <w:r w:rsidRPr="003C09DE">
        <w:rPr>
          <w:rFonts w:ascii="Times New Roman" w:hAnsi="Times New Roman" w:cs="Times New Roman"/>
          <w:lang w:val="en-US"/>
        </w:rPr>
        <w:t>Poloczanska</w:t>
      </w:r>
      <w:proofErr w:type="spellEnd"/>
      <w:r w:rsidRPr="003C09DE">
        <w:rPr>
          <w:rFonts w:ascii="Times New Roman" w:hAnsi="Times New Roman" w:cs="Times New Roman"/>
          <w:lang w:val="en-US"/>
        </w:rPr>
        <w:t xml:space="preserve">, K. </w:t>
      </w:r>
      <w:proofErr w:type="spellStart"/>
      <w:r w:rsidRPr="003C09DE">
        <w:rPr>
          <w:rFonts w:ascii="Times New Roman" w:hAnsi="Times New Roman" w:cs="Times New Roman"/>
          <w:lang w:val="en-US"/>
        </w:rPr>
        <w:t>Mintenbeck</w:t>
      </w:r>
      <w:proofErr w:type="spellEnd"/>
      <w:r w:rsidRPr="003C09DE">
        <w:rPr>
          <w:rFonts w:ascii="Times New Roman" w:hAnsi="Times New Roman" w:cs="Times New Roman"/>
          <w:lang w:val="en-US"/>
        </w:rPr>
        <w:t xml:space="preserve">, A. Alegría, M. Craig, S. Langsdorf, S. </w:t>
      </w:r>
      <w:proofErr w:type="spellStart"/>
      <w:r w:rsidRPr="003C09DE">
        <w:rPr>
          <w:rFonts w:ascii="Times New Roman" w:hAnsi="Times New Roman" w:cs="Times New Roman"/>
          <w:lang w:val="en-US"/>
        </w:rPr>
        <w:t>Löschke</w:t>
      </w:r>
      <w:proofErr w:type="spellEnd"/>
      <w:r w:rsidRPr="003C09DE">
        <w:rPr>
          <w:rFonts w:ascii="Times New Roman" w:hAnsi="Times New Roman" w:cs="Times New Roman"/>
          <w:lang w:val="en-US"/>
        </w:rPr>
        <w:t xml:space="preserve">, V. Möller, A. </w:t>
      </w:r>
      <w:proofErr w:type="spellStart"/>
      <w:r w:rsidRPr="003C09DE">
        <w:rPr>
          <w:rFonts w:ascii="Times New Roman" w:hAnsi="Times New Roman" w:cs="Times New Roman"/>
          <w:lang w:val="en-US"/>
        </w:rPr>
        <w:t>Okem</w:t>
      </w:r>
      <w:proofErr w:type="spellEnd"/>
      <w:r w:rsidRPr="003C09DE">
        <w:rPr>
          <w:rFonts w:ascii="Times New Roman" w:hAnsi="Times New Roman" w:cs="Times New Roman"/>
          <w:lang w:val="en-US"/>
        </w:rPr>
        <w:t xml:space="preserve">, B. Rama (eds.)]. Cambridge University Press. Cambridge, UK and New York, NY, USA, 3056 pp., </w:t>
      </w:r>
      <w:hyperlink r:id="rId77" w:history="1">
        <w:r w:rsidRPr="003C09DE">
          <w:rPr>
            <w:rStyle w:val="Hyperlink"/>
            <w:rFonts w:ascii="Times New Roman" w:hAnsi="Times New Roman" w:cs="Times New Roman"/>
            <w:lang w:val="en-US"/>
          </w:rPr>
          <w:t>https://doi.org/10.1017/9781009325844</w:t>
        </w:r>
      </w:hyperlink>
    </w:p>
    <w:p w14:paraId="28838250"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GB"/>
        </w:rPr>
      </w:pPr>
      <w:r w:rsidRPr="003C09DE">
        <w:rPr>
          <w:rFonts w:ascii="Times New Roman" w:hAnsi="Times New Roman" w:cs="Times New Roman"/>
        </w:rPr>
        <w:t xml:space="preserve">Ivanković, M., Popović, M., Bogdan, S., 2011. </w:t>
      </w:r>
      <w:r w:rsidRPr="003C09DE">
        <w:rPr>
          <w:rFonts w:ascii="Times New Roman" w:hAnsi="Times New Roman" w:cs="Times New Roman"/>
          <w:lang w:val="en-US"/>
        </w:rPr>
        <w:t>Acorn morphometric traits and seedling heights variation of Pedunculate oak (</w:t>
      </w:r>
      <w:r w:rsidRPr="003C09DE">
        <w:rPr>
          <w:rFonts w:ascii="Times New Roman" w:hAnsi="Times New Roman" w:cs="Times New Roman"/>
          <w:i/>
          <w:iCs/>
          <w:lang w:val="en-US"/>
        </w:rPr>
        <w:t xml:space="preserve">Quercus </w:t>
      </w:r>
      <w:proofErr w:type="spellStart"/>
      <w:r w:rsidRPr="003C09DE">
        <w:rPr>
          <w:rFonts w:ascii="Times New Roman" w:hAnsi="Times New Roman" w:cs="Times New Roman"/>
          <w:i/>
          <w:iCs/>
          <w:lang w:val="en-US"/>
        </w:rPr>
        <w:t>robur</w:t>
      </w:r>
      <w:proofErr w:type="spellEnd"/>
      <w:r w:rsidRPr="003C09DE">
        <w:rPr>
          <w:rFonts w:ascii="Times New Roman" w:hAnsi="Times New Roman" w:cs="Times New Roman"/>
          <w:lang w:val="en-US"/>
        </w:rPr>
        <w:t xml:space="preserve"> L.) from the seed stands in Croatia. </w:t>
      </w:r>
      <w:proofErr w:type="spellStart"/>
      <w:r w:rsidRPr="003C09DE">
        <w:rPr>
          <w:rFonts w:ascii="Times New Roman" w:hAnsi="Times New Roman" w:cs="Times New Roman"/>
          <w:lang w:val="en-GB"/>
        </w:rPr>
        <w:t>Šum</w:t>
      </w:r>
      <w:proofErr w:type="spellEnd"/>
      <w:r w:rsidRPr="003C09DE">
        <w:rPr>
          <w:rFonts w:ascii="Times New Roman" w:hAnsi="Times New Roman" w:cs="Times New Roman"/>
          <w:lang w:val="en-GB"/>
        </w:rPr>
        <w:t xml:space="preserve">. list − </w:t>
      </w:r>
      <w:proofErr w:type="spellStart"/>
      <w:r w:rsidRPr="003C09DE">
        <w:rPr>
          <w:rFonts w:ascii="Times New Roman" w:hAnsi="Times New Roman" w:cs="Times New Roman"/>
          <w:lang w:val="en-GB"/>
        </w:rPr>
        <w:t>Posebni</w:t>
      </w:r>
      <w:proofErr w:type="spellEnd"/>
      <w:r w:rsidRPr="003C09DE">
        <w:rPr>
          <w:rFonts w:ascii="Times New Roman" w:hAnsi="Times New Roman" w:cs="Times New Roman"/>
          <w:lang w:val="en-GB"/>
        </w:rPr>
        <w:t xml:space="preserve"> </w:t>
      </w:r>
      <w:proofErr w:type="spellStart"/>
      <w:r w:rsidRPr="003C09DE">
        <w:rPr>
          <w:rFonts w:ascii="Times New Roman" w:hAnsi="Times New Roman" w:cs="Times New Roman"/>
          <w:lang w:val="en-GB"/>
        </w:rPr>
        <w:t>broj</w:t>
      </w:r>
      <w:proofErr w:type="spellEnd"/>
      <w:r w:rsidRPr="003C09DE">
        <w:rPr>
          <w:rFonts w:ascii="Times New Roman" w:hAnsi="Times New Roman" w:cs="Times New Roman"/>
          <w:lang w:val="en-GB"/>
        </w:rPr>
        <w:t xml:space="preserve"> 135(13),  46–57. </w:t>
      </w:r>
      <w:hyperlink r:id="rId78" w:history="1">
        <w:r w:rsidRPr="003C09DE">
          <w:rPr>
            <w:rStyle w:val="Hyperlink"/>
            <w:rFonts w:ascii="Times New Roman" w:hAnsi="Times New Roman" w:cs="Times New Roman"/>
            <w:lang w:val="en-GB"/>
          </w:rPr>
          <w:t>https://hrcak.srce.hr/clanak/107612</w:t>
        </w:r>
      </w:hyperlink>
    </w:p>
    <w:p w14:paraId="582B02D0"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 xml:space="preserve">Jacobs, D.F., Salifu, K.F., Davis, A.S., 2009. Drought susceptibility and recovery of transplanted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seedlings in relation to root system morphology. </w:t>
      </w:r>
      <w:r>
        <w:rPr>
          <w:rFonts w:ascii="Times New Roman" w:hAnsi="Times New Roman" w:cs="Times New Roman"/>
          <w:lang w:val="en-GB"/>
        </w:rPr>
        <w:t>Ann. For. Sci.</w:t>
      </w:r>
      <w:r w:rsidRPr="003C09DE">
        <w:rPr>
          <w:rFonts w:ascii="Times New Roman" w:hAnsi="Times New Roman" w:cs="Times New Roman"/>
          <w:lang w:val="en-GB"/>
        </w:rPr>
        <w:t xml:space="preserve"> 66(5), 504–504. </w:t>
      </w:r>
      <w:hyperlink r:id="rId79" w:history="1">
        <w:r w:rsidRPr="003C09DE">
          <w:rPr>
            <w:rStyle w:val="Hyperlink"/>
            <w:rFonts w:ascii="Times New Roman" w:hAnsi="Times New Roman" w:cs="Times New Roman"/>
            <w:lang w:val="en-GB"/>
          </w:rPr>
          <w:t>https://doi.org/10.1051/forest/2009029</w:t>
        </w:r>
      </w:hyperlink>
    </w:p>
    <w:p w14:paraId="0517D7E8" w14:textId="77777777" w:rsidR="00A63367" w:rsidRPr="003C09DE" w:rsidRDefault="00A63367" w:rsidP="008807D8">
      <w:pPr>
        <w:spacing w:after="0" w:line="360" w:lineRule="auto"/>
        <w:ind w:left="567" w:hanging="567"/>
        <w:rPr>
          <w:rFonts w:ascii="Times New Roman" w:hAnsi="Times New Roman" w:cs="Times New Roman"/>
          <w:lang w:val="en-US"/>
        </w:rPr>
      </w:pPr>
      <w:r w:rsidRPr="00311B09">
        <w:rPr>
          <w:rFonts w:ascii="Times New Roman" w:hAnsi="Times New Roman" w:cs="Times New Roman"/>
          <w:lang w:val="en-US"/>
        </w:rPr>
        <w:lastRenderedPageBreak/>
        <w:t xml:space="preserve">Jagodziński, A.M., </w:t>
      </w:r>
      <w:proofErr w:type="spellStart"/>
      <w:r w:rsidRPr="00311B09">
        <w:rPr>
          <w:rFonts w:ascii="Times New Roman" w:hAnsi="Times New Roman" w:cs="Times New Roman"/>
          <w:lang w:val="en-US"/>
        </w:rPr>
        <w:t>Dyderski</w:t>
      </w:r>
      <w:proofErr w:type="spellEnd"/>
      <w:r w:rsidRPr="00311B09">
        <w:rPr>
          <w:rFonts w:ascii="Times New Roman" w:hAnsi="Times New Roman" w:cs="Times New Roman"/>
          <w:lang w:val="en-US"/>
        </w:rPr>
        <w:t xml:space="preserve">, M.K., </w:t>
      </w:r>
      <w:proofErr w:type="spellStart"/>
      <w:r w:rsidRPr="00311B09">
        <w:rPr>
          <w:rFonts w:ascii="Times New Roman" w:hAnsi="Times New Roman" w:cs="Times New Roman"/>
          <w:lang w:val="en-US"/>
        </w:rPr>
        <w:t>Horodecki</w:t>
      </w:r>
      <w:proofErr w:type="spellEnd"/>
      <w:r w:rsidRPr="00311B09">
        <w:rPr>
          <w:rFonts w:ascii="Times New Roman" w:hAnsi="Times New Roman" w:cs="Times New Roman"/>
          <w:lang w:val="en-US"/>
        </w:rPr>
        <w:t xml:space="preserve">, P., </w:t>
      </w:r>
      <w:proofErr w:type="spellStart"/>
      <w:r w:rsidRPr="00311B09">
        <w:rPr>
          <w:rFonts w:ascii="Times New Roman" w:hAnsi="Times New Roman" w:cs="Times New Roman"/>
          <w:lang w:val="en-US"/>
        </w:rPr>
        <w:t>Rawlik</w:t>
      </w:r>
      <w:proofErr w:type="spellEnd"/>
      <w:r w:rsidRPr="00311B09">
        <w:rPr>
          <w:rFonts w:ascii="Times New Roman" w:hAnsi="Times New Roman" w:cs="Times New Roman"/>
          <w:lang w:val="en-US"/>
        </w:rPr>
        <w:t xml:space="preserve">, K., 2018. </w:t>
      </w:r>
      <w:r w:rsidRPr="003C09DE">
        <w:rPr>
          <w:rFonts w:ascii="Times New Roman" w:hAnsi="Times New Roman" w:cs="Times New Roman"/>
          <w:lang w:val="en-US"/>
        </w:rPr>
        <w:t xml:space="preserve">Limited dispersal prevents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invasion in a 14-species common garden experiment. Diver</w:t>
      </w:r>
      <w:r>
        <w:rPr>
          <w:rFonts w:ascii="Times New Roman" w:hAnsi="Times New Roman" w:cs="Times New Roman"/>
          <w:lang w:val="en-US"/>
        </w:rPr>
        <w:t>.</w:t>
      </w:r>
      <w:r w:rsidRPr="003C09DE">
        <w:rPr>
          <w:rFonts w:ascii="Times New Roman" w:hAnsi="Times New Roman" w:cs="Times New Roman"/>
          <w:lang w:val="en-US"/>
        </w:rPr>
        <w:t xml:space="preserve"> </w:t>
      </w:r>
      <w:proofErr w:type="spellStart"/>
      <w:r w:rsidRPr="003C09DE">
        <w:rPr>
          <w:rFonts w:ascii="Times New Roman" w:hAnsi="Times New Roman" w:cs="Times New Roman"/>
          <w:lang w:val="en-US"/>
        </w:rPr>
        <w:t>Distrib</w:t>
      </w:r>
      <w:proofErr w:type="spellEnd"/>
      <w:r>
        <w:rPr>
          <w:rFonts w:ascii="Times New Roman" w:hAnsi="Times New Roman" w:cs="Times New Roman"/>
          <w:lang w:val="en-US"/>
        </w:rPr>
        <w:t>.</w:t>
      </w:r>
      <w:r w:rsidRPr="003C09DE">
        <w:rPr>
          <w:rFonts w:ascii="Times New Roman" w:hAnsi="Times New Roman" w:cs="Times New Roman"/>
          <w:lang w:val="en-US"/>
        </w:rPr>
        <w:t xml:space="preserve"> 24, 403–414. </w:t>
      </w:r>
      <w:hyperlink r:id="rId80" w:history="1">
        <w:r w:rsidRPr="003C09DE">
          <w:rPr>
            <w:rStyle w:val="Hyperlink"/>
            <w:rFonts w:ascii="Times New Roman" w:hAnsi="Times New Roman" w:cs="Times New Roman"/>
            <w:lang w:val="en-US"/>
          </w:rPr>
          <w:t>https://doi.org/10.1111/ddi.12691</w:t>
        </w:r>
      </w:hyperlink>
    </w:p>
    <w:p w14:paraId="7EC299CC" w14:textId="77777777" w:rsidR="00A63367" w:rsidRDefault="00A63367" w:rsidP="008807D8">
      <w:pPr>
        <w:spacing w:after="0" w:line="360" w:lineRule="auto"/>
        <w:ind w:left="567" w:hanging="567"/>
        <w:rPr>
          <w:rFonts w:ascii="Times New Roman" w:hAnsi="Times New Roman" w:cs="Times New Roman"/>
          <w:lang w:val="en-US"/>
        </w:rPr>
      </w:pPr>
      <w:r w:rsidRPr="003C09DE">
        <w:rPr>
          <w:rFonts w:ascii="Times New Roman" w:hAnsi="Times New Roman" w:cs="Times New Roman"/>
          <w:lang w:val="en-US"/>
        </w:rPr>
        <w:t xml:space="preserve">Jensen, A.M., Götmark, F., Löf, M., 2012. Shrubs protect oak seedlings against ungulate browsing in temperate broadleaved forests of conservation interest: a field experiment. For. Ecol. Manage. 266, 187–193. </w:t>
      </w:r>
      <w:hyperlink r:id="rId81" w:history="1">
        <w:r w:rsidRPr="00301928">
          <w:rPr>
            <w:rStyle w:val="Hyperlink"/>
            <w:rFonts w:ascii="Times New Roman" w:hAnsi="Times New Roman" w:cs="Times New Roman"/>
            <w:lang w:val="en-US"/>
          </w:rPr>
          <w:t>https://doi.org/10.1016/j.foreco.2011.11.022</w:t>
        </w:r>
      </w:hyperlink>
    </w:p>
    <w:p w14:paraId="0A9321FF" w14:textId="77777777" w:rsidR="00A63367" w:rsidRPr="00482F70" w:rsidRDefault="00A63367" w:rsidP="008807D8">
      <w:pPr>
        <w:spacing w:after="0" w:line="360" w:lineRule="auto"/>
        <w:ind w:left="284" w:hanging="284"/>
        <w:rPr>
          <w:rFonts w:ascii="Times New Roman" w:hAnsi="Times New Roman" w:cs="Times New Roman"/>
          <w:lang w:val="en-US"/>
        </w:rPr>
      </w:pPr>
      <w:r w:rsidRPr="00482F70">
        <w:rPr>
          <w:rFonts w:ascii="Times New Roman" w:hAnsi="Times New Roman" w:cs="Times New Roman"/>
          <w:lang w:val="en-US"/>
        </w:rPr>
        <w:t xml:space="preserve">Jensen, A.M., Löf, M., Gardiner, E.S., 2011. Effects of above- and belowground competition from shrubs on photosynthesis, transpiration and growth in </w:t>
      </w:r>
      <w:r w:rsidRPr="00482F70">
        <w:rPr>
          <w:rFonts w:ascii="Times New Roman" w:hAnsi="Times New Roman" w:cs="Times New Roman"/>
          <w:i/>
          <w:iCs/>
          <w:lang w:val="en-US"/>
        </w:rPr>
        <w:t xml:space="preserve">Quercus </w:t>
      </w:r>
      <w:proofErr w:type="spellStart"/>
      <w:r w:rsidRPr="00482F70">
        <w:rPr>
          <w:rFonts w:ascii="Times New Roman" w:hAnsi="Times New Roman" w:cs="Times New Roman"/>
          <w:i/>
          <w:iCs/>
          <w:lang w:val="en-US"/>
        </w:rPr>
        <w:t>robur</w:t>
      </w:r>
      <w:proofErr w:type="spellEnd"/>
      <w:r w:rsidRPr="00482F70">
        <w:rPr>
          <w:rFonts w:ascii="Times New Roman" w:hAnsi="Times New Roman" w:cs="Times New Roman"/>
          <w:lang w:val="en-US"/>
        </w:rPr>
        <w:t xml:space="preserve"> L. Environ. Exp. Bot. 71, 367–375</w:t>
      </w:r>
    </w:p>
    <w:p w14:paraId="498BE2EB"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Jevon,</w:t>
      </w:r>
      <w:r w:rsidRPr="003C09DE">
        <w:rPr>
          <w:rFonts w:ascii="Times New Roman" w:hAnsi="Times New Roman" w:cs="Times New Roman"/>
          <w:lang w:val="en-GB"/>
        </w:rPr>
        <w:t xml:space="preserve"> </w:t>
      </w:r>
      <w:r w:rsidRPr="003C09DE">
        <w:rPr>
          <w:rFonts w:ascii="Times New Roman" w:hAnsi="Times New Roman" w:cs="Times New Roman"/>
          <w:lang w:val="en-US"/>
        </w:rPr>
        <w:t xml:space="preserve">F., Lang, A., Ayres, M., Hatala, J.M., 2021. Limited evidence that larger acorns buffer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seedlings from density‐dependent biotic stressors. Am</w:t>
      </w:r>
      <w:r>
        <w:rPr>
          <w:rFonts w:ascii="Times New Roman" w:hAnsi="Times New Roman" w:cs="Times New Roman"/>
          <w:lang w:val="en-US"/>
        </w:rPr>
        <w:t>.</w:t>
      </w:r>
      <w:r w:rsidRPr="003C09DE">
        <w:rPr>
          <w:rFonts w:ascii="Times New Roman" w:hAnsi="Times New Roman" w:cs="Times New Roman"/>
          <w:lang w:val="en-US"/>
        </w:rPr>
        <w:t xml:space="preserve"> J</w:t>
      </w:r>
      <w:r>
        <w:rPr>
          <w:rFonts w:ascii="Times New Roman" w:hAnsi="Times New Roman" w:cs="Times New Roman"/>
          <w:lang w:val="en-US"/>
        </w:rPr>
        <w:t>.</w:t>
      </w:r>
      <w:r w:rsidRPr="003C09DE">
        <w:rPr>
          <w:rFonts w:ascii="Times New Roman" w:hAnsi="Times New Roman" w:cs="Times New Roman"/>
          <w:lang w:val="en-US"/>
        </w:rPr>
        <w:t xml:space="preserve"> Bot. 108, 1861–1872.</w:t>
      </w:r>
      <w:r w:rsidRPr="003C09DE">
        <w:rPr>
          <w:rFonts w:ascii="Times New Roman" w:hAnsi="Times New Roman" w:cs="Times New Roman"/>
          <w:lang w:val="en-GB"/>
        </w:rPr>
        <w:t xml:space="preserve"> </w:t>
      </w:r>
      <w:hyperlink r:id="rId82" w:history="1">
        <w:r w:rsidRPr="003C09DE">
          <w:rPr>
            <w:rStyle w:val="Hyperlink"/>
            <w:rFonts w:ascii="Times New Roman" w:hAnsi="Times New Roman" w:cs="Times New Roman"/>
            <w:lang w:val="en-US"/>
          </w:rPr>
          <w:t>https://doi.org/10.1002/ajb2.1740</w:t>
        </w:r>
      </w:hyperlink>
    </w:p>
    <w:p w14:paraId="168D1C74"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Jia, S., Wang, X., Yuan, Z., Lin, F., Ye, J., Lin, G., Hao, Z., Bagchi, R., et al., 2020. Tree species traits affect which natural enemies drive the Janzen-Connell effect in a temperate forest. Nat. </w:t>
      </w:r>
      <w:proofErr w:type="spellStart"/>
      <w:r w:rsidRPr="003C09DE">
        <w:rPr>
          <w:rFonts w:ascii="Times New Roman" w:hAnsi="Times New Roman" w:cs="Times New Roman"/>
          <w:lang w:val="en-US"/>
        </w:rPr>
        <w:t>Commun</w:t>
      </w:r>
      <w:proofErr w:type="spellEnd"/>
      <w:r w:rsidRPr="003C09DE">
        <w:rPr>
          <w:rFonts w:ascii="Times New Roman" w:hAnsi="Times New Roman" w:cs="Times New Roman"/>
          <w:lang w:val="en-US"/>
        </w:rPr>
        <w:t xml:space="preserve">. 11, 286. </w:t>
      </w:r>
      <w:hyperlink r:id="rId83" w:history="1">
        <w:r w:rsidRPr="00301928">
          <w:rPr>
            <w:rStyle w:val="Hyperlink"/>
            <w:rFonts w:ascii="Times New Roman" w:hAnsi="Times New Roman" w:cs="Times New Roman"/>
            <w:lang w:val="en-US"/>
          </w:rPr>
          <w:t>https://doi.org/10.1038/s41467-019-14140-y</w:t>
        </w:r>
      </w:hyperlink>
    </w:p>
    <w:p w14:paraId="3E8941C4"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Johnson, P.S, Shifley, S.R., Rogers, R., Dey, D.C., Kabrick, J.M., 2002. Regeneration ecology I: Flowering, fruiting and reproduction characteristics. In: The ecology and silviculture of oaks. CABI Publishing, NY. 53-120. </w:t>
      </w:r>
      <w:hyperlink r:id="rId84" w:history="1">
        <w:r w:rsidRPr="003C09DE">
          <w:rPr>
            <w:rStyle w:val="Hyperlink"/>
            <w:rFonts w:ascii="Times New Roman" w:hAnsi="Times New Roman" w:cs="Times New Roman"/>
            <w:lang w:val="en-US"/>
          </w:rPr>
          <w:t>https://doi.org/10.1079/9781780647081.005</w:t>
        </w:r>
      </w:hyperlink>
    </w:p>
    <w:p w14:paraId="32ACDBD0"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Johnson, P.S., 1994. The silviculture of northern red oak. In: Biology and silviculture of northern red oak in the North Central Region: A Synopsis, USDA Forest Service, North Central Forest Experiment Station, General Technical Report NC-173, pp.: 33-68.</w:t>
      </w:r>
    </w:p>
    <w:p w14:paraId="2C798BB6" w14:textId="77777777" w:rsidR="00A63367" w:rsidRDefault="00A63367" w:rsidP="008807D8">
      <w:pPr>
        <w:spacing w:after="0" w:line="360" w:lineRule="auto"/>
        <w:ind w:left="426" w:hanging="426"/>
        <w:jc w:val="both"/>
        <w:rPr>
          <w:rFonts w:ascii="Times New Roman" w:hAnsi="Times New Roman" w:cs="Times New Roman"/>
          <w:lang w:val="en-US"/>
        </w:rPr>
      </w:pPr>
      <w:r w:rsidRPr="00311B09">
        <w:rPr>
          <w:rFonts w:ascii="Times New Roman" w:hAnsi="Times New Roman" w:cs="Times New Roman"/>
          <w:lang w:val="it-IT"/>
        </w:rPr>
        <w:t xml:space="preserve">Kang, H., Jaganathan, G.K., Han, Y., Li, J., Liu, B., 2023. </w:t>
      </w:r>
      <w:r w:rsidRPr="003C09DE">
        <w:rPr>
          <w:rFonts w:ascii="Times New Roman" w:hAnsi="Times New Roman" w:cs="Times New Roman"/>
          <w:lang w:val="en-US"/>
        </w:rPr>
        <w:t xml:space="preserve">Revisiting the pericarp as a barrier restricting water entry/loss from cotyledons and embryonic axis of temperate desiccation‑sensitive </w:t>
      </w:r>
      <w:r w:rsidRPr="003C09DE">
        <w:rPr>
          <w:rFonts w:ascii="Times New Roman" w:hAnsi="Times New Roman" w:cs="Times New Roman"/>
          <w:i/>
          <w:iCs/>
          <w:lang w:val="en-US"/>
        </w:rPr>
        <w:t>Quercus</w:t>
      </w:r>
      <w:r w:rsidRPr="003C09DE">
        <w:rPr>
          <w:rFonts w:ascii="Times New Roman" w:hAnsi="Times New Roman" w:cs="Times New Roman"/>
          <w:lang w:val="en-US"/>
        </w:rPr>
        <w:t xml:space="preserve"> acorns. Planta 257, 33. </w:t>
      </w:r>
      <w:hyperlink r:id="rId85" w:history="1">
        <w:r w:rsidRPr="00301928">
          <w:rPr>
            <w:rStyle w:val="Hyperlink"/>
            <w:rFonts w:ascii="Times New Roman" w:hAnsi="Times New Roman" w:cs="Times New Roman"/>
            <w:lang w:val="en-US"/>
          </w:rPr>
          <w:t>https://doi.org/10.1007/s00425-022-04061-4</w:t>
        </w:r>
      </w:hyperlink>
    </w:p>
    <w:p w14:paraId="4DF19417" w14:textId="77777777" w:rsidR="00A63367"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Kern, C.C., Reich, P.B., Montgomery, R.A., Strong, T.F., 2012. Do deer and shrubs override canopy gap size effects on growth and survival of yellow birch, northern red oak, eastern white pine, and eastern hemlock seedlings. For</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Ecol</w:t>
      </w:r>
      <w:r>
        <w:rPr>
          <w:rStyle w:val="Hyperlink"/>
          <w:rFonts w:ascii="Times New Roman" w:hAnsi="Times New Roman" w:cs="Times New Roman"/>
          <w:color w:val="auto"/>
          <w:u w:val="none"/>
          <w:lang w:val="en-US"/>
        </w:rPr>
        <w:t xml:space="preserve">. </w:t>
      </w:r>
      <w:r w:rsidRPr="003C09DE">
        <w:rPr>
          <w:rStyle w:val="Hyperlink"/>
          <w:rFonts w:ascii="Times New Roman" w:hAnsi="Times New Roman" w:cs="Times New Roman"/>
          <w:color w:val="auto"/>
          <w:u w:val="none"/>
          <w:lang w:val="en-US"/>
        </w:rPr>
        <w:t>Manage</w:t>
      </w:r>
      <w:r>
        <w:rPr>
          <w:rStyle w:val="Hyperlink"/>
          <w:rFonts w:ascii="Times New Roman" w:hAnsi="Times New Roman" w:cs="Times New Roman"/>
          <w:color w:val="auto"/>
          <w:u w:val="none"/>
          <w:lang w:val="en-US"/>
        </w:rPr>
        <w:t xml:space="preserve">. </w:t>
      </w:r>
      <w:r w:rsidRPr="003C09DE">
        <w:rPr>
          <w:rStyle w:val="Hyperlink"/>
          <w:rFonts w:ascii="Times New Roman" w:hAnsi="Times New Roman" w:cs="Times New Roman"/>
          <w:color w:val="auto"/>
          <w:u w:val="none"/>
          <w:lang w:val="en-US"/>
        </w:rPr>
        <w:t>267</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134-143.</w:t>
      </w:r>
      <w:r w:rsidRPr="003C09DE">
        <w:rPr>
          <w:lang w:val="en-GB"/>
        </w:rPr>
        <w:t xml:space="preserve"> </w:t>
      </w:r>
      <w:r w:rsidRPr="003C09DE">
        <w:rPr>
          <w:rStyle w:val="Hyperlink"/>
          <w:rFonts w:ascii="Times New Roman" w:hAnsi="Times New Roman" w:cs="Times New Roman"/>
          <w:color w:val="auto"/>
          <w:u w:val="none"/>
          <w:lang w:val="en-US"/>
        </w:rPr>
        <w:tab/>
      </w:r>
      <w:hyperlink r:id="rId86" w:history="1">
        <w:r w:rsidRPr="00301928">
          <w:rPr>
            <w:rStyle w:val="Hyperlink"/>
            <w:rFonts w:ascii="Times New Roman" w:hAnsi="Times New Roman" w:cs="Times New Roman"/>
            <w:lang w:val="en-US"/>
          </w:rPr>
          <w:t>https://doi.org/10.1016/j.foreco.2011.12.002</w:t>
        </w:r>
      </w:hyperlink>
    </w:p>
    <w:p w14:paraId="47CB216E" w14:textId="77777777" w:rsidR="00A63367"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 xml:space="preserve">Koch, G.W., Sillett, S.C., Jennings, G.M., Davis, S.D., 2004. The limits to tree height. Nature 428, 851–854. </w:t>
      </w:r>
      <w:hyperlink r:id="rId87" w:history="1">
        <w:r w:rsidRPr="00301928">
          <w:rPr>
            <w:rStyle w:val="Hyperlink"/>
            <w:rFonts w:ascii="Times New Roman" w:hAnsi="Times New Roman" w:cs="Times New Roman"/>
            <w:lang w:val="en-US"/>
          </w:rPr>
          <w:t>https://doi.org/10.1038/nature02417</w:t>
        </w:r>
      </w:hyperlink>
    </w:p>
    <w:p w14:paraId="10B1C34D" w14:textId="2A595ECE" w:rsidR="00316741" w:rsidRDefault="00316741" w:rsidP="008807D8">
      <w:pPr>
        <w:spacing w:after="0" w:line="360" w:lineRule="auto"/>
        <w:ind w:left="426" w:hanging="426"/>
        <w:jc w:val="both"/>
        <w:rPr>
          <w:rFonts w:ascii="Times New Roman" w:hAnsi="Times New Roman" w:cs="Times New Roman"/>
          <w:lang w:val="en-US"/>
        </w:rPr>
      </w:pPr>
      <w:r>
        <w:rPr>
          <w:rFonts w:ascii="Times New Roman" w:hAnsi="Times New Roman" w:cs="Times New Roman"/>
          <w:lang w:val="en-US"/>
        </w:rPr>
        <w:t>K</w:t>
      </w:r>
      <w:r w:rsidRPr="00316741">
        <w:rPr>
          <w:rFonts w:ascii="Times New Roman" w:hAnsi="Times New Roman" w:cs="Times New Roman"/>
          <w:lang w:val="en-US"/>
        </w:rPr>
        <w:t>och, O.</w:t>
      </w:r>
      <w:r>
        <w:rPr>
          <w:rFonts w:ascii="Times New Roman" w:hAnsi="Times New Roman" w:cs="Times New Roman"/>
          <w:lang w:val="en-US"/>
        </w:rPr>
        <w:t>,</w:t>
      </w:r>
      <w:r w:rsidRPr="00316741">
        <w:rPr>
          <w:rFonts w:ascii="Times New Roman" w:hAnsi="Times New Roman" w:cs="Times New Roman"/>
          <w:lang w:val="en-US"/>
        </w:rPr>
        <w:t xml:space="preserve"> de Avila, A.L.</w:t>
      </w:r>
      <w:r>
        <w:rPr>
          <w:rFonts w:ascii="Times New Roman" w:hAnsi="Times New Roman" w:cs="Times New Roman"/>
          <w:lang w:val="en-US"/>
        </w:rPr>
        <w:t xml:space="preserve">, </w:t>
      </w:r>
      <w:r w:rsidRPr="00316741">
        <w:rPr>
          <w:rFonts w:ascii="Times New Roman" w:hAnsi="Times New Roman" w:cs="Times New Roman"/>
          <w:lang w:val="en-US"/>
        </w:rPr>
        <w:t>Heinen, H.</w:t>
      </w:r>
      <w:r>
        <w:rPr>
          <w:rFonts w:ascii="Times New Roman" w:hAnsi="Times New Roman" w:cs="Times New Roman"/>
          <w:lang w:val="en-US"/>
        </w:rPr>
        <w:t xml:space="preserve">, </w:t>
      </w:r>
      <w:r w:rsidRPr="00316741">
        <w:rPr>
          <w:rFonts w:ascii="Times New Roman" w:hAnsi="Times New Roman" w:cs="Times New Roman"/>
          <w:lang w:val="en-US"/>
        </w:rPr>
        <w:t>Albrecht, A.T.</w:t>
      </w:r>
      <w:r>
        <w:rPr>
          <w:rFonts w:ascii="Times New Roman" w:hAnsi="Times New Roman" w:cs="Times New Roman"/>
          <w:lang w:val="en-US"/>
        </w:rPr>
        <w:t>, 2022.</w:t>
      </w:r>
      <w:r w:rsidRPr="00316741">
        <w:rPr>
          <w:rFonts w:ascii="Times New Roman" w:hAnsi="Times New Roman" w:cs="Times New Roman"/>
          <w:lang w:val="en-US"/>
        </w:rPr>
        <w:t xml:space="preserve"> Retreat of </w:t>
      </w:r>
      <w:r>
        <w:rPr>
          <w:rFonts w:ascii="Times New Roman" w:hAnsi="Times New Roman" w:cs="Times New Roman"/>
          <w:lang w:val="en-US"/>
        </w:rPr>
        <w:t>m</w:t>
      </w:r>
      <w:r w:rsidRPr="00316741">
        <w:rPr>
          <w:rFonts w:ascii="Times New Roman" w:hAnsi="Times New Roman" w:cs="Times New Roman"/>
          <w:lang w:val="en-US"/>
        </w:rPr>
        <w:t xml:space="preserve">ajor European </w:t>
      </w:r>
      <w:r>
        <w:rPr>
          <w:rFonts w:ascii="Times New Roman" w:hAnsi="Times New Roman" w:cs="Times New Roman"/>
          <w:lang w:val="en-US"/>
        </w:rPr>
        <w:t>t</w:t>
      </w:r>
      <w:r w:rsidRPr="00316741">
        <w:rPr>
          <w:rFonts w:ascii="Times New Roman" w:hAnsi="Times New Roman" w:cs="Times New Roman"/>
          <w:lang w:val="en-US"/>
        </w:rPr>
        <w:t xml:space="preserve">ree </w:t>
      </w:r>
      <w:r>
        <w:rPr>
          <w:rFonts w:ascii="Times New Roman" w:hAnsi="Times New Roman" w:cs="Times New Roman"/>
          <w:lang w:val="en-US"/>
        </w:rPr>
        <w:t>s</w:t>
      </w:r>
      <w:r w:rsidRPr="00316741">
        <w:rPr>
          <w:rFonts w:ascii="Times New Roman" w:hAnsi="Times New Roman" w:cs="Times New Roman"/>
          <w:lang w:val="en-US"/>
        </w:rPr>
        <w:t xml:space="preserve">pecies </w:t>
      </w:r>
      <w:r>
        <w:rPr>
          <w:rFonts w:ascii="Times New Roman" w:hAnsi="Times New Roman" w:cs="Times New Roman"/>
          <w:lang w:val="en-US"/>
        </w:rPr>
        <w:t>d</w:t>
      </w:r>
      <w:r w:rsidRPr="00316741">
        <w:rPr>
          <w:rFonts w:ascii="Times New Roman" w:hAnsi="Times New Roman" w:cs="Times New Roman"/>
          <w:lang w:val="en-US"/>
        </w:rPr>
        <w:t xml:space="preserve">istribution under </w:t>
      </w:r>
      <w:r>
        <w:rPr>
          <w:rFonts w:ascii="Times New Roman" w:hAnsi="Times New Roman" w:cs="Times New Roman"/>
          <w:lang w:val="en-US"/>
        </w:rPr>
        <w:t>c</w:t>
      </w:r>
      <w:r w:rsidRPr="00316741">
        <w:rPr>
          <w:rFonts w:ascii="Times New Roman" w:hAnsi="Times New Roman" w:cs="Times New Roman"/>
          <w:lang w:val="en-US"/>
        </w:rPr>
        <w:t xml:space="preserve">limate </w:t>
      </w:r>
      <w:r>
        <w:rPr>
          <w:rFonts w:ascii="Times New Roman" w:hAnsi="Times New Roman" w:cs="Times New Roman"/>
          <w:lang w:val="en-US"/>
        </w:rPr>
        <w:t>c</w:t>
      </w:r>
      <w:r w:rsidRPr="00316741">
        <w:rPr>
          <w:rFonts w:ascii="Times New Roman" w:hAnsi="Times New Roman" w:cs="Times New Roman"/>
          <w:lang w:val="en-US"/>
        </w:rPr>
        <w:t>hange</w:t>
      </w:r>
      <w:r>
        <w:rPr>
          <w:rFonts w:ascii="Times New Roman" w:hAnsi="Times New Roman" w:cs="Times New Roman"/>
          <w:lang w:val="en-US"/>
        </w:rPr>
        <w:t xml:space="preserve"> – </w:t>
      </w:r>
      <w:r w:rsidRPr="00316741">
        <w:rPr>
          <w:rFonts w:ascii="Times New Roman" w:hAnsi="Times New Roman" w:cs="Times New Roman"/>
          <w:lang w:val="en-US"/>
        </w:rPr>
        <w:t xml:space="preserve">Minor </w:t>
      </w:r>
      <w:r>
        <w:rPr>
          <w:rFonts w:ascii="Times New Roman" w:hAnsi="Times New Roman" w:cs="Times New Roman"/>
          <w:lang w:val="en-US"/>
        </w:rPr>
        <w:t>n</w:t>
      </w:r>
      <w:r w:rsidRPr="00316741">
        <w:rPr>
          <w:rFonts w:ascii="Times New Roman" w:hAnsi="Times New Roman" w:cs="Times New Roman"/>
          <w:lang w:val="en-US"/>
        </w:rPr>
        <w:t xml:space="preserve">atives to the </w:t>
      </w:r>
      <w:r>
        <w:rPr>
          <w:rFonts w:ascii="Times New Roman" w:hAnsi="Times New Roman" w:cs="Times New Roman"/>
          <w:lang w:val="en-US"/>
        </w:rPr>
        <w:t>r</w:t>
      </w:r>
      <w:r w:rsidRPr="00316741">
        <w:rPr>
          <w:rFonts w:ascii="Times New Roman" w:hAnsi="Times New Roman" w:cs="Times New Roman"/>
          <w:lang w:val="en-US"/>
        </w:rPr>
        <w:t>escue? Sustainability</w:t>
      </w:r>
      <w:r>
        <w:rPr>
          <w:rFonts w:ascii="Times New Roman" w:hAnsi="Times New Roman" w:cs="Times New Roman"/>
          <w:lang w:val="en-US"/>
        </w:rPr>
        <w:t xml:space="preserve"> </w:t>
      </w:r>
      <w:r w:rsidRPr="00316741">
        <w:rPr>
          <w:rFonts w:ascii="Times New Roman" w:hAnsi="Times New Roman" w:cs="Times New Roman"/>
          <w:lang w:val="en-US"/>
        </w:rPr>
        <w:t xml:space="preserve">14, 5213. </w:t>
      </w:r>
      <w:hyperlink r:id="rId88" w:history="1">
        <w:r w:rsidRPr="004A630B">
          <w:rPr>
            <w:rStyle w:val="Hyperlink"/>
            <w:rFonts w:ascii="Times New Roman" w:hAnsi="Times New Roman" w:cs="Times New Roman"/>
            <w:lang w:val="en-US"/>
          </w:rPr>
          <w:t>https://doi.org/10.3390/su14095213</w:t>
        </w:r>
      </w:hyperlink>
    </w:p>
    <w:p w14:paraId="56CE4217"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Kolb, T.E., Steiner, K.C., 1990. Growth and biomass partitioning of northern red oak and yellow-poplar seedlings: Effects of shading and grass root competition. Forest Sci</w:t>
      </w:r>
      <w:r>
        <w:rPr>
          <w:rFonts w:ascii="Times New Roman" w:hAnsi="Times New Roman" w:cs="Times New Roman"/>
          <w:lang w:val="en-US"/>
        </w:rPr>
        <w:t xml:space="preserve">. </w:t>
      </w:r>
      <w:r w:rsidRPr="003C09DE">
        <w:rPr>
          <w:rFonts w:ascii="Times New Roman" w:hAnsi="Times New Roman" w:cs="Times New Roman"/>
          <w:lang w:val="en-US"/>
        </w:rPr>
        <w:t xml:space="preserve">36(1), 34–44. </w:t>
      </w:r>
      <w:hyperlink r:id="rId89" w:history="1">
        <w:r w:rsidRPr="003C09DE">
          <w:rPr>
            <w:rStyle w:val="Hyperlink"/>
            <w:rFonts w:ascii="Times New Roman" w:hAnsi="Times New Roman" w:cs="Times New Roman"/>
            <w:lang w:val="en-US"/>
          </w:rPr>
          <w:t>https://doi.org/10.1093/forestscience/36.1.34</w:t>
        </w:r>
      </w:hyperlink>
    </w:p>
    <w:p w14:paraId="41CA50FC" w14:textId="77777777" w:rsidR="00A63367"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lastRenderedPageBreak/>
        <w:t xml:space="preserve">Kollmann, J., Schill, H.-P., 1996. Spatial patterns of dispersal, seed predation and germination during </w:t>
      </w:r>
      <w:proofErr w:type="spellStart"/>
      <w:r w:rsidRPr="00482F70">
        <w:rPr>
          <w:rStyle w:val="Hyperlink"/>
          <w:rFonts w:ascii="Times New Roman" w:hAnsi="Times New Roman" w:cs="Times New Roman"/>
          <w:color w:val="auto"/>
          <w:u w:val="none"/>
          <w:lang w:val="en-US"/>
        </w:rPr>
        <w:t>colonisation</w:t>
      </w:r>
      <w:proofErr w:type="spellEnd"/>
      <w:r w:rsidRPr="00482F70">
        <w:rPr>
          <w:rStyle w:val="Hyperlink"/>
          <w:rFonts w:ascii="Times New Roman" w:hAnsi="Times New Roman" w:cs="Times New Roman"/>
          <w:color w:val="auto"/>
          <w:u w:val="none"/>
          <w:lang w:val="en-US"/>
        </w:rPr>
        <w:t xml:space="preserve"> of abandoned grassland by Quercus petraea and Corylus avellana. </w:t>
      </w:r>
      <w:proofErr w:type="spellStart"/>
      <w:r w:rsidRPr="00482F70">
        <w:rPr>
          <w:rStyle w:val="Hyperlink"/>
          <w:rFonts w:ascii="Times New Roman" w:hAnsi="Times New Roman" w:cs="Times New Roman"/>
          <w:color w:val="auto"/>
          <w:u w:val="none"/>
          <w:lang w:val="en-US"/>
        </w:rPr>
        <w:t>Vegetatio</w:t>
      </w:r>
      <w:proofErr w:type="spellEnd"/>
      <w:r w:rsidRPr="00482F70">
        <w:rPr>
          <w:rStyle w:val="Hyperlink"/>
          <w:rFonts w:ascii="Times New Roman" w:hAnsi="Times New Roman" w:cs="Times New Roman"/>
          <w:color w:val="auto"/>
          <w:u w:val="none"/>
          <w:lang w:val="en-US"/>
        </w:rPr>
        <w:t xml:space="preserve"> 125, 193–205. </w:t>
      </w:r>
      <w:hyperlink r:id="rId90" w:history="1">
        <w:r w:rsidRPr="00301928">
          <w:rPr>
            <w:rStyle w:val="Hyperlink"/>
            <w:rFonts w:ascii="Times New Roman" w:hAnsi="Times New Roman" w:cs="Times New Roman"/>
            <w:lang w:val="en-US"/>
          </w:rPr>
          <w:t>https://doi.org/10.1007/BF00044651</w:t>
        </w:r>
      </w:hyperlink>
    </w:p>
    <w:p w14:paraId="0991AB37" w14:textId="77777777" w:rsidR="00A63367" w:rsidRPr="00482F70" w:rsidRDefault="00A63367" w:rsidP="008807D8">
      <w:pPr>
        <w:spacing w:after="0" w:line="360" w:lineRule="auto"/>
        <w:ind w:left="426" w:hanging="426"/>
        <w:jc w:val="both"/>
        <w:rPr>
          <w:rFonts w:ascii="Times New Roman" w:hAnsi="Times New Roman" w:cs="Times New Roman"/>
          <w:lang w:val="en-US"/>
        </w:rPr>
      </w:pPr>
      <w:r w:rsidRPr="00482F70">
        <w:rPr>
          <w:rFonts w:ascii="Times New Roman" w:hAnsi="Times New Roman" w:cs="Times New Roman"/>
          <w:lang w:val="en-US"/>
        </w:rPr>
        <w:t>Konopka, B., Curiel, Yuste, J, Janssens, I.A., Ceulemans, R. 2005. Comparison of fine root dynamics in Scots pine and pedunculate oak in sandy soil. Plant Soil 276, 33–45</w:t>
      </w:r>
    </w:p>
    <w:p w14:paraId="34622463"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Kormanik, P.P., Sung, S.S., Kass, D.L., and Schlarbaum, S., 1998a. Effect of seedling size and first-order lateral roots on early development of northern red oak on mesic sites. In: Proceedings of the Ninth Biennial Southern Silvicultural Research Conference. Gen. Tech. Rep. SRS-20. USDA Forest Service, pp.: 247–252.</w:t>
      </w:r>
    </w:p>
    <w:p w14:paraId="341AC7C7"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Kormanik, P.P., Sung, S.S., Kormanik, T.L., Schlarbaum, S.E., Zarnoch, S.J., 1998b. Effect of acorn size on development of northern red oak 1-0 seedlings.</w:t>
      </w:r>
      <w:r w:rsidRPr="003C09DE">
        <w:rPr>
          <w:rFonts w:ascii="Times New Roman" w:hAnsi="Times New Roman" w:cs="Times New Roman"/>
          <w:lang w:val="en-GB"/>
        </w:rPr>
        <w:t xml:space="preserve"> </w:t>
      </w:r>
      <w:r w:rsidRPr="003C09DE">
        <w:rPr>
          <w:rFonts w:ascii="Times New Roman" w:hAnsi="Times New Roman" w:cs="Times New Roman"/>
          <w:lang w:val="en-US"/>
        </w:rPr>
        <w:t>Can. J. For. Res. 28, 1805–1813.</w:t>
      </w:r>
      <w:r w:rsidRPr="003C09DE">
        <w:rPr>
          <w:rFonts w:ascii="Times New Roman" w:hAnsi="Times New Roman" w:cs="Times New Roman"/>
          <w:lang w:val="en-GB"/>
        </w:rPr>
        <w:t xml:space="preserve"> </w:t>
      </w:r>
      <w:hyperlink r:id="rId91" w:history="1">
        <w:r w:rsidRPr="003C09DE">
          <w:rPr>
            <w:rStyle w:val="Hyperlink"/>
            <w:rFonts w:ascii="Times New Roman" w:hAnsi="Times New Roman" w:cs="Times New Roman"/>
            <w:lang w:val="en-US"/>
          </w:rPr>
          <w:t>https://www.researchgate.net/publication/237870803</w:t>
        </w:r>
      </w:hyperlink>
    </w:p>
    <w:p w14:paraId="026EE0A8"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Korstian</w:t>
      </w:r>
      <w:proofErr w:type="spellEnd"/>
      <w:r w:rsidRPr="003C09DE">
        <w:rPr>
          <w:rFonts w:ascii="Times New Roman" w:hAnsi="Times New Roman" w:cs="Times New Roman"/>
          <w:lang w:val="en-US"/>
        </w:rPr>
        <w:t>, C.F., 1927. Factors controlling germination and early survival in oaks. Bulletin No. 19. New Haven, CT: Yale University, School of Forestry. 115 p.</w:t>
      </w:r>
    </w:p>
    <w:p w14:paraId="72AD4BD2" w14:textId="77777777" w:rsidR="00A63367" w:rsidRPr="003C09DE" w:rsidRDefault="00A63367" w:rsidP="008807D8">
      <w:pPr>
        <w:spacing w:after="0" w:line="360" w:lineRule="auto"/>
        <w:ind w:left="567" w:hanging="567"/>
        <w:jc w:val="both"/>
        <w:rPr>
          <w:rFonts w:ascii="Times New Roman" w:hAnsi="Times New Roman" w:cs="Times New Roman"/>
          <w:lang w:val="en-GB"/>
        </w:rPr>
      </w:pPr>
      <w:r w:rsidRPr="003C09DE">
        <w:rPr>
          <w:rFonts w:ascii="Times New Roman" w:hAnsi="Times New Roman" w:cs="Times New Roman"/>
          <w:lang w:val="en-US"/>
        </w:rPr>
        <w:t xml:space="preserve">Kuehne, C., Nosko, P., Horwath, T., </w:t>
      </w:r>
      <w:proofErr w:type="spellStart"/>
      <w:r w:rsidRPr="003C09DE">
        <w:rPr>
          <w:rFonts w:ascii="Times New Roman" w:hAnsi="Times New Roman" w:cs="Times New Roman"/>
          <w:lang w:val="en-US"/>
        </w:rPr>
        <w:t>Bauhus</w:t>
      </w:r>
      <w:proofErr w:type="spellEnd"/>
      <w:r w:rsidRPr="003C09DE">
        <w:rPr>
          <w:rFonts w:ascii="Times New Roman" w:hAnsi="Times New Roman" w:cs="Times New Roman"/>
          <w:lang w:val="en-US"/>
        </w:rPr>
        <w:t>, J., 2014. A comparative study of physiological and morphological seedling traits associated with shade tolerance in introduced red oak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and native hardwood tree species in southwestern Germany. Tree Physiol. 00, 1–10. </w:t>
      </w:r>
      <w:hyperlink r:id="rId92" w:history="1">
        <w:r w:rsidRPr="003C09DE">
          <w:rPr>
            <w:rStyle w:val="Hyperlink"/>
            <w:rFonts w:ascii="Times New Roman" w:hAnsi="Times New Roman" w:cs="Times New Roman"/>
            <w:lang w:val="en-GB"/>
          </w:rPr>
          <w:t>http://dx.doi.org/10.1093/treephys/tpt124</w:t>
        </w:r>
      </w:hyperlink>
      <w:r w:rsidRPr="003C09DE">
        <w:rPr>
          <w:rFonts w:ascii="Times New Roman" w:hAnsi="Times New Roman" w:cs="Times New Roman"/>
          <w:lang w:val="en-GB"/>
        </w:rPr>
        <w:t>.</w:t>
      </w:r>
    </w:p>
    <w:p w14:paraId="7D42995E"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Kuznetsova, A., Brockhoff, P.B., Christensen, R.H.B., 2017. </w:t>
      </w:r>
      <w:proofErr w:type="spellStart"/>
      <w:r w:rsidRPr="003C09DE">
        <w:rPr>
          <w:rFonts w:ascii="Times New Roman" w:hAnsi="Times New Roman" w:cs="Times New Roman"/>
          <w:lang w:val="en-US"/>
        </w:rPr>
        <w:t>lmerTest</w:t>
      </w:r>
      <w:proofErr w:type="spellEnd"/>
      <w:r w:rsidRPr="003C09DE">
        <w:rPr>
          <w:rFonts w:ascii="Times New Roman" w:hAnsi="Times New Roman" w:cs="Times New Roman"/>
          <w:lang w:val="en-US"/>
        </w:rPr>
        <w:t xml:space="preserve">: Tests in Linear Mixed Effects Models. J. Statistic. Soft. 82. </w:t>
      </w:r>
      <w:hyperlink r:id="rId93" w:history="1">
        <w:r w:rsidRPr="00301928">
          <w:rPr>
            <w:rStyle w:val="Hyperlink"/>
            <w:rFonts w:ascii="Times New Roman" w:hAnsi="Times New Roman" w:cs="Times New Roman"/>
            <w:lang w:val="en-US"/>
          </w:rPr>
          <w:t>http://dx.doi.org/10.18637/jss.v082.i13</w:t>
        </w:r>
      </w:hyperlink>
    </w:p>
    <w:p w14:paraId="7F02B96F" w14:textId="77777777"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Larson, M., 2011. Effects of late-season defoliation and dark periods on initial growth of planted northern red oak seedlings. Can</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J</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For</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Res</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8. 67-72. </w:t>
      </w:r>
      <w:hyperlink r:id="rId94" w:history="1">
        <w:r w:rsidRPr="003C09DE">
          <w:rPr>
            <w:rStyle w:val="Hyperlink"/>
            <w:rFonts w:ascii="Times New Roman" w:hAnsi="Times New Roman" w:cs="Times New Roman"/>
            <w:lang w:val="en-US"/>
          </w:rPr>
          <w:t>https://doi.org/10.1139/x78-012</w:t>
        </w:r>
      </w:hyperlink>
    </w:p>
    <w:p w14:paraId="2690D521" w14:textId="77777777" w:rsidR="00A63367"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Launiainen</w:t>
      </w:r>
      <w:proofErr w:type="spellEnd"/>
      <w:r w:rsidRPr="003C09DE">
        <w:rPr>
          <w:rFonts w:ascii="Times New Roman" w:hAnsi="Times New Roman" w:cs="Times New Roman"/>
          <w:lang w:val="en-US"/>
        </w:rPr>
        <w:t xml:space="preserve">, S., </w:t>
      </w:r>
      <w:proofErr w:type="spellStart"/>
      <w:r w:rsidRPr="003C09DE">
        <w:rPr>
          <w:rFonts w:ascii="Times New Roman" w:hAnsi="Times New Roman" w:cs="Times New Roman"/>
          <w:lang w:val="en-US"/>
        </w:rPr>
        <w:t>Kieloaho</w:t>
      </w:r>
      <w:proofErr w:type="spellEnd"/>
      <w:r w:rsidRPr="003C09DE">
        <w:rPr>
          <w:rFonts w:ascii="Times New Roman" w:hAnsi="Times New Roman" w:cs="Times New Roman"/>
          <w:lang w:val="en-US"/>
        </w:rPr>
        <w:t xml:space="preserve">, A.-J., Lindroos, A.-J., </w:t>
      </w:r>
      <w:proofErr w:type="spellStart"/>
      <w:r w:rsidRPr="003C09DE">
        <w:rPr>
          <w:rFonts w:ascii="Times New Roman" w:hAnsi="Times New Roman" w:cs="Times New Roman"/>
          <w:lang w:val="en-US"/>
        </w:rPr>
        <w:t>Salmivaara</w:t>
      </w:r>
      <w:proofErr w:type="spellEnd"/>
      <w:r w:rsidRPr="003C09DE">
        <w:rPr>
          <w:rFonts w:ascii="Times New Roman" w:hAnsi="Times New Roman" w:cs="Times New Roman"/>
          <w:lang w:val="en-US"/>
        </w:rPr>
        <w:t xml:space="preserve">, A., </w:t>
      </w:r>
      <w:proofErr w:type="spellStart"/>
      <w:r w:rsidRPr="003C09DE">
        <w:rPr>
          <w:rFonts w:ascii="Times New Roman" w:hAnsi="Times New Roman" w:cs="Times New Roman"/>
          <w:lang w:val="en-US"/>
        </w:rPr>
        <w:t>Ilvesniemi</w:t>
      </w:r>
      <w:proofErr w:type="spellEnd"/>
      <w:r w:rsidRPr="003C09DE">
        <w:rPr>
          <w:rFonts w:ascii="Times New Roman" w:hAnsi="Times New Roman" w:cs="Times New Roman"/>
          <w:lang w:val="en-US"/>
        </w:rPr>
        <w:t xml:space="preserve">, H., Heiskanen, J., 2022. Water Retention Characteristics of Mineral Forest Soils in Finland: Impacts for Modeling Soil Moisture. Forests. </w:t>
      </w:r>
      <w:hyperlink r:id="rId95" w:history="1">
        <w:r w:rsidRPr="00301928">
          <w:rPr>
            <w:rStyle w:val="Hyperlink"/>
            <w:rFonts w:ascii="Times New Roman" w:hAnsi="Times New Roman" w:cs="Times New Roman"/>
            <w:lang w:val="en-US"/>
          </w:rPr>
          <w:t>https://doi.org/10.3390/f13111797</w:t>
        </w:r>
      </w:hyperlink>
    </w:p>
    <w:p w14:paraId="1D4D2BEE" w14:textId="77777777" w:rsidR="00A63367" w:rsidRPr="003C09DE" w:rsidRDefault="00A63367" w:rsidP="008807D8">
      <w:pPr>
        <w:spacing w:after="0" w:line="360" w:lineRule="auto"/>
        <w:ind w:left="567" w:hanging="567"/>
        <w:jc w:val="both"/>
        <w:rPr>
          <w:rFonts w:ascii="Times New Roman" w:hAnsi="Times New Roman" w:cs="Times New Roman"/>
          <w:lang w:val="en-US"/>
        </w:rPr>
      </w:pPr>
      <w:r w:rsidRPr="003C09DE">
        <w:rPr>
          <w:rFonts w:ascii="Times New Roman" w:hAnsi="Times New Roman" w:cs="Times New Roman"/>
          <w:lang w:val="en-US"/>
        </w:rPr>
        <w:t xml:space="preserve">Lichti, N.I., Steele, M.A., Swihart, R.K., 2017. Seed fate and decision-making processes in scatter-hoarding rodents. Biol. Rev. 92, 474–504. </w:t>
      </w:r>
      <w:hyperlink r:id="rId96" w:history="1">
        <w:r w:rsidRPr="003C09DE">
          <w:rPr>
            <w:rStyle w:val="Hyperlink"/>
            <w:rFonts w:ascii="Times New Roman" w:hAnsi="Times New Roman" w:cs="Times New Roman"/>
            <w:lang w:val="en-US"/>
          </w:rPr>
          <w:t>http://dx.doi.org/10.1111/brv</w:t>
        </w:r>
      </w:hyperlink>
    </w:p>
    <w:p w14:paraId="349B143E" w14:textId="77777777" w:rsidR="00A63367" w:rsidRPr="003C09DE" w:rsidRDefault="00A63367" w:rsidP="008807D8">
      <w:pPr>
        <w:spacing w:after="0" w:line="360" w:lineRule="auto"/>
        <w:ind w:left="567" w:hanging="567"/>
        <w:rPr>
          <w:rFonts w:ascii="Times New Roman" w:hAnsi="Times New Roman" w:cs="Times New Roman"/>
          <w:lang w:val="en-US"/>
        </w:rPr>
      </w:pPr>
      <w:r w:rsidRPr="003C09DE">
        <w:rPr>
          <w:rFonts w:ascii="Times New Roman" w:hAnsi="Times New Roman" w:cs="Times New Roman"/>
          <w:lang w:val="en-US"/>
        </w:rPr>
        <w:t>Löf, M., Barrere, J., Engman, M., Petersson, L.K., Villalobos, A., 2021. The influence of fencing on seedling establishment  during reforestation of oak stands: a comparison of artificial  and natural regeneration techniques including costs. Eur</w:t>
      </w:r>
      <w:r>
        <w:rPr>
          <w:rFonts w:ascii="Times New Roman" w:hAnsi="Times New Roman" w:cs="Times New Roman"/>
          <w:lang w:val="en-US"/>
        </w:rPr>
        <w:t>.</w:t>
      </w:r>
      <w:r w:rsidRPr="003C09DE">
        <w:rPr>
          <w:rFonts w:ascii="Times New Roman" w:hAnsi="Times New Roman" w:cs="Times New Roman"/>
          <w:lang w:val="en-US"/>
        </w:rPr>
        <w:t xml:space="preserve"> J</w:t>
      </w:r>
      <w:r>
        <w:rPr>
          <w:rFonts w:ascii="Times New Roman" w:hAnsi="Times New Roman" w:cs="Times New Roman"/>
          <w:lang w:val="en-US"/>
        </w:rPr>
        <w:t>.</w:t>
      </w:r>
      <w:r w:rsidRPr="003C09DE">
        <w:rPr>
          <w:rFonts w:ascii="Times New Roman" w:hAnsi="Times New Roman" w:cs="Times New Roman"/>
          <w:lang w:val="en-US"/>
        </w:rPr>
        <w:t xml:space="preserve"> Forest Res</w:t>
      </w:r>
      <w:r>
        <w:rPr>
          <w:rFonts w:ascii="Times New Roman" w:hAnsi="Times New Roman" w:cs="Times New Roman"/>
          <w:lang w:val="en-US"/>
        </w:rPr>
        <w:t>.</w:t>
      </w:r>
      <w:r w:rsidRPr="003C09DE">
        <w:rPr>
          <w:rFonts w:ascii="Times New Roman" w:hAnsi="Times New Roman" w:cs="Times New Roman"/>
          <w:lang w:val="en-US"/>
        </w:rPr>
        <w:t xml:space="preserve"> 140, 807–817. </w:t>
      </w:r>
      <w:hyperlink r:id="rId97" w:history="1">
        <w:r w:rsidRPr="003C09DE">
          <w:rPr>
            <w:rStyle w:val="Hyperlink"/>
            <w:rFonts w:ascii="Times New Roman" w:hAnsi="Times New Roman" w:cs="Times New Roman"/>
            <w:lang w:val="en-US"/>
          </w:rPr>
          <w:t>https://doi.org/10.1007/s10342-021-01369-w</w:t>
        </w:r>
      </w:hyperlink>
    </w:p>
    <w:p w14:paraId="3C644CA4" w14:textId="77777777" w:rsidR="00A63367" w:rsidRPr="003C09DE" w:rsidRDefault="00A63367" w:rsidP="008807D8">
      <w:pPr>
        <w:spacing w:after="0" w:line="360" w:lineRule="auto"/>
        <w:ind w:left="567" w:hanging="567"/>
        <w:rPr>
          <w:rFonts w:ascii="Times New Roman" w:hAnsi="Times New Roman" w:cs="Times New Roman"/>
          <w:color w:val="0070C0"/>
          <w:lang w:val="en-US"/>
        </w:rPr>
      </w:pPr>
      <w:r w:rsidRPr="003C09DE">
        <w:rPr>
          <w:rFonts w:ascii="Times New Roman" w:hAnsi="Times New Roman" w:cs="Times New Roman"/>
          <w:lang w:val="en-US"/>
        </w:rPr>
        <w:t xml:space="preserve">Löf, M., Castro, J., Engman, M., C.J., </w:t>
      </w:r>
      <w:proofErr w:type="spellStart"/>
      <w:r w:rsidRPr="003C09DE">
        <w:rPr>
          <w:rFonts w:ascii="Times New Roman" w:hAnsi="Times New Roman" w:cs="Times New Roman"/>
          <w:lang w:val="en-US"/>
        </w:rPr>
        <w:t>Leverkus</w:t>
      </w:r>
      <w:proofErr w:type="spellEnd"/>
      <w:r w:rsidRPr="003C09DE">
        <w:rPr>
          <w:rFonts w:ascii="Times New Roman" w:hAnsi="Times New Roman" w:cs="Times New Roman"/>
          <w:lang w:val="en-US"/>
        </w:rPr>
        <w:t>, M.,  Madsen, A.B., Reque, P., Villalobos, J.A., A., Gardiner, E.S., 2019. Direct seeding to restore oak (</w:t>
      </w:r>
      <w:r w:rsidRPr="003C09DE">
        <w:rPr>
          <w:rFonts w:ascii="Times New Roman" w:hAnsi="Times New Roman" w:cs="Times New Roman"/>
          <w:i/>
          <w:iCs/>
          <w:lang w:val="en-US"/>
        </w:rPr>
        <w:t xml:space="preserve">Quercus </w:t>
      </w:r>
      <w:r w:rsidRPr="003C09DE">
        <w:rPr>
          <w:rFonts w:ascii="Times New Roman" w:hAnsi="Times New Roman" w:cs="Times New Roman"/>
          <w:lang w:val="en-US"/>
        </w:rPr>
        <w:t xml:space="preserve">spp.) forests and woodlands. For. Ecol. Manage. 448, 474–489. </w:t>
      </w:r>
      <w:hyperlink r:id="rId98" w:history="1">
        <w:r w:rsidRPr="003C09DE">
          <w:rPr>
            <w:rStyle w:val="Hyperlink"/>
            <w:rFonts w:ascii="Times New Roman" w:hAnsi="Times New Roman" w:cs="Times New Roman"/>
            <w:color w:val="0070C0"/>
            <w:lang w:val="en-US"/>
          </w:rPr>
          <w:t>https://doi.org/10.1016/j.foreco.2019.06.032</w:t>
        </w:r>
      </w:hyperlink>
    </w:p>
    <w:p w14:paraId="6EDCF94E"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 xml:space="preserve">Long, T.J., Jones., R.H., 1996. Seedling growth strategies and seed size effects in fourteen oak species native to different soil moisture habitats. Trees, 11, 1-8. </w:t>
      </w:r>
      <w:hyperlink r:id="rId99" w:history="1">
        <w:r w:rsidRPr="003C09DE">
          <w:rPr>
            <w:rStyle w:val="Hyperlink"/>
            <w:rFonts w:ascii="Times New Roman" w:hAnsi="Times New Roman" w:cs="Times New Roman"/>
            <w:lang w:val="en-GB"/>
          </w:rPr>
          <w:t>https://link.springer.com/article/10.1007/s004680050051</w:t>
        </w:r>
      </w:hyperlink>
    </w:p>
    <w:p w14:paraId="2E551B59"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lastRenderedPageBreak/>
        <w:t>Lorimer, C.G., 1992. Causes of the oak regeneration problem. In: Loftis,</w:t>
      </w:r>
      <w:r w:rsidRPr="003C09DE">
        <w:rPr>
          <w:rFonts w:ascii="Times New Roman" w:hAnsi="Times New Roman" w:cs="Times New Roman"/>
          <w:lang w:val="en-GB"/>
        </w:rPr>
        <w:t xml:space="preserve"> </w:t>
      </w:r>
      <w:r w:rsidRPr="003C09DE">
        <w:rPr>
          <w:rFonts w:ascii="Times New Roman" w:hAnsi="Times New Roman" w:cs="Times New Roman"/>
          <w:lang w:val="en-US"/>
        </w:rPr>
        <w:t>D.L., McGee, C.E. (Eds.), Oak regeneration: Serious problems, practical recommendations.</w:t>
      </w:r>
      <w:r w:rsidRPr="003C09DE">
        <w:rPr>
          <w:rFonts w:ascii="Times New Roman" w:hAnsi="Times New Roman" w:cs="Times New Roman"/>
          <w:lang w:val="en-GB"/>
        </w:rPr>
        <w:t xml:space="preserve"> </w:t>
      </w:r>
      <w:r w:rsidRPr="003C09DE">
        <w:rPr>
          <w:rFonts w:ascii="Times New Roman" w:hAnsi="Times New Roman" w:cs="Times New Roman"/>
          <w:lang w:val="en-US"/>
        </w:rPr>
        <w:t>Symposium Proceedings; 1992 September 8-10; Knoxville, Tennessee. Presented by the Center for Oak Studies. Gen. Tech. Rep. SE-84. Asheville, NC, Southeastern Forest Experiment Station. USDA Forest Service, pp.:14-39.</w:t>
      </w:r>
    </w:p>
    <w:p w14:paraId="12070279" w14:textId="77777777" w:rsidR="00A63367" w:rsidRPr="003C09DE" w:rsidRDefault="00A63367" w:rsidP="008807D8">
      <w:pPr>
        <w:spacing w:after="0" w:line="360" w:lineRule="auto"/>
        <w:ind w:left="426" w:hanging="426"/>
        <w:jc w:val="both"/>
        <w:rPr>
          <w:rFonts w:ascii="Times New Roman" w:hAnsi="Times New Roman" w:cs="Times New Roman"/>
          <w:lang w:val="en-GB"/>
        </w:rPr>
      </w:pPr>
      <w:proofErr w:type="spellStart"/>
      <w:r w:rsidRPr="003C09DE">
        <w:rPr>
          <w:rFonts w:ascii="Times New Roman" w:hAnsi="Times New Roman" w:cs="Times New Roman"/>
          <w:lang w:val="en-US"/>
        </w:rPr>
        <w:t>Lüdecke</w:t>
      </w:r>
      <w:proofErr w:type="spellEnd"/>
      <w:r w:rsidRPr="003C09DE">
        <w:rPr>
          <w:rFonts w:ascii="Times New Roman" w:hAnsi="Times New Roman" w:cs="Times New Roman"/>
          <w:lang w:val="en-US"/>
        </w:rPr>
        <w:t xml:space="preserve">, D., 2018. </w:t>
      </w:r>
      <w:proofErr w:type="spellStart"/>
      <w:r w:rsidRPr="003C09DE">
        <w:rPr>
          <w:rFonts w:ascii="Times New Roman" w:hAnsi="Times New Roman" w:cs="Times New Roman"/>
          <w:lang w:val="en-US"/>
        </w:rPr>
        <w:t>ggeffects</w:t>
      </w:r>
      <w:proofErr w:type="spellEnd"/>
      <w:r w:rsidRPr="003C09DE">
        <w:rPr>
          <w:rFonts w:ascii="Times New Roman" w:hAnsi="Times New Roman" w:cs="Times New Roman"/>
          <w:lang w:val="en-US"/>
        </w:rPr>
        <w:t xml:space="preserve">: Tidy Data Frames of Marginal Effects from Regression Models. JOSS 3, 772. </w:t>
      </w:r>
      <w:hyperlink r:id="rId100" w:history="1">
        <w:r w:rsidRPr="003C09DE">
          <w:rPr>
            <w:rStyle w:val="Hyperlink"/>
            <w:rFonts w:ascii="Times New Roman" w:hAnsi="Times New Roman" w:cs="Times New Roman"/>
            <w:lang w:val="en-GB"/>
          </w:rPr>
          <w:t>https://doi.org/10.21105/joss.00772</w:t>
        </w:r>
      </w:hyperlink>
    </w:p>
    <w:p w14:paraId="31F686F8"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GB"/>
        </w:rPr>
        <w:t xml:space="preserve">Luft, J., Malinowski, J., Briggs, J., Smith, C., 1994. </w:t>
      </w:r>
      <w:r w:rsidRPr="003C09DE">
        <w:rPr>
          <w:rFonts w:ascii="Times New Roman" w:hAnsi="Times New Roman" w:cs="Times New Roman"/>
          <w:lang w:val="en-US"/>
        </w:rPr>
        <w:t xml:space="preserve">Odor as a factor in nut discovery by fox squirrels. Transactions of the Kansas Academy of Science (1903-), 97(1/2), 1–3. </w:t>
      </w:r>
      <w:hyperlink r:id="rId101" w:history="1">
        <w:r w:rsidRPr="00301928">
          <w:rPr>
            <w:rStyle w:val="Hyperlink"/>
            <w:rFonts w:ascii="Times New Roman" w:hAnsi="Times New Roman" w:cs="Times New Roman"/>
            <w:lang w:val="en-US"/>
          </w:rPr>
          <w:t>https://doi.org/10.2307/3628246</w:t>
        </w:r>
      </w:hyperlink>
    </w:p>
    <w:p w14:paraId="59A4959C" w14:textId="4DC4D816" w:rsidR="00A63367"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Luo, Z., Niu, J., He, S., Zhang, L., Chen, X., Tan, B., Di Wang, Berndtsson, R.</w:t>
      </w:r>
      <w:r w:rsidR="00B34794">
        <w:rPr>
          <w:rFonts w:ascii="Times New Roman" w:hAnsi="Times New Roman" w:cs="Times New Roman"/>
          <w:lang w:val="en-GB"/>
        </w:rPr>
        <w:t>,</w:t>
      </w:r>
      <w:r w:rsidRPr="003C09DE">
        <w:rPr>
          <w:rFonts w:ascii="Times New Roman" w:hAnsi="Times New Roman" w:cs="Times New Roman"/>
          <w:lang w:val="en-GB"/>
        </w:rPr>
        <w:t xml:space="preserve"> 2023. Linking roots, preferential flow, and soil moisture redistribution in deciduous and coniferous forest soils. J. Soils Sediments 23, 1524–1538. </w:t>
      </w:r>
      <w:hyperlink r:id="rId102" w:history="1">
        <w:r w:rsidRPr="00301928">
          <w:rPr>
            <w:rStyle w:val="Hyperlink"/>
            <w:rFonts w:ascii="Times New Roman" w:hAnsi="Times New Roman" w:cs="Times New Roman"/>
            <w:lang w:val="en-GB"/>
          </w:rPr>
          <w:t>https://doi.org/10.1007/s11368-022-03375-w</w:t>
        </w:r>
      </w:hyperlink>
    </w:p>
    <w:p w14:paraId="1A0C6062" w14:textId="77777777" w:rsidR="00A63367" w:rsidRPr="00311B09" w:rsidRDefault="00A63367" w:rsidP="008807D8">
      <w:pPr>
        <w:spacing w:after="0" w:line="360" w:lineRule="auto"/>
        <w:ind w:left="567" w:hanging="567"/>
        <w:jc w:val="both"/>
        <w:rPr>
          <w:rFonts w:ascii="Times New Roman" w:hAnsi="Times New Roman" w:cs="Times New Roman"/>
          <w:lang w:val="it-IT"/>
        </w:rPr>
      </w:pPr>
      <w:r w:rsidRPr="003C09DE">
        <w:rPr>
          <w:rFonts w:ascii="Times New Roman" w:hAnsi="Times New Roman" w:cs="Times New Roman"/>
          <w:lang w:val="en-GB"/>
        </w:rPr>
        <w:t xml:space="preserve">Major, K.C., Nosko, P., Kuehne, C., Campbell, D., </w:t>
      </w:r>
      <w:proofErr w:type="spellStart"/>
      <w:r w:rsidRPr="003C09DE">
        <w:rPr>
          <w:rFonts w:ascii="Times New Roman" w:hAnsi="Times New Roman" w:cs="Times New Roman"/>
          <w:lang w:val="en-GB"/>
        </w:rPr>
        <w:t>Bauhus</w:t>
      </w:r>
      <w:proofErr w:type="spellEnd"/>
      <w:r w:rsidRPr="003C09DE">
        <w:rPr>
          <w:rFonts w:ascii="Times New Roman" w:hAnsi="Times New Roman" w:cs="Times New Roman"/>
          <w:lang w:val="en-GB"/>
        </w:rPr>
        <w:t>, J., 2013. Regeneration dynamics of non-native northern red oak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L.) populations as influenced by environmental factors: a case study in managed hardwood forests of southwestern Germany. </w:t>
      </w:r>
      <w:r w:rsidRPr="00311B09">
        <w:rPr>
          <w:rFonts w:ascii="Times New Roman" w:hAnsi="Times New Roman" w:cs="Times New Roman"/>
          <w:lang w:val="it-IT"/>
        </w:rPr>
        <w:t xml:space="preserve">For. Ecol. Manage. 291, 144–153. </w:t>
      </w:r>
      <w:hyperlink r:id="rId103" w:history="1">
        <w:r w:rsidRPr="00311B09">
          <w:rPr>
            <w:rStyle w:val="Hyperlink"/>
            <w:rFonts w:ascii="Times New Roman" w:hAnsi="Times New Roman" w:cs="Times New Roman"/>
            <w:lang w:val="it-IT"/>
          </w:rPr>
          <w:t>https://doi.org/10.1016/j.foreco.2012.12.006</w:t>
        </w:r>
      </w:hyperlink>
      <w:r w:rsidRPr="00311B09">
        <w:rPr>
          <w:rFonts w:ascii="Times New Roman" w:hAnsi="Times New Roman" w:cs="Times New Roman"/>
          <w:lang w:val="it-IT"/>
        </w:rPr>
        <w:t>.</w:t>
      </w:r>
    </w:p>
    <w:p w14:paraId="67DA59DA" w14:textId="77777777" w:rsidR="00A63367" w:rsidRPr="003C09DE" w:rsidRDefault="00A63367" w:rsidP="008807D8">
      <w:pPr>
        <w:spacing w:after="0" w:line="360" w:lineRule="auto"/>
        <w:ind w:left="567" w:hanging="567"/>
        <w:rPr>
          <w:rFonts w:ascii="Times New Roman" w:hAnsi="Times New Roman" w:cs="Times New Roman"/>
          <w:color w:val="FF0000"/>
          <w:lang w:val="en-US"/>
        </w:rPr>
      </w:pPr>
      <w:r w:rsidRPr="00311B09">
        <w:rPr>
          <w:rFonts w:ascii="Times New Roman" w:hAnsi="Times New Roman" w:cs="Times New Roman"/>
          <w:lang w:val="it-IT"/>
        </w:rPr>
        <w:t xml:space="preserve">Martelletti, S., Lingua, E., Meloni, F., Freppaz, M., Motta, R., Nosenzo, A., Marzano, R., 2018. </w:t>
      </w:r>
      <w:r w:rsidRPr="003C09DE">
        <w:rPr>
          <w:rFonts w:ascii="Times New Roman" w:hAnsi="Times New Roman" w:cs="Times New Roman"/>
          <w:lang w:val="en-US"/>
        </w:rPr>
        <w:t xml:space="preserve">Microsite manipulation in lowland oak forest restoration results in indirect effects on acorn predation. For. Ecol. Manage. 411, 27–34. </w:t>
      </w:r>
      <w:hyperlink r:id="rId104" w:history="1">
        <w:r w:rsidRPr="003C09DE">
          <w:rPr>
            <w:rStyle w:val="Hyperlink"/>
            <w:rFonts w:ascii="Times New Roman" w:hAnsi="Times New Roman" w:cs="Times New Roman"/>
            <w:lang w:val="en-US"/>
          </w:rPr>
          <w:t>https://doi.org/10.1016/j.foreco.2018.01.007</w:t>
        </w:r>
      </w:hyperlink>
    </w:p>
    <w:p w14:paraId="3EB6009F"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Mattana</w:t>
      </w:r>
      <w:proofErr w:type="spellEnd"/>
      <w:r w:rsidRPr="003C09DE">
        <w:rPr>
          <w:rFonts w:ascii="Times New Roman" w:hAnsi="Times New Roman" w:cs="Times New Roman"/>
          <w:lang w:val="en-US"/>
        </w:rPr>
        <w:t xml:space="preserve">, E., Chapman, T., Miles, S., </w:t>
      </w:r>
      <w:proofErr w:type="spellStart"/>
      <w:r w:rsidRPr="003C09DE">
        <w:rPr>
          <w:rFonts w:ascii="Times New Roman" w:hAnsi="Times New Roman" w:cs="Times New Roman"/>
          <w:lang w:val="en-US"/>
        </w:rPr>
        <w:t>Ulian</w:t>
      </w:r>
      <w:proofErr w:type="spellEnd"/>
      <w:r w:rsidRPr="003C09DE">
        <w:rPr>
          <w:rFonts w:ascii="Times New Roman" w:hAnsi="Times New Roman" w:cs="Times New Roman"/>
          <w:lang w:val="en-US"/>
        </w:rPr>
        <w:t>, T., Carta, A., 2023. Regeneration from seeds in a temperate native flora: A climate-smart and natural–capital-driven germination risk modelling approach. Plants People Planet, 1–15. https://doi.org/10.1002/ppp3.10378</w:t>
      </w:r>
    </w:p>
    <w:p w14:paraId="6742BA56" w14:textId="77777777"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McGraw, J.B., Gottschalk, K.W., Vavrek, M.C., Chester, A.L., 1990. Interactive effects of resource availabilities and defoliation on photosynthesis, growth, and mortality of red oak seedlings.  Tree Physiol</w:t>
      </w:r>
      <w:r>
        <w:rPr>
          <w:rStyle w:val="Hyperlink"/>
          <w:rFonts w:ascii="Times New Roman" w:hAnsi="Times New Roman" w:cs="Times New Roman"/>
          <w:color w:val="auto"/>
          <w:u w:val="none"/>
          <w:lang w:val="en-US"/>
        </w:rPr>
        <w:t xml:space="preserve">. </w:t>
      </w:r>
      <w:r w:rsidRPr="003C09DE">
        <w:rPr>
          <w:rStyle w:val="Hyperlink"/>
          <w:rFonts w:ascii="Times New Roman" w:hAnsi="Times New Roman" w:cs="Times New Roman"/>
          <w:color w:val="auto"/>
          <w:u w:val="none"/>
          <w:lang w:val="en-US"/>
        </w:rPr>
        <w:t xml:space="preserve">7, 247-254. </w:t>
      </w:r>
      <w:hyperlink r:id="rId105" w:history="1">
        <w:r w:rsidRPr="003C09DE">
          <w:rPr>
            <w:rStyle w:val="Hyperlink"/>
            <w:rFonts w:ascii="Times New Roman" w:hAnsi="Times New Roman" w:cs="Times New Roman"/>
            <w:lang w:val="en-US"/>
          </w:rPr>
          <w:t>https://doi.org/10.1093/treephys/7.1-2-3-4.247</w:t>
        </w:r>
      </w:hyperlink>
    </w:p>
    <w:p w14:paraId="05F368A3" w14:textId="77777777" w:rsidR="00A63367"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Melis, C., Buset, A., Aarrestad, P.A., Hanssen, O., Meisingset, E.L., Andersen, R., et al., 2006. Impact of red deer </w:t>
      </w:r>
      <w:r w:rsidRPr="003C09DE">
        <w:rPr>
          <w:rFonts w:ascii="Times New Roman" w:hAnsi="Times New Roman" w:cs="Times New Roman"/>
          <w:i/>
          <w:iCs/>
          <w:lang w:val="en-US"/>
        </w:rPr>
        <w:t>Cervus elaphus</w:t>
      </w:r>
      <w:r w:rsidRPr="003C09DE">
        <w:rPr>
          <w:rFonts w:ascii="Times New Roman" w:hAnsi="Times New Roman" w:cs="Times New Roman"/>
          <w:lang w:val="en-US"/>
        </w:rPr>
        <w:t xml:space="preserve"> grazing on bilberry </w:t>
      </w:r>
      <w:r w:rsidRPr="003C09DE">
        <w:rPr>
          <w:rFonts w:ascii="Times New Roman" w:hAnsi="Times New Roman" w:cs="Times New Roman"/>
          <w:i/>
          <w:iCs/>
          <w:lang w:val="en-US"/>
        </w:rPr>
        <w:t>Vaccinium myrtillus</w:t>
      </w:r>
      <w:r w:rsidRPr="003C09DE">
        <w:rPr>
          <w:rFonts w:ascii="Times New Roman" w:hAnsi="Times New Roman" w:cs="Times New Roman"/>
          <w:lang w:val="en-US"/>
        </w:rPr>
        <w:t xml:space="preserve"> and composition of ground beetle (Coleoptera, </w:t>
      </w:r>
      <w:proofErr w:type="spellStart"/>
      <w:r w:rsidRPr="003C09DE">
        <w:rPr>
          <w:rFonts w:ascii="Times New Roman" w:hAnsi="Times New Roman" w:cs="Times New Roman"/>
          <w:lang w:val="en-US"/>
        </w:rPr>
        <w:t>Carabidae</w:t>
      </w:r>
      <w:proofErr w:type="spellEnd"/>
      <w:r w:rsidRPr="003C09DE">
        <w:rPr>
          <w:rFonts w:ascii="Times New Roman" w:hAnsi="Times New Roman" w:cs="Times New Roman"/>
          <w:lang w:val="en-US"/>
        </w:rPr>
        <w:t xml:space="preserve">) assemblage. </w:t>
      </w:r>
      <w:proofErr w:type="spellStart"/>
      <w:r w:rsidRPr="003C09DE">
        <w:rPr>
          <w:rFonts w:ascii="Times New Roman" w:hAnsi="Times New Roman" w:cs="Times New Roman"/>
          <w:lang w:val="en-US"/>
        </w:rPr>
        <w:t>Biodivers</w:t>
      </w:r>
      <w:proofErr w:type="spellEnd"/>
      <w:r w:rsidRPr="003C09DE">
        <w:rPr>
          <w:rFonts w:ascii="Times New Roman" w:hAnsi="Times New Roman" w:cs="Times New Roman"/>
          <w:lang w:val="en-US"/>
        </w:rPr>
        <w:t xml:space="preserve">. </w:t>
      </w:r>
      <w:proofErr w:type="spellStart"/>
      <w:r w:rsidRPr="003C09DE">
        <w:rPr>
          <w:rFonts w:ascii="Times New Roman" w:hAnsi="Times New Roman" w:cs="Times New Roman"/>
          <w:lang w:val="en-US"/>
        </w:rPr>
        <w:t>Conserv</w:t>
      </w:r>
      <w:proofErr w:type="spellEnd"/>
      <w:r w:rsidRPr="003C09DE">
        <w:rPr>
          <w:rFonts w:ascii="Times New Roman" w:hAnsi="Times New Roman" w:cs="Times New Roman"/>
          <w:lang w:val="en-US"/>
        </w:rPr>
        <w:t xml:space="preserve">. 15, 2049–2059. </w:t>
      </w:r>
      <w:hyperlink r:id="rId106" w:history="1">
        <w:r w:rsidRPr="00301928">
          <w:rPr>
            <w:rStyle w:val="Hyperlink"/>
            <w:rFonts w:ascii="Times New Roman" w:hAnsi="Times New Roman" w:cs="Times New Roman"/>
            <w:lang w:val="en-US"/>
          </w:rPr>
          <w:t>https://link.springer.com/article/10.1007/s10531-005-2005-8</w:t>
        </w:r>
      </w:hyperlink>
      <w:r w:rsidRPr="003C09DE">
        <w:rPr>
          <w:rFonts w:ascii="Times New Roman" w:hAnsi="Times New Roman" w:cs="Times New Roman"/>
          <w:lang w:val="en-US"/>
        </w:rPr>
        <w:t>.</w:t>
      </w:r>
    </w:p>
    <w:p w14:paraId="6601DE33" w14:textId="77777777" w:rsidR="00A63367" w:rsidRPr="003C09DE" w:rsidRDefault="00A63367" w:rsidP="008807D8">
      <w:pPr>
        <w:spacing w:after="0" w:line="360" w:lineRule="auto"/>
        <w:ind w:left="567" w:hanging="567"/>
        <w:jc w:val="both"/>
        <w:rPr>
          <w:rFonts w:ascii="Times New Roman" w:hAnsi="Times New Roman" w:cs="Times New Roman"/>
          <w:lang w:val="en-GB"/>
        </w:rPr>
      </w:pPr>
      <w:r w:rsidRPr="003C09DE">
        <w:rPr>
          <w:rFonts w:ascii="Times New Roman" w:hAnsi="Times New Roman" w:cs="Times New Roman"/>
          <w:lang w:val="en-GB"/>
        </w:rPr>
        <w:t xml:space="preserve">Merceron, N.R., De Langhe, A., Dubois, H., Garin, O., </w:t>
      </w:r>
      <w:proofErr w:type="spellStart"/>
      <w:r w:rsidRPr="003C09DE">
        <w:rPr>
          <w:rFonts w:ascii="Times New Roman" w:hAnsi="Times New Roman" w:cs="Times New Roman"/>
          <w:lang w:val="en-GB"/>
        </w:rPr>
        <w:t>Gerarts</w:t>
      </w:r>
      <w:proofErr w:type="spellEnd"/>
      <w:r w:rsidRPr="003C09DE">
        <w:rPr>
          <w:rFonts w:ascii="Times New Roman" w:hAnsi="Times New Roman" w:cs="Times New Roman"/>
          <w:lang w:val="en-GB"/>
        </w:rPr>
        <w:t xml:space="preserve">, F., Jacquemin, F., et al., 2017. Removal of acorns of the alien oak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on the ground by </w:t>
      </w:r>
      <w:proofErr w:type="spellStart"/>
      <w:r w:rsidRPr="003C09DE">
        <w:rPr>
          <w:rFonts w:ascii="Times New Roman" w:hAnsi="Times New Roman" w:cs="Times New Roman"/>
          <w:lang w:val="en-GB"/>
        </w:rPr>
        <w:t>scatterhoarding</w:t>
      </w:r>
      <w:proofErr w:type="spellEnd"/>
      <w:r w:rsidRPr="003C09DE">
        <w:rPr>
          <w:rFonts w:ascii="Times New Roman" w:hAnsi="Times New Roman" w:cs="Times New Roman"/>
          <w:lang w:val="en-GB"/>
        </w:rPr>
        <w:t xml:space="preserve"> animals in Belgian forests. </w:t>
      </w:r>
      <w:proofErr w:type="spellStart"/>
      <w:r w:rsidRPr="003C09DE">
        <w:rPr>
          <w:rFonts w:ascii="Times New Roman" w:hAnsi="Times New Roman" w:cs="Times New Roman"/>
          <w:lang w:val="en-GB"/>
        </w:rPr>
        <w:t>Biotechnol</w:t>
      </w:r>
      <w:proofErr w:type="spellEnd"/>
      <w:r w:rsidRPr="003C09DE">
        <w:rPr>
          <w:rFonts w:ascii="Times New Roman" w:hAnsi="Times New Roman" w:cs="Times New Roman"/>
          <w:lang w:val="en-GB"/>
        </w:rPr>
        <w:t xml:space="preserve">., Agron., Soc. Environ. 21(2), 127–130. </w:t>
      </w:r>
      <w:hyperlink r:id="rId107" w:history="1">
        <w:r w:rsidRPr="003C09DE">
          <w:rPr>
            <w:rStyle w:val="Hyperlink"/>
            <w:rFonts w:ascii="Times New Roman" w:hAnsi="Times New Roman" w:cs="Times New Roman"/>
            <w:lang w:val="en-GB"/>
          </w:rPr>
          <w:t>https://doi.org/10.25518/1780-4507.13613</w:t>
        </w:r>
      </w:hyperlink>
      <w:r w:rsidRPr="003C09DE">
        <w:rPr>
          <w:rFonts w:ascii="Times New Roman" w:hAnsi="Times New Roman" w:cs="Times New Roman"/>
          <w:lang w:val="en-GB"/>
        </w:rPr>
        <w:t>.</w:t>
      </w:r>
    </w:p>
    <w:p w14:paraId="70B63213"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Meteo</w:t>
      </w:r>
      <w:proofErr w:type="spellEnd"/>
      <w:r w:rsidRPr="003C09DE">
        <w:rPr>
          <w:rFonts w:ascii="Times New Roman" w:hAnsi="Times New Roman" w:cs="Times New Roman"/>
          <w:lang w:val="en-US"/>
        </w:rPr>
        <w:t xml:space="preserve"> Data, 2023. https://meteomodel.pl/dane/historyczne-dane-pomiarowe/(accessed 16 July 2023).</w:t>
      </w:r>
    </w:p>
    <w:p w14:paraId="18AC0428" w14:textId="77777777"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11B09">
        <w:rPr>
          <w:rStyle w:val="Hyperlink"/>
          <w:rFonts w:ascii="Times New Roman" w:hAnsi="Times New Roman" w:cs="Times New Roman"/>
          <w:color w:val="auto"/>
          <w:u w:val="none"/>
          <w:lang w:val="it-IT"/>
        </w:rPr>
        <w:t xml:space="preserve">Mezquida, E.T., Caputo, P., Acebes, P., 2021. </w:t>
      </w:r>
      <w:r w:rsidRPr="003C09DE">
        <w:rPr>
          <w:rStyle w:val="Hyperlink"/>
          <w:rFonts w:ascii="Times New Roman" w:hAnsi="Times New Roman" w:cs="Times New Roman"/>
          <w:color w:val="auto"/>
          <w:u w:val="none"/>
          <w:lang w:val="en-US"/>
        </w:rPr>
        <w:t xml:space="preserve">Acorn crop, seed size and chemical defenses determine the performance of specialized insect predators and reproductive output in a Mediterranean oak. Insects 12(8), 721. </w:t>
      </w:r>
      <w:hyperlink r:id="rId108" w:history="1">
        <w:r w:rsidRPr="003C09DE">
          <w:rPr>
            <w:rStyle w:val="Hyperlink"/>
            <w:rFonts w:ascii="Times New Roman" w:hAnsi="Times New Roman" w:cs="Times New Roman"/>
            <w:lang w:val="en-US"/>
          </w:rPr>
          <w:t>https://doi.org/10.3390/insects12080721</w:t>
        </w:r>
      </w:hyperlink>
    </w:p>
    <w:p w14:paraId="1A2832BF" w14:textId="34C0F44A" w:rsidR="00A63367" w:rsidRPr="003C09DE" w:rsidRDefault="00A63367" w:rsidP="008807D8">
      <w:pPr>
        <w:spacing w:after="0" w:line="360" w:lineRule="auto"/>
        <w:ind w:left="284" w:hanging="284"/>
        <w:rPr>
          <w:rFonts w:ascii="Times New Roman" w:hAnsi="Times New Roman" w:cs="Times New Roman"/>
          <w:color w:val="FF0000"/>
          <w:lang w:val="en-US"/>
        </w:rPr>
      </w:pPr>
      <w:r w:rsidRPr="003C09DE">
        <w:rPr>
          <w:rFonts w:ascii="Times New Roman" w:hAnsi="Times New Roman" w:cs="Times New Roman"/>
          <w:lang w:val="en-US"/>
        </w:rPr>
        <w:lastRenderedPageBreak/>
        <w:t>Miltner, S.</w:t>
      </w:r>
      <w:r w:rsidR="00B34794">
        <w:rPr>
          <w:rFonts w:ascii="Times New Roman" w:hAnsi="Times New Roman" w:cs="Times New Roman"/>
          <w:lang w:val="en-US"/>
        </w:rPr>
        <w:t xml:space="preserve">, </w:t>
      </w:r>
      <w:r w:rsidRPr="003C09DE">
        <w:rPr>
          <w:rFonts w:ascii="Times New Roman" w:hAnsi="Times New Roman" w:cs="Times New Roman"/>
          <w:lang w:val="en-US"/>
        </w:rPr>
        <w:t xml:space="preserve">Kupka, I., 2016. Silvicultural potential of northern red oak and its regeneration – Review. J. For. Sci. 62, 145–152. </w:t>
      </w:r>
      <w:hyperlink r:id="rId109" w:history="1">
        <w:r w:rsidRPr="003C09DE">
          <w:rPr>
            <w:rStyle w:val="Hyperlink"/>
            <w:rFonts w:ascii="Times New Roman" w:hAnsi="Times New Roman" w:cs="Times New Roman"/>
            <w:lang w:val="en-US"/>
          </w:rPr>
          <w:t>https://doi.org/10.17221/115/2015-JFS</w:t>
        </w:r>
      </w:hyperlink>
    </w:p>
    <w:p w14:paraId="132F966B" w14:textId="22FE2D39" w:rsidR="00A63367" w:rsidRPr="003C09DE" w:rsidRDefault="00A63367" w:rsidP="008807D8">
      <w:pPr>
        <w:spacing w:after="0" w:line="360" w:lineRule="auto"/>
        <w:ind w:left="284" w:hanging="284"/>
        <w:rPr>
          <w:rFonts w:ascii="Times New Roman" w:hAnsi="Times New Roman" w:cs="Times New Roman"/>
          <w:color w:val="FF0000"/>
          <w:lang w:val="en-US"/>
        </w:rPr>
      </w:pPr>
      <w:r w:rsidRPr="003C09DE">
        <w:rPr>
          <w:rFonts w:ascii="Times New Roman" w:hAnsi="Times New Roman" w:cs="Times New Roman"/>
          <w:lang w:val="en-US"/>
        </w:rPr>
        <w:t>Muñoz,  A., Bonal,  R., 2007. Rodents change acorn dispersal behaviour in response to ungulate presence. Oikos 116</w:t>
      </w:r>
      <w:r w:rsidR="00B34794">
        <w:rPr>
          <w:rFonts w:ascii="Times New Roman" w:hAnsi="Times New Roman" w:cs="Times New Roman"/>
          <w:lang w:val="en-US"/>
        </w:rPr>
        <w:t xml:space="preserve">, </w:t>
      </w:r>
      <w:r w:rsidRPr="003C09DE">
        <w:rPr>
          <w:rFonts w:ascii="Times New Roman" w:hAnsi="Times New Roman" w:cs="Times New Roman"/>
          <w:lang w:val="en-US"/>
        </w:rPr>
        <w:t>1631–1638</w:t>
      </w:r>
      <w:r w:rsidRPr="003C09DE">
        <w:rPr>
          <w:rFonts w:ascii="Times New Roman" w:hAnsi="Times New Roman" w:cs="Times New Roman"/>
          <w:color w:val="FF0000"/>
          <w:lang w:val="en-US"/>
        </w:rPr>
        <w:t xml:space="preserve">. </w:t>
      </w:r>
      <w:hyperlink r:id="rId110" w:history="1">
        <w:r w:rsidRPr="003C09DE">
          <w:rPr>
            <w:rStyle w:val="Hyperlink"/>
            <w:rFonts w:ascii="Times New Roman" w:hAnsi="Times New Roman" w:cs="Times New Roman"/>
            <w:lang w:val="en-US"/>
          </w:rPr>
          <w:t>https://doi.org/10.1111/j.0030-1299.2007.15710.x</w:t>
        </w:r>
      </w:hyperlink>
    </w:p>
    <w:p w14:paraId="0F067379" w14:textId="4438E6BE" w:rsidR="00CF52DB" w:rsidRDefault="00CF52DB"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US"/>
        </w:rPr>
        <w:t xml:space="preserve">Muñoz, A., Bonal, R., 2008. Are you strong enough to carry that seed? Seed size/body size ratios influence seed choices by rodents. </w:t>
      </w:r>
      <w:r w:rsidRPr="00CF52DB">
        <w:rPr>
          <w:rFonts w:ascii="Times New Roman" w:hAnsi="Times New Roman" w:cs="Times New Roman"/>
          <w:lang w:val="en-GB"/>
        </w:rPr>
        <w:t>Anim</w:t>
      </w:r>
      <w:r>
        <w:rPr>
          <w:rFonts w:ascii="Times New Roman" w:hAnsi="Times New Roman" w:cs="Times New Roman"/>
          <w:lang w:val="en-GB"/>
        </w:rPr>
        <w:t>.</w:t>
      </w:r>
      <w:r w:rsidRPr="00CF52DB">
        <w:rPr>
          <w:rFonts w:ascii="Times New Roman" w:hAnsi="Times New Roman" w:cs="Times New Roman"/>
          <w:lang w:val="en-GB"/>
        </w:rPr>
        <w:t xml:space="preserve"> </w:t>
      </w:r>
      <w:proofErr w:type="spellStart"/>
      <w:r w:rsidRPr="00CF52DB">
        <w:rPr>
          <w:rFonts w:ascii="Times New Roman" w:hAnsi="Times New Roman" w:cs="Times New Roman"/>
          <w:lang w:val="en-GB"/>
        </w:rPr>
        <w:t>Behav</w:t>
      </w:r>
      <w:proofErr w:type="spellEnd"/>
      <w:r>
        <w:rPr>
          <w:rFonts w:ascii="Times New Roman" w:hAnsi="Times New Roman" w:cs="Times New Roman"/>
          <w:lang w:val="en-GB"/>
        </w:rPr>
        <w:t>.</w:t>
      </w:r>
      <w:r w:rsidRPr="00CF52DB">
        <w:rPr>
          <w:rFonts w:ascii="Times New Roman" w:hAnsi="Times New Roman" w:cs="Times New Roman"/>
          <w:lang w:val="en-GB"/>
        </w:rPr>
        <w:t xml:space="preserve"> 76</w:t>
      </w:r>
      <w:r>
        <w:rPr>
          <w:rFonts w:ascii="Times New Roman" w:hAnsi="Times New Roman" w:cs="Times New Roman"/>
          <w:lang w:val="en-GB"/>
        </w:rPr>
        <w:t xml:space="preserve">, </w:t>
      </w:r>
      <w:r w:rsidRPr="00CF52DB">
        <w:rPr>
          <w:rFonts w:ascii="Times New Roman" w:hAnsi="Times New Roman" w:cs="Times New Roman"/>
          <w:lang w:val="en-GB"/>
        </w:rPr>
        <w:t>709–715.</w:t>
      </w:r>
      <w:r w:rsidRPr="00CF52DB">
        <w:rPr>
          <w:lang w:val="en-GB"/>
        </w:rPr>
        <w:t xml:space="preserve"> </w:t>
      </w:r>
      <w:hyperlink r:id="rId111" w:history="1">
        <w:r w:rsidRPr="00267EB5">
          <w:rPr>
            <w:rStyle w:val="Hyperlink"/>
            <w:rFonts w:ascii="Times New Roman" w:hAnsi="Times New Roman" w:cs="Times New Roman"/>
            <w:lang w:val="en-GB"/>
          </w:rPr>
          <w:t>https://doi.org/10.1016/j.anbehav.2008.03.017</w:t>
        </w:r>
      </w:hyperlink>
    </w:p>
    <w:p w14:paraId="23AA2FDC" w14:textId="77777777" w:rsidR="00A63367" w:rsidRDefault="00A63367" w:rsidP="008807D8">
      <w:pPr>
        <w:spacing w:after="0" w:line="360" w:lineRule="auto"/>
        <w:ind w:left="426" w:hanging="426"/>
        <w:jc w:val="both"/>
        <w:rPr>
          <w:rStyle w:val="Hyperlink"/>
          <w:rFonts w:ascii="Times New Roman" w:hAnsi="Times New Roman" w:cs="Times New Roman"/>
          <w:lang w:val="en-GB"/>
        </w:rPr>
      </w:pPr>
      <w:r w:rsidRPr="003C09DE">
        <w:rPr>
          <w:rFonts w:ascii="Times New Roman" w:hAnsi="Times New Roman" w:cs="Times New Roman"/>
          <w:lang w:val="en-US"/>
        </w:rPr>
        <w:t xml:space="preserve">Muñoz, A., Bonal, R.,  2011. Linking seed dispersal to cache protection strategies. </w:t>
      </w:r>
      <w:r w:rsidRPr="003C09DE">
        <w:rPr>
          <w:rFonts w:ascii="Times New Roman" w:hAnsi="Times New Roman" w:cs="Times New Roman"/>
          <w:lang w:val="en-GB"/>
        </w:rPr>
        <w:t xml:space="preserve">J. Ecol. 99, 1016–1025. </w:t>
      </w:r>
      <w:hyperlink r:id="rId112" w:history="1">
        <w:r w:rsidRPr="003C09DE">
          <w:rPr>
            <w:rStyle w:val="Hyperlink"/>
            <w:rFonts w:ascii="Times New Roman" w:hAnsi="Times New Roman" w:cs="Times New Roman"/>
            <w:lang w:val="en-GB"/>
          </w:rPr>
          <w:t>https://doi.org/10.1111/j.1365-2745.2011.01818</w:t>
        </w:r>
      </w:hyperlink>
    </w:p>
    <w:p w14:paraId="537D5BC2" w14:textId="48C0257B" w:rsidR="00CF52DB" w:rsidRPr="00860671" w:rsidRDefault="00CF52DB" w:rsidP="008807D8">
      <w:pPr>
        <w:spacing w:after="0" w:line="360" w:lineRule="auto"/>
        <w:ind w:left="426" w:hanging="426"/>
        <w:jc w:val="both"/>
        <w:rPr>
          <w:rFonts w:ascii="Times New Roman" w:hAnsi="Times New Roman" w:cs="Times New Roman"/>
        </w:rPr>
      </w:pPr>
      <w:r w:rsidRPr="00CF52DB">
        <w:rPr>
          <w:rFonts w:ascii="Times New Roman" w:hAnsi="Times New Roman" w:cs="Times New Roman"/>
          <w:lang w:val="en-GB"/>
        </w:rPr>
        <w:t xml:space="preserve">Muñoz, A., Bonal, R., </w:t>
      </w:r>
      <w:proofErr w:type="spellStart"/>
      <w:r w:rsidRPr="00CF52DB">
        <w:rPr>
          <w:rFonts w:ascii="Times New Roman" w:hAnsi="Times New Roman" w:cs="Times New Roman"/>
          <w:lang w:val="en-GB"/>
        </w:rPr>
        <w:t>Espelta</w:t>
      </w:r>
      <w:proofErr w:type="spellEnd"/>
      <w:r w:rsidRPr="00CF52DB">
        <w:rPr>
          <w:rFonts w:ascii="Times New Roman" w:hAnsi="Times New Roman" w:cs="Times New Roman"/>
          <w:lang w:val="en-GB"/>
        </w:rPr>
        <w:t>, J. M.</w:t>
      </w:r>
      <w:r>
        <w:rPr>
          <w:rFonts w:ascii="Times New Roman" w:hAnsi="Times New Roman" w:cs="Times New Roman"/>
          <w:lang w:val="en-GB"/>
        </w:rPr>
        <w:t xml:space="preserve">, </w:t>
      </w:r>
      <w:r w:rsidRPr="00CF52DB">
        <w:rPr>
          <w:rFonts w:ascii="Times New Roman" w:hAnsi="Times New Roman" w:cs="Times New Roman"/>
          <w:lang w:val="en-GB"/>
        </w:rPr>
        <w:t xml:space="preserve">2012. Responses of a scatter-hoarding rodent to seed morphology: Links between seed choices and seed variability. </w:t>
      </w:r>
      <w:r w:rsidRPr="00860671">
        <w:rPr>
          <w:rFonts w:ascii="Times New Roman" w:hAnsi="Times New Roman" w:cs="Times New Roman"/>
        </w:rPr>
        <w:t>Anim</w:t>
      </w:r>
      <w:r>
        <w:rPr>
          <w:rFonts w:ascii="Times New Roman" w:hAnsi="Times New Roman" w:cs="Times New Roman"/>
        </w:rPr>
        <w:t>.</w:t>
      </w:r>
      <w:r w:rsidRPr="00860671">
        <w:rPr>
          <w:rFonts w:ascii="Times New Roman" w:hAnsi="Times New Roman" w:cs="Times New Roman"/>
        </w:rPr>
        <w:t xml:space="preserve"> Behav</w:t>
      </w:r>
      <w:r>
        <w:rPr>
          <w:rFonts w:ascii="Times New Roman" w:hAnsi="Times New Roman" w:cs="Times New Roman"/>
        </w:rPr>
        <w:t>.</w:t>
      </w:r>
      <w:r w:rsidRPr="00860671">
        <w:rPr>
          <w:rFonts w:ascii="Times New Roman" w:hAnsi="Times New Roman" w:cs="Times New Roman"/>
        </w:rPr>
        <w:t xml:space="preserve"> 84(6), 1435–1442. https://doi.org/10.1016/j.anbehav.2012.09.011</w:t>
      </w:r>
    </w:p>
    <w:p w14:paraId="7A75290F" w14:textId="77777777" w:rsidR="00A63367" w:rsidRPr="003C09DE" w:rsidRDefault="00A63367" w:rsidP="008807D8">
      <w:pPr>
        <w:spacing w:after="0" w:line="360" w:lineRule="auto"/>
        <w:ind w:left="567" w:hanging="567"/>
        <w:jc w:val="both"/>
        <w:rPr>
          <w:rFonts w:ascii="Times New Roman" w:hAnsi="Times New Roman" w:cs="Times New Roman"/>
        </w:rPr>
      </w:pPr>
      <w:r w:rsidRPr="003C09DE">
        <w:rPr>
          <w:rFonts w:ascii="Times New Roman" w:hAnsi="Times New Roman" w:cs="Times New Roman"/>
        </w:rPr>
        <w:t xml:space="preserve">Myczko, Ł., Dylewski, Ł., Chrzanowski, A., Sparks, T.H., 2017. </w:t>
      </w:r>
      <w:r w:rsidRPr="003C09DE">
        <w:rPr>
          <w:rFonts w:ascii="Times New Roman" w:hAnsi="Times New Roman" w:cs="Times New Roman"/>
          <w:lang w:val="en-GB"/>
        </w:rPr>
        <w:t>Acorns of invasive Northern Red Oak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in Europe are larval hosts of moths and beetles. </w:t>
      </w:r>
      <w:r w:rsidRPr="003C09DE">
        <w:rPr>
          <w:rFonts w:ascii="Times New Roman" w:hAnsi="Times New Roman" w:cs="Times New Roman"/>
        </w:rPr>
        <w:t>Biol. Inv</w:t>
      </w:r>
      <w:r>
        <w:rPr>
          <w:rFonts w:ascii="Times New Roman" w:hAnsi="Times New Roman" w:cs="Times New Roman"/>
        </w:rPr>
        <w:t>asions</w:t>
      </w:r>
      <w:r w:rsidRPr="003C09DE">
        <w:rPr>
          <w:rFonts w:ascii="Times New Roman" w:hAnsi="Times New Roman" w:cs="Times New Roman"/>
        </w:rPr>
        <w:t xml:space="preserve"> 19(8), 2419–2425. </w:t>
      </w:r>
      <w:r w:rsidR="00CD5E52">
        <w:fldChar w:fldCharType="begin"/>
      </w:r>
      <w:r w:rsidR="00CD5E52">
        <w:instrText xml:space="preserve"> HYPERLINK "https://doi.org/10.1007/s10530-017-1452-y" </w:instrText>
      </w:r>
      <w:r w:rsidR="00CD5E52">
        <w:fldChar w:fldCharType="separate"/>
      </w:r>
      <w:r w:rsidRPr="003C09DE">
        <w:rPr>
          <w:rStyle w:val="Hyperlink"/>
          <w:rFonts w:ascii="Times New Roman" w:hAnsi="Times New Roman" w:cs="Times New Roman"/>
        </w:rPr>
        <w:t>https://doi.org/10.1007/s10530-017-1452-y</w:t>
      </w:r>
      <w:r w:rsidR="00CD5E52">
        <w:rPr>
          <w:rStyle w:val="Hyperlink"/>
          <w:rFonts w:ascii="Times New Roman" w:hAnsi="Times New Roman" w:cs="Times New Roman"/>
        </w:rPr>
        <w:fldChar w:fldCharType="end"/>
      </w:r>
    </w:p>
    <w:p w14:paraId="7BB50AF3" w14:textId="77777777" w:rsidR="00A63367" w:rsidRPr="003C09DE" w:rsidRDefault="00A63367" w:rsidP="008807D8">
      <w:pPr>
        <w:spacing w:after="0" w:line="360" w:lineRule="auto"/>
        <w:ind w:left="567" w:hanging="567"/>
        <w:jc w:val="both"/>
        <w:rPr>
          <w:rFonts w:ascii="Times New Roman" w:hAnsi="Times New Roman" w:cs="Times New Roman"/>
          <w:lang w:val="en-GB"/>
        </w:rPr>
      </w:pPr>
      <w:r w:rsidRPr="003C09DE">
        <w:rPr>
          <w:rFonts w:ascii="Times New Roman" w:hAnsi="Times New Roman" w:cs="Times New Roman"/>
        </w:rPr>
        <w:t xml:space="preserve">Myczko, Ł., Dylewski, Ł., Zduniak, P., Sparks, T.H., Tryjanowski, P. 2014. </w:t>
      </w:r>
      <w:r w:rsidRPr="003C09DE">
        <w:rPr>
          <w:rFonts w:ascii="Times New Roman" w:hAnsi="Times New Roman" w:cs="Times New Roman"/>
          <w:lang w:val="en-GB"/>
        </w:rPr>
        <w:t>Predation and dispersal of acorns by European Jay (</w:t>
      </w:r>
      <w:r w:rsidRPr="003C09DE">
        <w:rPr>
          <w:rFonts w:ascii="Times New Roman" w:hAnsi="Times New Roman" w:cs="Times New Roman"/>
          <w:i/>
          <w:iCs/>
          <w:lang w:val="en-GB"/>
        </w:rPr>
        <w:t xml:space="preserve">Garrulus </w:t>
      </w:r>
      <w:proofErr w:type="spellStart"/>
      <w:r w:rsidRPr="003C09DE">
        <w:rPr>
          <w:rFonts w:ascii="Times New Roman" w:hAnsi="Times New Roman" w:cs="Times New Roman"/>
          <w:i/>
          <w:iCs/>
          <w:lang w:val="en-GB"/>
        </w:rPr>
        <w:t>glandarius</w:t>
      </w:r>
      <w:proofErr w:type="spellEnd"/>
      <w:r w:rsidRPr="003C09DE">
        <w:rPr>
          <w:rFonts w:ascii="Times New Roman" w:hAnsi="Times New Roman" w:cs="Times New Roman"/>
          <w:lang w:val="en-GB"/>
        </w:rPr>
        <w:t xml:space="preserve">) differs between a native (Pedunculate Oak </w:t>
      </w:r>
      <w:r w:rsidRPr="003C09DE">
        <w:rPr>
          <w:rFonts w:ascii="Times New Roman" w:hAnsi="Times New Roman" w:cs="Times New Roman"/>
          <w:i/>
          <w:iCs/>
          <w:lang w:val="en-GB"/>
        </w:rPr>
        <w:t xml:space="preserve">Quercus </w:t>
      </w:r>
      <w:proofErr w:type="spellStart"/>
      <w:r w:rsidRPr="003C09DE">
        <w:rPr>
          <w:rFonts w:ascii="Times New Roman" w:hAnsi="Times New Roman" w:cs="Times New Roman"/>
          <w:i/>
          <w:iCs/>
          <w:lang w:val="en-GB"/>
        </w:rPr>
        <w:t>robur</w:t>
      </w:r>
      <w:proofErr w:type="spellEnd"/>
      <w:r w:rsidRPr="003C09DE">
        <w:rPr>
          <w:rFonts w:ascii="Times New Roman" w:hAnsi="Times New Roman" w:cs="Times New Roman"/>
          <w:lang w:val="en-GB"/>
        </w:rPr>
        <w:t xml:space="preserve">) and an introduced oak species (Northern Red Oak </w:t>
      </w:r>
      <w:r w:rsidRPr="003C09DE">
        <w:rPr>
          <w:rFonts w:ascii="Times New Roman" w:hAnsi="Times New Roman" w:cs="Times New Roman"/>
          <w:i/>
          <w:iCs/>
          <w:lang w:val="en-GB"/>
        </w:rPr>
        <w:t>Quercus rubra</w:t>
      </w:r>
      <w:r w:rsidRPr="003C09DE">
        <w:rPr>
          <w:rFonts w:ascii="Times New Roman" w:hAnsi="Times New Roman" w:cs="Times New Roman"/>
          <w:lang w:val="en-GB"/>
        </w:rPr>
        <w:t>) in Europe. For. Ecol. Manage. 331, 35–39.</w:t>
      </w:r>
      <w:r w:rsidRPr="00311B09">
        <w:rPr>
          <w:lang w:val="en-US"/>
        </w:rPr>
        <w:t xml:space="preserve"> </w:t>
      </w:r>
      <w:hyperlink r:id="rId113" w:history="1">
        <w:r w:rsidRPr="003C09DE">
          <w:rPr>
            <w:rStyle w:val="Hyperlink"/>
            <w:rFonts w:ascii="Times New Roman" w:hAnsi="Times New Roman" w:cs="Times New Roman"/>
            <w:lang w:val="en-GB"/>
          </w:rPr>
          <w:t>https://doi.org/10.1016/j.foreco.2014.07.027</w:t>
        </w:r>
      </w:hyperlink>
    </w:p>
    <w:p w14:paraId="6B71F8B2" w14:textId="77777777" w:rsidR="00A63367"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 xml:space="preserve">Nakagawa, S., </w:t>
      </w:r>
      <w:proofErr w:type="spellStart"/>
      <w:r w:rsidRPr="003C09DE">
        <w:rPr>
          <w:rFonts w:ascii="Times New Roman" w:hAnsi="Times New Roman" w:cs="Times New Roman"/>
          <w:lang w:val="en-US"/>
        </w:rPr>
        <w:t>Schielzeth</w:t>
      </w:r>
      <w:proofErr w:type="spellEnd"/>
      <w:r w:rsidRPr="003C09DE">
        <w:rPr>
          <w:rFonts w:ascii="Times New Roman" w:hAnsi="Times New Roman" w:cs="Times New Roman"/>
          <w:lang w:val="en-US"/>
        </w:rPr>
        <w:t xml:space="preserve">, H., 2013. A general and simple method for obtaining R2 from generalized linear mixed-effects models. Methods Ecol. </w:t>
      </w:r>
      <w:proofErr w:type="spellStart"/>
      <w:r w:rsidRPr="003C09DE">
        <w:rPr>
          <w:rFonts w:ascii="Times New Roman" w:hAnsi="Times New Roman" w:cs="Times New Roman"/>
          <w:lang w:val="en-US"/>
        </w:rPr>
        <w:t>Evol</w:t>
      </w:r>
      <w:proofErr w:type="spellEnd"/>
      <w:r w:rsidRPr="003C09DE">
        <w:rPr>
          <w:rFonts w:ascii="Times New Roman" w:hAnsi="Times New Roman" w:cs="Times New Roman"/>
          <w:lang w:val="en-US"/>
        </w:rPr>
        <w:t xml:space="preserve">. 4, 133–142. </w:t>
      </w:r>
      <w:hyperlink r:id="rId114" w:history="1">
        <w:r w:rsidRPr="003C09DE">
          <w:rPr>
            <w:rStyle w:val="Hyperlink"/>
            <w:rFonts w:ascii="Times New Roman" w:hAnsi="Times New Roman" w:cs="Times New Roman"/>
            <w:lang w:val="en-US"/>
          </w:rPr>
          <w:t>https://doi.org/10.1111/j.2041-210x.2012.00261.x</w:t>
        </w:r>
      </w:hyperlink>
    </w:p>
    <w:p w14:paraId="0273A61F" w14:textId="453EEABE" w:rsidR="009C4E9A" w:rsidRDefault="009C4E9A" w:rsidP="008807D8">
      <w:pPr>
        <w:spacing w:after="0" w:line="360" w:lineRule="auto"/>
        <w:ind w:left="426" w:hanging="426"/>
        <w:jc w:val="both"/>
        <w:rPr>
          <w:rFonts w:ascii="Times New Roman" w:hAnsi="Times New Roman" w:cs="Times New Roman"/>
          <w:lang w:val="en-US"/>
        </w:rPr>
      </w:pPr>
      <w:r w:rsidRPr="009C4E9A">
        <w:rPr>
          <w:rFonts w:ascii="Times New Roman" w:hAnsi="Times New Roman" w:cs="Times New Roman"/>
          <w:lang w:val="en-US"/>
        </w:rPr>
        <w:t>Neilson</w:t>
      </w:r>
      <w:r>
        <w:rPr>
          <w:rFonts w:ascii="Times New Roman" w:hAnsi="Times New Roman" w:cs="Times New Roman"/>
          <w:lang w:val="en-US"/>
        </w:rPr>
        <w:t>,</w:t>
      </w:r>
      <w:r w:rsidRPr="009C4E9A">
        <w:rPr>
          <w:rFonts w:ascii="Times New Roman" w:hAnsi="Times New Roman" w:cs="Times New Roman"/>
          <w:lang w:val="en-US"/>
        </w:rPr>
        <w:t xml:space="preserve"> R</w:t>
      </w:r>
      <w:r>
        <w:rPr>
          <w:rFonts w:ascii="Times New Roman" w:hAnsi="Times New Roman" w:cs="Times New Roman"/>
          <w:lang w:val="en-US"/>
        </w:rPr>
        <w:t>.</w:t>
      </w:r>
      <w:r w:rsidRPr="009C4E9A">
        <w:rPr>
          <w:rFonts w:ascii="Times New Roman" w:hAnsi="Times New Roman" w:cs="Times New Roman"/>
          <w:lang w:val="en-US"/>
        </w:rPr>
        <w:t>P</w:t>
      </w:r>
      <w:r>
        <w:rPr>
          <w:rFonts w:ascii="Times New Roman" w:hAnsi="Times New Roman" w:cs="Times New Roman"/>
          <w:lang w:val="en-US"/>
        </w:rPr>
        <w:t>.</w:t>
      </w:r>
      <w:r w:rsidRPr="009C4E9A">
        <w:rPr>
          <w:rFonts w:ascii="Times New Roman" w:hAnsi="Times New Roman" w:cs="Times New Roman"/>
          <w:lang w:val="en-US"/>
        </w:rPr>
        <w:t xml:space="preserve">, </w:t>
      </w:r>
      <w:proofErr w:type="spellStart"/>
      <w:r w:rsidRPr="009C4E9A">
        <w:rPr>
          <w:rFonts w:ascii="Times New Roman" w:hAnsi="Times New Roman" w:cs="Times New Roman"/>
          <w:lang w:val="en-US"/>
        </w:rPr>
        <w:t>Wullstein</w:t>
      </w:r>
      <w:proofErr w:type="spellEnd"/>
      <w:r>
        <w:rPr>
          <w:rFonts w:ascii="Times New Roman" w:hAnsi="Times New Roman" w:cs="Times New Roman"/>
          <w:lang w:val="en-US"/>
        </w:rPr>
        <w:t>,</w:t>
      </w:r>
      <w:r w:rsidRPr="009C4E9A">
        <w:rPr>
          <w:rFonts w:ascii="Times New Roman" w:hAnsi="Times New Roman" w:cs="Times New Roman"/>
          <w:lang w:val="en-US"/>
        </w:rPr>
        <w:t xml:space="preserve"> L</w:t>
      </w:r>
      <w:r>
        <w:rPr>
          <w:rFonts w:ascii="Times New Roman" w:hAnsi="Times New Roman" w:cs="Times New Roman"/>
          <w:lang w:val="en-US"/>
        </w:rPr>
        <w:t>.</w:t>
      </w:r>
      <w:r w:rsidRPr="009C4E9A">
        <w:rPr>
          <w:rFonts w:ascii="Times New Roman" w:hAnsi="Times New Roman" w:cs="Times New Roman"/>
          <w:lang w:val="en-US"/>
        </w:rPr>
        <w:t>H</w:t>
      </w:r>
      <w:r>
        <w:rPr>
          <w:rFonts w:ascii="Times New Roman" w:hAnsi="Times New Roman" w:cs="Times New Roman"/>
          <w:lang w:val="en-US"/>
        </w:rPr>
        <w:t xml:space="preserve">., </w:t>
      </w:r>
      <w:r w:rsidRPr="009C4E9A">
        <w:rPr>
          <w:rFonts w:ascii="Times New Roman" w:hAnsi="Times New Roman" w:cs="Times New Roman"/>
          <w:lang w:val="en-US"/>
        </w:rPr>
        <w:t>1983</w:t>
      </w:r>
      <w:r>
        <w:rPr>
          <w:rFonts w:ascii="Times New Roman" w:hAnsi="Times New Roman" w:cs="Times New Roman"/>
          <w:lang w:val="en-US"/>
        </w:rPr>
        <w:t>.</w:t>
      </w:r>
      <w:r w:rsidRPr="009C4E9A">
        <w:rPr>
          <w:rFonts w:ascii="Times New Roman" w:hAnsi="Times New Roman" w:cs="Times New Roman"/>
          <w:lang w:val="en-US"/>
        </w:rPr>
        <w:t xml:space="preserve"> Biogeography of two southwest American oaks in relation to atmospheric dynamics. J</w:t>
      </w:r>
      <w:r>
        <w:rPr>
          <w:rFonts w:ascii="Times New Roman" w:hAnsi="Times New Roman" w:cs="Times New Roman"/>
          <w:lang w:val="en-US"/>
        </w:rPr>
        <w:t>.</w:t>
      </w:r>
      <w:r w:rsidRPr="009C4E9A">
        <w:rPr>
          <w:rFonts w:ascii="Times New Roman" w:hAnsi="Times New Roman" w:cs="Times New Roman"/>
          <w:lang w:val="en-US"/>
        </w:rPr>
        <w:t xml:space="preserve"> </w:t>
      </w:r>
      <w:proofErr w:type="spellStart"/>
      <w:r w:rsidRPr="009C4E9A">
        <w:rPr>
          <w:rFonts w:ascii="Times New Roman" w:hAnsi="Times New Roman" w:cs="Times New Roman"/>
          <w:lang w:val="en-US"/>
        </w:rPr>
        <w:t>Biogeogr</w:t>
      </w:r>
      <w:proofErr w:type="spellEnd"/>
      <w:r>
        <w:rPr>
          <w:rFonts w:ascii="Times New Roman" w:hAnsi="Times New Roman" w:cs="Times New Roman"/>
          <w:lang w:val="en-US"/>
        </w:rPr>
        <w:t>.</w:t>
      </w:r>
      <w:r w:rsidRPr="009C4E9A">
        <w:rPr>
          <w:rFonts w:ascii="Times New Roman" w:hAnsi="Times New Roman" w:cs="Times New Roman"/>
          <w:lang w:val="en-US"/>
        </w:rPr>
        <w:t xml:space="preserve"> 10</w:t>
      </w:r>
      <w:r>
        <w:rPr>
          <w:rFonts w:ascii="Times New Roman" w:hAnsi="Times New Roman" w:cs="Times New Roman"/>
          <w:lang w:val="en-US"/>
        </w:rPr>
        <w:t xml:space="preserve">, </w:t>
      </w:r>
      <w:r w:rsidRPr="009C4E9A">
        <w:rPr>
          <w:rFonts w:ascii="Times New Roman" w:hAnsi="Times New Roman" w:cs="Times New Roman"/>
          <w:lang w:val="en-US"/>
        </w:rPr>
        <w:t>275–297.</w:t>
      </w:r>
      <w:r w:rsidRPr="000221B1">
        <w:rPr>
          <w:lang w:val="en-GB"/>
        </w:rPr>
        <w:t xml:space="preserve"> </w:t>
      </w:r>
      <w:hyperlink r:id="rId115" w:history="1">
        <w:r w:rsidRPr="00BD225C">
          <w:rPr>
            <w:rStyle w:val="Hyperlink"/>
            <w:rFonts w:ascii="Times New Roman" w:hAnsi="Times New Roman" w:cs="Times New Roman"/>
            <w:lang w:val="en-US"/>
          </w:rPr>
          <w:t>https://doi.org/10.2307/2844738</w:t>
        </w:r>
      </w:hyperlink>
    </w:p>
    <w:p w14:paraId="0E5EBE93" w14:textId="77777777" w:rsidR="00A63367" w:rsidRPr="003C09DE" w:rsidRDefault="00A63367" w:rsidP="008807D8">
      <w:pPr>
        <w:spacing w:after="0" w:line="360" w:lineRule="auto"/>
        <w:ind w:left="426" w:hanging="426"/>
        <w:jc w:val="both"/>
        <w:rPr>
          <w:rFonts w:ascii="Times New Roman" w:hAnsi="Times New Roman" w:cs="Times New Roman"/>
          <w:lang w:val="en-GB"/>
        </w:rPr>
      </w:pPr>
      <w:proofErr w:type="spellStart"/>
      <w:r w:rsidRPr="003C09DE">
        <w:rPr>
          <w:rFonts w:ascii="Times New Roman" w:hAnsi="Times New Roman" w:cs="Times New Roman"/>
          <w:lang w:val="en-GB"/>
        </w:rPr>
        <w:t>Nestby</w:t>
      </w:r>
      <w:proofErr w:type="spellEnd"/>
      <w:r w:rsidRPr="003C09DE">
        <w:rPr>
          <w:rFonts w:ascii="Times New Roman" w:hAnsi="Times New Roman" w:cs="Times New Roman"/>
          <w:lang w:val="en-GB"/>
        </w:rPr>
        <w:t>, R., Percival, D., Martinussen, I., Opstad, N., Rohloff, J., 2011. The European blueberry (</w:t>
      </w:r>
      <w:r w:rsidRPr="003C09DE">
        <w:rPr>
          <w:rFonts w:ascii="Times New Roman" w:hAnsi="Times New Roman" w:cs="Times New Roman"/>
          <w:i/>
          <w:iCs/>
          <w:lang w:val="en-GB"/>
        </w:rPr>
        <w:t>Vaccinium myrtillus</w:t>
      </w:r>
      <w:r w:rsidRPr="003C09DE">
        <w:rPr>
          <w:rFonts w:ascii="Times New Roman" w:hAnsi="Times New Roman" w:cs="Times New Roman"/>
          <w:lang w:val="en-GB"/>
        </w:rPr>
        <w:t xml:space="preserve">) and the potential for cultivation. A review. Eur. J. Plant Sci. Biotech. 5, 5–16. </w:t>
      </w:r>
      <w:hyperlink r:id="rId116" w:history="1">
        <w:r w:rsidRPr="003C09DE">
          <w:rPr>
            <w:rStyle w:val="Hyperlink"/>
            <w:rFonts w:ascii="Times New Roman" w:hAnsi="Times New Roman" w:cs="Times New Roman"/>
            <w:lang w:val="en-GB"/>
          </w:rPr>
          <w:t>https://www.researchgate.net/publication/220005144</w:t>
        </w:r>
      </w:hyperlink>
    </w:p>
    <w:p w14:paraId="63C1D542" w14:textId="35ADFD63"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US"/>
        </w:rPr>
        <w:t>Nicolescu, V.</w:t>
      </w:r>
      <w:r w:rsidR="00DF6ABF">
        <w:rPr>
          <w:rFonts w:ascii="Times New Roman" w:hAnsi="Times New Roman" w:cs="Times New Roman"/>
          <w:lang w:val="en-US"/>
        </w:rPr>
        <w:t>-</w:t>
      </w:r>
      <w:r w:rsidRPr="003C09DE">
        <w:rPr>
          <w:rFonts w:ascii="Times New Roman" w:hAnsi="Times New Roman" w:cs="Times New Roman"/>
          <w:lang w:val="en-US"/>
        </w:rPr>
        <w:t xml:space="preserve">N., </w:t>
      </w:r>
      <w:proofErr w:type="spellStart"/>
      <w:r w:rsidRPr="003C09DE">
        <w:rPr>
          <w:rFonts w:ascii="Times New Roman" w:hAnsi="Times New Roman" w:cs="Times New Roman"/>
          <w:lang w:val="en-US"/>
        </w:rPr>
        <w:t>Vor</w:t>
      </w:r>
      <w:proofErr w:type="spellEnd"/>
      <w:r w:rsidRPr="003C09DE">
        <w:rPr>
          <w:rFonts w:ascii="Times New Roman" w:hAnsi="Times New Roman" w:cs="Times New Roman"/>
          <w:lang w:val="en-US"/>
        </w:rPr>
        <w:t>, T., Mason, W.L., Bastien, J.C., Brus, R., Henin, J.M., et al., 2018. Ecology and management of northern red oak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L. syn. </w:t>
      </w:r>
      <w:r w:rsidRPr="003C09DE">
        <w:rPr>
          <w:rFonts w:ascii="Times New Roman" w:hAnsi="Times New Roman" w:cs="Times New Roman"/>
          <w:i/>
          <w:iCs/>
          <w:lang w:val="en-US"/>
        </w:rPr>
        <w:t>Q. borealis</w:t>
      </w:r>
      <w:r w:rsidRPr="003C09DE">
        <w:rPr>
          <w:rFonts w:ascii="Times New Roman" w:hAnsi="Times New Roman" w:cs="Times New Roman"/>
          <w:lang w:val="en-US"/>
        </w:rPr>
        <w:t xml:space="preserve"> F. </w:t>
      </w:r>
      <w:proofErr w:type="spellStart"/>
      <w:r w:rsidRPr="003C09DE">
        <w:rPr>
          <w:rFonts w:ascii="Times New Roman" w:hAnsi="Times New Roman" w:cs="Times New Roman"/>
          <w:lang w:val="en-US"/>
        </w:rPr>
        <w:t>Michx</w:t>
      </w:r>
      <w:proofErr w:type="spellEnd"/>
      <w:r w:rsidRPr="003C09DE">
        <w:rPr>
          <w:rFonts w:ascii="Times New Roman" w:hAnsi="Times New Roman" w:cs="Times New Roman"/>
          <w:lang w:val="en-US"/>
        </w:rPr>
        <w:t xml:space="preserve">.) in Europe: a review. Forestry: Int. J. Forest Res. 93(4), 481–494. </w:t>
      </w:r>
      <w:hyperlink r:id="rId117" w:history="1">
        <w:r w:rsidRPr="003C09DE">
          <w:rPr>
            <w:rStyle w:val="Hyperlink"/>
            <w:rFonts w:ascii="Times New Roman" w:hAnsi="Times New Roman" w:cs="Times New Roman"/>
            <w:lang w:val="en-US"/>
          </w:rPr>
          <w:t>https://doi.org/10.1093/forestry/cpy032</w:t>
        </w:r>
      </w:hyperlink>
    </w:p>
    <w:p w14:paraId="1E1F263C"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 xml:space="preserve">Noland, T.L., Morneault, A.E., Dey, D.C., </w:t>
      </w:r>
      <w:proofErr w:type="spellStart"/>
      <w:r w:rsidRPr="003C09DE">
        <w:rPr>
          <w:rFonts w:ascii="Times New Roman" w:hAnsi="Times New Roman" w:cs="Times New Roman"/>
          <w:lang w:val="en-GB"/>
        </w:rPr>
        <w:t>Deugo</w:t>
      </w:r>
      <w:proofErr w:type="spellEnd"/>
      <w:r w:rsidRPr="003C09DE">
        <w:rPr>
          <w:rFonts w:ascii="Times New Roman" w:hAnsi="Times New Roman" w:cs="Times New Roman"/>
          <w:lang w:val="en-GB"/>
        </w:rPr>
        <w:t xml:space="preserve">, D., 2013. The effect of storage temperature and duration on northern red oak acorn viability and vigour. For. Chron. 89(06), 769–776. </w:t>
      </w:r>
      <w:hyperlink r:id="rId118" w:history="1">
        <w:r w:rsidRPr="003C09DE">
          <w:rPr>
            <w:rStyle w:val="Hyperlink"/>
            <w:rFonts w:ascii="Times New Roman" w:hAnsi="Times New Roman" w:cs="Times New Roman"/>
            <w:lang w:val="en-GB"/>
          </w:rPr>
          <w:t>https://doi.org/10.5558/tfc2013-139</w:t>
        </w:r>
      </w:hyperlink>
    </w:p>
    <w:p w14:paraId="2C0A9CCC"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 xml:space="preserve">Nosko, P., Moreau, K., Kuehne, C., Major, K.C., </w:t>
      </w:r>
      <w:proofErr w:type="spellStart"/>
      <w:r w:rsidRPr="003C09DE">
        <w:rPr>
          <w:rFonts w:ascii="Times New Roman" w:hAnsi="Times New Roman" w:cs="Times New Roman"/>
          <w:lang w:val="en-GB"/>
        </w:rPr>
        <w:t>Bauhus</w:t>
      </w:r>
      <w:proofErr w:type="spellEnd"/>
      <w:r w:rsidRPr="003C09DE">
        <w:rPr>
          <w:rFonts w:ascii="Times New Roman" w:hAnsi="Times New Roman" w:cs="Times New Roman"/>
          <w:lang w:val="en-GB"/>
        </w:rPr>
        <w:t xml:space="preserve">, J., 2022. Does a shift in shade tolerance as suggested by seedling morphology explain differences in regeneration success of northern red oak in native and introduced ranges? J. For. Res. 33, 949–962. </w:t>
      </w:r>
      <w:hyperlink r:id="rId119" w:history="1">
        <w:r w:rsidRPr="003C09DE">
          <w:rPr>
            <w:rStyle w:val="Hyperlink"/>
            <w:rFonts w:ascii="Times New Roman" w:hAnsi="Times New Roman" w:cs="Times New Roman"/>
            <w:lang w:val="en-GB"/>
          </w:rPr>
          <w:t>https://doi.org/10.1007/s11676-021-01397-7</w:t>
        </w:r>
      </w:hyperlink>
    </w:p>
    <w:p w14:paraId="2E2DFF26" w14:textId="77777777" w:rsidR="00A63367" w:rsidRPr="003C09DE" w:rsidRDefault="00A63367" w:rsidP="008807D8">
      <w:pPr>
        <w:spacing w:after="0" w:line="360" w:lineRule="auto"/>
        <w:ind w:left="567" w:hanging="567"/>
        <w:rPr>
          <w:rFonts w:ascii="Times New Roman" w:hAnsi="Times New Roman" w:cs="Times New Roman"/>
          <w:lang w:val="en-US"/>
        </w:rPr>
      </w:pPr>
      <w:r w:rsidRPr="003C09DE">
        <w:rPr>
          <w:rFonts w:ascii="Times New Roman" w:hAnsi="Times New Roman" w:cs="Times New Roman"/>
          <w:lang w:val="en-US"/>
        </w:rPr>
        <w:lastRenderedPageBreak/>
        <w:t xml:space="preserve">Orrock, J.L.,  Danielson, B.J., 2009. Temperature and cloud cover, but not predator urine, affect winter foraging of mice. Ethology 115(7), 641–648. </w:t>
      </w:r>
      <w:hyperlink r:id="rId120" w:history="1">
        <w:r w:rsidRPr="003C09DE">
          <w:rPr>
            <w:rStyle w:val="Hyperlink"/>
            <w:rFonts w:ascii="Times New Roman" w:hAnsi="Times New Roman" w:cs="Times New Roman"/>
            <w:lang w:val="en-US"/>
          </w:rPr>
          <w:t>https://doi.org/10.1111/j.1439-0310.2009.01654.x</w:t>
        </w:r>
      </w:hyperlink>
    </w:p>
    <w:p w14:paraId="35A221C2"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US"/>
        </w:rPr>
        <w:t>Oswalt, C.M., Clatterbuck, W.K., Houston, A.E., 2006. Impacts of deer herbivory and visual grading on the early performance of high-quality oak planting stock in Tennessee, USA. For</w:t>
      </w:r>
      <w:r>
        <w:rPr>
          <w:rFonts w:ascii="Times New Roman" w:hAnsi="Times New Roman" w:cs="Times New Roman"/>
          <w:lang w:val="en-US"/>
        </w:rPr>
        <w:t>.</w:t>
      </w:r>
      <w:r w:rsidRPr="003C09DE">
        <w:rPr>
          <w:rFonts w:ascii="Times New Roman" w:hAnsi="Times New Roman" w:cs="Times New Roman"/>
          <w:lang w:val="en-US"/>
        </w:rPr>
        <w:t xml:space="preserve"> Ecol</w:t>
      </w:r>
      <w:r>
        <w:rPr>
          <w:rFonts w:ascii="Times New Roman" w:hAnsi="Times New Roman" w:cs="Times New Roman"/>
          <w:lang w:val="en-US"/>
        </w:rPr>
        <w:t>.</w:t>
      </w:r>
      <w:r w:rsidRPr="003C09DE">
        <w:rPr>
          <w:rFonts w:ascii="Times New Roman" w:hAnsi="Times New Roman" w:cs="Times New Roman"/>
          <w:lang w:val="en-US"/>
        </w:rPr>
        <w:t xml:space="preserve"> Man</w:t>
      </w:r>
      <w:r>
        <w:rPr>
          <w:rFonts w:ascii="Times New Roman" w:hAnsi="Times New Roman" w:cs="Times New Roman"/>
          <w:lang w:val="en-US"/>
        </w:rPr>
        <w:t>a</w:t>
      </w:r>
      <w:r w:rsidRPr="003C09DE">
        <w:rPr>
          <w:rFonts w:ascii="Times New Roman" w:hAnsi="Times New Roman" w:cs="Times New Roman"/>
          <w:lang w:val="en-US"/>
        </w:rPr>
        <w:t>ge</w:t>
      </w:r>
      <w:r>
        <w:rPr>
          <w:rFonts w:ascii="Times New Roman" w:hAnsi="Times New Roman" w:cs="Times New Roman"/>
          <w:lang w:val="en-US"/>
        </w:rPr>
        <w:t>.</w:t>
      </w:r>
      <w:r w:rsidRPr="003C09DE">
        <w:rPr>
          <w:rFonts w:ascii="Times New Roman" w:hAnsi="Times New Roman" w:cs="Times New Roman"/>
          <w:lang w:val="en-US"/>
        </w:rPr>
        <w:t xml:space="preserve"> 229, 128–135.</w:t>
      </w:r>
      <w:r w:rsidRPr="003C09DE">
        <w:rPr>
          <w:rFonts w:ascii="Times New Roman" w:hAnsi="Times New Roman" w:cs="Times New Roman"/>
          <w:lang w:val="en-GB"/>
        </w:rPr>
        <w:t xml:space="preserve"> </w:t>
      </w:r>
      <w:hyperlink r:id="rId121" w:history="1">
        <w:r w:rsidRPr="003C09DE">
          <w:rPr>
            <w:rStyle w:val="Hyperlink"/>
            <w:rFonts w:ascii="Times New Roman" w:hAnsi="Times New Roman" w:cs="Times New Roman"/>
            <w:lang w:val="en-GB"/>
          </w:rPr>
          <w:t>https://doi.org/10.1016/j.foreco.2006.03.01</w:t>
        </w:r>
      </w:hyperlink>
    </w:p>
    <w:p w14:paraId="27F5D7DC"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11B09">
        <w:rPr>
          <w:rFonts w:ascii="Times New Roman" w:hAnsi="Times New Roman" w:cs="Times New Roman"/>
          <w:lang w:val="en-US"/>
        </w:rPr>
        <w:t xml:space="preserve">Pereira, M.C., Koprowski, J., 2019. </w:t>
      </w:r>
      <w:r w:rsidRPr="003C09DE">
        <w:rPr>
          <w:rFonts w:ascii="Times New Roman" w:hAnsi="Times New Roman" w:cs="Times New Roman"/>
          <w:lang w:val="en-US"/>
        </w:rPr>
        <w:t xml:space="preserve">Does caching strategy vary with microclimate in endangered Mt. Graham red squirrels? </w:t>
      </w:r>
      <w:proofErr w:type="spellStart"/>
      <w:r w:rsidRPr="003C09DE">
        <w:rPr>
          <w:rFonts w:ascii="Times New Roman" w:hAnsi="Times New Roman" w:cs="Times New Roman"/>
          <w:lang w:val="en-US"/>
        </w:rPr>
        <w:t>PLoS</w:t>
      </w:r>
      <w:proofErr w:type="spellEnd"/>
      <w:r w:rsidRPr="003C09DE">
        <w:rPr>
          <w:rFonts w:ascii="Times New Roman" w:hAnsi="Times New Roman" w:cs="Times New Roman"/>
          <w:lang w:val="en-US"/>
        </w:rPr>
        <w:t xml:space="preserve"> ONE 14(11), e0224947. </w:t>
      </w:r>
      <w:hyperlink r:id="rId122" w:history="1">
        <w:r w:rsidRPr="003C09DE">
          <w:rPr>
            <w:rStyle w:val="Hyperlink"/>
            <w:rFonts w:ascii="Times New Roman" w:hAnsi="Times New Roman" w:cs="Times New Roman"/>
            <w:lang w:val="en-US"/>
          </w:rPr>
          <w:t>https://doi.org/10.1371/journal.pone.0224947</w:t>
        </w:r>
      </w:hyperlink>
    </w:p>
    <w:p w14:paraId="1D66D83C"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11B09">
        <w:rPr>
          <w:rFonts w:ascii="Times New Roman" w:hAnsi="Times New Roman" w:cs="Times New Roman"/>
          <w:lang w:val="en-US"/>
        </w:rPr>
        <w:t>Pèrez</w:t>
      </w:r>
      <w:proofErr w:type="spellEnd"/>
      <w:r w:rsidRPr="00311B09">
        <w:rPr>
          <w:rFonts w:ascii="Times New Roman" w:hAnsi="Times New Roman" w:cs="Times New Roman"/>
          <w:lang w:val="en-US"/>
        </w:rPr>
        <w:t xml:space="preserve">-Ramos, I., </w:t>
      </w:r>
      <w:proofErr w:type="spellStart"/>
      <w:r w:rsidRPr="00311B09">
        <w:rPr>
          <w:rFonts w:ascii="Times New Roman" w:hAnsi="Times New Roman" w:cs="Times New Roman"/>
          <w:lang w:val="en-US"/>
        </w:rPr>
        <w:t>Marañón</w:t>
      </w:r>
      <w:proofErr w:type="spellEnd"/>
      <w:r w:rsidRPr="00311B09">
        <w:rPr>
          <w:rFonts w:ascii="Times New Roman" w:hAnsi="Times New Roman" w:cs="Times New Roman"/>
          <w:lang w:val="en-US"/>
        </w:rPr>
        <w:t xml:space="preserve">, T., 2008. </w:t>
      </w:r>
      <w:r w:rsidRPr="003C09DE">
        <w:rPr>
          <w:rFonts w:ascii="Times New Roman" w:hAnsi="Times New Roman" w:cs="Times New Roman"/>
          <w:lang w:val="en-US"/>
        </w:rPr>
        <w:t xml:space="preserve">Factors affecting post-dispersal seed predation in two coexisting oak species: microhabitat, burial and exclusion of large herbivores. For. Ecol. Manage.  255, 3506–3514. </w:t>
      </w:r>
      <w:hyperlink r:id="rId123" w:history="1">
        <w:r w:rsidRPr="003C09DE">
          <w:rPr>
            <w:rStyle w:val="Hyperlink"/>
            <w:rFonts w:ascii="Times New Roman" w:hAnsi="Times New Roman" w:cs="Times New Roman"/>
            <w:lang w:val="en-US"/>
          </w:rPr>
          <w:t>https://doi.org/10.1016/j.foreco.2008.02.032</w:t>
        </w:r>
      </w:hyperlink>
    </w:p>
    <w:p w14:paraId="0D8229F3"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Pesendorfer</w:t>
      </w:r>
      <w:proofErr w:type="spellEnd"/>
      <w:r w:rsidRPr="003C09DE">
        <w:rPr>
          <w:rFonts w:ascii="Times New Roman" w:hAnsi="Times New Roman" w:cs="Times New Roman"/>
          <w:lang w:val="en-US"/>
        </w:rPr>
        <w:t xml:space="preserve">, M.B., </w:t>
      </w:r>
      <w:proofErr w:type="spellStart"/>
      <w:r w:rsidRPr="003C09DE">
        <w:rPr>
          <w:rFonts w:ascii="Times New Roman" w:hAnsi="Times New Roman" w:cs="Times New Roman"/>
          <w:lang w:val="en-US"/>
        </w:rPr>
        <w:t>Sillett</w:t>
      </w:r>
      <w:proofErr w:type="spellEnd"/>
      <w:r w:rsidRPr="003C09DE">
        <w:rPr>
          <w:rFonts w:ascii="Times New Roman" w:hAnsi="Times New Roman" w:cs="Times New Roman"/>
          <w:lang w:val="en-US"/>
        </w:rPr>
        <w:t xml:space="preserve">, T.S., Koenig, W.D., Morrison, S.A., 2016. Scatter-hoarding corvids as seed dispersers for oaks and pines: A review of a widely distributed mutualism and its utility to habitat restoration. Condor 118(2), 215–237. </w:t>
      </w:r>
      <w:hyperlink r:id="rId124" w:history="1">
        <w:r w:rsidRPr="003C09DE">
          <w:rPr>
            <w:rStyle w:val="Hyperlink"/>
            <w:rFonts w:ascii="Times New Roman" w:hAnsi="Times New Roman" w:cs="Times New Roman"/>
            <w:lang w:val="en-US"/>
          </w:rPr>
          <w:t>https://doi.org/10.1650/CONDOR-15-125.1</w:t>
        </w:r>
      </w:hyperlink>
    </w:p>
    <w:p w14:paraId="559012F0"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Pötzelsberger</w:t>
      </w:r>
      <w:proofErr w:type="spellEnd"/>
      <w:r w:rsidRPr="003C09DE">
        <w:rPr>
          <w:rFonts w:ascii="Times New Roman" w:hAnsi="Times New Roman" w:cs="Times New Roman"/>
          <w:lang w:val="en-US"/>
        </w:rPr>
        <w:t xml:space="preserve">, E., Spiecker, H., </w:t>
      </w:r>
      <w:proofErr w:type="spellStart"/>
      <w:r w:rsidRPr="003C09DE">
        <w:rPr>
          <w:rFonts w:ascii="Times New Roman" w:hAnsi="Times New Roman" w:cs="Times New Roman"/>
          <w:lang w:val="en-US"/>
        </w:rPr>
        <w:t>Neophytou</w:t>
      </w:r>
      <w:proofErr w:type="spellEnd"/>
      <w:r w:rsidRPr="003C09DE">
        <w:rPr>
          <w:rFonts w:ascii="Times New Roman" w:hAnsi="Times New Roman" w:cs="Times New Roman"/>
          <w:lang w:val="en-US"/>
        </w:rPr>
        <w:t xml:space="preserve">, Ch., Mohren, F., Gazda, A., Hasenauer, H., 2020. Growing non-native trees in European forests brings benefits and opportunities but also has its risks and limits. </w:t>
      </w:r>
      <w:proofErr w:type="spellStart"/>
      <w:r w:rsidRPr="003C09DE">
        <w:rPr>
          <w:rFonts w:ascii="Times New Roman" w:hAnsi="Times New Roman" w:cs="Times New Roman"/>
          <w:lang w:val="en-US"/>
        </w:rPr>
        <w:t>Curr</w:t>
      </w:r>
      <w:proofErr w:type="spellEnd"/>
      <w:r w:rsidRPr="003C09DE">
        <w:rPr>
          <w:rFonts w:ascii="Times New Roman" w:hAnsi="Times New Roman" w:cs="Times New Roman"/>
          <w:lang w:val="en-US"/>
        </w:rPr>
        <w:t xml:space="preserve">. For. Rep. 6, 339–353. </w:t>
      </w:r>
      <w:hyperlink r:id="rId125" w:history="1">
        <w:r w:rsidRPr="003C09DE">
          <w:rPr>
            <w:rStyle w:val="Hyperlink"/>
            <w:rFonts w:ascii="Times New Roman" w:hAnsi="Times New Roman" w:cs="Times New Roman"/>
            <w:lang w:val="en-US"/>
          </w:rPr>
          <w:t>https://doi.org/10.1007/s40725-020-00129-0</w:t>
        </w:r>
      </w:hyperlink>
    </w:p>
    <w:p w14:paraId="13335BDB" w14:textId="77777777" w:rsidR="00A63367" w:rsidRPr="00DA0E88"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 xml:space="preserve">Pritchard, H.W., 1991. Water potential and embryonic axes viability in recalcitrant seeds of </w:t>
      </w:r>
      <w:r w:rsidRPr="003C09DE">
        <w:rPr>
          <w:rFonts w:ascii="Times New Roman" w:hAnsi="Times New Roman" w:cs="Times New Roman"/>
          <w:i/>
          <w:iCs/>
          <w:lang w:val="en-GB"/>
        </w:rPr>
        <w:t>Quercus rubra</w:t>
      </w:r>
      <w:r w:rsidRPr="003C09DE">
        <w:rPr>
          <w:rFonts w:ascii="Times New Roman" w:hAnsi="Times New Roman" w:cs="Times New Roman"/>
          <w:lang w:val="en-GB"/>
        </w:rPr>
        <w:t>. Ann</w:t>
      </w:r>
      <w:r>
        <w:rPr>
          <w:rFonts w:ascii="Times New Roman" w:hAnsi="Times New Roman" w:cs="Times New Roman"/>
          <w:lang w:val="en-GB"/>
        </w:rPr>
        <w:t>.</w:t>
      </w:r>
      <w:r w:rsidRPr="003C09DE">
        <w:rPr>
          <w:rFonts w:ascii="Times New Roman" w:hAnsi="Times New Roman" w:cs="Times New Roman"/>
          <w:lang w:val="en-GB"/>
        </w:rPr>
        <w:t xml:space="preserve"> Bot</w:t>
      </w:r>
      <w:r>
        <w:rPr>
          <w:rFonts w:ascii="Times New Roman" w:hAnsi="Times New Roman" w:cs="Times New Roman"/>
          <w:lang w:val="en-GB"/>
        </w:rPr>
        <w:t>.</w:t>
      </w:r>
      <w:r w:rsidRPr="003C09DE">
        <w:rPr>
          <w:rFonts w:ascii="Times New Roman" w:hAnsi="Times New Roman" w:cs="Times New Roman"/>
          <w:lang w:val="en-GB"/>
        </w:rPr>
        <w:t xml:space="preserve"> 67: 43–49.</w:t>
      </w:r>
      <w:r w:rsidRPr="00311B09">
        <w:rPr>
          <w:lang w:val="en-GB"/>
        </w:rPr>
        <w:t xml:space="preserve"> </w:t>
      </w:r>
      <w:hyperlink r:id="rId126" w:history="1">
        <w:r w:rsidRPr="00DA0E88">
          <w:rPr>
            <w:rStyle w:val="Hyperlink"/>
            <w:rFonts w:ascii="Times New Roman" w:hAnsi="Times New Roman" w:cs="Times New Roman"/>
            <w:lang w:val="en-GB"/>
          </w:rPr>
          <w:t>https://www.jstor.org/stable/42758401</w:t>
        </w:r>
      </w:hyperlink>
    </w:p>
    <w:p w14:paraId="34578BCB" w14:textId="2149B0DF" w:rsidR="00A63367" w:rsidRDefault="00A63367" w:rsidP="008807D8">
      <w:pPr>
        <w:spacing w:after="0" w:line="360" w:lineRule="auto"/>
        <w:ind w:left="567" w:hanging="567"/>
        <w:rPr>
          <w:rStyle w:val="Hyperlink"/>
          <w:rFonts w:ascii="Times New Roman" w:hAnsi="Times New Roman" w:cs="Times New Roman"/>
        </w:rPr>
      </w:pPr>
      <w:r w:rsidRPr="00DA0E88">
        <w:rPr>
          <w:rFonts w:ascii="Times New Roman" w:hAnsi="Times New Roman" w:cs="Times New Roman"/>
          <w:lang w:val="en-GB"/>
        </w:rPr>
        <w:t xml:space="preserve">Puchałka, R., Paź-Dyderska, S., </w:t>
      </w:r>
      <w:proofErr w:type="spellStart"/>
      <w:r w:rsidRPr="00DA0E88">
        <w:rPr>
          <w:rFonts w:ascii="Times New Roman" w:hAnsi="Times New Roman" w:cs="Times New Roman"/>
          <w:lang w:val="en-GB"/>
        </w:rPr>
        <w:t>Jagodziński</w:t>
      </w:r>
      <w:proofErr w:type="spellEnd"/>
      <w:r w:rsidRPr="00DA0E88">
        <w:rPr>
          <w:rFonts w:ascii="Times New Roman" w:hAnsi="Times New Roman" w:cs="Times New Roman"/>
          <w:lang w:val="en-GB"/>
        </w:rPr>
        <w:t xml:space="preserve">, A.M., </w:t>
      </w:r>
      <w:proofErr w:type="spellStart"/>
      <w:r w:rsidRPr="00DA0E88">
        <w:rPr>
          <w:rFonts w:ascii="Times New Roman" w:hAnsi="Times New Roman" w:cs="Times New Roman"/>
          <w:lang w:val="en-GB"/>
        </w:rPr>
        <w:t>Sádlo</w:t>
      </w:r>
      <w:proofErr w:type="spellEnd"/>
      <w:r w:rsidRPr="00DA0E88">
        <w:rPr>
          <w:rFonts w:ascii="Times New Roman" w:hAnsi="Times New Roman" w:cs="Times New Roman"/>
          <w:lang w:val="en-GB"/>
        </w:rPr>
        <w:t xml:space="preserve">, J., Vítková, M., Klisz, M., </w:t>
      </w:r>
      <w:proofErr w:type="spellStart"/>
      <w:r w:rsidRPr="00DA0E88">
        <w:rPr>
          <w:rFonts w:ascii="Times New Roman" w:hAnsi="Times New Roman" w:cs="Times New Roman"/>
          <w:lang w:val="en-GB"/>
        </w:rPr>
        <w:t>Koniakin</w:t>
      </w:r>
      <w:proofErr w:type="spellEnd"/>
      <w:r w:rsidRPr="00DA0E88">
        <w:rPr>
          <w:rFonts w:ascii="Times New Roman" w:hAnsi="Times New Roman" w:cs="Times New Roman"/>
          <w:lang w:val="en-GB"/>
        </w:rPr>
        <w:t xml:space="preserve">, S., </w:t>
      </w:r>
      <w:proofErr w:type="spellStart"/>
      <w:r w:rsidRPr="00DA0E88">
        <w:rPr>
          <w:rFonts w:ascii="Times New Roman" w:hAnsi="Times New Roman" w:cs="Times New Roman"/>
          <w:lang w:val="en-GB"/>
        </w:rPr>
        <w:t>Prokopuk</w:t>
      </w:r>
      <w:proofErr w:type="spellEnd"/>
      <w:r w:rsidRPr="00DA0E88">
        <w:rPr>
          <w:rFonts w:ascii="Times New Roman" w:hAnsi="Times New Roman" w:cs="Times New Roman"/>
          <w:lang w:val="en-GB"/>
        </w:rPr>
        <w:t>, Y., et al., 2023</w:t>
      </w:r>
      <w:r w:rsidR="002E35B0">
        <w:rPr>
          <w:rFonts w:ascii="Times New Roman" w:hAnsi="Times New Roman" w:cs="Times New Roman"/>
          <w:lang w:val="en-GB"/>
        </w:rPr>
        <w:t>a</w:t>
      </w:r>
      <w:r w:rsidRPr="00DA0E88">
        <w:rPr>
          <w:rFonts w:ascii="Times New Roman" w:hAnsi="Times New Roman" w:cs="Times New Roman"/>
          <w:lang w:val="en-GB"/>
        </w:rPr>
        <w:t xml:space="preserve">. </w:t>
      </w:r>
      <w:r w:rsidRPr="00905AE7">
        <w:rPr>
          <w:rFonts w:ascii="Times New Roman" w:hAnsi="Times New Roman" w:cs="Times New Roman"/>
          <w:lang w:val="en-GB"/>
        </w:rPr>
        <w:t>Predicted range shifts of alien tree species in Europe. Agric</w:t>
      </w:r>
      <w:r>
        <w:rPr>
          <w:rFonts w:ascii="Times New Roman" w:hAnsi="Times New Roman" w:cs="Times New Roman"/>
          <w:lang w:val="en-GB"/>
        </w:rPr>
        <w:t xml:space="preserve">. </w:t>
      </w:r>
      <w:r w:rsidRPr="00CF5208">
        <w:rPr>
          <w:rFonts w:ascii="Times New Roman" w:hAnsi="Times New Roman" w:cs="Times New Roman"/>
        </w:rPr>
        <w:t xml:space="preserve">For. Meteorol. 341, 109650. </w:t>
      </w:r>
      <w:hyperlink r:id="rId127" w:history="1">
        <w:r w:rsidRPr="00757009">
          <w:rPr>
            <w:rStyle w:val="Hyperlink"/>
            <w:rFonts w:ascii="Times New Roman" w:hAnsi="Times New Roman" w:cs="Times New Roman"/>
          </w:rPr>
          <w:t>https://doi.org/10.1016/j.agrformet.2023.109650</w:t>
        </w:r>
      </w:hyperlink>
    </w:p>
    <w:p w14:paraId="73DC0759" w14:textId="1CA9900B" w:rsidR="002E35B0" w:rsidRPr="002E35B0" w:rsidRDefault="002E35B0" w:rsidP="008807D8">
      <w:pPr>
        <w:spacing w:after="0" w:line="360" w:lineRule="auto"/>
        <w:ind w:left="567" w:hanging="567"/>
        <w:rPr>
          <w:rFonts w:ascii="Times New Roman" w:hAnsi="Times New Roman" w:cs="Times New Roman"/>
          <w:lang w:val="en-GB"/>
        </w:rPr>
      </w:pPr>
      <w:r w:rsidRPr="002E35B0">
        <w:rPr>
          <w:rFonts w:ascii="Times New Roman" w:hAnsi="Times New Roman" w:cs="Times New Roman"/>
        </w:rPr>
        <w:t>Puchałka, R., Paź-Dyderska, S., Woziwoda, B., Dyderski, M.K., 2023</w:t>
      </w:r>
      <w:r>
        <w:rPr>
          <w:rFonts w:ascii="Times New Roman" w:hAnsi="Times New Roman" w:cs="Times New Roman"/>
        </w:rPr>
        <w:t>b.</w:t>
      </w:r>
      <w:r w:rsidRPr="002E35B0">
        <w:rPr>
          <w:rFonts w:ascii="Times New Roman" w:hAnsi="Times New Roman" w:cs="Times New Roman"/>
        </w:rPr>
        <w:t xml:space="preserve"> </w:t>
      </w:r>
      <w:r w:rsidRPr="002E35B0">
        <w:rPr>
          <w:rFonts w:ascii="Times New Roman" w:hAnsi="Times New Roman" w:cs="Times New Roman"/>
          <w:lang w:val="en-GB"/>
        </w:rPr>
        <w:t xml:space="preserve">Climate change will cause climatic niche contraction of </w:t>
      </w:r>
      <w:r w:rsidRPr="002E35B0">
        <w:rPr>
          <w:rFonts w:ascii="Times New Roman" w:hAnsi="Times New Roman" w:cs="Times New Roman"/>
          <w:i/>
          <w:iCs/>
          <w:lang w:val="en-GB"/>
        </w:rPr>
        <w:t>Vaccinium myrtillus</w:t>
      </w:r>
      <w:r w:rsidRPr="002E35B0">
        <w:rPr>
          <w:rFonts w:ascii="Times New Roman" w:hAnsi="Times New Roman" w:cs="Times New Roman"/>
          <w:lang w:val="en-GB"/>
        </w:rPr>
        <w:t xml:space="preserve"> L.</w:t>
      </w:r>
      <w:r>
        <w:rPr>
          <w:rFonts w:ascii="Times New Roman" w:hAnsi="Times New Roman" w:cs="Times New Roman"/>
          <w:lang w:val="en-GB"/>
        </w:rPr>
        <w:t xml:space="preserve"> </w:t>
      </w:r>
      <w:r w:rsidRPr="002E35B0">
        <w:rPr>
          <w:rFonts w:ascii="Times New Roman" w:hAnsi="Times New Roman" w:cs="Times New Roman"/>
          <w:lang w:val="en-GB"/>
        </w:rPr>
        <w:t xml:space="preserve">and </w:t>
      </w:r>
      <w:r w:rsidRPr="002E35B0">
        <w:rPr>
          <w:rFonts w:ascii="Times New Roman" w:hAnsi="Times New Roman" w:cs="Times New Roman"/>
          <w:i/>
          <w:iCs/>
          <w:lang w:val="en-GB"/>
        </w:rPr>
        <w:t>V. vitis-idaea</w:t>
      </w:r>
      <w:r w:rsidRPr="002E35B0">
        <w:rPr>
          <w:rFonts w:ascii="Times New Roman" w:hAnsi="Times New Roman" w:cs="Times New Roman"/>
          <w:lang w:val="en-GB"/>
        </w:rPr>
        <w:t xml:space="preserve"> L. in Europe</w:t>
      </w:r>
      <w:r>
        <w:rPr>
          <w:rFonts w:ascii="Times New Roman" w:hAnsi="Times New Roman" w:cs="Times New Roman"/>
          <w:lang w:val="en-GB"/>
        </w:rPr>
        <w:t>.</w:t>
      </w:r>
      <w:r w:rsidRPr="00C573B1">
        <w:rPr>
          <w:lang w:val="en-GB"/>
        </w:rPr>
        <w:t xml:space="preserve"> </w:t>
      </w:r>
      <w:r w:rsidRPr="002E35B0">
        <w:rPr>
          <w:rFonts w:ascii="Times New Roman" w:hAnsi="Times New Roman" w:cs="Times New Roman"/>
          <w:lang w:val="en-GB"/>
        </w:rPr>
        <w:t>Sci</w:t>
      </w:r>
      <w:r>
        <w:rPr>
          <w:rFonts w:ascii="Times New Roman" w:hAnsi="Times New Roman" w:cs="Times New Roman"/>
          <w:lang w:val="en-GB"/>
        </w:rPr>
        <w:t>. Tota</w:t>
      </w:r>
      <w:r w:rsidRPr="002E35B0">
        <w:rPr>
          <w:rFonts w:ascii="Times New Roman" w:hAnsi="Times New Roman" w:cs="Times New Roman"/>
          <w:lang w:val="en-GB"/>
        </w:rPr>
        <w:t>l Environ</w:t>
      </w:r>
      <w:r>
        <w:rPr>
          <w:rFonts w:ascii="Times New Roman" w:hAnsi="Times New Roman" w:cs="Times New Roman"/>
          <w:lang w:val="en-GB"/>
        </w:rPr>
        <w:t>.</w:t>
      </w:r>
      <w:r w:rsidRPr="002E35B0">
        <w:rPr>
          <w:rFonts w:ascii="Times New Roman" w:hAnsi="Times New Roman" w:cs="Times New Roman"/>
          <w:lang w:val="en-GB"/>
        </w:rPr>
        <w:t xml:space="preserve"> 89</w:t>
      </w:r>
      <w:r>
        <w:rPr>
          <w:rFonts w:ascii="Times New Roman" w:hAnsi="Times New Roman" w:cs="Times New Roman"/>
          <w:lang w:val="en-GB"/>
        </w:rPr>
        <w:t>2,</w:t>
      </w:r>
      <w:r w:rsidRPr="002E35B0">
        <w:rPr>
          <w:rFonts w:ascii="Times New Roman" w:hAnsi="Times New Roman" w:cs="Times New Roman"/>
          <w:lang w:val="en-GB"/>
        </w:rPr>
        <w:t xml:space="preserve"> 164483</w:t>
      </w:r>
      <w:r>
        <w:rPr>
          <w:rFonts w:ascii="Times New Roman" w:hAnsi="Times New Roman" w:cs="Times New Roman"/>
          <w:lang w:val="en-GB"/>
        </w:rPr>
        <w:t>.</w:t>
      </w:r>
      <w:r w:rsidR="00C573B1" w:rsidRPr="009C3E3E">
        <w:rPr>
          <w:lang w:val="en-GB"/>
        </w:rPr>
        <w:t xml:space="preserve"> </w:t>
      </w:r>
      <w:r w:rsidR="00C573B1" w:rsidRPr="00C573B1">
        <w:rPr>
          <w:rFonts w:ascii="Times New Roman" w:hAnsi="Times New Roman" w:cs="Times New Roman"/>
          <w:lang w:val="en-GB"/>
        </w:rPr>
        <w:t>http://dx.doi.org/10.1016/j.scitotenv.2023.164483</w:t>
      </w:r>
    </w:p>
    <w:p w14:paraId="1D9ABD2B" w14:textId="77777777" w:rsidR="00A63367" w:rsidRPr="003C09DE" w:rsidRDefault="00A63367" w:rsidP="008807D8">
      <w:pPr>
        <w:spacing w:after="0" w:line="360" w:lineRule="auto"/>
        <w:ind w:left="567" w:hanging="567"/>
        <w:rPr>
          <w:rFonts w:ascii="Times New Roman" w:hAnsi="Times New Roman" w:cs="Times New Roman"/>
          <w:lang w:val="en-US"/>
        </w:rPr>
      </w:pPr>
      <w:r w:rsidRPr="009C3E3E">
        <w:rPr>
          <w:rFonts w:ascii="Times New Roman" w:hAnsi="Times New Roman" w:cs="Times New Roman"/>
          <w:lang w:val="en-GB"/>
        </w:rPr>
        <w:t xml:space="preserve">Pucek, Z., </w:t>
      </w:r>
      <w:proofErr w:type="spellStart"/>
      <w:r w:rsidRPr="009C3E3E">
        <w:rPr>
          <w:rFonts w:ascii="Times New Roman" w:hAnsi="Times New Roman" w:cs="Times New Roman"/>
          <w:lang w:val="en-GB"/>
        </w:rPr>
        <w:t>Jędrzejewski</w:t>
      </w:r>
      <w:proofErr w:type="spellEnd"/>
      <w:r w:rsidRPr="009C3E3E">
        <w:rPr>
          <w:rFonts w:ascii="Times New Roman" w:hAnsi="Times New Roman" w:cs="Times New Roman"/>
          <w:lang w:val="en-GB"/>
        </w:rPr>
        <w:t xml:space="preserve">, W., </w:t>
      </w:r>
      <w:proofErr w:type="spellStart"/>
      <w:r w:rsidRPr="009C3E3E">
        <w:rPr>
          <w:rFonts w:ascii="Times New Roman" w:hAnsi="Times New Roman" w:cs="Times New Roman"/>
          <w:lang w:val="en-GB"/>
        </w:rPr>
        <w:t>Jędrzejewska</w:t>
      </w:r>
      <w:proofErr w:type="spellEnd"/>
      <w:r w:rsidRPr="009C3E3E">
        <w:rPr>
          <w:rFonts w:ascii="Times New Roman" w:hAnsi="Times New Roman" w:cs="Times New Roman"/>
          <w:lang w:val="en-GB"/>
        </w:rPr>
        <w:t xml:space="preserve">, B., Pucek, M., 1993. </w:t>
      </w:r>
      <w:r w:rsidRPr="003C09DE">
        <w:rPr>
          <w:rFonts w:ascii="Times New Roman" w:hAnsi="Times New Roman" w:cs="Times New Roman"/>
          <w:lang w:val="en-US"/>
        </w:rPr>
        <w:t>Rodent population dynamics in a primeval deciduous forest (</w:t>
      </w:r>
      <w:proofErr w:type="spellStart"/>
      <w:r w:rsidRPr="003C09DE">
        <w:rPr>
          <w:rFonts w:ascii="Times New Roman" w:hAnsi="Times New Roman" w:cs="Times New Roman"/>
          <w:lang w:val="en-US"/>
        </w:rPr>
        <w:t>Bialowieża</w:t>
      </w:r>
      <w:proofErr w:type="spellEnd"/>
      <w:r w:rsidRPr="003C09DE">
        <w:rPr>
          <w:rFonts w:ascii="Times New Roman" w:hAnsi="Times New Roman" w:cs="Times New Roman"/>
          <w:lang w:val="en-US"/>
        </w:rPr>
        <w:t xml:space="preserve"> National Park) in relation to weather, seed crop, and predation. Acta </w:t>
      </w:r>
      <w:proofErr w:type="spellStart"/>
      <w:r w:rsidRPr="003C09DE">
        <w:rPr>
          <w:rFonts w:ascii="Times New Roman" w:hAnsi="Times New Roman" w:cs="Times New Roman"/>
          <w:lang w:val="en-US"/>
        </w:rPr>
        <w:t>Theriol</w:t>
      </w:r>
      <w:proofErr w:type="spellEnd"/>
      <w:r w:rsidRPr="003C09DE">
        <w:rPr>
          <w:rFonts w:ascii="Times New Roman" w:hAnsi="Times New Roman" w:cs="Times New Roman"/>
          <w:lang w:val="en-US"/>
        </w:rPr>
        <w:t xml:space="preserve">. 38, 199–199. </w:t>
      </w:r>
      <w:hyperlink r:id="rId128" w:history="1">
        <w:r w:rsidRPr="003C09DE">
          <w:rPr>
            <w:rStyle w:val="Hyperlink"/>
            <w:rFonts w:ascii="Times New Roman" w:hAnsi="Times New Roman" w:cs="Times New Roman"/>
            <w:lang w:val="en-US"/>
          </w:rPr>
          <w:t>https://doi.org/10.4098/AT.arch.93-18</w:t>
        </w:r>
      </w:hyperlink>
    </w:p>
    <w:p w14:paraId="5457ECF7"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R Core Team, 202</w:t>
      </w:r>
      <w:r>
        <w:rPr>
          <w:rFonts w:ascii="Times New Roman" w:hAnsi="Times New Roman" w:cs="Times New Roman"/>
          <w:lang w:val="en-US"/>
        </w:rPr>
        <w:t>3</w:t>
      </w:r>
      <w:r w:rsidRPr="003C09DE">
        <w:rPr>
          <w:rFonts w:ascii="Times New Roman" w:hAnsi="Times New Roman" w:cs="Times New Roman"/>
          <w:lang w:val="en-US"/>
        </w:rPr>
        <w:t>. R: A language and environment for statistical computing.</w:t>
      </w:r>
    </w:p>
    <w:p w14:paraId="4C2AB179"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11B09">
        <w:rPr>
          <w:rFonts w:ascii="Times New Roman" w:hAnsi="Times New Roman" w:cs="Times New Roman"/>
          <w:lang w:val="it-IT"/>
        </w:rPr>
        <w:t xml:space="preserve">Ramírez-Valiente, J.A., Valladares, F., Gil, L., Aranda, I., 2009. </w:t>
      </w:r>
      <w:r w:rsidRPr="003C09DE">
        <w:rPr>
          <w:rFonts w:ascii="Times New Roman" w:hAnsi="Times New Roman" w:cs="Times New Roman"/>
          <w:lang w:val="en-US"/>
        </w:rPr>
        <w:t>Population differences in juvenile survival under increasing drought are mediated by seed size in cork oak (</w:t>
      </w:r>
      <w:r w:rsidRPr="003C09DE">
        <w:rPr>
          <w:rFonts w:ascii="Times New Roman" w:hAnsi="Times New Roman" w:cs="Times New Roman"/>
          <w:i/>
          <w:iCs/>
          <w:lang w:val="en-US"/>
        </w:rPr>
        <w:t xml:space="preserve">Quercus </w:t>
      </w:r>
      <w:proofErr w:type="spellStart"/>
      <w:r w:rsidRPr="003C09DE">
        <w:rPr>
          <w:rFonts w:ascii="Times New Roman" w:hAnsi="Times New Roman" w:cs="Times New Roman"/>
          <w:i/>
          <w:iCs/>
          <w:lang w:val="en-US"/>
        </w:rPr>
        <w:t>suber</w:t>
      </w:r>
      <w:proofErr w:type="spellEnd"/>
      <w:r w:rsidRPr="003C09DE">
        <w:rPr>
          <w:rFonts w:ascii="Times New Roman" w:hAnsi="Times New Roman" w:cs="Times New Roman"/>
          <w:lang w:val="en-US"/>
        </w:rPr>
        <w:t xml:space="preserve"> L.). For. Ecol. Manage. 257,1676–1683.</w:t>
      </w:r>
      <w:r w:rsidRPr="00311B09">
        <w:rPr>
          <w:lang w:val="en-US"/>
        </w:rPr>
        <w:t xml:space="preserve"> </w:t>
      </w:r>
      <w:hyperlink r:id="rId129" w:history="1">
        <w:r w:rsidRPr="003C09DE">
          <w:rPr>
            <w:rStyle w:val="Hyperlink"/>
            <w:rFonts w:ascii="Times New Roman" w:hAnsi="Times New Roman" w:cs="Times New Roman"/>
            <w:lang w:val="en-US"/>
          </w:rPr>
          <w:t>https://doi.org/10.1016/j.foreco.2009.01.024</w:t>
        </w:r>
      </w:hyperlink>
    </w:p>
    <w:p w14:paraId="1CE73E75" w14:textId="77777777" w:rsidR="00A63367" w:rsidRPr="003C09DE" w:rsidRDefault="00A63367" w:rsidP="008807D8">
      <w:pPr>
        <w:spacing w:after="0" w:line="360" w:lineRule="auto"/>
        <w:ind w:left="567" w:hanging="567"/>
        <w:rPr>
          <w:rFonts w:ascii="Times New Roman" w:hAnsi="Times New Roman" w:cs="Times New Roman"/>
          <w:lang w:val="en-US"/>
        </w:rPr>
      </w:pPr>
      <w:r w:rsidRPr="003C09DE">
        <w:rPr>
          <w:rFonts w:ascii="Times New Roman" w:hAnsi="Times New Roman" w:cs="Times New Roman"/>
          <w:lang w:val="en-US"/>
        </w:rPr>
        <w:t xml:space="preserve">Richardson, D.M., </w:t>
      </w:r>
      <w:proofErr w:type="spellStart"/>
      <w:r w:rsidRPr="003C09DE">
        <w:rPr>
          <w:rFonts w:ascii="Times New Roman" w:hAnsi="Times New Roman" w:cs="Times New Roman"/>
          <w:lang w:val="en-US"/>
        </w:rPr>
        <w:t>Pyšek</w:t>
      </w:r>
      <w:proofErr w:type="spellEnd"/>
      <w:r w:rsidRPr="003C09DE">
        <w:rPr>
          <w:rFonts w:ascii="Times New Roman" w:hAnsi="Times New Roman" w:cs="Times New Roman"/>
          <w:lang w:val="en-US"/>
        </w:rPr>
        <w:t xml:space="preserve">, P., </w:t>
      </w:r>
      <w:proofErr w:type="spellStart"/>
      <w:r w:rsidRPr="003C09DE">
        <w:rPr>
          <w:rFonts w:ascii="Times New Roman" w:hAnsi="Times New Roman" w:cs="Times New Roman"/>
          <w:lang w:val="en-US"/>
        </w:rPr>
        <w:t>Rejmánek</w:t>
      </w:r>
      <w:proofErr w:type="spellEnd"/>
      <w:r w:rsidRPr="003C09DE">
        <w:rPr>
          <w:rFonts w:ascii="Times New Roman" w:hAnsi="Times New Roman" w:cs="Times New Roman"/>
          <w:lang w:val="en-US"/>
        </w:rPr>
        <w:t xml:space="preserve">, M., Barbour, M.G., Panetta, F.D., West, C.J., 2000. Naturalization and invasion of alien plants: concepts and definitions. Diversity </w:t>
      </w:r>
      <w:proofErr w:type="spellStart"/>
      <w:r w:rsidRPr="003C09DE">
        <w:rPr>
          <w:rFonts w:ascii="Times New Roman" w:hAnsi="Times New Roman" w:cs="Times New Roman"/>
          <w:lang w:val="en-US"/>
        </w:rPr>
        <w:t>Distrib</w:t>
      </w:r>
      <w:proofErr w:type="spellEnd"/>
      <w:r w:rsidRPr="003C09DE">
        <w:rPr>
          <w:rFonts w:ascii="Times New Roman" w:hAnsi="Times New Roman" w:cs="Times New Roman"/>
          <w:lang w:val="en-US"/>
        </w:rPr>
        <w:t xml:space="preserve">. 6 (2), 93–107. </w:t>
      </w:r>
      <w:hyperlink r:id="rId130" w:history="1">
        <w:r w:rsidRPr="003C09DE">
          <w:rPr>
            <w:rStyle w:val="Hyperlink"/>
            <w:rFonts w:ascii="Times New Roman" w:hAnsi="Times New Roman" w:cs="Times New Roman"/>
            <w:lang w:val="en-US"/>
          </w:rPr>
          <w:t>https://doi.org/10.1046/j.1472-4642.2000.00083.x</w:t>
        </w:r>
      </w:hyperlink>
    </w:p>
    <w:p w14:paraId="6E53DDA0" w14:textId="77777777"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proofErr w:type="spellStart"/>
      <w:r w:rsidRPr="003C09DE">
        <w:rPr>
          <w:rStyle w:val="Hyperlink"/>
          <w:rFonts w:ascii="Times New Roman" w:hAnsi="Times New Roman" w:cs="Times New Roman"/>
          <w:color w:val="auto"/>
          <w:u w:val="none"/>
          <w:lang w:val="en-US"/>
        </w:rPr>
        <w:t>Riepšas</w:t>
      </w:r>
      <w:proofErr w:type="spellEnd"/>
      <w:r w:rsidRPr="003C09DE">
        <w:rPr>
          <w:rStyle w:val="Hyperlink"/>
          <w:rFonts w:ascii="Times New Roman" w:hAnsi="Times New Roman" w:cs="Times New Roman"/>
          <w:color w:val="auto"/>
          <w:u w:val="none"/>
          <w:lang w:val="en-US"/>
        </w:rPr>
        <w:t xml:space="preserve">, E., </w:t>
      </w:r>
      <w:proofErr w:type="spellStart"/>
      <w:r w:rsidRPr="003C09DE">
        <w:rPr>
          <w:rStyle w:val="Hyperlink"/>
          <w:rFonts w:ascii="Times New Roman" w:hAnsi="Times New Roman" w:cs="Times New Roman"/>
          <w:color w:val="auto"/>
          <w:u w:val="none"/>
          <w:lang w:val="en-US"/>
        </w:rPr>
        <w:t>Straigyté</w:t>
      </w:r>
      <w:proofErr w:type="spellEnd"/>
      <w:r w:rsidRPr="003C09DE">
        <w:rPr>
          <w:rStyle w:val="Hyperlink"/>
          <w:rFonts w:ascii="Times New Roman" w:hAnsi="Times New Roman" w:cs="Times New Roman"/>
          <w:color w:val="auto"/>
          <w:u w:val="none"/>
          <w:lang w:val="en-US"/>
        </w:rPr>
        <w:t>, L., 2008. Invasiveness and ecological effects of red oak (</w:t>
      </w:r>
      <w:r w:rsidRPr="003C09DE">
        <w:rPr>
          <w:rStyle w:val="Hyperlink"/>
          <w:rFonts w:ascii="Times New Roman" w:hAnsi="Times New Roman" w:cs="Times New Roman"/>
          <w:i/>
          <w:iCs/>
          <w:color w:val="auto"/>
          <w:u w:val="none"/>
          <w:lang w:val="en-US"/>
        </w:rPr>
        <w:t>Quercus rubra</w:t>
      </w:r>
      <w:r w:rsidRPr="003C09DE">
        <w:rPr>
          <w:rStyle w:val="Hyperlink"/>
          <w:rFonts w:ascii="Times New Roman" w:hAnsi="Times New Roman" w:cs="Times New Roman"/>
          <w:color w:val="auto"/>
          <w:u w:val="none"/>
          <w:lang w:val="en-US"/>
        </w:rPr>
        <w:t xml:space="preserve"> L.) in Lithuanian forests. Baltic For</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14(2), 122–130.</w:t>
      </w:r>
    </w:p>
    <w:p w14:paraId="226A3C23" w14:textId="77777777" w:rsidR="00A63367" w:rsidRPr="003C09DE" w:rsidRDefault="00A63367" w:rsidP="008807D8">
      <w:pPr>
        <w:spacing w:after="0" w:line="360" w:lineRule="auto"/>
        <w:ind w:left="284" w:hanging="284"/>
        <w:rPr>
          <w:rFonts w:ascii="Times New Roman" w:hAnsi="Times New Roman" w:cs="Times New Roman"/>
          <w:color w:val="FF0000"/>
          <w:lang w:val="en-US"/>
        </w:rPr>
      </w:pPr>
      <w:r w:rsidRPr="00CD3E4C">
        <w:rPr>
          <w:rFonts w:ascii="Times New Roman" w:hAnsi="Times New Roman" w:cs="Times New Roman"/>
          <w:lang w:val="en-US"/>
        </w:rPr>
        <w:lastRenderedPageBreak/>
        <w:t xml:space="preserve">Roberts, J. 1976. </w:t>
      </w:r>
      <w:r w:rsidRPr="003C09DE">
        <w:rPr>
          <w:rFonts w:ascii="Times New Roman" w:hAnsi="Times New Roman" w:cs="Times New Roman"/>
          <w:lang w:val="en-US"/>
        </w:rPr>
        <w:t xml:space="preserve">A study of root distribution and growth in a </w:t>
      </w:r>
      <w:r w:rsidRPr="003C09DE">
        <w:rPr>
          <w:rFonts w:ascii="Times New Roman" w:hAnsi="Times New Roman" w:cs="Times New Roman"/>
          <w:i/>
          <w:iCs/>
          <w:lang w:val="en-US"/>
        </w:rPr>
        <w:t>Pinus sylvestris</w:t>
      </w:r>
      <w:r w:rsidRPr="003C09DE">
        <w:rPr>
          <w:rFonts w:ascii="Times New Roman" w:hAnsi="Times New Roman" w:cs="Times New Roman"/>
          <w:lang w:val="en-US"/>
        </w:rPr>
        <w:t xml:space="preserve"> L. (Scots pine) plantation in East Anglia. Plant Soil 44, 607–621.</w:t>
      </w:r>
      <w:r w:rsidRPr="003C09DE">
        <w:rPr>
          <w:rFonts w:ascii="Times New Roman" w:hAnsi="Times New Roman" w:cs="Times New Roman"/>
          <w:color w:val="FF0000"/>
          <w:lang w:val="en-US"/>
        </w:rPr>
        <w:t xml:space="preserve"> </w:t>
      </w:r>
      <w:hyperlink r:id="rId131" w:history="1">
        <w:r w:rsidRPr="003C09DE">
          <w:rPr>
            <w:rStyle w:val="Hyperlink"/>
            <w:rFonts w:ascii="Times New Roman" w:hAnsi="Times New Roman" w:cs="Times New Roman"/>
            <w:lang w:val="en-US"/>
          </w:rPr>
          <w:t>https://doi.org/10.1007/BF00011380</w:t>
        </w:r>
      </w:hyperlink>
    </w:p>
    <w:p w14:paraId="6091CBAD"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Sander, I.L., 1990.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L. Northern red oak. In: Burns, I.R.M., Honkala, B.M. (Eds.), Silvics of North America. Vol. 2. Hardwoods. Agricultural Handbook 654. U.S. Department of Agriculture, Forest Service, Washington DC, pp. 727–733.</w:t>
      </w:r>
    </w:p>
    <w:p w14:paraId="543F9831"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Schopmeyer, C.S., 1974. Seeds of woody plants in the United States. USDA Forest Service Agricultural Handbook No. 450, 883 pp. </w:t>
      </w:r>
    </w:p>
    <w:p w14:paraId="26BE82AB" w14:textId="4DDABCC9"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Schuler, J.L., Robison, D.J., 2010. Performance of northern red oak enrichment plantings in naturally regenerating southern Appalachian hardwood stands. New For</w:t>
      </w:r>
      <w:r w:rsidR="00C55343">
        <w:rPr>
          <w:rFonts w:ascii="Times New Roman" w:hAnsi="Times New Roman" w:cs="Times New Roman"/>
          <w:lang w:val="en-US"/>
        </w:rPr>
        <w:t>.</w:t>
      </w:r>
      <w:r w:rsidRPr="003C09DE">
        <w:rPr>
          <w:rFonts w:ascii="Times New Roman" w:hAnsi="Times New Roman" w:cs="Times New Roman"/>
          <w:lang w:val="en-US"/>
        </w:rPr>
        <w:t xml:space="preserve"> 40, 119-130.</w:t>
      </w:r>
      <w:r w:rsidRPr="003C09DE">
        <w:rPr>
          <w:rFonts w:ascii="Times New Roman" w:hAnsi="Times New Roman" w:cs="Times New Roman"/>
          <w:lang w:val="en-GB"/>
        </w:rPr>
        <w:t xml:space="preserve"> </w:t>
      </w:r>
      <w:hyperlink r:id="rId132" w:history="1">
        <w:r w:rsidRPr="003C09DE">
          <w:rPr>
            <w:rStyle w:val="Hyperlink"/>
            <w:rFonts w:ascii="Times New Roman" w:hAnsi="Times New Roman" w:cs="Times New Roman"/>
            <w:lang w:val="en-GB"/>
          </w:rPr>
          <w:t>https://doi.org/</w:t>
        </w:r>
        <w:r w:rsidRPr="003C09DE">
          <w:rPr>
            <w:rStyle w:val="Hyperlink"/>
            <w:rFonts w:ascii="Times New Roman" w:hAnsi="Times New Roman" w:cs="Times New Roman"/>
            <w:lang w:val="en-US"/>
          </w:rPr>
          <w:t>10.1007/s11056-009-9187-y</w:t>
        </w:r>
      </w:hyperlink>
    </w:p>
    <w:p w14:paraId="75A79F0D" w14:textId="77777777"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 xml:space="preserve">Schupp, E.W., Zwolak, R., Jones, L.R., Snell, R.S., Beckman, N.G., Aslan, C., Cavazos, B.R., </w:t>
      </w:r>
      <w:proofErr w:type="spellStart"/>
      <w:r w:rsidRPr="003C09DE">
        <w:rPr>
          <w:rStyle w:val="Hyperlink"/>
          <w:rFonts w:ascii="Times New Roman" w:hAnsi="Times New Roman" w:cs="Times New Roman"/>
          <w:color w:val="auto"/>
          <w:u w:val="none"/>
          <w:lang w:val="en-US"/>
        </w:rPr>
        <w:t>Effiom</w:t>
      </w:r>
      <w:proofErr w:type="spellEnd"/>
      <w:r w:rsidRPr="003C09DE">
        <w:rPr>
          <w:rStyle w:val="Hyperlink"/>
          <w:rFonts w:ascii="Times New Roman" w:hAnsi="Times New Roman" w:cs="Times New Roman"/>
          <w:color w:val="auto"/>
          <w:u w:val="none"/>
          <w:lang w:val="en-US"/>
        </w:rPr>
        <w:t xml:space="preserve">, E., et al., 2019. Intrinsic and extrinsic drivers of intraspecific variation in seed dispersal are diverse and pervasive. </w:t>
      </w:r>
      <w:proofErr w:type="spellStart"/>
      <w:r w:rsidRPr="003C09DE">
        <w:rPr>
          <w:rStyle w:val="Hyperlink"/>
          <w:rFonts w:ascii="Times New Roman" w:hAnsi="Times New Roman" w:cs="Times New Roman"/>
          <w:color w:val="auto"/>
          <w:u w:val="none"/>
          <w:lang w:val="en-US"/>
        </w:rPr>
        <w:t>AoB</w:t>
      </w:r>
      <w:proofErr w:type="spellEnd"/>
      <w:r w:rsidRPr="003C09DE">
        <w:rPr>
          <w:rStyle w:val="Hyperlink"/>
          <w:rFonts w:ascii="Times New Roman" w:hAnsi="Times New Roman" w:cs="Times New Roman"/>
          <w:color w:val="auto"/>
          <w:u w:val="none"/>
          <w:lang w:val="en-US"/>
        </w:rPr>
        <w:t xml:space="preserve"> Plants, 11(6):plz067. </w:t>
      </w:r>
      <w:hyperlink r:id="rId133" w:history="1">
        <w:r w:rsidRPr="003C09DE">
          <w:rPr>
            <w:rStyle w:val="Hyperlink"/>
            <w:rFonts w:ascii="Times New Roman" w:hAnsi="Times New Roman" w:cs="Times New Roman"/>
            <w:lang w:val="en-US"/>
          </w:rPr>
          <w:t>https://doi.org/10.1093/aobpla/plz067</w:t>
        </w:r>
      </w:hyperlink>
    </w:p>
    <w:p w14:paraId="3A8DBA1F"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Seiwa</w:t>
      </w:r>
      <w:proofErr w:type="spellEnd"/>
      <w:r w:rsidRPr="003C09DE">
        <w:rPr>
          <w:rFonts w:ascii="Times New Roman" w:hAnsi="Times New Roman" w:cs="Times New Roman"/>
          <w:lang w:val="en-US"/>
        </w:rPr>
        <w:t xml:space="preserve">, K., </w:t>
      </w:r>
      <w:proofErr w:type="spellStart"/>
      <w:r w:rsidRPr="003C09DE">
        <w:rPr>
          <w:rFonts w:ascii="Times New Roman" w:hAnsi="Times New Roman" w:cs="Times New Roman"/>
          <w:lang w:val="en-US"/>
        </w:rPr>
        <w:t>Kikuzawa</w:t>
      </w:r>
      <w:proofErr w:type="spellEnd"/>
      <w:r w:rsidRPr="003C09DE">
        <w:rPr>
          <w:rFonts w:ascii="Times New Roman" w:hAnsi="Times New Roman" w:cs="Times New Roman"/>
          <w:lang w:val="en-US"/>
        </w:rPr>
        <w:t>, K. 1991. Phenology of tree seedlings in relation to seed size. Can. J. Bot. 69, 532–538.</w:t>
      </w:r>
      <w:r w:rsidRPr="00311B09">
        <w:rPr>
          <w:lang w:val="en-US"/>
        </w:rPr>
        <w:t xml:space="preserve"> </w:t>
      </w:r>
      <w:hyperlink r:id="rId134" w:history="1">
        <w:r w:rsidRPr="003C09DE">
          <w:rPr>
            <w:rStyle w:val="Hyperlink"/>
            <w:rFonts w:ascii="Times New Roman" w:hAnsi="Times New Roman" w:cs="Times New Roman"/>
            <w:lang w:val="en-US"/>
          </w:rPr>
          <w:t>https://doi.org/10.1139/b91-072</w:t>
        </w:r>
      </w:hyperlink>
    </w:p>
    <w:p w14:paraId="6A2A0F9A" w14:textId="3A6DF7B6"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US"/>
        </w:rPr>
        <w:t>Seiwa</w:t>
      </w:r>
      <w:proofErr w:type="spellEnd"/>
      <w:r w:rsidRPr="003C09DE">
        <w:rPr>
          <w:rFonts w:ascii="Times New Roman" w:hAnsi="Times New Roman" w:cs="Times New Roman"/>
          <w:lang w:val="en-US"/>
        </w:rPr>
        <w:t xml:space="preserve">, K., </w:t>
      </w:r>
      <w:proofErr w:type="spellStart"/>
      <w:r w:rsidRPr="003C09DE">
        <w:rPr>
          <w:rFonts w:ascii="Times New Roman" w:hAnsi="Times New Roman" w:cs="Times New Roman"/>
          <w:lang w:val="en-US"/>
        </w:rPr>
        <w:t>Kikuzawa</w:t>
      </w:r>
      <w:proofErr w:type="spellEnd"/>
      <w:r w:rsidRPr="003C09DE">
        <w:rPr>
          <w:rFonts w:ascii="Times New Roman" w:hAnsi="Times New Roman" w:cs="Times New Roman"/>
          <w:lang w:val="en-US"/>
        </w:rPr>
        <w:t xml:space="preserve">, K., 1996. Importance of seed size for the establishment of seedlings of five deciduous broad-leaved tree species. </w:t>
      </w:r>
      <w:proofErr w:type="spellStart"/>
      <w:r w:rsidRPr="003C09DE">
        <w:rPr>
          <w:rFonts w:ascii="Times New Roman" w:hAnsi="Times New Roman" w:cs="Times New Roman"/>
          <w:lang w:val="en-US"/>
        </w:rPr>
        <w:t>Vegetatio</w:t>
      </w:r>
      <w:proofErr w:type="spellEnd"/>
      <w:r w:rsidRPr="003C09DE">
        <w:rPr>
          <w:rFonts w:ascii="Times New Roman" w:hAnsi="Times New Roman" w:cs="Times New Roman"/>
          <w:lang w:val="en-US"/>
        </w:rPr>
        <w:t xml:space="preserve"> 123, 51–64. </w:t>
      </w:r>
      <w:hyperlink r:id="rId135" w:history="1">
        <w:r w:rsidRPr="003C09DE">
          <w:rPr>
            <w:rStyle w:val="Hyperlink"/>
            <w:rFonts w:ascii="Times New Roman" w:hAnsi="Times New Roman" w:cs="Times New Roman"/>
            <w:lang w:val="en-US"/>
          </w:rPr>
          <w:t>https://link.springer.com/article/10.1007/BF00044887</w:t>
        </w:r>
      </w:hyperlink>
    </w:p>
    <w:p w14:paraId="6AA566B4" w14:textId="77777777" w:rsidR="00A63367" w:rsidRPr="003C09DE" w:rsidRDefault="00A63367" w:rsidP="008807D8">
      <w:pPr>
        <w:spacing w:after="0" w:line="360" w:lineRule="auto"/>
        <w:ind w:left="426" w:hanging="426"/>
        <w:jc w:val="both"/>
        <w:rPr>
          <w:rStyle w:val="Hyperlink"/>
          <w:rFonts w:ascii="Times New Roman" w:hAnsi="Times New Roman" w:cs="Times New Roman"/>
          <w:color w:val="auto"/>
          <w:u w:val="none"/>
          <w:lang w:val="en-US"/>
        </w:rPr>
      </w:pPr>
      <w:r w:rsidRPr="003C09DE">
        <w:rPr>
          <w:rStyle w:val="Hyperlink"/>
          <w:rFonts w:ascii="Times New Roman" w:hAnsi="Times New Roman" w:cs="Times New Roman"/>
          <w:color w:val="auto"/>
          <w:u w:val="none"/>
          <w:lang w:val="en-US"/>
        </w:rPr>
        <w:t>Smallwood, P.D., Steele, M.A., Faeth., S.H., 2001. The ultimate basis of the caching preferences of rodents, and the oak-dispersal syndrome: tannins, insects, and seed germination.</w:t>
      </w:r>
      <w:r w:rsidRPr="003C09DE">
        <w:rPr>
          <w:lang w:val="en-GB"/>
        </w:rPr>
        <w:t xml:space="preserve"> </w:t>
      </w:r>
      <w:r w:rsidRPr="003C09DE">
        <w:rPr>
          <w:rStyle w:val="Hyperlink"/>
          <w:rFonts w:ascii="Times New Roman" w:hAnsi="Times New Roman" w:cs="Times New Roman"/>
          <w:color w:val="auto"/>
          <w:u w:val="none"/>
          <w:lang w:val="en-US"/>
        </w:rPr>
        <w:t>Am</w:t>
      </w:r>
      <w:r>
        <w:rPr>
          <w:rStyle w:val="Hyperlink"/>
          <w:rFonts w:ascii="Times New Roman" w:hAnsi="Times New Roman" w:cs="Times New Roman"/>
          <w:color w:val="auto"/>
          <w:u w:val="none"/>
          <w:lang w:val="en-US"/>
        </w:rPr>
        <w:t>.</w:t>
      </w:r>
      <w:r w:rsidRPr="003C09DE">
        <w:rPr>
          <w:rStyle w:val="Hyperlink"/>
          <w:rFonts w:ascii="Times New Roman" w:hAnsi="Times New Roman" w:cs="Times New Roman"/>
          <w:color w:val="auto"/>
          <w:u w:val="none"/>
          <w:lang w:val="en-US"/>
        </w:rPr>
        <w:t xml:space="preserve"> Zool., 41, 840–851.</w:t>
      </w:r>
      <w:r w:rsidRPr="00311B09">
        <w:rPr>
          <w:lang w:val="en-US"/>
        </w:rPr>
        <w:t xml:space="preserve"> </w:t>
      </w:r>
      <w:hyperlink r:id="rId136" w:history="1">
        <w:r w:rsidRPr="003C09DE">
          <w:rPr>
            <w:rStyle w:val="Hyperlink"/>
            <w:rFonts w:ascii="Times New Roman" w:hAnsi="Times New Roman" w:cs="Times New Roman"/>
            <w:lang w:val="en-US"/>
          </w:rPr>
          <w:t>https://www.jstor.org/stable/3884528</w:t>
        </w:r>
      </w:hyperlink>
    </w:p>
    <w:p w14:paraId="6661E679" w14:textId="77777777" w:rsidR="00A63367" w:rsidRPr="003C09DE" w:rsidRDefault="00A63367" w:rsidP="008807D8">
      <w:pPr>
        <w:spacing w:after="0" w:line="360" w:lineRule="auto"/>
        <w:ind w:left="426" w:hanging="426"/>
        <w:jc w:val="both"/>
        <w:rPr>
          <w:rFonts w:ascii="Times New Roman" w:hAnsi="Times New Roman" w:cs="Times New Roman"/>
          <w:lang w:val="en-US"/>
        </w:rPr>
      </w:pPr>
      <w:proofErr w:type="spellStart"/>
      <w:r w:rsidRPr="003C09DE">
        <w:rPr>
          <w:rFonts w:ascii="Times New Roman" w:hAnsi="Times New Roman" w:cs="Times New Roman"/>
          <w:lang w:val="en-GB"/>
        </w:rPr>
        <w:t>Stapanian</w:t>
      </w:r>
      <w:proofErr w:type="spellEnd"/>
      <w:r w:rsidRPr="003C09DE">
        <w:rPr>
          <w:rFonts w:ascii="Times New Roman" w:hAnsi="Times New Roman" w:cs="Times New Roman"/>
          <w:lang w:val="en-GB"/>
        </w:rPr>
        <w:t xml:space="preserve">, M.A., Smith, C.C., 1984. </w:t>
      </w:r>
      <w:r w:rsidRPr="003C09DE">
        <w:rPr>
          <w:rFonts w:ascii="Times New Roman" w:hAnsi="Times New Roman" w:cs="Times New Roman"/>
          <w:lang w:val="en-US"/>
        </w:rPr>
        <w:t>Density-dependent survival of scatter hoarded nuts – an experimental approach. Ecology 65, 1387–1396.</w:t>
      </w:r>
      <w:r w:rsidRPr="003C09DE">
        <w:rPr>
          <w:rFonts w:ascii="Times New Roman" w:hAnsi="Times New Roman" w:cs="Times New Roman"/>
          <w:lang w:val="en-GB"/>
        </w:rPr>
        <w:t xml:space="preserve"> </w:t>
      </w:r>
      <w:hyperlink r:id="rId137" w:history="1">
        <w:r w:rsidRPr="003C09DE">
          <w:rPr>
            <w:rStyle w:val="Hyperlink"/>
            <w:rFonts w:ascii="Times New Roman" w:hAnsi="Times New Roman" w:cs="Times New Roman"/>
            <w:lang w:val="en-US"/>
          </w:rPr>
          <w:t>https://doi.org/10.2307/1939119</w:t>
        </w:r>
      </w:hyperlink>
    </w:p>
    <w:p w14:paraId="54D39D0D"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Steele, M.A., Knowles, T., Bridle, K., Simms, E.L., 1993. Tannins and partial consumption of acorns: implication for dispersal of oaks by seed predators. Am. </w:t>
      </w:r>
      <w:proofErr w:type="spellStart"/>
      <w:r w:rsidRPr="003C09DE">
        <w:rPr>
          <w:rFonts w:ascii="Times New Roman" w:hAnsi="Times New Roman" w:cs="Times New Roman"/>
          <w:lang w:val="en-US"/>
        </w:rPr>
        <w:t>Midl</w:t>
      </w:r>
      <w:proofErr w:type="spellEnd"/>
      <w:r w:rsidRPr="003C09DE">
        <w:rPr>
          <w:rFonts w:ascii="Times New Roman" w:hAnsi="Times New Roman" w:cs="Times New Roman"/>
          <w:lang w:val="en-US"/>
        </w:rPr>
        <w:t>. Nat. 130, 229–238</w:t>
      </w:r>
      <w:r w:rsidRPr="003C09DE">
        <w:rPr>
          <w:rFonts w:ascii="Times New Roman" w:hAnsi="Times New Roman" w:cs="Times New Roman"/>
          <w:lang w:val="en-GB"/>
        </w:rPr>
        <w:t xml:space="preserve"> </w:t>
      </w:r>
      <w:hyperlink r:id="rId138" w:history="1">
        <w:r w:rsidRPr="003C09DE">
          <w:rPr>
            <w:rStyle w:val="Hyperlink"/>
            <w:rFonts w:ascii="Times New Roman" w:hAnsi="Times New Roman" w:cs="Times New Roman"/>
            <w:lang w:val="en-US"/>
          </w:rPr>
          <w:t>http://dx.doi.org/10.2307/2426123</w:t>
        </w:r>
      </w:hyperlink>
    </w:p>
    <w:p w14:paraId="553CE78B" w14:textId="77777777" w:rsidR="00A63367" w:rsidRPr="003C09DE" w:rsidRDefault="00A63367" w:rsidP="008807D8">
      <w:pPr>
        <w:spacing w:after="0" w:line="360" w:lineRule="auto"/>
        <w:ind w:left="567" w:hanging="567"/>
        <w:jc w:val="both"/>
        <w:rPr>
          <w:rFonts w:ascii="Times New Roman" w:hAnsi="Times New Roman" w:cs="Times New Roman"/>
          <w:lang w:val="en-GB"/>
        </w:rPr>
      </w:pPr>
      <w:proofErr w:type="spellStart"/>
      <w:r w:rsidRPr="003C09DE">
        <w:rPr>
          <w:rFonts w:ascii="Times New Roman" w:hAnsi="Times New Roman" w:cs="Times New Roman"/>
          <w:lang w:val="en-GB"/>
        </w:rPr>
        <w:t>Sunyer</w:t>
      </w:r>
      <w:proofErr w:type="spellEnd"/>
      <w:r w:rsidRPr="003C09DE">
        <w:rPr>
          <w:rFonts w:ascii="Times New Roman" w:hAnsi="Times New Roman" w:cs="Times New Roman"/>
          <w:lang w:val="en-GB"/>
        </w:rPr>
        <w:t xml:space="preserve">, P., Boixadera, E., Muñoz, A., Bonal, R., </w:t>
      </w:r>
      <w:proofErr w:type="spellStart"/>
      <w:r w:rsidRPr="003C09DE">
        <w:rPr>
          <w:rFonts w:ascii="Times New Roman" w:hAnsi="Times New Roman" w:cs="Times New Roman"/>
          <w:lang w:val="en-GB"/>
        </w:rPr>
        <w:t>Espelta</w:t>
      </w:r>
      <w:proofErr w:type="spellEnd"/>
      <w:r w:rsidRPr="003C09DE">
        <w:rPr>
          <w:rFonts w:ascii="Times New Roman" w:hAnsi="Times New Roman" w:cs="Times New Roman"/>
          <w:lang w:val="en-GB"/>
        </w:rPr>
        <w:t xml:space="preserve">, J.M., 2015. The interplay among acorn abundance and rodent </w:t>
      </w:r>
      <w:proofErr w:type="spellStart"/>
      <w:r w:rsidRPr="003C09DE">
        <w:rPr>
          <w:rFonts w:ascii="Times New Roman" w:hAnsi="Times New Roman" w:cs="Times New Roman"/>
          <w:lang w:val="en-GB"/>
        </w:rPr>
        <w:t>behavior</w:t>
      </w:r>
      <w:proofErr w:type="spellEnd"/>
      <w:r w:rsidRPr="003C09DE">
        <w:rPr>
          <w:rFonts w:ascii="Times New Roman" w:hAnsi="Times New Roman" w:cs="Times New Roman"/>
          <w:lang w:val="en-GB"/>
        </w:rPr>
        <w:t xml:space="preserve"> drives the spatial pattern of seedling recruitment in mature mediterranean oak forests. </w:t>
      </w:r>
      <w:proofErr w:type="spellStart"/>
      <w:r w:rsidRPr="003C09DE">
        <w:rPr>
          <w:rFonts w:ascii="Times New Roman" w:hAnsi="Times New Roman" w:cs="Times New Roman"/>
          <w:lang w:val="en-GB"/>
        </w:rPr>
        <w:t>PLoS</w:t>
      </w:r>
      <w:proofErr w:type="spellEnd"/>
      <w:r w:rsidRPr="003C09DE">
        <w:rPr>
          <w:rFonts w:ascii="Times New Roman" w:hAnsi="Times New Roman" w:cs="Times New Roman"/>
          <w:lang w:val="en-GB"/>
        </w:rPr>
        <w:t xml:space="preserve"> One 10 (6), e0129844. </w:t>
      </w:r>
      <w:hyperlink r:id="rId139" w:history="1">
        <w:r w:rsidRPr="003C09DE">
          <w:rPr>
            <w:rStyle w:val="Hyperlink"/>
            <w:rFonts w:ascii="Times New Roman" w:hAnsi="Times New Roman" w:cs="Times New Roman"/>
            <w:lang w:val="en-GB"/>
          </w:rPr>
          <w:t>http://dx.doi.org/10.1371/journal.pone.0129844</w:t>
        </w:r>
      </w:hyperlink>
      <w:r w:rsidRPr="003C09DE">
        <w:rPr>
          <w:rFonts w:ascii="Times New Roman" w:hAnsi="Times New Roman" w:cs="Times New Roman"/>
          <w:lang w:val="en-GB"/>
        </w:rPr>
        <w:t>.</w:t>
      </w:r>
    </w:p>
    <w:p w14:paraId="1C8BA7F3" w14:textId="1A403911" w:rsidR="00A63367" w:rsidRPr="008807D8" w:rsidRDefault="00A63367" w:rsidP="008807D8">
      <w:pPr>
        <w:spacing w:after="0" w:line="360" w:lineRule="auto"/>
        <w:ind w:left="426" w:hanging="426"/>
        <w:jc w:val="both"/>
        <w:rPr>
          <w:rFonts w:ascii="Times New Roman" w:hAnsi="Times New Roman" w:cs="Times New Roman"/>
        </w:rPr>
      </w:pPr>
      <w:proofErr w:type="spellStart"/>
      <w:r w:rsidRPr="003C09DE">
        <w:rPr>
          <w:rFonts w:ascii="Times New Roman" w:hAnsi="Times New Roman" w:cs="Times New Roman"/>
          <w:lang w:val="en-GB"/>
        </w:rPr>
        <w:t>Suselbeek</w:t>
      </w:r>
      <w:proofErr w:type="spellEnd"/>
      <w:r w:rsidRPr="003C09DE">
        <w:rPr>
          <w:rFonts w:ascii="Times New Roman" w:hAnsi="Times New Roman" w:cs="Times New Roman"/>
          <w:lang w:val="en-GB"/>
        </w:rPr>
        <w:t xml:space="preserve">, L., Adamczyk, V.M.A.P., Bongers, F., Nolet, B.A., Prins, H.H.T., van Wieren, S.E., Jansen, P.A. 2014. </w:t>
      </w:r>
      <w:r w:rsidRPr="003C09DE">
        <w:rPr>
          <w:rFonts w:ascii="Times New Roman" w:hAnsi="Times New Roman" w:cs="Times New Roman"/>
          <w:lang w:val="en-US"/>
        </w:rPr>
        <w:t xml:space="preserve">Scatter hoarding and cache pilferage by superior competitors: an experiment with wild boar, </w:t>
      </w:r>
      <w:r w:rsidRPr="003C09DE">
        <w:rPr>
          <w:rFonts w:ascii="Times New Roman" w:hAnsi="Times New Roman" w:cs="Times New Roman"/>
          <w:i/>
          <w:iCs/>
          <w:lang w:val="en-US"/>
        </w:rPr>
        <w:t>Sus scrofa</w:t>
      </w:r>
      <w:r w:rsidRPr="003C09DE">
        <w:rPr>
          <w:rFonts w:ascii="Times New Roman" w:hAnsi="Times New Roman" w:cs="Times New Roman"/>
          <w:lang w:val="en-US"/>
        </w:rPr>
        <w:t xml:space="preserve">. </w:t>
      </w:r>
      <w:r w:rsidRPr="008807D8">
        <w:rPr>
          <w:rFonts w:ascii="Times New Roman" w:hAnsi="Times New Roman" w:cs="Times New Roman"/>
        </w:rPr>
        <w:t>Anim</w:t>
      </w:r>
      <w:r w:rsidR="00C55343" w:rsidRPr="008807D8">
        <w:rPr>
          <w:rFonts w:ascii="Times New Roman" w:hAnsi="Times New Roman" w:cs="Times New Roman"/>
        </w:rPr>
        <w:t>.</w:t>
      </w:r>
      <w:r w:rsidRPr="008807D8">
        <w:rPr>
          <w:rFonts w:ascii="Times New Roman" w:hAnsi="Times New Roman" w:cs="Times New Roman"/>
        </w:rPr>
        <w:t xml:space="preserve"> Behav</w:t>
      </w:r>
      <w:r w:rsidR="00C55343" w:rsidRPr="008807D8">
        <w:rPr>
          <w:rFonts w:ascii="Times New Roman" w:hAnsi="Times New Roman" w:cs="Times New Roman"/>
        </w:rPr>
        <w:t>.</w:t>
      </w:r>
      <w:r w:rsidRPr="008807D8">
        <w:rPr>
          <w:rFonts w:ascii="Times New Roman" w:hAnsi="Times New Roman" w:cs="Times New Roman"/>
        </w:rPr>
        <w:t xml:space="preserve"> 96, 107-115. </w:t>
      </w:r>
      <w:hyperlink r:id="rId140" w:history="1">
        <w:r w:rsidRPr="008807D8">
          <w:rPr>
            <w:rStyle w:val="Hyperlink"/>
            <w:rFonts w:ascii="Times New Roman" w:hAnsi="Times New Roman" w:cs="Times New Roman"/>
          </w:rPr>
          <w:t>https://doi.org/10.1016/j.anbehav.2014.08.001</w:t>
        </w:r>
      </w:hyperlink>
    </w:p>
    <w:p w14:paraId="34B6D0B2" w14:textId="77777777" w:rsidR="00A63367" w:rsidRPr="003C09DE" w:rsidRDefault="00A63367" w:rsidP="008807D8">
      <w:pPr>
        <w:spacing w:after="0" w:line="360" w:lineRule="auto"/>
        <w:ind w:left="567" w:hanging="567"/>
        <w:rPr>
          <w:rFonts w:ascii="Times New Roman" w:hAnsi="Times New Roman" w:cs="Times New Roman"/>
        </w:rPr>
      </w:pPr>
      <w:r w:rsidRPr="008807D8">
        <w:rPr>
          <w:rFonts w:ascii="Times New Roman" w:hAnsi="Times New Roman" w:cs="Times New Roman"/>
        </w:rPr>
        <w:t xml:space="preserve">Suszka, B., Krawiarz K., 1971. </w:t>
      </w:r>
      <w:r w:rsidRPr="003C09DE">
        <w:rPr>
          <w:rFonts w:ascii="Times New Roman" w:hAnsi="Times New Roman" w:cs="Times New Roman"/>
          <w:lang w:val="en-GB"/>
        </w:rPr>
        <w:t>Preparation of non-stored red oak seed (</w:t>
      </w:r>
      <w:r w:rsidRPr="003C09DE">
        <w:rPr>
          <w:rFonts w:ascii="Times New Roman" w:hAnsi="Times New Roman" w:cs="Times New Roman"/>
          <w:i/>
          <w:iCs/>
          <w:lang w:val="en-GB"/>
        </w:rPr>
        <w:t>Quercus borealis</w:t>
      </w:r>
      <w:r w:rsidRPr="003C09DE">
        <w:rPr>
          <w:rFonts w:ascii="Times New Roman" w:hAnsi="Times New Roman" w:cs="Times New Roman"/>
          <w:lang w:val="en-GB"/>
        </w:rPr>
        <w:t xml:space="preserve"> </w:t>
      </w:r>
      <w:proofErr w:type="spellStart"/>
      <w:r w:rsidRPr="003C09DE">
        <w:rPr>
          <w:rFonts w:ascii="Times New Roman" w:hAnsi="Times New Roman" w:cs="Times New Roman"/>
          <w:lang w:val="en-GB"/>
        </w:rPr>
        <w:t>Michx</w:t>
      </w:r>
      <w:proofErr w:type="spellEnd"/>
      <w:r w:rsidRPr="003C09DE">
        <w:rPr>
          <w:rFonts w:ascii="Times New Roman" w:hAnsi="Times New Roman" w:cs="Times New Roman"/>
          <w:lang w:val="en-GB"/>
        </w:rPr>
        <w:t xml:space="preserve">.) for germination. </w:t>
      </w:r>
      <w:r w:rsidRPr="003C09DE">
        <w:rPr>
          <w:rFonts w:ascii="Times New Roman" w:hAnsi="Times New Roman" w:cs="Times New Roman"/>
        </w:rPr>
        <w:t xml:space="preserve">Arboretum Kórnickie 16, 131-156. </w:t>
      </w:r>
      <w:hyperlink r:id="rId141" w:history="1">
        <w:r w:rsidRPr="003C09DE">
          <w:rPr>
            <w:rStyle w:val="Hyperlink"/>
            <w:rFonts w:ascii="Times New Roman" w:hAnsi="Times New Roman" w:cs="Times New Roman"/>
          </w:rPr>
          <w:t>https://rcin.org.pl/id/dlibra/publication/146885/edition/142213</w:t>
        </w:r>
      </w:hyperlink>
    </w:p>
    <w:p w14:paraId="64711813" w14:textId="77777777" w:rsidR="00A63367" w:rsidRPr="003C09DE" w:rsidRDefault="00A63367" w:rsidP="008807D8">
      <w:pPr>
        <w:spacing w:after="0" w:line="360" w:lineRule="auto"/>
        <w:ind w:left="567" w:hanging="567"/>
        <w:jc w:val="both"/>
        <w:rPr>
          <w:rFonts w:ascii="Times New Roman" w:hAnsi="Times New Roman" w:cs="Times New Roman"/>
          <w:lang w:val="en-GB"/>
        </w:rPr>
      </w:pPr>
      <w:proofErr w:type="spellStart"/>
      <w:r w:rsidRPr="00311B09">
        <w:rPr>
          <w:rFonts w:ascii="Times New Roman" w:hAnsi="Times New Roman" w:cs="Times New Roman"/>
          <w:lang w:val="en-US"/>
        </w:rPr>
        <w:lastRenderedPageBreak/>
        <w:t>Suszka</w:t>
      </w:r>
      <w:proofErr w:type="spellEnd"/>
      <w:r w:rsidRPr="00311B09">
        <w:rPr>
          <w:rFonts w:ascii="Times New Roman" w:hAnsi="Times New Roman" w:cs="Times New Roman"/>
          <w:lang w:val="en-US"/>
        </w:rPr>
        <w:t xml:space="preserve">, B., </w:t>
      </w:r>
      <w:proofErr w:type="spellStart"/>
      <w:r w:rsidRPr="00311B09">
        <w:rPr>
          <w:rFonts w:ascii="Times New Roman" w:hAnsi="Times New Roman" w:cs="Times New Roman"/>
          <w:lang w:val="en-US"/>
        </w:rPr>
        <w:t>Tylkowski</w:t>
      </w:r>
      <w:proofErr w:type="spellEnd"/>
      <w:r w:rsidRPr="00311B09">
        <w:rPr>
          <w:rFonts w:ascii="Times New Roman" w:hAnsi="Times New Roman" w:cs="Times New Roman"/>
          <w:lang w:val="en-US"/>
        </w:rPr>
        <w:t xml:space="preserve">, T., 1981. </w:t>
      </w:r>
      <w:r w:rsidRPr="003C09DE">
        <w:rPr>
          <w:rFonts w:ascii="Times New Roman" w:hAnsi="Times New Roman" w:cs="Times New Roman"/>
          <w:lang w:val="en-GB"/>
        </w:rPr>
        <w:t>Storage of acorns of the northern red oak (</w:t>
      </w:r>
      <w:r w:rsidRPr="003C09DE">
        <w:rPr>
          <w:rFonts w:ascii="Times New Roman" w:hAnsi="Times New Roman" w:cs="Times New Roman"/>
          <w:i/>
          <w:iCs/>
          <w:lang w:val="en-GB"/>
        </w:rPr>
        <w:t>Quercus borealis</w:t>
      </w:r>
      <w:r w:rsidRPr="003C09DE">
        <w:rPr>
          <w:rFonts w:ascii="Times New Roman" w:hAnsi="Times New Roman" w:cs="Times New Roman"/>
          <w:lang w:val="en-GB"/>
        </w:rPr>
        <w:t xml:space="preserve"> </w:t>
      </w:r>
      <w:proofErr w:type="spellStart"/>
      <w:r w:rsidRPr="003C09DE">
        <w:rPr>
          <w:rFonts w:ascii="Times New Roman" w:hAnsi="Times New Roman" w:cs="Times New Roman"/>
          <w:lang w:val="en-GB"/>
        </w:rPr>
        <w:t>Michx</w:t>
      </w:r>
      <w:proofErr w:type="spellEnd"/>
      <w:r w:rsidRPr="003C09DE">
        <w:rPr>
          <w:rFonts w:ascii="Times New Roman" w:hAnsi="Times New Roman" w:cs="Times New Roman"/>
          <w:lang w:val="en-GB"/>
        </w:rPr>
        <w:t xml:space="preserve">. = </w:t>
      </w:r>
      <w:r w:rsidRPr="003C09DE">
        <w:rPr>
          <w:rFonts w:ascii="Times New Roman" w:hAnsi="Times New Roman" w:cs="Times New Roman"/>
          <w:i/>
          <w:iCs/>
          <w:lang w:val="en-GB"/>
        </w:rPr>
        <w:t>Q. rubra</w:t>
      </w:r>
      <w:r w:rsidRPr="003C09DE">
        <w:rPr>
          <w:rFonts w:ascii="Times New Roman" w:hAnsi="Times New Roman" w:cs="Times New Roman"/>
          <w:lang w:val="en-GB"/>
        </w:rPr>
        <w:t xml:space="preserve"> L.) over 1–5 winters. Arboretum </w:t>
      </w:r>
      <w:proofErr w:type="spellStart"/>
      <w:r w:rsidRPr="003C09DE">
        <w:rPr>
          <w:rFonts w:ascii="Times New Roman" w:hAnsi="Times New Roman" w:cs="Times New Roman"/>
          <w:lang w:val="en-GB"/>
        </w:rPr>
        <w:t>Kórnickie</w:t>
      </w:r>
      <w:proofErr w:type="spellEnd"/>
      <w:r w:rsidRPr="003C09DE">
        <w:rPr>
          <w:rFonts w:ascii="Times New Roman" w:hAnsi="Times New Roman" w:cs="Times New Roman"/>
          <w:lang w:val="en-GB"/>
        </w:rPr>
        <w:t xml:space="preserve"> 26, 253–303.</w:t>
      </w:r>
    </w:p>
    <w:p w14:paraId="61B581D1" w14:textId="77777777" w:rsidR="00A63367" w:rsidRPr="003C09DE" w:rsidRDefault="00A63367" w:rsidP="008807D8">
      <w:pPr>
        <w:spacing w:after="0" w:line="360" w:lineRule="auto"/>
        <w:ind w:left="567" w:hanging="567"/>
        <w:jc w:val="both"/>
        <w:rPr>
          <w:rFonts w:ascii="Times New Roman" w:hAnsi="Times New Roman" w:cs="Times New Roman"/>
          <w:lang w:val="en-GB"/>
        </w:rPr>
      </w:pPr>
      <w:r w:rsidRPr="003C09DE">
        <w:rPr>
          <w:rFonts w:ascii="Times New Roman" w:hAnsi="Times New Roman" w:cs="Times New Roman"/>
          <w:lang w:val="en-GB"/>
        </w:rPr>
        <w:t xml:space="preserve">Sütő, D., Farkas, J., </w:t>
      </w:r>
      <w:proofErr w:type="spellStart"/>
      <w:r w:rsidRPr="003C09DE">
        <w:rPr>
          <w:rFonts w:ascii="Times New Roman" w:hAnsi="Times New Roman" w:cs="Times New Roman"/>
          <w:lang w:val="en-GB"/>
        </w:rPr>
        <w:t>Sifer</w:t>
      </w:r>
      <w:proofErr w:type="spellEnd"/>
      <w:r w:rsidRPr="003C09DE">
        <w:rPr>
          <w:rFonts w:ascii="Times New Roman" w:hAnsi="Times New Roman" w:cs="Times New Roman"/>
          <w:lang w:val="en-GB"/>
        </w:rPr>
        <w:t xml:space="preserve">, S., Schally, G., Katona, K., 2019. Spatiotemporal pattern of wild boar rooting in a Central European dry oak forest. Eur. J. For. Res. 139, 407–418. </w:t>
      </w:r>
      <w:hyperlink r:id="rId142" w:history="1">
        <w:r w:rsidRPr="003C09DE">
          <w:rPr>
            <w:rStyle w:val="Hyperlink"/>
            <w:rFonts w:ascii="Times New Roman" w:hAnsi="Times New Roman" w:cs="Times New Roman"/>
            <w:lang w:val="en-GB"/>
          </w:rPr>
          <w:t>https://doi.org/10.1007/s10342-019-01248-5</w:t>
        </w:r>
      </w:hyperlink>
    </w:p>
    <w:p w14:paraId="0B4224DE" w14:textId="77777777" w:rsidR="00A63367" w:rsidRPr="000221B1" w:rsidRDefault="00A63367" w:rsidP="008807D8">
      <w:pPr>
        <w:spacing w:after="0" w:line="360" w:lineRule="auto"/>
        <w:ind w:left="426" w:hanging="426"/>
        <w:jc w:val="both"/>
        <w:rPr>
          <w:rFonts w:ascii="Times New Roman" w:hAnsi="Times New Roman" w:cs="Times New Roman"/>
          <w:lang w:val="en-GB"/>
        </w:rPr>
      </w:pPr>
      <w:proofErr w:type="spellStart"/>
      <w:r w:rsidRPr="00482F70">
        <w:rPr>
          <w:rFonts w:ascii="Times New Roman" w:hAnsi="Times New Roman" w:cs="Times New Roman"/>
          <w:lang w:val="en-GB"/>
        </w:rPr>
        <w:t>Tecklin</w:t>
      </w:r>
      <w:proofErr w:type="spellEnd"/>
      <w:r w:rsidRPr="00482F70">
        <w:rPr>
          <w:rFonts w:ascii="Times New Roman" w:hAnsi="Times New Roman" w:cs="Times New Roman"/>
          <w:lang w:val="en-GB"/>
        </w:rPr>
        <w:t>, J., McCreary, D.D., 1991. Acorn size as a factor in early seedling growth of blue oaks. USDA Forest Service Gen. Tech. Rep. PSW. 126, 48-53.</w:t>
      </w:r>
      <w:r w:rsidRPr="00482F70">
        <w:rPr>
          <w:lang w:val="en-GB"/>
        </w:rPr>
        <w:t xml:space="preserve"> </w:t>
      </w:r>
      <w:hyperlink r:id="rId143" w:history="1">
        <w:r w:rsidRPr="000221B1">
          <w:rPr>
            <w:rStyle w:val="Hyperlink"/>
            <w:rFonts w:ascii="Times New Roman" w:hAnsi="Times New Roman" w:cs="Times New Roman"/>
            <w:lang w:val="en-GB"/>
          </w:rPr>
          <w:t>https://www.fs.usda.gov/psw/publications/documents/psw_gtr126/psw_gtr126_01_tecklin.pdf</w:t>
        </w:r>
      </w:hyperlink>
    </w:p>
    <w:p w14:paraId="038D0862" w14:textId="77777777" w:rsidR="00A63367" w:rsidRPr="00482F70" w:rsidRDefault="00A63367" w:rsidP="008807D8">
      <w:pPr>
        <w:spacing w:after="0" w:line="360" w:lineRule="auto"/>
        <w:ind w:left="426" w:hanging="426"/>
        <w:jc w:val="both"/>
        <w:rPr>
          <w:rFonts w:ascii="Times New Roman" w:hAnsi="Times New Roman" w:cs="Times New Roman"/>
          <w:lang w:val="en-GB"/>
        </w:rPr>
      </w:pPr>
      <w:proofErr w:type="spellStart"/>
      <w:r w:rsidRPr="00482F70">
        <w:rPr>
          <w:rFonts w:ascii="Times New Roman" w:hAnsi="Times New Roman" w:cs="Times New Roman"/>
          <w:lang w:val="en-GB"/>
        </w:rPr>
        <w:t>Therneau</w:t>
      </w:r>
      <w:proofErr w:type="spellEnd"/>
      <w:r w:rsidRPr="00482F70">
        <w:rPr>
          <w:rFonts w:ascii="Times New Roman" w:hAnsi="Times New Roman" w:cs="Times New Roman"/>
          <w:lang w:val="en-GB"/>
        </w:rPr>
        <w:t xml:space="preserve">, T.M., </w:t>
      </w:r>
      <w:proofErr w:type="spellStart"/>
      <w:r w:rsidRPr="00482F70">
        <w:rPr>
          <w:rFonts w:ascii="Times New Roman" w:hAnsi="Times New Roman" w:cs="Times New Roman"/>
          <w:lang w:val="en-GB"/>
        </w:rPr>
        <w:t>Grambsch</w:t>
      </w:r>
      <w:proofErr w:type="spellEnd"/>
      <w:r w:rsidRPr="00482F70">
        <w:rPr>
          <w:rFonts w:ascii="Times New Roman" w:hAnsi="Times New Roman" w:cs="Times New Roman"/>
          <w:lang w:val="en-GB"/>
        </w:rPr>
        <w:t xml:space="preserve">, P.M., 2000. </w:t>
      </w:r>
      <w:proofErr w:type="spellStart"/>
      <w:r w:rsidRPr="00482F70">
        <w:rPr>
          <w:rFonts w:ascii="Times New Roman" w:hAnsi="Times New Roman" w:cs="Times New Roman"/>
          <w:lang w:val="en-GB"/>
        </w:rPr>
        <w:t>Modeling</w:t>
      </w:r>
      <w:proofErr w:type="spellEnd"/>
      <w:r w:rsidRPr="00482F70">
        <w:rPr>
          <w:rFonts w:ascii="Times New Roman" w:hAnsi="Times New Roman" w:cs="Times New Roman"/>
          <w:lang w:val="en-GB"/>
        </w:rPr>
        <w:t xml:space="preserve"> survival data: extending the Cox model, Statistics for biology and health. Springer, New York.</w:t>
      </w:r>
    </w:p>
    <w:p w14:paraId="54873FC3"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 xml:space="preserve">Tozer, W.C., Rice, B., Westoby, M., 2015. Evolutionary divergence of leaf width and its correlates. Am. J. Bot. 102, 367–378. </w:t>
      </w:r>
      <w:hyperlink r:id="rId144" w:history="1">
        <w:r w:rsidRPr="003C09DE">
          <w:rPr>
            <w:rStyle w:val="Hyperlink"/>
            <w:rFonts w:ascii="Times New Roman" w:hAnsi="Times New Roman" w:cs="Times New Roman"/>
            <w:lang w:val="en-US"/>
          </w:rPr>
          <w:t>https://doi.org/10.3732/ajb.1400379</w:t>
        </w:r>
      </w:hyperlink>
    </w:p>
    <w:p w14:paraId="63A60377"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Vander </w:t>
      </w:r>
      <w:proofErr w:type="spellStart"/>
      <w:r w:rsidRPr="003C09DE">
        <w:rPr>
          <w:rFonts w:ascii="Times New Roman" w:hAnsi="Times New Roman" w:cs="Times New Roman"/>
          <w:lang w:val="en-US"/>
        </w:rPr>
        <w:t>Mijnsbrugge</w:t>
      </w:r>
      <w:proofErr w:type="spellEnd"/>
      <w:r w:rsidRPr="003C09DE">
        <w:rPr>
          <w:rFonts w:ascii="Times New Roman" w:hAnsi="Times New Roman" w:cs="Times New Roman"/>
          <w:lang w:val="en-US"/>
        </w:rPr>
        <w:t xml:space="preserve">, K., Turcsán, A., Maes, J., Duchêne, N., </w:t>
      </w:r>
      <w:proofErr w:type="spellStart"/>
      <w:r w:rsidRPr="003C09DE">
        <w:rPr>
          <w:rFonts w:ascii="Times New Roman" w:hAnsi="Times New Roman" w:cs="Times New Roman"/>
          <w:lang w:val="en-US"/>
        </w:rPr>
        <w:t>Meeus</w:t>
      </w:r>
      <w:proofErr w:type="spellEnd"/>
      <w:r w:rsidRPr="003C09DE">
        <w:rPr>
          <w:rFonts w:ascii="Times New Roman" w:hAnsi="Times New Roman" w:cs="Times New Roman"/>
          <w:lang w:val="en-US"/>
        </w:rPr>
        <w:t xml:space="preserve">, S., Steppe, K., </w:t>
      </w:r>
      <w:proofErr w:type="spellStart"/>
      <w:r w:rsidRPr="003C09DE">
        <w:rPr>
          <w:rFonts w:ascii="Times New Roman" w:hAnsi="Times New Roman" w:cs="Times New Roman"/>
          <w:lang w:val="en-US"/>
        </w:rPr>
        <w:t>Steenackers</w:t>
      </w:r>
      <w:proofErr w:type="spellEnd"/>
      <w:r w:rsidRPr="003C09DE">
        <w:rPr>
          <w:rFonts w:ascii="Times New Roman" w:hAnsi="Times New Roman" w:cs="Times New Roman"/>
          <w:lang w:val="en-US"/>
        </w:rPr>
        <w:t>, M., 2016. Repeated summer drought and re-watering during the first growing year of oak (</w:t>
      </w:r>
      <w:r w:rsidRPr="003C09DE">
        <w:rPr>
          <w:rFonts w:ascii="Times New Roman" w:hAnsi="Times New Roman" w:cs="Times New Roman"/>
          <w:i/>
          <w:iCs/>
          <w:lang w:val="en-US"/>
        </w:rPr>
        <w:t>Quercus petraea</w:t>
      </w:r>
      <w:r w:rsidRPr="003C09DE">
        <w:rPr>
          <w:rFonts w:ascii="Times New Roman" w:hAnsi="Times New Roman" w:cs="Times New Roman"/>
          <w:lang w:val="en-US"/>
        </w:rPr>
        <w:t xml:space="preserve">) delay autumn senescence and bud burst in the following spring. Front. Plant. Sci. 2016, 7. </w:t>
      </w:r>
      <w:hyperlink r:id="rId145" w:history="1">
        <w:r w:rsidRPr="003C09DE">
          <w:rPr>
            <w:rStyle w:val="Hyperlink"/>
            <w:rFonts w:ascii="Times New Roman" w:hAnsi="Times New Roman" w:cs="Times New Roman"/>
            <w:lang w:val="en-US"/>
          </w:rPr>
          <w:t>https://doi.org/10.3389/fpls.2016.00419</w:t>
        </w:r>
      </w:hyperlink>
    </w:p>
    <w:p w14:paraId="72DFCE16"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 xml:space="preserve">Vander Wall, S.B. </w:t>
      </w:r>
      <w:r w:rsidRPr="00CD3E4C">
        <w:rPr>
          <w:rFonts w:ascii="Times New Roman" w:hAnsi="Times New Roman" w:cs="Times New Roman"/>
          <w:lang w:val="en-US"/>
        </w:rPr>
        <w:t xml:space="preserve">2001. </w:t>
      </w:r>
      <w:r w:rsidRPr="003C09DE">
        <w:rPr>
          <w:rFonts w:ascii="Times New Roman" w:hAnsi="Times New Roman" w:cs="Times New Roman"/>
          <w:lang w:val="en-US"/>
        </w:rPr>
        <w:t>The evolutionary ecology of nut dispersal. Bot. Rev. 67, 74–117</w:t>
      </w:r>
      <w:r w:rsidRPr="003C09DE">
        <w:rPr>
          <w:rFonts w:ascii="Times New Roman" w:hAnsi="Times New Roman" w:cs="Times New Roman"/>
          <w:lang w:val="en-GB"/>
        </w:rPr>
        <w:t xml:space="preserve"> </w:t>
      </w:r>
      <w:hyperlink r:id="rId146" w:history="1">
        <w:r w:rsidRPr="003C09DE">
          <w:rPr>
            <w:rStyle w:val="Hyperlink"/>
            <w:rFonts w:ascii="Times New Roman" w:hAnsi="Times New Roman" w:cs="Times New Roman"/>
            <w:lang w:val="en-US"/>
          </w:rPr>
          <w:t>https://doi.org/10.1007/BF02857850</w:t>
        </w:r>
      </w:hyperlink>
    </w:p>
    <w:p w14:paraId="0EF20460" w14:textId="77777777" w:rsidR="00A63367" w:rsidRPr="003C09DE" w:rsidRDefault="00A63367" w:rsidP="008807D8">
      <w:pPr>
        <w:spacing w:after="0" w:line="360" w:lineRule="auto"/>
        <w:jc w:val="both"/>
        <w:rPr>
          <w:rFonts w:ascii="Times New Roman" w:hAnsi="Times New Roman" w:cs="Times New Roman"/>
          <w:lang w:val="en-US"/>
        </w:rPr>
      </w:pPr>
      <w:r w:rsidRPr="003C09DE">
        <w:rPr>
          <w:rFonts w:ascii="Times New Roman" w:hAnsi="Times New Roman" w:cs="Times New Roman"/>
          <w:lang w:val="en-US"/>
        </w:rPr>
        <w:t>Vander Wall, S.B., 1990. Food Hoarding in Animals. University Chicago Press, Chicago.</w:t>
      </w:r>
    </w:p>
    <w:p w14:paraId="759E9D61"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Style w:val="Hyperlink"/>
          <w:rFonts w:ascii="Times New Roman" w:hAnsi="Times New Roman" w:cs="Times New Roman"/>
          <w:color w:val="auto"/>
          <w:u w:val="none"/>
          <w:lang w:val="en-US"/>
        </w:rPr>
        <w:t xml:space="preserve">Walters, M.B., Justin M. Kunkle, Richard K. Kobe, Evan J. </w:t>
      </w:r>
      <w:proofErr w:type="spellStart"/>
      <w:r w:rsidRPr="003C09DE">
        <w:rPr>
          <w:rStyle w:val="Hyperlink"/>
          <w:rFonts w:ascii="Times New Roman" w:hAnsi="Times New Roman" w:cs="Times New Roman"/>
          <w:color w:val="auto"/>
          <w:u w:val="none"/>
          <w:lang w:val="en-US"/>
        </w:rPr>
        <w:t>Farinosi</w:t>
      </w:r>
      <w:proofErr w:type="spellEnd"/>
      <w:r w:rsidRPr="003C09DE">
        <w:rPr>
          <w:rStyle w:val="Hyperlink"/>
          <w:rFonts w:ascii="Times New Roman" w:hAnsi="Times New Roman" w:cs="Times New Roman"/>
          <w:color w:val="auto"/>
          <w:u w:val="none"/>
          <w:lang w:val="en-US"/>
        </w:rPr>
        <w:t xml:space="preserve">, 2023. Seedling drought responses governed by root traits, site-soil moisture regimes and overstory competition-facilitation. For. Ecol. Manage. 544, 121–159. </w:t>
      </w:r>
      <w:hyperlink r:id="rId147" w:history="1">
        <w:r w:rsidRPr="003C09DE">
          <w:rPr>
            <w:rStyle w:val="Hyperlink"/>
            <w:rFonts w:ascii="Times New Roman" w:hAnsi="Times New Roman" w:cs="Times New Roman"/>
            <w:lang w:val="en-GB"/>
          </w:rPr>
          <w:t>https://doi.org/10.1016/j.foreco.2023.121159</w:t>
        </w:r>
      </w:hyperlink>
    </w:p>
    <w:p w14:paraId="61088F84" w14:textId="77777777" w:rsidR="00A63367" w:rsidRPr="003C09DE"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lang w:val="en-US"/>
        </w:rPr>
        <w:t xml:space="preserve">Wang, B., Chen, J., Corlet, R.T., 2014. Factors influencing repeated seed movements by scatter-hoarding rodents in an alpine forest. Scientific Rep. 4, 4786. </w:t>
      </w:r>
      <w:hyperlink r:id="rId148" w:history="1">
        <w:r w:rsidRPr="003C09DE">
          <w:rPr>
            <w:rStyle w:val="Hyperlink"/>
            <w:rFonts w:ascii="Times New Roman" w:hAnsi="Times New Roman" w:cs="Times New Roman"/>
            <w:lang w:val="en-US"/>
          </w:rPr>
          <w:t>https://doi.org/10.1038/srep04786</w:t>
        </w:r>
      </w:hyperlink>
    </w:p>
    <w:p w14:paraId="2076AFC5"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Wang, N., Song, M., Zhang, Y., Liu, X.,  Wu, P., Qi, L., Song, H., Du, N., et al., 2023. Physiological responses of </w:t>
      </w:r>
      <w:r w:rsidRPr="003C09DE">
        <w:rPr>
          <w:rFonts w:ascii="Times New Roman" w:hAnsi="Times New Roman" w:cs="Times New Roman"/>
          <w:i/>
          <w:iCs/>
          <w:lang w:val="en-US"/>
        </w:rPr>
        <w:t xml:space="preserve">Quercus </w:t>
      </w:r>
      <w:proofErr w:type="spellStart"/>
      <w:r w:rsidRPr="003C09DE">
        <w:rPr>
          <w:rFonts w:ascii="Times New Roman" w:hAnsi="Times New Roman" w:cs="Times New Roman"/>
          <w:i/>
          <w:iCs/>
          <w:lang w:val="en-US"/>
        </w:rPr>
        <w:t>acutissima</w:t>
      </w:r>
      <w:proofErr w:type="spellEnd"/>
      <w:r w:rsidRPr="003C09DE">
        <w:rPr>
          <w:rFonts w:ascii="Times New Roman" w:hAnsi="Times New Roman" w:cs="Times New Roman"/>
          <w:lang w:val="en-US"/>
        </w:rPr>
        <w:t xml:space="preserve"> and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seedlings to drought and defoliation treatments. Tree Physiol. 43(5), 737–750. </w:t>
      </w:r>
      <w:hyperlink r:id="rId149" w:history="1">
        <w:r w:rsidRPr="003C09DE">
          <w:rPr>
            <w:rStyle w:val="Hyperlink"/>
            <w:rFonts w:ascii="Times New Roman" w:hAnsi="Times New Roman" w:cs="Times New Roman"/>
            <w:lang w:val="en-US"/>
          </w:rPr>
          <w:t>https://doi.org/10.1093/treephys/tpad005</w:t>
        </w:r>
      </w:hyperlink>
    </w:p>
    <w:p w14:paraId="0441D2DD" w14:textId="77777777" w:rsidR="00A63367" w:rsidRPr="003C09DE" w:rsidRDefault="00A63367" w:rsidP="008807D8">
      <w:pPr>
        <w:spacing w:after="0" w:line="360" w:lineRule="auto"/>
        <w:ind w:left="426" w:hanging="426"/>
        <w:jc w:val="both"/>
        <w:rPr>
          <w:rFonts w:ascii="Times New Roman" w:hAnsi="Times New Roman" w:cs="Times New Roman"/>
          <w:bCs/>
          <w:lang w:val="en-US"/>
        </w:rPr>
      </w:pPr>
      <w:r w:rsidRPr="003C09DE">
        <w:rPr>
          <w:rFonts w:ascii="Times New Roman" w:hAnsi="Times New Roman" w:cs="Times New Roman"/>
          <w:bCs/>
          <w:lang w:val="en-US"/>
        </w:rPr>
        <w:t>Washington, D.M., 2003. Fungi associated with northern red oak (</w:t>
      </w:r>
      <w:r w:rsidRPr="003C09DE">
        <w:rPr>
          <w:rFonts w:ascii="Times New Roman" w:hAnsi="Times New Roman" w:cs="Times New Roman"/>
          <w:bCs/>
          <w:i/>
          <w:iCs/>
          <w:lang w:val="en-US"/>
        </w:rPr>
        <w:t>Quercus rubra</w:t>
      </w:r>
      <w:r w:rsidRPr="003C09DE">
        <w:rPr>
          <w:rFonts w:ascii="Times New Roman" w:hAnsi="Times New Roman" w:cs="Times New Roman"/>
          <w:bCs/>
          <w:lang w:val="en-US"/>
        </w:rPr>
        <w:t xml:space="preserve"> ) acorns. Graduate Theses, Dissertations, and Problem Reports. 1405. </w:t>
      </w:r>
      <w:hyperlink r:id="rId150" w:history="1">
        <w:r w:rsidRPr="003C09DE">
          <w:rPr>
            <w:rStyle w:val="Hyperlink"/>
            <w:rFonts w:ascii="Times New Roman" w:hAnsi="Times New Roman" w:cs="Times New Roman"/>
            <w:bCs/>
            <w:lang w:val="en-US"/>
          </w:rPr>
          <w:t>https://researchrepository.wvu.edu/etd/1405</w:t>
        </w:r>
      </w:hyperlink>
    </w:p>
    <w:p w14:paraId="6C4327E6"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US"/>
        </w:rPr>
        <w:t>Wasserstein, R.L., Lazar, N.A., 2016. The ASA’s Statement on p-Values: Context, Process, and Purpose.</w:t>
      </w:r>
      <w:r w:rsidRPr="003C09DE">
        <w:rPr>
          <w:rFonts w:ascii="Times New Roman" w:hAnsi="Times New Roman" w:cs="Times New Roman"/>
          <w:lang w:val="en-GB"/>
        </w:rPr>
        <w:t xml:space="preserve"> Am</w:t>
      </w:r>
      <w:r>
        <w:rPr>
          <w:rFonts w:ascii="Times New Roman" w:hAnsi="Times New Roman" w:cs="Times New Roman"/>
          <w:lang w:val="en-GB"/>
        </w:rPr>
        <w:t>.</w:t>
      </w:r>
      <w:r w:rsidRPr="003C09DE">
        <w:rPr>
          <w:rFonts w:ascii="Times New Roman" w:hAnsi="Times New Roman" w:cs="Times New Roman"/>
          <w:lang w:val="en-GB"/>
        </w:rPr>
        <w:t xml:space="preserve"> Statist</w:t>
      </w:r>
      <w:r>
        <w:rPr>
          <w:rFonts w:ascii="Times New Roman" w:hAnsi="Times New Roman" w:cs="Times New Roman"/>
          <w:lang w:val="en-GB"/>
        </w:rPr>
        <w:t>.</w:t>
      </w:r>
      <w:r w:rsidRPr="003C09DE">
        <w:rPr>
          <w:rFonts w:ascii="Times New Roman" w:hAnsi="Times New Roman" w:cs="Times New Roman"/>
          <w:lang w:val="en-GB"/>
        </w:rPr>
        <w:t xml:space="preserve"> 70, 129–133. </w:t>
      </w:r>
      <w:hyperlink r:id="rId151" w:history="1">
        <w:r w:rsidRPr="003C09DE">
          <w:rPr>
            <w:rStyle w:val="Hyperlink"/>
            <w:rFonts w:ascii="Times New Roman" w:hAnsi="Times New Roman" w:cs="Times New Roman"/>
            <w:lang w:val="en-GB"/>
          </w:rPr>
          <w:t>https://doi.org/10.1080/00031305.2016.1154108</w:t>
        </w:r>
      </w:hyperlink>
    </w:p>
    <w:p w14:paraId="675E848F" w14:textId="77777777" w:rsidR="00A63367" w:rsidRPr="00311B09"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Weber, J.A., Gates, D.M., 1990. Gas exchange in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(northern red oak) during a drought: analysis of relations among photosynthesis, transpiration, and leaf conductance. </w:t>
      </w:r>
      <w:r w:rsidRPr="003C09DE">
        <w:rPr>
          <w:rFonts w:ascii="Times New Roman" w:hAnsi="Times New Roman" w:cs="Times New Roman"/>
          <w:lang w:val="en-GB"/>
        </w:rPr>
        <w:t xml:space="preserve">Tree Physiol. 7, 215–225. </w:t>
      </w:r>
      <w:hyperlink r:id="rId152" w:history="1">
        <w:r w:rsidRPr="00311B09">
          <w:rPr>
            <w:rStyle w:val="Hyperlink"/>
            <w:rFonts w:ascii="Times New Roman" w:hAnsi="Times New Roman" w:cs="Times New Roman"/>
            <w:lang w:val="en-US"/>
          </w:rPr>
          <w:t>https://doi.org/10.1093/treephys/7.1-2-3-4.215</w:t>
        </w:r>
      </w:hyperlink>
    </w:p>
    <w:p w14:paraId="30105245" w14:textId="77777777" w:rsidR="00A63367" w:rsidRPr="003C09DE" w:rsidRDefault="00A63367" w:rsidP="008807D8">
      <w:pPr>
        <w:spacing w:after="0" w:line="360" w:lineRule="auto"/>
        <w:ind w:left="567" w:hanging="567"/>
        <w:jc w:val="both"/>
        <w:rPr>
          <w:rStyle w:val="Hyperlink"/>
          <w:rFonts w:ascii="Times New Roman" w:hAnsi="Times New Roman" w:cs="Times New Roman"/>
          <w:color w:val="auto"/>
          <w:u w:val="none"/>
          <w:lang w:val="en-GB"/>
        </w:rPr>
      </w:pPr>
      <w:r w:rsidRPr="00311B09">
        <w:rPr>
          <w:rStyle w:val="Hyperlink"/>
          <w:rFonts w:ascii="Times New Roman" w:hAnsi="Times New Roman" w:cs="Times New Roman"/>
          <w:color w:val="auto"/>
          <w:u w:val="none"/>
          <w:lang w:val="en-US"/>
        </w:rPr>
        <w:t xml:space="preserve">Woziwoda, B., Chmura, D., Danielewicz, W., 2018a. </w:t>
      </w:r>
      <w:proofErr w:type="spellStart"/>
      <w:r w:rsidRPr="003C09DE">
        <w:rPr>
          <w:rStyle w:val="Hyperlink"/>
          <w:rFonts w:ascii="Times New Roman" w:hAnsi="Times New Roman" w:cs="Times New Roman"/>
          <w:color w:val="auto"/>
          <w:u w:val="none"/>
          <w:lang w:val="en-GB"/>
        </w:rPr>
        <w:t>Harmonia+PL</w:t>
      </w:r>
      <w:proofErr w:type="spellEnd"/>
      <w:r w:rsidRPr="003C09DE">
        <w:rPr>
          <w:rStyle w:val="Hyperlink"/>
          <w:rFonts w:ascii="Times New Roman" w:hAnsi="Times New Roman" w:cs="Times New Roman"/>
          <w:color w:val="auto"/>
          <w:u w:val="none"/>
          <w:lang w:val="en-GB"/>
        </w:rPr>
        <w:t xml:space="preserve"> – Procedure for negative impact risk assessment for invasive alien species and potentially invasive alien species in Poland. Questionnaire: </w:t>
      </w:r>
      <w:r w:rsidRPr="003C09DE">
        <w:rPr>
          <w:rStyle w:val="Hyperlink"/>
          <w:rFonts w:ascii="Times New Roman" w:hAnsi="Times New Roman" w:cs="Times New Roman"/>
          <w:i/>
          <w:iCs/>
          <w:color w:val="auto"/>
          <w:u w:val="none"/>
          <w:lang w:val="en-GB"/>
        </w:rPr>
        <w:t>Quercus rubra</w:t>
      </w:r>
      <w:r w:rsidRPr="003C09DE">
        <w:rPr>
          <w:rStyle w:val="Hyperlink"/>
          <w:rFonts w:ascii="Times New Roman" w:hAnsi="Times New Roman" w:cs="Times New Roman"/>
          <w:color w:val="auto"/>
          <w:u w:val="none"/>
          <w:lang w:val="en-GB"/>
        </w:rPr>
        <w:t>. General Directorate of Nature Conservation, Warsaw.</w:t>
      </w:r>
    </w:p>
    <w:p w14:paraId="7D30DF41" w14:textId="77777777" w:rsidR="00A63367" w:rsidRPr="00311B09" w:rsidRDefault="00A63367" w:rsidP="008807D8">
      <w:pPr>
        <w:spacing w:after="0" w:line="360" w:lineRule="auto"/>
        <w:ind w:left="567" w:hanging="567"/>
        <w:jc w:val="both"/>
        <w:rPr>
          <w:rStyle w:val="Hyperlink"/>
          <w:rFonts w:ascii="Times New Roman" w:hAnsi="Times New Roman" w:cs="Times New Roman"/>
          <w:color w:val="auto"/>
          <w:u w:val="none"/>
          <w:lang w:val="en-US"/>
        </w:rPr>
      </w:pPr>
      <w:r w:rsidRPr="00311B09">
        <w:rPr>
          <w:rStyle w:val="Hyperlink"/>
          <w:rFonts w:ascii="Times New Roman" w:hAnsi="Times New Roman" w:cs="Times New Roman"/>
          <w:color w:val="auto"/>
          <w:u w:val="none"/>
          <w:lang w:val="en-US"/>
        </w:rPr>
        <w:lastRenderedPageBreak/>
        <w:t xml:space="preserve">Woziwoda, B., Dyderski, M., Jagodziński, A., 2019a. </w:t>
      </w:r>
      <w:r w:rsidRPr="003C09DE">
        <w:rPr>
          <w:rStyle w:val="Hyperlink"/>
          <w:rFonts w:ascii="Times New Roman" w:hAnsi="Times New Roman" w:cs="Times New Roman"/>
          <w:color w:val="auto"/>
          <w:u w:val="none"/>
          <w:lang w:val="en-GB"/>
        </w:rPr>
        <w:t xml:space="preserve">Effects of land use change and </w:t>
      </w:r>
      <w:r w:rsidRPr="003C09DE">
        <w:rPr>
          <w:rStyle w:val="Hyperlink"/>
          <w:rFonts w:ascii="Times New Roman" w:hAnsi="Times New Roman" w:cs="Times New Roman"/>
          <w:i/>
          <w:iCs/>
          <w:color w:val="auto"/>
          <w:u w:val="none"/>
          <w:lang w:val="en-GB"/>
        </w:rPr>
        <w:t>Quercus rubra</w:t>
      </w:r>
      <w:r w:rsidRPr="003C09DE">
        <w:rPr>
          <w:rStyle w:val="Hyperlink"/>
          <w:rFonts w:ascii="Times New Roman" w:hAnsi="Times New Roman" w:cs="Times New Roman"/>
          <w:color w:val="auto"/>
          <w:u w:val="none"/>
          <w:lang w:val="en-GB"/>
        </w:rPr>
        <w:t xml:space="preserve"> introduction on </w:t>
      </w:r>
      <w:r w:rsidRPr="003C09DE">
        <w:rPr>
          <w:rStyle w:val="Hyperlink"/>
          <w:rFonts w:ascii="Times New Roman" w:hAnsi="Times New Roman" w:cs="Times New Roman"/>
          <w:i/>
          <w:iCs/>
          <w:color w:val="auto"/>
          <w:u w:val="none"/>
          <w:lang w:val="en-GB"/>
        </w:rPr>
        <w:t>Vaccinium myrtillus</w:t>
      </w:r>
      <w:r w:rsidRPr="003C09DE">
        <w:rPr>
          <w:rStyle w:val="Hyperlink"/>
          <w:rFonts w:ascii="Times New Roman" w:hAnsi="Times New Roman" w:cs="Times New Roman"/>
          <w:color w:val="auto"/>
          <w:u w:val="none"/>
          <w:lang w:val="en-GB"/>
        </w:rPr>
        <w:t xml:space="preserve"> performance in </w:t>
      </w:r>
      <w:r w:rsidRPr="003C09DE">
        <w:rPr>
          <w:rStyle w:val="Hyperlink"/>
          <w:rFonts w:ascii="Times New Roman" w:hAnsi="Times New Roman" w:cs="Times New Roman"/>
          <w:i/>
          <w:iCs/>
          <w:color w:val="auto"/>
          <w:u w:val="none"/>
          <w:lang w:val="en-GB"/>
        </w:rPr>
        <w:t>Pinus sylvestris</w:t>
      </w:r>
      <w:r w:rsidRPr="003C09DE">
        <w:rPr>
          <w:rStyle w:val="Hyperlink"/>
          <w:rFonts w:ascii="Times New Roman" w:hAnsi="Times New Roman" w:cs="Times New Roman"/>
          <w:color w:val="auto"/>
          <w:u w:val="none"/>
          <w:lang w:val="en-GB"/>
        </w:rPr>
        <w:t xml:space="preserve"> forests. For. Ecol. Manage. 440, 1–11. </w:t>
      </w:r>
      <w:hyperlink r:id="rId153" w:history="1">
        <w:r w:rsidRPr="00311B09">
          <w:rPr>
            <w:rStyle w:val="Hyperlink"/>
            <w:rFonts w:ascii="Times New Roman" w:hAnsi="Times New Roman" w:cs="Times New Roman"/>
            <w:lang w:val="en-US"/>
          </w:rPr>
          <w:t>https://doi.org/https://doi.org/10.1016/j.foreco.2019.03.010</w:t>
        </w:r>
      </w:hyperlink>
    </w:p>
    <w:p w14:paraId="56F1B7AC" w14:textId="77777777" w:rsidR="00A63367" w:rsidRPr="003C09DE" w:rsidRDefault="00A63367" w:rsidP="008807D8">
      <w:pPr>
        <w:spacing w:after="0" w:line="360" w:lineRule="auto"/>
        <w:ind w:left="567" w:hanging="567"/>
        <w:jc w:val="both"/>
        <w:rPr>
          <w:rFonts w:ascii="Times New Roman" w:hAnsi="Times New Roman" w:cs="Times New Roman"/>
          <w:lang w:val="en-GB"/>
        </w:rPr>
      </w:pPr>
      <w:r w:rsidRPr="003C09DE">
        <w:rPr>
          <w:rFonts w:ascii="Times New Roman" w:hAnsi="Times New Roman" w:cs="Times New Roman"/>
        </w:rPr>
        <w:t xml:space="preserve">Woziwoda, B., Dyderski, M.K., Kobus, S., Parzych, A., Jagodziński, A.M., 2019b. </w:t>
      </w:r>
      <w:r w:rsidRPr="003C09DE">
        <w:rPr>
          <w:rFonts w:ascii="Times New Roman" w:hAnsi="Times New Roman" w:cs="Times New Roman"/>
          <w:lang w:val="en-GB"/>
        </w:rPr>
        <w:t xml:space="preserve">Natural regeneration and recruitment of native </w:t>
      </w:r>
      <w:r w:rsidRPr="003C09DE">
        <w:rPr>
          <w:rFonts w:ascii="Times New Roman" w:hAnsi="Times New Roman" w:cs="Times New Roman"/>
          <w:i/>
          <w:iCs/>
          <w:lang w:val="en-GB"/>
        </w:rPr>
        <w:t xml:space="preserve">Quercus </w:t>
      </w:r>
      <w:proofErr w:type="spellStart"/>
      <w:r w:rsidRPr="003C09DE">
        <w:rPr>
          <w:rFonts w:ascii="Times New Roman" w:hAnsi="Times New Roman" w:cs="Times New Roman"/>
          <w:i/>
          <w:iCs/>
          <w:lang w:val="en-GB"/>
        </w:rPr>
        <w:t>robur</w:t>
      </w:r>
      <w:proofErr w:type="spellEnd"/>
      <w:r w:rsidRPr="003C09DE">
        <w:rPr>
          <w:rFonts w:ascii="Times New Roman" w:hAnsi="Times New Roman" w:cs="Times New Roman"/>
          <w:lang w:val="en-GB"/>
        </w:rPr>
        <w:t xml:space="preserve"> and introduced </w:t>
      </w:r>
      <w:r w:rsidRPr="003C09DE">
        <w:rPr>
          <w:rFonts w:ascii="Times New Roman" w:hAnsi="Times New Roman" w:cs="Times New Roman"/>
          <w:i/>
          <w:iCs/>
          <w:lang w:val="en-GB"/>
        </w:rPr>
        <w:t>Q. rubra</w:t>
      </w:r>
      <w:r w:rsidRPr="003C09DE">
        <w:rPr>
          <w:rFonts w:ascii="Times New Roman" w:hAnsi="Times New Roman" w:cs="Times New Roman"/>
          <w:lang w:val="en-GB"/>
        </w:rPr>
        <w:t xml:space="preserve"> in European oak-pine mixed forests. For. Ecol. Manag</w:t>
      </w:r>
      <w:r>
        <w:rPr>
          <w:rFonts w:ascii="Times New Roman" w:hAnsi="Times New Roman" w:cs="Times New Roman"/>
          <w:lang w:val="en-GB"/>
        </w:rPr>
        <w:t>e</w:t>
      </w:r>
      <w:r w:rsidRPr="003C09DE">
        <w:rPr>
          <w:rFonts w:ascii="Times New Roman" w:hAnsi="Times New Roman" w:cs="Times New Roman"/>
          <w:lang w:val="en-GB"/>
        </w:rPr>
        <w:t xml:space="preserve">. 449, 117473 </w:t>
      </w:r>
      <w:hyperlink r:id="rId154" w:history="1">
        <w:r w:rsidRPr="003C09DE">
          <w:rPr>
            <w:rStyle w:val="Hyperlink"/>
            <w:rFonts w:ascii="Times New Roman" w:hAnsi="Times New Roman" w:cs="Times New Roman"/>
            <w:lang w:val="en-GB"/>
          </w:rPr>
          <w:t>https://doi.org/10.1016/j.foreco.2019.117473</w:t>
        </w:r>
      </w:hyperlink>
    </w:p>
    <w:p w14:paraId="12203374" w14:textId="77777777" w:rsidR="00A63367" w:rsidRPr="003C09DE" w:rsidRDefault="00A63367" w:rsidP="008807D8">
      <w:pPr>
        <w:spacing w:after="0" w:line="360" w:lineRule="auto"/>
        <w:ind w:left="567" w:hanging="567"/>
        <w:jc w:val="both"/>
        <w:rPr>
          <w:rStyle w:val="Hyperlink"/>
          <w:rFonts w:ascii="Times New Roman" w:hAnsi="Times New Roman" w:cs="Times New Roman"/>
        </w:rPr>
      </w:pPr>
      <w:r w:rsidRPr="00311B09">
        <w:rPr>
          <w:rFonts w:ascii="Times New Roman" w:hAnsi="Times New Roman" w:cs="Times New Roman"/>
          <w:lang w:val="en-US"/>
        </w:rPr>
        <w:t xml:space="preserve">Woziwoda, B., Gręda, A., Frelich, L.E., 2023. </w:t>
      </w:r>
      <w:r w:rsidRPr="003C09DE">
        <w:rPr>
          <w:rFonts w:ascii="Times New Roman" w:hAnsi="Times New Roman" w:cs="Times New Roman"/>
          <w:lang w:val="en-GB"/>
        </w:rPr>
        <w:t xml:space="preserve">High acorn diversity of the introduced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indicates its ability to spread efficiently in the new range. </w:t>
      </w:r>
      <w:r w:rsidRPr="003C09DE">
        <w:rPr>
          <w:rFonts w:ascii="Times New Roman" w:hAnsi="Times New Roman" w:cs="Times New Roman"/>
        </w:rPr>
        <w:t xml:space="preserve">Ecol. Ind. 146, 109884 </w:t>
      </w:r>
      <w:hyperlink r:id="rId155" w:history="1">
        <w:r w:rsidRPr="003C09DE">
          <w:rPr>
            <w:rStyle w:val="Hyperlink"/>
            <w:rFonts w:ascii="Times New Roman" w:hAnsi="Times New Roman" w:cs="Times New Roman"/>
          </w:rPr>
          <w:t>https://doi.org/10.1016/j.ecolind.2023.109884</w:t>
        </w:r>
      </w:hyperlink>
    </w:p>
    <w:p w14:paraId="7862A72E" w14:textId="77777777" w:rsidR="00A63367" w:rsidRPr="00C040A5" w:rsidRDefault="00A63367" w:rsidP="008807D8">
      <w:pPr>
        <w:spacing w:after="0" w:line="360" w:lineRule="auto"/>
        <w:ind w:left="426" w:hanging="426"/>
        <w:jc w:val="both"/>
        <w:rPr>
          <w:rStyle w:val="Hyperlink"/>
          <w:rFonts w:ascii="Times New Roman" w:hAnsi="Times New Roman" w:cs="Times New Roman"/>
          <w:lang w:val="en-US"/>
        </w:rPr>
      </w:pPr>
      <w:r w:rsidRPr="003C09DE">
        <w:rPr>
          <w:rFonts w:ascii="Times New Roman" w:hAnsi="Times New Roman" w:cs="Times New Roman"/>
        </w:rPr>
        <w:t xml:space="preserve">Woziwoda, B., Krzyżanowska, A., Dyderski, M. K., Jagodziński, A. M., Stefańska-Krzaczek, E., 2018b. </w:t>
      </w:r>
      <w:r w:rsidRPr="003C09DE">
        <w:rPr>
          <w:rFonts w:ascii="Times New Roman" w:hAnsi="Times New Roman" w:cs="Times New Roman"/>
          <w:lang w:val="en-US"/>
        </w:rPr>
        <w:t xml:space="preserve">Propagule pressure, presence of roads, and microsite variability influence dispersal of introduced </w:t>
      </w:r>
      <w:r w:rsidRPr="003C09DE">
        <w:rPr>
          <w:rFonts w:ascii="Times New Roman" w:hAnsi="Times New Roman" w:cs="Times New Roman"/>
          <w:i/>
          <w:iCs/>
          <w:lang w:val="en-US"/>
        </w:rPr>
        <w:t>Quercus rubra</w:t>
      </w:r>
      <w:r w:rsidRPr="003C09DE">
        <w:rPr>
          <w:rFonts w:ascii="Times New Roman" w:hAnsi="Times New Roman" w:cs="Times New Roman"/>
          <w:lang w:val="en-US"/>
        </w:rPr>
        <w:t xml:space="preserve"> in temperate </w:t>
      </w:r>
      <w:r w:rsidRPr="003C09DE">
        <w:rPr>
          <w:rFonts w:ascii="Times New Roman" w:hAnsi="Times New Roman" w:cs="Times New Roman"/>
          <w:i/>
          <w:iCs/>
          <w:lang w:val="en-US"/>
        </w:rPr>
        <w:t>Pinus sylvestris</w:t>
      </w:r>
      <w:r w:rsidRPr="003C09DE">
        <w:rPr>
          <w:rFonts w:ascii="Times New Roman" w:hAnsi="Times New Roman" w:cs="Times New Roman"/>
          <w:lang w:val="en-US"/>
        </w:rPr>
        <w:t xml:space="preserve"> forest. </w:t>
      </w:r>
      <w:r w:rsidRPr="00C040A5">
        <w:rPr>
          <w:rFonts w:ascii="Times New Roman" w:hAnsi="Times New Roman" w:cs="Times New Roman"/>
          <w:lang w:val="en-US"/>
        </w:rPr>
        <w:t xml:space="preserve">For. Ecol. Manage. 428, 35–45. </w:t>
      </w:r>
      <w:hyperlink r:id="rId156" w:history="1">
        <w:r w:rsidRPr="00C040A5">
          <w:rPr>
            <w:rStyle w:val="Hyperlink"/>
            <w:rFonts w:ascii="Times New Roman" w:hAnsi="Times New Roman" w:cs="Times New Roman"/>
            <w:lang w:val="en-US"/>
          </w:rPr>
          <w:t>https://doi.org/10.1016/j.foreco.2018.06.033</w:t>
        </w:r>
      </w:hyperlink>
    </w:p>
    <w:p w14:paraId="7BB478D5" w14:textId="77777777" w:rsidR="00A63367" w:rsidRPr="003C09DE" w:rsidRDefault="00A63367" w:rsidP="008807D8">
      <w:pPr>
        <w:spacing w:after="0" w:line="360" w:lineRule="auto"/>
        <w:ind w:left="567" w:hanging="567"/>
        <w:jc w:val="both"/>
        <w:rPr>
          <w:rStyle w:val="Hyperlink"/>
          <w:rFonts w:ascii="Times New Roman" w:hAnsi="Times New Roman" w:cs="Times New Roman"/>
          <w:lang w:val="en-GB"/>
        </w:rPr>
      </w:pPr>
      <w:r w:rsidRPr="00311B09">
        <w:rPr>
          <w:rFonts w:ascii="Times New Roman" w:hAnsi="Times New Roman" w:cs="Times New Roman"/>
          <w:lang w:val="en-US"/>
        </w:rPr>
        <w:t xml:space="preserve">Woziwoda, B., Potocki, M., Sagan, J., Zasada, M., Tomusiak, R., </w:t>
      </w:r>
      <w:proofErr w:type="spellStart"/>
      <w:r w:rsidRPr="00311B09">
        <w:rPr>
          <w:rFonts w:ascii="Times New Roman" w:hAnsi="Times New Roman" w:cs="Times New Roman"/>
          <w:lang w:val="en-US"/>
        </w:rPr>
        <w:t>Wilczyński</w:t>
      </w:r>
      <w:proofErr w:type="spellEnd"/>
      <w:r w:rsidRPr="00311B09">
        <w:rPr>
          <w:rFonts w:ascii="Times New Roman" w:hAnsi="Times New Roman" w:cs="Times New Roman"/>
          <w:lang w:val="en-US"/>
        </w:rPr>
        <w:t xml:space="preserve">, S., 2014. </w:t>
      </w:r>
      <w:r w:rsidRPr="003C09DE">
        <w:rPr>
          <w:rFonts w:ascii="Times New Roman" w:hAnsi="Times New Roman" w:cs="Times New Roman"/>
          <w:lang w:val="en-GB"/>
        </w:rPr>
        <w:t xml:space="preserve">Commercial forestry as a vector of alien tree species – the case of </w:t>
      </w:r>
      <w:r w:rsidRPr="003C09DE">
        <w:rPr>
          <w:rFonts w:ascii="Times New Roman" w:hAnsi="Times New Roman" w:cs="Times New Roman"/>
          <w:i/>
          <w:iCs/>
          <w:lang w:val="en-GB"/>
        </w:rPr>
        <w:t>Quercus rubra</w:t>
      </w:r>
      <w:r w:rsidRPr="003C09DE">
        <w:rPr>
          <w:rFonts w:ascii="Times New Roman" w:hAnsi="Times New Roman" w:cs="Times New Roman"/>
          <w:lang w:val="en-GB"/>
        </w:rPr>
        <w:t xml:space="preserve"> L. introduction in Poland. Baltic For. 20, 131–141. </w:t>
      </w:r>
      <w:hyperlink r:id="rId157" w:history="1">
        <w:r w:rsidRPr="003C09DE">
          <w:rPr>
            <w:rStyle w:val="Hyperlink"/>
            <w:rFonts w:ascii="Times New Roman" w:hAnsi="Times New Roman" w:cs="Times New Roman"/>
            <w:lang w:val="en-GB"/>
          </w:rPr>
          <w:t>https://www.balticforestry.mi.lt/bf/PDF_Articles/2014-20</w:t>
        </w:r>
      </w:hyperlink>
    </w:p>
    <w:p w14:paraId="558C7D96" w14:textId="77777777" w:rsidR="00A63367" w:rsidRPr="003C09DE" w:rsidRDefault="00A63367" w:rsidP="008807D8">
      <w:pPr>
        <w:spacing w:after="0" w:line="360" w:lineRule="auto"/>
        <w:ind w:left="426" w:hanging="426"/>
        <w:jc w:val="both"/>
        <w:rPr>
          <w:rFonts w:ascii="Times New Roman" w:hAnsi="Times New Roman" w:cs="Times New Roman"/>
        </w:rPr>
      </w:pPr>
      <w:r w:rsidRPr="003C09DE">
        <w:rPr>
          <w:rFonts w:ascii="Times New Roman" w:hAnsi="Times New Roman" w:cs="Times New Roman"/>
          <w:lang w:val="en-US"/>
        </w:rPr>
        <w:t xml:space="preserve">Wright, I.J., Reich, P.B., Westoby, M., Ackerly, D.D., Baruch, Z., Bongers, F., et al., </w:t>
      </w:r>
      <w:r w:rsidRPr="003C09DE">
        <w:rPr>
          <w:rFonts w:ascii="Times New Roman" w:hAnsi="Times New Roman" w:cs="Times New Roman"/>
          <w:lang w:val="en-GB"/>
        </w:rPr>
        <w:t xml:space="preserve">2004. </w:t>
      </w:r>
      <w:r w:rsidRPr="003C09DE">
        <w:rPr>
          <w:rFonts w:ascii="Times New Roman" w:hAnsi="Times New Roman" w:cs="Times New Roman"/>
        </w:rPr>
        <w:t xml:space="preserve">The worldwide leaf economics spectrum. Nature 428, 821–827. </w:t>
      </w:r>
      <w:r w:rsidR="00CD5E52">
        <w:fldChar w:fldCharType="begin"/>
      </w:r>
      <w:r w:rsidR="00CD5E52">
        <w:instrText xml:space="preserve"> HYPERLINK "https://doi.org/10.1038/nature02403" </w:instrText>
      </w:r>
      <w:r w:rsidR="00CD5E52">
        <w:fldChar w:fldCharType="separate"/>
      </w:r>
      <w:r w:rsidRPr="003C09DE">
        <w:rPr>
          <w:rStyle w:val="Hyperlink"/>
          <w:rFonts w:ascii="Times New Roman" w:hAnsi="Times New Roman" w:cs="Times New Roman"/>
        </w:rPr>
        <w:t>https://doi.org/10.1038/nature02403</w:t>
      </w:r>
      <w:r w:rsidR="00CD5E52">
        <w:rPr>
          <w:rStyle w:val="Hyperlink"/>
          <w:rFonts w:ascii="Times New Roman" w:hAnsi="Times New Roman" w:cs="Times New Roman"/>
        </w:rPr>
        <w:fldChar w:fldCharType="end"/>
      </w:r>
    </w:p>
    <w:p w14:paraId="09BAC73A"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rPr>
        <w:t xml:space="preserve">Wróbel, A., Kurek, P., Bogdziewicz, M., Dobrowolska, D., Zwolak, R., 2022. </w:t>
      </w:r>
      <w:r w:rsidRPr="003C09DE">
        <w:rPr>
          <w:rFonts w:ascii="Times New Roman" w:hAnsi="Times New Roman" w:cs="Times New Roman"/>
          <w:lang w:val="en-GB"/>
        </w:rPr>
        <w:t xml:space="preserve">Avian dispersal of an invasive oak is modulated by acorn traits and the presence of a native oak. For. Ecol. Manage. 505, 119866 </w:t>
      </w:r>
      <w:hyperlink r:id="rId158" w:history="1">
        <w:r w:rsidRPr="003C09DE">
          <w:rPr>
            <w:rStyle w:val="Hyperlink"/>
            <w:rFonts w:ascii="Times New Roman" w:hAnsi="Times New Roman" w:cs="Times New Roman"/>
            <w:lang w:val="en-GB"/>
          </w:rPr>
          <w:t>https://doi.org/10.1016/j.foreco.2021.119866</w:t>
        </w:r>
      </w:hyperlink>
    </w:p>
    <w:p w14:paraId="5D79A67A"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Yan, Y., Zhang, C., Wang, Y., Zhao, X., von Gadow, K., 2015. Drivers of seedling survival in a temperate forest and their relative importance at three stages of succession. Ecol. </w:t>
      </w:r>
      <w:proofErr w:type="spellStart"/>
      <w:r w:rsidRPr="003C09DE">
        <w:rPr>
          <w:rFonts w:ascii="Times New Roman" w:hAnsi="Times New Roman" w:cs="Times New Roman"/>
          <w:lang w:val="en-US"/>
        </w:rPr>
        <w:t>Evol</w:t>
      </w:r>
      <w:proofErr w:type="spellEnd"/>
      <w:r w:rsidRPr="003C09DE">
        <w:rPr>
          <w:rFonts w:ascii="Times New Roman" w:hAnsi="Times New Roman" w:cs="Times New Roman"/>
          <w:lang w:val="en-US"/>
        </w:rPr>
        <w:t xml:space="preserve">. 5(19), 4287–4299. </w:t>
      </w:r>
      <w:hyperlink r:id="rId159" w:history="1">
        <w:r w:rsidRPr="003C09DE">
          <w:rPr>
            <w:rStyle w:val="Hyperlink"/>
            <w:rFonts w:ascii="Times New Roman" w:hAnsi="Times New Roman" w:cs="Times New Roman"/>
            <w:lang w:val="en-US"/>
          </w:rPr>
          <w:t>https://doi.org/10.1002/ece3.1688</w:t>
        </w:r>
      </w:hyperlink>
    </w:p>
    <w:p w14:paraId="1EF48F2F" w14:textId="77777777" w:rsidR="00A63367" w:rsidRPr="003C09DE" w:rsidRDefault="00A63367" w:rsidP="008807D8">
      <w:pPr>
        <w:spacing w:after="0" w:line="360" w:lineRule="auto"/>
        <w:ind w:left="426" w:hanging="426"/>
        <w:jc w:val="both"/>
        <w:rPr>
          <w:rFonts w:ascii="Times New Roman" w:hAnsi="Times New Roman" w:cs="Times New Roman"/>
          <w:lang w:val="en-US"/>
        </w:rPr>
      </w:pPr>
      <w:r w:rsidRPr="003C09DE">
        <w:rPr>
          <w:rFonts w:ascii="Times New Roman" w:hAnsi="Times New Roman" w:cs="Times New Roman"/>
          <w:lang w:val="en-US"/>
        </w:rPr>
        <w:t xml:space="preserve">Yi, X.F., Yang, Y.O., 2010. Large acorns benefit seedling recruitment by satiating weevil larvae in </w:t>
      </w:r>
      <w:r w:rsidRPr="003C09DE">
        <w:rPr>
          <w:rFonts w:ascii="Times New Roman" w:hAnsi="Times New Roman" w:cs="Times New Roman"/>
          <w:i/>
          <w:iCs/>
          <w:lang w:val="en-US"/>
        </w:rPr>
        <w:t xml:space="preserve">Quercus </w:t>
      </w:r>
      <w:proofErr w:type="spellStart"/>
      <w:r w:rsidRPr="003C09DE">
        <w:rPr>
          <w:rFonts w:ascii="Times New Roman" w:hAnsi="Times New Roman" w:cs="Times New Roman"/>
          <w:i/>
          <w:iCs/>
          <w:lang w:val="en-US"/>
        </w:rPr>
        <w:t>aliena</w:t>
      </w:r>
      <w:proofErr w:type="spellEnd"/>
      <w:r w:rsidRPr="003C09DE">
        <w:rPr>
          <w:rFonts w:ascii="Times New Roman" w:hAnsi="Times New Roman" w:cs="Times New Roman"/>
          <w:lang w:val="en-US"/>
        </w:rPr>
        <w:t xml:space="preserve">. Plant Ecol. 209, 291–300. </w:t>
      </w:r>
      <w:hyperlink r:id="rId160" w:history="1">
        <w:r w:rsidRPr="003C09DE">
          <w:rPr>
            <w:rStyle w:val="Hyperlink"/>
            <w:rFonts w:ascii="Times New Roman" w:hAnsi="Times New Roman" w:cs="Times New Roman"/>
            <w:lang w:val="en-US"/>
          </w:rPr>
          <w:t>https://doi.org/10.1007/s11258-010-9730-0</w:t>
        </w:r>
      </w:hyperlink>
    </w:p>
    <w:p w14:paraId="2725B107" w14:textId="77777777" w:rsidR="00A63367" w:rsidRPr="003C09DE" w:rsidRDefault="00A63367" w:rsidP="008807D8">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lang w:val="en-GB"/>
        </w:rPr>
        <w:t>Zerbe, S., Wirth, P., 2006. Non-indigenous plant species and their ecological range in Central European pine (</w:t>
      </w:r>
      <w:r w:rsidRPr="003C09DE">
        <w:rPr>
          <w:rFonts w:ascii="Times New Roman" w:hAnsi="Times New Roman" w:cs="Times New Roman"/>
          <w:i/>
          <w:iCs/>
          <w:lang w:val="en-GB"/>
        </w:rPr>
        <w:t>Pinus sylvestris</w:t>
      </w:r>
      <w:r w:rsidRPr="003C09DE">
        <w:rPr>
          <w:rFonts w:ascii="Times New Roman" w:hAnsi="Times New Roman" w:cs="Times New Roman"/>
          <w:lang w:val="en-GB"/>
        </w:rPr>
        <w:t xml:space="preserve"> L.) forests. Ann. For. Sci. 63, 189–203. </w:t>
      </w:r>
      <w:hyperlink r:id="rId161" w:history="1">
        <w:r w:rsidRPr="003C09DE">
          <w:rPr>
            <w:rStyle w:val="Hyperlink"/>
            <w:rFonts w:ascii="Times New Roman" w:hAnsi="Times New Roman" w:cs="Times New Roman"/>
            <w:lang w:val="en-GB"/>
          </w:rPr>
          <w:t>http://dx.doi.org/10.1051/forest:2005111</w:t>
        </w:r>
      </w:hyperlink>
    </w:p>
    <w:p w14:paraId="030555A5" w14:textId="2ADE6CB0" w:rsidR="009E38A4" w:rsidRDefault="00A63367" w:rsidP="009E38A4">
      <w:pPr>
        <w:spacing w:after="0" w:line="360" w:lineRule="auto"/>
        <w:ind w:left="426" w:hanging="426"/>
        <w:jc w:val="both"/>
        <w:rPr>
          <w:rFonts w:ascii="Times New Roman" w:hAnsi="Times New Roman" w:cs="Times New Roman"/>
        </w:rPr>
      </w:pPr>
      <w:r w:rsidRPr="00311B09">
        <w:rPr>
          <w:rFonts w:ascii="Times New Roman" w:hAnsi="Times New Roman" w:cs="Times New Roman"/>
          <w:lang w:val="en-US"/>
        </w:rPr>
        <w:t xml:space="preserve">Zwolak, R., Crone, E.E., 2012. </w:t>
      </w:r>
      <w:r w:rsidRPr="003C09DE">
        <w:rPr>
          <w:rFonts w:ascii="Times New Roman" w:hAnsi="Times New Roman" w:cs="Times New Roman"/>
          <w:lang w:val="en-US"/>
        </w:rPr>
        <w:t>Quantifying the outcome of plant</w:t>
      </w:r>
      <w:r w:rsidR="00C55343">
        <w:rPr>
          <w:rFonts w:ascii="Times New Roman" w:hAnsi="Times New Roman" w:cs="Times New Roman"/>
          <w:lang w:val="en-US"/>
        </w:rPr>
        <w:t>-</w:t>
      </w:r>
      <w:r w:rsidRPr="003C09DE">
        <w:rPr>
          <w:rFonts w:ascii="Times New Roman" w:hAnsi="Times New Roman" w:cs="Times New Roman"/>
          <w:lang w:val="en-US"/>
        </w:rPr>
        <w:t xml:space="preserve">granivore interactions. </w:t>
      </w:r>
      <w:r w:rsidRPr="003C09DE">
        <w:rPr>
          <w:rFonts w:ascii="Times New Roman" w:hAnsi="Times New Roman" w:cs="Times New Roman"/>
        </w:rPr>
        <w:t xml:space="preserve">Oikos 121, 20–27. </w:t>
      </w:r>
      <w:hyperlink r:id="rId162" w:history="1">
        <w:r w:rsidRPr="003C09DE">
          <w:rPr>
            <w:rStyle w:val="Hyperlink"/>
            <w:rFonts w:ascii="Times New Roman" w:hAnsi="Times New Roman" w:cs="Times New Roman"/>
          </w:rPr>
          <w:t>http://dx.doi.org/10.1111/j.1600-0706.2011.019849.x</w:t>
        </w:r>
      </w:hyperlink>
      <w:r w:rsidRPr="003C09DE">
        <w:rPr>
          <w:rFonts w:ascii="Times New Roman" w:hAnsi="Times New Roman" w:cs="Times New Roman"/>
        </w:rPr>
        <w:t xml:space="preserve">. </w:t>
      </w:r>
    </w:p>
    <w:p w14:paraId="699D1CC1" w14:textId="0ED45674" w:rsidR="00DE5B82" w:rsidRPr="005739E6" w:rsidRDefault="00A63367" w:rsidP="009E38A4">
      <w:pPr>
        <w:spacing w:after="0" w:line="360" w:lineRule="auto"/>
        <w:ind w:left="426" w:hanging="426"/>
        <w:jc w:val="both"/>
        <w:rPr>
          <w:rFonts w:ascii="Times New Roman" w:hAnsi="Times New Roman" w:cs="Times New Roman"/>
          <w:lang w:val="en-GB"/>
        </w:rPr>
      </w:pPr>
      <w:r w:rsidRPr="003C09DE">
        <w:rPr>
          <w:rFonts w:ascii="Times New Roman" w:hAnsi="Times New Roman" w:cs="Times New Roman"/>
        </w:rPr>
        <w:t xml:space="preserve">Zwydak, M., Lasota, J., Brożek, S., Wanic, T., 2011. </w:t>
      </w:r>
      <w:r w:rsidRPr="003C09DE">
        <w:rPr>
          <w:rFonts w:ascii="Times New Roman" w:hAnsi="Times New Roman" w:cs="Times New Roman"/>
          <w:lang w:val="en-US"/>
        </w:rPr>
        <w:t xml:space="preserve">Soil diversity of pine forest communities. </w:t>
      </w:r>
      <w:r w:rsidRPr="003C09DE">
        <w:rPr>
          <w:rFonts w:ascii="Times New Roman" w:hAnsi="Times New Roman" w:cs="Times New Roman"/>
          <w:lang w:val="en-GB"/>
        </w:rPr>
        <w:t>Soil Sci. Annu</w:t>
      </w:r>
      <w:r w:rsidR="00C55343">
        <w:rPr>
          <w:rFonts w:ascii="Times New Roman" w:hAnsi="Times New Roman" w:cs="Times New Roman"/>
          <w:lang w:val="en-GB"/>
        </w:rPr>
        <w:t>.</w:t>
      </w:r>
      <w:r w:rsidRPr="003C09DE">
        <w:rPr>
          <w:rFonts w:ascii="Times New Roman" w:hAnsi="Times New Roman" w:cs="Times New Roman"/>
          <w:lang w:val="en-GB"/>
        </w:rPr>
        <w:t xml:space="preserve"> 62(4), 39-53. </w:t>
      </w:r>
      <w:hyperlink r:id="rId163" w:history="1">
        <w:r w:rsidRPr="003C09DE">
          <w:rPr>
            <w:rStyle w:val="Hyperlink"/>
            <w:rFonts w:ascii="Times New Roman" w:hAnsi="Times New Roman" w:cs="Times New Roman"/>
            <w:lang w:val="en-GB"/>
          </w:rPr>
          <w:t>https://www.researchgate.net/publication/272997831</w:t>
        </w:r>
      </w:hyperlink>
    </w:p>
    <w:sectPr w:rsidR="00DE5B82" w:rsidRPr="005739E6" w:rsidSect="005739E6">
      <w:footerReference w:type="default" r:id="rId164"/>
      <w:pgSz w:w="11906" w:h="16838"/>
      <w:pgMar w:top="1417" w:right="1417" w:bottom="1417" w:left="1417"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A146AF" w14:textId="77777777" w:rsidR="00CD5E52" w:rsidRDefault="00CD5E52" w:rsidP="0005382E">
      <w:pPr>
        <w:spacing w:after="0" w:line="240" w:lineRule="auto"/>
      </w:pPr>
      <w:r>
        <w:separator/>
      </w:r>
    </w:p>
  </w:endnote>
  <w:endnote w:type="continuationSeparator" w:id="0">
    <w:p w14:paraId="37BB7FCC" w14:textId="77777777" w:rsidR="00CD5E52" w:rsidRDefault="00CD5E52" w:rsidP="000538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7766835"/>
      <w:docPartObj>
        <w:docPartGallery w:val="Page Numbers (Bottom of Page)"/>
        <w:docPartUnique/>
      </w:docPartObj>
    </w:sdtPr>
    <w:sdtEndPr/>
    <w:sdtContent>
      <w:p w14:paraId="48ACEA7B" w14:textId="648F3F64" w:rsidR="0005382E" w:rsidRDefault="0005382E">
        <w:pPr>
          <w:pStyle w:val="Footer"/>
          <w:jc w:val="right"/>
        </w:pPr>
        <w:r>
          <w:fldChar w:fldCharType="begin"/>
        </w:r>
        <w:r>
          <w:instrText>PAGE   \* MERGEFORMAT</w:instrText>
        </w:r>
        <w:r>
          <w:fldChar w:fldCharType="separate"/>
        </w:r>
        <w:r>
          <w:t>2</w:t>
        </w:r>
        <w:r>
          <w:fldChar w:fldCharType="end"/>
        </w:r>
      </w:p>
    </w:sdtContent>
  </w:sdt>
  <w:p w14:paraId="6115CA87" w14:textId="77777777" w:rsidR="0005382E" w:rsidRDefault="0005382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F432F6" w14:textId="77777777" w:rsidR="00CD5E52" w:rsidRDefault="00CD5E52" w:rsidP="0005382E">
      <w:pPr>
        <w:spacing w:after="0" w:line="240" w:lineRule="auto"/>
      </w:pPr>
      <w:r>
        <w:separator/>
      </w:r>
    </w:p>
  </w:footnote>
  <w:footnote w:type="continuationSeparator" w:id="0">
    <w:p w14:paraId="71220062" w14:textId="77777777" w:rsidR="00CD5E52" w:rsidRDefault="00CD5E52" w:rsidP="0005382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70C79"/>
    <w:multiLevelType w:val="multilevel"/>
    <w:tmpl w:val="57C48CA8"/>
    <w:lvl w:ilvl="0">
      <w:start w:val="3"/>
      <w:numFmt w:val="decimal"/>
      <w:lvlText w:val="%1."/>
      <w:lvlJc w:val="left"/>
      <w:pPr>
        <w:ind w:left="540" w:hanging="540"/>
      </w:pPr>
      <w:rPr>
        <w:rFonts w:hint="default"/>
      </w:rPr>
    </w:lvl>
    <w:lvl w:ilvl="1">
      <w:start w:val="1"/>
      <w:numFmt w:val="decimal"/>
      <w:lvlText w:val="%1.%2."/>
      <w:lvlJc w:val="left"/>
      <w:pPr>
        <w:ind w:left="824" w:hanging="54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 w15:restartNumberingAfterBreak="0">
    <w:nsid w:val="0AF20602"/>
    <w:multiLevelType w:val="hybridMultilevel"/>
    <w:tmpl w:val="07405B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38AF4850"/>
    <w:multiLevelType w:val="hybridMultilevel"/>
    <w:tmpl w:val="C6F88AE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53CA3812"/>
    <w:multiLevelType w:val="multilevel"/>
    <w:tmpl w:val="714255E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5B5C349F"/>
    <w:multiLevelType w:val="hybridMultilevel"/>
    <w:tmpl w:val="D2B058C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692A45D5"/>
    <w:multiLevelType w:val="hybridMultilevel"/>
    <w:tmpl w:val="8848B4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6A114D43"/>
    <w:multiLevelType w:val="hybridMultilevel"/>
    <w:tmpl w:val="BA1A01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AD3777A"/>
    <w:multiLevelType w:val="hybridMultilevel"/>
    <w:tmpl w:val="A9C445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770370ED"/>
    <w:multiLevelType w:val="hybridMultilevel"/>
    <w:tmpl w:val="2C6EDE12"/>
    <w:lvl w:ilvl="0" w:tplc="6A1070BA">
      <w:start w:val="1"/>
      <w:numFmt w:val="bullet"/>
      <w:lvlText w:val=""/>
      <w:lvlJc w:val="left"/>
      <w:pPr>
        <w:ind w:left="720" w:hanging="360"/>
      </w:pPr>
      <w:rPr>
        <w:rFonts w:ascii="Wingdings" w:eastAsiaTheme="minorHAnsi" w:hAnsi="Wingding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79F04B80"/>
    <w:multiLevelType w:val="hybridMultilevel"/>
    <w:tmpl w:val="42BA33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F3743F8"/>
    <w:multiLevelType w:val="hybridMultilevel"/>
    <w:tmpl w:val="E6B697A2"/>
    <w:lvl w:ilvl="0" w:tplc="7630A426">
      <w:numFmt w:val="bullet"/>
      <w:lvlText w:val=""/>
      <w:lvlJc w:val="left"/>
      <w:pPr>
        <w:ind w:left="720" w:hanging="360"/>
      </w:pPr>
      <w:rPr>
        <w:rFonts w:ascii="Wingdings" w:eastAsiaTheme="minorHAnsi" w:hAnsi="Wingding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9"/>
  </w:num>
  <w:num w:numId="4">
    <w:abstractNumId w:val="4"/>
  </w:num>
  <w:num w:numId="5">
    <w:abstractNumId w:val="3"/>
  </w:num>
  <w:num w:numId="6">
    <w:abstractNumId w:val="2"/>
  </w:num>
  <w:num w:numId="7">
    <w:abstractNumId w:val="0"/>
  </w:num>
  <w:num w:numId="8">
    <w:abstractNumId w:val="0"/>
    <w:lvlOverride w:ilvl="0">
      <w:lvl w:ilvl="0">
        <w:start w:val="3"/>
        <w:numFmt w:val="decimal"/>
        <w:lvlText w:val="%1."/>
        <w:lvlJc w:val="left"/>
        <w:pPr>
          <w:ind w:left="0" w:firstLine="0"/>
        </w:pPr>
        <w:rPr>
          <w:rFonts w:hint="default"/>
        </w:rPr>
      </w:lvl>
    </w:lvlOverride>
    <w:lvlOverride w:ilvl="1">
      <w:lvl w:ilvl="1">
        <w:start w:val="1"/>
        <w:numFmt w:val="decimal"/>
        <w:lvlText w:val="%1.%2."/>
        <w:lvlJc w:val="left"/>
        <w:pPr>
          <w:ind w:left="720" w:hanging="540"/>
        </w:pPr>
        <w:rPr>
          <w:rFonts w:hint="default"/>
        </w:rPr>
      </w:lvl>
    </w:lvlOverride>
    <w:lvlOverride w:ilvl="2">
      <w:lvl w:ilvl="2">
        <w:start w:val="2"/>
        <w:numFmt w:val="decimal"/>
        <w:lvlText w:val="%1.%2.%3."/>
        <w:lvlJc w:val="left"/>
        <w:pPr>
          <w:ind w:left="1080" w:hanging="720"/>
        </w:pPr>
        <w:rPr>
          <w:rFonts w:hint="default"/>
        </w:rPr>
      </w:lvl>
    </w:lvlOverride>
    <w:lvlOverride w:ilvl="3">
      <w:lvl w:ilvl="3">
        <w:start w:val="1"/>
        <w:numFmt w:val="decimal"/>
        <w:lvlText w:val="%1.%2.%3.%4."/>
        <w:lvlJc w:val="left"/>
        <w:pPr>
          <w:ind w:left="1260" w:hanging="720"/>
        </w:pPr>
        <w:rPr>
          <w:rFonts w:hint="default"/>
        </w:rPr>
      </w:lvl>
    </w:lvlOverride>
    <w:lvlOverride w:ilvl="4">
      <w:lvl w:ilvl="4">
        <w:start w:val="1"/>
        <w:numFmt w:val="decimal"/>
        <w:lvlText w:val="%1.%2.%3.%4.%5."/>
        <w:lvlJc w:val="left"/>
        <w:pPr>
          <w:ind w:left="1800" w:hanging="1080"/>
        </w:pPr>
        <w:rPr>
          <w:rFonts w:hint="default"/>
        </w:rPr>
      </w:lvl>
    </w:lvlOverride>
    <w:lvlOverride w:ilvl="5">
      <w:lvl w:ilvl="5">
        <w:start w:val="1"/>
        <w:numFmt w:val="decimal"/>
        <w:lvlText w:val="%1.%2.%3.%4.%5.%6."/>
        <w:lvlJc w:val="left"/>
        <w:pPr>
          <w:ind w:left="1980" w:hanging="1080"/>
        </w:pPr>
        <w:rPr>
          <w:rFonts w:hint="default"/>
        </w:rPr>
      </w:lvl>
    </w:lvlOverride>
    <w:lvlOverride w:ilvl="6">
      <w:lvl w:ilvl="6">
        <w:start w:val="1"/>
        <w:numFmt w:val="decimal"/>
        <w:lvlText w:val="%1.%2.%3.%4.%5.%6.%7."/>
        <w:lvlJc w:val="left"/>
        <w:pPr>
          <w:ind w:left="2520" w:hanging="1440"/>
        </w:pPr>
        <w:rPr>
          <w:rFonts w:hint="default"/>
        </w:rPr>
      </w:lvl>
    </w:lvlOverride>
    <w:lvlOverride w:ilvl="7">
      <w:lvl w:ilvl="7">
        <w:start w:val="1"/>
        <w:numFmt w:val="decimal"/>
        <w:lvlText w:val="%1.%2.%3.%4.%5.%6.%7.%8."/>
        <w:lvlJc w:val="left"/>
        <w:pPr>
          <w:ind w:left="2700" w:hanging="1440"/>
        </w:pPr>
        <w:rPr>
          <w:rFonts w:hint="default"/>
        </w:rPr>
      </w:lvl>
    </w:lvlOverride>
    <w:lvlOverride w:ilvl="8">
      <w:lvl w:ilvl="8">
        <w:start w:val="1"/>
        <w:numFmt w:val="decimal"/>
        <w:lvlText w:val="%1.%2.%3.%4.%5.%6.%7.%8.%9."/>
        <w:lvlJc w:val="left"/>
        <w:pPr>
          <w:ind w:left="3240" w:hanging="1800"/>
        </w:pPr>
        <w:rPr>
          <w:rFonts w:hint="default"/>
        </w:rPr>
      </w:lvl>
    </w:lvlOverride>
  </w:num>
  <w:num w:numId="9">
    <w:abstractNumId w:val="6"/>
  </w:num>
  <w:num w:numId="10">
    <w:abstractNumId w:val="1"/>
  </w:num>
  <w:num w:numId="11">
    <w:abstractNumId w:val="5"/>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G3NDc1NzEwMTMxMDRT0lEKTi0uzszPAykwqQUAZtjrUiwAAAA="/>
  </w:docVars>
  <w:rsids>
    <w:rsidRoot w:val="00385DDD"/>
    <w:rsid w:val="00000423"/>
    <w:rsid w:val="0000304F"/>
    <w:rsid w:val="00006DB8"/>
    <w:rsid w:val="00006E63"/>
    <w:rsid w:val="00007AC1"/>
    <w:rsid w:val="0001124D"/>
    <w:rsid w:val="000117B9"/>
    <w:rsid w:val="000118AA"/>
    <w:rsid w:val="00012F69"/>
    <w:rsid w:val="000143B5"/>
    <w:rsid w:val="00014527"/>
    <w:rsid w:val="00014FA1"/>
    <w:rsid w:val="00015390"/>
    <w:rsid w:val="00015A84"/>
    <w:rsid w:val="00016F8B"/>
    <w:rsid w:val="000173B6"/>
    <w:rsid w:val="00017F34"/>
    <w:rsid w:val="000205DB"/>
    <w:rsid w:val="00020793"/>
    <w:rsid w:val="00020B94"/>
    <w:rsid w:val="00020C00"/>
    <w:rsid w:val="000210F5"/>
    <w:rsid w:val="00021709"/>
    <w:rsid w:val="00021B01"/>
    <w:rsid w:val="000221B1"/>
    <w:rsid w:val="00022C38"/>
    <w:rsid w:val="00023992"/>
    <w:rsid w:val="000241C8"/>
    <w:rsid w:val="00024869"/>
    <w:rsid w:val="00024F53"/>
    <w:rsid w:val="0002578E"/>
    <w:rsid w:val="00025DE9"/>
    <w:rsid w:val="0002691C"/>
    <w:rsid w:val="00027ECE"/>
    <w:rsid w:val="0003039C"/>
    <w:rsid w:val="00031D02"/>
    <w:rsid w:val="000326D8"/>
    <w:rsid w:val="00033FC1"/>
    <w:rsid w:val="00034297"/>
    <w:rsid w:val="00035314"/>
    <w:rsid w:val="0003630D"/>
    <w:rsid w:val="000368D9"/>
    <w:rsid w:val="00036E70"/>
    <w:rsid w:val="00037527"/>
    <w:rsid w:val="00037931"/>
    <w:rsid w:val="0004145C"/>
    <w:rsid w:val="00042165"/>
    <w:rsid w:val="00042244"/>
    <w:rsid w:val="00042D93"/>
    <w:rsid w:val="000434B9"/>
    <w:rsid w:val="0004443D"/>
    <w:rsid w:val="000449DF"/>
    <w:rsid w:val="0004639C"/>
    <w:rsid w:val="000466CD"/>
    <w:rsid w:val="00047282"/>
    <w:rsid w:val="0004737E"/>
    <w:rsid w:val="00050571"/>
    <w:rsid w:val="00050A5D"/>
    <w:rsid w:val="00051426"/>
    <w:rsid w:val="00051AB5"/>
    <w:rsid w:val="00052CF7"/>
    <w:rsid w:val="00053458"/>
    <w:rsid w:val="0005382E"/>
    <w:rsid w:val="00055C00"/>
    <w:rsid w:val="00057BFC"/>
    <w:rsid w:val="000605B7"/>
    <w:rsid w:val="00060CD5"/>
    <w:rsid w:val="00061F60"/>
    <w:rsid w:val="000632C4"/>
    <w:rsid w:val="00063F11"/>
    <w:rsid w:val="00063F3F"/>
    <w:rsid w:val="00064538"/>
    <w:rsid w:val="00065069"/>
    <w:rsid w:val="00065079"/>
    <w:rsid w:val="0006591E"/>
    <w:rsid w:val="00065A11"/>
    <w:rsid w:val="00066D19"/>
    <w:rsid w:val="000671D3"/>
    <w:rsid w:val="00070956"/>
    <w:rsid w:val="00071E2E"/>
    <w:rsid w:val="00073131"/>
    <w:rsid w:val="00073BE5"/>
    <w:rsid w:val="00073D6D"/>
    <w:rsid w:val="0007408A"/>
    <w:rsid w:val="0007463E"/>
    <w:rsid w:val="0007628C"/>
    <w:rsid w:val="00076337"/>
    <w:rsid w:val="00076691"/>
    <w:rsid w:val="0008042E"/>
    <w:rsid w:val="00080C81"/>
    <w:rsid w:val="0008246A"/>
    <w:rsid w:val="00082DD1"/>
    <w:rsid w:val="00083317"/>
    <w:rsid w:val="00084810"/>
    <w:rsid w:val="000865DA"/>
    <w:rsid w:val="0009030E"/>
    <w:rsid w:val="00090DA7"/>
    <w:rsid w:val="00093264"/>
    <w:rsid w:val="00093B57"/>
    <w:rsid w:val="00093F25"/>
    <w:rsid w:val="0009435A"/>
    <w:rsid w:val="00094D44"/>
    <w:rsid w:val="000952DA"/>
    <w:rsid w:val="00095766"/>
    <w:rsid w:val="000962CC"/>
    <w:rsid w:val="0009739E"/>
    <w:rsid w:val="000A0350"/>
    <w:rsid w:val="000A1484"/>
    <w:rsid w:val="000A14F6"/>
    <w:rsid w:val="000A17B5"/>
    <w:rsid w:val="000A23F5"/>
    <w:rsid w:val="000A2620"/>
    <w:rsid w:val="000A2A07"/>
    <w:rsid w:val="000A2F12"/>
    <w:rsid w:val="000A378C"/>
    <w:rsid w:val="000A4B46"/>
    <w:rsid w:val="000A5048"/>
    <w:rsid w:val="000A588E"/>
    <w:rsid w:val="000A655C"/>
    <w:rsid w:val="000B06B8"/>
    <w:rsid w:val="000B0DE5"/>
    <w:rsid w:val="000B192D"/>
    <w:rsid w:val="000B1A81"/>
    <w:rsid w:val="000B2FB3"/>
    <w:rsid w:val="000B3107"/>
    <w:rsid w:val="000B3531"/>
    <w:rsid w:val="000B4BDE"/>
    <w:rsid w:val="000B4CFA"/>
    <w:rsid w:val="000B4E36"/>
    <w:rsid w:val="000B4F1E"/>
    <w:rsid w:val="000B6567"/>
    <w:rsid w:val="000B7049"/>
    <w:rsid w:val="000C060F"/>
    <w:rsid w:val="000C0E49"/>
    <w:rsid w:val="000C1527"/>
    <w:rsid w:val="000C38AF"/>
    <w:rsid w:val="000C6B15"/>
    <w:rsid w:val="000C7C27"/>
    <w:rsid w:val="000C7D9F"/>
    <w:rsid w:val="000D037F"/>
    <w:rsid w:val="000D0A21"/>
    <w:rsid w:val="000D0E4D"/>
    <w:rsid w:val="000D2303"/>
    <w:rsid w:val="000D2C24"/>
    <w:rsid w:val="000D3256"/>
    <w:rsid w:val="000D4C67"/>
    <w:rsid w:val="000D5306"/>
    <w:rsid w:val="000E3013"/>
    <w:rsid w:val="000E3558"/>
    <w:rsid w:val="000E35F9"/>
    <w:rsid w:val="000E3D9B"/>
    <w:rsid w:val="000E5299"/>
    <w:rsid w:val="000E5ABF"/>
    <w:rsid w:val="000E5D70"/>
    <w:rsid w:val="000E5EA4"/>
    <w:rsid w:val="000E6120"/>
    <w:rsid w:val="000E71C1"/>
    <w:rsid w:val="000E7FBD"/>
    <w:rsid w:val="000F0C7A"/>
    <w:rsid w:val="000F1931"/>
    <w:rsid w:val="000F2583"/>
    <w:rsid w:val="000F30DC"/>
    <w:rsid w:val="000F3249"/>
    <w:rsid w:val="000F4EA9"/>
    <w:rsid w:val="000F6E21"/>
    <w:rsid w:val="000F6E82"/>
    <w:rsid w:val="000F752B"/>
    <w:rsid w:val="000F77CE"/>
    <w:rsid w:val="000F7E55"/>
    <w:rsid w:val="001003E6"/>
    <w:rsid w:val="00101712"/>
    <w:rsid w:val="0010220A"/>
    <w:rsid w:val="001039F4"/>
    <w:rsid w:val="00103F74"/>
    <w:rsid w:val="0010446D"/>
    <w:rsid w:val="00104834"/>
    <w:rsid w:val="00104D3A"/>
    <w:rsid w:val="001056EC"/>
    <w:rsid w:val="00105D45"/>
    <w:rsid w:val="00105D9C"/>
    <w:rsid w:val="00106F0B"/>
    <w:rsid w:val="00107547"/>
    <w:rsid w:val="00107E82"/>
    <w:rsid w:val="00110C94"/>
    <w:rsid w:val="00111A5A"/>
    <w:rsid w:val="00111FA1"/>
    <w:rsid w:val="00113019"/>
    <w:rsid w:val="001132DF"/>
    <w:rsid w:val="00115507"/>
    <w:rsid w:val="001155B3"/>
    <w:rsid w:val="00115770"/>
    <w:rsid w:val="00115D42"/>
    <w:rsid w:val="001162B8"/>
    <w:rsid w:val="001168AA"/>
    <w:rsid w:val="00116EB1"/>
    <w:rsid w:val="0011734A"/>
    <w:rsid w:val="00120747"/>
    <w:rsid w:val="00120A59"/>
    <w:rsid w:val="00121BA7"/>
    <w:rsid w:val="00121EE9"/>
    <w:rsid w:val="001233CE"/>
    <w:rsid w:val="00123ABA"/>
    <w:rsid w:val="00123B58"/>
    <w:rsid w:val="001307AF"/>
    <w:rsid w:val="0013128F"/>
    <w:rsid w:val="00131E37"/>
    <w:rsid w:val="00131FD3"/>
    <w:rsid w:val="00133B2C"/>
    <w:rsid w:val="0013458B"/>
    <w:rsid w:val="0013563E"/>
    <w:rsid w:val="00135BAA"/>
    <w:rsid w:val="00136184"/>
    <w:rsid w:val="00136CC6"/>
    <w:rsid w:val="00136E01"/>
    <w:rsid w:val="001370BA"/>
    <w:rsid w:val="00140082"/>
    <w:rsid w:val="00142080"/>
    <w:rsid w:val="001426D2"/>
    <w:rsid w:val="00142D59"/>
    <w:rsid w:val="00143D5B"/>
    <w:rsid w:val="0014458A"/>
    <w:rsid w:val="00144714"/>
    <w:rsid w:val="001456B8"/>
    <w:rsid w:val="0014726A"/>
    <w:rsid w:val="00147434"/>
    <w:rsid w:val="00147945"/>
    <w:rsid w:val="001504FC"/>
    <w:rsid w:val="00151394"/>
    <w:rsid w:val="0015261B"/>
    <w:rsid w:val="00153F24"/>
    <w:rsid w:val="001543B2"/>
    <w:rsid w:val="00154580"/>
    <w:rsid w:val="00155A59"/>
    <w:rsid w:val="00156052"/>
    <w:rsid w:val="001576DC"/>
    <w:rsid w:val="001606A5"/>
    <w:rsid w:val="00160F7C"/>
    <w:rsid w:val="0016134A"/>
    <w:rsid w:val="00161CA8"/>
    <w:rsid w:val="00162BC3"/>
    <w:rsid w:val="001637AF"/>
    <w:rsid w:val="00163A73"/>
    <w:rsid w:val="00165A85"/>
    <w:rsid w:val="001669F5"/>
    <w:rsid w:val="00167103"/>
    <w:rsid w:val="00170B61"/>
    <w:rsid w:val="00171C0E"/>
    <w:rsid w:val="0017227F"/>
    <w:rsid w:val="00172333"/>
    <w:rsid w:val="0017353E"/>
    <w:rsid w:val="00173DC5"/>
    <w:rsid w:val="00174911"/>
    <w:rsid w:val="00176CA0"/>
    <w:rsid w:val="00180443"/>
    <w:rsid w:val="00180BBA"/>
    <w:rsid w:val="00180E9D"/>
    <w:rsid w:val="00181CB3"/>
    <w:rsid w:val="00182881"/>
    <w:rsid w:val="00182FA2"/>
    <w:rsid w:val="00185FA4"/>
    <w:rsid w:val="00190AB4"/>
    <w:rsid w:val="00190B22"/>
    <w:rsid w:val="00191DF3"/>
    <w:rsid w:val="0019248E"/>
    <w:rsid w:val="001932FE"/>
    <w:rsid w:val="001937DF"/>
    <w:rsid w:val="001964BB"/>
    <w:rsid w:val="001973F1"/>
    <w:rsid w:val="00197C72"/>
    <w:rsid w:val="001A0180"/>
    <w:rsid w:val="001A10DB"/>
    <w:rsid w:val="001A110D"/>
    <w:rsid w:val="001A16D6"/>
    <w:rsid w:val="001A1D9C"/>
    <w:rsid w:val="001A23B2"/>
    <w:rsid w:val="001A7D6C"/>
    <w:rsid w:val="001B06CF"/>
    <w:rsid w:val="001B0823"/>
    <w:rsid w:val="001B1C10"/>
    <w:rsid w:val="001B2999"/>
    <w:rsid w:val="001B30E9"/>
    <w:rsid w:val="001B376B"/>
    <w:rsid w:val="001B3E41"/>
    <w:rsid w:val="001B3EED"/>
    <w:rsid w:val="001B53B4"/>
    <w:rsid w:val="001B5458"/>
    <w:rsid w:val="001B6A2D"/>
    <w:rsid w:val="001B72BD"/>
    <w:rsid w:val="001B7EFA"/>
    <w:rsid w:val="001C1330"/>
    <w:rsid w:val="001C19FE"/>
    <w:rsid w:val="001C6AEF"/>
    <w:rsid w:val="001C759F"/>
    <w:rsid w:val="001C7FF1"/>
    <w:rsid w:val="001D01DE"/>
    <w:rsid w:val="001D0322"/>
    <w:rsid w:val="001D125A"/>
    <w:rsid w:val="001D18A5"/>
    <w:rsid w:val="001D1C8D"/>
    <w:rsid w:val="001D29F4"/>
    <w:rsid w:val="001D2B33"/>
    <w:rsid w:val="001D4084"/>
    <w:rsid w:val="001D4BE3"/>
    <w:rsid w:val="001D53AC"/>
    <w:rsid w:val="001D5C94"/>
    <w:rsid w:val="001E0C8D"/>
    <w:rsid w:val="001E0E36"/>
    <w:rsid w:val="001E154E"/>
    <w:rsid w:val="001E4078"/>
    <w:rsid w:val="001E5597"/>
    <w:rsid w:val="001E55F9"/>
    <w:rsid w:val="001E6F2E"/>
    <w:rsid w:val="001F0EF8"/>
    <w:rsid w:val="001F19AF"/>
    <w:rsid w:val="001F2122"/>
    <w:rsid w:val="001F21B9"/>
    <w:rsid w:val="001F25C5"/>
    <w:rsid w:val="001F2CB4"/>
    <w:rsid w:val="001F3C78"/>
    <w:rsid w:val="001F45C9"/>
    <w:rsid w:val="00200E92"/>
    <w:rsid w:val="00201470"/>
    <w:rsid w:val="0020161A"/>
    <w:rsid w:val="00202922"/>
    <w:rsid w:val="00203219"/>
    <w:rsid w:val="002039F6"/>
    <w:rsid w:val="00204F61"/>
    <w:rsid w:val="002059E9"/>
    <w:rsid w:val="002064B0"/>
    <w:rsid w:val="00206B14"/>
    <w:rsid w:val="00206BA2"/>
    <w:rsid w:val="00206DEB"/>
    <w:rsid w:val="00210212"/>
    <w:rsid w:val="00210BF6"/>
    <w:rsid w:val="0021137F"/>
    <w:rsid w:val="002117AA"/>
    <w:rsid w:val="002121A8"/>
    <w:rsid w:val="00214C3B"/>
    <w:rsid w:val="00214DF1"/>
    <w:rsid w:val="002153B0"/>
    <w:rsid w:val="00220854"/>
    <w:rsid w:val="00221F43"/>
    <w:rsid w:val="0022228E"/>
    <w:rsid w:val="002223FC"/>
    <w:rsid w:val="00222732"/>
    <w:rsid w:val="00222950"/>
    <w:rsid w:val="00224C9A"/>
    <w:rsid w:val="0022683D"/>
    <w:rsid w:val="00226C96"/>
    <w:rsid w:val="0023022D"/>
    <w:rsid w:val="00230CBA"/>
    <w:rsid w:val="00231729"/>
    <w:rsid w:val="0023186C"/>
    <w:rsid w:val="00232D64"/>
    <w:rsid w:val="00233B3B"/>
    <w:rsid w:val="00233EAF"/>
    <w:rsid w:val="002342EC"/>
    <w:rsid w:val="00236809"/>
    <w:rsid w:val="002373D2"/>
    <w:rsid w:val="002410E6"/>
    <w:rsid w:val="002417CC"/>
    <w:rsid w:val="00241DFE"/>
    <w:rsid w:val="002427BA"/>
    <w:rsid w:val="00243574"/>
    <w:rsid w:val="00246648"/>
    <w:rsid w:val="00246753"/>
    <w:rsid w:val="00246CB4"/>
    <w:rsid w:val="00247ECF"/>
    <w:rsid w:val="00250040"/>
    <w:rsid w:val="00250663"/>
    <w:rsid w:val="00250683"/>
    <w:rsid w:val="00250F11"/>
    <w:rsid w:val="002519D0"/>
    <w:rsid w:val="00252AE4"/>
    <w:rsid w:val="00252CAA"/>
    <w:rsid w:val="002533B6"/>
    <w:rsid w:val="0025586A"/>
    <w:rsid w:val="00257A73"/>
    <w:rsid w:val="002603DA"/>
    <w:rsid w:val="002616E2"/>
    <w:rsid w:val="00261E07"/>
    <w:rsid w:val="00262AAD"/>
    <w:rsid w:val="002637F8"/>
    <w:rsid w:val="00263DA0"/>
    <w:rsid w:val="00264654"/>
    <w:rsid w:val="002649A4"/>
    <w:rsid w:val="00264ABB"/>
    <w:rsid w:val="002657C0"/>
    <w:rsid w:val="0026716C"/>
    <w:rsid w:val="00270093"/>
    <w:rsid w:val="00270277"/>
    <w:rsid w:val="0027047B"/>
    <w:rsid w:val="0027061F"/>
    <w:rsid w:val="0027206F"/>
    <w:rsid w:val="00273718"/>
    <w:rsid w:val="00273736"/>
    <w:rsid w:val="002745E4"/>
    <w:rsid w:val="00274853"/>
    <w:rsid w:val="00276A49"/>
    <w:rsid w:val="0027767A"/>
    <w:rsid w:val="002801DC"/>
    <w:rsid w:val="00280548"/>
    <w:rsid w:val="00282785"/>
    <w:rsid w:val="00284BA0"/>
    <w:rsid w:val="00284BB0"/>
    <w:rsid w:val="00284C3F"/>
    <w:rsid w:val="00285364"/>
    <w:rsid w:val="002876C5"/>
    <w:rsid w:val="00291BF7"/>
    <w:rsid w:val="002927E2"/>
    <w:rsid w:val="00292830"/>
    <w:rsid w:val="002955DD"/>
    <w:rsid w:val="00295E76"/>
    <w:rsid w:val="00297299"/>
    <w:rsid w:val="00297730"/>
    <w:rsid w:val="002A01E0"/>
    <w:rsid w:val="002A301D"/>
    <w:rsid w:val="002A6B9C"/>
    <w:rsid w:val="002A70AD"/>
    <w:rsid w:val="002A731B"/>
    <w:rsid w:val="002A7B6B"/>
    <w:rsid w:val="002B0678"/>
    <w:rsid w:val="002B4697"/>
    <w:rsid w:val="002B5FD7"/>
    <w:rsid w:val="002B62E0"/>
    <w:rsid w:val="002B655A"/>
    <w:rsid w:val="002B761E"/>
    <w:rsid w:val="002B79EB"/>
    <w:rsid w:val="002C0AFC"/>
    <w:rsid w:val="002C3CE0"/>
    <w:rsid w:val="002C4350"/>
    <w:rsid w:val="002C4BC5"/>
    <w:rsid w:val="002C5067"/>
    <w:rsid w:val="002C6F10"/>
    <w:rsid w:val="002D0858"/>
    <w:rsid w:val="002D1354"/>
    <w:rsid w:val="002D1BA6"/>
    <w:rsid w:val="002D1BFF"/>
    <w:rsid w:val="002D234D"/>
    <w:rsid w:val="002D42B5"/>
    <w:rsid w:val="002D4623"/>
    <w:rsid w:val="002D4CE7"/>
    <w:rsid w:val="002D563D"/>
    <w:rsid w:val="002D66AE"/>
    <w:rsid w:val="002E16F6"/>
    <w:rsid w:val="002E1D64"/>
    <w:rsid w:val="002E1F9E"/>
    <w:rsid w:val="002E22C7"/>
    <w:rsid w:val="002E35B0"/>
    <w:rsid w:val="002E3C5B"/>
    <w:rsid w:val="002E492D"/>
    <w:rsid w:val="002E498F"/>
    <w:rsid w:val="002F0E81"/>
    <w:rsid w:val="002F18A9"/>
    <w:rsid w:val="002F3050"/>
    <w:rsid w:val="002F56E7"/>
    <w:rsid w:val="002F5F58"/>
    <w:rsid w:val="002F6019"/>
    <w:rsid w:val="002F7380"/>
    <w:rsid w:val="002F793D"/>
    <w:rsid w:val="00300414"/>
    <w:rsid w:val="00301213"/>
    <w:rsid w:val="00301634"/>
    <w:rsid w:val="00303F3A"/>
    <w:rsid w:val="0030409F"/>
    <w:rsid w:val="00305241"/>
    <w:rsid w:val="003054F1"/>
    <w:rsid w:val="003069FF"/>
    <w:rsid w:val="00311B09"/>
    <w:rsid w:val="00311EEC"/>
    <w:rsid w:val="0031257A"/>
    <w:rsid w:val="0031357D"/>
    <w:rsid w:val="00315BF6"/>
    <w:rsid w:val="00316299"/>
    <w:rsid w:val="003165D2"/>
    <w:rsid w:val="00316741"/>
    <w:rsid w:val="003169B2"/>
    <w:rsid w:val="00317E49"/>
    <w:rsid w:val="003203B2"/>
    <w:rsid w:val="00320CBB"/>
    <w:rsid w:val="00320CD3"/>
    <w:rsid w:val="0032141C"/>
    <w:rsid w:val="00322723"/>
    <w:rsid w:val="0032277D"/>
    <w:rsid w:val="0032292D"/>
    <w:rsid w:val="0032381D"/>
    <w:rsid w:val="00324586"/>
    <w:rsid w:val="00325FB6"/>
    <w:rsid w:val="003271CB"/>
    <w:rsid w:val="00327811"/>
    <w:rsid w:val="0033023F"/>
    <w:rsid w:val="00330B17"/>
    <w:rsid w:val="00331C9B"/>
    <w:rsid w:val="00333722"/>
    <w:rsid w:val="00334101"/>
    <w:rsid w:val="003348CC"/>
    <w:rsid w:val="00337632"/>
    <w:rsid w:val="00341452"/>
    <w:rsid w:val="003420D2"/>
    <w:rsid w:val="0034306F"/>
    <w:rsid w:val="00343768"/>
    <w:rsid w:val="00343F50"/>
    <w:rsid w:val="00343F95"/>
    <w:rsid w:val="0034492D"/>
    <w:rsid w:val="0034500F"/>
    <w:rsid w:val="00345AB5"/>
    <w:rsid w:val="00346A91"/>
    <w:rsid w:val="00347605"/>
    <w:rsid w:val="0035080E"/>
    <w:rsid w:val="00350EC2"/>
    <w:rsid w:val="00353F5D"/>
    <w:rsid w:val="003541D8"/>
    <w:rsid w:val="0035441F"/>
    <w:rsid w:val="00355492"/>
    <w:rsid w:val="0035561A"/>
    <w:rsid w:val="0035683B"/>
    <w:rsid w:val="00356B3F"/>
    <w:rsid w:val="00357073"/>
    <w:rsid w:val="00357284"/>
    <w:rsid w:val="00362D8C"/>
    <w:rsid w:val="00365C16"/>
    <w:rsid w:val="00365D42"/>
    <w:rsid w:val="003661C4"/>
    <w:rsid w:val="00367D6D"/>
    <w:rsid w:val="003700AB"/>
    <w:rsid w:val="00370465"/>
    <w:rsid w:val="00370862"/>
    <w:rsid w:val="00370A49"/>
    <w:rsid w:val="0037232F"/>
    <w:rsid w:val="003726F9"/>
    <w:rsid w:val="0037276F"/>
    <w:rsid w:val="00372DA3"/>
    <w:rsid w:val="00373317"/>
    <w:rsid w:val="00374A77"/>
    <w:rsid w:val="00376737"/>
    <w:rsid w:val="003767EF"/>
    <w:rsid w:val="00377807"/>
    <w:rsid w:val="00380B2D"/>
    <w:rsid w:val="003823EA"/>
    <w:rsid w:val="003831BB"/>
    <w:rsid w:val="0038327E"/>
    <w:rsid w:val="003847BA"/>
    <w:rsid w:val="00384901"/>
    <w:rsid w:val="00385BD1"/>
    <w:rsid w:val="00385C60"/>
    <w:rsid w:val="00385DDD"/>
    <w:rsid w:val="003869D2"/>
    <w:rsid w:val="003909B6"/>
    <w:rsid w:val="00391674"/>
    <w:rsid w:val="00391D47"/>
    <w:rsid w:val="00392AD2"/>
    <w:rsid w:val="00392C1F"/>
    <w:rsid w:val="0039323D"/>
    <w:rsid w:val="003935D8"/>
    <w:rsid w:val="00393CFA"/>
    <w:rsid w:val="00394101"/>
    <w:rsid w:val="0039590B"/>
    <w:rsid w:val="003963AA"/>
    <w:rsid w:val="0039668E"/>
    <w:rsid w:val="003A0AE4"/>
    <w:rsid w:val="003A0F4A"/>
    <w:rsid w:val="003A1687"/>
    <w:rsid w:val="003A2269"/>
    <w:rsid w:val="003A35A4"/>
    <w:rsid w:val="003A67EC"/>
    <w:rsid w:val="003A709E"/>
    <w:rsid w:val="003A7CE6"/>
    <w:rsid w:val="003B1C7C"/>
    <w:rsid w:val="003B1D9F"/>
    <w:rsid w:val="003B41B8"/>
    <w:rsid w:val="003B4467"/>
    <w:rsid w:val="003B4927"/>
    <w:rsid w:val="003B4989"/>
    <w:rsid w:val="003B51B9"/>
    <w:rsid w:val="003B560C"/>
    <w:rsid w:val="003B5E7C"/>
    <w:rsid w:val="003B6AD0"/>
    <w:rsid w:val="003C032F"/>
    <w:rsid w:val="003C09DE"/>
    <w:rsid w:val="003C0D65"/>
    <w:rsid w:val="003C13CA"/>
    <w:rsid w:val="003C2C13"/>
    <w:rsid w:val="003C39A5"/>
    <w:rsid w:val="003C39E6"/>
    <w:rsid w:val="003C550B"/>
    <w:rsid w:val="003C6A6B"/>
    <w:rsid w:val="003C708C"/>
    <w:rsid w:val="003C731E"/>
    <w:rsid w:val="003C73E3"/>
    <w:rsid w:val="003C795A"/>
    <w:rsid w:val="003D0040"/>
    <w:rsid w:val="003D1120"/>
    <w:rsid w:val="003D1790"/>
    <w:rsid w:val="003D189C"/>
    <w:rsid w:val="003D20CF"/>
    <w:rsid w:val="003D4B25"/>
    <w:rsid w:val="003D50B2"/>
    <w:rsid w:val="003D54DA"/>
    <w:rsid w:val="003D5EC0"/>
    <w:rsid w:val="003D6053"/>
    <w:rsid w:val="003D6DE4"/>
    <w:rsid w:val="003D73D0"/>
    <w:rsid w:val="003E0718"/>
    <w:rsid w:val="003E071A"/>
    <w:rsid w:val="003E0F2D"/>
    <w:rsid w:val="003E10C6"/>
    <w:rsid w:val="003E1C4E"/>
    <w:rsid w:val="003E1DCC"/>
    <w:rsid w:val="003E1E02"/>
    <w:rsid w:val="003E20A1"/>
    <w:rsid w:val="003E22CD"/>
    <w:rsid w:val="003E2E73"/>
    <w:rsid w:val="003E3665"/>
    <w:rsid w:val="003E45FC"/>
    <w:rsid w:val="003E5594"/>
    <w:rsid w:val="003E5974"/>
    <w:rsid w:val="003E5ACF"/>
    <w:rsid w:val="003E5DCB"/>
    <w:rsid w:val="003E7743"/>
    <w:rsid w:val="003E7E42"/>
    <w:rsid w:val="003F091B"/>
    <w:rsid w:val="003F0922"/>
    <w:rsid w:val="003F19D9"/>
    <w:rsid w:val="003F20E1"/>
    <w:rsid w:val="003F3A94"/>
    <w:rsid w:val="003F475C"/>
    <w:rsid w:val="003F4996"/>
    <w:rsid w:val="003F604D"/>
    <w:rsid w:val="003F64FE"/>
    <w:rsid w:val="003F68C4"/>
    <w:rsid w:val="003F7D0C"/>
    <w:rsid w:val="00400B6D"/>
    <w:rsid w:val="00404C48"/>
    <w:rsid w:val="00404C5D"/>
    <w:rsid w:val="0040787C"/>
    <w:rsid w:val="0041053C"/>
    <w:rsid w:val="004116C8"/>
    <w:rsid w:val="00411922"/>
    <w:rsid w:val="00411EF7"/>
    <w:rsid w:val="00414101"/>
    <w:rsid w:val="0041464A"/>
    <w:rsid w:val="0041486C"/>
    <w:rsid w:val="00416A31"/>
    <w:rsid w:val="004172B5"/>
    <w:rsid w:val="00417F49"/>
    <w:rsid w:val="00420C45"/>
    <w:rsid w:val="00423669"/>
    <w:rsid w:val="0042390F"/>
    <w:rsid w:val="00423B54"/>
    <w:rsid w:val="00423D50"/>
    <w:rsid w:val="00425410"/>
    <w:rsid w:val="00425CD4"/>
    <w:rsid w:val="00425D97"/>
    <w:rsid w:val="004269A8"/>
    <w:rsid w:val="00427D4D"/>
    <w:rsid w:val="00427D79"/>
    <w:rsid w:val="00427FCB"/>
    <w:rsid w:val="004305FF"/>
    <w:rsid w:val="0043097A"/>
    <w:rsid w:val="0043181B"/>
    <w:rsid w:val="00431BED"/>
    <w:rsid w:val="00434326"/>
    <w:rsid w:val="004348F2"/>
    <w:rsid w:val="0043721B"/>
    <w:rsid w:val="0044129B"/>
    <w:rsid w:val="004412EA"/>
    <w:rsid w:val="00441387"/>
    <w:rsid w:val="00441FCA"/>
    <w:rsid w:val="0044224D"/>
    <w:rsid w:val="00443A02"/>
    <w:rsid w:val="00443C95"/>
    <w:rsid w:val="00445B0C"/>
    <w:rsid w:val="004464E5"/>
    <w:rsid w:val="00446748"/>
    <w:rsid w:val="00446FA6"/>
    <w:rsid w:val="004473A2"/>
    <w:rsid w:val="004478D9"/>
    <w:rsid w:val="004479C1"/>
    <w:rsid w:val="00451B83"/>
    <w:rsid w:val="00452047"/>
    <w:rsid w:val="00454EE2"/>
    <w:rsid w:val="00455C5B"/>
    <w:rsid w:val="00456802"/>
    <w:rsid w:val="004568C7"/>
    <w:rsid w:val="00457139"/>
    <w:rsid w:val="00461296"/>
    <w:rsid w:val="004614FF"/>
    <w:rsid w:val="00461957"/>
    <w:rsid w:val="00461E79"/>
    <w:rsid w:val="004624C2"/>
    <w:rsid w:val="004639B1"/>
    <w:rsid w:val="00464AA8"/>
    <w:rsid w:val="0046559B"/>
    <w:rsid w:val="004668F3"/>
    <w:rsid w:val="004671EE"/>
    <w:rsid w:val="004701BD"/>
    <w:rsid w:val="004701F4"/>
    <w:rsid w:val="00470ACB"/>
    <w:rsid w:val="004731B7"/>
    <w:rsid w:val="00475912"/>
    <w:rsid w:val="00476541"/>
    <w:rsid w:val="004765FC"/>
    <w:rsid w:val="004775FB"/>
    <w:rsid w:val="00477E66"/>
    <w:rsid w:val="00480265"/>
    <w:rsid w:val="00480DA2"/>
    <w:rsid w:val="004814FA"/>
    <w:rsid w:val="00481981"/>
    <w:rsid w:val="00481A9E"/>
    <w:rsid w:val="00482694"/>
    <w:rsid w:val="004827F6"/>
    <w:rsid w:val="00482F70"/>
    <w:rsid w:val="00483862"/>
    <w:rsid w:val="004861A4"/>
    <w:rsid w:val="00486539"/>
    <w:rsid w:val="004871EA"/>
    <w:rsid w:val="0048721E"/>
    <w:rsid w:val="00490C0F"/>
    <w:rsid w:val="004916E6"/>
    <w:rsid w:val="00491A6E"/>
    <w:rsid w:val="00492D94"/>
    <w:rsid w:val="004933E0"/>
    <w:rsid w:val="004938FC"/>
    <w:rsid w:val="004950F7"/>
    <w:rsid w:val="004966CF"/>
    <w:rsid w:val="004A0C87"/>
    <w:rsid w:val="004A268D"/>
    <w:rsid w:val="004A417E"/>
    <w:rsid w:val="004A47B7"/>
    <w:rsid w:val="004A4B12"/>
    <w:rsid w:val="004A534C"/>
    <w:rsid w:val="004A7F05"/>
    <w:rsid w:val="004B1ADD"/>
    <w:rsid w:val="004B1B38"/>
    <w:rsid w:val="004B22EC"/>
    <w:rsid w:val="004B4085"/>
    <w:rsid w:val="004B5AAD"/>
    <w:rsid w:val="004B5AAE"/>
    <w:rsid w:val="004B77DE"/>
    <w:rsid w:val="004B7CFD"/>
    <w:rsid w:val="004C0DB5"/>
    <w:rsid w:val="004C30D9"/>
    <w:rsid w:val="004C597A"/>
    <w:rsid w:val="004C622B"/>
    <w:rsid w:val="004D13F9"/>
    <w:rsid w:val="004D2153"/>
    <w:rsid w:val="004D243D"/>
    <w:rsid w:val="004D27C9"/>
    <w:rsid w:val="004D2F3D"/>
    <w:rsid w:val="004D378C"/>
    <w:rsid w:val="004D38C7"/>
    <w:rsid w:val="004D3B10"/>
    <w:rsid w:val="004D4AD5"/>
    <w:rsid w:val="004D729F"/>
    <w:rsid w:val="004D7568"/>
    <w:rsid w:val="004D79B8"/>
    <w:rsid w:val="004E04E5"/>
    <w:rsid w:val="004E0557"/>
    <w:rsid w:val="004E393A"/>
    <w:rsid w:val="004E5669"/>
    <w:rsid w:val="004E5CAA"/>
    <w:rsid w:val="004E5D27"/>
    <w:rsid w:val="004E639E"/>
    <w:rsid w:val="004E65AA"/>
    <w:rsid w:val="004F091A"/>
    <w:rsid w:val="004F18F3"/>
    <w:rsid w:val="004F18F7"/>
    <w:rsid w:val="004F1ABC"/>
    <w:rsid w:val="004F29D5"/>
    <w:rsid w:val="004F3090"/>
    <w:rsid w:val="004F391B"/>
    <w:rsid w:val="004F3CD0"/>
    <w:rsid w:val="004F3F6B"/>
    <w:rsid w:val="004F4C19"/>
    <w:rsid w:val="004F512F"/>
    <w:rsid w:val="004F5A06"/>
    <w:rsid w:val="005016B1"/>
    <w:rsid w:val="00503819"/>
    <w:rsid w:val="00504ED7"/>
    <w:rsid w:val="0050591F"/>
    <w:rsid w:val="0050594B"/>
    <w:rsid w:val="0050618E"/>
    <w:rsid w:val="0051190C"/>
    <w:rsid w:val="005133CD"/>
    <w:rsid w:val="00513779"/>
    <w:rsid w:val="005139A0"/>
    <w:rsid w:val="00513A6D"/>
    <w:rsid w:val="00514AA7"/>
    <w:rsid w:val="00516BF4"/>
    <w:rsid w:val="00517590"/>
    <w:rsid w:val="00517DB8"/>
    <w:rsid w:val="00521BB1"/>
    <w:rsid w:val="005228F3"/>
    <w:rsid w:val="00522D6E"/>
    <w:rsid w:val="00524713"/>
    <w:rsid w:val="00524C89"/>
    <w:rsid w:val="00524E7D"/>
    <w:rsid w:val="005254BF"/>
    <w:rsid w:val="00533C0C"/>
    <w:rsid w:val="00535F4E"/>
    <w:rsid w:val="0053743D"/>
    <w:rsid w:val="0053756D"/>
    <w:rsid w:val="005378C9"/>
    <w:rsid w:val="00541379"/>
    <w:rsid w:val="00542D2B"/>
    <w:rsid w:val="00542FF6"/>
    <w:rsid w:val="0054468B"/>
    <w:rsid w:val="00544A72"/>
    <w:rsid w:val="00544B9E"/>
    <w:rsid w:val="0054588D"/>
    <w:rsid w:val="00546132"/>
    <w:rsid w:val="0054671D"/>
    <w:rsid w:val="00546BEC"/>
    <w:rsid w:val="00546D3D"/>
    <w:rsid w:val="00547209"/>
    <w:rsid w:val="00547622"/>
    <w:rsid w:val="0055021B"/>
    <w:rsid w:val="00551D7A"/>
    <w:rsid w:val="00552FB1"/>
    <w:rsid w:val="0055344A"/>
    <w:rsid w:val="005535BC"/>
    <w:rsid w:val="005535FA"/>
    <w:rsid w:val="00556E09"/>
    <w:rsid w:val="0055702C"/>
    <w:rsid w:val="00557F61"/>
    <w:rsid w:val="00560876"/>
    <w:rsid w:val="00560B06"/>
    <w:rsid w:val="005612E3"/>
    <w:rsid w:val="00562EB5"/>
    <w:rsid w:val="005639EF"/>
    <w:rsid w:val="005646BB"/>
    <w:rsid w:val="00564ACF"/>
    <w:rsid w:val="00565136"/>
    <w:rsid w:val="005672A2"/>
    <w:rsid w:val="00567D2C"/>
    <w:rsid w:val="00570553"/>
    <w:rsid w:val="005712B4"/>
    <w:rsid w:val="00571389"/>
    <w:rsid w:val="0057189C"/>
    <w:rsid w:val="00571CB8"/>
    <w:rsid w:val="005733E0"/>
    <w:rsid w:val="00573736"/>
    <w:rsid w:val="00573859"/>
    <w:rsid w:val="005739E6"/>
    <w:rsid w:val="00576232"/>
    <w:rsid w:val="0057679B"/>
    <w:rsid w:val="00576F2C"/>
    <w:rsid w:val="00580156"/>
    <w:rsid w:val="00580BAC"/>
    <w:rsid w:val="00581956"/>
    <w:rsid w:val="00581F05"/>
    <w:rsid w:val="00581F4D"/>
    <w:rsid w:val="005834B9"/>
    <w:rsid w:val="005836A9"/>
    <w:rsid w:val="00584DC9"/>
    <w:rsid w:val="00591A57"/>
    <w:rsid w:val="005922E3"/>
    <w:rsid w:val="005934BE"/>
    <w:rsid w:val="00594CA4"/>
    <w:rsid w:val="005A0154"/>
    <w:rsid w:val="005A0E94"/>
    <w:rsid w:val="005A0E9D"/>
    <w:rsid w:val="005A169E"/>
    <w:rsid w:val="005A2174"/>
    <w:rsid w:val="005A2C9F"/>
    <w:rsid w:val="005A2DB5"/>
    <w:rsid w:val="005A2E51"/>
    <w:rsid w:val="005A5D9B"/>
    <w:rsid w:val="005A66BE"/>
    <w:rsid w:val="005A6ABE"/>
    <w:rsid w:val="005A7F3B"/>
    <w:rsid w:val="005B03A6"/>
    <w:rsid w:val="005B2CC3"/>
    <w:rsid w:val="005B2CD1"/>
    <w:rsid w:val="005B3868"/>
    <w:rsid w:val="005B4523"/>
    <w:rsid w:val="005B6FB5"/>
    <w:rsid w:val="005B7A9C"/>
    <w:rsid w:val="005C01D3"/>
    <w:rsid w:val="005C0221"/>
    <w:rsid w:val="005C0967"/>
    <w:rsid w:val="005C1A98"/>
    <w:rsid w:val="005C1D8A"/>
    <w:rsid w:val="005C2D59"/>
    <w:rsid w:val="005C3534"/>
    <w:rsid w:val="005C53A3"/>
    <w:rsid w:val="005D0D30"/>
    <w:rsid w:val="005D18F8"/>
    <w:rsid w:val="005D25A6"/>
    <w:rsid w:val="005D44D4"/>
    <w:rsid w:val="005D47BF"/>
    <w:rsid w:val="005D4D46"/>
    <w:rsid w:val="005D519B"/>
    <w:rsid w:val="005D6237"/>
    <w:rsid w:val="005D6746"/>
    <w:rsid w:val="005D786C"/>
    <w:rsid w:val="005D7B2E"/>
    <w:rsid w:val="005D7E98"/>
    <w:rsid w:val="005E0A0B"/>
    <w:rsid w:val="005E0CC6"/>
    <w:rsid w:val="005E27B6"/>
    <w:rsid w:val="005E29A0"/>
    <w:rsid w:val="005E6A3A"/>
    <w:rsid w:val="005E79A8"/>
    <w:rsid w:val="005E7BCC"/>
    <w:rsid w:val="005F0546"/>
    <w:rsid w:val="005F083C"/>
    <w:rsid w:val="005F0872"/>
    <w:rsid w:val="005F2BD0"/>
    <w:rsid w:val="005F2DBB"/>
    <w:rsid w:val="005F329C"/>
    <w:rsid w:val="005F3419"/>
    <w:rsid w:val="00602042"/>
    <w:rsid w:val="00603620"/>
    <w:rsid w:val="006039FE"/>
    <w:rsid w:val="00603B3E"/>
    <w:rsid w:val="00607776"/>
    <w:rsid w:val="00607C8F"/>
    <w:rsid w:val="00610ADF"/>
    <w:rsid w:val="00611CA6"/>
    <w:rsid w:val="006124CA"/>
    <w:rsid w:val="006126ED"/>
    <w:rsid w:val="00613487"/>
    <w:rsid w:val="006145AA"/>
    <w:rsid w:val="00616239"/>
    <w:rsid w:val="006172B0"/>
    <w:rsid w:val="006173ED"/>
    <w:rsid w:val="00617953"/>
    <w:rsid w:val="00624E03"/>
    <w:rsid w:val="00625DDE"/>
    <w:rsid w:val="00626A59"/>
    <w:rsid w:val="00626AFC"/>
    <w:rsid w:val="00630891"/>
    <w:rsid w:val="006316A8"/>
    <w:rsid w:val="00631AA3"/>
    <w:rsid w:val="00631F7C"/>
    <w:rsid w:val="0063313E"/>
    <w:rsid w:val="00633352"/>
    <w:rsid w:val="00634857"/>
    <w:rsid w:val="006348D8"/>
    <w:rsid w:val="0063666C"/>
    <w:rsid w:val="00636BE8"/>
    <w:rsid w:val="00636C36"/>
    <w:rsid w:val="006376A0"/>
    <w:rsid w:val="00637BEE"/>
    <w:rsid w:val="006403B9"/>
    <w:rsid w:val="00641A72"/>
    <w:rsid w:val="00642021"/>
    <w:rsid w:val="00643836"/>
    <w:rsid w:val="00644954"/>
    <w:rsid w:val="0065165C"/>
    <w:rsid w:val="00652178"/>
    <w:rsid w:val="006536FC"/>
    <w:rsid w:val="006553DC"/>
    <w:rsid w:val="00655578"/>
    <w:rsid w:val="00655ABD"/>
    <w:rsid w:val="00656CA2"/>
    <w:rsid w:val="00657EEB"/>
    <w:rsid w:val="006608EB"/>
    <w:rsid w:val="00661247"/>
    <w:rsid w:val="0066294E"/>
    <w:rsid w:val="00663756"/>
    <w:rsid w:val="00663ED0"/>
    <w:rsid w:val="00664A57"/>
    <w:rsid w:val="00664D40"/>
    <w:rsid w:val="006654C6"/>
    <w:rsid w:val="00666845"/>
    <w:rsid w:val="00667F8E"/>
    <w:rsid w:val="00670529"/>
    <w:rsid w:val="00671367"/>
    <w:rsid w:val="00671744"/>
    <w:rsid w:val="0067182E"/>
    <w:rsid w:val="006725A8"/>
    <w:rsid w:val="00672E96"/>
    <w:rsid w:val="00675430"/>
    <w:rsid w:val="00675AC1"/>
    <w:rsid w:val="006767FA"/>
    <w:rsid w:val="006777A7"/>
    <w:rsid w:val="006800D4"/>
    <w:rsid w:val="006809C9"/>
    <w:rsid w:val="00680F6D"/>
    <w:rsid w:val="006845A7"/>
    <w:rsid w:val="00684819"/>
    <w:rsid w:val="00684AAF"/>
    <w:rsid w:val="00684C0E"/>
    <w:rsid w:val="00684F4B"/>
    <w:rsid w:val="00685133"/>
    <w:rsid w:val="00685E59"/>
    <w:rsid w:val="0068637E"/>
    <w:rsid w:val="00686592"/>
    <w:rsid w:val="00690868"/>
    <w:rsid w:val="00690AF2"/>
    <w:rsid w:val="00693244"/>
    <w:rsid w:val="006942CD"/>
    <w:rsid w:val="00694A9D"/>
    <w:rsid w:val="006952D1"/>
    <w:rsid w:val="00695432"/>
    <w:rsid w:val="00695BDC"/>
    <w:rsid w:val="0069650D"/>
    <w:rsid w:val="00696565"/>
    <w:rsid w:val="006A0555"/>
    <w:rsid w:val="006A1FCA"/>
    <w:rsid w:val="006A23F5"/>
    <w:rsid w:val="006A280F"/>
    <w:rsid w:val="006A348A"/>
    <w:rsid w:val="006A37DB"/>
    <w:rsid w:val="006A5502"/>
    <w:rsid w:val="006A6354"/>
    <w:rsid w:val="006B0701"/>
    <w:rsid w:val="006B35A9"/>
    <w:rsid w:val="006B3956"/>
    <w:rsid w:val="006B3F8B"/>
    <w:rsid w:val="006B57EC"/>
    <w:rsid w:val="006B6927"/>
    <w:rsid w:val="006B7B9C"/>
    <w:rsid w:val="006B7DCF"/>
    <w:rsid w:val="006C3A93"/>
    <w:rsid w:val="006C4C74"/>
    <w:rsid w:val="006C68E5"/>
    <w:rsid w:val="006C6AA4"/>
    <w:rsid w:val="006C7EB1"/>
    <w:rsid w:val="006D00E8"/>
    <w:rsid w:val="006D1A73"/>
    <w:rsid w:val="006D1D58"/>
    <w:rsid w:val="006D2AA6"/>
    <w:rsid w:val="006D3F62"/>
    <w:rsid w:val="006D4AF9"/>
    <w:rsid w:val="006D5527"/>
    <w:rsid w:val="006D5836"/>
    <w:rsid w:val="006D5E39"/>
    <w:rsid w:val="006D7095"/>
    <w:rsid w:val="006D7105"/>
    <w:rsid w:val="006E0488"/>
    <w:rsid w:val="006E091D"/>
    <w:rsid w:val="006E0D11"/>
    <w:rsid w:val="006E13A6"/>
    <w:rsid w:val="006E292A"/>
    <w:rsid w:val="006E34A0"/>
    <w:rsid w:val="006E36FB"/>
    <w:rsid w:val="006E5778"/>
    <w:rsid w:val="006E6D2D"/>
    <w:rsid w:val="006E7D5C"/>
    <w:rsid w:val="006E7E49"/>
    <w:rsid w:val="006F09BC"/>
    <w:rsid w:val="006F0BD0"/>
    <w:rsid w:val="006F1462"/>
    <w:rsid w:val="006F1D1D"/>
    <w:rsid w:val="006F21D3"/>
    <w:rsid w:val="006F2A34"/>
    <w:rsid w:val="006F40D1"/>
    <w:rsid w:val="006F4D10"/>
    <w:rsid w:val="006F549A"/>
    <w:rsid w:val="006F5A02"/>
    <w:rsid w:val="006F61A7"/>
    <w:rsid w:val="006F6A0F"/>
    <w:rsid w:val="006F7A27"/>
    <w:rsid w:val="006F7FC8"/>
    <w:rsid w:val="00702E04"/>
    <w:rsid w:val="0070495E"/>
    <w:rsid w:val="00706444"/>
    <w:rsid w:val="00706E2F"/>
    <w:rsid w:val="007073F3"/>
    <w:rsid w:val="00710D85"/>
    <w:rsid w:val="00711812"/>
    <w:rsid w:val="007119DC"/>
    <w:rsid w:val="00713DC7"/>
    <w:rsid w:val="00713FA9"/>
    <w:rsid w:val="0071525C"/>
    <w:rsid w:val="00716670"/>
    <w:rsid w:val="0071682E"/>
    <w:rsid w:val="00721F55"/>
    <w:rsid w:val="007226BD"/>
    <w:rsid w:val="0072354B"/>
    <w:rsid w:val="00724DC9"/>
    <w:rsid w:val="007259CD"/>
    <w:rsid w:val="007265EB"/>
    <w:rsid w:val="00730A00"/>
    <w:rsid w:val="00731E91"/>
    <w:rsid w:val="00732972"/>
    <w:rsid w:val="0073425E"/>
    <w:rsid w:val="00736186"/>
    <w:rsid w:val="0073735D"/>
    <w:rsid w:val="00740F5B"/>
    <w:rsid w:val="0074170F"/>
    <w:rsid w:val="007420F9"/>
    <w:rsid w:val="00742C14"/>
    <w:rsid w:val="00742D12"/>
    <w:rsid w:val="0074301E"/>
    <w:rsid w:val="00743470"/>
    <w:rsid w:val="00745089"/>
    <w:rsid w:val="00745474"/>
    <w:rsid w:val="007458F5"/>
    <w:rsid w:val="007473AA"/>
    <w:rsid w:val="00747835"/>
    <w:rsid w:val="00747AB4"/>
    <w:rsid w:val="007504AB"/>
    <w:rsid w:val="007508E4"/>
    <w:rsid w:val="00751A0C"/>
    <w:rsid w:val="00751BAE"/>
    <w:rsid w:val="00753225"/>
    <w:rsid w:val="00753C65"/>
    <w:rsid w:val="00754B67"/>
    <w:rsid w:val="00754EC0"/>
    <w:rsid w:val="0075548A"/>
    <w:rsid w:val="00756DD9"/>
    <w:rsid w:val="00757CAA"/>
    <w:rsid w:val="00757F9A"/>
    <w:rsid w:val="00760068"/>
    <w:rsid w:val="00760AB7"/>
    <w:rsid w:val="007616CD"/>
    <w:rsid w:val="0076200A"/>
    <w:rsid w:val="00763479"/>
    <w:rsid w:val="00764FCC"/>
    <w:rsid w:val="00765328"/>
    <w:rsid w:val="00765D26"/>
    <w:rsid w:val="00766574"/>
    <w:rsid w:val="00766A09"/>
    <w:rsid w:val="00767935"/>
    <w:rsid w:val="00770BFD"/>
    <w:rsid w:val="00770EB1"/>
    <w:rsid w:val="00771162"/>
    <w:rsid w:val="007719A8"/>
    <w:rsid w:val="00772105"/>
    <w:rsid w:val="00772A10"/>
    <w:rsid w:val="00774213"/>
    <w:rsid w:val="007757B2"/>
    <w:rsid w:val="007803FE"/>
    <w:rsid w:val="007811AA"/>
    <w:rsid w:val="00781499"/>
    <w:rsid w:val="00781899"/>
    <w:rsid w:val="00781EB0"/>
    <w:rsid w:val="00784E14"/>
    <w:rsid w:val="007856D4"/>
    <w:rsid w:val="007860A5"/>
    <w:rsid w:val="00786ADA"/>
    <w:rsid w:val="00786BCD"/>
    <w:rsid w:val="00786DEA"/>
    <w:rsid w:val="00787218"/>
    <w:rsid w:val="00790681"/>
    <w:rsid w:val="00791E3F"/>
    <w:rsid w:val="00792CF4"/>
    <w:rsid w:val="00797723"/>
    <w:rsid w:val="007A36D3"/>
    <w:rsid w:val="007A36FC"/>
    <w:rsid w:val="007A3732"/>
    <w:rsid w:val="007A3802"/>
    <w:rsid w:val="007A5AF3"/>
    <w:rsid w:val="007A5D8A"/>
    <w:rsid w:val="007A614B"/>
    <w:rsid w:val="007A687D"/>
    <w:rsid w:val="007A7C69"/>
    <w:rsid w:val="007A7F40"/>
    <w:rsid w:val="007A7F50"/>
    <w:rsid w:val="007B011C"/>
    <w:rsid w:val="007B0FDD"/>
    <w:rsid w:val="007B251E"/>
    <w:rsid w:val="007B4961"/>
    <w:rsid w:val="007B4A01"/>
    <w:rsid w:val="007B6A59"/>
    <w:rsid w:val="007C2827"/>
    <w:rsid w:val="007C2B8A"/>
    <w:rsid w:val="007C5C36"/>
    <w:rsid w:val="007C722D"/>
    <w:rsid w:val="007C7D4A"/>
    <w:rsid w:val="007D07E8"/>
    <w:rsid w:val="007D0A14"/>
    <w:rsid w:val="007D0D07"/>
    <w:rsid w:val="007D14C7"/>
    <w:rsid w:val="007D215B"/>
    <w:rsid w:val="007D4203"/>
    <w:rsid w:val="007D4599"/>
    <w:rsid w:val="007D5B48"/>
    <w:rsid w:val="007D7868"/>
    <w:rsid w:val="007E06DD"/>
    <w:rsid w:val="007E0783"/>
    <w:rsid w:val="007E07A5"/>
    <w:rsid w:val="007E07E1"/>
    <w:rsid w:val="007E151B"/>
    <w:rsid w:val="007E17C0"/>
    <w:rsid w:val="007E190C"/>
    <w:rsid w:val="007E1D63"/>
    <w:rsid w:val="007E25E4"/>
    <w:rsid w:val="007E2952"/>
    <w:rsid w:val="007E33E0"/>
    <w:rsid w:val="007E3E7C"/>
    <w:rsid w:val="007E408F"/>
    <w:rsid w:val="007E4E63"/>
    <w:rsid w:val="007E53FC"/>
    <w:rsid w:val="007E74B8"/>
    <w:rsid w:val="007F05AC"/>
    <w:rsid w:val="007F0E94"/>
    <w:rsid w:val="007F1953"/>
    <w:rsid w:val="007F1F77"/>
    <w:rsid w:val="007F224D"/>
    <w:rsid w:val="007F2353"/>
    <w:rsid w:val="007F2EAF"/>
    <w:rsid w:val="007F339F"/>
    <w:rsid w:val="007F372F"/>
    <w:rsid w:val="007F43B5"/>
    <w:rsid w:val="007F4574"/>
    <w:rsid w:val="007F51AB"/>
    <w:rsid w:val="007F68A4"/>
    <w:rsid w:val="007F71FE"/>
    <w:rsid w:val="007F78DF"/>
    <w:rsid w:val="008000F8"/>
    <w:rsid w:val="008004A1"/>
    <w:rsid w:val="008008BF"/>
    <w:rsid w:val="00801178"/>
    <w:rsid w:val="00803965"/>
    <w:rsid w:val="00803B0C"/>
    <w:rsid w:val="00803B8C"/>
    <w:rsid w:val="0080402F"/>
    <w:rsid w:val="0080427A"/>
    <w:rsid w:val="00806128"/>
    <w:rsid w:val="00806527"/>
    <w:rsid w:val="0080683C"/>
    <w:rsid w:val="00806E7B"/>
    <w:rsid w:val="008111AD"/>
    <w:rsid w:val="00812FD5"/>
    <w:rsid w:val="00813332"/>
    <w:rsid w:val="00814690"/>
    <w:rsid w:val="008204E0"/>
    <w:rsid w:val="008205CC"/>
    <w:rsid w:val="00821CB1"/>
    <w:rsid w:val="00823B90"/>
    <w:rsid w:val="00824B35"/>
    <w:rsid w:val="00825BF2"/>
    <w:rsid w:val="00825E02"/>
    <w:rsid w:val="0082696E"/>
    <w:rsid w:val="0082758F"/>
    <w:rsid w:val="00831B64"/>
    <w:rsid w:val="00834340"/>
    <w:rsid w:val="00836999"/>
    <w:rsid w:val="00837079"/>
    <w:rsid w:val="00837247"/>
    <w:rsid w:val="00837909"/>
    <w:rsid w:val="00837A81"/>
    <w:rsid w:val="008403BD"/>
    <w:rsid w:val="00840E6E"/>
    <w:rsid w:val="00841578"/>
    <w:rsid w:val="00844C40"/>
    <w:rsid w:val="00844D2F"/>
    <w:rsid w:val="008475E0"/>
    <w:rsid w:val="00850A8B"/>
    <w:rsid w:val="00851E3D"/>
    <w:rsid w:val="00853ACA"/>
    <w:rsid w:val="00854436"/>
    <w:rsid w:val="00854BF1"/>
    <w:rsid w:val="008562A2"/>
    <w:rsid w:val="008562AB"/>
    <w:rsid w:val="0085703D"/>
    <w:rsid w:val="008571A1"/>
    <w:rsid w:val="0085770D"/>
    <w:rsid w:val="00857742"/>
    <w:rsid w:val="008578A5"/>
    <w:rsid w:val="00857EA6"/>
    <w:rsid w:val="00860671"/>
    <w:rsid w:val="00861619"/>
    <w:rsid w:val="00861E78"/>
    <w:rsid w:val="00862A1C"/>
    <w:rsid w:val="008646BC"/>
    <w:rsid w:val="00864908"/>
    <w:rsid w:val="00864FBE"/>
    <w:rsid w:val="00865CEB"/>
    <w:rsid w:val="00866B9A"/>
    <w:rsid w:val="00870819"/>
    <w:rsid w:val="0087158D"/>
    <w:rsid w:val="00872782"/>
    <w:rsid w:val="00872A49"/>
    <w:rsid w:val="00872FC9"/>
    <w:rsid w:val="008737E9"/>
    <w:rsid w:val="00873B17"/>
    <w:rsid w:val="00874283"/>
    <w:rsid w:val="0088059B"/>
    <w:rsid w:val="008807D8"/>
    <w:rsid w:val="00880CEA"/>
    <w:rsid w:val="00881683"/>
    <w:rsid w:val="008832A6"/>
    <w:rsid w:val="008853F5"/>
    <w:rsid w:val="00885AE4"/>
    <w:rsid w:val="00886114"/>
    <w:rsid w:val="00886282"/>
    <w:rsid w:val="008862C1"/>
    <w:rsid w:val="008867FA"/>
    <w:rsid w:val="00886A73"/>
    <w:rsid w:val="00890368"/>
    <w:rsid w:val="008905F4"/>
    <w:rsid w:val="00891D01"/>
    <w:rsid w:val="008965E8"/>
    <w:rsid w:val="008968CE"/>
    <w:rsid w:val="00896FCB"/>
    <w:rsid w:val="0089704B"/>
    <w:rsid w:val="008A1AE8"/>
    <w:rsid w:val="008A38D5"/>
    <w:rsid w:val="008A421F"/>
    <w:rsid w:val="008A4683"/>
    <w:rsid w:val="008A489F"/>
    <w:rsid w:val="008A532D"/>
    <w:rsid w:val="008A5921"/>
    <w:rsid w:val="008A7804"/>
    <w:rsid w:val="008B03DA"/>
    <w:rsid w:val="008B09F5"/>
    <w:rsid w:val="008B15EB"/>
    <w:rsid w:val="008B44F3"/>
    <w:rsid w:val="008B478E"/>
    <w:rsid w:val="008B5614"/>
    <w:rsid w:val="008B574E"/>
    <w:rsid w:val="008B5910"/>
    <w:rsid w:val="008B5C3A"/>
    <w:rsid w:val="008B6A65"/>
    <w:rsid w:val="008B79EC"/>
    <w:rsid w:val="008B7C5E"/>
    <w:rsid w:val="008C2BCB"/>
    <w:rsid w:val="008C5687"/>
    <w:rsid w:val="008C5A6B"/>
    <w:rsid w:val="008C621E"/>
    <w:rsid w:val="008C6AEA"/>
    <w:rsid w:val="008D27BB"/>
    <w:rsid w:val="008D29F2"/>
    <w:rsid w:val="008D2CB3"/>
    <w:rsid w:val="008D3213"/>
    <w:rsid w:val="008D3E2E"/>
    <w:rsid w:val="008D46CB"/>
    <w:rsid w:val="008D524E"/>
    <w:rsid w:val="008D5410"/>
    <w:rsid w:val="008D5BD7"/>
    <w:rsid w:val="008D5FE9"/>
    <w:rsid w:val="008D64EF"/>
    <w:rsid w:val="008D7986"/>
    <w:rsid w:val="008E03F3"/>
    <w:rsid w:val="008E0CC2"/>
    <w:rsid w:val="008E2FE3"/>
    <w:rsid w:val="008E4838"/>
    <w:rsid w:val="008E5073"/>
    <w:rsid w:val="008E7509"/>
    <w:rsid w:val="008E7CBB"/>
    <w:rsid w:val="008F007E"/>
    <w:rsid w:val="008F02FF"/>
    <w:rsid w:val="008F3B1C"/>
    <w:rsid w:val="008F4231"/>
    <w:rsid w:val="008F457A"/>
    <w:rsid w:val="008F4AE5"/>
    <w:rsid w:val="008F4C43"/>
    <w:rsid w:val="008F4EC0"/>
    <w:rsid w:val="008F6708"/>
    <w:rsid w:val="008F6772"/>
    <w:rsid w:val="008F7700"/>
    <w:rsid w:val="00901D50"/>
    <w:rsid w:val="00901FE4"/>
    <w:rsid w:val="00902289"/>
    <w:rsid w:val="0090294C"/>
    <w:rsid w:val="00905AE7"/>
    <w:rsid w:val="00905C53"/>
    <w:rsid w:val="009065D0"/>
    <w:rsid w:val="00906D4E"/>
    <w:rsid w:val="009102F6"/>
    <w:rsid w:val="00911FC6"/>
    <w:rsid w:val="009122C1"/>
    <w:rsid w:val="00912655"/>
    <w:rsid w:val="00912BE7"/>
    <w:rsid w:val="00913A0C"/>
    <w:rsid w:val="009143B8"/>
    <w:rsid w:val="00917F1E"/>
    <w:rsid w:val="00921241"/>
    <w:rsid w:val="00921A07"/>
    <w:rsid w:val="0092202B"/>
    <w:rsid w:val="00922523"/>
    <w:rsid w:val="009260C7"/>
    <w:rsid w:val="00926D82"/>
    <w:rsid w:val="00930D8B"/>
    <w:rsid w:val="009313E5"/>
    <w:rsid w:val="00931DB3"/>
    <w:rsid w:val="00934D06"/>
    <w:rsid w:val="00935441"/>
    <w:rsid w:val="0093685C"/>
    <w:rsid w:val="00936A29"/>
    <w:rsid w:val="00937415"/>
    <w:rsid w:val="00937B56"/>
    <w:rsid w:val="0094087F"/>
    <w:rsid w:val="00941049"/>
    <w:rsid w:val="009437DF"/>
    <w:rsid w:val="00944398"/>
    <w:rsid w:val="009462B9"/>
    <w:rsid w:val="009503F9"/>
    <w:rsid w:val="0095073F"/>
    <w:rsid w:val="00950C61"/>
    <w:rsid w:val="00951172"/>
    <w:rsid w:val="0095119B"/>
    <w:rsid w:val="00954EC3"/>
    <w:rsid w:val="0095501F"/>
    <w:rsid w:val="009552C2"/>
    <w:rsid w:val="00956874"/>
    <w:rsid w:val="00957B08"/>
    <w:rsid w:val="00960227"/>
    <w:rsid w:val="0096119C"/>
    <w:rsid w:val="00962050"/>
    <w:rsid w:val="0096223E"/>
    <w:rsid w:val="00963699"/>
    <w:rsid w:val="009639AC"/>
    <w:rsid w:val="009645B1"/>
    <w:rsid w:val="009658CE"/>
    <w:rsid w:val="009667F6"/>
    <w:rsid w:val="00967E31"/>
    <w:rsid w:val="00970AC0"/>
    <w:rsid w:val="00971D0F"/>
    <w:rsid w:val="009728EB"/>
    <w:rsid w:val="00972D41"/>
    <w:rsid w:val="00972FD6"/>
    <w:rsid w:val="00973718"/>
    <w:rsid w:val="00973B89"/>
    <w:rsid w:val="00973F29"/>
    <w:rsid w:val="0098080B"/>
    <w:rsid w:val="009813AD"/>
    <w:rsid w:val="009818A2"/>
    <w:rsid w:val="00982DE3"/>
    <w:rsid w:val="00983E9B"/>
    <w:rsid w:val="00983FF9"/>
    <w:rsid w:val="009840F9"/>
    <w:rsid w:val="00984ED9"/>
    <w:rsid w:val="00985C4A"/>
    <w:rsid w:val="00985E3A"/>
    <w:rsid w:val="0098669F"/>
    <w:rsid w:val="0098696F"/>
    <w:rsid w:val="009872FC"/>
    <w:rsid w:val="00987FF0"/>
    <w:rsid w:val="009903BB"/>
    <w:rsid w:val="00990B46"/>
    <w:rsid w:val="009913AE"/>
    <w:rsid w:val="009925F2"/>
    <w:rsid w:val="009932A7"/>
    <w:rsid w:val="0099336D"/>
    <w:rsid w:val="00993A3F"/>
    <w:rsid w:val="00993FA7"/>
    <w:rsid w:val="00997CFE"/>
    <w:rsid w:val="009A1DE4"/>
    <w:rsid w:val="009A26F4"/>
    <w:rsid w:val="009A3733"/>
    <w:rsid w:val="009A463E"/>
    <w:rsid w:val="009A5593"/>
    <w:rsid w:val="009A592A"/>
    <w:rsid w:val="009A5D77"/>
    <w:rsid w:val="009A5DD6"/>
    <w:rsid w:val="009A697C"/>
    <w:rsid w:val="009A6A5A"/>
    <w:rsid w:val="009A7164"/>
    <w:rsid w:val="009A77D8"/>
    <w:rsid w:val="009B07A8"/>
    <w:rsid w:val="009B20B9"/>
    <w:rsid w:val="009B39DF"/>
    <w:rsid w:val="009B3AEE"/>
    <w:rsid w:val="009B50AF"/>
    <w:rsid w:val="009B5E10"/>
    <w:rsid w:val="009C1A9B"/>
    <w:rsid w:val="009C1CAF"/>
    <w:rsid w:val="009C1F34"/>
    <w:rsid w:val="009C30B1"/>
    <w:rsid w:val="009C36AE"/>
    <w:rsid w:val="009C3C2C"/>
    <w:rsid w:val="009C3E3E"/>
    <w:rsid w:val="009C473B"/>
    <w:rsid w:val="009C4E9A"/>
    <w:rsid w:val="009C7F47"/>
    <w:rsid w:val="009D0D1F"/>
    <w:rsid w:val="009D15C4"/>
    <w:rsid w:val="009D16E1"/>
    <w:rsid w:val="009D1CD1"/>
    <w:rsid w:val="009D2F6E"/>
    <w:rsid w:val="009D3686"/>
    <w:rsid w:val="009D4E24"/>
    <w:rsid w:val="009D661D"/>
    <w:rsid w:val="009D6C02"/>
    <w:rsid w:val="009E07A0"/>
    <w:rsid w:val="009E175C"/>
    <w:rsid w:val="009E27BB"/>
    <w:rsid w:val="009E2856"/>
    <w:rsid w:val="009E334C"/>
    <w:rsid w:val="009E38A4"/>
    <w:rsid w:val="009E51F4"/>
    <w:rsid w:val="009E53DC"/>
    <w:rsid w:val="009E66B8"/>
    <w:rsid w:val="009E6842"/>
    <w:rsid w:val="009E7597"/>
    <w:rsid w:val="009E76A7"/>
    <w:rsid w:val="009E778C"/>
    <w:rsid w:val="009F069A"/>
    <w:rsid w:val="009F0D84"/>
    <w:rsid w:val="009F1187"/>
    <w:rsid w:val="009F1EC4"/>
    <w:rsid w:val="009F1FB0"/>
    <w:rsid w:val="009F2611"/>
    <w:rsid w:val="009F440D"/>
    <w:rsid w:val="009F507D"/>
    <w:rsid w:val="009F53D7"/>
    <w:rsid w:val="009F76AF"/>
    <w:rsid w:val="00A01606"/>
    <w:rsid w:val="00A0451E"/>
    <w:rsid w:val="00A051FA"/>
    <w:rsid w:val="00A05B59"/>
    <w:rsid w:val="00A06FD8"/>
    <w:rsid w:val="00A0721B"/>
    <w:rsid w:val="00A07A45"/>
    <w:rsid w:val="00A07C9A"/>
    <w:rsid w:val="00A11AFD"/>
    <w:rsid w:val="00A120CC"/>
    <w:rsid w:val="00A12234"/>
    <w:rsid w:val="00A130DD"/>
    <w:rsid w:val="00A134B0"/>
    <w:rsid w:val="00A1352D"/>
    <w:rsid w:val="00A138F2"/>
    <w:rsid w:val="00A1539F"/>
    <w:rsid w:val="00A159FE"/>
    <w:rsid w:val="00A15DF3"/>
    <w:rsid w:val="00A171D4"/>
    <w:rsid w:val="00A1737E"/>
    <w:rsid w:val="00A20B49"/>
    <w:rsid w:val="00A21DBC"/>
    <w:rsid w:val="00A21E15"/>
    <w:rsid w:val="00A22BC6"/>
    <w:rsid w:val="00A23EAE"/>
    <w:rsid w:val="00A25250"/>
    <w:rsid w:val="00A30580"/>
    <w:rsid w:val="00A30CA6"/>
    <w:rsid w:val="00A31B6F"/>
    <w:rsid w:val="00A32860"/>
    <w:rsid w:val="00A336E8"/>
    <w:rsid w:val="00A33D6D"/>
    <w:rsid w:val="00A355C8"/>
    <w:rsid w:val="00A36AAF"/>
    <w:rsid w:val="00A40183"/>
    <w:rsid w:val="00A4067D"/>
    <w:rsid w:val="00A40DB3"/>
    <w:rsid w:val="00A4177C"/>
    <w:rsid w:val="00A41BC8"/>
    <w:rsid w:val="00A426FF"/>
    <w:rsid w:val="00A42EC6"/>
    <w:rsid w:val="00A4317B"/>
    <w:rsid w:val="00A44EAB"/>
    <w:rsid w:val="00A46276"/>
    <w:rsid w:val="00A46D02"/>
    <w:rsid w:val="00A4718E"/>
    <w:rsid w:val="00A47B6B"/>
    <w:rsid w:val="00A506CB"/>
    <w:rsid w:val="00A506D8"/>
    <w:rsid w:val="00A51BBC"/>
    <w:rsid w:val="00A53057"/>
    <w:rsid w:val="00A53524"/>
    <w:rsid w:val="00A537F3"/>
    <w:rsid w:val="00A5484D"/>
    <w:rsid w:val="00A56E7E"/>
    <w:rsid w:val="00A57995"/>
    <w:rsid w:val="00A60007"/>
    <w:rsid w:val="00A61DCF"/>
    <w:rsid w:val="00A63367"/>
    <w:rsid w:val="00A63937"/>
    <w:rsid w:val="00A63FEE"/>
    <w:rsid w:val="00A640B5"/>
    <w:rsid w:val="00A65356"/>
    <w:rsid w:val="00A70502"/>
    <w:rsid w:val="00A72090"/>
    <w:rsid w:val="00A7273A"/>
    <w:rsid w:val="00A734E7"/>
    <w:rsid w:val="00A746A0"/>
    <w:rsid w:val="00A76B49"/>
    <w:rsid w:val="00A76B61"/>
    <w:rsid w:val="00A76B6B"/>
    <w:rsid w:val="00A77D6C"/>
    <w:rsid w:val="00A80FCB"/>
    <w:rsid w:val="00A81402"/>
    <w:rsid w:val="00A81E93"/>
    <w:rsid w:val="00A832F0"/>
    <w:rsid w:val="00A834FF"/>
    <w:rsid w:val="00A8449B"/>
    <w:rsid w:val="00A85C90"/>
    <w:rsid w:val="00A8654F"/>
    <w:rsid w:val="00A86C8E"/>
    <w:rsid w:val="00A86FC1"/>
    <w:rsid w:val="00A87781"/>
    <w:rsid w:val="00A90134"/>
    <w:rsid w:val="00A9026B"/>
    <w:rsid w:val="00A90702"/>
    <w:rsid w:val="00A917D5"/>
    <w:rsid w:val="00A94A11"/>
    <w:rsid w:val="00A9550E"/>
    <w:rsid w:val="00A95C85"/>
    <w:rsid w:val="00AA0D24"/>
    <w:rsid w:val="00AA1DB8"/>
    <w:rsid w:val="00AA1EA5"/>
    <w:rsid w:val="00AA2854"/>
    <w:rsid w:val="00AA2892"/>
    <w:rsid w:val="00AA29CD"/>
    <w:rsid w:val="00AA2CBB"/>
    <w:rsid w:val="00AA67AC"/>
    <w:rsid w:val="00AA6E47"/>
    <w:rsid w:val="00AB00AC"/>
    <w:rsid w:val="00AB1695"/>
    <w:rsid w:val="00AB46CB"/>
    <w:rsid w:val="00AB5152"/>
    <w:rsid w:val="00AB5ADF"/>
    <w:rsid w:val="00AB634C"/>
    <w:rsid w:val="00AB6D9E"/>
    <w:rsid w:val="00AB79C8"/>
    <w:rsid w:val="00AC136E"/>
    <w:rsid w:val="00AC1629"/>
    <w:rsid w:val="00AC25A3"/>
    <w:rsid w:val="00AC2B65"/>
    <w:rsid w:val="00AC2FEB"/>
    <w:rsid w:val="00AC44C5"/>
    <w:rsid w:val="00AC4BBE"/>
    <w:rsid w:val="00AC4F7C"/>
    <w:rsid w:val="00AC69AB"/>
    <w:rsid w:val="00AC6CEA"/>
    <w:rsid w:val="00AC6DAF"/>
    <w:rsid w:val="00AC7E82"/>
    <w:rsid w:val="00AD023C"/>
    <w:rsid w:val="00AD06CD"/>
    <w:rsid w:val="00AD09DD"/>
    <w:rsid w:val="00AD0A78"/>
    <w:rsid w:val="00AD4252"/>
    <w:rsid w:val="00AD5316"/>
    <w:rsid w:val="00AD54E4"/>
    <w:rsid w:val="00AD55E9"/>
    <w:rsid w:val="00AD708E"/>
    <w:rsid w:val="00AD7E38"/>
    <w:rsid w:val="00AE038D"/>
    <w:rsid w:val="00AE071E"/>
    <w:rsid w:val="00AE2C10"/>
    <w:rsid w:val="00AE3059"/>
    <w:rsid w:val="00AE442F"/>
    <w:rsid w:val="00AE494B"/>
    <w:rsid w:val="00AE7877"/>
    <w:rsid w:val="00AF282B"/>
    <w:rsid w:val="00AF5820"/>
    <w:rsid w:val="00AF59E6"/>
    <w:rsid w:val="00AF76B4"/>
    <w:rsid w:val="00B0015C"/>
    <w:rsid w:val="00B00FEE"/>
    <w:rsid w:val="00B02534"/>
    <w:rsid w:val="00B060A8"/>
    <w:rsid w:val="00B0738D"/>
    <w:rsid w:val="00B075AE"/>
    <w:rsid w:val="00B077FE"/>
    <w:rsid w:val="00B10E24"/>
    <w:rsid w:val="00B11351"/>
    <w:rsid w:val="00B118D8"/>
    <w:rsid w:val="00B227E9"/>
    <w:rsid w:val="00B22B02"/>
    <w:rsid w:val="00B22F40"/>
    <w:rsid w:val="00B235BF"/>
    <w:rsid w:val="00B23993"/>
    <w:rsid w:val="00B24E75"/>
    <w:rsid w:val="00B27C70"/>
    <w:rsid w:val="00B318CB"/>
    <w:rsid w:val="00B323B2"/>
    <w:rsid w:val="00B342A6"/>
    <w:rsid w:val="00B34794"/>
    <w:rsid w:val="00B37A7E"/>
    <w:rsid w:val="00B40836"/>
    <w:rsid w:val="00B40F42"/>
    <w:rsid w:val="00B4271C"/>
    <w:rsid w:val="00B450C3"/>
    <w:rsid w:val="00B46512"/>
    <w:rsid w:val="00B46853"/>
    <w:rsid w:val="00B46F5B"/>
    <w:rsid w:val="00B47733"/>
    <w:rsid w:val="00B50515"/>
    <w:rsid w:val="00B51D25"/>
    <w:rsid w:val="00B5225E"/>
    <w:rsid w:val="00B54579"/>
    <w:rsid w:val="00B54635"/>
    <w:rsid w:val="00B547AD"/>
    <w:rsid w:val="00B56C26"/>
    <w:rsid w:val="00B5789D"/>
    <w:rsid w:val="00B57C94"/>
    <w:rsid w:val="00B61284"/>
    <w:rsid w:val="00B6140B"/>
    <w:rsid w:val="00B61E4D"/>
    <w:rsid w:val="00B62A71"/>
    <w:rsid w:val="00B62DE5"/>
    <w:rsid w:val="00B62F1A"/>
    <w:rsid w:val="00B634B8"/>
    <w:rsid w:val="00B657C1"/>
    <w:rsid w:val="00B65950"/>
    <w:rsid w:val="00B65A0B"/>
    <w:rsid w:val="00B6607A"/>
    <w:rsid w:val="00B72985"/>
    <w:rsid w:val="00B738F6"/>
    <w:rsid w:val="00B75A1B"/>
    <w:rsid w:val="00B75ECB"/>
    <w:rsid w:val="00B774DA"/>
    <w:rsid w:val="00B8022C"/>
    <w:rsid w:val="00B81AAC"/>
    <w:rsid w:val="00B824AD"/>
    <w:rsid w:val="00B836B2"/>
    <w:rsid w:val="00B839DE"/>
    <w:rsid w:val="00B83EE3"/>
    <w:rsid w:val="00B85180"/>
    <w:rsid w:val="00B85D5A"/>
    <w:rsid w:val="00B85D76"/>
    <w:rsid w:val="00B90924"/>
    <w:rsid w:val="00B90B89"/>
    <w:rsid w:val="00B90DAE"/>
    <w:rsid w:val="00B90E73"/>
    <w:rsid w:val="00B90F9D"/>
    <w:rsid w:val="00B91EE7"/>
    <w:rsid w:val="00B92433"/>
    <w:rsid w:val="00B9298B"/>
    <w:rsid w:val="00B92F21"/>
    <w:rsid w:val="00B94598"/>
    <w:rsid w:val="00B95C31"/>
    <w:rsid w:val="00BA0A0D"/>
    <w:rsid w:val="00BA0B57"/>
    <w:rsid w:val="00BA171D"/>
    <w:rsid w:val="00BA1FAB"/>
    <w:rsid w:val="00BA2190"/>
    <w:rsid w:val="00BA32AE"/>
    <w:rsid w:val="00BA39C3"/>
    <w:rsid w:val="00BA401D"/>
    <w:rsid w:val="00BA4229"/>
    <w:rsid w:val="00BA42B9"/>
    <w:rsid w:val="00BA486A"/>
    <w:rsid w:val="00BA65CD"/>
    <w:rsid w:val="00BA74F5"/>
    <w:rsid w:val="00BA7613"/>
    <w:rsid w:val="00BA7867"/>
    <w:rsid w:val="00BB02B4"/>
    <w:rsid w:val="00BB0471"/>
    <w:rsid w:val="00BB0DFA"/>
    <w:rsid w:val="00BB3983"/>
    <w:rsid w:val="00BB3AE6"/>
    <w:rsid w:val="00BB56D9"/>
    <w:rsid w:val="00BB571D"/>
    <w:rsid w:val="00BB5D32"/>
    <w:rsid w:val="00BB68F0"/>
    <w:rsid w:val="00BB6C5D"/>
    <w:rsid w:val="00BB6E2E"/>
    <w:rsid w:val="00BC03E3"/>
    <w:rsid w:val="00BC03FC"/>
    <w:rsid w:val="00BC1A38"/>
    <w:rsid w:val="00BC5364"/>
    <w:rsid w:val="00BC55E6"/>
    <w:rsid w:val="00BC5DA5"/>
    <w:rsid w:val="00BC5DB6"/>
    <w:rsid w:val="00BC6AB3"/>
    <w:rsid w:val="00BC7356"/>
    <w:rsid w:val="00BD5422"/>
    <w:rsid w:val="00BD72CE"/>
    <w:rsid w:val="00BD7895"/>
    <w:rsid w:val="00BD79C8"/>
    <w:rsid w:val="00BD7D03"/>
    <w:rsid w:val="00BD7ECC"/>
    <w:rsid w:val="00BE3784"/>
    <w:rsid w:val="00BE4982"/>
    <w:rsid w:val="00BE5ABE"/>
    <w:rsid w:val="00BE62A0"/>
    <w:rsid w:val="00BE7611"/>
    <w:rsid w:val="00BE7DA0"/>
    <w:rsid w:val="00BF0C75"/>
    <w:rsid w:val="00BF289D"/>
    <w:rsid w:val="00BF4A28"/>
    <w:rsid w:val="00BF78E0"/>
    <w:rsid w:val="00BF7ECF"/>
    <w:rsid w:val="00BF7F0B"/>
    <w:rsid w:val="00C01368"/>
    <w:rsid w:val="00C019E1"/>
    <w:rsid w:val="00C02F68"/>
    <w:rsid w:val="00C03A36"/>
    <w:rsid w:val="00C040A5"/>
    <w:rsid w:val="00C04AA2"/>
    <w:rsid w:val="00C04AEC"/>
    <w:rsid w:val="00C0560D"/>
    <w:rsid w:val="00C06D92"/>
    <w:rsid w:val="00C10120"/>
    <w:rsid w:val="00C11375"/>
    <w:rsid w:val="00C125A9"/>
    <w:rsid w:val="00C13855"/>
    <w:rsid w:val="00C1587B"/>
    <w:rsid w:val="00C15955"/>
    <w:rsid w:val="00C160FF"/>
    <w:rsid w:val="00C169FC"/>
    <w:rsid w:val="00C16AC8"/>
    <w:rsid w:val="00C17470"/>
    <w:rsid w:val="00C1787C"/>
    <w:rsid w:val="00C2048D"/>
    <w:rsid w:val="00C21669"/>
    <w:rsid w:val="00C22F89"/>
    <w:rsid w:val="00C24C83"/>
    <w:rsid w:val="00C24C87"/>
    <w:rsid w:val="00C2631E"/>
    <w:rsid w:val="00C31B64"/>
    <w:rsid w:val="00C32DCE"/>
    <w:rsid w:val="00C341A1"/>
    <w:rsid w:val="00C34561"/>
    <w:rsid w:val="00C34A75"/>
    <w:rsid w:val="00C35048"/>
    <w:rsid w:val="00C36A88"/>
    <w:rsid w:val="00C36F14"/>
    <w:rsid w:val="00C408E1"/>
    <w:rsid w:val="00C40914"/>
    <w:rsid w:val="00C40A52"/>
    <w:rsid w:val="00C40AED"/>
    <w:rsid w:val="00C4249E"/>
    <w:rsid w:val="00C44956"/>
    <w:rsid w:val="00C44E34"/>
    <w:rsid w:val="00C459B4"/>
    <w:rsid w:val="00C46821"/>
    <w:rsid w:val="00C47B97"/>
    <w:rsid w:val="00C51DCC"/>
    <w:rsid w:val="00C52F6E"/>
    <w:rsid w:val="00C54AC8"/>
    <w:rsid w:val="00C54FAC"/>
    <w:rsid w:val="00C55343"/>
    <w:rsid w:val="00C5552F"/>
    <w:rsid w:val="00C573B1"/>
    <w:rsid w:val="00C573F8"/>
    <w:rsid w:val="00C60688"/>
    <w:rsid w:val="00C62152"/>
    <w:rsid w:val="00C634C5"/>
    <w:rsid w:val="00C63638"/>
    <w:rsid w:val="00C647C4"/>
    <w:rsid w:val="00C64F58"/>
    <w:rsid w:val="00C65866"/>
    <w:rsid w:val="00C65EA7"/>
    <w:rsid w:val="00C66C46"/>
    <w:rsid w:val="00C66F8E"/>
    <w:rsid w:val="00C67015"/>
    <w:rsid w:val="00C67BBC"/>
    <w:rsid w:val="00C70462"/>
    <w:rsid w:val="00C72977"/>
    <w:rsid w:val="00C732E2"/>
    <w:rsid w:val="00C73A85"/>
    <w:rsid w:val="00C73BDF"/>
    <w:rsid w:val="00C73EEC"/>
    <w:rsid w:val="00C76027"/>
    <w:rsid w:val="00C77DA8"/>
    <w:rsid w:val="00C77E88"/>
    <w:rsid w:val="00C82A2D"/>
    <w:rsid w:val="00C82AC3"/>
    <w:rsid w:val="00C83126"/>
    <w:rsid w:val="00C9098A"/>
    <w:rsid w:val="00C9424C"/>
    <w:rsid w:val="00CA04F0"/>
    <w:rsid w:val="00CA1AB0"/>
    <w:rsid w:val="00CA224E"/>
    <w:rsid w:val="00CA37FC"/>
    <w:rsid w:val="00CA4774"/>
    <w:rsid w:val="00CA6A08"/>
    <w:rsid w:val="00CB05DA"/>
    <w:rsid w:val="00CB3F5E"/>
    <w:rsid w:val="00CB5D8D"/>
    <w:rsid w:val="00CB643E"/>
    <w:rsid w:val="00CC0186"/>
    <w:rsid w:val="00CC3327"/>
    <w:rsid w:val="00CC397F"/>
    <w:rsid w:val="00CC3BBF"/>
    <w:rsid w:val="00CC4F97"/>
    <w:rsid w:val="00CC5F9E"/>
    <w:rsid w:val="00CC6350"/>
    <w:rsid w:val="00CC77C0"/>
    <w:rsid w:val="00CC793E"/>
    <w:rsid w:val="00CD1226"/>
    <w:rsid w:val="00CD1A31"/>
    <w:rsid w:val="00CD2855"/>
    <w:rsid w:val="00CD4AB6"/>
    <w:rsid w:val="00CD5B47"/>
    <w:rsid w:val="00CD5E52"/>
    <w:rsid w:val="00CD6539"/>
    <w:rsid w:val="00CD709D"/>
    <w:rsid w:val="00CD77CC"/>
    <w:rsid w:val="00CE0E4E"/>
    <w:rsid w:val="00CE3C1C"/>
    <w:rsid w:val="00CE5F14"/>
    <w:rsid w:val="00CE6A4B"/>
    <w:rsid w:val="00CF0848"/>
    <w:rsid w:val="00CF1FBF"/>
    <w:rsid w:val="00CF3C7B"/>
    <w:rsid w:val="00CF5026"/>
    <w:rsid w:val="00CF52DB"/>
    <w:rsid w:val="00CF650B"/>
    <w:rsid w:val="00CF67FE"/>
    <w:rsid w:val="00D0158A"/>
    <w:rsid w:val="00D015C8"/>
    <w:rsid w:val="00D017B8"/>
    <w:rsid w:val="00D0183B"/>
    <w:rsid w:val="00D02778"/>
    <w:rsid w:val="00D03A04"/>
    <w:rsid w:val="00D06305"/>
    <w:rsid w:val="00D07607"/>
    <w:rsid w:val="00D07D41"/>
    <w:rsid w:val="00D10963"/>
    <w:rsid w:val="00D118D5"/>
    <w:rsid w:val="00D11E3B"/>
    <w:rsid w:val="00D140D9"/>
    <w:rsid w:val="00D14A08"/>
    <w:rsid w:val="00D15DAD"/>
    <w:rsid w:val="00D16281"/>
    <w:rsid w:val="00D1638F"/>
    <w:rsid w:val="00D206BC"/>
    <w:rsid w:val="00D21123"/>
    <w:rsid w:val="00D22109"/>
    <w:rsid w:val="00D22B34"/>
    <w:rsid w:val="00D257A6"/>
    <w:rsid w:val="00D2690B"/>
    <w:rsid w:val="00D26A17"/>
    <w:rsid w:val="00D27636"/>
    <w:rsid w:val="00D308B8"/>
    <w:rsid w:val="00D30DCE"/>
    <w:rsid w:val="00D326EB"/>
    <w:rsid w:val="00D33D88"/>
    <w:rsid w:val="00D34855"/>
    <w:rsid w:val="00D3485C"/>
    <w:rsid w:val="00D349BD"/>
    <w:rsid w:val="00D35938"/>
    <w:rsid w:val="00D40D48"/>
    <w:rsid w:val="00D4349A"/>
    <w:rsid w:val="00D445A8"/>
    <w:rsid w:val="00D449F6"/>
    <w:rsid w:val="00D44A35"/>
    <w:rsid w:val="00D44EE5"/>
    <w:rsid w:val="00D45FD7"/>
    <w:rsid w:val="00D46A94"/>
    <w:rsid w:val="00D46C94"/>
    <w:rsid w:val="00D47044"/>
    <w:rsid w:val="00D47893"/>
    <w:rsid w:val="00D518E5"/>
    <w:rsid w:val="00D51A06"/>
    <w:rsid w:val="00D51BA3"/>
    <w:rsid w:val="00D52A35"/>
    <w:rsid w:val="00D53061"/>
    <w:rsid w:val="00D537B2"/>
    <w:rsid w:val="00D53A54"/>
    <w:rsid w:val="00D53E93"/>
    <w:rsid w:val="00D5682E"/>
    <w:rsid w:val="00D572C3"/>
    <w:rsid w:val="00D57950"/>
    <w:rsid w:val="00D57DA1"/>
    <w:rsid w:val="00D62AA2"/>
    <w:rsid w:val="00D6394E"/>
    <w:rsid w:val="00D6429E"/>
    <w:rsid w:val="00D642F0"/>
    <w:rsid w:val="00D64986"/>
    <w:rsid w:val="00D653CE"/>
    <w:rsid w:val="00D65F31"/>
    <w:rsid w:val="00D676BB"/>
    <w:rsid w:val="00D6787B"/>
    <w:rsid w:val="00D67B44"/>
    <w:rsid w:val="00D7039D"/>
    <w:rsid w:val="00D71988"/>
    <w:rsid w:val="00D727CF"/>
    <w:rsid w:val="00D72AE5"/>
    <w:rsid w:val="00D72B9F"/>
    <w:rsid w:val="00D7392A"/>
    <w:rsid w:val="00D7548D"/>
    <w:rsid w:val="00D755A5"/>
    <w:rsid w:val="00D76916"/>
    <w:rsid w:val="00D81396"/>
    <w:rsid w:val="00D81B10"/>
    <w:rsid w:val="00D82AD8"/>
    <w:rsid w:val="00D82BDF"/>
    <w:rsid w:val="00D82F79"/>
    <w:rsid w:val="00D8383A"/>
    <w:rsid w:val="00D83D28"/>
    <w:rsid w:val="00D84486"/>
    <w:rsid w:val="00D85D58"/>
    <w:rsid w:val="00D87A34"/>
    <w:rsid w:val="00D87E38"/>
    <w:rsid w:val="00D925C7"/>
    <w:rsid w:val="00D941B3"/>
    <w:rsid w:val="00D95210"/>
    <w:rsid w:val="00D9546C"/>
    <w:rsid w:val="00D95790"/>
    <w:rsid w:val="00D95CD3"/>
    <w:rsid w:val="00D9647C"/>
    <w:rsid w:val="00D9663E"/>
    <w:rsid w:val="00DA01F0"/>
    <w:rsid w:val="00DA153C"/>
    <w:rsid w:val="00DA34C2"/>
    <w:rsid w:val="00DA4D52"/>
    <w:rsid w:val="00DA51B6"/>
    <w:rsid w:val="00DA68CE"/>
    <w:rsid w:val="00DA6DC8"/>
    <w:rsid w:val="00DA7E62"/>
    <w:rsid w:val="00DB0923"/>
    <w:rsid w:val="00DB0A92"/>
    <w:rsid w:val="00DB1A84"/>
    <w:rsid w:val="00DB3FC7"/>
    <w:rsid w:val="00DB5034"/>
    <w:rsid w:val="00DB521B"/>
    <w:rsid w:val="00DB63CC"/>
    <w:rsid w:val="00DB7775"/>
    <w:rsid w:val="00DC0376"/>
    <w:rsid w:val="00DC0419"/>
    <w:rsid w:val="00DC1F8B"/>
    <w:rsid w:val="00DC3360"/>
    <w:rsid w:val="00DC3B23"/>
    <w:rsid w:val="00DD0365"/>
    <w:rsid w:val="00DD0831"/>
    <w:rsid w:val="00DD128B"/>
    <w:rsid w:val="00DD2C4B"/>
    <w:rsid w:val="00DD39FF"/>
    <w:rsid w:val="00DD5C32"/>
    <w:rsid w:val="00DD5E1A"/>
    <w:rsid w:val="00DD649D"/>
    <w:rsid w:val="00DD7F51"/>
    <w:rsid w:val="00DE3F82"/>
    <w:rsid w:val="00DE46FA"/>
    <w:rsid w:val="00DE5B82"/>
    <w:rsid w:val="00DE7F10"/>
    <w:rsid w:val="00DF0AA1"/>
    <w:rsid w:val="00DF0D53"/>
    <w:rsid w:val="00DF1C1E"/>
    <w:rsid w:val="00DF26AD"/>
    <w:rsid w:val="00DF3F0E"/>
    <w:rsid w:val="00DF46F6"/>
    <w:rsid w:val="00DF53A2"/>
    <w:rsid w:val="00DF58AC"/>
    <w:rsid w:val="00DF58FD"/>
    <w:rsid w:val="00DF6672"/>
    <w:rsid w:val="00DF6ABF"/>
    <w:rsid w:val="00DF6DEB"/>
    <w:rsid w:val="00DF7FCE"/>
    <w:rsid w:val="00E0131D"/>
    <w:rsid w:val="00E01343"/>
    <w:rsid w:val="00E013F7"/>
    <w:rsid w:val="00E02AC2"/>
    <w:rsid w:val="00E038CA"/>
    <w:rsid w:val="00E03C26"/>
    <w:rsid w:val="00E048B5"/>
    <w:rsid w:val="00E055C8"/>
    <w:rsid w:val="00E07511"/>
    <w:rsid w:val="00E07614"/>
    <w:rsid w:val="00E07E8B"/>
    <w:rsid w:val="00E1009A"/>
    <w:rsid w:val="00E10AFD"/>
    <w:rsid w:val="00E11A9D"/>
    <w:rsid w:val="00E1274D"/>
    <w:rsid w:val="00E1275B"/>
    <w:rsid w:val="00E12CA0"/>
    <w:rsid w:val="00E12DC0"/>
    <w:rsid w:val="00E154F0"/>
    <w:rsid w:val="00E20132"/>
    <w:rsid w:val="00E21067"/>
    <w:rsid w:val="00E2189F"/>
    <w:rsid w:val="00E23D65"/>
    <w:rsid w:val="00E25DF1"/>
    <w:rsid w:val="00E27BD6"/>
    <w:rsid w:val="00E27D48"/>
    <w:rsid w:val="00E30C84"/>
    <w:rsid w:val="00E31831"/>
    <w:rsid w:val="00E35FEF"/>
    <w:rsid w:val="00E36200"/>
    <w:rsid w:val="00E377FB"/>
    <w:rsid w:val="00E40CF5"/>
    <w:rsid w:val="00E413DA"/>
    <w:rsid w:val="00E4178F"/>
    <w:rsid w:val="00E430CB"/>
    <w:rsid w:val="00E43E37"/>
    <w:rsid w:val="00E45E16"/>
    <w:rsid w:val="00E46508"/>
    <w:rsid w:val="00E47130"/>
    <w:rsid w:val="00E50C57"/>
    <w:rsid w:val="00E51815"/>
    <w:rsid w:val="00E519B5"/>
    <w:rsid w:val="00E51E2E"/>
    <w:rsid w:val="00E525AB"/>
    <w:rsid w:val="00E53528"/>
    <w:rsid w:val="00E53AA9"/>
    <w:rsid w:val="00E5517E"/>
    <w:rsid w:val="00E55E34"/>
    <w:rsid w:val="00E57B0A"/>
    <w:rsid w:val="00E608BD"/>
    <w:rsid w:val="00E60FA9"/>
    <w:rsid w:val="00E616FC"/>
    <w:rsid w:val="00E62CD0"/>
    <w:rsid w:val="00E63171"/>
    <w:rsid w:val="00E6490F"/>
    <w:rsid w:val="00E64AA7"/>
    <w:rsid w:val="00E64AF7"/>
    <w:rsid w:val="00E65119"/>
    <w:rsid w:val="00E66061"/>
    <w:rsid w:val="00E662B0"/>
    <w:rsid w:val="00E7015E"/>
    <w:rsid w:val="00E7028B"/>
    <w:rsid w:val="00E74804"/>
    <w:rsid w:val="00E74B23"/>
    <w:rsid w:val="00E75DE7"/>
    <w:rsid w:val="00E804F6"/>
    <w:rsid w:val="00E80554"/>
    <w:rsid w:val="00E80B29"/>
    <w:rsid w:val="00E8125F"/>
    <w:rsid w:val="00E813FA"/>
    <w:rsid w:val="00E81E19"/>
    <w:rsid w:val="00E81FDD"/>
    <w:rsid w:val="00E85918"/>
    <w:rsid w:val="00E8596E"/>
    <w:rsid w:val="00E85CEF"/>
    <w:rsid w:val="00E85D26"/>
    <w:rsid w:val="00E85DCB"/>
    <w:rsid w:val="00E9182D"/>
    <w:rsid w:val="00E91A4C"/>
    <w:rsid w:val="00E91D9C"/>
    <w:rsid w:val="00E92069"/>
    <w:rsid w:val="00E928A5"/>
    <w:rsid w:val="00E942B6"/>
    <w:rsid w:val="00E9470B"/>
    <w:rsid w:val="00E947F4"/>
    <w:rsid w:val="00E94BAC"/>
    <w:rsid w:val="00E95ABA"/>
    <w:rsid w:val="00E95DE6"/>
    <w:rsid w:val="00E960F3"/>
    <w:rsid w:val="00EA0110"/>
    <w:rsid w:val="00EA0E6C"/>
    <w:rsid w:val="00EA181F"/>
    <w:rsid w:val="00EA1AB0"/>
    <w:rsid w:val="00EA2948"/>
    <w:rsid w:val="00EA45D6"/>
    <w:rsid w:val="00EA5196"/>
    <w:rsid w:val="00EA59CD"/>
    <w:rsid w:val="00EA650A"/>
    <w:rsid w:val="00EA6799"/>
    <w:rsid w:val="00EB048F"/>
    <w:rsid w:val="00EB0A24"/>
    <w:rsid w:val="00EB1391"/>
    <w:rsid w:val="00EB1BB0"/>
    <w:rsid w:val="00EB2FB4"/>
    <w:rsid w:val="00EB3092"/>
    <w:rsid w:val="00EB3127"/>
    <w:rsid w:val="00EB32DB"/>
    <w:rsid w:val="00EB4D43"/>
    <w:rsid w:val="00EB4E23"/>
    <w:rsid w:val="00EB4EDF"/>
    <w:rsid w:val="00EB55F4"/>
    <w:rsid w:val="00EB5C55"/>
    <w:rsid w:val="00EB62D5"/>
    <w:rsid w:val="00EB6624"/>
    <w:rsid w:val="00EB69E6"/>
    <w:rsid w:val="00EB6E0B"/>
    <w:rsid w:val="00EB7138"/>
    <w:rsid w:val="00EB71FA"/>
    <w:rsid w:val="00EC09B9"/>
    <w:rsid w:val="00EC1BCD"/>
    <w:rsid w:val="00EC2EFE"/>
    <w:rsid w:val="00EC4211"/>
    <w:rsid w:val="00EC44D8"/>
    <w:rsid w:val="00EC5C21"/>
    <w:rsid w:val="00EC61FE"/>
    <w:rsid w:val="00EC668E"/>
    <w:rsid w:val="00EC73E3"/>
    <w:rsid w:val="00EC782D"/>
    <w:rsid w:val="00EC789B"/>
    <w:rsid w:val="00EC7C31"/>
    <w:rsid w:val="00ED13D5"/>
    <w:rsid w:val="00ED1DA0"/>
    <w:rsid w:val="00ED3927"/>
    <w:rsid w:val="00ED40E8"/>
    <w:rsid w:val="00ED4304"/>
    <w:rsid w:val="00ED4D46"/>
    <w:rsid w:val="00ED56CC"/>
    <w:rsid w:val="00ED5A69"/>
    <w:rsid w:val="00ED635E"/>
    <w:rsid w:val="00ED6BD9"/>
    <w:rsid w:val="00EE1960"/>
    <w:rsid w:val="00EE4336"/>
    <w:rsid w:val="00EE4998"/>
    <w:rsid w:val="00EE5248"/>
    <w:rsid w:val="00EE5A68"/>
    <w:rsid w:val="00EE6E28"/>
    <w:rsid w:val="00EF288E"/>
    <w:rsid w:val="00EF3141"/>
    <w:rsid w:val="00EF39B3"/>
    <w:rsid w:val="00EF3C50"/>
    <w:rsid w:val="00EF458A"/>
    <w:rsid w:val="00EF6C64"/>
    <w:rsid w:val="00F0022C"/>
    <w:rsid w:val="00F013EE"/>
    <w:rsid w:val="00F014EE"/>
    <w:rsid w:val="00F016E9"/>
    <w:rsid w:val="00F020AD"/>
    <w:rsid w:val="00F021B7"/>
    <w:rsid w:val="00F023DC"/>
    <w:rsid w:val="00F03A6F"/>
    <w:rsid w:val="00F04F26"/>
    <w:rsid w:val="00F05701"/>
    <w:rsid w:val="00F06373"/>
    <w:rsid w:val="00F06469"/>
    <w:rsid w:val="00F06B11"/>
    <w:rsid w:val="00F06F76"/>
    <w:rsid w:val="00F1008D"/>
    <w:rsid w:val="00F10DBE"/>
    <w:rsid w:val="00F113CD"/>
    <w:rsid w:val="00F113E4"/>
    <w:rsid w:val="00F1172B"/>
    <w:rsid w:val="00F120DA"/>
    <w:rsid w:val="00F13A88"/>
    <w:rsid w:val="00F15BDD"/>
    <w:rsid w:val="00F16444"/>
    <w:rsid w:val="00F16C18"/>
    <w:rsid w:val="00F16F79"/>
    <w:rsid w:val="00F175E4"/>
    <w:rsid w:val="00F17816"/>
    <w:rsid w:val="00F23683"/>
    <w:rsid w:val="00F23B03"/>
    <w:rsid w:val="00F2563A"/>
    <w:rsid w:val="00F256B8"/>
    <w:rsid w:val="00F26A7F"/>
    <w:rsid w:val="00F27151"/>
    <w:rsid w:val="00F27CDA"/>
    <w:rsid w:val="00F30003"/>
    <w:rsid w:val="00F31385"/>
    <w:rsid w:val="00F3156F"/>
    <w:rsid w:val="00F31D8B"/>
    <w:rsid w:val="00F31F3A"/>
    <w:rsid w:val="00F32632"/>
    <w:rsid w:val="00F41130"/>
    <w:rsid w:val="00F42C1A"/>
    <w:rsid w:val="00F43BF8"/>
    <w:rsid w:val="00F47AD2"/>
    <w:rsid w:val="00F500B1"/>
    <w:rsid w:val="00F52448"/>
    <w:rsid w:val="00F53173"/>
    <w:rsid w:val="00F53DD5"/>
    <w:rsid w:val="00F56124"/>
    <w:rsid w:val="00F5642A"/>
    <w:rsid w:val="00F57C57"/>
    <w:rsid w:val="00F60065"/>
    <w:rsid w:val="00F60229"/>
    <w:rsid w:val="00F63D92"/>
    <w:rsid w:val="00F65C6F"/>
    <w:rsid w:val="00F668A9"/>
    <w:rsid w:val="00F66A70"/>
    <w:rsid w:val="00F71194"/>
    <w:rsid w:val="00F71A9B"/>
    <w:rsid w:val="00F72A4C"/>
    <w:rsid w:val="00F746FB"/>
    <w:rsid w:val="00F74FCA"/>
    <w:rsid w:val="00F7626C"/>
    <w:rsid w:val="00F76A33"/>
    <w:rsid w:val="00F76F26"/>
    <w:rsid w:val="00F7728D"/>
    <w:rsid w:val="00F778C0"/>
    <w:rsid w:val="00F77F58"/>
    <w:rsid w:val="00F8116E"/>
    <w:rsid w:val="00F81A90"/>
    <w:rsid w:val="00F841A9"/>
    <w:rsid w:val="00F84CF1"/>
    <w:rsid w:val="00F85068"/>
    <w:rsid w:val="00F85FD3"/>
    <w:rsid w:val="00F90D99"/>
    <w:rsid w:val="00F916E2"/>
    <w:rsid w:val="00F927B8"/>
    <w:rsid w:val="00F93347"/>
    <w:rsid w:val="00F96446"/>
    <w:rsid w:val="00F97020"/>
    <w:rsid w:val="00FA1DFB"/>
    <w:rsid w:val="00FA228E"/>
    <w:rsid w:val="00FA3E8A"/>
    <w:rsid w:val="00FA4DB7"/>
    <w:rsid w:val="00FA6B8F"/>
    <w:rsid w:val="00FA7B2E"/>
    <w:rsid w:val="00FB06C8"/>
    <w:rsid w:val="00FB0A9D"/>
    <w:rsid w:val="00FB1DCF"/>
    <w:rsid w:val="00FB1DDE"/>
    <w:rsid w:val="00FB1F66"/>
    <w:rsid w:val="00FB3113"/>
    <w:rsid w:val="00FB34DD"/>
    <w:rsid w:val="00FB3F8C"/>
    <w:rsid w:val="00FB4951"/>
    <w:rsid w:val="00FB4A22"/>
    <w:rsid w:val="00FB584F"/>
    <w:rsid w:val="00FB5C79"/>
    <w:rsid w:val="00FB5F16"/>
    <w:rsid w:val="00FB60F4"/>
    <w:rsid w:val="00FB7587"/>
    <w:rsid w:val="00FC09A4"/>
    <w:rsid w:val="00FC0D8D"/>
    <w:rsid w:val="00FC2ED8"/>
    <w:rsid w:val="00FC3525"/>
    <w:rsid w:val="00FC3778"/>
    <w:rsid w:val="00FC3ED6"/>
    <w:rsid w:val="00FC410D"/>
    <w:rsid w:val="00FC411A"/>
    <w:rsid w:val="00FC4DEF"/>
    <w:rsid w:val="00FC5E28"/>
    <w:rsid w:val="00FD1CB7"/>
    <w:rsid w:val="00FD36C5"/>
    <w:rsid w:val="00FD4BEF"/>
    <w:rsid w:val="00FD5740"/>
    <w:rsid w:val="00FD617C"/>
    <w:rsid w:val="00FD6F40"/>
    <w:rsid w:val="00FD7536"/>
    <w:rsid w:val="00FE2D2C"/>
    <w:rsid w:val="00FE2FBF"/>
    <w:rsid w:val="00FE3948"/>
    <w:rsid w:val="00FE4337"/>
    <w:rsid w:val="00FE4504"/>
    <w:rsid w:val="00FE489F"/>
    <w:rsid w:val="00FE523E"/>
    <w:rsid w:val="00FE6C15"/>
    <w:rsid w:val="00FE6D5E"/>
    <w:rsid w:val="00FF08E3"/>
    <w:rsid w:val="00FF1A88"/>
    <w:rsid w:val="00FF2079"/>
    <w:rsid w:val="00FF25E2"/>
    <w:rsid w:val="00FF3E22"/>
    <w:rsid w:val="00FF60E7"/>
    <w:rsid w:val="00FF63C2"/>
    <w:rsid w:val="00FF6C61"/>
    <w:rsid w:val="00FF70C3"/>
    <w:rsid w:val="00FF7C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DAF6C9"/>
  <w15:chartTrackingRefBased/>
  <w15:docId w15:val="{3560E790-B0ED-4BCD-8784-31AD41C5C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F3F0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B44F3"/>
    <w:rPr>
      <w:color w:val="0563C1" w:themeColor="hyperlink"/>
      <w:u w:val="single"/>
    </w:rPr>
  </w:style>
  <w:style w:type="paragraph" w:styleId="ListParagraph">
    <w:name w:val="List Paragraph"/>
    <w:basedOn w:val="Normal"/>
    <w:uiPriority w:val="34"/>
    <w:qFormat/>
    <w:rsid w:val="00D0183B"/>
    <w:pPr>
      <w:ind w:left="720"/>
      <w:contextualSpacing/>
    </w:pPr>
  </w:style>
  <w:style w:type="character" w:styleId="CommentReference">
    <w:name w:val="annotation reference"/>
    <w:basedOn w:val="DefaultParagraphFont"/>
    <w:uiPriority w:val="99"/>
    <w:semiHidden/>
    <w:unhideWhenUsed/>
    <w:rsid w:val="00B81AAC"/>
    <w:rPr>
      <w:sz w:val="16"/>
      <w:szCs w:val="16"/>
    </w:rPr>
  </w:style>
  <w:style w:type="paragraph" w:styleId="CommentText">
    <w:name w:val="annotation text"/>
    <w:basedOn w:val="Normal"/>
    <w:link w:val="CommentTextChar"/>
    <w:uiPriority w:val="99"/>
    <w:unhideWhenUsed/>
    <w:rsid w:val="00B81AAC"/>
    <w:pPr>
      <w:spacing w:line="240" w:lineRule="auto"/>
    </w:pPr>
    <w:rPr>
      <w:sz w:val="20"/>
      <w:szCs w:val="20"/>
    </w:rPr>
  </w:style>
  <w:style w:type="character" w:customStyle="1" w:styleId="CommentTextChar">
    <w:name w:val="Comment Text Char"/>
    <w:basedOn w:val="DefaultParagraphFont"/>
    <w:link w:val="CommentText"/>
    <w:uiPriority w:val="99"/>
    <w:rsid w:val="00B81AAC"/>
    <w:rPr>
      <w:sz w:val="20"/>
      <w:szCs w:val="20"/>
    </w:rPr>
  </w:style>
  <w:style w:type="paragraph" w:styleId="CommentSubject">
    <w:name w:val="annotation subject"/>
    <w:basedOn w:val="CommentText"/>
    <w:next w:val="CommentText"/>
    <w:link w:val="CommentSubjectChar"/>
    <w:uiPriority w:val="99"/>
    <w:semiHidden/>
    <w:unhideWhenUsed/>
    <w:rsid w:val="00B81AAC"/>
    <w:rPr>
      <w:b/>
      <w:bCs/>
    </w:rPr>
  </w:style>
  <w:style w:type="character" w:customStyle="1" w:styleId="CommentSubjectChar">
    <w:name w:val="Comment Subject Char"/>
    <w:basedOn w:val="CommentTextChar"/>
    <w:link w:val="CommentSubject"/>
    <w:uiPriority w:val="99"/>
    <w:semiHidden/>
    <w:rsid w:val="00B81AAC"/>
    <w:rPr>
      <w:b/>
      <w:bCs/>
      <w:sz w:val="20"/>
      <w:szCs w:val="20"/>
    </w:rPr>
  </w:style>
  <w:style w:type="paragraph" w:styleId="BalloonText">
    <w:name w:val="Balloon Text"/>
    <w:basedOn w:val="Normal"/>
    <w:link w:val="BalloonTextChar"/>
    <w:uiPriority w:val="99"/>
    <w:semiHidden/>
    <w:unhideWhenUsed/>
    <w:rsid w:val="00B81AA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81AAC"/>
    <w:rPr>
      <w:rFonts w:ascii="Segoe UI" w:hAnsi="Segoe UI" w:cs="Segoe UI"/>
      <w:sz w:val="18"/>
      <w:szCs w:val="18"/>
    </w:rPr>
  </w:style>
  <w:style w:type="character" w:styleId="UnresolvedMention">
    <w:name w:val="Unresolved Mention"/>
    <w:basedOn w:val="DefaultParagraphFont"/>
    <w:uiPriority w:val="99"/>
    <w:semiHidden/>
    <w:unhideWhenUsed/>
    <w:rsid w:val="00636C36"/>
    <w:rPr>
      <w:color w:val="605E5C"/>
      <w:shd w:val="clear" w:color="auto" w:fill="E1DFDD"/>
    </w:rPr>
  </w:style>
  <w:style w:type="table" w:styleId="TableGrid">
    <w:name w:val="Table Grid"/>
    <w:basedOn w:val="TableNormal"/>
    <w:uiPriority w:val="39"/>
    <w:rsid w:val="00E608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11734A"/>
    <w:pPr>
      <w:spacing w:after="0" w:line="240" w:lineRule="auto"/>
      <w:ind w:left="720" w:hanging="720"/>
    </w:pPr>
  </w:style>
  <w:style w:type="paragraph" w:styleId="Revision">
    <w:name w:val="Revision"/>
    <w:hidden/>
    <w:uiPriority w:val="99"/>
    <w:semiHidden/>
    <w:rsid w:val="00BC5364"/>
    <w:pPr>
      <w:spacing w:after="0" w:line="240" w:lineRule="auto"/>
    </w:pPr>
  </w:style>
  <w:style w:type="paragraph" w:styleId="Header">
    <w:name w:val="header"/>
    <w:basedOn w:val="Normal"/>
    <w:link w:val="HeaderChar"/>
    <w:uiPriority w:val="99"/>
    <w:unhideWhenUsed/>
    <w:rsid w:val="0005382E"/>
    <w:pPr>
      <w:tabs>
        <w:tab w:val="center" w:pos="4536"/>
        <w:tab w:val="right" w:pos="9072"/>
      </w:tabs>
      <w:spacing w:after="0" w:line="240" w:lineRule="auto"/>
    </w:pPr>
  </w:style>
  <w:style w:type="character" w:customStyle="1" w:styleId="HeaderChar">
    <w:name w:val="Header Char"/>
    <w:basedOn w:val="DefaultParagraphFont"/>
    <w:link w:val="Header"/>
    <w:uiPriority w:val="99"/>
    <w:rsid w:val="0005382E"/>
  </w:style>
  <w:style w:type="paragraph" w:styleId="Footer">
    <w:name w:val="footer"/>
    <w:basedOn w:val="Normal"/>
    <w:link w:val="FooterChar"/>
    <w:uiPriority w:val="99"/>
    <w:unhideWhenUsed/>
    <w:rsid w:val="0005382E"/>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382E"/>
  </w:style>
  <w:style w:type="paragraph" w:styleId="NoSpacing">
    <w:name w:val="No Spacing"/>
    <w:uiPriority w:val="1"/>
    <w:qFormat/>
    <w:rsid w:val="00ED5A69"/>
    <w:pPr>
      <w:spacing w:after="0" w:line="240" w:lineRule="auto"/>
    </w:pPr>
  </w:style>
  <w:style w:type="character" w:styleId="LineNumber">
    <w:name w:val="line number"/>
    <w:basedOn w:val="DefaultParagraphFont"/>
    <w:uiPriority w:val="99"/>
    <w:semiHidden/>
    <w:unhideWhenUsed/>
    <w:rsid w:val="005739E6"/>
  </w:style>
  <w:style w:type="table" w:customStyle="1" w:styleId="Tabela-Siatka1">
    <w:name w:val="Tabela - Siatka1"/>
    <w:basedOn w:val="TableNormal"/>
    <w:next w:val="TableGrid"/>
    <w:uiPriority w:val="39"/>
    <w:rsid w:val="008708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TableNormal"/>
    <w:next w:val="TableGrid"/>
    <w:uiPriority w:val="39"/>
    <w:rsid w:val="008A1A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TableNormal"/>
    <w:next w:val="TableGrid"/>
    <w:uiPriority w:val="39"/>
    <w:rsid w:val="008A1A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6299265">
      <w:bodyDiv w:val="1"/>
      <w:marLeft w:val="0"/>
      <w:marRight w:val="0"/>
      <w:marTop w:val="0"/>
      <w:marBottom w:val="0"/>
      <w:divBdr>
        <w:top w:val="none" w:sz="0" w:space="0" w:color="auto"/>
        <w:left w:val="none" w:sz="0" w:space="0" w:color="auto"/>
        <w:bottom w:val="none" w:sz="0" w:space="0" w:color="auto"/>
        <w:right w:val="none" w:sz="0" w:space="0" w:color="auto"/>
      </w:divBdr>
      <w:divsChild>
        <w:div w:id="1622300629">
          <w:marLeft w:val="480"/>
          <w:marRight w:val="0"/>
          <w:marTop w:val="0"/>
          <w:marBottom w:val="0"/>
          <w:divBdr>
            <w:top w:val="none" w:sz="0" w:space="0" w:color="auto"/>
            <w:left w:val="none" w:sz="0" w:space="0" w:color="auto"/>
            <w:bottom w:val="none" w:sz="0" w:space="0" w:color="auto"/>
            <w:right w:val="none" w:sz="0" w:space="0" w:color="auto"/>
          </w:divBdr>
          <w:divsChild>
            <w:div w:id="1697347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310343">
      <w:bodyDiv w:val="1"/>
      <w:marLeft w:val="0"/>
      <w:marRight w:val="0"/>
      <w:marTop w:val="0"/>
      <w:marBottom w:val="0"/>
      <w:divBdr>
        <w:top w:val="none" w:sz="0" w:space="0" w:color="auto"/>
        <w:left w:val="none" w:sz="0" w:space="0" w:color="auto"/>
        <w:bottom w:val="none" w:sz="0" w:space="0" w:color="auto"/>
        <w:right w:val="none" w:sz="0" w:space="0" w:color="auto"/>
      </w:divBdr>
    </w:div>
    <w:div w:id="1315179259">
      <w:bodyDiv w:val="1"/>
      <w:marLeft w:val="0"/>
      <w:marRight w:val="0"/>
      <w:marTop w:val="0"/>
      <w:marBottom w:val="0"/>
      <w:divBdr>
        <w:top w:val="none" w:sz="0" w:space="0" w:color="auto"/>
        <w:left w:val="none" w:sz="0" w:space="0" w:color="auto"/>
        <w:bottom w:val="none" w:sz="0" w:space="0" w:color="auto"/>
        <w:right w:val="none" w:sz="0" w:space="0" w:color="auto"/>
      </w:divBdr>
    </w:div>
    <w:div w:id="1478381162">
      <w:bodyDiv w:val="1"/>
      <w:marLeft w:val="0"/>
      <w:marRight w:val="0"/>
      <w:marTop w:val="0"/>
      <w:marBottom w:val="0"/>
      <w:divBdr>
        <w:top w:val="none" w:sz="0" w:space="0" w:color="auto"/>
        <w:left w:val="none" w:sz="0" w:space="0" w:color="auto"/>
        <w:bottom w:val="none" w:sz="0" w:space="0" w:color="auto"/>
        <w:right w:val="none" w:sz="0" w:space="0" w:color="auto"/>
      </w:divBdr>
    </w:div>
    <w:div w:id="1484271221">
      <w:bodyDiv w:val="1"/>
      <w:marLeft w:val="0"/>
      <w:marRight w:val="0"/>
      <w:marTop w:val="0"/>
      <w:marBottom w:val="0"/>
      <w:divBdr>
        <w:top w:val="none" w:sz="0" w:space="0" w:color="auto"/>
        <w:left w:val="none" w:sz="0" w:space="0" w:color="auto"/>
        <w:bottom w:val="none" w:sz="0" w:space="0" w:color="auto"/>
        <w:right w:val="none" w:sz="0" w:space="0" w:color="auto"/>
      </w:divBdr>
    </w:div>
    <w:div w:id="1633055403">
      <w:bodyDiv w:val="1"/>
      <w:marLeft w:val="0"/>
      <w:marRight w:val="0"/>
      <w:marTop w:val="0"/>
      <w:marBottom w:val="0"/>
      <w:divBdr>
        <w:top w:val="none" w:sz="0" w:space="0" w:color="auto"/>
        <w:left w:val="none" w:sz="0" w:space="0" w:color="auto"/>
        <w:bottom w:val="none" w:sz="0" w:space="0" w:color="auto"/>
        <w:right w:val="none" w:sz="0" w:space="0" w:color="auto"/>
      </w:divBdr>
    </w:div>
    <w:div w:id="1817182416">
      <w:bodyDiv w:val="1"/>
      <w:marLeft w:val="0"/>
      <w:marRight w:val="0"/>
      <w:marTop w:val="0"/>
      <w:marBottom w:val="0"/>
      <w:divBdr>
        <w:top w:val="none" w:sz="0" w:space="0" w:color="auto"/>
        <w:left w:val="none" w:sz="0" w:space="0" w:color="auto"/>
        <w:bottom w:val="none" w:sz="0" w:space="0" w:color="auto"/>
        <w:right w:val="none" w:sz="0" w:space="0" w:color="auto"/>
      </w:divBdr>
      <w:divsChild>
        <w:div w:id="228734432">
          <w:marLeft w:val="480"/>
          <w:marRight w:val="0"/>
          <w:marTop w:val="0"/>
          <w:marBottom w:val="0"/>
          <w:divBdr>
            <w:top w:val="none" w:sz="0" w:space="0" w:color="auto"/>
            <w:left w:val="none" w:sz="0" w:space="0" w:color="auto"/>
            <w:bottom w:val="none" w:sz="0" w:space="0" w:color="auto"/>
            <w:right w:val="none" w:sz="0" w:space="0" w:color="auto"/>
          </w:divBdr>
          <w:divsChild>
            <w:div w:id="1783724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544045">
      <w:bodyDiv w:val="1"/>
      <w:marLeft w:val="0"/>
      <w:marRight w:val="0"/>
      <w:marTop w:val="0"/>
      <w:marBottom w:val="0"/>
      <w:divBdr>
        <w:top w:val="none" w:sz="0" w:space="0" w:color="auto"/>
        <w:left w:val="none" w:sz="0" w:space="0" w:color="auto"/>
        <w:bottom w:val="none" w:sz="0" w:space="0" w:color="auto"/>
        <w:right w:val="none" w:sz="0" w:space="0" w:color="auto"/>
      </w:divBdr>
      <w:divsChild>
        <w:div w:id="217058067">
          <w:marLeft w:val="480"/>
          <w:marRight w:val="0"/>
          <w:marTop w:val="0"/>
          <w:marBottom w:val="0"/>
          <w:divBdr>
            <w:top w:val="none" w:sz="0" w:space="0" w:color="auto"/>
            <w:left w:val="none" w:sz="0" w:space="0" w:color="auto"/>
            <w:bottom w:val="none" w:sz="0" w:space="0" w:color="auto"/>
            <w:right w:val="none" w:sz="0" w:space="0" w:color="auto"/>
          </w:divBdr>
          <w:divsChild>
            <w:div w:id="1463384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97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oi.org/10.1093/forestry/cpy032" TargetMode="External"/><Relationship Id="rId21" Type="http://schemas.openxmlformats.org/officeDocument/2006/relationships/image" Target="media/image6.tiff"/><Relationship Id="rId42" Type="http://schemas.openxmlformats.org/officeDocument/2006/relationships/hyperlink" Target="https://doi.org/10.1111/j.1365-2664.2006.01210.x" TargetMode="External"/><Relationship Id="rId63" Type="http://schemas.openxmlformats.org/officeDocument/2006/relationships/hyperlink" Target="https://doi.org/10.1139/x75-025" TargetMode="External"/><Relationship Id="rId84" Type="http://schemas.openxmlformats.org/officeDocument/2006/relationships/hyperlink" Target="https://doi.org/10.1079/9781780647081.005" TargetMode="External"/><Relationship Id="rId138" Type="http://schemas.openxmlformats.org/officeDocument/2006/relationships/hyperlink" Target="http://dx.doi.org/10.2307/2426123" TargetMode="External"/><Relationship Id="rId159" Type="http://schemas.openxmlformats.org/officeDocument/2006/relationships/hyperlink" Target="https://doi.org/10.1002/ece3.1688" TargetMode="External"/><Relationship Id="rId107" Type="http://schemas.openxmlformats.org/officeDocument/2006/relationships/hyperlink" Target="https://doi.org/10.25518/1780-4507.13613" TargetMode="External"/><Relationship Id="rId11" Type="http://schemas.openxmlformats.org/officeDocument/2006/relationships/hyperlink" Target="mailto:freli001@umn.edu" TargetMode="External"/><Relationship Id="rId32" Type="http://schemas.openxmlformats.org/officeDocument/2006/relationships/hyperlink" Target="https://doi.org/10.1080/02827580903055125" TargetMode="External"/><Relationship Id="rId53" Type="http://schemas.openxmlformats.org/officeDocument/2006/relationships/hyperlink" Target="https://doi.org/10.1002/ece3.6578" TargetMode="External"/><Relationship Id="rId74" Type="http://schemas.openxmlformats.org/officeDocument/2006/relationships/hyperlink" Target="https://doi.org/10.1016/j.agrformet.2022.109228" TargetMode="External"/><Relationship Id="rId128" Type="http://schemas.openxmlformats.org/officeDocument/2006/relationships/hyperlink" Target="https://doi.org/10.4098/AT.arch.93-18" TargetMode="External"/><Relationship Id="rId149" Type="http://schemas.openxmlformats.org/officeDocument/2006/relationships/hyperlink" Target="https://doi.org/10.1093/treephys/tpad005" TargetMode="External"/><Relationship Id="rId5" Type="http://schemas.openxmlformats.org/officeDocument/2006/relationships/webSettings" Target="webSettings.xml"/><Relationship Id="rId95" Type="http://schemas.openxmlformats.org/officeDocument/2006/relationships/hyperlink" Target="https://doi.org/10.3390/f13111797" TargetMode="External"/><Relationship Id="rId160" Type="http://schemas.openxmlformats.org/officeDocument/2006/relationships/hyperlink" Target="https://doi.org/10.1007/s11258-010-9730-0" TargetMode="External"/><Relationship Id="rId22" Type="http://schemas.openxmlformats.org/officeDocument/2006/relationships/image" Target="media/image7.tiff"/><Relationship Id="rId43" Type="http://schemas.openxmlformats.org/officeDocument/2006/relationships/hyperlink" Target="https://doi.org/10.1016/j.geoderma.2004.10.003" TargetMode="External"/><Relationship Id="rId64" Type="http://schemas.openxmlformats.org/officeDocument/2006/relationships/hyperlink" Target="https://www.bdl.lasy.gov.pl/portal/mapy" TargetMode="External"/><Relationship Id="rId118" Type="http://schemas.openxmlformats.org/officeDocument/2006/relationships/hyperlink" Target="https://doi.org/10.5558/tfc2013-139" TargetMode="External"/><Relationship Id="rId139" Type="http://schemas.openxmlformats.org/officeDocument/2006/relationships/hyperlink" Target="http://dx.doi.org/10.1371/journal.pone.0129844" TargetMode="External"/><Relationship Id="rId85" Type="http://schemas.openxmlformats.org/officeDocument/2006/relationships/hyperlink" Target="https://doi.org/10.1007/s00425-022-04061-4" TargetMode="External"/><Relationship Id="rId150" Type="http://schemas.openxmlformats.org/officeDocument/2006/relationships/hyperlink" Target="https://researchrepository.wvu.edu/etd/1405" TargetMode="External"/><Relationship Id="rId12" Type="http://schemas.openxmlformats.org/officeDocument/2006/relationships/hyperlink" Target="https://orcid.org/0000-0003-2270-2508" TargetMode="External"/><Relationship Id="rId17" Type="http://schemas.openxmlformats.org/officeDocument/2006/relationships/image" Target="media/image2.png"/><Relationship Id="rId33" Type="http://schemas.openxmlformats.org/officeDocument/2006/relationships/hyperlink" Target="https://doi.org/10.1016/j.foreco.2010.03.014" TargetMode="External"/><Relationship Id="rId38" Type="http://schemas.openxmlformats.org/officeDocument/2006/relationships/hyperlink" Target="https://doi.org/10.1093/forestry/cpu018" TargetMode="External"/><Relationship Id="rId59" Type="http://schemas.openxmlformats.org/officeDocument/2006/relationships/hyperlink" Target="https://doi.org/10.1016/j.foreco.2019.117498" TargetMode="External"/><Relationship Id="rId103" Type="http://schemas.openxmlformats.org/officeDocument/2006/relationships/hyperlink" Target="https://doi.org/10.1016/j.foreco.2012.12.006" TargetMode="External"/><Relationship Id="rId108" Type="http://schemas.openxmlformats.org/officeDocument/2006/relationships/hyperlink" Target="https://doi.org/10.3390/insects12080721" TargetMode="External"/><Relationship Id="rId124" Type="http://schemas.openxmlformats.org/officeDocument/2006/relationships/hyperlink" Target="https://doi.org/10.1650/CONDOR-15-125.1" TargetMode="External"/><Relationship Id="rId129" Type="http://schemas.openxmlformats.org/officeDocument/2006/relationships/hyperlink" Target="https://doi.org/10.1016/j.foreco.2009.01.024" TargetMode="External"/><Relationship Id="rId54" Type="http://schemas.openxmlformats.org/officeDocument/2006/relationships/hyperlink" Target="https://doi.org/10.3390/f9020066" TargetMode="External"/><Relationship Id="rId70" Type="http://schemas.openxmlformats.org/officeDocument/2006/relationships/hyperlink" Target="https://doi.org/10.1007/s11284-012-0927-7" TargetMode="External"/><Relationship Id="rId75" Type="http://schemas.openxmlformats.org/officeDocument/2006/relationships/hyperlink" Target="https://rngr.net/publications/tpn/46-4/46_4_143_147" TargetMode="External"/><Relationship Id="rId91" Type="http://schemas.openxmlformats.org/officeDocument/2006/relationships/hyperlink" Target="https://www.researchgate.net/publication/237870803" TargetMode="External"/><Relationship Id="rId96" Type="http://schemas.openxmlformats.org/officeDocument/2006/relationships/hyperlink" Target="http://dx.doi.org/10.1111/brv" TargetMode="External"/><Relationship Id="rId140" Type="http://schemas.openxmlformats.org/officeDocument/2006/relationships/hyperlink" Target="https://doi.org/10.1016/j.anbehav.2014.08.001" TargetMode="External"/><Relationship Id="rId145" Type="http://schemas.openxmlformats.org/officeDocument/2006/relationships/hyperlink" Target="https://doi.org/10.3389/fpls.2016.00419" TargetMode="External"/><Relationship Id="rId161" Type="http://schemas.openxmlformats.org/officeDocument/2006/relationships/hyperlink" Target="http://dx.doi.org/10.1051/forest:2005111" TargetMode="External"/><Relationship Id="rId16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doi.org/10.1139/b96-037" TargetMode="External"/><Relationship Id="rId28" Type="http://schemas.openxmlformats.org/officeDocument/2006/relationships/hyperlink" Target="https://doi.org/10.1016/j.foreco.2021.119776" TargetMode="External"/><Relationship Id="rId49" Type="http://schemas.openxmlformats.org/officeDocument/2006/relationships/hyperlink" Target="https://doi.org/10.2307/3565692" TargetMode="External"/><Relationship Id="rId114" Type="http://schemas.openxmlformats.org/officeDocument/2006/relationships/hyperlink" Target="https://doi.org/10.1111/j.2041-210x.2012.00261.x" TargetMode="External"/><Relationship Id="rId119" Type="http://schemas.openxmlformats.org/officeDocument/2006/relationships/hyperlink" Target="https://doi.org/10.1007/s11676-021-01397-7" TargetMode="External"/><Relationship Id="rId44" Type="http://schemas.openxmlformats.org/officeDocument/2006/relationships/hyperlink" Target="https://doi.org/10.1007/s11104-007-9433-z" TargetMode="External"/><Relationship Id="rId60" Type="http://schemas.openxmlformats.org/officeDocument/2006/relationships/hyperlink" Target="https://doi.org/10.1007/s10530-020-02367-6" TargetMode="External"/><Relationship Id="rId65" Type="http://schemas.openxmlformats.org/officeDocument/2006/relationships/hyperlink" Target="https://doi.org/10.1016/j.foreco.2011.06.030" TargetMode="External"/><Relationship Id="rId81" Type="http://schemas.openxmlformats.org/officeDocument/2006/relationships/hyperlink" Target="https://doi.org/10.1016/j.foreco.2011.11.022" TargetMode="External"/><Relationship Id="rId86" Type="http://schemas.openxmlformats.org/officeDocument/2006/relationships/hyperlink" Target="https://doi.org/10.1016/j.foreco.2011.12.002" TargetMode="External"/><Relationship Id="rId130" Type="http://schemas.openxmlformats.org/officeDocument/2006/relationships/hyperlink" Target="https://doi.org/10.1046/j.1472-4642.2000.00083.x" TargetMode="External"/><Relationship Id="rId135" Type="http://schemas.openxmlformats.org/officeDocument/2006/relationships/hyperlink" Target="https://link.springer.com/article/10.1007/BF00044887" TargetMode="External"/><Relationship Id="rId151" Type="http://schemas.openxmlformats.org/officeDocument/2006/relationships/hyperlink" Target="https://doi.org/10.1080/00031305.2016.1154108" TargetMode="External"/><Relationship Id="rId156" Type="http://schemas.openxmlformats.org/officeDocument/2006/relationships/hyperlink" Target="https://doi.org/10.1016/j.foreco.2018.06.033" TargetMode="External"/><Relationship Id="rId13" Type="http://schemas.openxmlformats.org/officeDocument/2006/relationships/hyperlink" Target="https://orcid.org/0000-0003-4453-2781" TargetMode="External"/><Relationship Id="rId18" Type="http://schemas.openxmlformats.org/officeDocument/2006/relationships/image" Target="media/image3.tiff"/><Relationship Id="rId39" Type="http://schemas.openxmlformats.org/officeDocument/2006/relationships/hyperlink" Target="http://dx.doi.org/10.1890/07-0542.1" TargetMode="External"/><Relationship Id="rId109" Type="http://schemas.openxmlformats.org/officeDocument/2006/relationships/hyperlink" Target="https://doi.org/10.17221/115/2015-JFS" TargetMode="External"/><Relationship Id="rId34" Type="http://schemas.openxmlformats.org/officeDocument/2006/relationships/hyperlink" Target="https://doi.org/10.1111/1365-2745.13307" TargetMode="External"/><Relationship Id="rId50" Type="http://schemas.openxmlformats.org/officeDocument/2006/relationships/hyperlink" Target="https://doi.org/10.1079/9780851994321.0167" TargetMode="External"/><Relationship Id="rId55" Type="http://schemas.openxmlformats.org/officeDocument/2006/relationships/hyperlink" Target="https://www.fs.usda.gov/research/treesearch/12423" TargetMode="External"/><Relationship Id="rId76" Type="http://schemas.openxmlformats.org/officeDocument/2006/relationships/hyperlink" Target="https://doi.org/10.1093/forestscience/31.1.31" TargetMode="External"/><Relationship Id="rId97" Type="http://schemas.openxmlformats.org/officeDocument/2006/relationships/hyperlink" Target="https://doi.org/10.1007/s10342-021-01369-w" TargetMode="External"/><Relationship Id="rId104" Type="http://schemas.openxmlformats.org/officeDocument/2006/relationships/hyperlink" Target="https://doi.org/10.1016/j.foreco.2018.01.007" TargetMode="External"/><Relationship Id="rId120" Type="http://schemas.openxmlformats.org/officeDocument/2006/relationships/hyperlink" Target="https://doi.org/10.1111/j.1439-0310.2009.01654.x" TargetMode="External"/><Relationship Id="rId125" Type="http://schemas.openxmlformats.org/officeDocument/2006/relationships/hyperlink" Target="https://doi.org/10.1007/s40725-020-00129-0" TargetMode="External"/><Relationship Id="rId141" Type="http://schemas.openxmlformats.org/officeDocument/2006/relationships/hyperlink" Target="https://rcin.org.pl/id/dlibra/publication/146885/edition/142213" TargetMode="External"/><Relationship Id="rId146" Type="http://schemas.openxmlformats.org/officeDocument/2006/relationships/hyperlink" Target="https://doi.org/10.1007/BF02857850" TargetMode="External"/><Relationship Id="rId7" Type="http://schemas.openxmlformats.org/officeDocument/2006/relationships/endnotes" Target="endnotes.xml"/><Relationship Id="rId71" Type="http://schemas.openxmlformats.org/officeDocument/2006/relationships/hyperlink" Target="https://doi.org/10.1139/X05-209" TargetMode="External"/><Relationship Id="rId92" Type="http://schemas.openxmlformats.org/officeDocument/2006/relationships/hyperlink" Target="http://dx.doi.org/10.1093/treephys/tpt124" TargetMode="External"/><Relationship Id="rId162" Type="http://schemas.openxmlformats.org/officeDocument/2006/relationships/hyperlink" Target="http://dx.doi.org/10.1111/j.1600-0706.2011.019849.x" TargetMode="External"/><Relationship Id="rId2" Type="http://schemas.openxmlformats.org/officeDocument/2006/relationships/numbering" Target="numbering.xml"/><Relationship Id="rId29" Type="http://schemas.openxmlformats.org/officeDocument/2006/relationships/hyperlink" Target="https://doi.org/10.1111/1749-4877.12287" TargetMode="External"/><Relationship Id="rId24" Type="http://schemas.openxmlformats.org/officeDocument/2006/relationships/hyperlink" Target="https://doi.org/10.1007/s11104-008-9746-6" TargetMode="External"/><Relationship Id="rId40" Type="http://schemas.openxmlformats.org/officeDocument/2006/relationships/hyperlink" Target="https://doi.org/10.3897/neobiota.61.58380" TargetMode="External"/><Relationship Id="rId45" Type="http://schemas.openxmlformats.org/officeDocument/2006/relationships/hyperlink" Target="https://doi.org/10.1515/cdem-2014-0010" TargetMode="External"/><Relationship Id="rId66" Type="http://schemas.openxmlformats.org/officeDocument/2006/relationships/hyperlink" Target="https://doi.org/10.1111/j.1469-7998.2000.tb00777.x" TargetMode="External"/><Relationship Id="rId87" Type="http://schemas.openxmlformats.org/officeDocument/2006/relationships/hyperlink" Target="https://doi.org/10.1038/nature02417" TargetMode="External"/><Relationship Id="rId110" Type="http://schemas.openxmlformats.org/officeDocument/2006/relationships/hyperlink" Target="https://doi.org/10.1111/j.0030-1299.2007.15710.x" TargetMode="External"/><Relationship Id="rId115" Type="http://schemas.openxmlformats.org/officeDocument/2006/relationships/hyperlink" Target="https://doi.org/10.2307/2844738" TargetMode="External"/><Relationship Id="rId131" Type="http://schemas.openxmlformats.org/officeDocument/2006/relationships/hyperlink" Target="https://doi.org/10.1007/BF00011380" TargetMode="External"/><Relationship Id="rId136" Type="http://schemas.openxmlformats.org/officeDocument/2006/relationships/hyperlink" Target="https://www.jstor.org/stable/3884528" TargetMode="External"/><Relationship Id="rId157" Type="http://schemas.openxmlformats.org/officeDocument/2006/relationships/hyperlink" Target="https://www.balticforestry.mi.lt/bf/PDF_Articles/2014-20" TargetMode="External"/><Relationship Id="rId61" Type="http://schemas.openxmlformats.org/officeDocument/2006/relationships/hyperlink" Target="https://doi.org/10.1111/gcb.13925" TargetMode="External"/><Relationship Id="rId82" Type="http://schemas.openxmlformats.org/officeDocument/2006/relationships/hyperlink" Target="https://doi.org/10.1002/ajb2.1740" TargetMode="External"/><Relationship Id="rId152" Type="http://schemas.openxmlformats.org/officeDocument/2006/relationships/hyperlink" Target="https://doi.org/10.1093/treephys/7.1-2-3-4.215" TargetMode="External"/><Relationship Id="rId19" Type="http://schemas.openxmlformats.org/officeDocument/2006/relationships/image" Target="media/image4.tiff"/><Relationship Id="rId14" Type="http://schemas.openxmlformats.org/officeDocument/2006/relationships/hyperlink" Target="https://orcid.org/0000-0003-4629-8853" TargetMode="External"/><Relationship Id="rId30" Type="http://schemas.openxmlformats.org/officeDocument/2006/relationships/hyperlink" Target="https://doi.org/10.18637/jss.v067.i01" TargetMode="External"/><Relationship Id="rId35" Type="http://schemas.openxmlformats.org/officeDocument/2006/relationships/hyperlink" Target="https://www.jstor.org/stable/2446557" TargetMode="External"/><Relationship Id="rId56" Type="http://schemas.openxmlformats.org/officeDocument/2006/relationships/hyperlink" Target="https://doi.org/10.1051/forest:19960202" TargetMode="External"/><Relationship Id="rId77" Type="http://schemas.openxmlformats.org/officeDocument/2006/relationships/hyperlink" Target="https://doi.org/10.1017/9781009325844" TargetMode="External"/><Relationship Id="rId100" Type="http://schemas.openxmlformats.org/officeDocument/2006/relationships/hyperlink" Target="https://doi.org/10.21105/joss.00772" TargetMode="External"/><Relationship Id="rId105" Type="http://schemas.openxmlformats.org/officeDocument/2006/relationships/hyperlink" Target="https://doi.org/10.1093/treephys/7.1-2-3-4.247" TargetMode="External"/><Relationship Id="rId126" Type="http://schemas.openxmlformats.org/officeDocument/2006/relationships/hyperlink" Target="https://www.jstor.org/stable/42758401" TargetMode="External"/><Relationship Id="rId147" Type="http://schemas.openxmlformats.org/officeDocument/2006/relationships/hyperlink" Target="https://doi.org/10.1016/j.foreco.2023.121159" TargetMode="External"/><Relationship Id="rId8" Type="http://schemas.openxmlformats.org/officeDocument/2006/relationships/hyperlink" Target="mailto:beata.woziwoda@biol.uni.lodz.pl" TargetMode="External"/><Relationship Id="rId51" Type="http://schemas.openxmlformats.org/officeDocument/2006/relationships/hyperlink" Target="https://doi.org/10.1093/forestscience/34.1.19" TargetMode="External"/><Relationship Id="rId72" Type="http://schemas.openxmlformats.org/officeDocument/2006/relationships/hyperlink" Target="https://doi.org/10.1080/02827580510008383" TargetMode="External"/><Relationship Id="rId93" Type="http://schemas.openxmlformats.org/officeDocument/2006/relationships/hyperlink" Target="http://dx.doi.org/10.18637/jss.v082.i13" TargetMode="External"/><Relationship Id="rId98" Type="http://schemas.openxmlformats.org/officeDocument/2006/relationships/hyperlink" Target="https://doi.org/10.1016/j.foreco.2019.06.032" TargetMode="External"/><Relationship Id="rId121" Type="http://schemas.openxmlformats.org/officeDocument/2006/relationships/hyperlink" Target="https://doi.org/10.1016/j.foreco.2006.03.01" TargetMode="External"/><Relationship Id="rId142" Type="http://schemas.openxmlformats.org/officeDocument/2006/relationships/hyperlink" Target="https://doi.org/10.1007/s10342-019-01248-5" TargetMode="External"/><Relationship Id="rId163" Type="http://schemas.openxmlformats.org/officeDocument/2006/relationships/hyperlink" Target="https://www.researchgate.net/publication/272997831" TargetMode="External"/><Relationship Id="rId3" Type="http://schemas.openxmlformats.org/officeDocument/2006/relationships/styles" Target="styles.xml"/><Relationship Id="rId25" Type="http://schemas.openxmlformats.org/officeDocument/2006/relationships/hyperlink" Target="https://doi.org/10.1016/j.foreco.2007.04.054" TargetMode="External"/><Relationship Id="rId46" Type="http://schemas.openxmlformats.org/officeDocument/2006/relationships/hyperlink" Target="https://doi.org/10.3390/f11050586" TargetMode="External"/><Relationship Id="rId67" Type="http://schemas.openxmlformats.org/officeDocument/2006/relationships/hyperlink" Target="https://doi.org/10.1016/j.foreco.2013.05.042" TargetMode="External"/><Relationship Id="rId116" Type="http://schemas.openxmlformats.org/officeDocument/2006/relationships/hyperlink" Target="https://www.researchgate.net/publication/220005144" TargetMode="External"/><Relationship Id="rId137" Type="http://schemas.openxmlformats.org/officeDocument/2006/relationships/hyperlink" Target="https://doi.org/10.2307/1939119" TargetMode="External"/><Relationship Id="rId158" Type="http://schemas.openxmlformats.org/officeDocument/2006/relationships/hyperlink" Target="https://doi.org/10.1016/j.foreco.2021.119866" TargetMode="External"/><Relationship Id="rId20" Type="http://schemas.openxmlformats.org/officeDocument/2006/relationships/image" Target="media/image5.tiff"/><Relationship Id="rId41" Type="http://schemas.openxmlformats.org/officeDocument/2006/relationships/hyperlink" Target="https://doi.org/10.2307/176865" TargetMode="External"/><Relationship Id="rId62" Type="http://schemas.openxmlformats.org/officeDocument/2006/relationships/hyperlink" Target="https://doi.org/10.1007/BF02858763" TargetMode="External"/><Relationship Id="rId83" Type="http://schemas.openxmlformats.org/officeDocument/2006/relationships/hyperlink" Target="https://doi.org/10.1038/s41467-019-14140-y" TargetMode="External"/><Relationship Id="rId88" Type="http://schemas.openxmlformats.org/officeDocument/2006/relationships/hyperlink" Target="https://doi.org/10.3390/su14095213" TargetMode="External"/><Relationship Id="rId111" Type="http://schemas.openxmlformats.org/officeDocument/2006/relationships/hyperlink" Target="https://doi.org/10.1016/j.anbehav.2008.03.017" TargetMode="External"/><Relationship Id="rId132" Type="http://schemas.openxmlformats.org/officeDocument/2006/relationships/hyperlink" Target="https://doi.org/10.1007/s11056-009-9187-y" TargetMode="External"/><Relationship Id="rId153" Type="http://schemas.openxmlformats.org/officeDocument/2006/relationships/hyperlink" Target="https://doi.org/https://doi.org/10.1016/j.foreco.2019.03.010" TargetMode="External"/><Relationship Id="rId15" Type="http://schemas.openxmlformats.org/officeDocument/2006/relationships/hyperlink" Target="https://orcid.org/0000-0002-9052-7070" TargetMode="External"/><Relationship Id="rId36" Type="http://schemas.openxmlformats.org/officeDocument/2006/relationships/hyperlink" Target="https://www.fs.usda.gov/research/treesearch/42830" TargetMode="External"/><Relationship Id="rId57" Type="http://schemas.openxmlformats.org/officeDocument/2006/relationships/hyperlink" Target="https://doi.org/10.1111/1365-2745.13375" TargetMode="External"/><Relationship Id="rId106" Type="http://schemas.openxmlformats.org/officeDocument/2006/relationships/hyperlink" Target="https://link.springer.com/article/10.1007/s10531-005-2005-8" TargetMode="External"/><Relationship Id="rId127" Type="http://schemas.openxmlformats.org/officeDocument/2006/relationships/hyperlink" Target="https://doi.org/10.1016/j.agrformet.2023.109650" TargetMode="External"/><Relationship Id="rId10" Type="http://schemas.openxmlformats.org/officeDocument/2006/relationships/hyperlink" Target="mailto:mdyderski@man.poznan.pl" TargetMode="External"/><Relationship Id="rId31" Type="http://schemas.openxmlformats.org/officeDocument/2006/relationships/hyperlink" Target="https://doi.org/10.15287/afr.2016.522" TargetMode="External"/><Relationship Id="rId52" Type="http://schemas.openxmlformats.org/officeDocument/2006/relationships/hyperlink" Target="https://doi.org/10.1007/BF00317783" TargetMode="External"/><Relationship Id="rId73" Type="http://schemas.openxmlformats.org/officeDocument/2006/relationships/hyperlink" Target="https://doi.org/10.1016/j.foreco.2018.06.003" TargetMode="External"/><Relationship Id="rId78" Type="http://schemas.openxmlformats.org/officeDocument/2006/relationships/hyperlink" Target="https://hrcak.srce.hr/clanak/107612" TargetMode="External"/><Relationship Id="rId94" Type="http://schemas.openxmlformats.org/officeDocument/2006/relationships/hyperlink" Target="https://doi.org/10.1139/x78-012" TargetMode="External"/><Relationship Id="rId99" Type="http://schemas.openxmlformats.org/officeDocument/2006/relationships/hyperlink" Target="https://link.springer.com/article/10.1007/s004680050051" TargetMode="External"/><Relationship Id="rId101" Type="http://schemas.openxmlformats.org/officeDocument/2006/relationships/hyperlink" Target="https://doi.org/10.2307/3628246" TargetMode="External"/><Relationship Id="rId122" Type="http://schemas.openxmlformats.org/officeDocument/2006/relationships/hyperlink" Target="https://doi.org/10.1371/journal.pone.0224947" TargetMode="External"/><Relationship Id="rId143" Type="http://schemas.openxmlformats.org/officeDocument/2006/relationships/hyperlink" Target="https://www.fs.usda.gov/psw/publications/documents/psw_gtr126/psw_gtr126_01_tecklin.pdf" TargetMode="External"/><Relationship Id="rId148" Type="http://schemas.openxmlformats.org/officeDocument/2006/relationships/hyperlink" Target="https://doi.org/10.1038/srep04786" TargetMode="External"/><Relationship Id="rId16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anastazja.greda@biol.uni.lodz.pl" TargetMode="External"/><Relationship Id="rId26" Type="http://schemas.openxmlformats.org/officeDocument/2006/relationships/hyperlink" Target="https://doi.org/10.2737/NE-RP-693" TargetMode="External"/><Relationship Id="rId47" Type="http://schemas.openxmlformats.org/officeDocument/2006/relationships/hyperlink" Target="https://doi.org/10.1007/s11056-018-9641-9" TargetMode="External"/><Relationship Id="rId68" Type="http://schemas.openxmlformats.org/officeDocument/2006/relationships/hyperlink" Target="http://dx.doi.org/10.1139/B02-102" TargetMode="External"/><Relationship Id="rId89" Type="http://schemas.openxmlformats.org/officeDocument/2006/relationships/hyperlink" Target="https://doi.org/10.1093/forestscience/36.1.34" TargetMode="External"/><Relationship Id="rId112" Type="http://schemas.openxmlformats.org/officeDocument/2006/relationships/hyperlink" Target="https://doi.org/10.1111/j.1365-2745.2011.01818" TargetMode="External"/><Relationship Id="rId133" Type="http://schemas.openxmlformats.org/officeDocument/2006/relationships/hyperlink" Target="https://doi.org/10.1093/aobpla/plz067" TargetMode="External"/><Relationship Id="rId154" Type="http://schemas.openxmlformats.org/officeDocument/2006/relationships/hyperlink" Target="https://doi.org/10.1016/j.foreco.2019.117473" TargetMode="External"/><Relationship Id="rId16" Type="http://schemas.openxmlformats.org/officeDocument/2006/relationships/image" Target="media/image1.emf"/><Relationship Id="rId37" Type="http://schemas.openxmlformats.org/officeDocument/2006/relationships/hyperlink" Target="https://doi.org/10.1016/S0378-1127(01)00669-7" TargetMode="External"/><Relationship Id="rId58" Type="http://schemas.openxmlformats.org/officeDocument/2006/relationships/hyperlink" Target="https://doi.org/10.1007/s10530-018-1706-3" TargetMode="External"/><Relationship Id="rId79" Type="http://schemas.openxmlformats.org/officeDocument/2006/relationships/hyperlink" Target="https://doi.org/10.1051/forest/2009029" TargetMode="External"/><Relationship Id="rId102" Type="http://schemas.openxmlformats.org/officeDocument/2006/relationships/hyperlink" Target="https://doi.org/10.1007/s11368-022-03375-w" TargetMode="External"/><Relationship Id="rId123" Type="http://schemas.openxmlformats.org/officeDocument/2006/relationships/hyperlink" Target="https://doi.org/10.1016/j.foreco.2008.02.032" TargetMode="External"/><Relationship Id="rId144" Type="http://schemas.openxmlformats.org/officeDocument/2006/relationships/hyperlink" Target="https://doi.org/10.3732/ajb.1400379" TargetMode="External"/><Relationship Id="rId90" Type="http://schemas.openxmlformats.org/officeDocument/2006/relationships/hyperlink" Target="https://doi.org/10.1007/BF00044651" TargetMode="External"/><Relationship Id="rId165" Type="http://schemas.openxmlformats.org/officeDocument/2006/relationships/fontTable" Target="fontTable.xml"/><Relationship Id="rId27" Type="http://schemas.openxmlformats.org/officeDocument/2006/relationships/hyperlink" Target="https://doi.org/10.1007/s10530-016-1063-z" TargetMode="External"/><Relationship Id="rId48" Type="http://schemas.openxmlformats.org/officeDocument/2006/relationships/hyperlink" Target="https://www.srs.fs.usda.gov/pubs/ja/ja_clark003.pdf" TargetMode="External"/><Relationship Id="rId69" Type="http://schemas.openxmlformats.org/officeDocument/2006/relationships/hyperlink" Target="http://www.jstor.org/stable/42901691" TargetMode="External"/><Relationship Id="rId113" Type="http://schemas.openxmlformats.org/officeDocument/2006/relationships/hyperlink" Target="https://doi.org/10.1016/j.foreco.2014.07.027" TargetMode="External"/><Relationship Id="rId134" Type="http://schemas.openxmlformats.org/officeDocument/2006/relationships/hyperlink" Target="https://doi.org/10.1139/b91-072" TargetMode="External"/><Relationship Id="rId80" Type="http://schemas.openxmlformats.org/officeDocument/2006/relationships/hyperlink" Target="https://doi.org/10.1111/ddi.12691" TargetMode="External"/><Relationship Id="rId155" Type="http://schemas.openxmlformats.org/officeDocument/2006/relationships/hyperlink" Target="https://doi.org/10.1016/j.ecolind.2023.109884"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1D12CC-A958-43C3-BDF6-2CBDB51DC7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16721</Words>
  <Characters>95314</Characters>
  <Application>Microsoft Office Word</Application>
  <DocSecurity>0</DocSecurity>
  <Lines>794</Lines>
  <Paragraphs>223</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Uniwersytet Łódzki</Company>
  <LinksUpToDate>false</LinksUpToDate>
  <CharactersWithSpaces>111812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Anushiya Murugesan (Integra)</cp:lastModifiedBy>
  <cp:revision>2</cp:revision>
  <dcterms:created xsi:type="dcterms:W3CDTF">2023-11-23T06:37:00Z</dcterms:created>
  <dcterms:modified xsi:type="dcterms:W3CDTF">2023-11-23T06:37:00Z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f3921c310ff07f4a2daf1add0de03153f5accdd7343bb445ce6d1fde3745ffc8</vt:lpwstr>
  </property>
  <property fmtid="{D5CDD505-2E9C-101B-9397-08002B2CF9AE}" pid="3" name="ZOTERO_PREF_1">
    <vt:lpwstr>&lt;data data-version="3" zotero-version="6.0.27"&gt;&lt;session id="j3NMSHtb"/&gt;&lt;style id="http://www.zotero.org/styles/forest-ecology-and-management" hasBibliography="1" bibliographyStyleHasBeenSet="1"/&gt;&lt;prefs&gt;&lt;pref name="fieldType" value="Field"/&gt;&lt;/prefs&gt;&lt;/data&gt;</vt:lpwstr>
  </property>
</Properties>
</file>