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EA153" w14:textId="74CFC5CA" w:rsidR="00A3165C" w:rsidRPr="00450C54" w:rsidRDefault="00A3165C" w:rsidP="00A3165C">
      <w:pPr>
        <w:spacing w:before="240" w:after="0" w:line="240" w:lineRule="auto"/>
        <w:rPr>
          <w:rFonts w:ascii="Times New Roman" w:eastAsia="Times New Roman" w:hAnsi="Times New Roman" w:cs="Times New Roman"/>
          <w:b/>
          <w:bCs/>
          <w:sz w:val="28"/>
          <w:shd w:val="clear" w:color="auto" w:fill="FFFFFF"/>
          <w:lang w:eastAsia="en-IN"/>
        </w:rPr>
      </w:pPr>
      <w:r w:rsidRPr="00450C54">
        <w:rPr>
          <w:rFonts w:ascii="Times New Roman" w:eastAsia="Times New Roman" w:hAnsi="Times New Roman" w:cs="Times New Roman"/>
          <w:b/>
          <w:bCs/>
          <w:sz w:val="28"/>
          <w:shd w:val="clear" w:color="auto" w:fill="FFFFFF"/>
          <w:lang w:eastAsia="en-IN"/>
        </w:rPr>
        <w:t xml:space="preserve">Type of study: Review </w:t>
      </w:r>
    </w:p>
    <w:p w14:paraId="2AB0EC13" w14:textId="77777777" w:rsidR="00BC04A1" w:rsidRPr="00450C54" w:rsidRDefault="00D21FFC" w:rsidP="00A3165C">
      <w:pPr>
        <w:spacing w:before="240" w:after="0" w:line="240" w:lineRule="auto"/>
        <w:rPr>
          <w:rFonts w:ascii="Times New Roman" w:eastAsia="Times New Roman" w:hAnsi="Times New Roman" w:cs="Times New Roman"/>
          <w:b/>
          <w:bCs/>
          <w:sz w:val="32"/>
          <w:shd w:val="clear" w:color="auto" w:fill="FFFFFF"/>
          <w:lang w:eastAsia="en-IN"/>
        </w:rPr>
      </w:pPr>
      <w:r w:rsidRPr="00450C54">
        <w:rPr>
          <w:rFonts w:ascii="Times New Roman" w:eastAsia="Times New Roman" w:hAnsi="Times New Roman" w:cs="Times New Roman"/>
          <w:b/>
          <w:sz w:val="28"/>
          <w:shd w:val="clear" w:color="auto" w:fill="FFFFFF"/>
          <w:lang w:eastAsia="en-IN"/>
        </w:rPr>
        <w:t>Evaluation of safety concerns for COVID-19 immunization of pregnant women: A systematic review of emerging evidence</w:t>
      </w:r>
      <w:r w:rsidRPr="00450C54" w:rsidDel="004625DD">
        <w:rPr>
          <w:rFonts w:ascii="Times New Roman" w:eastAsia="Times New Roman" w:hAnsi="Times New Roman" w:cs="Times New Roman"/>
          <w:b/>
          <w:bCs/>
          <w:sz w:val="32"/>
          <w:shd w:val="clear" w:color="auto" w:fill="FFFFFF"/>
          <w:lang w:eastAsia="en-IN"/>
        </w:rPr>
        <w:t xml:space="preserve"> </w:t>
      </w:r>
    </w:p>
    <w:p w14:paraId="1A50187F" w14:textId="18D5FD68" w:rsidR="00BC04A1" w:rsidRPr="00450C54" w:rsidRDefault="00CA01D3" w:rsidP="00A3165C">
      <w:pPr>
        <w:spacing w:before="240" w:after="0" w:line="240" w:lineRule="auto"/>
        <w:rPr>
          <w:rFonts w:ascii="Times New Roman" w:eastAsia="Times New Roman" w:hAnsi="Times New Roman" w:cs="Times New Roman"/>
          <w:b/>
          <w:sz w:val="24"/>
          <w:szCs w:val="24"/>
          <w:shd w:val="clear" w:color="auto" w:fill="FFFFFF"/>
          <w:lang w:eastAsia="en-IN"/>
        </w:rPr>
      </w:pPr>
      <w:r>
        <w:rPr>
          <w:rFonts w:ascii="Times New Roman" w:eastAsia="Times New Roman" w:hAnsi="Times New Roman" w:cs="Times New Roman"/>
          <w:b/>
          <w:bCs/>
          <w:sz w:val="24"/>
          <w:szCs w:val="24"/>
          <w:shd w:val="clear" w:color="auto" w:fill="FFFFFF"/>
          <w:lang w:eastAsia="en-IN"/>
        </w:rPr>
        <w:t>Running</w:t>
      </w:r>
      <w:r w:rsidR="002C0AAF" w:rsidRPr="00450C54">
        <w:rPr>
          <w:rFonts w:ascii="Times New Roman" w:eastAsia="Times New Roman" w:hAnsi="Times New Roman" w:cs="Times New Roman"/>
          <w:b/>
          <w:bCs/>
          <w:sz w:val="24"/>
          <w:szCs w:val="24"/>
          <w:shd w:val="clear" w:color="auto" w:fill="FFFFFF"/>
          <w:lang w:eastAsia="en-IN"/>
        </w:rPr>
        <w:t xml:space="preserve"> title: </w:t>
      </w:r>
      <w:r w:rsidR="00BC04A1" w:rsidRPr="00450C54">
        <w:rPr>
          <w:rFonts w:ascii="Times New Roman" w:eastAsia="Times New Roman" w:hAnsi="Times New Roman" w:cs="Times New Roman"/>
          <w:b/>
          <w:sz w:val="24"/>
          <w:szCs w:val="24"/>
          <w:shd w:val="clear" w:color="auto" w:fill="FFFFFF"/>
          <w:lang w:eastAsia="en-IN"/>
        </w:rPr>
        <w:t>COVID-19 immunization of pregnant women</w:t>
      </w:r>
    </w:p>
    <w:p w14:paraId="57FC05F8" w14:textId="022CA172" w:rsidR="00020602" w:rsidRPr="00450C54" w:rsidRDefault="00020602" w:rsidP="00BC04A1">
      <w:pPr>
        <w:spacing w:before="240" w:after="0" w:line="240" w:lineRule="auto"/>
        <w:rPr>
          <w:rFonts w:ascii="Times New Roman" w:eastAsia="Times New Roman" w:hAnsi="Times New Roman" w:cs="Times New Roman"/>
          <w:b/>
          <w:bCs/>
          <w:sz w:val="24"/>
          <w:szCs w:val="24"/>
          <w:shd w:val="clear" w:color="auto" w:fill="FFFFFF"/>
          <w:lang w:eastAsia="en-IN"/>
        </w:rPr>
      </w:pPr>
      <w:r w:rsidRPr="00450C54">
        <w:rPr>
          <w:rFonts w:ascii="Times New Roman" w:hAnsi="Times New Roman" w:cs="Times New Roman"/>
          <w:bCs/>
          <w:sz w:val="24"/>
          <w:szCs w:val="20"/>
        </w:rPr>
        <w:t>Hare Krishna</w:t>
      </w:r>
      <w:r w:rsidR="00961EBD" w:rsidRPr="00450C54">
        <w:rPr>
          <w:rFonts w:ascii="Times New Roman" w:hAnsi="Times New Roman" w:cs="Times New Roman"/>
          <w:bCs/>
          <w:sz w:val="24"/>
          <w:szCs w:val="20"/>
          <w:vertAlign w:val="superscript"/>
        </w:rPr>
        <w:t>1</w:t>
      </w:r>
      <w:r w:rsidRPr="00450C54">
        <w:rPr>
          <w:rFonts w:ascii="Times New Roman" w:hAnsi="Times New Roman" w:cs="Times New Roman"/>
          <w:bCs/>
          <w:sz w:val="24"/>
          <w:szCs w:val="20"/>
        </w:rPr>
        <w:t xml:space="preserve">, </w:t>
      </w:r>
      <w:proofErr w:type="spellStart"/>
      <w:r w:rsidRPr="00450C54">
        <w:rPr>
          <w:rFonts w:ascii="Times New Roman" w:hAnsi="Times New Roman" w:cs="Times New Roman"/>
          <w:bCs/>
          <w:sz w:val="24"/>
          <w:szCs w:val="20"/>
        </w:rPr>
        <w:t>Rohini</w:t>
      </w:r>
      <w:proofErr w:type="spellEnd"/>
      <w:r w:rsidRPr="00450C54">
        <w:rPr>
          <w:rFonts w:ascii="Times New Roman" w:hAnsi="Times New Roman" w:cs="Times New Roman"/>
          <w:bCs/>
          <w:sz w:val="24"/>
          <w:szCs w:val="20"/>
        </w:rPr>
        <w:t xml:space="preserve"> Motwani</w:t>
      </w:r>
      <w:r w:rsidR="00961EBD" w:rsidRPr="00450C54">
        <w:rPr>
          <w:rFonts w:ascii="Times New Roman" w:hAnsi="Times New Roman" w:cs="Times New Roman"/>
          <w:bCs/>
          <w:sz w:val="24"/>
          <w:szCs w:val="20"/>
          <w:vertAlign w:val="superscript"/>
        </w:rPr>
        <w:t>2</w:t>
      </w:r>
      <w:r w:rsidRPr="00450C54">
        <w:rPr>
          <w:rFonts w:ascii="Times New Roman" w:hAnsi="Times New Roman" w:cs="Times New Roman"/>
          <w:bCs/>
          <w:sz w:val="24"/>
          <w:szCs w:val="20"/>
        </w:rPr>
        <w:t xml:space="preserve">, </w:t>
      </w:r>
      <w:proofErr w:type="spellStart"/>
      <w:r w:rsidRPr="00450C54">
        <w:rPr>
          <w:rFonts w:ascii="Times New Roman" w:hAnsi="Times New Roman" w:cs="Times New Roman"/>
          <w:bCs/>
          <w:sz w:val="24"/>
          <w:szCs w:val="20"/>
        </w:rPr>
        <w:t>Chiman</w:t>
      </w:r>
      <w:proofErr w:type="spellEnd"/>
      <w:r w:rsidRPr="00450C54">
        <w:rPr>
          <w:rFonts w:ascii="Times New Roman" w:hAnsi="Times New Roman" w:cs="Times New Roman"/>
          <w:bCs/>
          <w:sz w:val="24"/>
          <w:szCs w:val="20"/>
        </w:rPr>
        <w:t xml:space="preserve"> Kumari</w:t>
      </w:r>
      <w:r w:rsidR="00961EBD" w:rsidRPr="00450C54">
        <w:rPr>
          <w:rFonts w:ascii="Times New Roman" w:hAnsi="Times New Roman" w:cs="Times New Roman"/>
          <w:bCs/>
          <w:sz w:val="24"/>
          <w:szCs w:val="20"/>
          <w:vertAlign w:val="superscript"/>
        </w:rPr>
        <w:t>3</w:t>
      </w:r>
      <w:r w:rsidRPr="00450C54">
        <w:rPr>
          <w:rFonts w:ascii="Times New Roman" w:hAnsi="Times New Roman" w:cs="Times New Roman"/>
          <w:bCs/>
          <w:sz w:val="24"/>
          <w:szCs w:val="20"/>
        </w:rPr>
        <w:t>, Chetan Sahni</w:t>
      </w:r>
      <w:r w:rsidR="00961EBD" w:rsidRPr="00450C54">
        <w:rPr>
          <w:rFonts w:ascii="Times New Roman" w:hAnsi="Times New Roman" w:cs="Times New Roman"/>
          <w:bCs/>
          <w:sz w:val="24"/>
          <w:szCs w:val="20"/>
          <w:vertAlign w:val="superscript"/>
        </w:rPr>
        <w:t>4</w:t>
      </w:r>
      <w:r w:rsidRPr="00450C54">
        <w:rPr>
          <w:rFonts w:ascii="Times New Roman" w:hAnsi="Times New Roman" w:cs="Times New Roman"/>
          <w:bCs/>
          <w:sz w:val="24"/>
          <w:szCs w:val="20"/>
        </w:rPr>
        <w:t>, Monika Ananat</w:t>
      </w:r>
      <w:r w:rsidR="00961EBD" w:rsidRPr="00450C54">
        <w:rPr>
          <w:rFonts w:ascii="Times New Roman" w:hAnsi="Times New Roman" w:cs="Times New Roman"/>
          <w:bCs/>
          <w:sz w:val="24"/>
          <w:szCs w:val="20"/>
          <w:vertAlign w:val="superscript"/>
        </w:rPr>
        <w:t>5</w:t>
      </w:r>
      <w:r w:rsidRPr="00450C54">
        <w:rPr>
          <w:rFonts w:ascii="Times New Roman" w:hAnsi="Times New Roman" w:cs="Times New Roman"/>
          <w:bCs/>
          <w:sz w:val="24"/>
          <w:szCs w:val="20"/>
        </w:rPr>
        <w:t xml:space="preserve">, </w:t>
      </w:r>
      <w:proofErr w:type="spellStart"/>
      <w:r w:rsidR="00A779CC" w:rsidRPr="00450C54">
        <w:rPr>
          <w:rFonts w:ascii="Times New Roman" w:hAnsi="Times New Roman" w:cs="Times New Roman"/>
          <w:bCs/>
          <w:sz w:val="24"/>
          <w:szCs w:val="20"/>
        </w:rPr>
        <w:t>Abhishek</w:t>
      </w:r>
      <w:proofErr w:type="spellEnd"/>
      <w:r w:rsidR="00A779CC" w:rsidRPr="00450C54">
        <w:rPr>
          <w:rFonts w:ascii="Times New Roman" w:hAnsi="Times New Roman" w:cs="Times New Roman"/>
          <w:bCs/>
          <w:sz w:val="24"/>
          <w:szCs w:val="20"/>
        </w:rPr>
        <w:t xml:space="preserve"> M</w:t>
      </w:r>
      <w:r w:rsidR="00303E1D" w:rsidRPr="00450C54">
        <w:rPr>
          <w:rFonts w:ascii="Times New Roman" w:hAnsi="Times New Roman" w:cs="Times New Roman"/>
          <w:bCs/>
          <w:sz w:val="24"/>
          <w:szCs w:val="20"/>
        </w:rPr>
        <w:t>ishra</w:t>
      </w:r>
      <w:r w:rsidR="00961EBD" w:rsidRPr="00450C54">
        <w:rPr>
          <w:rFonts w:ascii="Times New Roman" w:hAnsi="Times New Roman" w:cs="Times New Roman"/>
          <w:bCs/>
          <w:sz w:val="24"/>
          <w:szCs w:val="20"/>
          <w:vertAlign w:val="superscript"/>
        </w:rPr>
        <w:t>6</w:t>
      </w:r>
      <w:r w:rsidR="00303E1D" w:rsidRPr="00450C54">
        <w:rPr>
          <w:rFonts w:ascii="Times New Roman" w:hAnsi="Times New Roman" w:cs="Times New Roman"/>
          <w:bCs/>
          <w:sz w:val="24"/>
          <w:szCs w:val="20"/>
        </w:rPr>
        <w:t xml:space="preserve">, </w:t>
      </w:r>
      <w:proofErr w:type="spellStart"/>
      <w:r w:rsidR="00A779CC" w:rsidRPr="00450C54">
        <w:rPr>
          <w:rFonts w:ascii="Times New Roman" w:hAnsi="Times New Roman" w:cs="Times New Roman"/>
          <w:bCs/>
          <w:sz w:val="24"/>
          <w:szCs w:val="20"/>
        </w:rPr>
        <w:t>Maheswari</w:t>
      </w:r>
      <w:proofErr w:type="spellEnd"/>
      <w:r w:rsidR="00A779CC" w:rsidRPr="00450C54">
        <w:rPr>
          <w:rFonts w:ascii="Times New Roman" w:hAnsi="Times New Roman" w:cs="Times New Roman"/>
          <w:bCs/>
          <w:sz w:val="24"/>
          <w:szCs w:val="20"/>
        </w:rPr>
        <w:t xml:space="preserve"> Kulandhasamy</w:t>
      </w:r>
      <w:r w:rsidR="00961EBD" w:rsidRPr="00450C54">
        <w:rPr>
          <w:rFonts w:ascii="Times New Roman" w:hAnsi="Times New Roman" w:cs="Times New Roman"/>
          <w:bCs/>
          <w:sz w:val="24"/>
          <w:szCs w:val="20"/>
          <w:vertAlign w:val="superscript"/>
        </w:rPr>
        <w:t>7</w:t>
      </w:r>
      <w:r w:rsidR="00A779CC" w:rsidRPr="00450C54">
        <w:rPr>
          <w:rFonts w:ascii="Times New Roman" w:hAnsi="Times New Roman" w:cs="Times New Roman"/>
          <w:bCs/>
          <w:sz w:val="24"/>
          <w:szCs w:val="20"/>
        </w:rPr>
        <w:t xml:space="preserve">, </w:t>
      </w:r>
      <w:proofErr w:type="spellStart"/>
      <w:r w:rsidR="00A779CC" w:rsidRPr="00450C54">
        <w:rPr>
          <w:rFonts w:ascii="Times New Roman" w:hAnsi="Times New Roman" w:cs="Times New Roman"/>
          <w:bCs/>
          <w:sz w:val="24"/>
          <w:szCs w:val="20"/>
        </w:rPr>
        <w:t>Kavita</w:t>
      </w:r>
      <w:proofErr w:type="spellEnd"/>
      <w:r w:rsidR="00A779CC" w:rsidRPr="00450C54">
        <w:rPr>
          <w:rFonts w:ascii="Times New Roman" w:hAnsi="Times New Roman" w:cs="Times New Roman"/>
          <w:bCs/>
          <w:sz w:val="24"/>
          <w:szCs w:val="20"/>
        </w:rPr>
        <w:t xml:space="preserve"> Rana</w:t>
      </w:r>
      <w:r w:rsidR="00961EBD" w:rsidRPr="00450C54">
        <w:rPr>
          <w:rFonts w:ascii="Times New Roman" w:hAnsi="Times New Roman" w:cs="Times New Roman"/>
          <w:bCs/>
          <w:sz w:val="24"/>
          <w:szCs w:val="20"/>
          <w:vertAlign w:val="superscript"/>
        </w:rPr>
        <w:t>8</w:t>
      </w:r>
      <w:r w:rsidR="009224E2" w:rsidRPr="00450C54">
        <w:rPr>
          <w:rFonts w:ascii="Times New Roman" w:hAnsi="Times New Roman" w:cs="Times New Roman"/>
          <w:bCs/>
          <w:sz w:val="24"/>
          <w:szCs w:val="20"/>
        </w:rPr>
        <w:t xml:space="preserve">, </w:t>
      </w:r>
      <w:proofErr w:type="spellStart"/>
      <w:r w:rsidR="009224E2" w:rsidRPr="00450C54">
        <w:rPr>
          <w:rFonts w:ascii="Times New Roman" w:hAnsi="Times New Roman" w:cs="Times New Roman"/>
          <w:bCs/>
          <w:sz w:val="24"/>
          <w:szCs w:val="20"/>
        </w:rPr>
        <w:t>Ashutosh</w:t>
      </w:r>
      <w:proofErr w:type="spellEnd"/>
      <w:r w:rsidR="009224E2" w:rsidRPr="00450C54">
        <w:rPr>
          <w:rFonts w:ascii="Times New Roman" w:hAnsi="Times New Roman" w:cs="Times New Roman"/>
          <w:bCs/>
          <w:sz w:val="24"/>
          <w:szCs w:val="20"/>
        </w:rPr>
        <w:t xml:space="preserve"> Kumar</w:t>
      </w:r>
      <w:r w:rsidR="00961EBD" w:rsidRPr="00450C54">
        <w:rPr>
          <w:rFonts w:ascii="Times New Roman" w:hAnsi="Times New Roman" w:cs="Times New Roman"/>
          <w:bCs/>
          <w:sz w:val="24"/>
          <w:szCs w:val="20"/>
          <w:vertAlign w:val="superscript"/>
        </w:rPr>
        <w:t>9</w:t>
      </w:r>
      <w:r w:rsidR="00961EBD" w:rsidRPr="00450C54">
        <w:rPr>
          <w:rFonts w:ascii="Times New Roman" w:hAnsi="Times New Roman" w:cs="Times New Roman"/>
          <w:bCs/>
          <w:sz w:val="24"/>
          <w:szCs w:val="20"/>
        </w:rPr>
        <w:t>*</w:t>
      </w:r>
    </w:p>
    <w:p w14:paraId="050AC45F" w14:textId="77777777"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Department of Anatomy, All India Institute of Medical Sciences (AIIMS), Jodhpur, Rajasthan, India</w:t>
      </w:r>
    </w:p>
    <w:p w14:paraId="78E1C8D6" w14:textId="77777777"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 xml:space="preserve">Department of Anatomy, All India Institute of Medical Sciences (AIIMS), </w:t>
      </w:r>
      <w:proofErr w:type="spellStart"/>
      <w:r w:rsidRPr="00450C54">
        <w:rPr>
          <w:rFonts w:ascii="Times New Roman" w:hAnsi="Times New Roman" w:cs="Times New Roman"/>
          <w:bCs/>
          <w:sz w:val="24"/>
        </w:rPr>
        <w:t>Bibinagar</w:t>
      </w:r>
      <w:proofErr w:type="spellEnd"/>
      <w:r w:rsidRPr="00450C54">
        <w:rPr>
          <w:rFonts w:ascii="Times New Roman" w:hAnsi="Times New Roman" w:cs="Times New Roman"/>
          <w:bCs/>
          <w:sz w:val="24"/>
        </w:rPr>
        <w:t xml:space="preserve">, </w:t>
      </w:r>
      <w:proofErr w:type="spellStart"/>
      <w:r w:rsidRPr="00450C54">
        <w:rPr>
          <w:rFonts w:ascii="Times New Roman" w:hAnsi="Times New Roman" w:cs="Times New Roman"/>
          <w:bCs/>
          <w:sz w:val="24"/>
        </w:rPr>
        <w:t>Telangna</w:t>
      </w:r>
      <w:proofErr w:type="spellEnd"/>
      <w:r w:rsidRPr="00450C54">
        <w:rPr>
          <w:rFonts w:ascii="Times New Roman" w:hAnsi="Times New Roman" w:cs="Times New Roman"/>
          <w:bCs/>
          <w:sz w:val="24"/>
        </w:rPr>
        <w:t>, India</w:t>
      </w:r>
    </w:p>
    <w:p w14:paraId="764CAF01" w14:textId="360E3FA0"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Department of Anatomy, Postgraduate Institute of Medical Education and Research (PGIMER), Chandigarh, India</w:t>
      </w:r>
    </w:p>
    <w:p w14:paraId="31C6A1B2" w14:textId="11EAFE53" w:rsidR="009224E2" w:rsidRPr="00450C54" w:rsidRDefault="009224E2"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 xml:space="preserve">Department of Anatomy, Institute of Medical Sciences, </w:t>
      </w:r>
      <w:r w:rsidRPr="00450C54">
        <w:rPr>
          <w:rFonts w:ascii="Times New Roman" w:hAnsi="Times New Roman" w:cs="Times New Roman"/>
          <w:sz w:val="24"/>
        </w:rPr>
        <w:t>Banaras Hindu University (BHU), Varanasi, India</w:t>
      </w:r>
    </w:p>
    <w:p w14:paraId="1641A23C" w14:textId="46716445"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 xml:space="preserve">Department of Obstetrics and </w:t>
      </w:r>
      <w:proofErr w:type="spellStart"/>
      <w:r w:rsidR="000073D6" w:rsidRPr="00450C54">
        <w:rPr>
          <w:rFonts w:ascii="Times New Roman" w:hAnsi="Times New Roman" w:cs="Times New Roman"/>
          <w:bCs/>
          <w:sz w:val="24"/>
        </w:rPr>
        <w:t>Gyn</w:t>
      </w:r>
      <w:r w:rsidR="00BD788B" w:rsidRPr="00450C54">
        <w:rPr>
          <w:rFonts w:ascii="Times New Roman" w:hAnsi="Times New Roman" w:cs="Times New Roman"/>
          <w:bCs/>
          <w:sz w:val="24"/>
        </w:rPr>
        <w:t>ecology</w:t>
      </w:r>
      <w:proofErr w:type="spellEnd"/>
      <w:r w:rsidRPr="00450C54">
        <w:rPr>
          <w:rFonts w:ascii="Times New Roman" w:hAnsi="Times New Roman" w:cs="Times New Roman"/>
          <w:bCs/>
          <w:sz w:val="24"/>
        </w:rPr>
        <w:t>, All India Institute of Medical Sciences (AIIMS), Patna, India</w:t>
      </w:r>
    </w:p>
    <w:p w14:paraId="08E2BED2" w14:textId="6DE8F1E1"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 xml:space="preserve">Department of Pathology and Genomic Medicine, Infectious Diseases Research, Houston Methodist Research Institute, </w:t>
      </w:r>
      <w:proofErr w:type="spellStart"/>
      <w:r w:rsidRPr="00450C54">
        <w:rPr>
          <w:rFonts w:ascii="Times New Roman" w:hAnsi="Times New Roman" w:cs="Times New Roman"/>
          <w:bCs/>
          <w:sz w:val="24"/>
        </w:rPr>
        <w:t>Bertner</w:t>
      </w:r>
      <w:proofErr w:type="spellEnd"/>
      <w:r w:rsidRPr="00450C54">
        <w:rPr>
          <w:rFonts w:ascii="Times New Roman" w:hAnsi="Times New Roman" w:cs="Times New Roman"/>
          <w:bCs/>
          <w:sz w:val="24"/>
        </w:rPr>
        <w:t>, USA</w:t>
      </w:r>
    </w:p>
    <w:p w14:paraId="7DBF222D" w14:textId="77777777"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 xml:space="preserve">Department of Biochemistry, </w:t>
      </w:r>
      <w:proofErr w:type="spellStart"/>
      <w:r w:rsidRPr="00450C54">
        <w:rPr>
          <w:rFonts w:ascii="Times New Roman" w:hAnsi="Times New Roman" w:cs="Times New Roman"/>
          <w:bCs/>
          <w:sz w:val="24"/>
        </w:rPr>
        <w:t>Maulana</w:t>
      </w:r>
      <w:proofErr w:type="spellEnd"/>
      <w:r w:rsidRPr="00450C54">
        <w:rPr>
          <w:rFonts w:ascii="Times New Roman" w:hAnsi="Times New Roman" w:cs="Times New Roman"/>
          <w:bCs/>
          <w:sz w:val="24"/>
        </w:rPr>
        <w:t xml:space="preserve"> Azad Medical College (MAMC), New Delhi, India</w:t>
      </w:r>
    </w:p>
    <w:p w14:paraId="30F4836E" w14:textId="6AF0F413" w:rsidR="00020602" w:rsidRPr="00450C54" w:rsidRDefault="009224E2" w:rsidP="00A3165C">
      <w:pPr>
        <w:pStyle w:val="ListParagraph"/>
        <w:numPr>
          <w:ilvl w:val="0"/>
          <w:numId w:val="15"/>
        </w:numPr>
        <w:spacing w:line="240" w:lineRule="auto"/>
        <w:jc w:val="both"/>
        <w:rPr>
          <w:rFonts w:ascii="Times New Roman" w:hAnsi="Times New Roman" w:cs="Times New Roman"/>
          <w:bCs/>
          <w:sz w:val="24"/>
        </w:rPr>
      </w:pPr>
      <w:proofErr w:type="spellStart"/>
      <w:r w:rsidRPr="00450C54">
        <w:rPr>
          <w:rFonts w:ascii="Times New Roman" w:hAnsi="Times New Roman" w:cs="Times New Roman"/>
          <w:bCs/>
          <w:sz w:val="24"/>
        </w:rPr>
        <w:t>Dhiti</w:t>
      </w:r>
      <w:proofErr w:type="spellEnd"/>
      <w:r w:rsidRPr="00450C54">
        <w:rPr>
          <w:rFonts w:ascii="Times New Roman" w:hAnsi="Times New Roman" w:cs="Times New Roman"/>
          <w:bCs/>
          <w:sz w:val="24"/>
        </w:rPr>
        <w:t xml:space="preserve"> Life Sciences </w:t>
      </w:r>
      <w:proofErr w:type="spellStart"/>
      <w:r w:rsidRPr="00450C54">
        <w:rPr>
          <w:rFonts w:ascii="Times New Roman" w:hAnsi="Times New Roman" w:cs="Times New Roman"/>
          <w:bCs/>
          <w:sz w:val="24"/>
        </w:rPr>
        <w:t>Pvt.</w:t>
      </w:r>
      <w:proofErr w:type="spellEnd"/>
      <w:r w:rsidRPr="00450C54">
        <w:rPr>
          <w:rFonts w:ascii="Times New Roman" w:hAnsi="Times New Roman" w:cs="Times New Roman"/>
          <w:bCs/>
          <w:sz w:val="24"/>
        </w:rPr>
        <w:t xml:space="preserve"> Ltd., New Delhi, India</w:t>
      </w:r>
    </w:p>
    <w:p w14:paraId="7AA33B52" w14:textId="77777777" w:rsidR="00A779CC" w:rsidRPr="00450C54" w:rsidRDefault="00A779CC" w:rsidP="00A3165C">
      <w:pPr>
        <w:pStyle w:val="ListParagraph"/>
        <w:numPr>
          <w:ilvl w:val="0"/>
          <w:numId w:val="15"/>
        </w:numPr>
        <w:spacing w:line="240" w:lineRule="auto"/>
        <w:jc w:val="both"/>
        <w:rPr>
          <w:rFonts w:ascii="Times New Roman" w:hAnsi="Times New Roman" w:cs="Times New Roman"/>
          <w:bCs/>
          <w:sz w:val="24"/>
        </w:rPr>
      </w:pPr>
      <w:r w:rsidRPr="00450C54">
        <w:rPr>
          <w:rFonts w:ascii="Times New Roman" w:hAnsi="Times New Roman" w:cs="Times New Roman"/>
          <w:bCs/>
          <w:sz w:val="24"/>
        </w:rPr>
        <w:t>Department of Anatomy, All India Institute of Medical Sciences (AIIMS), Patna, India</w:t>
      </w:r>
    </w:p>
    <w:p w14:paraId="02065BEF" w14:textId="77777777" w:rsidR="00020602" w:rsidRPr="00450C54" w:rsidRDefault="00020602" w:rsidP="00A3165C">
      <w:pPr>
        <w:spacing w:line="240" w:lineRule="auto"/>
        <w:jc w:val="both"/>
        <w:rPr>
          <w:rFonts w:ascii="Times New Roman" w:hAnsi="Times New Roman" w:cs="Times New Roman"/>
          <w:sz w:val="28"/>
        </w:rPr>
      </w:pPr>
    </w:p>
    <w:p w14:paraId="49018031" w14:textId="77777777" w:rsidR="00020602" w:rsidRPr="00450C54" w:rsidRDefault="00020602" w:rsidP="00A3165C">
      <w:pPr>
        <w:spacing w:line="240" w:lineRule="auto"/>
        <w:jc w:val="both"/>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*Corresponding author</w:t>
      </w:r>
    </w:p>
    <w:p w14:paraId="599FC3A0" w14:textId="77777777" w:rsidR="00020602" w:rsidRPr="00450C54" w:rsidRDefault="00020602" w:rsidP="00A3165C">
      <w:pPr>
        <w:spacing w:line="240" w:lineRule="auto"/>
        <w:jc w:val="both"/>
        <w:rPr>
          <w:rFonts w:ascii="Times New Roman" w:eastAsia="Times New Roman" w:hAnsi="Times New Roman" w:cs="Times New Roman"/>
          <w:bCs/>
          <w:sz w:val="24"/>
          <w:lang w:eastAsia="en-IN"/>
        </w:rPr>
      </w:pPr>
      <w:r w:rsidRPr="00450C54">
        <w:rPr>
          <w:rFonts w:ascii="Times New Roman" w:eastAsia="Times New Roman" w:hAnsi="Times New Roman" w:cs="Times New Roman"/>
          <w:bCs/>
          <w:sz w:val="24"/>
          <w:lang w:eastAsia="en-IN"/>
        </w:rPr>
        <w:t xml:space="preserve">Department of Anatomy, </w:t>
      </w:r>
    </w:p>
    <w:p w14:paraId="6120AA37" w14:textId="77777777" w:rsidR="00020602" w:rsidRPr="00450C54" w:rsidRDefault="00020602" w:rsidP="00A3165C">
      <w:pPr>
        <w:spacing w:line="240" w:lineRule="auto"/>
        <w:jc w:val="both"/>
        <w:rPr>
          <w:rFonts w:ascii="Times New Roman" w:eastAsia="Times New Roman" w:hAnsi="Times New Roman" w:cs="Times New Roman"/>
          <w:bCs/>
          <w:sz w:val="24"/>
          <w:lang w:eastAsia="en-IN"/>
        </w:rPr>
      </w:pPr>
      <w:r w:rsidRPr="00450C54">
        <w:rPr>
          <w:rFonts w:ascii="Times New Roman" w:eastAsia="Times New Roman" w:hAnsi="Times New Roman" w:cs="Times New Roman"/>
          <w:bCs/>
          <w:sz w:val="24"/>
          <w:lang w:eastAsia="en-IN"/>
        </w:rPr>
        <w:t>All India Institute of Medical Sciences (AIIMS),</w:t>
      </w:r>
    </w:p>
    <w:p w14:paraId="3D2ED8B2" w14:textId="77777777" w:rsidR="00020602" w:rsidRPr="00450C54" w:rsidRDefault="00020602" w:rsidP="00A3165C">
      <w:pPr>
        <w:spacing w:line="240" w:lineRule="auto"/>
        <w:jc w:val="both"/>
        <w:rPr>
          <w:rFonts w:ascii="Times New Roman" w:eastAsia="Times New Roman" w:hAnsi="Times New Roman" w:cs="Times New Roman"/>
          <w:bCs/>
          <w:sz w:val="24"/>
          <w:lang w:eastAsia="en-IN"/>
        </w:rPr>
      </w:pPr>
      <w:r w:rsidRPr="00450C54">
        <w:rPr>
          <w:rFonts w:ascii="Times New Roman" w:eastAsia="Times New Roman" w:hAnsi="Times New Roman" w:cs="Times New Roman"/>
          <w:bCs/>
          <w:sz w:val="24"/>
          <w:lang w:eastAsia="en-IN"/>
        </w:rPr>
        <w:t xml:space="preserve"> Patna, India, Postal code-801505</w:t>
      </w:r>
    </w:p>
    <w:p w14:paraId="1DFB6866" w14:textId="0A900871" w:rsidR="00020602" w:rsidRPr="00450C54" w:rsidRDefault="007A7251" w:rsidP="00A3165C">
      <w:pPr>
        <w:spacing w:line="240" w:lineRule="auto"/>
        <w:jc w:val="both"/>
        <w:rPr>
          <w:rFonts w:ascii="Times New Roman" w:eastAsia="Times New Roman" w:hAnsi="Times New Roman" w:cs="Times New Roman"/>
          <w:bCs/>
          <w:sz w:val="24"/>
          <w:lang w:eastAsia="en-IN"/>
        </w:rPr>
      </w:pPr>
      <w:r w:rsidRPr="00450C54">
        <w:rPr>
          <w:rFonts w:ascii="Times New Roman" w:eastAsia="Times New Roman" w:hAnsi="Times New Roman" w:cs="Times New Roman"/>
          <w:bCs/>
          <w:sz w:val="24"/>
          <w:lang w:eastAsia="en-IN"/>
        </w:rPr>
        <w:t>Email: drashutoshkumar@</w:t>
      </w:r>
      <w:r w:rsidR="00020602" w:rsidRPr="00450C54">
        <w:rPr>
          <w:rFonts w:ascii="Times New Roman" w:eastAsia="Times New Roman" w:hAnsi="Times New Roman" w:cs="Times New Roman"/>
          <w:bCs/>
          <w:sz w:val="24"/>
          <w:lang w:eastAsia="en-IN"/>
        </w:rPr>
        <w:t>aiimspatna.org</w:t>
      </w:r>
    </w:p>
    <w:p w14:paraId="065FC75A" w14:textId="77777777" w:rsidR="00A3165C" w:rsidRPr="00450C54" w:rsidRDefault="00A3165C" w:rsidP="00A3165C">
      <w:pPr>
        <w:spacing w:line="240" w:lineRule="auto"/>
        <w:jc w:val="both"/>
        <w:rPr>
          <w:rFonts w:ascii="Times New Roman" w:eastAsia="Times New Roman" w:hAnsi="Times New Roman" w:cs="Times New Roman"/>
          <w:bCs/>
          <w:sz w:val="24"/>
          <w:lang w:eastAsia="en-IN"/>
        </w:rPr>
      </w:pPr>
    </w:p>
    <w:p w14:paraId="6DD77754" w14:textId="053A3F3A" w:rsidR="00020602" w:rsidRPr="00450C54" w:rsidRDefault="00020602" w:rsidP="00A3165C">
      <w:pPr>
        <w:spacing w:line="240" w:lineRule="auto"/>
        <w:rPr>
          <w:rFonts w:ascii="Times New Roman" w:eastAsia="Times New Roman" w:hAnsi="Times New Roman" w:cs="Times New Roman"/>
          <w:b/>
          <w:bCs/>
          <w:sz w:val="28"/>
          <w:shd w:val="clear" w:color="auto" w:fill="FFFFFF"/>
          <w:lang w:eastAsia="en-IN"/>
        </w:rPr>
      </w:pPr>
      <w:r w:rsidRPr="00450C54">
        <w:rPr>
          <w:rFonts w:ascii="Times New Roman" w:eastAsia="Times New Roman" w:hAnsi="Times New Roman" w:cs="Times New Roman"/>
          <w:b/>
          <w:bCs/>
          <w:sz w:val="28"/>
          <w:shd w:val="clear" w:color="auto" w:fill="FFFFFF"/>
          <w:lang w:eastAsia="en-IN"/>
        </w:rPr>
        <w:br w:type="page"/>
      </w:r>
    </w:p>
    <w:p w14:paraId="421F134D" w14:textId="77777777" w:rsidR="00CA01D3" w:rsidRPr="00450C54" w:rsidRDefault="00CA01D3" w:rsidP="00CA01D3">
      <w:pPr>
        <w:spacing w:before="240" w:after="0" w:line="240" w:lineRule="auto"/>
        <w:rPr>
          <w:rFonts w:ascii="Times New Roman" w:eastAsia="Times New Roman" w:hAnsi="Times New Roman" w:cs="Times New Roman"/>
          <w:b/>
          <w:bCs/>
          <w:sz w:val="32"/>
          <w:shd w:val="clear" w:color="auto" w:fill="FFFFFF"/>
          <w:lang w:eastAsia="en-IN"/>
        </w:rPr>
      </w:pPr>
      <w:r w:rsidRPr="00450C54">
        <w:rPr>
          <w:rFonts w:ascii="Times New Roman" w:eastAsia="Times New Roman" w:hAnsi="Times New Roman" w:cs="Times New Roman"/>
          <w:b/>
          <w:sz w:val="28"/>
          <w:shd w:val="clear" w:color="auto" w:fill="FFFFFF"/>
          <w:lang w:eastAsia="en-IN"/>
        </w:rPr>
        <w:lastRenderedPageBreak/>
        <w:t>Evaluation of safety concerns for COVID-19 immunization of pregnant women: A systematic review of emerging evidence</w:t>
      </w:r>
      <w:r w:rsidRPr="00450C54" w:rsidDel="004625DD">
        <w:rPr>
          <w:rFonts w:ascii="Times New Roman" w:eastAsia="Times New Roman" w:hAnsi="Times New Roman" w:cs="Times New Roman"/>
          <w:b/>
          <w:bCs/>
          <w:sz w:val="32"/>
          <w:shd w:val="clear" w:color="auto" w:fill="FFFFFF"/>
          <w:lang w:eastAsia="en-IN"/>
        </w:rPr>
        <w:t xml:space="preserve"> </w:t>
      </w:r>
    </w:p>
    <w:p w14:paraId="3D3453F4" w14:textId="77777777" w:rsidR="00CA01D3" w:rsidRPr="00450C54" w:rsidRDefault="00CA01D3" w:rsidP="00CA01D3">
      <w:pPr>
        <w:spacing w:before="240" w:after="0" w:line="240" w:lineRule="auto"/>
        <w:rPr>
          <w:rFonts w:ascii="Times New Roman" w:eastAsia="Times New Roman" w:hAnsi="Times New Roman" w:cs="Times New Roman"/>
          <w:b/>
          <w:sz w:val="24"/>
          <w:szCs w:val="24"/>
          <w:shd w:val="clear" w:color="auto" w:fill="FFFFFF"/>
          <w:lang w:eastAsia="en-IN"/>
        </w:rPr>
      </w:pPr>
      <w:r>
        <w:rPr>
          <w:rFonts w:ascii="Times New Roman" w:eastAsia="Times New Roman" w:hAnsi="Times New Roman" w:cs="Times New Roman"/>
          <w:b/>
          <w:bCs/>
          <w:sz w:val="24"/>
          <w:szCs w:val="24"/>
          <w:shd w:val="clear" w:color="auto" w:fill="FFFFFF"/>
          <w:lang w:eastAsia="en-IN"/>
        </w:rPr>
        <w:t>Running</w:t>
      </w:r>
      <w:r w:rsidRPr="00450C54">
        <w:rPr>
          <w:rFonts w:ascii="Times New Roman" w:eastAsia="Times New Roman" w:hAnsi="Times New Roman" w:cs="Times New Roman"/>
          <w:b/>
          <w:bCs/>
          <w:sz w:val="24"/>
          <w:szCs w:val="24"/>
          <w:shd w:val="clear" w:color="auto" w:fill="FFFFFF"/>
          <w:lang w:eastAsia="en-IN"/>
        </w:rPr>
        <w:t xml:space="preserve"> title: </w:t>
      </w:r>
      <w:r w:rsidRPr="00450C54">
        <w:rPr>
          <w:rFonts w:ascii="Times New Roman" w:eastAsia="Times New Roman" w:hAnsi="Times New Roman" w:cs="Times New Roman"/>
          <w:b/>
          <w:sz w:val="24"/>
          <w:szCs w:val="24"/>
          <w:shd w:val="clear" w:color="auto" w:fill="FFFFFF"/>
          <w:lang w:eastAsia="en-IN"/>
        </w:rPr>
        <w:t>COVID-19 immunization of pregnant women</w:t>
      </w:r>
    </w:p>
    <w:p w14:paraId="2B16EC3B" w14:textId="77777777" w:rsidR="00CA01D3" w:rsidRDefault="00CA01D3" w:rsidP="00A3165C">
      <w:pPr>
        <w:spacing w:after="0" w:line="480" w:lineRule="auto"/>
        <w:rPr>
          <w:rFonts w:ascii="Times New Roman" w:eastAsia="Times New Roman" w:hAnsi="Times New Roman" w:cs="Times New Roman"/>
          <w:b/>
          <w:bCs/>
          <w:sz w:val="28"/>
          <w:shd w:val="clear" w:color="auto" w:fill="FFFFFF"/>
          <w:lang w:eastAsia="en-IN"/>
        </w:rPr>
      </w:pPr>
    </w:p>
    <w:p w14:paraId="7E6FB8AE" w14:textId="5677BFD9" w:rsidR="009224E2" w:rsidRPr="00450C54" w:rsidRDefault="00D21FFC" w:rsidP="00A3165C">
      <w:pPr>
        <w:spacing w:after="0" w:line="480" w:lineRule="auto"/>
        <w:rPr>
          <w:rFonts w:ascii="Times New Roman" w:eastAsia="Times New Roman" w:hAnsi="Times New Roman" w:cs="Times New Roman"/>
          <w:b/>
          <w:bCs/>
          <w:sz w:val="28"/>
          <w:shd w:val="clear" w:color="auto" w:fill="FFFFFF"/>
          <w:lang w:eastAsia="en-IN"/>
        </w:rPr>
      </w:pPr>
      <w:r w:rsidRPr="00450C54">
        <w:rPr>
          <w:rFonts w:ascii="Times New Roman" w:eastAsia="Times New Roman" w:hAnsi="Times New Roman" w:cs="Times New Roman"/>
          <w:b/>
          <w:bCs/>
          <w:sz w:val="28"/>
          <w:shd w:val="clear" w:color="auto" w:fill="FFFFFF"/>
          <w:lang w:eastAsia="en-IN"/>
        </w:rPr>
        <w:t>Abstract:</w:t>
      </w:r>
    </w:p>
    <w:p w14:paraId="61421D48" w14:textId="38EBA287" w:rsidR="00D21FFC" w:rsidRPr="00450C54" w:rsidRDefault="00D21FFC" w:rsidP="00A3165C">
      <w:pPr>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shd w:val="clear" w:color="auto" w:fill="FFFFFF"/>
          <w:lang w:eastAsia="en-IN"/>
        </w:rPr>
        <w:t xml:space="preserve">Background: </w:t>
      </w:r>
      <w:r w:rsidRPr="00450C54">
        <w:rPr>
          <w:rFonts w:ascii="Times New Roman" w:eastAsia="Times New Roman" w:hAnsi="Times New Roman" w:cs="Times New Roman"/>
          <w:sz w:val="24"/>
          <w:shd w:val="clear" w:color="auto" w:fill="FFFFFF"/>
          <w:lang w:eastAsia="en-IN"/>
        </w:rPr>
        <w:t>There is an urgent need to review the status of COVID-19 vaccine immunization in pregnant women globally so that the adverse outcomes may be prevented.</w:t>
      </w:r>
    </w:p>
    <w:p w14:paraId="38D0079D" w14:textId="77777777" w:rsidR="00BC04A1" w:rsidRPr="00450C54" w:rsidRDefault="00D21FFC" w:rsidP="00BC04A1">
      <w:pPr>
        <w:pStyle w:val="CommentText"/>
        <w:spacing w:line="480" w:lineRule="auto"/>
        <w:rPr>
          <w:rFonts w:ascii="Times New Roman" w:eastAsia="Times New Roman" w:hAnsi="Times New Roman" w:cs="Times New Roman"/>
          <w:sz w:val="24"/>
          <w:shd w:val="clear" w:color="auto" w:fill="FFFFFF"/>
          <w:lang w:eastAsia="en-IN"/>
        </w:rPr>
      </w:pPr>
      <w:r w:rsidRPr="00450C54">
        <w:rPr>
          <w:rFonts w:ascii="Times New Roman" w:eastAsia="Times New Roman" w:hAnsi="Times New Roman" w:cs="Times New Roman"/>
          <w:b/>
          <w:bCs/>
          <w:sz w:val="24"/>
          <w:shd w:val="clear" w:color="auto" w:fill="FFFFFF"/>
          <w:lang w:eastAsia="en-IN"/>
        </w:rPr>
        <w:t>Objective:</w:t>
      </w:r>
      <w:r w:rsidR="002C55F6" w:rsidRPr="00450C54">
        <w:rPr>
          <w:rFonts w:ascii="Times New Roman" w:eastAsia="Times New Roman" w:hAnsi="Times New Roman" w:cs="Times New Roman"/>
          <w:sz w:val="24"/>
          <w:shd w:val="clear" w:color="auto" w:fill="FFFFFF"/>
          <w:lang w:eastAsia="en-IN"/>
        </w:rPr>
        <w:t xml:space="preserve"> T</w:t>
      </w:r>
      <w:r w:rsidRPr="00450C54">
        <w:rPr>
          <w:rFonts w:ascii="Times New Roman" w:eastAsia="Times New Roman" w:hAnsi="Times New Roman" w:cs="Times New Roman"/>
          <w:sz w:val="24"/>
          <w:shd w:val="clear" w:color="auto" w:fill="FFFFFF"/>
          <w:lang w:eastAsia="en-IN"/>
        </w:rPr>
        <w:t>o evaluate the probable outcome of COVID-19 vac</w:t>
      </w:r>
      <w:r w:rsidR="004E65DF" w:rsidRPr="00450C54">
        <w:rPr>
          <w:rFonts w:ascii="Times New Roman" w:eastAsia="Times New Roman" w:hAnsi="Times New Roman" w:cs="Times New Roman"/>
          <w:sz w:val="24"/>
          <w:shd w:val="clear" w:color="auto" w:fill="FFFFFF"/>
          <w:lang w:eastAsia="en-IN"/>
        </w:rPr>
        <w:t>cination in pregnant women</w:t>
      </w:r>
      <w:r w:rsidRPr="00450C54">
        <w:rPr>
          <w:rFonts w:ascii="Times New Roman" w:eastAsia="Times New Roman" w:hAnsi="Times New Roman" w:cs="Times New Roman"/>
          <w:sz w:val="24"/>
          <w:shd w:val="clear" w:color="auto" w:fill="FFFFFF"/>
          <w:lang w:eastAsia="en-IN"/>
        </w:rPr>
        <w:t>.</w:t>
      </w:r>
    </w:p>
    <w:p w14:paraId="766A0D58" w14:textId="1FC0F355" w:rsidR="009224E2" w:rsidRPr="00450C54" w:rsidRDefault="009224E2" w:rsidP="00BC04A1">
      <w:pPr>
        <w:pStyle w:val="CommentText"/>
        <w:spacing w:line="480" w:lineRule="auto"/>
        <w:rPr>
          <w:rFonts w:ascii="Times New Roman" w:hAnsi="Times New Roman" w:cs="Times New Roman"/>
          <w:sz w:val="22"/>
          <w:lang w:eastAsia="en-IN"/>
        </w:rPr>
      </w:pPr>
      <w:r w:rsidRPr="00450C54">
        <w:rPr>
          <w:rFonts w:ascii="Times New Roman" w:eastAsia="Times New Roman" w:hAnsi="Times New Roman" w:cs="Times New Roman"/>
          <w:b/>
          <w:bCs/>
          <w:sz w:val="24"/>
          <w:shd w:val="clear" w:color="auto" w:fill="FFFFFF"/>
          <w:lang w:eastAsia="en-IN"/>
        </w:rPr>
        <w:t xml:space="preserve">Search strategy: </w:t>
      </w:r>
      <w:r w:rsidR="00516B4A" w:rsidRPr="00450C54">
        <w:rPr>
          <w:rFonts w:ascii="Times New Roman" w:eastAsia="Times New Roman" w:hAnsi="Times New Roman" w:cs="Times New Roman"/>
          <w:bCs/>
          <w:sz w:val="24"/>
          <w:shd w:val="clear" w:color="auto" w:fill="FFFFFF"/>
          <w:lang w:eastAsia="en-IN"/>
        </w:rPr>
        <w:t>An e</w:t>
      </w:r>
      <w:r w:rsidR="001A1CFB" w:rsidRPr="00450C54">
        <w:rPr>
          <w:rFonts w:ascii="Times New Roman" w:eastAsia="Times New Roman" w:hAnsi="Times New Roman" w:cs="Times New Roman"/>
          <w:bCs/>
          <w:sz w:val="24"/>
          <w:shd w:val="clear" w:color="auto" w:fill="FFFFFF"/>
          <w:lang w:eastAsia="en-IN"/>
        </w:rPr>
        <w:t>lectronic search was conducted</w:t>
      </w:r>
      <w:r w:rsidR="00516B4A" w:rsidRPr="00450C54">
        <w:rPr>
          <w:rFonts w:ascii="Times New Roman" w:eastAsia="Times New Roman" w:hAnsi="Times New Roman" w:cs="Times New Roman"/>
          <w:b/>
          <w:bCs/>
          <w:sz w:val="24"/>
          <w:shd w:val="clear" w:color="auto" w:fill="FFFFFF"/>
          <w:lang w:eastAsia="en-IN"/>
        </w:rPr>
        <w:t xml:space="preserve"> </w:t>
      </w:r>
      <w:r w:rsidR="00516B4A" w:rsidRPr="00450C54">
        <w:rPr>
          <w:rFonts w:ascii="Times New Roman" w:eastAsia="Times New Roman" w:hAnsi="Times New Roman" w:cs="Times New Roman"/>
          <w:sz w:val="24"/>
          <w:shd w:val="clear" w:color="auto" w:fill="FFFFFF"/>
          <w:lang w:eastAsia="en-IN"/>
        </w:rPr>
        <w:t>o</w:t>
      </w:r>
      <w:r w:rsidR="000262A5" w:rsidRPr="00450C54">
        <w:rPr>
          <w:rFonts w:ascii="Times New Roman" w:eastAsia="Times New Roman" w:hAnsi="Times New Roman" w:cs="Times New Roman"/>
          <w:sz w:val="24"/>
          <w:shd w:val="clear" w:color="auto" w:fill="FFFFFF"/>
          <w:lang w:eastAsia="en-IN"/>
        </w:rPr>
        <w:t>ver the period of 3 months (June 15-Aug</w:t>
      </w:r>
      <w:r w:rsidR="00516B4A" w:rsidRPr="00450C54">
        <w:rPr>
          <w:rFonts w:ascii="Times New Roman" w:eastAsia="Times New Roman" w:hAnsi="Times New Roman" w:cs="Times New Roman"/>
          <w:sz w:val="24"/>
          <w:shd w:val="clear" w:color="auto" w:fill="FFFFFF"/>
          <w:lang w:eastAsia="en-IN"/>
        </w:rPr>
        <w:t>ust 15, 2021)</w:t>
      </w:r>
      <w:r w:rsidR="000262A5" w:rsidRPr="00450C54">
        <w:rPr>
          <w:rFonts w:ascii="Times New Roman" w:eastAsia="Times New Roman" w:hAnsi="Times New Roman" w:cs="Times New Roman"/>
          <w:sz w:val="24"/>
          <w:shd w:val="clear" w:color="auto" w:fill="FFFFFF"/>
          <w:lang w:eastAsia="en-IN"/>
        </w:rPr>
        <w:t>.</w:t>
      </w:r>
    </w:p>
    <w:p w14:paraId="0E141D94" w14:textId="0DE5DA9B" w:rsidR="009224E2" w:rsidRPr="00450C54" w:rsidRDefault="009224E2" w:rsidP="00A3165C">
      <w:pPr>
        <w:spacing w:after="0" w:line="480" w:lineRule="auto"/>
        <w:rPr>
          <w:rFonts w:ascii="Times New Roman" w:eastAsia="Times New Roman" w:hAnsi="Times New Roman" w:cs="Times New Roman"/>
          <w:b/>
          <w:bCs/>
          <w:sz w:val="24"/>
          <w:shd w:val="clear" w:color="auto" w:fill="FFFFFF"/>
          <w:lang w:eastAsia="en-IN"/>
        </w:rPr>
      </w:pPr>
      <w:r w:rsidRPr="00450C54">
        <w:rPr>
          <w:rFonts w:ascii="Times New Roman" w:eastAsia="Times New Roman" w:hAnsi="Times New Roman" w:cs="Times New Roman"/>
          <w:b/>
          <w:bCs/>
          <w:sz w:val="24"/>
          <w:shd w:val="clear" w:color="auto" w:fill="FFFFFF"/>
          <w:lang w:eastAsia="en-IN"/>
        </w:rPr>
        <w:t>Selection criteria:</w:t>
      </w:r>
      <w:r w:rsidR="000262A5" w:rsidRPr="00450C54">
        <w:rPr>
          <w:rFonts w:ascii="Times New Roman" w:eastAsia="Times New Roman" w:hAnsi="Times New Roman" w:cs="Times New Roman"/>
          <w:b/>
          <w:bCs/>
          <w:sz w:val="24"/>
          <w:shd w:val="clear" w:color="auto" w:fill="FFFFFF"/>
          <w:lang w:eastAsia="en-IN"/>
        </w:rPr>
        <w:t xml:space="preserve"> </w:t>
      </w:r>
      <w:r w:rsidR="000262A5" w:rsidRPr="00450C54">
        <w:rPr>
          <w:rFonts w:ascii="Times New Roman" w:eastAsia="Times New Roman" w:hAnsi="Times New Roman" w:cs="Times New Roman"/>
          <w:sz w:val="24"/>
          <w:lang w:val="en-US" w:eastAsia="en-IN"/>
        </w:rPr>
        <w:t xml:space="preserve">The original studies </w:t>
      </w:r>
      <w:r w:rsidR="002C55F6" w:rsidRPr="00450C54">
        <w:rPr>
          <w:rFonts w:ascii="Times New Roman" w:eastAsia="Times New Roman" w:hAnsi="Times New Roman" w:cs="Times New Roman"/>
          <w:sz w:val="24"/>
          <w:lang w:val="en-US" w:eastAsia="en-IN"/>
        </w:rPr>
        <w:t xml:space="preserve">evaluating </w:t>
      </w:r>
      <w:r w:rsidR="000262A5" w:rsidRPr="00450C54">
        <w:rPr>
          <w:rFonts w:ascii="Times New Roman" w:eastAsia="Times New Roman" w:hAnsi="Times New Roman" w:cs="Times New Roman"/>
          <w:sz w:val="24"/>
          <w:lang w:val="en-US" w:eastAsia="en-IN"/>
        </w:rPr>
        <w:t xml:space="preserve">safety </w:t>
      </w:r>
      <w:r w:rsidR="002C55F6" w:rsidRPr="00450C54">
        <w:rPr>
          <w:rFonts w:ascii="Times New Roman" w:eastAsia="Times New Roman" w:hAnsi="Times New Roman" w:cs="Times New Roman"/>
          <w:sz w:val="24"/>
          <w:lang w:val="en-US" w:eastAsia="en-IN"/>
        </w:rPr>
        <w:t xml:space="preserve">concerns in pregnant women for COVID-19 vaccination were included. </w:t>
      </w:r>
    </w:p>
    <w:p w14:paraId="126D3E21" w14:textId="37FF66A2" w:rsidR="009224E2" w:rsidRPr="00450C54" w:rsidRDefault="009224E2" w:rsidP="00A3165C">
      <w:pPr>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shd w:val="clear" w:color="auto" w:fill="FFFFFF"/>
          <w:lang w:eastAsia="en-IN"/>
        </w:rPr>
        <w:t>Data collection and analysis:</w:t>
      </w:r>
      <w:r w:rsidR="000262A5" w:rsidRPr="00450C54">
        <w:rPr>
          <w:rFonts w:ascii="Times New Roman" w:eastAsia="Times New Roman" w:hAnsi="Times New Roman" w:cs="Times New Roman"/>
          <w:b/>
          <w:bCs/>
          <w:sz w:val="24"/>
          <w:shd w:val="clear" w:color="auto" w:fill="FFFFFF"/>
          <w:lang w:eastAsia="en-IN"/>
        </w:rPr>
        <w:t xml:space="preserve"> </w:t>
      </w:r>
      <w:r w:rsidR="000262A5" w:rsidRPr="00450C54">
        <w:rPr>
          <w:rFonts w:ascii="Times New Roman" w:eastAsia="Times New Roman" w:hAnsi="Times New Roman" w:cs="Times New Roman"/>
          <w:sz w:val="24"/>
          <w:shd w:val="clear" w:color="auto" w:fill="FFFFFF"/>
          <w:lang w:eastAsia="en-IN"/>
        </w:rPr>
        <w:t xml:space="preserve">Preferred Reporting Items for Systematic Reviews and Meta-Analyses (PRISMA) 2009 guidelines were used for the collection of the data and reporting of the findings. </w:t>
      </w:r>
      <w:r w:rsidR="002C55F6" w:rsidRPr="00450C54">
        <w:rPr>
          <w:rFonts w:ascii="Times New Roman" w:eastAsia="Times New Roman" w:hAnsi="Times New Roman" w:cs="Times New Roman"/>
          <w:sz w:val="24"/>
          <w:lang w:val="en-US" w:eastAsia="en-IN"/>
        </w:rPr>
        <w:t xml:space="preserve">The inclusion and exclusion criteria for the studies were determined based on ‘PICO principle’ (Population, Intervention, Comparator, and Outcome, Study design. </w:t>
      </w:r>
      <w:r w:rsidR="002C55F6" w:rsidRPr="00450C54">
        <w:rPr>
          <w:rFonts w:ascii="Times New Roman" w:eastAsia="Times New Roman" w:hAnsi="Times New Roman" w:cs="Times New Roman"/>
          <w:sz w:val="24"/>
          <w:shd w:val="clear" w:color="auto" w:fill="FFFFFF"/>
          <w:lang w:eastAsia="en-IN"/>
        </w:rPr>
        <w:t xml:space="preserve"> </w:t>
      </w:r>
      <w:r w:rsidR="000262A5" w:rsidRPr="00450C54">
        <w:rPr>
          <w:rFonts w:ascii="Times New Roman" w:eastAsia="Times New Roman" w:hAnsi="Times New Roman" w:cs="Times New Roman"/>
          <w:sz w:val="24"/>
          <w:shd w:val="clear" w:color="auto" w:fill="FFFFFF"/>
          <w:lang w:eastAsia="en-IN"/>
        </w:rPr>
        <w:t xml:space="preserve">Risk of bias assessment was done using National Institute of Health (NIH) tool for systematic reviews. </w:t>
      </w:r>
    </w:p>
    <w:p w14:paraId="5B2E7C3A" w14:textId="25DAA952" w:rsidR="009224E2" w:rsidRPr="00450C54" w:rsidRDefault="009224E2" w:rsidP="00A3165C">
      <w:pPr>
        <w:shd w:val="clear" w:color="auto" w:fill="FFFFFF"/>
        <w:spacing w:after="0" w:line="480" w:lineRule="auto"/>
        <w:rPr>
          <w:rFonts w:ascii="Times New Roman" w:eastAsia="Times New Roman" w:hAnsi="Times New Roman" w:cs="Times New Roman"/>
          <w:bCs/>
          <w:sz w:val="24"/>
          <w:lang w:eastAsia="en-IN"/>
        </w:rPr>
      </w:pPr>
      <w:r w:rsidRPr="00450C54">
        <w:rPr>
          <w:rFonts w:ascii="Times New Roman" w:eastAsia="Times New Roman" w:hAnsi="Times New Roman" w:cs="Times New Roman"/>
          <w:b/>
          <w:bCs/>
          <w:sz w:val="24"/>
          <w:shd w:val="clear" w:color="auto" w:fill="FFFFFF"/>
          <w:lang w:eastAsia="en-IN"/>
        </w:rPr>
        <w:lastRenderedPageBreak/>
        <w:t>Main results:</w:t>
      </w:r>
      <w:r w:rsidR="000262A5" w:rsidRPr="00450C54">
        <w:rPr>
          <w:rFonts w:ascii="Times New Roman" w:eastAsia="Times New Roman" w:hAnsi="Times New Roman" w:cs="Times New Roman"/>
          <w:b/>
          <w:bCs/>
          <w:sz w:val="24"/>
          <w:shd w:val="clear" w:color="auto" w:fill="FFFFFF"/>
          <w:lang w:eastAsia="en-IN"/>
        </w:rPr>
        <w:t xml:space="preserve"> </w:t>
      </w:r>
      <w:r w:rsidR="000262A5" w:rsidRPr="00450C54">
        <w:rPr>
          <w:rFonts w:ascii="Times New Roman" w:eastAsia="Times New Roman" w:hAnsi="Times New Roman" w:cs="Times New Roman"/>
          <w:sz w:val="24"/>
          <w:lang w:eastAsia="en-IN"/>
        </w:rPr>
        <w:t>COVID-19 vaccination in pregnant women w</w:t>
      </w:r>
      <w:r w:rsidR="004E65DF" w:rsidRPr="00450C54">
        <w:rPr>
          <w:rFonts w:ascii="Times New Roman" w:eastAsia="Times New Roman" w:hAnsi="Times New Roman" w:cs="Times New Roman"/>
          <w:sz w:val="24"/>
          <w:lang w:eastAsia="en-IN"/>
        </w:rPr>
        <w:t xml:space="preserve">as not associated with increased </w:t>
      </w:r>
      <w:r w:rsidR="002C55F6" w:rsidRPr="00450C54">
        <w:rPr>
          <w:rFonts w:ascii="Times New Roman" w:eastAsia="Times New Roman" w:hAnsi="Times New Roman" w:cs="Times New Roman"/>
          <w:sz w:val="24"/>
          <w:lang w:eastAsia="en-IN"/>
        </w:rPr>
        <w:t xml:space="preserve">adverse effects or </w:t>
      </w:r>
      <w:r w:rsidR="004E65DF" w:rsidRPr="00450C54">
        <w:rPr>
          <w:rFonts w:ascii="Times New Roman" w:eastAsia="Times New Roman" w:hAnsi="Times New Roman" w:cs="Times New Roman"/>
          <w:sz w:val="24"/>
          <w:lang w:eastAsia="en-IN"/>
        </w:rPr>
        <w:t xml:space="preserve">complications to the mother as well as developing </w:t>
      </w:r>
      <w:proofErr w:type="spellStart"/>
      <w:r w:rsidR="004E65DF" w:rsidRPr="00450C54">
        <w:rPr>
          <w:rFonts w:ascii="Times New Roman" w:eastAsia="Times New Roman" w:hAnsi="Times New Roman" w:cs="Times New Roman"/>
          <w:sz w:val="24"/>
          <w:lang w:eastAsia="en-IN"/>
        </w:rPr>
        <w:t>fetus</w:t>
      </w:r>
      <w:proofErr w:type="spellEnd"/>
      <w:r w:rsidR="004E65DF" w:rsidRPr="00450C54">
        <w:rPr>
          <w:rFonts w:ascii="Times New Roman" w:eastAsia="Times New Roman" w:hAnsi="Times New Roman" w:cs="Times New Roman"/>
          <w:sz w:val="24"/>
          <w:lang w:eastAsia="en-IN"/>
        </w:rPr>
        <w:t xml:space="preserve"> or </w:t>
      </w:r>
      <w:proofErr w:type="spellStart"/>
      <w:r w:rsidR="004E65DF" w:rsidRPr="00450C54">
        <w:rPr>
          <w:rFonts w:ascii="Times New Roman" w:eastAsia="Times New Roman" w:hAnsi="Times New Roman" w:cs="Times New Roman"/>
          <w:sz w:val="24"/>
          <w:lang w:eastAsia="en-IN"/>
        </w:rPr>
        <w:t>newborn</w:t>
      </w:r>
      <w:proofErr w:type="spellEnd"/>
      <w:r w:rsidR="004E65DF" w:rsidRPr="00450C54">
        <w:rPr>
          <w:rFonts w:ascii="Times New Roman" w:eastAsia="Times New Roman" w:hAnsi="Times New Roman" w:cs="Times New Roman"/>
          <w:sz w:val="24"/>
          <w:lang w:eastAsia="en-IN"/>
        </w:rPr>
        <w:t xml:space="preserve"> </w:t>
      </w:r>
      <w:r w:rsidR="000262A5" w:rsidRPr="00450C54">
        <w:rPr>
          <w:rFonts w:ascii="Times New Roman" w:eastAsia="Times New Roman" w:hAnsi="Times New Roman" w:cs="Times New Roman"/>
          <w:sz w:val="24"/>
          <w:lang w:eastAsia="en-IN"/>
        </w:rPr>
        <w:t xml:space="preserve">compared to non-vaccinated pregnant women. </w:t>
      </w:r>
      <w:r w:rsidR="00516B4A" w:rsidRPr="00450C54">
        <w:rPr>
          <w:rFonts w:ascii="Times New Roman" w:eastAsia="Times New Roman" w:hAnsi="Times New Roman" w:cs="Times New Roman"/>
          <w:sz w:val="24"/>
          <w:lang w:eastAsia="en-IN"/>
        </w:rPr>
        <w:t xml:space="preserve">Vaccinated pregnant women showed a robust immune response against COVID-19 infection. </w:t>
      </w:r>
    </w:p>
    <w:p w14:paraId="509B59B6" w14:textId="4843C537" w:rsidR="00216B9E" w:rsidRPr="00450C54" w:rsidRDefault="009224E2" w:rsidP="00A3165C">
      <w:pPr>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shd w:val="clear" w:color="auto" w:fill="FFFFFF"/>
          <w:lang w:eastAsia="en-IN"/>
        </w:rPr>
        <w:t>Conclusions:</w:t>
      </w:r>
      <w:r w:rsidR="000262A5" w:rsidRPr="00450C54">
        <w:rPr>
          <w:rFonts w:ascii="Times New Roman" w:eastAsia="Times New Roman" w:hAnsi="Times New Roman" w:cs="Times New Roman"/>
          <w:b/>
          <w:bCs/>
          <w:sz w:val="24"/>
          <w:shd w:val="clear" w:color="auto" w:fill="FFFFFF"/>
          <w:lang w:eastAsia="en-IN"/>
        </w:rPr>
        <w:t xml:space="preserve"> </w:t>
      </w:r>
      <w:r w:rsidR="00516B4A" w:rsidRPr="00450C54">
        <w:rPr>
          <w:rFonts w:ascii="Times New Roman" w:eastAsia="Times New Roman" w:hAnsi="Times New Roman" w:cs="Times New Roman"/>
          <w:sz w:val="24"/>
          <w:lang w:eastAsia="en-IN"/>
        </w:rPr>
        <w:t>COVID-19 vaccin</w:t>
      </w:r>
      <w:r w:rsidR="001A1CFB" w:rsidRPr="00450C54">
        <w:rPr>
          <w:rFonts w:ascii="Times New Roman" w:eastAsia="Times New Roman" w:hAnsi="Times New Roman" w:cs="Times New Roman"/>
          <w:sz w:val="24"/>
          <w:lang w:eastAsia="en-IN"/>
        </w:rPr>
        <w:t xml:space="preserve">ation during pregnancy causes no significant health risks for the mother or developing </w:t>
      </w:r>
      <w:proofErr w:type="spellStart"/>
      <w:r w:rsidR="001A1CFB" w:rsidRPr="00450C54">
        <w:rPr>
          <w:rFonts w:ascii="Times New Roman" w:eastAsia="Times New Roman" w:hAnsi="Times New Roman" w:cs="Times New Roman"/>
          <w:sz w:val="24"/>
          <w:lang w:eastAsia="en-IN"/>
        </w:rPr>
        <w:t>fetus</w:t>
      </w:r>
      <w:proofErr w:type="spellEnd"/>
      <w:r w:rsidR="001A1CFB" w:rsidRPr="00450C54">
        <w:rPr>
          <w:rFonts w:ascii="Times New Roman" w:eastAsia="Times New Roman" w:hAnsi="Times New Roman" w:cs="Times New Roman"/>
          <w:sz w:val="24"/>
          <w:lang w:eastAsia="en-IN"/>
        </w:rPr>
        <w:t xml:space="preserve"> or </w:t>
      </w:r>
      <w:proofErr w:type="spellStart"/>
      <w:r w:rsidR="001A1CFB" w:rsidRPr="00450C54">
        <w:rPr>
          <w:rFonts w:ascii="Times New Roman" w:eastAsia="Times New Roman" w:hAnsi="Times New Roman" w:cs="Times New Roman"/>
          <w:sz w:val="24"/>
          <w:lang w:eastAsia="en-IN"/>
        </w:rPr>
        <w:t>newborn</w:t>
      </w:r>
      <w:proofErr w:type="spellEnd"/>
      <w:r w:rsidR="00516B4A" w:rsidRPr="00450C54">
        <w:rPr>
          <w:rFonts w:ascii="Times New Roman" w:eastAsia="Times New Roman" w:hAnsi="Times New Roman" w:cs="Times New Roman"/>
          <w:sz w:val="24"/>
          <w:lang w:eastAsia="en-IN"/>
        </w:rPr>
        <w:t xml:space="preserve">. </w:t>
      </w:r>
    </w:p>
    <w:p w14:paraId="66AB8B8F" w14:textId="77777777" w:rsidR="00BC04A1" w:rsidRPr="00450C54" w:rsidRDefault="00BC04A1" w:rsidP="00A3165C">
      <w:pPr>
        <w:spacing w:after="0" w:line="480" w:lineRule="auto"/>
        <w:rPr>
          <w:rFonts w:ascii="Times New Roman" w:eastAsia="Times New Roman" w:hAnsi="Times New Roman" w:cs="Times New Roman"/>
          <w:b/>
          <w:bCs/>
          <w:sz w:val="24"/>
          <w:shd w:val="clear" w:color="auto" w:fill="FFFFFF"/>
          <w:lang w:eastAsia="en-IN"/>
        </w:rPr>
      </w:pPr>
      <w:r w:rsidRPr="00450C54">
        <w:rPr>
          <w:rFonts w:ascii="Times New Roman" w:eastAsia="Times New Roman" w:hAnsi="Times New Roman" w:cs="Times New Roman"/>
          <w:b/>
          <w:bCs/>
          <w:sz w:val="24"/>
          <w:shd w:val="clear" w:color="auto" w:fill="FFFFFF"/>
          <w:lang w:eastAsia="en-IN"/>
        </w:rPr>
        <w:t>Funding: None</w:t>
      </w:r>
    </w:p>
    <w:p w14:paraId="4192C583" w14:textId="5E15CBF5" w:rsidR="00D21FFC" w:rsidRPr="00450C54" w:rsidRDefault="00D21FFC" w:rsidP="00A3165C">
      <w:pPr>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shd w:val="clear" w:color="auto" w:fill="FFFFFF"/>
          <w:lang w:eastAsia="en-IN"/>
        </w:rPr>
        <w:t xml:space="preserve">Keywords: </w:t>
      </w:r>
      <w:r w:rsidRPr="00450C54">
        <w:rPr>
          <w:rFonts w:ascii="Times New Roman" w:eastAsia="Times New Roman" w:hAnsi="Times New Roman" w:cs="Times New Roman"/>
          <w:sz w:val="24"/>
          <w:shd w:val="clear" w:color="auto" w:fill="FFFFFF"/>
          <w:lang w:eastAsia="en-IN"/>
        </w:rPr>
        <w:t xml:space="preserve">COVID-19, Vaccine, </w:t>
      </w:r>
      <w:proofErr w:type="spellStart"/>
      <w:r w:rsidRPr="00450C54">
        <w:rPr>
          <w:rFonts w:ascii="Times New Roman" w:eastAsia="Times New Roman" w:hAnsi="Times New Roman" w:cs="Times New Roman"/>
          <w:sz w:val="24"/>
          <w:shd w:val="clear" w:color="auto" w:fill="FFFFFF"/>
          <w:lang w:eastAsia="en-IN"/>
        </w:rPr>
        <w:t>Fetal</w:t>
      </w:r>
      <w:proofErr w:type="spellEnd"/>
      <w:r w:rsidRPr="00450C54">
        <w:rPr>
          <w:rFonts w:ascii="Times New Roman" w:eastAsia="Times New Roman" w:hAnsi="Times New Roman" w:cs="Times New Roman"/>
          <w:sz w:val="24"/>
          <w:shd w:val="clear" w:color="auto" w:fill="FFFFFF"/>
          <w:lang w:eastAsia="en-IN"/>
        </w:rPr>
        <w:t xml:space="preserve"> outcome, Pregnancy, SARS CoV-2 Vaccine, Vertical transmission, Umbilical cord</w:t>
      </w:r>
    </w:p>
    <w:p w14:paraId="1A77EE08" w14:textId="5348E807" w:rsidR="00D21FFC" w:rsidRPr="00450C54" w:rsidRDefault="009224E2" w:rsidP="00216B9E">
      <w:pPr>
        <w:spacing w:before="240" w:after="240" w:line="480" w:lineRule="auto"/>
        <w:rPr>
          <w:rFonts w:ascii="Times New Roman" w:eastAsia="Times New Roman" w:hAnsi="Times New Roman" w:cs="Times New Roman"/>
          <w:sz w:val="28"/>
          <w:lang w:eastAsia="en-IN"/>
        </w:rPr>
      </w:pPr>
      <w:r w:rsidRPr="00450C54">
        <w:rPr>
          <w:rFonts w:ascii="Times New Roman" w:eastAsia="Times New Roman" w:hAnsi="Times New Roman" w:cs="Times New Roman"/>
          <w:sz w:val="28"/>
          <w:lang w:eastAsia="en-IN"/>
        </w:rPr>
        <w:br w:type="page"/>
      </w:r>
      <w:r w:rsidR="00C747F2" w:rsidRPr="00450C54">
        <w:rPr>
          <w:rFonts w:ascii="Times New Roman" w:eastAsia="Times New Roman" w:hAnsi="Times New Roman" w:cs="Times New Roman"/>
          <w:b/>
          <w:bCs/>
          <w:sz w:val="28"/>
          <w:shd w:val="clear" w:color="auto" w:fill="FFFFFF"/>
          <w:lang w:eastAsia="en-IN"/>
        </w:rPr>
        <w:lastRenderedPageBreak/>
        <w:t>1 Introduction</w:t>
      </w:r>
    </w:p>
    <w:p w14:paraId="40662596" w14:textId="77777777" w:rsidR="009E5859" w:rsidRPr="00450C54" w:rsidRDefault="00D21FFC" w:rsidP="00A3165C">
      <w:pPr>
        <w:spacing w:before="240" w:after="240" w:line="480" w:lineRule="auto"/>
        <w:rPr>
          <w:rFonts w:ascii="Times New Roman" w:eastAsia="Times New Roman" w:hAnsi="Times New Roman" w:cs="Times New Roman"/>
          <w:sz w:val="24"/>
          <w:shd w:val="clear" w:color="auto" w:fill="FFFFFF"/>
          <w:lang w:eastAsia="en-IN"/>
        </w:rPr>
      </w:pPr>
      <w:r w:rsidRPr="00450C54">
        <w:rPr>
          <w:rFonts w:ascii="Times New Roman" w:eastAsia="Times New Roman" w:hAnsi="Times New Roman" w:cs="Times New Roman"/>
          <w:sz w:val="24"/>
          <w:shd w:val="clear" w:color="auto" w:fill="FFFFFF"/>
          <w:lang w:eastAsia="en-IN"/>
        </w:rPr>
        <w:t>The subsequent waves of COVID-19, caused by new variants of SARS-CoV-2, have kept raging across the world. The vaccination for the COVID-19 is being ramped up globally in an attempt to stabilize the ongoing pandemic. Increasing number of studies established high efficacy of current COVID-19 vaccines in protection against infection and disease severity.  However, as most of the clinical trials for COVID-19 vaccines excluded pregnant women in their study there is not enough data about the vaccination safety and ris</w:t>
      </w:r>
      <w:r w:rsidR="009E5859" w:rsidRPr="00450C54">
        <w:rPr>
          <w:rFonts w:ascii="Times New Roman" w:eastAsia="Times New Roman" w:hAnsi="Times New Roman" w:cs="Times New Roman"/>
          <w:sz w:val="24"/>
          <w:shd w:val="clear" w:color="auto" w:fill="FFFFFF"/>
          <w:lang w:eastAsia="en-IN"/>
        </w:rPr>
        <w:t xml:space="preserve">ks in this crucial population. </w:t>
      </w:r>
    </w:p>
    <w:p w14:paraId="67DAC2DA" w14:textId="349A75A1" w:rsidR="00D21FFC" w:rsidRPr="00450C54" w:rsidRDefault="009E5859" w:rsidP="00A3165C">
      <w:pPr>
        <w:spacing w:before="240" w:after="240" w:line="480" w:lineRule="auto"/>
        <w:rPr>
          <w:rFonts w:ascii="Times New Roman" w:eastAsia="Times New Roman" w:hAnsi="Times New Roman" w:cs="Times New Roman"/>
          <w:sz w:val="24"/>
          <w:shd w:val="clear" w:color="auto" w:fill="FFFFFF"/>
          <w:lang w:eastAsia="en-IN"/>
        </w:rPr>
      </w:pPr>
      <w:r w:rsidRPr="00450C54">
        <w:rPr>
          <w:rFonts w:ascii="Times New Roman" w:eastAsia="Times New Roman" w:hAnsi="Times New Roman" w:cs="Times New Roman"/>
          <w:sz w:val="24"/>
          <w:shd w:val="clear" w:color="auto" w:fill="FFFFFF"/>
          <w:lang w:eastAsia="en-IN"/>
        </w:rPr>
        <w:t>T</w:t>
      </w:r>
      <w:r w:rsidR="00D21FFC" w:rsidRPr="00450C54">
        <w:rPr>
          <w:rFonts w:ascii="Times New Roman" w:eastAsia="Times New Roman" w:hAnsi="Times New Roman" w:cs="Times New Roman"/>
          <w:sz w:val="24"/>
          <w:shd w:val="clear" w:color="auto" w:fill="FFFFFF"/>
          <w:lang w:eastAsia="en-IN"/>
        </w:rPr>
        <w:t xml:space="preserve">eratogenic effect of many drugs as well as viral infections, which can cross the placental barrier to enter into </w:t>
      </w:r>
      <w:proofErr w:type="spellStart"/>
      <w:r w:rsidR="00D21FFC" w:rsidRPr="00450C54">
        <w:rPr>
          <w:rFonts w:ascii="Times New Roman" w:eastAsia="Times New Roman" w:hAnsi="Times New Roman" w:cs="Times New Roman"/>
          <w:sz w:val="24"/>
          <w:shd w:val="clear" w:color="auto" w:fill="FFFFFF"/>
          <w:lang w:eastAsia="en-IN"/>
        </w:rPr>
        <w:t>fetal</w:t>
      </w:r>
      <w:proofErr w:type="spellEnd"/>
      <w:r w:rsidR="00D21FFC" w:rsidRPr="00450C54">
        <w:rPr>
          <w:rFonts w:ascii="Times New Roman" w:eastAsia="Times New Roman" w:hAnsi="Times New Roman" w:cs="Times New Roman"/>
          <w:sz w:val="24"/>
          <w:shd w:val="clear" w:color="auto" w:fill="FFFFFF"/>
          <w:lang w:eastAsia="en-IN"/>
        </w:rPr>
        <w:t xml:space="preserve"> circulation, may influence the </w:t>
      </w:r>
      <w:proofErr w:type="spellStart"/>
      <w:r w:rsidR="00D21FFC" w:rsidRPr="00450C54">
        <w:rPr>
          <w:rFonts w:ascii="Times New Roman" w:eastAsia="Times New Roman" w:hAnsi="Times New Roman" w:cs="Times New Roman"/>
          <w:sz w:val="24"/>
          <w:shd w:val="clear" w:color="auto" w:fill="FFFFFF"/>
          <w:lang w:eastAsia="en-IN"/>
        </w:rPr>
        <w:t>fetus</w:t>
      </w:r>
      <w:proofErr w:type="spellEnd"/>
      <w:r w:rsidR="00D21FFC" w:rsidRPr="00450C54">
        <w:rPr>
          <w:rFonts w:ascii="Times New Roman" w:eastAsia="Times New Roman" w:hAnsi="Times New Roman" w:cs="Times New Roman"/>
          <w:sz w:val="24"/>
          <w:shd w:val="clear" w:color="auto" w:fill="FFFFFF"/>
          <w:lang w:eastAsia="en-IN"/>
        </w:rPr>
        <w:t xml:space="preserve"> developme</w:t>
      </w:r>
      <w:r w:rsidR="00ED39D4" w:rsidRPr="00450C54">
        <w:rPr>
          <w:rFonts w:ascii="Times New Roman" w:eastAsia="Times New Roman" w:hAnsi="Times New Roman" w:cs="Times New Roman"/>
          <w:sz w:val="24"/>
          <w:shd w:val="clear" w:color="auto" w:fill="FFFFFF"/>
          <w:lang w:eastAsia="en-IN"/>
        </w:rPr>
        <w:t>nt is a well-recognized (Fig 1)</w:t>
      </w:r>
      <w:r w:rsidR="00DD74A3" w:rsidRPr="00450C54">
        <w:rPr>
          <w:rFonts w:ascii="Times New Roman" w:eastAsia="Times New Roman" w:hAnsi="Times New Roman" w:cs="Times New Roman"/>
          <w:sz w:val="24"/>
          <w:shd w:val="clear" w:color="auto" w:fill="FFFFFF"/>
          <w:lang w:eastAsia="en-IN"/>
        </w:rPr>
        <w:t>.</w:t>
      </w:r>
      <w:r w:rsidR="00ED39D4" w:rsidRPr="00450C54">
        <w:rPr>
          <w:rFonts w:ascii="Times New Roman" w:hAnsi="Times New Roman" w:cs="Times New Roman"/>
          <w:sz w:val="24"/>
          <w:vertAlign w:val="superscript"/>
        </w:rPr>
        <w:t>1</w:t>
      </w:r>
      <w:r w:rsidR="00D21FFC" w:rsidRPr="00450C54">
        <w:rPr>
          <w:rFonts w:ascii="Times New Roman" w:eastAsia="Times New Roman" w:hAnsi="Times New Roman" w:cs="Times New Roman"/>
          <w:sz w:val="24"/>
          <w:shd w:val="clear" w:color="auto" w:fill="FFFFFF"/>
          <w:lang w:eastAsia="en-IN"/>
        </w:rPr>
        <w:t xml:space="preserve"> Particularly during the first trimester, the period of early embryogenesis, the risks o</w:t>
      </w:r>
      <w:r w:rsidR="00ED39D4" w:rsidRPr="00450C54">
        <w:rPr>
          <w:rFonts w:ascii="Times New Roman" w:eastAsia="Times New Roman" w:hAnsi="Times New Roman" w:cs="Times New Roman"/>
          <w:sz w:val="24"/>
          <w:shd w:val="clear" w:color="auto" w:fill="FFFFFF"/>
          <w:lang w:eastAsia="en-IN"/>
        </w:rPr>
        <w:t>f the teratogenicity are higher</w:t>
      </w:r>
      <w:r w:rsidR="00DD74A3" w:rsidRPr="00450C54">
        <w:rPr>
          <w:rFonts w:ascii="Times New Roman" w:eastAsia="Times New Roman" w:hAnsi="Times New Roman" w:cs="Times New Roman"/>
          <w:sz w:val="24"/>
          <w:shd w:val="clear" w:color="auto" w:fill="FFFFFF"/>
          <w:lang w:eastAsia="en-IN"/>
        </w:rPr>
        <w:t>.</w:t>
      </w:r>
      <w:r w:rsidR="00ED39D4" w:rsidRPr="00450C54">
        <w:rPr>
          <w:rFonts w:ascii="Times New Roman" w:hAnsi="Times New Roman" w:cs="Times New Roman"/>
          <w:sz w:val="24"/>
          <w:vertAlign w:val="superscript"/>
        </w:rPr>
        <w:t>1</w:t>
      </w:r>
      <w:r w:rsidR="00DD74A3" w:rsidRPr="00450C54">
        <w:rPr>
          <w:rFonts w:ascii="Times New Roman" w:hAnsi="Times New Roman" w:cs="Times New Roman"/>
          <w:sz w:val="24"/>
          <w:vertAlign w:val="superscript"/>
        </w:rPr>
        <w:t xml:space="preserve"> </w:t>
      </w:r>
      <w:r w:rsidR="00D21FFC" w:rsidRPr="00450C54">
        <w:rPr>
          <w:rFonts w:ascii="Times New Roman" w:eastAsia="Times New Roman" w:hAnsi="Times New Roman" w:cs="Times New Roman"/>
          <w:sz w:val="24"/>
          <w:shd w:val="clear" w:color="auto" w:fill="FFFFFF"/>
          <w:lang w:eastAsia="en-IN"/>
        </w:rPr>
        <w:t xml:space="preserve">Moreover, m-RNA and </w:t>
      </w:r>
      <w:proofErr w:type="spellStart"/>
      <w:r w:rsidR="00D21FFC" w:rsidRPr="00450C54">
        <w:rPr>
          <w:rFonts w:ascii="Times New Roman" w:eastAsia="Times New Roman" w:hAnsi="Times New Roman" w:cs="Times New Roman"/>
          <w:sz w:val="24"/>
          <w:shd w:val="clear" w:color="auto" w:fill="FFFFFF"/>
          <w:lang w:eastAsia="en-IN"/>
        </w:rPr>
        <w:t>nano</w:t>
      </w:r>
      <w:proofErr w:type="spellEnd"/>
      <w:r w:rsidR="00D21FFC" w:rsidRPr="00450C54">
        <w:rPr>
          <w:rFonts w:ascii="Times New Roman" w:eastAsia="Times New Roman" w:hAnsi="Times New Roman" w:cs="Times New Roman"/>
          <w:sz w:val="24"/>
          <w:shd w:val="clear" w:color="auto" w:fill="FFFFFF"/>
          <w:lang w:eastAsia="en-IN"/>
        </w:rPr>
        <w:t xml:space="preserve">-particles based novel approaches in COVID-19 vaccines, has added to the apprehension of health policymakers, as their impacts on developing </w:t>
      </w:r>
      <w:proofErr w:type="spellStart"/>
      <w:r w:rsidR="00D21FFC" w:rsidRPr="00450C54">
        <w:rPr>
          <w:rFonts w:ascii="Times New Roman" w:eastAsia="Times New Roman" w:hAnsi="Times New Roman" w:cs="Times New Roman"/>
          <w:sz w:val="24"/>
          <w:shd w:val="clear" w:color="auto" w:fill="FFFFFF"/>
          <w:lang w:eastAsia="en-IN"/>
        </w:rPr>
        <w:t>fetus</w:t>
      </w:r>
      <w:proofErr w:type="spellEnd"/>
      <w:r w:rsidR="00D21FFC" w:rsidRPr="00450C54">
        <w:rPr>
          <w:rFonts w:ascii="Times New Roman" w:eastAsia="Times New Roman" w:hAnsi="Times New Roman" w:cs="Times New Roman"/>
          <w:sz w:val="24"/>
          <w:shd w:val="clear" w:color="auto" w:fill="FFFFFF"/>
          <w:lang w:eastAsia="en-IN"/>
        </w:rPr>
        <w:t xml:space="preserve"> are currently unknown. On the other hand, COVID-19 infection has some proven risks for pregnant women and their unborn babies. </w:t>
      </w:r>
      <w:r w:rsidR="00D21FFC" w:rsidRPr="00450C54">
        <w:rPr>
          <w:rFonts w:ascii="Times New Roman" w:hAnsi="Times New Roman" w:cs="Times New Roman"/>
          <w:sz w:val="24"/>
        </w:rPr>
        <w:t>Pregnancy is an imp</w:t>
      </w:r>
      <w:r w:rsidR="00F96819" w:rsidRPr="00450C54">
        <w:rPr>
          <w:rFonts w:ascii="Times New Roman" w:hAnsi="Times New Roman" w:cs="Times New Roman"/>
          <w:sz w:val="24"/>
        </w:rPr>
        <w:t>ortant risk factor for developing severe illness</w:t>
      </w:r>
      <w:r w:rsidR="002A7946" w:rsidRPr="00450C54">
        <w:rPr>
          <w:rFonts w:ascii="Times New Roman" w:hAnsi="Times New Roman" w:cs="Times New Roman"/>
          <w:sz w:val="24"/>
        </w:rPr>
        <w:t xml:space="preserve"> in COVID-19 infected women</w:t>
      </w:r>
      <w:r w:rsidR="00DD74A3" w:rsidRPr="00450C54">
        <w:rPr>
          <w:rFonts w:ascii="Times New Roman" w:hAnsi="Times New Roman" w:cs="Times New Roman"/>
          <w:sz w:val="24"/>
        </w:rPr>
        <w:t>.</w:t>
      </w:r>
      <w:r w:rsidR="002A7946" w:rsidRPr="00450C54">
        <w:rPr>
          <w:rFonts w:ascii="Times New Roman" w:hAnsi="Times New Roman" w:cs="Times New Roman"/>
          <w:sz w:val="24"/>
          <w:vertAlign w:val="superscript"/>
        </w:rPr>
        <w:t>2</w:t>
      </w:r>
      <w:r w:rsidR="00DD74A3" w:rsidRPr="00450C54">
        <w:rPr>
          <w:rFonts w:ascii="Times New Roman" w:hAnsi="Times New Roman" w:cs="Times New Roman"/>
          <w:sz w:val="24"/>
        </w:rPr>
        <w:t xml:space="preserve"> </w:t>
      </w:r>
      <w:r w:rsidR="00D21FFC" w:rsidRPr="00450C54">
        <w:rPr>
          <w:rFonts w:ascii="Times New Roman" w:hAnsi="Times New Roman" w:cs="Times New Roman"/>
          <w:sz w:val="24"/>
        </w:rPr>
        <w:t>Several researchers observed that hospitalization and maternal mortality in pregnant patients</w:t>
      </w:r>
      <w:r w:rsidR="00D21FFC" w:rsidRPr="00450C54">
        <w:rPr>
          <w:rFonts w:ascii="Times New Roman" w:eastAsia="Times New Roman" w:hAnsi="Times New Roman" w:cs="Times New Roman"/>
          <w:sz w:val="24"/>
          <w:shd w:val="clear" w:color="auto" w:fill="FFFFFF"/>
          <w:lang w:eastAsia="en-IN"/>
        </w:rPr>
        <w:t xml:space="preserve"> infected with COVID-19 were significantly higher in the compa</w:t>
      </w:r>
      <w:r w:rsidR="002A7946" w:rsidRPr="00450C54">
        <w:rPr>
          <w:rFonts w:ascii="Times New Roman" w:eastAsia="Times New Roman" w:hAnsi="Times New Roman" w:cs="Times New Roman"/>
          <w:sz w:val="24"/>
          <w:shd w:val="clear" w:color="auto" w:fill="FFFFFF"/>
          <w:lang w:eastAsia="en-IN"/>
        </w:rPr>
        <w:t>rison to women without COVID-19</w:t>
      </w:r>
      <w:r w:rsidR="00DD74A3" w:rsidRPr="00450C54">
        <w:rPr>
          <w:rFonts w:ascii="Times New Roman" w:eastAsia="Times New Roman" w:hAnsi="Times New Roman" w:cs="Times New Roman"/>
          <w:sz w:val="24"/>
          <w:shd w:val="clear" w:color="auto" w:fill="FFFFFF"/>
          <w:lang w:eastAsia="en-IN"/>
        </w:rPr>
        <w:t>.</w:t>
      </w:r>
      <w:r w:rsidR="00293C1E" w:rsidRPr="00450C54">
        <w:rPr>
          <w:rFonts w:ascii="Times New Roman" w:hAnsi="Times New Roman" w:cs="Times New Roman"/>
          <w:sz w:val="24"/>
          <w:vertAlign w:val="superscript"/>
        </w:rPr>
        <w:t>3, 4</w:t>
      </w:r>
      <w:r w:rsidR="00D21FFC" w:rsidRPr="00450C54">
        <w:rPr>
          <w:rFonts w:ascii="Times New Roman" w:eastAsia="Times New Roman" w:hAnsi="Times New Roman" w:cs="Times New Roman"/>
          <w:sz w:val="24"/>
          <w:shd w:val="clear" w:color="auto" w:fill="FFFFFF"/>
          <w:lang w:eastAsia="en-IN"/>
        </w:rPr>
        <w:t xml:space="preserve"> Besides this pregnant women with COVID-19 have an increased risk of premature and/or low-birth weight infants,</w:t>
      </w:r>
      <w:r w:rsidR="00D21FFC" w:rsidRPr="00450C54">
        <w:rPr>
          <w:rFonts w:ascii="Times New Roman" w:hAnsi="Times New Roman" w:cs="Times New Roman"/>
          <w:sz w:val="24"/>
          <w:shd w:val="clear" w:color="auto" w:fill="FFFFFF"/>
        </w:rPr>
        <w:t xml:space="preserve"> preeclampsia or eclampsia</w:t>
      </w:r>
      <w:r w:rsidR="00D21FFC" w:rsidRPr="00450C54">
        <w:rPr>
          <w:rFonts w:ascii="Times New Roman" w:eastAsia="Times New Roman" w:hAnsi="Times New Roman" w:cs="Times New Roman"/>
          <w:sz w:val="24"/>
          <w:shd w:val="clear" w:color="auto" w:fill="FFFFFF"/>
          <w:lang w:eastAsia="en-IN"/>
        </w:rPr>
        <w:t xml:space="preserve">, postpartum haemorrhage, ICU admission, intrauterine/foetal distress, premature rupture of membranes, </w:t>
      </w:r>
      <w:r w:rsidR="00D21FFC" w:rsidRPr="00450C54">
        <w:rPr>
          <w:rFonts w:ascii="Times New Roman" w:hAnsi="Times New Roman" w:cs="Times New Roman"/>
          <w:sz w:val="24"/>
          <w:shd w:val="clear" w:color="auto" w:fill="FFFFFF"/>
        </w:rPr>
        <w:t xml:space="preserve">prolonged admission after birth, </w:t>
      </w:r>
      <w:r w:rsidR="00D21FFC" w:rsidRPr="00450C54">
        <w:rPr>
          <w:rFonts w:ascii="Times New Roman" w:eastAsia="Times New Roman" w:hAnsi="Times New Roman" w:cs="Times New Roman"/>
          <w:sz w:val="24"/>
          <w:shd w:val="clear" w:color="auto" w:fill="FFFFFF"/>
          <w:lang w:eastAsia="en-IN"/>
        </w:rPr>
        <w:t>and complications requiri</w:t>
      </w:r>
      <w:r w:rsidR="002A7946" w:rsidRPr="00450C54">
        <w:rPr>
          <w:rFonts w:ascii="Times New Roman" w:eastAsia="Times New Roman" w:hAnsi="Times New Roman" w:cs="Times New Roman"/>
          <w:sz w:val="24"/>
          <w:shd w:val="clear" w:color="auto" w:fill="FFFFFF"/>
          <w:lang w:eastAsia="en-IN"/>
        </w:rPr>
        <w:t>ng emergency caesarean delivery</w:t>
      </w:r>
      <w:r w:rsidR="00DD74A3" w:rsidRPr="00450C54">
        <w:rPr>
          <w:rFonts w:ascii="Times New Roman" w:eastAsia="Times New Roman" w:hAnsi="Times New Roman" w:cs="Times New Roman"/>
          <w:sz w:val="24"/>
          <w:shd w:val="clear" w:color="auto" w:fill="FFFFFF"/>
          <w:lang w:eastAsia="en-IN"/>
        </w:rPr>
        <w:t>.</w:t>
      </w:r>
      <w:r w:rsidR="00293C1E" w:rsidRPr="00450C54">
        <w:rPr>
          <w:rFonts w:ascii="Times New Roman" w:hAnsi="Times New Roman" w:cs="Times New Roman"/>
          <w:sz w:val="24"/>
          <w:szCs w:val="24"/>
          <w:vertAlign w:val="superscript"/>
        </w:rPr>
        <w:t>3, 5–13</w:t>
      </w:r>
      <w:r w:rsidR="00DD74A3" w:rsidRPr="00450C54">
        <w:rPr>
          <w:rFonts w:ascii="Times New Roman" w:eastAsia="Times New Roman" w:hAnsi="Times New Roman" w:cs="Times New Roman"/>
          <w:sz w:val="24"/>
          <w:shd w:val="clear" w:color="auto" w:fill="FFFFFF"/>
          <w:lang w:eastAsia="en-IN"/>
        </w:rPr>
        <w:t xml:space="preserve"> </w:t>
      </w:r>
      <w:r w:rsidR="00D21FFC" w:rsidRPr="00450C54">
        <w:rPr>
          <w:rFonts w:ascii="Times New Roman" w:hAnsi="Times New Roman" w:cs="Times New Roman"/>
          <w:sz w:val="24"/>
          <w:shd w:val="clear" w:color="auto" w:fill="FFFFFF"/>
        </w:rPr>
        <w:t xml:space="preserve">The risk of neonatal adverse outcome, need for specialist neonatal care, and prolonged neonatal admission after birth were significantly higher in babies of </w:t>
      </w:r>
      <w:r w:rsidR="00D21FFC" w:rsidRPr="00450C54">
        <w:rPr>
          <w:rFonts w:ascii="Times New Roman" w:hAnsi="Times New Roman" w:cs="Times New Roman"/>
          <w:sz w:val="24"/>
          <w:shd w:val="clear" w:color="auto" w:fill="FFFFFF"/>
        </w:rPr>
        <w:lastRenderedPageBreak/>
        <w:t>mothers with SARS-CoV-2 infecti</w:t>
      </w:r>
      <w:r w:rsidR="008627A4" w:rsidRPr="00450C54">
        <w:rPr>
          <w:rFonts w:ascii="Times New Roman" w:hAnsi="Times New Roman" w:cs="Times New Roman"/>
          <w:sz w:val="24"/>
          <w:shd w:val="clear" w:color="auto" w:fill="FFFFFF"/>
        </w:rPr>
        <w:t>on</w:t>
      </w:r>
      <w:r w:rsidR="00DD74A3" w:rsidRPr="00450C54">
        <w:rPr>
          <w:rFonts w:ascii="Times New Roman" w:hAnsi="Times New Roman" w:cs="Times New Roman"/>
          <w:sz w:val="24"/>
          <w:shd w:val="clear" w:color="auto" w:fill="FFFFFF"/>
        </w:rPr>
        <w:t>.</w:t>
      </w:r>
      <w:r w:rsidR="00293C1E" w:rsidRPr="00450C54">
        <w:rPr>
          <w:rFonts w:ascii="Times New Roman" w:hAnsi="Times New Roman" w:cs="Times New Roman"/>
          <w:sz w:val="24"/>
          <w:vertAlign w:val="superscript"/>
        </w:rPr>
        <w:t>5</w:t>
      </w:r>
      <w:r w:rsidR="00D21FFC" w:rsidRPr="00450C54">
        <w:rPr>
          <w:rFonts w:ascii="Times New Roman" w:eastAsia="Times New Roman" w:hAnsi="Times New Roman" w:cs="Times New Roman"/>
          <w:sz w:val="24"/>
          <w:shd w:val="clear" w:color="auto" w:fill="FFFFFF"/>
          <w:lang w:eastAsia="en-IN"/>
        </w:rPr>
        <w:t xml:space="preserve"> </w:t>
      </w:r>
      <w:r w:rsidR="00D21FFC" w:rsidRPr="00450C54">
        <w:rPr>
          <w:rFonts w:ascii="Times New Roman" w:hAnsi="Times New Roman" w:cs="Times New Roman"/>
          <w:sz w:val="24"/>
        </w:rPr>
        <w:t xml:space="preserve">Intra-uterine </w:t>
      </w:r>
      <w:proofErr w:type="spellStart"/>
      <w:r w:rsidR="00D21FFC" w:rsidRPr="00450C54">
        <w:rPr>
          <w:rFonts w:ascii="Times New Roman" w:hAnsi="Times New Roman" w:cs="Times New Roman"/>
          <w:sz w:val="24"/>
        </w:rPr>
        <w:t>fetal</w:t>
      </w:r>
      <w:proofErr w:type="spellEnd"/>
      <w:r w:rsidR="00D21FFC" w:rsidRPr="00450C54">
        <w:rPr>
          <w:rFonts w:ascii="Times New Roman" w:hAnsi="Times New Roman" w:cs="Times New Roman"/>
          <w:sz w:val="24"/>
        </w:rPr>
        <w:t xml:space="preserve"> demises were more common in </w:t>
      </w:r>
      <w:r w:rsidR="00D21FFC" w:rsidRPr="00450C54">
        <w:rPr>
          <w:rFonts w:ascii="Times New Roman" w:eastAsia="Times New Roman" w:hAnsi="Times New Roman" w:cs="Times New Roman"/>
          <w:sz w:val="24"/>
          <w:shd w:val="clear" w:color="auto" w:fill="FFFFFF"/>
          <w:lang w:eastAsia="en-IN"/>
        </w:rPr>
        <w:t xml:space="preserve">COVID-19 </w:t>
      </w:r>
      <w:r w:rsidR="00D21FFC" w:rsidRPr="00450C54">
        <w:rPr>
          <w:rFonts w:ascii="Times New Roman" w:hAnsi="Times New Roman" w:cs="Times New Roman"/>
          <w:sz w:val="24"/>
        </w:rPr>
        <w:t xml:space="preserve">positive pregnant women in comparison </w:t>
      </w:r>
      <w:r w:rsidR="008627A4" w:rsidRPr="00450C54">
        <w:rPr>
          <w:rFonts w:ascii="Times New Roman" w:eastAsia="Times New Roman" w:hAnsi="Times New Roman" w:cs="Times New Roman"/>
          <w:sz w:val="24"/>
          <w:shd w:val="clear" w:color="auto" w:fill="FFFFFF"/>
          <w:lang w:eastAsia="en-IN"/>
        </w:rPr>
        <w:t>to mother without COVID-19</w:t>
      </w:r>
      <w:r w:rsidR="00DD74A3" w:rsidRPr="00450C54">
        <w:rPr>
          <w:rFonts w:ascii="Times New Roman" w:eastAsia="Times New Roman" w:hAnsi="Times New Roman" w:cs="Times New Roman"/>
          <w:sz w:val="24"/>
          <w:shd w:val="clear" w:color="auto" w:fill="FFFFFF"/>
          <w:lang w:eastAsia="en-IN"/>
        </w:rPr>
        <w:t>.</w:t>
      </w:r>
      <w:r w:rsidR="00293C1E" w:rsidRPr="00450C54">
        <w:rPr>
          <w:rFonts w:ascii="Times New Roman" w:hAnsi="Times New Roman" w:cs="Times New Roman"/>
          <w:sz w:val="24"/>
          <w:vertAlign w:val="superscript"/>
        </w:rPr>
        <w:t>7</w:t>
      </w:r>
      <w:r w:rsidR="00D21FFC" w:rsidRPr="00450C54">
        <w:rPr>
          <w:rFonts w:ascii="Times New Roman" w:eastAsia="Times New Roman" w:hAnsi="Times New Roman" w:cs="Times New Roman"/>
          <w:sz w:val="24"/>
          <w:lang w:eastAsia="en-IN"/>
        </w:rPr>
        <w:t xml:space="preserve"> Moreover, </w:t>
      </w:r>
      <w:r w:rsidR="00D21FFC" w:rsidRPr="00450C54">
        <w:rPr>
          <w:rFonts w:ascii="Times New Roman" w:eastAsia="Times New Roman" w:hAnsi="Times New Roman" w:cs="Times New Roman"/>
          <w:sz w:val="24"/>
          <w:shd w:val="clear" w:color="auto" w:fill="FFFFFF"/>
          <w:lang w:eastAsia="en-IN"/>
        </w:rPr>
        <w:t xml:space="preserve">virus mediated inflammation and injury to placental tissue of infected mothers and vertical transmission of the COVID-19 infection from mother to </w:t>
      </w:r>
      <w:proofErr w:type="spellStart"/>
      <w:r w:rsidR="00D21FFC" w:rsidRPr="00450C54">
        <w:rPr>
          <w:rFonts w:ascii="Times New Roman" w:eastAsia="Times New Roman" w:hAnsi="Times New Roman" w:cs="Times New Roman"/>
          <w:sz w:val="24"/>
          <w:shd w:val="clear" w:color="auto" w:fill="FFFFFF"/>
          <w:lang w:eastAsia="en-IN"/>
        </w:rPr>
        <w:t>fetus</w:t>
      </w:r>
      <w:proofErr w:type="spellEnd"/>
      <w:r w:rsidR="00D21FFC" w:rsidRPr="00450C54">
        <w:rPr>
          <w:rFonts w:ascii="Times New Roman" w:eastAsia="Times New Roman" w:hAnsi="Times New Roman" w:cs="Times New Roman"/>
          <w:sz w:val="24"/>
          <w:shd w:val="clear" w:color="auto" w:fill="FFFFFF"/>
          <w:lang w:eastAsia="en-IN"/>
        </w:rPr>
        <w:t xml:space="preserve"> has been reported in multiple studies (both in utero, which is uncommon especially in </w:t>
      </w:r>
      <w:r w:rsidR="008627A4" w:rsidRPr="00450C54">
        <w:rPr>
          <w:rFonts w:ascii="Times New Roman" w:eastAsia="Times New Roman" w:hAnsi="Times New Roman" w:cs="Times New Roman"/>
          <w:sz w:val="24"/>
          <w:shd w:val="clear" w:color="auto" w:fill="FFFFFF"/>
          <w:lang w:eastAsia="en-IN"/>
        </w:rPr>
        <w:t>third trimester, and peripartum</w:t>
      </w:r>
      <w:r w:rsidR="00DD74A3" w:rsidRPr="00450C54">
        <w:rPr>
          <w:rFonts w:ascii="Times New Roman" w:eastAsia="Times New Roman" w:hAnsi="Times New Roman" w:cs="Times New Roman"/>
          <w:sz w:val="24"/>
          <w:shd w:val="clear" w:color="auto" w:fill="FFFFFF"/>
          <w:lang w:eastAsia="en-IN"/>
        </w:rPr>
        <w:t>.</w:t>
      </w:r>
      <w:r w:rsidR="00293C1E" w:rsidRPr="00450C54">
        <w:rPr>
          <w:rFonts w:ascii="Times New Roman" w:hAnsi="Times New Roman" w:cs="Times New Roman"/>
          <w:sz w:val="24"/>
          <w:szCs w:val="24"/>
          <w:vertAlign w:val="superscript"/>
        </w:rPr>
        <w:t>2</w:t>
      </w:r>
      <w:r w:rsidR="008627A4" w:rsidRPr="00450C54">
        <w:rPr>
          <w:rFonts w:ascii="Times New Roman" w:hAnsi="Times New Roman" w:cs="Times New Roman"/>
          <w:sz w:val="24"/>
          <w:szCs w:val="24"/>
          <w:vertAlign w:val="superscript"/>
        </w:rPr>
        <w:t>, 14</w:t>
      </w:r>
      <w:r w:rsidR="00293C1E" w:rsidRPr="00450C54">
        <w:rPr>
          <w:rFonts w:ascii="Times New Roman" w:hAnsi="Times New Roman" w:cs="Times New Roman"/>
          <w:sz w:val="24"/>
          <w:szCs w:val="24"/>
          <w:vertAlign w:val="superscript"/>
        </w:rPr>
        <w:t>–16</w:t>
      </w:r>
    </w:p>
    <w:p w14:paraId="4E721BF5" w14:textId="77777777" w:rsidR="00D21FFC" w:rsidRPr="00450C54" w:rsidRDefault="00D21FFC" w:rsidP="00A3165C">
      <w:pPr>
        <w:spacing w:before="240" w:after="24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shd w:val="clear" w:color="auto" w:fill="FFFFFF"/>
          <w:lang w:eastAsia="en-IN"/>
        </w:rPr>
        <w:t xml:space="preserve">The emerging evidence does not indicate any significant harm to the pregnant women taking vaccination when compared to the unvaccinated, however, a clear view on this issue is lacking till date. In this article, we present a systematic review of the existing evidence from the human studies regarding safety concerns of COVID-19 vaccination in pregnancy. </w:t>
      </w:r>
    </w:p>
    <w:p w14:paraId="0AA75C06" w14:textId="2DC4A5C4" w:rsidR="00D21FFC" w:rsidRPr="00450C54" w:rsidRDefault="00C747F2" w:rsidP="00A3165C">
      <w:pPr>
        <w:spacing w:before="240" w:after="240" w:line="480" w:lineRule="auto"/>
        <w:textAlignment w:val="baseline"/>
        <w:rPr>
          <w:rFonts w:ascii="Times New Roman" w:eastAsia="Times New Roman" w:hAnsi="Times New Roman" w:cs="Times New Roman"/>
          <w:b/>
          <w:bCs/>
          <w:sz w:val="28"/>
          <w:lang w:eastAsia="en-IN"/>
        </w:rPr>
      </w:pPr>
      <w:r w:rsidRPr="00450C54">
        <w:rPr>
          <w:rFonts w:ascii="Times New Roman" w:eastAsia="Times New Roman" w:hAnsi="Times New Roman" w:cs="Times New Roman"/>
          <w:b/>
          <w:bCs/>
          <w:sz w:val="28"/>
          <w:shd w:val="clear" w:color="auto" w:fill="FFFFFF"/>
          <w:lang w:eastAsia="en-IN"/>
        </w:rPr>
        <w:t>2 Material</w:t>
      </w:r>
      <w:r w:rsidR="00D21FFC" w:rsidRPr="00450C54">
        <w:rPr>
          <w:rFonts w:ascii="Times New Roman" w:eastAsia="Times New Roman" w:hAnsi="Times New Roman" w:cs="Times New Roman"/>
          <w:b/>
          <w:bCs/>
          <w:sz w:val="28"/>
          <w:shd w:val="clear" w:color="auto" w:fill="FFFFFF"/>
          <w:lang w:eastAsia="en-IN"/>
        </w:rPr>
        <w:t xml:space="preserve"> and Methods</w:t>
      </w:r>
    </w:p>
    <w:p w14:paraId="518219BC" w14:textId="77777777" w:rsidR="00D21FFC" w:rsidRPr="00450C54" w:rsidRDefault="00D21FFC" w:rsidP="00A3165C">
      <w:pPr>
        <w:shd w:val="clear" w:color="auto" w:fill="FFFFFF"/>
        <w:spacing w:before="240"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lang w:eastAsia="en-IN"/>
        </w:rPr>
        <w:t>Objectives</w:t>
      </w:r>
    </w:p>
    <w:p w14:paraId="4526E07A" w14:textId="280388D3"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shd w:val="clear" w:color="auto" w:fill="FFFFFF"/>
          <w:lang w:eastAsia="en-IN"/>
        </w:rPr>
        <w:t>To evaluate the probable outcome of COVID-19 vaccination in pregnant women for the development of evidence-based policy for the vaccination.</w:t>
      </w:r>
    </w:p>
    <w:p w14:paraId="7F7E8E38" w14:textId="77777777"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lang w:eastAsia="en-IN"/>
        </w:rPr>
        <w:t>Information sources and search strategy</w:t>
      </w:r>
    </w:p>
    <w:p w14:paraId="3522FBBF" w14:textId="6A9E18CB" w:rsidR="00D21FFC" w:rsidRPr="00450C54" w:rsidRDefault="00BC04A1"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The online literature sources including PubMed/Medline (EBSCO &amp; Ovid), EMBASE, Google Scholar, Science Direct, Scopus, Bio Medical and Web of Science (</w:t>
      </w:r>
      <w:proofErr w:type="spellStart"/>
      <w:r w:rsidRPr="00450C54">
        <w:rPr>
          <w:rFonts w:ascii="Times New Roman" w:eastAsia="Times New Roman" w:hAnsi="Times New Roman" w:cs="Times New Roman"/>
          <w:sz w:val="24"/>
          <w:lang w:eastAsia="en-IN"/>
        </w:rPr>
        <w:t>WoS</w:t>
      </w:r>
      <w:proofErr w:type="spellEnd"/>
      <w:r w:rsidRPr="00450C54">
        <w:rPr>
          <w:rFonts w:ascii="Times New Roman" w:eastAsia="Times New Roman" w:hAnsi="Times New Roman" w:cs="Times New Roman"/>
          <w:sz w:val="24"/>
          <w:lang w:eastAsia="en-IN"/>
        </w:rPr>
        <w:t xml:space="preserve">), and ClinicalTrials.gov were searched </w:t>
      </w:r>
      <w:r w:rsidR="00D21FFC" w:rsidRPr="00450C54">
        <w:rPr>
          <w:rFonts w:ascii="Times New Roman" w:eastAsia="Times New Roman" w:hAnsi="Times New Roman" w:cs="Times New Roman"/>
          <w:sz w:val="24"/>
          <w:lang w:eastAsia="en-IN"/>
        </w:rPr>
        <w:t xml:space="preserve">using multiple combination of </w:t>
      </w:r>
      <w:proofErr w:type="spellStart"/>
      <w:r w:rsidR="00D21FFC" w:rsidRPr="00450C54">
        <w:rPr>
          <w:rFonts w:ascii="Times New Roman" w:eastAsia="Times New Roman" w:hAnsi="Times New Roman" w:cs="Times New Roman"/>
          <w:bCs/>
          <w:sz w:val="24"/>
          <w:lang w:eastAsia="en-IN"/>
        </w:rPr>
        <w:t>MeSH</w:t>
      </w:r>
      <w:proofErr w:type="spellEnd"/>
      <w:r w:rsidR="00D21FFC" w:rsidRPr="00450C54">
        <w:rPr>
          <w:rFonts w:ascii="Times New Roman" w:eastAsia="Times New Roman" w:hAnsi="Times New Roman" w:cs="Times New Roman"/>
          <w:sz w:val="24"/>
          <w:lang w:eastAsia="en-IN"/>
        </w:rPr>
        <w:t> (Medical Subject Headings)  and  free keywords representing the components of the objective of the s</w:t>
      </w:r>
      <w:r w:rsidR="00293C1E" w:rsidRPr="00450C54">
        <w:rPr>
          <w:rFonts w:ascii="Times New Roman" w:eastAsia="Times New Roman" w:hAnsi="Times New Roman" w:cs="Times New Roman"/>
          <w:sz w:val="24"/>
          <w:lang w:eastAsia="en-IN"/>
        </w:rPr>
        <w:t xml:space="preserve">tudy such as ("COVID -19 vaccine </w:t>
      </w:r>
      <w:r w:rsidR="00D21FFC" w:rsidRPr="00450C54">
        <w:rPr>
          <w:rFonts w:ascii="Times New Roman" w:eastAsia="Times New Roman" w:hAnsi="Times New Roman" w:cs="Times New Roman"/>
          <w:sz w:val="24"/>
          <w:lang w:eastAsia="en-IN"/>
        </w:rPr>
        <w:t xml:space="preserve">") OR (“COVID vaccine”) </w:t>
      </w:r>
      <w:r w:rsidR="00D23E4E" w:rsidRPr="00450C54">
        <w:rPr>
          <w:rFonts w:ascii="Times New Roman" w:eastAsia="Times New Roman" w:hAnsi="Times New Roman" w:cs="Times New Roman"/>
          <w:sz w:val="24"/>
          <w:lang w:eastAsia="en-IN"/>
        </w:rPr>
        <w:t>OR (“SARS-COV-</w:t>
      </w:r>
      <w:r w:rsidR="00D23E4E" w:rsidRPr="00450C54">
        <w:rPr>
          <w:rFonts w:ascii="Times New Roman" w:eastAsia="Times New Roman" w:hAnsi="Times New Roman" w:cs="Times New Roman"/>
          <w:sz w:val="24"/>
          <w:lang w:eastAsia="en-IN"/>
        </w:rPr>
        <w:lastRenderedPageBreak/>
        <w:t>2 vaccine”) AND (</w:t>
      </w:r>
      <w:r w:rsidR="00D21FFC" w:rsidRPr="00450C54">
        <w:rPr>
          <w:rFonts w:ascii="Times New Roman" w:eastAsia="Times New Roman" w:hAnsi="Times New Roman" w:cs="Times New Roman"/>
          <w:sz w:val="24"/>
          <w:lang w:eastAsia="en-IN"/>
        </w:rPr>
        <w:t>"Pregnancy") OR ("Pregnant women") OR ("Pregnancy outcome") OR ("</w:t>
      </w:r>
      <w:proofErr w:type="spellStart"/>
      <w:r w:rsidR="00D21FFC" w:rsidRPr="00450C54">
        <w:rPr>
          <w:rFonts w:ascii="Times New Roman" w:eastAsia="Times New Roman" w:hAnsi="Times New Roman" w:cs="Times New Roman"/>
          <w:sz w:val="24"/>
          <w:lang w:eastAsia="en-IN"/>
        </w:rPr>
        <w:t>Newborn</w:t>
      </w:r>
      <w:proofErr w:type="spellEnd"/>
      <w:r w:rsidR="00D21FFC" w:rsidRPr="00450C54">
        <w:rPr>
          <w:rFonts w:ascii="Times New Roman" w:eastAsia="Times New Roman" w:hAnsi="Times New Roman" w:cs="Times New Roman"/>
          <w:sz w:val="24"/>
          <w:lang w:eastAsia="en-IN"/>
        </w:rPr>
        <w:t>"), ("COVID -19 vaccine"</w:t>
      </w:r>
      <w:r w:rsidR="00D23E4E" w:rsidRPr="00450C54">
        <w:rPr>
          <w:rFonts w:ascii="Times New Roman" w:eastAsia="Times New Roman" w:hAnsi="Times New Roman" w:cs="Times New Roman"/>
          <w:sz w:val="24"/>
          <w:lang w:eastAsia="en-IN"/>
        </w:rPr>
        <w:t xml:space="preserve"> </w:t>
      </w:r>
      <w:r w:rsidR="00D21FFC" w:rsidRPr="00450C54">
        <w:rPr>
          <w:rFonts w:ascii="Times New Roman" w:eastAsia="Times New Roman" w:hAnsi="Times New Roman" w:cs="Times New Roman"/>
          <w:sz w:val="24"/>
          <w:lang w:eastAsia="en-IN"/>
        </w:rPr>
        <w:t xml:space="preserve">AND “Umbilical cord”), etc. Additionally, publication citations in original studies and review/commentary papers we searched for the original studies. Apart from these, technical reports and other papers from government agencies or scientific groups or committees addressing COVID-19 vaccination in pregnant women were searched. The studies published up to 15 August, 2021 were considered eligible for this study.  </w:t>
      </w:r>
    </w:p>
    <w:p w14:paraId="1A209C8A" w14:textId="77777777"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lang w:eastAsia="en-IN"/>
        </w:rPr>
        <w:t>Protocol followed</w:t>
      </w:r>
    </w:p>
    <w:p w14:paraId="0D87126D" w14:textId="3F072228" w:rsidR="00D21FFC" w:rsidRPr="00AD4859" w:rsidRDefault="00D21FFC" w:rsidP="00A3165C">
      <w:pPr>
        <w:shd w:val="clear" w:color="auto" w:fill="FFFFFF"/>
        <w:spacing w:after="0" w:line="480" w:lineRule="auto"/>
        <w:rPr>
          <w:rFonts w:ascii="Times New Roman" w:eastAsia="Times New Roman" w:hAnsi="Times New Roman" w:cs="Times New Roman"/>
          <w:sz w:val="24"/>
          <w:lang w:val="en-US" w:eastAsia="en-IN"/>
        </w:rPr>
      </w:pPr>
      <w:r w:rsidRPr="00450C54">
        <w:rPr>
          <w:rFonts w:ascii="Times New Roman" w:eastAsia="Times New Roman" w:hAnsi="Times New Roman" w:cs="Times New Roman"/>
          <w:sz w:val="24"/>
          <w:lang w:eastAsia="en-IN"/>
        </w:rPr>
        <w:t xml:space="preserve">A systematic review of the original studies about effect of COVID-19 vaccination on health of mother and </w:t>
      </w:r>
      <w:proofErr w:type="spellStart"/>
      <w:r w:rsidRPr="00450C54">
        <w:rPr>
          <w:rFonts w:ascii="Times New Roman" w:eastAsia="Times New Roman" w:hAnsi="Times New Roman" w:cs="Times New Roman"/>
          <w:sz w:val="24"/>
          <w:lang w:eastAsia="en-IN"/>
        </w:rPr>
        <w:t>fetus</w:t>
      </w:r>
      <w:proofErr w:type="spellEnd"/>
      <w:r w:rsidRPr="00450C54">
        <w:rPr>
          <w:rFonts w:ascii="Times New Roman" w:eastAsia="Times New Roman" w:hAnsi="Times New Roman" w:cs="Times New Roman"/>
          <w:sz w:val="24"/>
          <w:lang w:eastAsia="en-IN"/>
        </w:rPr>
        <w:t xml:space="preserve"> was performed following Preferred Reporting Items for Systematic Reviews and Met</w:t>
      </w:r>
      <w:r w:rsidR="00765702" w:rsidRPr="00450C54">
        <w:rPr>
          <w:rFonts w:ascii="Times New Roman" w:eastAsia="Times New Roman" w:hAnsi="Times New Roman" w:cs="Times New Roman"/>
          <w:sz w:val="24"/>
          <w:lang w:eastAsia="en-IN"/>
        </w:rPr>
        <w:t>a-Analyses (PRISMA</w:t>
      </w:r>
      <w:r w:rsidR="00AA5553">
        <w:rPr>
          <w:rFonts w:ascii="Times New Roman" w:eastAsia="Times New Roman" w:hAnsi="Times New Roman" w:cs="Times New Roman"/>
          <w:sz w:val="24"/>
          <w:lang w:eastAsia="en-IN"/>
        </w:rPr>
        <w:t>) guidelines [Fig. S</w:t>
      </w:r>
      <w:r w:rsidR="00765702" w:rsidRPr="00450C54">
        <w:rPr>
          <w:rFonts w:ascii="Times New Roman" w:eastAsia="Times New Roman" w:hAnsi="Times New Roman" w:cs="Times New Roman"/>
          <w:sz w:val="24"/>
          <w:lang w:eastAsia="en-IN"/>
        </w:rPr>
        <w:t xml:space="preserve"> 1]</w:t>
      </w:r>
      <w:r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val="en-US" w:eastAsia="en-IN"/>
        </w:rPr>
        <w:t>The inclusion and exclusi</w:t>
      </w:r>
      <w:r w:rsidR="000262A5" w:rsidRPr="00450C54">
        <w:rPr>
          <w:rFonts w:ascii="Times New Roman" w:eastAsia="Times New Roman" w:hAnsi="Times New Roman" w:cs="Times New Roman"/>
          <w:sz w:val="24"/>
          <w:lang w:val="en-US" w:eastAsia="en-IN"/>
        </w:rPr>
        <w:t>on criteria for the</w:t>
      </w:r>
      <w:r w:rsidRPr="00450C54">
        <w:rPr>
          <w:rFonts w:ascii="Times New Roman" w:eastAsia="Times New Roman" w:hAnsi="Times New Roman" w:cs="Times New Roman"/>
          <w:sz w:val="24"/>
          <w:lang w:val="en-US" w:eastAsia="en-IN"/>
        </w:rPr>
        <w:t xml:space="preserve"> studies that met the objectives of this review were determined based on ‘PICO principle’ (Population, Intervention, Comparator, and Outcome, Study design</w:t>
      </w:r>
      <w:r w:rsidR="00E13FF2" w:rsidRPr="00450C54">
        <w:rPr>
          <w:rFonts w:ascii="Times New Roman" w:eastAsia="Times New Roman" w:hAnsi="Times New Roman" w:cs="Times New Roman"/>
          <w:sz w:val="24"/>
          <w:lang w:val="en-US" w:eastAsia="en-IN"/>
        </w:rPr>
        <w:t xml:space="preserve">) and are presented in </w:t>
      </w:r>
      <w:r w:rsidR="00AA5553">
        <w:rPr>
          <w:rFonts w:ascii="Times New Roman" w:eastAsia="Times New Roman" w:hAnsi="Times New Roman" w:cs="Times New Roman"/>
          <w:sz w:val="24"/>
          <w:lang w:eastAsia="en-IN"/>
        </w:rPr>
        <w:t>Table S1</w:t>
      </w:r>
      <w:r w:rsidRPr="00450C54">
        <w:rPr>
          <w:rFonts w:ascii="Times New Roman" w:eastAsia="Times New Roman" w:hAnsi="Times New Roman" w:cs="Times New Roman"/>
          <w:sz w:val="24"/>
          <w:lang w:val="en-US" w:eastAsia="en-IN"/>
        </w:rPr>
        <w:t>.</w:t>
      </w:r>
    </w:p>
    <w:p w14:paraId="11DAA090" w14:textId="77777777"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4"/>
          <w:lang w:eastAsia="en-IN"/>
        </w:rPr>
        <w:t>Data selection, extraction, risk of bias assessment, and qualitative synthesis</w:t>
      </w:r>
    </w:p>
    <w:p w14:paraId="7ECC37C5" w14:textId="140ACD15" w:rsidR="00A3165C" w:rsidRPr="00450C54" w:rsidRDefault="00D21FFC" w:rsidP="00A3165C">
      <w:pPr>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 xml:space="preserve">Full articles reporting original clinical/epidemiological/case reports/ clinical trials/animal model studies were included in the study.  A comprehensive literature search was performed to minimize the chances of publication bias. </w:t>
      </w:r>
      <w:r w:rsidRPr="00450C54">
        <w:rPr>
          <w:rFonts w:ascii="Times New Roman" w:eastAsia="Times New Roman" w:hAnsi="Times New Roman" w:cs="Times New Roman"/>
          <w:sz w:val="24"/>
          <w:lang w:val="en-US" w:eastAsia="en-IN"/>
        </w:rPr>
        <w:t xml:space="preserve">Assessments of the studies were performed in two steps.  In first step, the titles and abstracts of citations were screened. The studies which did not meet the eligibility criteria were excluded at this step. Duplicates were also excluded. Studies that met the criteria at screening were included in second step and full text articles were assessed.  Further the inclusion/exclusion eligibility criteria were applied to the full text articles and the studies only presenting relevant data were included for data extraction. No prioritization approach was adopted during search to prevent a selection bias. </w:t>
      </w:r>
      <w:r w:rsidRPr="00450C54">
        <w:rPr>
          <w:rFonts w:ascii="Times New Roman" w:eastAsia="Times New Roman" w:hAnsi="Times New Roman" w:cs="Times New Roman"/>
          <w:sz w:val="24"/>
          <w:lang w:eastAsia="en-IN"/>
        </w:rPr>
        <w:t> </w:t>
      </w:r>
      <w:r w:rsidRPr="00450C54">
        <w:rPr>
          <w:rFonts w:ascii="Times New Roman" w:eastAsia="Times New Roman" w:hAnsi="Times New Roman" w:cs="Times New Roman"/>
          <w:sz w:val="24"/>
          <w:lang w:val="en-US" w:eastAsia="en-IN"/>
        </w:rPr>
        <w:t xml:space="preserve">Citation details and abstracts of all </w:t>
      </w:r>
      <w:r w:rsidRPr="00450C54">
        <w:rPr>
          <w:rFonts w:ascii="Times New Roman" w:eastAsia="Times New Roman" w:hAnsi="Times New Roman" w:cs="Times New Roman"/>
          <w:sz w:val="24"/>
          <w:lang w:val="en-US" w:eastAsia="en-IN"/>
        </w:rPr>
        <w:lastRenderedPageBreak/>
        <w:t xml:space="preserve">retrieved studies were downloaded into </w:t>
      </w:r>
      <w:proofErr w:type="spellStart"/>
      <w:r w:rsidRPr="00450C54">
        <w:rPr>
          <w:rFonts w:ascii="Times New Roman" w:eastAsia="Times New Roman" w:hAnsi="Times New Roman" w:cs="Times New Roman"/>
          <w:sz w:val="24"/>
          <w:lang w:val="en-US" w:eastAsia="en-IN"/>
        </w:rPr>
        <w:t>Zotero</w:t>
      </w:r>
      <w:proofErr w:type="spellEnd"/>
      <w:r w:rsidRPr="00450C54">
        <w:rPr>
          <w:rFonts w:ascii="Times New Roman" w:eastAsia="Times New Roman" w:hAnsi="Times New Roman" w:cs="Times New Roman"/>
          <w:sz w:val="24"/>
          <w:lang w:val="en-US" w:eastAsia="en-IN"/>
        </w:rPr>
        <w:t xml:space="preserve"> bibliography manager for the record. </w:t>
      </w:r>
      <w:r w:rsidRPr="00450C54">
        <w:rPr>
          <w:rFonts w:ascii="Times New Roman" w:eastAsia="Times New Roman" w:hAnsi="Times New Roman" w:cs="Times New Roman"/>
          <w:sz w:val="24"/>
          <w:lang w:eastAsia="en-IN"/>
        </w:rPr>
        <w:t xml:space="preserve"> The articles with only abstract, case reports, review and meta-analyses, and newsletters, and non-English language articles were excluded from the study. The original studies not providing effects in controls or having test groups with no statistical significance were also excluded from the study, however, no quantitative data analysis or further statistical testing were performed. </w:t>
      </w:r>
      <w:r w:rsidR="00F0690D" w:rsidRPr="00450C54">
        <w:rPr>
          <w:rFonts w:ascii="Times New Roman" w:eastAsia="Times New Roman" w:hAnsi="Times New Roman" w:cs="Times New Roman"/>
          <w:sz w:val="24"/>
          <w:lang w:eastAsia="en-IN"/>
        </w:rPr>
        <w:t xml:space="preserve">Any study report currently available in preprint was peer reviewed by the authors before considering for inclusion. </w:t>
      </w:r>
      <w:r w:rsidRPr="00450C54">
        <w:rPr>
          <w:rFonts w:ascii="Times New Roman" w:eastAsia="Times New Roman" w:hAnsi="Times New Roman" w:cs="Times New Roman"/>
          <w:sz w:val="24"/>
          <w:shd w:val="clear" w:color="auto" w:fill="FFFFFF"/>
          <w:lang w:eastAsia="en-IN"/>
        </w:rPr>
        <w:t>Risk of bias assessment for each included study was done independently by two authors using National Institute of Health (NIH) tool for system</w:t>
      </w:r>
      <w:r w:rsidR="00765702" w:rsidRPr="00450C54">
        <w:rPr>
          <w:rFonts w:ascii="Times New Roman" w:eastAsia="Times New Roman" w:hAnsi="Times New Roman" w:cs="Times New Roman"/>
          <w:sz w:val="24"/>
          <w:shd w:val="clear" w:color="auto" w:fill="FFFFFF"/>
          <w:lang w:eastAsia="en-IN"/>
        </w:rPr>
        <w:t>atic reviews and meta-analyses [</w:t>
      </w:r>
      <w:r w:rsidR="00AA5553">
        <w:rPr>
          <w:rFonts w:ascii="Times New Roman" w:eastAsia="Times New Roman" w:hAnsi="Times New Roman" w:cs="Times New Roman"/>
          <w:sz w:val="24"/>
          <w:lang w:eastAsia="en-IN"/>
        </w:rPr>
        <w:t xml:space="preserve">Table </w:t>
      </w:r>
      <w:r w:rsidR="00AA5553">
        <w:rPr>
          <w:rFonts w:ascii="Times New Roman" w:eastAsia="Times New Roman" w:hAnsi="Times New Roman" w:cs="Times New Roman"/>
          <w:sz w:val="24"/>
          <w:lang w:eastAsia="en-IN"/>
        </w:rPr>
        <w:t>S2</w:t>
      </w:r>
      <w:r w:rsidR="00765702" w:rsidRPr="00450C54">
        <w:rPr>
          <w:rFonts w:ascii="Times New Roman" w:eastAsia="Times New Roman" w:hAnsi="Times New Roman" w:cs="Times New Roman"/>
          <w:sz w:val="24"/>
          <w:shd w:val="clear" w:color="auto" w:fill="FFFFFF"/>
          <w:lang w:eastAsia="en-IN"/>
        </w:rPr>
        <w:t>]</w:t>
      </w:r>
      <w:r w:rsidRPr="00450C54">
        <w:rPr>
          <w:rFonts w:ascii="Times New Roman" w:eastAsia="Times New Roman" w:hAnsi="Times New Roman" w:cs="Times New Roman"/>
          <w:sz w:val="24"/>
          <w:shd w:val="clear" w:color="auto" w:fill="FFFFFF"/>
          <w:lang w:eastAsia="en-IN"/>
        </w:rPr>
        <w:t xml:space="preserve">. </w:t>
      </w:r>
      <w:r w:rsidRPr="00450C54">
        <w:rPr>
          <w:rFonts w:ascii="Times New Roman" w:eastAsia="Times New Roman" w:hAnsi="Times New Roman" w:cs="Times New Roman"/>
          <w:sz w:val="24"/>
          <w:lang w:eastAsia="en-IN"/>
        </w:rPr>
        <w:t xml:space="preserve"> Two authors independently completed data collection while qualitative analysis was contributed and reviewed by all co-authors, and disagreements among the investigators were resolved by recheck for the errors (in the data collection and analysis process) and mutual discussions. Any study with odd results was discussed with all co-authors before its inclusion into the final analysis. The final inferences were made based on the qualitative synthesis from the collected data.</w:t>
      </w:r>
    </w:p>
    <w:p w14:paraId="7177127F" w14:textId="7815CCB3" w:rsidR="00D21FFC" w:rsidRPr="00450C54" w:rsidRDefault="00C747F2" w:rsidP="00A3165C">
      <w:pPr>
        <w:shd w:val="clear" w:color="auto" w:fill="FFFFFF"/>
        <w:spacing w:before="240" w:after="24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b/>
          <w:bCs/>
          <w:sz w:val="28"/>
          <w:lang w:eastAsia="en-IN"/>
        </w:rPr>
        <w:t>3 Results</w:t>
      </w:r>
    </w:p>
    <w:p w14:paraId="000D8B9A" w14:textId="4ACE8718" w:rsidR="00D21FFC" w:rsidRPr="00450C54" w:rsidRDefault="00D21FFC" w:rsidP="00A3165C">
      <w:pPr>
        <w:shd w:val="clear" w:color="auto" w:fill="FFFFFF"/>
        <w:spacing w:before="240"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Overall 2559 articles were identified using the relevant keywords and 6 articles from other sources. After exclusion of the duplic</w:t>
      </w:r>
      <w:r w:rsidR="00DB2A0B" w:rsidRPr="00450C54">
        <w:rPr>
          <w:rFonts w:ascii="Times New Roman" w:eastAsia="Times New Roman" w:hAnsi="Times New Roman" w:cs="Times New Roman"/>
          <w:sz w:val="24"/>
          <w:lang w:eastAsia="en-IN"/>
        </w:rPr>
        <w:t>ates, 1872</w:t>
      </w:r>
      <w:r w:rsidRPr="00450C54">
        <w:rPr>
          <w:rFonts w:ascii="Times New Roman" w:eastAsia="Times New Roman" w:hAnsi="Times New Roman" w:cs="Times New Roman"/>
          <w:sz w:val="24"/>
          <w:lang w:eastAsia="en-IN"/>
        </w:rPr>
        <w:t xml:space="preserve"> research articles were finalized for the screening, following which 1851 articles were excluded due to various reasons (contained no relevant data related to our study, or were perspective and comme</w:t>
      </w:r>
      <w:r w:rsidR="00C747F2" w:rsidRPr="00450C54">
        <w:rPr>
          <w:rFonts w:ascii="Times New Roman" w:eastAsia="Times New Roman" w:hAnsi="Times New Roman" w:cs="Times New Roman"/>
          <w:sz w:val="24"/>
          <w:lang w:eastAsia="en-IN"/>
        </w:rPr>
        <w:t>ntary articles, etc.</w:t>
      </w:r>
      <w:r w:rsidR="004D6449" w:rsidRPr="00450C54">
        <w:rPr>
          <w:rFonts w:ascii="Times New Roman" w:eastAsia="Times New Roman" w:hAnsi="Times New Roman" w:cs="Times New Roman"/>
          <w:sz w:val="24"/>
          <w:lang w:eastAsia="en-IN"/>
        </w:rPr>
        <w:t xml:space="preserve">). </w:t>
      </w:r>
      <w:r w:rsidR="00DB2A0B" w:rsidRPr="00450C54">
        <w:rPr>
          <w:rFonts w:ascii="Times New Roman" w:eastAsia="Times New Roman" w:hAnsi="Times New Roman" w:cs="Times New Roman"/>
          <w:sz w:val="24"/>
          <w:lang w:eastAsia="en-IN"/>
        </w:rPr>
        <w:t>Only 21</w:t>
      </w:r>
      <w:r w:rsidRPr="00450C54">
        <w:rPr>
          <w:rFonts w:ascii="Times New Roman" w:eastAsia="Times New Roman" w:hAnsi="Times New Roman" w:cs="Times New Roman"/>
          <w:sz w:val="24"/>
          <w:lang w:eastAsia="en-IN"/>
        </w:rPr>
        <w:t xml:space="preserve"> articles were found eligible for the final analysis based on the selection criteria (mentioned i</w:t>
      </w:r>
      <w:r w:rsidR="006442E3" w:rsidRPr="00450C54">
        <w:rPr>
          <w:rFonts w:ascii="Times New Roman" w:eastAsia="Times New Roman" w:hAnsi="Times New Roman" w:cs="Times New Roman"/>
          <w:sz w:val="24"/>
          <w:lang w:eastAsia="en-IN"/>
        </w:rPr>
        <w:t>n the method section). Out of 21</w:t>
      </w:r>
      <w:r w:rsidRPr="00450C54">
        <w:rPr>
          <w:rFonts w:ascii="Times New Roman" w:eastAsia="Times New Roman" w:hAnsi="Times New Roman" w:cs="Times New Roman"/>
          <w:sz w:val="24"/>
          <w:lang w:eastAsia="en-IN"/>
        </w:rPr>
        <w:t xml:space="preserve"> studies,</w:t>
      </w:r>
      <w:r w:rsidR="006442E3" w:rsidRPr="00450C54">
        <w:rPr>
          <w:rFonts w:ascii="Times New Roman" w:eastAsia="Times New Roman" w:hAnsi="Times New Roman" w:cs="Times New Roman"/>
          <w:sz w:val="24"/>
          <w:lang w:eastAsia="en-IN"/>
        </w:rPr>
        <w:t xml:space="preserve"> 19 studies</w:t>
      </w:r>
      <w:r w:rsidRPr="00450C54">
        <w:rPr>
          <w:rFonts w:ascii="Times New Roman" w:eastAsia="Times New Roman" w:hAnsi="Times New Roman" w:cs="Times New Roman"/>
          <w:sz w:val="24"/>
          <w:lang w:eastAsia="en-IN"/>
        </w:rPr>
        <w:t xml:space="preserve"> were selected on the basis of availability of COVID-19 vaccine-related effect on mother and </w:t>
      </w:r>
      <w:r w:rsidR="00C747F2" w:rsidRPr="00450C54">
        <w:rPr>
          <w:rFonts w:ascii="Times New Roman" w:eastAsia="Times New Roman" w:hAnsi="Times New Roman" w:cs="Times New Roman"/>
          <w:sz w:val="24"/>
          <w:lang w:eastAsia="en-IN"/>
        </w:rPr>
        <w:t xml:space="preserve">outcomes in </w:t>
      </w:r>
      <w:proofErr w:type="spellStart"/>
      <w:r w:rsidR="00C747F2" w:rsidRPr="00450C54">
        <w:rPr>
          <w:rFonts w:ascii="Times New Roman" w:eastAsia="Times New Roman" w:hAnsi="Times New Roman" w:cs="Times New Roman"/>
          <w:sz w:val="24"/>
          <w:lang w:eastAsia="en-IN"/>
        </w:rPr>
        <w:t>newborn</w:t>
      </w:r>
      <w:proofErr w:type="spellEnd"/>
      <w:r w:rsidRPr="00450C54">
        <w:rPr>
          <w:rFonts w:ascii="Times New Roman" w:eastAsia="Times New Roman" w:hAnsi="Times New Roman" w:cs="Times New Roman"/>
          <w:sz w:val="24"/>
          <w:lang w:eastAsia="en-IN"/>
        </w:rPr>
        <w:t xml:space="preserve">, antibody </w:t>
      </w:r>
      <w:proofErr w:type="spellStart"/>
      <w:r w:rsidRPr="00450C54">
        <w:rPr>
          <w:rFonts w:ascii="Times New Roman" w:eastAsia="Times New Roman" w:hAnsi="Times New Roman" w:cs="Times New Roman"/>
          <w:sz w:val="24"/>
          <w:lang w:eastAsia="en-IN"/>
        </w:rPr>
        <w:t>titers</w:t>
      </w:r>
      <w:proofErr w:type="spellEnd"/>
      <w:r w:rsidRPr="00450C54">
        <w:rPr>
          <w:rFonts w:ascii="Times New Roman" w:eastAsia="Times New Roman" w:hAnsi="Times New Roman" w:cs="Times New Roman"/>
          <w:sz w:val="24"/>
          <w:lang w:eastAsia="en-IN"/>
        </w:rPr>
        <w:t xml:space="preserve"> in mother and </w:t>
      </w:r>
      <w:proofErr w:type="spellStart"/>
      <w:r w:rsidR="00C747F2" w:rsidRPr="00450C54">
        <w:rPr>
          <w:rFonts w:ascii="Times New Roman" w:eastAsia="Times New Roman" w:hAnsi="Times New Roman" w:cs="Times New Roman"/>
          <w:sz w:val="24"/>
          <w:lang w:eastAsia="en-IN"/>
        </w:rPr>
        <w:t>newborn</w:t>
      </w:r>
      <w:proofErr w:type="spellEnd"/>
      <w:r w:rsidR="00C747F2" w:rsidRPr="00450C54">
        <w:rPr>
          <w:rFonts w:ascii="Times New Roman" w:eastAsia="Times New Roman" w:hAnsi="Times New Roman" w:cs="Times New Roman"/>
          <w:sz w:val="24"/>
          <w:lang w:eastAsia="en-IN"/>
        </w:rPr>
        <w:t xml:space="preserve"> related</w:t>
      </w:r>
      <w:r w:rsidRPr="00450C54">
        <w:rPr>
          <w:rFonts w:ascii="Times New Roman" w:eastAsia="Times New Roman" w:hAnsi="Times New Roman" w:cs="Times New Roman"/>
          <w:sz w:val="24"/>
          <w:lang w:eastAsia="en-IN"/>
        </w:rPr>
        <w:t xml:space="preserve">, and 2 studies </w:t>
      </w:r>
      <w:r w:rsidR="006442E3" w:rsidRPr="00450C54">
        <w:rPr>
          <w:rFonts w:ascii="Times New Roman" w:eastAsia="Times New Roman" w:hAnsi="Times New Roman" w:cs="Times New Roman"/>
          <w:sz w:val="24"/>
          <w:lang w:eastAsia="en-IN"/>
        </w:rPr>
        <w:t xml:space="preserve">were </w:t>
      </w:r>
      <w:r w:rsidRPr="00450C54">
        <w:rPr>
          <w:rFonts w:ascii="Times New Roman" w:eastAsia="Times New Roman" w:hAnsi="Times New Roman" w:cs="Times New Roman"/>
          <w:sz w:val="24"/>
          <w:lang w:eastAsia="en-IN"/>
        </w:rPr>
        <w:t xml:space="preserve">related to the </w:t>
      </w:r>
      <w:r w:rsidRPr="00450C54">
        <w:rPr>
          <w:rFonts w:ascii="Times New Roman" w:eastAsia="Times New Roman" w:hAnsi="Times New Roman" w:cs="Times New Roman"/>
          <w:sz w:val="24"/>
          <w:lang w:eastAsia="en-IN"/>
        </w:rPr>
        <w:lastRenderedPageBreak/>
        <w:t>effect of mRNA vaccination on implantation rates and e</w:t>
      </w:r>
      <w:r w:rsidR="004D6449" w:rsidRPr="00450C54">
        <w:rPr>
          <w:rFonts w:ascii="Times New Roman" w:eastAsia="Times New Roman" w:hAnsi="Times New Roman" w:cs="Times New Roman"/>
          <w:sz w:val="24"/>
          <w:lang w:eastAsia="en-IN"/>
        </w:rPr>
        <w:t>mbryological outcome during in-</w:t>
      </w:r>
      <w:r w:rsidRPr="00450C54">
        <w:rPr>
          <w:rFonts w:ascii="Times New Roman" w:eastAsia="Times New Roman" w:hAnsi="Times New Roman" w:cs="Times New Roman"/>
          <w:sz w:val="24"/>
          <w:lang w:eastAsia="en-IN"/>
        </w:rPr>
        <w:t>vitro fertilization. The findings of this review are being described below and key characteristics of the included studies have been pr</w:t>
      </w:r>
      <w:r w:rsidR="00765702" w:rsidRPr="00450C54">
        <w:rPr>
          <w:rFonts w:ascii="Times New Roman" w:eastAsia="Times New Roman" w:hAnsi="Times New Roman" w:cs="Times New Roman"/>
          <w:sz w:val="24"/>
          <w:lang w:eastAsia="en-IN"/>
        </w:rPr>
        <w:t>ovided in the tables [</w:t>
      </w:r>
      <w:r w:rsidR="003922AD" w:rsidRPr="00450C54">
        <w:rPr>
          <w:rFonts w:ascii="Times New Roman" w:eastAsia="Times New Roman" w:hAnsi="Times New Roman" w:cs="Times New Roman"/>
          <w:sz w:val="24"/>
          <w:lang w:eastAsia="en-IN"/>
        </w:rPr>
        <w:t>Tables 1-2</w:t>
      </w:r>
      <w:r w:rsidR="00765702" w:rsidRPr="00450C54">
        <w:rPr>
          <w:rFonts w:ascii="Times New Roman" w:eastAsia="Times New Roman" w:hAnsi="Times New Roman" w:cs="Times New Roman"/>
          <w:sz w:val="24"/>
          <w:lang w:eastAsia="en-IN"/>
        </w:rPr>
        <w:t>]</w:t>
      </w:r>
      <w:r w:rsidRPr="00450C54">
        <w:rPr>
          <w:rFonts w:ascii="Times New Roman" w:eastAsia="Times New Roman" w:hAnsi="Times New Roman" w:cs="Times New Roman"/>
          <w:sz w:val="24"/>
          <w:lang w:eastAsia="en-IN"/>
        </w:rPr>
        <w:t>.</w:t>
      </w:r>
    </w:p>
    <w:p w14:paraId="22B130FE" w14:textId="77777777" w:rsidR="00D21FFC" w:rsidRPr="00450C54" w:rsidRDefault="00D21FFC" w:rsidP="00A3165C">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 xml:space="preserve">3.1 Local and systemic </w:t>
      </w:r>
      <w:proofErr w:type="spellStart"/>
      <w:r w:rsidRPr="00450C54">
        <w:rPr>
          <w:rFonts w:ascii="Times New Roman" w:eastAsia="Times New Roman" w:hAnsi="Times New Roman" w:cs="Times New Roman"/>
          <w:b/>
          <w:bCs/>
          <w:sz w:val="24"/>
          <w:lang w:eastAsia="en-IN"/>
        </w:rPr>
        <w:t>reactogenicity</w:t>
      </w:r>
      <w:proofErr w:type="spellEnd"/>
      <w:r w:rsidRPr="00450C54">
        <w:rPr>
          <w:rFonts w:ascii="Times New Roman" w:eastAsia="Times New Roman" w:hAnsi="Times New Roman" w:cs="Times New Roman"/>
          <w:b/>
          <w:bCs/>
          <w:sz w:val="24"/>
          <w:lang w:eastAsia="en-IN"/>
        </w:rPr>
        <w:t xml:space="preserve"> in pregnant women</w:t>
      </w:r>
    </w:p>
    <w:p w14:paraId="1A5E4507" w14:textId="475A6224" w:rsidR="00AD4859" w:rsidRPr="00AD4859"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Pain (88.1-91.9%), soreness (57-88%), swelling (6.2- 11.9%),  redness (3-5.4%), itching (1.5-5%), and rash (1-10.5%) at the injection site were the common local adverse reactions among vaccinated pregnant women after both vaccine doses, however, were more frequently</w:t>
      </w:r>
      <w:r w:rsidR="0081739B" w:rsidRPr="00450C54">
        <w:rPr>
          <w:rFonts w:ascii="Times New Roman" w:eastAsia="Times New Roman" w:hAnsi="Times New Roman" w:cs="Times New Roman"/>
          <w:sz w:val="24"/>
          <w:lang w:eastAsia="en-IN"/>
        </w:rPr>
        <w:t xml:space="preserve"> reported after the second dose</w:t>
      </w:r>
      <w:r w:rsidR="00784379" w:rsidRPr="00450C54">
        <w:rPr>
          <w:rFonts w:ascii="Times New Roman" w:eastAsia="Times New Roman" w:hAnsi="Times New Roman" w:cs="Times New Roman"/>
          <w:sz w:val="24"/>
          <w:lang w:eastAsia="en-IN"/>
        </w:rPr>
        <w:t xml:space="preserve"> [Table 1 (k)].</w:t>
      </w:r>
      <w:r w:rsidR="00765702" w:rsidRPr="00450C54">
        <w:rPr>
          <w:rFonts w:ascii="Times New Roman" w:hAnsi="Times New Roman" w:cs="Times New Roman"/>
          <w:sz w:val="24"/>
          <w:szCs w:val="24"/>
          <w:vertAlign w:val="superscript"/>
        </w:rPr>
        <w:t>17–20</w:t>
      </w:r>
      <w:r w:rsidR="00784379"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 xml:space="preserve">Fatigue (29.6-71.5%), headache (18.1-55.4%), myalgia (11.6-54.1%),arthralgia (0.1-5.5%),nausea (6.7-29%), chills (4.1-47%), fever or felt feverish (4.2-52%) ,uterine contraction (1.2-8.9%), muscle spasm (3%) and paraesthesia (2.3-4.6%), axillary </w:t>
      </w:r>
      <w:r w:rsidR="004208A9" w:rsidRPr="00450C54">
        <w:rPr>
          <w:rFonts w:ascii="Times New Roman" w:eastAsia="Times New Roman" w:hAnsi="Times New Roman" w:cs="Times New Roman"/>
          <w:sz w:val="24"/>
          <w:lang w:eastAsia="en-IN"/>
        </w:rPr>
        <w:t>lymphedema</w:t>
      </w:r>
      <w:r w:rsidRPr="00450C54">
        <w:rPr>
          <w:rFonts w:ascii="Times New Roman" w:eastAsia="Times New Roman" w:hAnsi="Times New Roman" w:cs="Times New Roman"/>
          <w:sz w:val="24"/>
          <w:lang w:eastAsia="en-IN"/>
        </w:rPr>
        <w:t xml:space="preserve"> (0.3-2.1%), stomach-ache (&lt;0.1%) etc.,  were the common systemic adverse effects, which were more frequent after the second dose of vaccination</w:t>
      </w:r>
      <w:r w:rsidR="00784379" w:rsidRPr="00450C54">
        <w:rPr>
          <w:rFonts w:ascii="Times New Roman" w:eastAsia="Times New Roman" w:hAnsi="Times New Roman" w:cs="Times New Roman"/>
          <w:sz w:val="24"/>
          <w:lang w:eastAsia="en-IN"/>
        </w:rPr>
        <w:t xml:space="preserve"> [Table 1 (k)].</w:t>
      </w:r>
      <w:r w:rsidR="00765702" w:rsidRPr="00450C54">
        <w:rPr>
          <w:rFonts w:ascii="Times New Roman" w:hAnsi="Times New Roman" w:cs="Times New Roman"/>
          <w:sz w:val="24"/>
          <w:szCs w:val="24"/>
          <w:vertAlign w:val="superscript"/>
        </w:rPr>
        <w:t>17–22</w:t>
      </w:r>
      <w:r w:rsidR="004208A9"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About 0.5-1.5% of the participants after dose 1 and 8.0-9.0 % after dose 2 of vaccination experienced temperature at or above 38°C</w:t>
      </w:r>
      <w:r w:rsidR="00784379" w:rsidRPr="00450C54">
        <w:rPr>
          <w:rFonts w:ascii="Times New Roman" w:eastAsia="Times New Roman" w:hAnsi="Times New Roman" w:cs="Times New Roman"/>
          <w:sz w:val="24"/>
          <w:lang w:eastAsia="en-IN"/>
        </w:rPr>
        <w:t xml:space="preserve"> [Table 1 (k)].</w:t>
      </w:r>
      <w:r w:rsidR="00765702" w:rsidRPr="00450C54">
        <w:rPr>
          <w:rFonts w:ascii="Times New Roman" w:hAnsi="Times New Roman" w:cs="Times New Roman"/>
          <w:sz w:val="24"/>
          <w:vertAlign w:val="superscript"/>
        </w:rPr>
        <w:t>17,</w:t>
      </w:r>
      <w:r w:rsidR="00784379" w:rsidRPr="00450C54">
        <w:rPr>
          <w:rFonts w:ascii="Times New Roman" w:hAnsi="Times New Roman" w:cs="Times New Roman"/>
          <w:sz w:val="24"/>
          <w:vertAlign w:val="superscript"/>
        </w:rPr>
        <w:t xml:space="preserve"> </w:t>
      </w:r>
      <w:r w:rsidR="00765702" w:rsidRPr="00450C54">
        <w:rPr>
          <w:rFonts w:ascii="Times New Roman" w:hAnsi="Times New Roman" w:cs="Times New Roman"/>
          <w:sz w:val="24"/>
          <w:vertAlign w:val="superscript"/>
        </w:rPr>
        <w:t>20</w:t>
      </w:r>
      <w:r w:rsidR="008627A4"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Only 0.76% of pregnant women had a fever of 39°C and above, following 2</w:t>
      </w:r>
      <w:r w:rsidRPr="00450C54">
        <w:rPr>
          <w:rFonts w:ascii="Times New Roman" w:eastAsia="Times New Roman" w:hAnsi="Times New Roman" w:cs="Times New Roman"/>
          <w:sz w:val="24"/>
          <w:vertAlign w:val="superscript"/>
          <w:lang w:eastAsia="en-IN"/>
        </w:rPr>
        <w:t xml:space="preserve">nd </w:t>
      </w:r>
      <w:r w:rsidR="009E5859" w:rsidRPr="00450C54">
        <w:rPr>
          <w:rFonts w:ascii="Times New Roman" w:eastAsia="Times New Roman" w:hAnsi="Times New Roman" w:cs="Times New Roman"/>
          <w:sz w:val="24"/>
          <w:vertAlign w:val="superscript"/>
          <w:lang w:eastAsia="en-IN"/>
        </w:rPr>
        <w:t xml:space="preserve"> </w:t>
      </w:r>
      <w:r w:rsidR="00D9471E" w:rsidRPr="00450C54">
        <w:rPr>
          <w:rFonts w:ascii="Times New Roman" w:eastAsia="Times New Roman" w:hAnsi="Times New Roman" w:cs="Times New Roman"/>
          <w:sz w:val="24"/>
          <w:vertAlign w:val="superscript"/>
          <w:lang w:eastAsia="en-IN"/>
        </w:rPr>
        <w:t xml:space="preserve"> </w:t>
      </w:r>
      <w:r w:rsidR="009E5859" w:rsidRPr="00450C54">
        <w:rPr>
          <w:rFonts w:ascii="Times New Roman" w:eastAsia="Times New Roman" w:hAnsi="Times New Roman" w:cs="Times New Roman"/>
          <w:sz w:val="24"/>
          <w:lang w:eastAsia="en-IN"/>
        </w:rPr>
        <w:t>dose</w:t>
      </w:r>
      <w:r w:rsidR="009E5859" w:rsidRPr="00450C54">
        <w:rPr>
          <w:rFonts w:ascii="Times New Roman" w:eastAsia="Times New Roman" w:hAnsi="Times New Roman" w:cs="Times New Roman"/>
          <w:sz w:val="24"/>
          <w:vertAlign w:val="superscript"/>
          <w:lang w:eastAsia="en-IN"/>
        </w:rPr>
        <w:t xml:space="preserve"> </w:t>
      </w:r>
      <w:r w:rsidR="009E5859" w:rsidRPr="00450C54">
        <w:rPr>
          <w:rFonts w:ascii="Times New Roman" w:eastAsia="Times New Roman" w:hAnsi="Times New Roman" w:cs="Times New Roman"/>
          <w:sz w:val="24"/>
          <w:lang w:eastAsia="en-IN"/>
        </w:rPr>
        <w:t xml:space="preserve">of </w:t>
      </w:r>
      <w:r w:rsidRPr="00450C54">
        <w:rPr>
          <w:rFonts w:ascii="Times New Roman" w:eastAsia="Times New Roman" w:hAnsi="Times New Roman" w:cs="Times New Roman"/>
          <w:sz w:val="24"/>
          <w:lang w:eastAsia="en-IN"/>
        </w:rPr>
        <w:t>vaccination</w:t>
      </w:r>
      <w:r w:rsidR="00784379" w:rsidRPr="00450C54">
        <w:rPr>
          <w:rFonts w:ascii="Times New Roman" w:eastAsia="Times New Roman" w:hAnsi="Times New Roman" w:cs="Times New Roman"/>
          <w:sz w:val="24"/>
          <w:lang w:eastAsia="en-IN"/>
        </w:rPr>
        <w:t>[Table 1 (k)].</w:t>
      </w:r>
      <w:r w:rsidR="00765702" w:rsidRPr="00450C54">
        <w:rPr>
          <w:rFonts w:ascii="Times New Roman" w:hAnsi="Times New Roman" w:cs="Times New Roman"/>
          <w:sz w:val="24"/>
          <w:vertAlign w:val="superscript"/>
        </w:rPr>
        <w:t>20</w:t>
      </w:r>
      <w:r w:rsidR="004208A9"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Overall the adverse local and systemic effects in pregnant women were similar to the non-pregnant women after vaccination. No serious adverse events were reported in all included studies, except in one case, the participant developed seizure attack, however the subject was a diagnosed case of a seizure disorder under treatment</w:t>
      </w:r>
      <w:r w:rsidR="00784379" w:rsidRPr="00450C54">
        <w:rPr>
          <w:rFonts w:ascii="Times New Roman" w:eastAsia="Times New Roman" w:hAnsi="Times New Roman" w:cs="Times New Roman"/>
          <w:sz w:val="24"/>
          <w:lang w:eastAsia="en-IN"/>
        </w:rPr>
        <w:t xml:space="preserve"> [Table1 (k)].</w:t>
      </w:r>
      <w:r w:rsidR="004208A9" w:rsidRPr="00450C54">
        <w:rPr>
          <w:rFonts w:ascii="Times New Roman" w:hAnsi="Times New Roman" w:cs="Times New Roman"/>
          <w:sz w:val="24"/>
          <w:vertAlign w:val="superscript"/>
        </w:rPr>
        <w:t>19</w:t>
      </w:r>
      <w:r w:rsidR="004208A9" w:rsidRPr="00450C54">
        <w:rPr>
          <w:rFonts w:ascii="Times New Roman" w:hAnsi="Times New Roman" w:cs="Times New Roman"/>
          <w:sz w:val="24"/>
        </w:rPr>
        <w:t xml:space="preserve"> </w:t>
      </w:r>
    </w:p>
    <w:p w14:paraId="4AC09B1B" w14:textId="77777777" w:rsidR="00AD4859" w:rsidRDefault="00D21FFC" w:rsidP="00AD4859">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3.2 Maternal and neonatal outcomes</w:t>
      </w:r>
    </w:p>
    <w:p w14:paraId="68430470" w14:textId="5A0B3865" w:rsidR="00D21FFC" w:rsidRPr="00AD4859" w:rsidRDefault="00D21FFC" w:rsidP="00AD4859">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sz w:val="24"/>
          <w:lang w:eastAsia="en-IN"/>
        </w:rPr>
        <w:t>The pregnancy outcomes following vaccination were reported as live birth (77.1-100%)</w:t>
      </w:r>
      <w:r w:rsidR="00784379" w:rsidRPr="00450C54">
        <w:rPr>
          <w:rFonts w:ascii="Times New Roman" w:eastAsia="Times New Roman" w:hAnsi="Times New Roman" w:cs="Times New Roman"/>
          <w:sz w:val="24"/>
          <w:lang w:eastAsia="en-IN"/>
        </w:rPr>
        <w:t xml:space="preserve"> [Table 1 (c)]</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szCs w:val="24"/>
          <w:vertAlign w:val="superscript"/>
        </w:rPr>
        <w:t xml:space="preserve"> 17</w:t>
      </w:r>
      <w:r w:rsidR="00765702" w:rsidRPr="00450C54">
        <w:rPr>
          <w:rFonts w:ascii="Times New Roman" w:hAnsi="Times New Roman" w:cs="Times New Roman"/>
          <w:sz w:val="24"/>
          <w:szCs w:val="24"/>
          <w:vertAlign w:val="superscript"/>
        </w:rPr>
        <w:t>, 19, 21–</w:t>
      </w:r>
      <w:r w:rsidR="00000BE2" w:rsidRPr="00450C54">
        <w:rPr>
          <w:rFonts w:ascii="Times New Roman" w:hAnsi="Times New Roman" w:cs="Times New Roman"/>
          <w:sz w:val="24"/>
          <w:szCs w:val="24"/>
          <w:vertAlign w:val="superscript"/>
        </w:rPr>
        <w:t xml:space="preserve">24 </w:t>
      </w:r>
      <w:r w:rsidR="00000BE2" w:rsidRPr="00450C54">
        <w:rPr>
          <w:rFonts w:ascii="Times New Roman" w:eastAsia="Times New Roman" w:hAnsi="Times New Roman" w:cs="Times New Roman"/>
          <w:sz w:val="24"/>
          <w:lang w:eastAsia="en-IN"/>
        </w:rPr>
        <w:t>abortion</w:t>
      </w:r>
      <w:r w:rsidR="00BB3D8C" w:rsidRPr="00450C54">
        <w:rPr>
          <w:rFonts w:ascii="Times New Roman" w:eastAsia="Times New Roman" w:hAnsi="Times New Roman" w:cs="Times New Roman"/>
          <w:sz w:val="24"/>
          <w:lang w:eastAsia="en-IN"/>
        </w:rPr>
        <w:t xml:space="preserve"> (0.0</w:t>
      </w:r>
      <w:r w:rsidRPr="00450C54">
        <w:rPr>
          <w:rFonts w:ascii="Times New Roman" w:eastAsia="Times New Roman" w:hAnsi="Times New Roman" w:cs="Times New Roman"/>
          <w:sz w:val="24"/>
          <w:lang w:eastAsia="en-IN"/>
        </w:rPr>
        <w:t>-20.8 %)</w:t>
      </w:r>
      <w:r w:rsidR="00784379" w:rsidRPr="00450C54">
        <w:rPr>
          <w:rFonts w:ascii="Times New Roman" w:eastAsia="Times New Roman" w:hAnsi="Times New Roman" w:cs="Times New Roman"/>
          <w:sz w:val="24"/>
          <w:lang w:eastAsia="en-IN"/>
        </w:rPr>
        <w:t xml:space="preserve"> [Table 1 (d)]</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szCs w:val="24"/>
          <w:vertAlign w:val="superscript"/>
        </w:rPr>
        <w:t xml:space="preserve"> 17</w:t>
      </w:r>
      <w:r w:rsidR="00765702" w:rsidRPr="00450C54">
        <w:rPr>
          <w:rFonts w:ascii="Times New Roman" w:hAnsi="Times New Roman" w:cs="Times New Roman"/>
          <w:sz w:val="24"/>
          <w:szCs w:val="24"/>
          <w:vertAlign w:val="superscript"/>
        </w:rPr>
        <w:t>, 21, 25</w:t>
      </w:r>
      <w:r w:rsidR="008627A4" w:rsidRPr="00450C54">
        <w:rPr>
          <w:rFonts w:ascii="Times New Roman" w:hAnsi="Times New Roman" w:cs="Times New Roman"/>
          <w:sz w:val="24"/>
          <w:szCs w:val="24"/>
          <w:vertAlign w:val="superscript"/>
        </w:rPr>
        <w:t>–28</w:t>
      </w:r>
      <w:r w:rsidR="00BB3D8C"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stillbirth (0.1-1.3%)</w:t>
      </w:r>
      <w:r w:rsidR="00784379" w:rsidRPr="00450C54">
        <w:rPr>
          <w:rFonts w:ascii="Times New Roman" w:eastAsia="Times New Roman" w:hAnsi="Times New Roman" w:cs="Times New Roman"/>
          <w:sz w:val="24"/>
          <w:lang w:eastAsia="en-IN"/>
        </w:rPr>
        <w:t xml:space="preserve"> [Table 1 (e)]</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vertAlign w:val="superscript"/>
        </w:rPr>
        <w:t xml:space="preserve"> 17</w:t>
      </w:r>
      <w:r w:rsidR="00765702" w:rsidRPr="00450C54">
        <w:rPr>
          <w:rFonts w:ascii="Times New Roman" w:hAnsi="Times New Roman" w:cs="Times New Roman"/>
          <w:sz w:val="24"/>
          <w:vertAlign w:val="superscript"/>
        </w:rPr>
        <w:t>, 21</w:t>
      </w:r>
      <w:r w:rsidR="008627A4" w:rsidRPr="00450C54">
        <w:rPr>
          <w:rFonts w:ascii="Times New Roman" w:hAnsi="Times New Roman" w:cs="Times New Roman"/>
          <w:sz w:val="24"/>
          <w:vertAlign w:val="superscript"/>
        </w:rPr>
        <w:t xml:space="preserve"> </w:t>
      </w:r>
      <w:r w:rsidRPr="00450C54">
        <w:rPr>
          <w:rFonts w:ascii="Times New Roman" w:eastAsia="Times New Roman" w:hAnsi="Times New Roman" w:cs="Times New Roman"/>
          <w:sz w:val="24"/>
          <w:lang w:eastAsia="en-IN"/>
        </w:rPr>
        <w:t>premature rupture of membrane (PROM) (1.3-1.4%</w:t>
      </w:r>
      <w:r w:rsidR="00000BE2" w:rsidRPr="00450C54">
        <w:rPr>
          <w:rFonts w:ascii="Times New Roman" w:eastAsia="Times New Roman" w:hAnsi="Times New Roman" w:cs="Times New Roman"/>
          <w:sz w:val="24"/>
          <w:lang w:eastAsia="en-IN"/>
        </w:rPr>
        <w:t>) [</w:t>
      </w:r>
      <w:r w:rsidR="00784379" w:rsidRPr="00450C54">
        <w:rPr>
          <w:rFonts w:ascii="Times New Roman" w:eastAsia="Times New Roman" w:hAnsi="Times New Roman" w:cs="Times New Roman"/>
          <w:sz w:val="24"/>
          <w:lang w:eastAsia="en-IN"/>
        </w:rPr>
        <w:t xml:space="preserve">Table 1 (f)], </w:t>
      </w:r>
      <w:r w:rsidR="00765702" w:rsidRPr="00450C54">
        <w:rPr>
          <w:rFonts w:ascii="Times New Roman" w:hAnsi="Times New Roman" w:cs="Times New Roman"/>
          <w:sz w:val="24"/>
          <w:vertAlign w:val="superscript"/>
        </w:rPr>
        <w:t>17, 20</w:t>
      </w:r>
      <w:r w:rsidR="008627A4"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preterm birth (0.0-</w:t>
      </w:r>
      <w:r w:rsidRPr="00450C54">
        <w:rPr>
          <w:rFonts w:ascii="Times New Roman" w:eastAsia="Times New Roman" w:hAnsi="Times New Roman" w:cs="Times New Roman"/>
          <w:sz w:val="24"/>
          <w:lang w:eastAsia="en-IN"/>
        </w:rPr>
        <w:lastRenderedPageBreak/>
        <w:t>9.4%)</w:t>
      </w:r>
      <w:r w:rsidR="00784379" w:rsidRPr="00450C54">
        <w:rPr>
          <w:rFonts w:ascii="Times New Roman" w:eastAsia="Times New Roman" w:hAnsi="Times New Roman" w:cs="Times New Roman"/>
          <w:sz w:val="24"/>
          <w:lang w:eastAsia="en-IN"/>
        </w:rPr>
        <w:t xml:space="preserve"> [Table 1 (g)]</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szCs w:val="24"/>
          <w:vertAlign w:val="superscript"/>
        </w:rPr>
        <w:t xml:space="preserve"> 17</w:t>
      </w:r>
      <w:r w:rsidR="00E570C7" w:rsidRPr="00450C54">
        <w:rPr>
          <w:rFonts w:ascii="Times New Roman" w:hAnsi="Times New Roman" w:cs="Times New Roman"/>
          <w:sz w:val="24"/>
          <w:szCs w:val="24"/>
          <w:vertAlign w:val="superscript"/>
        </w:rPr>
        <w:t>–21, 23, 24</w:t>
      </w:r>
      <w:r w:rsidR="008627A4" w:rsidRPr="00450C54">
        <w:rPr>
          <w:rFonts w:ascii="Times New Roman" w:hAnsi="Times New Roman" w:cs="Times New Roman"/>
          <w:sz w:val="24"/>
          <w:szCs w:val="24"/>
        </w:rPr>
        <w:t xml:space="preserve"> </w:t>
      </w:r>
      <w:r w:rsidRPr="00450C54">
        <w:rPr>
          <w:rFonts w:ascii="Times New Roman" w:eastAsia="Times New Roman" w:hAnsi="Times New Roman" w:cs="Times New Roman"/>
          <w:sz w:val="24"/>
          <w:lang w:eastAsia="en-IN"/>
        </w:rPr>
        <w:t>intrauterine growth retardation/ small for age (IUGR/SGA) (0.5-7.9%</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vertAlign w:val="superscript"/>
        </w:rPr>
        <w:t xml:space="preserve"> </w:t>
      </w:r>
      <w:r w:rsidR="00000BE2" w:rsidRPr="00450C54">
        <w:rPr>
          <w:rFonts w:ascii="Times New Roman" w:eastAsia="Times New Roman" w:hAnsi="Times New Roman" w:cs="Times New Roman"/>
          <w:sz w:val="24"/>
          <w:lang w:eastAsia="en-IN"/>
        </w:rPr>
        <w:t xml:space="preserve">[Table 1 (h)], </w:t>
      </w:r>
      <w:r w:rsidR="00000BE2" w:rsidRPr="00450C54">
        <w:rPr>
          <w:rFonts w:ascii="Times New Roman" w:hAnsi="Times New Roman" w:cs="Times New Roman"/>
          <w:sz w:val="24"/>
          <w:vertAlign w:val="superscript"/>
        </w:rPr>
        <w:t>17</w:t>
      </w:r>
      <w:r w:rsidR="00765702" w:rsidRPr="00450C54">
        <w:rPr>
          <w:rFonts w:ascii="Times New Roman" w:hAnsi="Times New Roman" w:cs="Times New Roman"/>
          <w:sz w:val="24"/>
          <w:vertAlign w:val="superscript"/>
        </w:rPr>
        <w:t>, 21, 23</w:t>
      </w:r>
      <w:r w:rsidR="008627A4"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congenital anomalies (0-2.2%</w:t>
      </w:r>
      <w:r w:rsidR="00000BE2" w:rsidRPr="00450C54">
        <w:rPr>
          <w:rFonts w:ascii="Times New Roman" w:eastAsia="Times New Roman" w:hAnsi="Times New Roman" w:cs="Times New Roman"/>
          <w:sz w:val="24"/>
          <w:lang w:eastAsia="en-IN"/>
        </w:rPr>
        <w:t>) [Table 1 (</w:t>
      </w:r>
      <w:proofErr w:type="spellStart"/>
      <w:r w:rsidR="00000BE2" w:rsidRPr="00450C54">
        <w:rPr>
          <w:rFonts w:ascii="Times New Roman" w:eastAsia="Times New Roman" w:hAnsi="Times New Roman" w:cs="Times New Roman"/>
          <w:sz w:val="24"/>
          <w:lang w:eastAsia="en-IN"/>
        </w:rPr>
        <w:t>i</w:t>
      </w:r>
      <w:proofErr w:type="spellEnd"/>
      <w:r w:rsidR="00000BE2" w:rsidRPr="00450C54">
        <w:rPr>
          <w:rFonts w:ascii="Times New Roman" w:eastAsia="Times New Roman" w:hAnsi="Times New Roman" w:cs="Times New Roman"/>
          <w:sz w:val="24"/>
          <w:lang w:eastAsia="en-IN"/>
        </w:rPr>
        <w:t>)]</w:t>
      </w:r>
      <w:r w:rsidR="00900582" w:rsidRPr="00450C54">
        <w:rPr>
          <w:rFonts w:ascii="Times New Roman" w:eastAsia="Times New Roman" w:hAnsi="Times New Roman" w:cs="Times New Roman"/>
          <w:sz w:val="24"/>
          <w:lang w:eastAsia="en-IN"/>
        </w:rPr>
        <w:t>,</w:t>
      </w:r>
      <w:r w:rsidR="00000BE2" w:rsidRPr="00450C54">
        <w:rPr>
          <w:rFonts w:ascii="Times New Roman" w:eastAsia="Times New Roman" w:hAnsi="Times New Roman" w:cs="Times New Roman"/>
          <w:sz w:val="24"/>
          <w:lang w:eastAsia="en-IN"/>
        </w:rPr>
        <w:t xml:space="preserve"> </w:t>
      </w:r>
      <w:r w:rsidR="00000BE2" w:rsidRPr="00450C54">
        <w:rPr>
          <w:rFonts w:ascii="Times New Roman" w:hAnsi="Times New Roman" w:cs="Times New Roman"/>
          <w:sz w:val="24"/>
          <w:vertAlign w:val="superscript"/>
        </w:rPr>
        <w:t>17</w:t>
      </w:r>
      <w:r w:rsidR="008627A4"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and neonatal death (0-0.4%</w:t>
      </w:r>
      <w:r w:rsidR="00000BE2" w:rsidRPr="00450C54">
        <w:rPr>
          <w:rFonts w:ascii="Times New Roman" w:eastAsia="Times New Roman" w:hAnsi="Times New Roman" w:cs="Times New Roman"/>
          <w:sz w:val="24"/>
          <w:lang w:eastAsia="en-IN"/>
        </w:rPr>
        <w:t>)</w:t>
      </w:r>
      <w:r w:rsidR="00000BE2" w:rsidRPr="00450C54">
        <w:rPr>
          <w:rFonts w:ascii="Times New Roman" w:hAnsi="Times New Roman" w:cs="Times New Roman"/>
          <w:sz w:val="24"/>
          <w:vertAlign w:val="superscript"/>
        </w:rPr>
        <w:t xml:space="preserve"> </w:t>
      </w:r>
      <w:r w:rsidR="00000BE2" w:rsidRPr="00450C54">
        <w:rPr>
          <w:rFonts w:ascii="Times New Roman" w:eastAsia="Times New Roman" w:hAnsi="Times New Roman" w:cs="Times New Roman"/>
          <w:sz w:val="24"/>
          <w:lang w:eastAsia="en-IN"/>
        </w:rPr>
        <w:t>[Table 1 (j)].</w:t>
      </w:r>
      <w:r w:rsidR="00000BE2" w:rsidRPr="00450C54">
        <w:rPr>
          <w:rFonts w:ascii="Times New Roman" w:hAnsi="Times New Roman" w:cs="Times New Roman"/>
          <w:sz w:val="24"/>
          <w:vertAlign w:val="superscript"/>
        </w:rPr>
        <w:t>17</w:t>
      </w:r>
      <w:r w:rsidR="00765702" w:rsidRPr="00450C54">
        <w:rPr>
          <w:rFonts w:ascii="Times New Roman" w:hAnsi="Times New Roman" w:cs="Times New Roman"/>
          <w:sz w:val="24"/>
          <w:vertAlign w:val="superscript"/>
        </w:rPr>
        <w:t>, 20</w:t>
      </w:r>
      <w:r w:rsidR="008627A4" w:rsidRPr="00450C54">
        <w:rPr>
          <w:rFonts w:ascii="Times New Roman" w:hAnsi="Times New Roman" w:cs="Times New Roman"/>
          <w:sz w:val="24"/>
        </w:rPr>
        <w:t xml:space="preserve"> </w:t>
      </w:r>
      <w:r w:rsidR="004F1BBF" w:rsidRPr="00450C54">
        <w:rPr>
          <w:rFonts w:ascii="Times New Roman" w:eastAsia="Times New Roman" w:hAnsi="Times New Roman" w:cs="Times New Roman"/>
          <w:sz w:val="24"/>
          <w:lang w:eastAsia="en-IN"/>
        </w:rPr>
        <w:t>The mRNA COVID-19 vaccine preconception or during pregnancy was not associated with an increased risk of spontaneous abortion com</w:t>
      </w:r>
      <w:r w:rsidR="0081739B" w:rsidRPr="00450C54">
        <w:rPr>
          <w:rFonts w:ascii="Times New Roman" w:eastAsia="Times New Roman" w:hAnsi="Times New Roman" w:cs="Times New Roman"/>
          <w:sz w:val="24"/>
          <w:lang w:eastAsia="en-IN"/>
        </w:rPr>
        <w:t>pared to recognized pregnancies</w:t>
      </w:r>
      <w:r w:rsidR="00900582" w:rsidRPr="00450C54">
        <w:rPr>
          <w:rFonts w:ascii="Times New Roman" w:eastAsia="Times New Roman" w:hAnsi="Times New Roman" w:cs="Times New Roman"/>
          <w:sz w:val="24"/>
          <w:lang w:eastAsia="en-IN"/>
        </w:rPr>
        <w:t>.</w:t>
      </w:r>
      <w:r w:rsidR="00765702" w:rsidRPr="00450C54">
        <w:rPr>
          <w:rFonts w:ascii="Times New Roman" w:hAnsi="Times New Roman" w:cs="Times New Roman"/>
          <w:sz w:val="24"/>
          <w:vertAlign w:val="superscript"/>
        </w:rPr>
        <w:t>25</w:t>
      </w:r>
      <w:r w:rsidRPr="00450C54">
        <w:rPr>
          <w:rFonts w:ascii="Times New Roman" w:eastAsia="Times New Roman" w:hAnsi="Times New Roman" w:cs="Times New Roman"/>
          <w:sz w:val="24"/>
          <w:lang w:eastAsia="en-IN"/>
        </w:rPr>
        <w:t xml:space="preserve"> The incidences of pregnancy-related complications like a uterine contraction (1.2-8.9%) and vaginal bleeding (0.2-1.5%) were very low following </w:t>
      </w:r>
      <w:r w:rsidR="00E570C7" w:rsidRPr="00450C54">
        <w:rPr>
          <w:rFonts w:ascii="Times New Roman" w:eastAsia="Times New Roman" w:hAnsi="Times New Roman" w:cs="Times New Roman"/>
          <w:sz w:val="24"/>
          <w:lang w:eastAsia="en-IN"/>
        </w:rPr>
        <w:t>vaccination</w:t>
      </w:r>
      <w:r w:rsidR="00900582" w:rsidRPr="00450C54">
        <w:rPr>
          <w:rFonts w:ascii="Times New Roman" w:eastAsia="Times New Roman" w:hAnsi="Times New Roman" w:cs="Times New Roman"/>
          <w:sz w:val="24"/>
          <w:lang w:eastAsia="en-IN"/>
        </w:rPr>
        <w:t xml:space="preserve"> [Table 1 (k)].</w:t>
      </w:r>
      <w:r w:rsidR="001E0D53" w:rsidRPr="00450C54">
        <w:rPr>
          <w:rFonts w:ascii="Times New Roman" w:hAnsi="Times New Roman" w:cs="Times New Roman"/>
          <w:sz w:val="24"/>
          <w:vertAlign w:val="superscript"/>
        </w:rPr>
        <w:t>17</w:t>
      </w:r>
      <w:r w:rsidR="00765702" w:rsidRPr="00450C54">
        <w:rPr>
          <w:rFonts w:ascii="Times New Roman" w:hAnsi="Times New Roman" w:cs="Times New Roman"/>
          <w:sz w:val="24"/>
          <w:vertAlign w:val="superscript"/>
        </w:rPr>
        <w:t>, 20</w:t>
      </w:r>
      <w:r w:rsidR="00E570C7"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The adverse outcome index (AOI) (the number of patients with one or more identified adverse events, divided by the total number of deliveries) was not affected by vaccination and was also insignificant</w:t>
      </w:r>
      <w:r w:rsidR="00900582" w:rsidRPr="00450C54">
        <w:rPr>
          <w:rFonts w:ascii="Times New Roman" w:eastAsia="Times New Roman" w:hAnsi="Times New Roman" w:cs="Times New Roman"/>
          <w:sz w:val="24"/>
          <w:lang w:eastAsia="en-IN"/>
        </w:rPr>
        <w:t xml:space="preserve"> [Table 1 (l)].</w:t>
      </w:r>
      <w:r w:rsidR="00765702" w:rsidRPr="00450C54">
        <w:rPr>
          <w:rFonts w:ascii="Times New Roman" w:hAnsi="Times New Roman" w:cs="Times New Roman"/>
          <w:sz w:val="24"/>
          <w:vertAlign w:val="superscript"/>
        </w:rPr>
        <w:t>23</w:t>
      </w:r>
      <w:r w:rsidR="001E0D53"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Further, the mode of delivery (caesarean section versus vaginal route) gestational age, thromboembolic events, and rates of gestational hypertensive disorders were similar in vaccinated and unvaccinated pregnant groups</w:t>
      </w:r>
      <w:r w:rsidR="00900582" w:rsidRPr="00450C54">
        <w:rPr>
          <w:rFonts w:ascii="Times New Roman" w:eastAsia="Times New Roman" w:hAnsi="Times New Roman" w:cs="Times New Roman"/>
          <w:sz w:val="24"/>
          <w:lang w:eastAsia="en-IN"/>
        </w:rPr>
        <w:t xml:space="preserve"> [Table 1 (l)].</w:t>
      </w:r>
      <w:r w:rsidR="00765702" w:rsidRPr="00450C54">
        <w:rPr>
          <w:rFonts w:ascii="Times New Roman" w:hAnsi="Times New Roman" w:cs="Times New Roman"/>
          <w:sz w:val="24"/>
          <w:vertAlign w:val="superscript"/>
        </w:rPr>
        <w:t>23</w:t>
      </w:r>
      <w:r w:rsidR="001E0D53"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 xml:space="preserve"> Furthermore, preeclampsia (0.0-1.8%), </w:t>
      </w:r>
      <w:r w:rsidR="004F1BBF" w:rsidRPr="00450C54">
        <w:rPr>
          <w:rFonts w:ascii="Times New Roman" w:eastAsia="Times New Roman" w:hAnsi="Times New Roman" w:cs="Times New Roman"/>
          <w:sz w:val="24"/>
          <w:lang w:eastAsia="en-IN"/>
        </w:rPr>
        <w:t>postpartum haemorrhage (</w:t>
      </w:r>
      <w:r w:rsidRPr="00450C54">
        <w:rPr>
          <w:rFonts w:ascii="Times New Roman" w:eastAsia="Times New Roman" w:hAnsi="Times New Roman" w:cs="Times New Roman"/>
          <w:sz w:val="24"/>
          <w:lang w:eastAsia="en-IN"/>
        </w:rPr>
        <w:t>PPH</w:t>
      </w:r>
      <w:r w:rsidR="004F1BBF" w:rsidRPr="00450C54">
        <w:rPr>
          <w:rFonts w:ascii="Times New Roman" w:eastAsia="Times New Roman" w:hAnsi="Times New Roman" w:cs="Times New Roman"/>
          <w:sz w:val="24"/>
          <w:lang w:eastAsia="en-IN"/>
        </w:rPr>
        <w:t>)</w:t>
      </w:r>
      <w:r w:rsidRPr="00450C54">
        <w:rPr>
          <w:rFonts w:ascii="Times New Roman" w:eastAsia="Times New Roman" w:hAnsi="Times New Roman" w:cs="Times New Roman"/>
          <w:sz w:val="24"/>
          <w:lang w:eastAsia="en-IN"/>
        </w:rPr>
        <w:t xml:space="preserve"> (10.5%), polyhydramnios (3.5%), oligohydramnios (1.8%), placental abruption (3.5%), NICU hospitalization (0.7-4.3%), need of supplemental oxygen/CPAP (7.7%), </w:t>
      </w:r>
      <w:r w:rsidR="004F1BBF" w:rsidRPr="00450C54">
        <w:rPr>
          <w:rFonts w:ascii="Times New Roman" w:eastAsia="Times New Roman" w:hAnsi="Times New Roman" w:cs="Times New Roman"/>
          <w:sz w:val="24"/>
          <w:lang w:eastAsia="en-IN"/>
        </w:rPr>
        <w:t xml:space="preserve">Transient </w:t>
      </w:r>
      <w:proofErr w:type="spellStart"/>
      <w:r w:rsidR="004F1BBF" w:rsidRPr="00450C54">
        <w:rPr>
          <w:rFonts w:ascii="Times New Roman" w:eastAsia="Times New Roman" w:hAnsi="Times New Roman" w:cs="Times New Roman"/>
          <w:sz w:val="24"/>
          <w:lang w:eastAsia="en-IN"/>
        </w:rPr>
        <w:t>tachypnea</w:t>
      </w:r>
      <w:proofErr w:type="spellEnd"/>
      <w:r w:rsidR="004F1BBF" w:rsidRPr="00450C54">
        <w:rPr>
          <w:rFonts w:ascii="Times New Roman" w:eastAsia="Times New Roman" w:hAnsi="Times New Roman" w:cs="Times New Roman"/>
          <w:sz w:val="24"/>
          <w:lang w:eastAsia="en-IN"/>
        </w:rPr>
        <w:t xml:space="preserve"> of the </w:t>
      </w:r>
      <w:proofErr w:type="spellStart"/>
      <w:r w:rsidR="004F1BBF" w:rsidRPr="00450C54">
        <w:rPr>
          <w:rFonts w:ascii="Times New Roman" w:eastAsia="Times New Roman" w:hAnsi="Times New Roman" w:cs="Times New Roman"/>
          <w:sz w:val="24"/>
          <w:lang w:eastAsia="en-IN"/>
        </w:rPr>
        <w:t>newborn</w:t>
      </w:r>
      <w:proofErr w:type="spellEnd"/>
      <w:r w:rsidR="004F1BBF"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TTN</w:t>
      </w:r>
      <w:r w:rsidR="004F1BBF" w:rsidRPr="00450C54">
        <w:rPr>
          <w:rFonts w:ascii="Times New Roman" w:eastAsia="Times New Roman" w:hAnsi="Times New Roman" w:cs="Times New Roman"/>
          <w:sz w:val="24"/>
          <w:lang w:eastAsia="en-IN"/>
        </w:rPr>
        <w:t>)</w:t>
      </w:r>
      <w:r w:rsidRPr="00450C54">
        <w:rPr>
          <w:rFonts w:ascii="Times New Roman" w:eastAsia="Times New Roman" w:hAnsi="Times New Roman" w:cs="Times New Roman"/>
          <w:sz w:val="24"/>
          <w:lang w:eastAsia="en-IN"/>
        </w:rPr>
        <w:t xml:space="preserve"> (7.7%</w:t>
      </w:r>
      <w:r w:rsidR="00765702" w:rsidRPr="00450C54">
        <w:rPr>
          <w:rFonts w:ascii="Times New Roman" w:eastAsia="Times New Roman" w:hAnsi="Times New Roman" w:cs="Times New Roman"/>
          <w:sz w:val="24"/>
          <w:lang w:eastAsia="en-IN"/>
        </w:rPr>
        <w:t>) occurred</w:t>
      </w:r>
      <w:r w:rsidRPr="00450C54">
        <w:rPr>
          <w:rFonts w:ascii="Times New Roman" w:eastAsia="Times New Roman" w:hAnsi="Times New Roman" w:cs="Times New Roman"/>
          <w:sz w:val="24"/>
          <w:lang w:eastAsia="en-IN"/>
        </w:rPr>
        <w:t xml:space="preserve"> following vaccination</w:t>
      </w:r>
      <w:r w:rsidR="00900582" w:rsidRPr="00450C54">
        <w:rPr>
          <w:rFonts w:ascii="Times New Roman" w:eastAsia="Times New Roman" w:hAnsi="Times New Roman" w:cs="Times New Roman"/>
          <w:sz w:val="24"/>
          <w:lang w:eastAsia="en-IN"/>
        </w:rPr>
        <w:t xml:space="preserve"> [Table 1 (l)].</w:t>
      </w:r>
      <w:r w:rsidR="001E0D53" w:rsidRPr="00450C54">
        <w:rPr>
          <w:rFonts w:ascii="Times New Roman" w:hAnsi="Times New Roman" w:cs="Times New Roman"/>
          <w:sz w:val="24"/>
          <w:vertAlign w:val="superscript"/>
        </w:rPr>
        <w:t>18</w:t>
      </w:r>
      <w:r w:rsidR="00765702" w:rsidRPr="00450C54">
        <w:rPr>
          <w:rFonts w:ascii="Times New Roman" w:hAnsi="Times New Roman" w:cs="Times New Roman"/>
          <w:sz w:val="24"/>
          <w:vertAlign w:val="superscript"/>
        </w:rPr>
        <w:t>, 20, 23, 24</w:t>
      </w:r>
      <w:r w:rsidR="00765702" w:rsidRPr="00450C54">
        <w:rPr>
          <w:rFonts w:ascii="Times New Roman" w:hAnsi="Times New Roman" w:cs="Times New Roman"/>
          <w:sz w:val="24"/>
        </w:rPr>
        <w:t xml:space="preserve"> </w:t>
      </w:r>
      <w:r w:rsidR="004F1BBF"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In overall, COVID-19 vaccination in pregnant women was not associated with any severe adverse effects or increased pregnancy or delivery related complications in comparison to unvaccinated pregnant women. </w:t>
      </w:r>
    </w:p>
    <w:p w14:paraId="6E0E3518" w14:textId="77777777" w:rsidR="00D21FFC" w:rsidRPr="00450C54" w:rsidRDefault="00D21FFC" w:rsidP="00A3165C">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3.3 Maternal immunogenic response (antibody) &amp; placental antibody transfer</w:t>
      </w:r>
    </w:p>
    <w:p w14:paraId="3217D5F3" w14:textId="47368099"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Vaccination induced IgG, or IgM, or both</w:t>
      </w:r>
      <w:r w:rsidR="009E5859" w:rsidRPr="00450C54">
        <w:rPr>
          <w:rFonts w:ascii="Times New Roman" w:eastAsia="Times New Roman" w:hAnsi="Times New Roman" w:cs="Times New Roman"/>
          <w:sz w:val="24"/>
          <w:lang w:eastAsia="en-IN"/>
        </w:rPr>
        <w:t xml:space="preserve"> antibodies were detected </w:t>
      </w:r>
      <w:r w:rsidRPr="00450C54">
        <w:rPr>
          <w:rFonts w:ascii="Times New Roman" w:eastAsia="Times New Roman" w:hAnsi="Times New Roman" w:cs="Times New Roman"/>
          <w:sz w:val="24"/>
          <w:lang w:eastAsia="en-IN"/>
        </w:rPr>
        <w:t>respectively</w:t>
      </w:r>
      <w:r w:rsidR="009E5859" w:rsidRPr="00450C54">
        <w:rPr>
          <w:rFonts w:ascii="Times New Roman" w:eastAsia="Times New Roman" w:hAnsi="Times New Roman" w:cs="Times New Roman"/>
          <w:sz w:val="24"/>
          <w:lang w:eastAsia="en-IN"/>
        </w:rPr>
        <w:t xml:space="preserve"> in </w:t>
      </w:r>
      <w:r w:rsidRPr="00450C54">
        <w:rPr>
          <w:rFonts w:ascii="Times New Roman" w:eastAsia="Times New Roman" w:hAnsi="Times New Roman" w:cs="Times New Roman"/>
          <w:sz w:val="24"/>
          <w:lang w:eastAsia="en-IN"/>
        </w:rPr>
        <w:t>71-100%, 30-56% and 16% of the pregnant mother, whereas 13% mother had neither IgG nor IgM</w:t>
      </w:r>
      <w:r w:rsidR="00900582" w:rsidRPr="00450C54">
        <w:rPr>
          <w:rFonts w:ascii="Times New Roman" w:eastAsia="Times New Roman" w:hAnsi="Times New Roman" w:cs="Times New Roman"/>
          <w:sz w:val="24"/>
          <w:lang w:eastAsia="en-IN"/>
        </w:rPr>
        <w:t xml:space="preserve"> [Table 2 (d)]. </w:t>
      </w:r>
      <w:r w:rsidR="00765702" w:rsidRPr="00450C54">
        <w:rPr>
          <w:rFonts w:ascii="Times New Roman" w:hAnsi="Times New Roman" w:cs="Times New Roman"/>
          <w:sz w:val="24"/>
          <w:szCs w:val="24"/>
          <w:vertAlign w:val="superscript"/>
        </w:rPr>
        <w:t>29–31</w:t>
      </w:r>
      <w:r w:rsidR="00765702" w:rsidRPr="00450C54">
        <w:rPr>
          <w:rFonts w:ascii="Times New Roman" w:hAnsi="Times New Roman" w:cs="Times New Roman"/>
          <w:sz w:val="24"/>
          <w:szCs w:val="24"/>
        </w:rPr>
        <w:t xml:space="preserve"> </w:t>
      </w:r>
      <w:r w:rsidRPr="00450C54">
        <w:rPr>
          <w:rFonts w:ascii="Times New Roman" w:eastAsia="Times New Roman" w:hAnsi="Times New Roman" w:cs="Times New Roman"/>
          <w:sz w:val="24"/>
          <w:lang w:eastAsia="en-IN"/>
        </w:rPr>
        <w:t>Vaccinated pregnant women showed a robust immunological response in comparison to COVID-19 infection</w:t>
      </w:r>
      <w:r w:rsidR="00900582" w:rsidRPr="00450C54">
        <w:rPr>
          <w:rFonts w:ascii="Times New Roman" w:eastAsia="Times New Roman" w:hAnsi="Times New Roman" w:cs="Times New Roman"/>
          <w:sz w:val="24"/>
          <w:lang w:eastAsia="en-IN"/>
        </w:rPr>
        <w:t>.</w:t>
      </w:r>
      <w:r w:rsidR="00765702" w:rsidRPr="00450C54">
        <w:rPr>
          <w:rFonts w:ascii="Times New Roman" w:hAnsi="Times New Roman" w:cs="Times New Roman"/>
          <w:sz w:val="24"/>
          <w:vertAlign w:val="superscript"/>
        </w:rPr>
        <w:t>32</w:t>
      </w:r>
      <w:r w:rsidR="001E0D53"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 xml:space="preserve">IgG (subpopulation IgG1,IgG2, IgG3), IgM , IgA antibodies against spike protein (S1 and  S2), receptor binding domain </w:t>
      </w:r>
      <w:r w:rsidRPr="00450C54">
        <w:rPr>
          <w:rFonts w:ascii="Times New Roman" w:eastAsia="Times New Roman" w:hAnsi="Times New Roman" w:cs="Times New Roman"/>
          <w:sz w:val="24"/>
          <w:lang w:eastAsia="en-IN"/>
        </w:rPr>
        <w:lastRenderedPageBreak/>
        <w:t xml:space="preserve">(RBD), </w:t>
      </w:r>
      <w:proofErr w:type="spellStart"/>
      <w:r w:rsidRPr="00450C54">
        <w:rPr>
          <w:rFonts w:ascii="Times New Roman" w:eastAsia="Times New Roman" w:hAnsi="Times New Roman" w:cs="Times New Roman"/>
          <w:sz w:val="24"/>
          <w:lang w:eastAsia="en-IN"/>
        </w:rPr>
        <w:t>pseudovirus</w:t>
      </w:r>
      <w:proofErr w:type="spellEnd"/>
      <w:r w:rsidRPr="00450C54">
        <w:rPr>
          <w:rFonts w:ascii="Times New Roman" w:eastAsia="Times New Roman" w:hAnsi="Times New Roman" w:cs="Times New Roman"/>
          <w:sz w:val="24"/>
          <w:lang w:eastAsia="en-IN"/>
        </w:rPr>
        <w:t xml:space="preserve"> neutralizing antibodies (NT50), </w:t>
      </w:r>
      <w:proofErr w:type="spellStart"/>
      <w:r w:rsidRPr="00450C54">
        <w:rPr>
          <w:rFonts w:ascii="Times New Roman" w:eastAsia="Times New Roman" w:hAnsi="Times New Roman" w:cs="Times New Roman"/>
          <w:sz w:val="24"/>
          <w:lang w:eastAsia="en-IN"/>
        </w:rPr>
        <w:t>FcR</w:t>
      </w:r>
      <w:proofErr w:type="spellEnd"/>
      <w:r w:rsidRPr="00450C54">
        <w:rPr>
          <w:rFonts w:ascii="Times New Roman" w:eastAsia="Times New Roman" w:hAnsi="Times New Roman" w:cs="Times New Roman"/>
          <w:sz w:val="24"/>
          <w:lang w:eastAsia="en-IN"/>
        </w:rPr>
        <w:t xml:space="preserve"> binding antibodies were found in the maternal serum following </w:t>
      </w:r>
      <w:r w:rsidR="00F96819" w:rsidRPr="00450C54">
        <w:rPr>
          <w:rFonts w:ascii="Times New Roman" w:eastAsia="Times New Roman" w:hAnsi="Times New Roman" w:cs="Times New Roman"/>
          <w:sz w:val="24"/>
          <w:lang w:eastAsia="en-IN"/>
        </w:rPr>
        <w:t xml:space="preserve">COVID-19 </w:t>
      </w:r>
      <w:r w:rsidRPr="00450C54">
        <w:rPr>
          <w:rFonts w:ascii="Times New Roman" w:eastAsia="Times New Roman" w:hAnsi="Times New Roman" w:cs="Times New Roman"/>
          <w:sz w:val="24"/>
          <w:lang w:eastAsia="en-IN"/>
        </w:rPr>
        <w:t>vaccination</w:t>
      </w:r>
      <w:r w:rsidR="00BB4262" w:rsidRPr="00450C54">
        <w:rPr>
          <w:rFonts w:ascii="Times New Roman" w:eastAsia="Times New Roman" w:hAnsi="Times New Roman" w:cs="Times New Roman"/>
          <w:sz w:val="24"/>
          <w:lang w:eastAsia="en-IN"/>
        </w:rPr>
        <w:t xml:space="preserve"> </w:t>
      </w:r>
      <w:r w:rsidR="00900582" w:rsidRPr="00450C54">
        <w:rPr>
          <w:rFonts w:ascii="Times New Roman" w:eastAsia="Times New Roman" w:hAnsi="Times New Roman" w:cs="Times New Roman"/>
          <w:sz w:val="24"/>
          <w:lang w:eastAsia="en-IN"/>
        </w:rPr>
        <w:t>[Table 2 (d)].</w:t>
      </w:r>
      <w:r w:rsidR="00DC6CFA" w:rsidRPr="00450C54">
        <w:rPr>
          <w:rFonts w:ascii="Times New Roman" w:hAnsi="Times New Roman" w:cs="Times New Roman"/>
          <w:sz w:val="24"/>
          <w:vertAlign w:val="superscript"/>
        </w:rPr>
        <w:t>18,</w:t>
      </w:r>
      <w:r w:rsidR="00765702" w:rsidRPr="00450C54">
        <w:rPr>
          <w:rFonts w:ascii="Times New Roman" w:hAnsi="Times New Roman" w:cs="Times New Roman"/>
          <w:sz w:val="24"/>
          <w:vertAlign w:val="superscript"/>
        </w:rPr>
        <w:t xml:space="preserve"> </w:t>
      </w:r>
      <w:r w:rsidR="00DC6CFA" w:rsidRPr="00450C54">
        <w:rPr>
          <w:rFonts w:ascii="Times New Roman" w:hAnsi="Times New Roman" w:cs="Times New Roman"/>
          <w:sz w:val="24"/>
          <w:vertAlign w:val="superscript"/>
        </w:rPr>
        <w:t>22,</w:t>
      </w:r>
      <w:r w:rsidR="00765702" w:rsidRPr="00450C54">
        <w:rPr>
          <w:rFonts w:ascii="Times New Roman" w:hAnsi="Times New Roman" w:cs="Times New Roman"/>
          <w:sz w:val="24"/>
          <w:vertAlign w:val="superscript"/>
        </w:rPr>
        <w:t xml:space="preserve"> </w:t>
      </w:r>
      <w:r w:rsidR="00DC6CFA" w:rsidRPr="00450C54">
        <w:rPr>
          <w:rFonts w:ascii="Times New Roman" w:hAnsi="Times New Roman" w:cs="Times New Roman"/>
          <w:sz w:val="24"/>
          <w:vertAlign w:val="superscript"/>
        </w:rPr>
        <w:t>24,</w:t>
      </w:r>
      <w:r w:rsidR="00765702" w:rsidRPr="00450C54">
        <w:rPr>
          <w:rFonts w:ascii="Times New Roman" w:hAnsi="Times New Roman" w:cs="Times New Roman"/>
          <w:sz w:val="24"/>
          <w:vertAlign w:val="superscript"/>
        </w:rPr>
        <w:t xml:space="preserve"> </w:t>
      </w:r>
      <w:r w:rsidR="00DC6CFA" w:rsidRPr="00450C54">
        <w:rPr>
          <w:rFonts w:ascii="Times New Roman" w:hAnsi="Times New Roman" w:cs="Times New Roman"/>
          <w:sz w:val="24"/>
          <w:vertAlign w:val="superscript"/>
        </w:rPr>
        <w:t>30,</w:t>
      </w:r>
      <w:r w:rsidR="00765702" w:rsidRPr="00450C54">
        <w:rPr>
          <w:rFonts w:ascii="Times New Roman" w:hAnsi="Times New Roman" w:cs="Times New Roman"/>
          <w:sz w:val="24"/>
          <w:vertAlign w:val="superscript"/>
        </w:rPr>
        <w:t xml:space="preserve"> 33</w:t>
      </w:r>
      <w:r w:rsidRPr="00450C54">
        <w:rPr>
          <w:rFonts w:ascii="Times New Roman" w:eastAsia="Times New Roman" w:hAnsi="Times New Roman" w:cs="Times New Roman"/>
          <w:sz w:val="24"/>
          <w:lang w:eastAsia="en-IN"/>
        </w:rPr>
        <w:t xml:space="preserve"> After 4 weeks of 1st dose, IgG antibodies were detected in blood of all the pregnant women and cord of newborns with rare exceptions</w:t>
      </w:r>
      <w:r w:rsidR="00900582" w:rsidRPr="00450C54">
        <w:rPr>
          <w:rFonts w:ascii="Times New Roman" w:eastAsia="Times New Roman" w:hAnsi="Times New Roman" w:cs="Times New Roman"/>
          <w:sz w:val="24"/>
          <w:lang w:eastAsia="en-IN"/>
        </w:rPr>
        <w:t>.</w:t>
      </w:r>
      <w:r w:rsidR="00B7442F" w:rsidRPr="00450C54">
        <w:rPr>
          <w:rFonts w:ascii="Times New Roman" w:hAnsi="Times New Roman" w:cs="Times New Roman"/>
          <w:sz w:val="24"/>
          <w:vertAlign w:val="superscript"/>
        </w:rPr>
        <w:t>31</w:t>
      </w:r>
      <w:r w:rsidRPr="00450C54">
        <w:rPr>
          <w:rFonts w:ascii="Times New Roman" w:eastAsia="Times New Roman" w:hAnsi="Times New Roman" w:cs="Times New Roman"/>
          <w:sz w:val="24"/>
          <w:lang w:eastAsia="en-IN"/>
        </w:rPr>
        <w:t xml:space="preserve"> The earliest detection of antibodies after first dose of vaccination occurred in 5 days in the mothers and after 16 days in the cord blood of the newborns. Maternal IgG level were progressively increased, starting 2 weeks  after 1st dose as well as 1-2 weeks after  2nd dose (p=0.05 &amp; p=0.019 respectively </w:t>
      </w:r>
      <w:r w:rsidR="00900582" w:rsidRPr="00450C54">
        <w:rPr>
          <w:rFonts w:ascii="Times New Roman" w:hAnsi="Times New Roman" w:cs="Times New Roman"/>
          <w:sz w:val="24"/>
        </w:rPr>
        <w:t xml:space="preserve"> </w:t>
      </w:r>
      <w:r w:rsidR="00900582" w:rsidRPr="00450C54">
        <w:rPr>
          <w:rFonts w:ascii="Times New Roman" w:eastAsia="Times New Roman" w:hAnsi="Times New Roman" w:cs="Times New Roman"/>
          <w:sz w:val="24"/>
          <w:lang w:eastAsia="en-IN"/>
        </w:rPr>
        <w:t>[Table 2 (</w:t>
      </w:r>
      <w:proofErr w:type="spellStart"/>
      <w:r w:rsidR="00900582" w:rsidRPr="00450C54">
        <w:rPr>
          <w:rFonts w:ascii="Times New Roman" w:eastAsia="Times New Roman" w:hAnsi="Times New Roman" w:cs="Times New Roman"/>
          <w:sz w:val="24"/>
          <w:lang w:eastAsia="en-IN"/>
        </w:rPr>
        <w:t>i</w:t>
      </w:r>
      <w:proofErr w:type="spellEnd"/>
      <w:r w:rsidR="00900582" w:rsidRPr="00450C54">
        <w:rPr>
          <w:rFonts w:ascii="Times New Roman" w:eastAsia="Times New Roman" w:hAnsi="Times New Roman" w:cs="Times New Roman"/>
          <w:sz w:val="24"/>
          <w:lang w:eastAsia="en-IN"/>
        </w:rPr>
        <w:t>)].</w:t>
      </w:r>
      <w:r w:rsidR="00765702" w:rsidRPr="00450C54">
        <w:rPr>
          <w:rFonts w:ascii="Times New Roman" w:hAnsi="Times New Roman" w:cs="Times New Roman"/>
          <w:sz w:val="24"/>
          <w:vertAlign w:val="superscript"/>
        </w:rPr>
        <w:t>31</w:t>
      </w:r>
      <w:r w:rsidR="00900582" w:rsidRPr="00450C54">
        <w:rPr>
          <w:rFonts w:ascii="Times New Roman" w:hAnsi="Times New Roman" w:cs="Times New Roman"/>
          <w:sz w:val="24"/>
          <w:vertAlign w:val="superscript"/>
        </w:rPr>
        <w:t xml:space="preserve"> </w:t>
      </w:r>
      <w:proofErr w:type="spellStart"/>
      <w:r w:rsidRPr="00450C54">
        <w:rPr>
          <w:rFonts w:ascii="Times New Roman" w:hAnsi="Times New Roman" w:cs="Times New Roman"/>
          <w:sz w:val="24"/>
        </w:rPr>
        <w:t>IgG</w:t>
      </w:r>
      <w:proofErr w:type="spellEnd"/>
      <w:r w:rsidRPr="00450C54">
        <w:rPr>
          <w:rFonts w:ascii="Times New Roman" w:hAnsi="Times New Roman" w:cs="Times New Roman"/>
          <w:sz w:val="24"/>
        </w:rPr>
        <w:t xml:space="preserve"> was detected in 89-99% and 44% of the tested cord blood samples of the newborns to the mothers who  received two doses and single dose respectively, but none of them had detectable IgM</w:t>
      </w:r>
      <w:r w:rsidR="00BB4262" w:rsidRPr="00450C54">
        <w:rPr>
          <w:rFonts w:ascii="Times New Roman" w:hAnsi="Times New Roman" w:cs="Times New Roman"/>
          <w:sz w:val="24"/>
        </w:rPr>
        <w:t xml:space="preserve"> </w:t>
      </w:r>
      <w:r w:rsidR="00900582" w:rsidRPr="00450C54">
        <w:rPr>
          <w:rFonts w:ascii="Times New Roman" w:eastAsia="Times New Roman" w:hAnsi="Times New Roman" w:cs="Times New Roman"/>
          <w:sz w:val="24"/>
          <w:lang w:eastAsia="en-IN"/>
        </w:rPr>
        <w:t>[Table 2 (e)]</w:t>
      </w:r>
      <w:r w:rsidR="00900582" w:rsidRPr="00450C54">
        <w:rPr>
          <w:rFonts w:ascii="Times New Roman" w:hAnsi="Times New Roman" w:cs="Times New Roman"/>
          <w:sz w:val="24"/>
        </w:rPr>
        <w:t>.</w:t>
      </w:r>
      <w:r w:rsidR="00765702" w:rsidRPr="00450C54">
        <w:rPr>
          <w:rFonts w:ascii="Times New Roman" w:hAnsi="Times New Roman" w:cs="Times New Roman"/>
          <w:sz w:val="24"/>
          <w:vertAlign w:val="superscript"/>
        </w:rPr>
        <w:t>31</w:t>
      </w:r>
      <w:r w:rsidR="00765702"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 xml:space="preserve">IgG, IgG3 antibodies against spike protein, viral RBD, </w:t>
      </w:r>
      <w:proofErr w:type="spellStart"/>
      <w:r w:rsidRPr="00450C54">
        <w:rPr>
          <w:rFonts w:ascii="Times New Roman" w:eastAsia="Times New Roman" w:hAnsi="Times New Roman" w:cs="Times New Roman"/>
          <w:sz w:val="24"/>
          <w:lang w:eastAsia="en-IN"/>
        </w:rPr>
        <w:t>pseudovirus</w:t>
      </w:r>
      <w:proofErr w:type="spellEnd"/>
      <w:r w:rsidRPr="00450C54">
        <w:rPr>
          <w:rFonts w:ascii="Times New Roman" w:eastAsia="Times New Roman" w:hAnsi="Times New Roman" w:cs="Times New Roman"/>
          <w:sz w:val="24"/>
          <w:lang w:eastAsia="en-IN"/>
        </w:rPr>
        <w:t xml:space="preserve"> neutralizing antibodies (NT50), </w:t>
      </w:r>
      <w:proofErr w:type="spellStart"/>
      <w:r w:rsidRPr="00450C54">
        <w:rPr>
          <w:rFonts w:ascii="Times New Roman" w:eastAsia="Times New Roman" w:hAnsi="Times New Roman" w:cs="Times New Roman"/>
          <w:sz w:val="24"/>
          <w:lang w:eastAsia="en-IN"/>
        </w:rPr>
        <w:t>FcR</w:t>
      </w:r>
      <w:proofErr w:type="spellEnd"/>
      <w:r w:rsidRPr="00450C54">
        <w:rPr>
          <w:rFonts w:ascii="Times New Roman" w:eastAsia="Times New Roman" w:hAnsi="Times New Roman" w:cs="Times New Roman"/>
          <w:sz w:val="24"/>
          <w:lang w:eastAsia="en-IN"/>
        </w:rPr>
        <w:t xml:space="preserve"> binding antibodies were found frequently in the cord blood samples following maternal vaccination</w:t>
      </w:r>
      <w:r w:rsidR="00BB4262" w:rsidRPr="00450C54">
        <w:rPr>
          <w:rFonts w:ascii="Times New Roman" w:eastAsia="Times New Roman" w:hAnsi="Times New Roman" w:cs="Times New Roman"/>
          <w:sz w:val="24"/>
          <w:lang w:eastAsia="en-IN"/>
        </w:rPr>
        <w:t xml:space="preserve"> [Table 2</w:t>
      </w:r>
      <w:r w:rsidRPr="00450C54">
        <w:rPr>
          <w:rFonts w:ascii="Times New Roman" w:eastAsia="Times New Roman" w:hAnsi="Times New Roman" w:cs="Times New Roman"/>
          <w:sz w:val="24"/>
          <w:lang w:eastAsia="en-IN"/>
        </w:rPr>
        <w:t xml:space="preserve"> (e)].</w:t>
      </w:r>
    </w:p>
    <w:p w14:paraId="24F7B6B5" w14:textId="67343B10"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Maternal to cord antibody transfe</w:t>
      </w:r>
      <w:r w:rsidR="00B7442F" w:rsidRPr="00450C54">
        <w:rPr>
          <w:rFonts w:ascii="Times New Roman" w:eastAsia="Times New Roman" w:hAnsi="Times New Roman" w:cs="Times New Roman"/>
          <w:sz w:val="24"/>
          <w:lang w:eastAsia="en-IN"/>
        </w:rPr>
        <w:t>r was noted in multiple studies</w:t>
      </w:r>
      <w:r w:rsidR="00900582" w:rsidRPr="00450C54">
        <w:rPr>
          <w:rFonts w:ascii="Times New Roman" w:eastAsia="Times New Roman" w:hAnsi="Times New Roman" w:cs="Times New Roman"/>
          <w:sz w:val="24"/>
          <w:lang w:eastAsia="en-IN"/>
        </w:rPr>
        <w:t xml:space="preserve"> [Table 2 (h)]. </w:t>
      </w:r>
      <w:r w:rsidR="00B7442F" w:rsidRPr="00450C54">
        <w:rPr>
          <w:rFonts w:ascii="Times New Roman" w:hAnsi="Times New Roman" w:cs="Times New Roman"/>
          <w:sz w:val="24"/>
          <w:vertAlign w:val="superscript"/>
        </w:rPr>
        <w:t>29, 30, 34</w:t>
      </w:r>
      <w:r w:rsidR="00BB4262"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Placental transfer ratio (cord: maternal) of antibodies correlated with number of weeks elapsed since maternal 2nd dose of vaccine</w:t>
      </w:r>
      <w:r w:rsidR="00900582" w:rsidRPr="00450C54">
        <w:rPr>
          <w:rFonts w:ascii="Times New Roman" w:eastAsia="Times New Roman" w:hAnsi="Times New Roman" w:cs="Times New Roman"/>
          <w:sz w:val="24"/>
          <w:lang w:eastAsia="en-IN"/>
        </w:rPr>
        <w:t xml:space="preserve"> [Table 2 (</w:t>
      </w:r>
      <w:proofErr w:type="spellStart"/>
      <w:r w:rsidR="00900582" w:rsidRPr="00450C54">
        <w:rPr>
          <w:rFonts w:ascii="Times New Roman" w:eastAsia="Times New Roman" w:hAnsi="Times New Roman" w:cs="Times New Roman"/>
          <w:sz w:val="24"/>
          <w:lang w:eastAsia="en-IN"/>
        </w:rPr>
        <w:t>i</w:t>
      </w:r>
      <w:proofErr w:type="spellEnd"/>
      <w:r w:rsidR="00900582" w:rsidRPr="00450C54">
        <w:rPr>
          <w:rFonts w:ascii="Times New Roman" w:eastAsia="Times New Roman" w:hAnsi="Times New Roman" w:cs="Times New Roman"/>
          <w:sz w:val="24"/>
          <w:lang w:eastAsia="en-IN"/>
        </w:rPr>
        <w:t>)]</w:t>
      </w:r>
      <w:r w:rsidR="00900582" w:rsidRPr="00450C54">
        <w:rPr>
          <w:rFonts w:ascii="Times New Roman" w:hAnsi="Times New Roman" w:cs="Times New Roman"/>
          <w:sz w:val="24"/>
        </w:rPr>
        <w:t>.</w:t>
      </w:r>
      <w:r w:rsidR="00900582" w:rsidRPr="00450C54">
        <w:rPr>
          <w:rFonts w:ascii="Times New Roman" w:eastAsia="Times New Roman" w:hAnsi="Times New Roman" w:cs="Times New Roman"/>
          <w:sz w:val="24"/>
          <w:lang w:eastAsia="en-IN"/>
        </w:rPr>
        <w:t xml:space="preserve"> </w:t>
      </w:r>
      <w:r w:rsidR="00765702" w:rsidRPr="00450C54">
        <w:rPr>
          <w:rFonts w:ascii="Times New Roman" w:hAnsi="Times New Roman" w:cs="Times New Roman"/>
          <w:sz w:val="24"/>
          <w:vertAlign w:val="superscript"/>
        </w:rPr>
        <w:t>29</w:t>
      </w:r>
      <w:r w:rsidR="00C216B9"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An increased latency from vaccination to delivery (weeks) was associated with an increased transfer ratio and increased infant IgG levels</w:t>
      </w:r>
      <w:r w:rsidR="00900582" w:rsidRPr="00450C54">
        <w:rPr>
          <w:rFonts w:ascii="Times New Roman" w:eastAsia="Times New Roman" w:hAnsi="Times New Roman" w:cs="Times New Roman"/>
          <w:sz w:val="24"/>
          <w:lang w:eastAsia="en-IN"/>
        </w:rPr>
        <w:t>.</w:t>
      </w:r>
      <w:r w:rsidR="00742F53" w:rsidRPr="00450C54">
        <w:rPr>
          <w:rFonts w:ascii="Times New Roman" w:hAnsi="Times New Roman" w:cs="Times New Roman"/>
          <w:sz w:val="24"/>
        </w:rPr>
        <w:t xml:space="preserve"> </w:t>
      </w:r>
      <w:r w:rsidR="00765702" w:rsidRPr="00450C54">
        <w:rPr>
          <w:rFonts w:ascii="Times New Roman" w:hAnsi="Times New Roman" w:cs="Times New Roman"/>
          <w:sz w:val="24"/>
          <w:vertAlign w:val="superscript"/>
        </w:rPr>
        <w:t>29</w:t>
      </w:r>
      <w:r w:rsidRPr="00450C54">
        <w:rPr>
          <w:rFonts w:ascii="Times New Roman" w:eastAsia="Times New Roman" w:hAnsi="Times New Roman" w:cs="Times New Roman"/>
          <w:sz w:val="24"/>
          <w:lang w:eastAsia="en-IN"/>
        </w:rPr>
        <w:t xml:space="preserve"> Second vaccine dose before delivery was significantly correlated with increased infant IgG levels</w:t>
      </w:r>
      <w:r w:rsidR="00900582" w:rsidRPr="00450C54">
        <w:rPr>
          <w:rFonts w:ascii="Times New Roman" w:eastAsia="Times New Roman" w:hAnsi="Times New Roman" w:cs="Times New Roman"/>
          <w:sz w:val="24"/>
          <w:lang w:eastAsia="en-IN"/>
        </w:rPr>
        <w:t xml:space="preserve"> [Table 1 (</w:t>
      </w:r>
      <w:proofErr w:type="spellStart"/>
      <w:r w:rsidR="00900582" w:rsidRPr="00450C54">
        <w:rPr>
          <w:rFonts w:ascii="Times New Roman" w:eastAsia="Times New Roman" w:hAnsi="Times New Roman" w:cs="Times New Roman"/>
          <w:sz w:val="24"/>
          <w:lang w:eastAsia="en-IN"/>
        </w:rPr>
        <w:t>i</w:t>
      </w:r>
      <w:proofErr w:type="spellEnd"/>
      <w:r w:rsidR="00900582" w:rsidRPr="00450C54">
        <w:rPr>
          <w:rFonts w:ascii="Times New Roman" w:eastAsia="Times New Roman" w:hAnsi="Times New Roman" w:cs="Times New Roman"/>
          <w:sz w:val="24"/>
          <w:lang w:eastAsia="en-IN"/>
        </w:rPr>
        <w:t>)].</w:t>
      </w:r>
      <w:r w:rsidR="00DC6CFA" w:rsidRPr="00450C54">
        <w:rPr>
          <w:rFonts w:ascii="Times New Roman" w:hAnsi="Times New Roman" w:cs="Times New Roman"/>
          <w:sz w:val="24"/>
          <w:vertAlign w:val="superscript"/>
        </w:rPr>
        <w:t>29,</w:t>
      </w:r>
      <w:r w:rsidR="00765702" w:rsidRPr="00450C54">
        <w:rPr>
          <w:rFonts w:ascii="Times New Roman" w:hAnsi="Times New Roman" w:cs="Times New Roman"/>
          <w:sz w:val="24"/>
          <w:vertAlign w:val="superscript"/>
        </w:rPr>
        <w:t xml:space="preserve"> 34</w:t>
      </w:r>
      <w:r w:rsidR="00765702"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 xml:space="preserve">SARS-CoV-2 anti-S and anti-RBD-specific IgG levels and IgG against all the </w:t>
      </w:r>
      <w:r w:rsidR="000D16C9" w:rsidRPr="00450C54">
        <w:rPr>
          <w:rFonts w:ascii="Times New Roman" w:eastAsia="Times New Roman" w:hAnsi="Times New Roman" w:cs="Times New Roman"/>
          <w:sz w:val="24"/>
          <w:lang w:eastAsia="en-IN"/>
        </w:rPr>
        <w:t>analysed</w:t>
      </w:r>
      <w:r w:rsidRPr="00450C54">
        <w:rPr>
          <w:rFonts w:ascii="Times New Roman" w:eastAsia="Times New Roman" w:hAnsi="Times New Roman" w:cs="Times New Roman"/>
          <w:sz w:val="24"/>
          <w:lang w:eastAsia="en-IN"/>
        </w:rPr>
        <w:t xml:space="preserve"> antigens except N antigens in maternal sera were positively correlated to their respective concentrations in cord blood</w:t>
      </w:r>
      <w:r w:rsidR="00900582" w:rsidRPr="00450C54">
        <w:rPr>
          <w:rFonts w:ascii="Times New Roman" w:eastAsia="Times New Roman" w:hAnsi="Times New Roman" w:cs="Times New Roman"/>
          <w:sz w:val="24"/>
          <w:lang w:eastAsia="en-IN"/>
        </w:rPr>
        <w:t>.</w:t>
      </w:r>
      <w:r w:rsidR="00742F53" w:rsidRPr="00450C54">
        <w:rPr>
          <w:rFonts w:ascii="Times New Roman" w:eastAsia="Times New Roman" w:hAnsi="Times New Roman" w:cs="Times New Roman"/>
          <w:sz w:val="24"/>
          <w:lang w:eastAsia="en-IN"/>
        </w:rPr>
        <w:t xml:space="preserve"> </w:t>
      </w:r>
      <w:r w:rsidR="00765702" w:rsidRPr="00450C54">
        <w:rPr>
          <w:rFonts w:ascii="Times New Roman" w:hAnsi="Times New Roman" w:cs="Times New Roman"/>
          <w:sz w:val="24"/>
          <w:vertAlign w:val="superscript"/>
        </w:rPr>
        <w:t>24, 30, 34</w:t>
      </w:r>
      <w:r w:rsidR="00742F53"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 xml:space="preserve">SARS-CoV-2 anti-S and anti-RBD-specific </w:t>
      </w:r>
      <w:proofErr w:type="spellStart"/>
      <w:r w:rsidRPr="00450C54">
        <w:rPr>
          <w:rFonts w:ascii="Times New Roman" w:eastAsia="Times New Roman" w:hAnsi="Times New Roman" w:cs="Times New Roman"/>
          <w:sz w:val="24"/>
          <w:lang w:eastAsia="en-IN"/>
        </w:rPr>
        <w:t>IgG</w:t>
      </w:r>
      <w:proofErr w:type="spellEnd"/>
      <w:r w:rsidRPr="00450C54">
        <w:rPr>
          <w:rFonts w:ascii="Times New Roman" w:eastAsia="Times New Roman" w:hAnsi="Times New Roman" w:cs="Times New Roman"/>
          <w:sz w:val="24"/>
          <w:lang w:eastAsia="en-IN"/>
        </w:rPr>
        <w:t xml:space="preserve"> </w:t>
      </w:r>
      <w:proofErr w:type="spellStart"/>
      <w:r w:rsidRPr="00450C54">
        <w:rPr>
          <w:rFonts w:ascii="Times New Roman" w:eastAsia="Times New Roman" w:hAnsi="Times New Roman" w:cs="Times New Roman"/>
          <w:sz w:val="24"/>
          <w:lang w:eastAsia="en-IN"/>
        </w:rPr>
        <w:t>titers</w:t>
      </w:r>
      <w:proofErr w:type="spellEnd"/>
      <w:r w:rsidRPr="00450C54">
        <w:rPr>
          <w:rFonts w:ascii="Times New Roman" w:eastAsia="Times New Roman" w:hAnsi="Times New Roman" w:cs="Times New Roman"/>
          <w:sz w:val="24"/>
          <w:lang w:eastAsia="en-IN"/>
        </w:rPr>
        <w:t xml:space="preserve"> in cord blood were directly correlated with the total duration of time since the first mRNA vaccine dose </w:t>
      </w:r>
      <w:r w:rsidR="00900582" w:rsidRPr="00450C54">
        <w:rPr>
          <w:rFonts w:ascii="Times New Roman" w:eastAsia="Times New Roman" w:hAnsi="Times New Roman" w:cs="Times New Roman"/>
          <w:sz w:val="24"/>
          <w:lang w:eastAsia="en-IN"/>
        </w:rPr>
        <w:t>[Table 2 (</w:t>
      </w:r>
      <w:proofErr w:type="spellStart"/>
      <w:r w:rsidR="00900582" w:rsidRPr="00450C54">
        <w:rPr>
          <w:rFonts w:ascii="Times New Roman" w:eastAsia="Times New Roman" w:hAnsi="Times New Roman" w:cs="Times New Roman"/>
          <w:sz w:val="24"/>
          <w:lang w:eastAsia="en-IN"/>
        </w:rPr>
        <w:t>i</w:t>
      </w:r>
      <w:proofErr w:type="spellEnd"/>
      <w:r w:rsidR="00900582" w:rsidRPr="00450C54">
        <w:rPr>
          <w:rFonts w:ascii="Times New Roman" w:eastAsia="Times New Roman" w:hAnsi="Times New Roman" w:cs="Times New Roman"/>
          <w:sz w:val="24"/>
          <w:lang w:eastAsia="en-IN"/>
        </w:rPr>
        <w:t>)].</w:t>
      </w:r>
      <w:r w:rsidR="00765702" w:rsidRPr="00450C54">
        <w:rPr>
          <w:rFonts w:ascii="Times New Roman" w:hAnsi="Times New Roman" w:cs="Times New Roman"/>
          <w:sz w:val="24"/>
          <w:vertAlign w:val="superscript"/>
        </w:rPr>
        <w:t>29, 30, 34</w:t>
      </w:r>
      <w:r w:rsidR="000D16C9"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Notably, in two studies the pregnant women had significantly lower SARS CoV-2 IgG levels and IgG subclass in maternal serum compared to the non-pregnant women</w:t>
      </w:r>
      <w:r w:rsidR="00900582" w:rsidRPr="00450C54">
        <w:rPr>
          <w:rFonts w:ascii="Times New Roman" w:eastAsia="Times New Roman" w:hAnsi="Times New Roman" w:cs="Times New Roman"/>
          <w:sz w:val="24"/>
          <w:lang w:eastAsia="en-IN"/>
        </w:rPr>
        <w:t>.</w:t>
      </w:r>
      <w:r w:rsidR="00DC6CFA" w:rsidRPr="00450C54">
        <w:rPr>
          <w:rFonts w:ascii="Times New Roman" w:hAnsi="Times New Roman" w:cs="Times New Roman"/>
          <w:sz w:val="24"/>
          <w:vertAlign w:val="superscript"/>
        </w:rPr>
        <w:t>20,</w:t>
      </w:r>
      <w:r w:rsidR="00765702" w:rsidRPr="00450C54">
        <w:rPr>
          <w:rFonts w:ascii="Times New Roman" w:hAnsi="Times New Roman" w:cs="Times New Roman"/>
          <w:sz w:val="24"/>
          <w:vertAlign w:val="superscript"/>
        </w:rPr>
        <w:t xml:space="preserve"> 33</w:t>
      </w:r>
    </w:p>
    <w:p w14:paraId="4E29163E" w14:textId="77777777" w:rsidR="00D21FFC" w:rsidRPr="00450C54" w:rsidRDefault="00D21FFC" w:rsidP="00A3165C">
      <w:pPr>
        <w:shd w:val="clear" w:color="auto" w:fill="FFFFFF"/>
        <w:spacing w:after="0" w:line="480" w:lineRule="auto"/>
        <w:rPr>
          <w:rFonts w:ascii="Times New Roman" w:hAnsi="Times New Roman" w:cs="Times New Roman"/>
          <w:sz w:val="24"/>
        </w:rPr>
      </w:pPr>
      <w:r w:rsidRPr="00450C54">
        <w:rPr>
          <w:rFonts w:ascii="Times New Roman" w:eastAsia="Times New Roman" w:hAnsi="Times New Roman" w:cs="Times New Roman"/>
          <w:b/>
          <w:sz w:val="24"/>
          <w:lang w:eastAsia="en-IN"/>
        </w:rPr>
        <w:lastRenderedPageBreak/>
        <w:t>3.4 Placental changes in vaccinated group</w:t>
      </w:r>
    </w:p>
    <w:p w14:paraId="5BF7D92F" w14:textId="5778E091" w:rsidR="00D21FFC" w:rsidRPr="00450C54" w:rsidRDefault="00D21FFC" w:rsidP="00A3165C">
      <w:pPr>
        <w:shd w:val="clear" w:color="auto" w:fill="FFFFFF"/>
        <w:spacing w:after="0" w:line="480" w:lineRule="auto"/>
        <w:rPr>
          <w:rFonts w:ascii="Times New Roman" w:hAnsi="Times New Roman" w:cs="Times New Roman"/>
          <w:sz w:val="24"/>
        </w:rPr>
      </w:pPr>
      <w:r w:rsidRPr="00450C54">
        <w:rPr>
          <w:rFonts w:ascii="Times New Roman" w:hAnsi="Times New Roman" w:cs="Times New Roman"/>
          <w:sz w:val="24"/>
        </w:rPr>
        <w:t xml:space="preserve">There were no increased incidences of </w:t>
      </w:r>
      <w:proofErr w:type="spellStart"/>
      <w:r w:rsidRPr="00450C54">
        <w:rPr>
          <w:rFonts w:ascii="Times New Roman" w:hAnsi="Times New Roman" w:cs="Times New Roman"/>
          <w:sz w:val="24"/>
        </w:rPr>
        <w:t>decidual</w:t>
      </w:r>
      <w:proofErr w:type="spellEnd"/>
      <w:r w:rsidRPr="00450C54">
        <w:rPr>
          <w:rFonts w:ascii="Times New Roman" w:hAnsi="Times New Roman" w:cs="Times New Roman"/>
          <w:sz w:val="24"/>
        </w:rPr>
        <w:t xml:space="preserve"> </w:t>
      </w:r>
      <w:proofErr w:type="spellStart"/>
      <w:r w:rsidRPr="00450C54">
        <w:rPr>
          <w:rFonts w:ascii="Times New Roman" w:hAnsi="Times New Roman" w:cs="Times New Roman"/>
          <w:sz w:val="24"/>
        </w:rPr>
        <w:t>arteriopathy</w:t>
      </w:r>
      <w:proofErr w:type="spellEnd"/>
      <w:r w:rsidRPr="00450C54">
        <w:rPr>
          <w:rFonts w:ascii="Times New Roman" w:hAnsi="Times New Roman" w:cs="Times New Roman"/>
          <w:sz w:val="24"/>
        </w:rPr>
        <w:t xml:space="preserve">, </w:t>
      </w:r>
      <w:proofErr w:type="spellStart"/>
      <w:r w:rsidRPr="00450C54">
        <w:rPr>
          <w:rFonts w:ascii="Times New Roman" w:hAnsi="Times New Roman" w:cs="Times New Roman"/>
          <w:sz w:val="24"/>
        </w:rPr>
        <w:t>fetal</w:t>
      </w:r>
      <w:proofErr w:type="spellEnd"/>
      <w:r w:rsidRPr="00450C54">
        <w:rPr>
          <w:rFonts w:ascii="Times New Roman" w:hAnsi="Times New Roman" w:cs="Times New Roman"/>
          <w:sz w:val="24"/>
        </w:rPr>
        <w:t xml:space="preserve"> vascular </w:t>
      </w:r>
      <w:proofErr w:type="spellStart"/>
      <w:r w:rsidRPr="00450C54">
        <w:rPr>
          <w:rFonts w:ascii="Times New Roman" w:hAnsi="Times New Roman" w:cs="Times New Roman"/>
          <w:sz w:val="24"/>
        </w:rPr>
        <w:t>malperfusion</w:t>
      </w:r>
      <w:proofErr w:type="spellEnd"/>
      <w:r w:rsidRPr="00450C54">
        <w:rPr>
          <w:rFonts w:ascii="Times New Roman" w:hAnsi="Times New Roman" w:cs="Times New Roman"/>
          <w:sz w:val="24"/>
        </w:rPr>
        <w:t xml:space="preserve">, chronic </w:t>
      </w:r>
      <w:proofErr w:type="spellStart"/>
      <w:r w:rsidRPr="00450C54">
        <w:rPr>
          <w:rFonts w:ascii="Times New Roman" w:hAnsi="Times New Roman" w:cs="Times New Roman"/>
          <w:sz w:val="24"/>
        </w:rPr>
        <w:t>villitis</w:t>
      </w:r>
      <w:proofErr w:type="spellEnd"/>
      <w:r w:rsidRPr="00450C54">
        <w:rPr>
          <w:rFonts w:ascii="Times New Roman" w:hAnsi="Times New Roman" w:cs="Times New Roman"/>
          <w:sz w:val="24"/>
        </w:rPr>
        <w:t xml:space="preserve">, </w:t>
      </w:r>
      <w:r w:rsidR="00742F53" w:rsidRPr="00450C54">
        <w:rPr>
          <w:rFonts w:ascii="Times New Roman" w:hAnsi="Times New Roman" w:cs="Times New Roman"/>
          <w:sz w:val="24"/>
        </w:rPr>
        <w:t xml:space="preserve">or </w:t>
      </w:r>
      <w:proofErr w:type="spellStart"/>
      <w:r w:rsidR="00742F53" w:rsidRPr="00450C54">
        <w:rPr>
          <w:rFonts w:ascii="Times New Roman" w:hAnsi="Times New Roman" w:cs="Times New Roman"/>
          <w:sz w:val="24"/>
        </w:rPr>
        <w:t>histiocytic</w:t>
      </w:r>
      <w:proofErr w:type="spellEnd"/>
      <w:r w:rsidRPr="00450C54">
        <w:rPr>
          <w:rFonts w:ascii="Times New Roman" w:hAnsi="Times New Roman" w:cs="Times New Roman"/>
          <w:sz w:val="24"/>
        </w:rPr>
        <w:t xml:space="preserve"> </w:t>
      </w:r>
      <w:proofErr w:type="spellStart"/>
      <w:r w:rsidRPr="00450C54">
        <w:rPr>
          <w:rFonts w:ascii="Times New Roman" w:hAnsi="Times New Roman" w:cs="Times New Roman"/>
          <w:sz w:val="24"/>
        </w:rPr>
        <w:t>intervillositis</w:t>
      </w:r>
      <w:proofErr w:type="spellEnd"/>
      <w:r w:rsidRPr="00450C54">
        <w:rPr>
          <w:rFonts w:ascii="Times New Roman" w:hAnsi="Times New Roman" w:cs="Times New Roman"/>
          <w:sz w:val="24"/>
        </w:rPr>
        <w:t xml:space="preserve"> in COVID-19 vaccinated group compared to unvaccinated control group. Incidence of high-grade chronic </w:t>
      </w:r>
      <w:proofErr w:type="spellStart"/>
      <w:r w:rsidRPr="00450C54">
        <w:rPr>
          <w:rFonts w:ascii="Times New Roman" w:hAnsi="Times New Roman" w:cs="Times New Roman"/>
          <w:sz w:val="24"/>
        </w:rPr>
        <w:t>villitis</w:t>
      </w:r>
      <w:proofErr w:type="spellEnd"/>
      <w:r w:rsidRPr="00450C54">
        <w:rPr>
          <w:rFonts w:ascii="Times New Roman" w:hAnsi="Times New Roman" w:cs="Times New Roman"/>
          <w:sz w:val="24"/>
        </w:rPr>
        <w:t xml:space="preserve"> was higher in the control gro</w:t>
      </w:r>
      <w:r w:rsidR="00B7442F" w:rsidRPr="00450C54">
        <w:rPr>
          <w:rFonts w:ascii="Times New Roman" w:hAnsi="Times New Roman" w:cs="Times New Roman"/>
          <w:sz w:val="24"/>
        </w:rPr>
        <w:t>up than in the vaccinated group</w:t>
      </w:r>
      <w:r w:rsidR="00900582" w:rsidRPr="00450C54">
        <w:rPr>
          <w:rFonts w:ascii="Times New Roman" w:hAnsi="Times New Roman" w:cs="Times New Roman"/>
          <w:sz w:val="24"/>
        </w:rPr>
        <w:t>.</w:t>
      </w:r>
      <w:r w:rsidR="00E30E68" w:rsidRPr="00450C54">
        <w:rPr>
          <w:rFonts w:ascii="Times New Roman" w:hAnsi="Times New Roman" w:cs="Times New Roman"/>
          <w:sz w:val="24"/>
          <w:vertAlign w:val="superscript"/>
        </w:rPr>
        <w:t>32</w:t>
      </w:r>
      <w:r w:rsidRPr="00450C54">
        <w:rPr>
          <w:rFonts w:ascii="Times New Roman" w:hAnsi="Times New Roman" w:cs="Times New Roman"/>
          <w:sz w:val="24"/>
        </w:rPr>
        <w:t xml:space="preserve"> </w:t>
      </w:r>
    </w:p>
    <w:p w14:paraId="4E53CDEB" w14:textId="77777777" w:rsidR="00D21FFC" w:rsidRPr="00450C54" w:rsidRDefault="00D21FFC" w:rsidP="00A3165C">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3.5 Effect of COVID-19 vaccination on In-vitro Fertilization (IVF)</w:t>
      </w:r>
    </w:p>
    <w:p w14:paraId="000F9527" w14:textId="680B80F5" w:rsidR="00D21FFC" w:rsidRPr="00450C54" w:rsidRDefault="00D21FFC" w:rsidP="00A3165C">
      <w:pPr>
        <w:spacing w:before="240" w:after="24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The vaccinated individuals had similar implantation rates as the SARS-CoV-2 seropositive and seronegative pregnant women and the rates were con</w:t>
      </w:r>
      <w:r w:rsidR="00B7442F" w:rsidRPr="00450C54">
        <w:rPr>
          <w:rFonts w:ascii="Times New Roman" w:eastAsia="Times New Roman" w:hAnsi="Times New Roman" w:cs="Times New Roman"/>
          <w:sz w:val="24"/>
          <w:lang w:eastAsia="en-IN"/>
        </w:rPr>
        <w:t>sistent with pre-pandemic rates</w:t>
      </w:r>
      <w:r w:rsidR="00900582" w:rsidRPr="00450C54">
        <w:rPr>
          <w:rFonts w:ascii="Times New Roman" w:eastAsia="Times New Roman" w:hAnsi="Times New Roman" w:cs="Times New Roman"/>
          <w:sz w:val="24"/>
          <w:lang w:eastAsia="en-IN"/>
        </w:rPr>
        <w:t>.</w:t>
      </w:r>
      <w:r w:rsidR="00E30E68" w:rsidRPr="00450C54">
        <w:rPr>
          <w:rFonts w:ascii="Times New Roman" w:hAnsi="Times New Roman" w:cs="Times New Roman"/>
          <w:sz w:val="24"/>
          <w:vertAlign w:val="superscript"/>
        </w:rPr>
        <w:t>35</w:t>
      </w:r>
      <w:r w:rsidR="00900582"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 xml:space="preserve">Further, there were no differences in the vaccinated and control groups between the cycles in the length of ovarian stimulation (OS), total dose of gonadotropin used, peak </w:t>
      </w:r>
      <w:proofErr w:type="spellStart"/>
      <w:r w:rsidRPr="00450C54">
        <w:rPr>
          <w:rFonts w:ascii="Times New Roman" w:eastAsia="Times New Roman" w:hAnsi="Times New Roman" w:cs="Times New Roman"/>
          <w:sz w:val="24"/>
          <w:lang w:eastAsia="en-IN"/>
        </w:rPr>
        <w:t>estradiol</w:t>
      </w:r>
      <w:proofErr w:type="spellEnd"/>
      <w:r w:rsidRPr="00450C54">
        <w:rPr>
          <w:rFonts w:ascii="Times New Roman" w:eastAsia="Times New Roman" w:hAnsi="Times New Roman" w:cs="Times New Roman"/>
          <w:sz w:val="24"/>
          <w:lang w:eastAsia="en-IN"/>
        </w:rPr>
        <w:t xml:space="preserve"> and progesterone levels, number of oocytes and mature oocytes re</w:t>
      </w:r>
      <w:r w:rsidR="00B7442F" w:rsidRPr="00450C54">
        <w:rPr>
          <w:rFonts w:ascii="Times New Roman" w:eastAsia="Times New Roman" w:hAnsi="Times New Roman" w:cs="Times New Roman"/>
          <w:sz w:val="24"/>
          <w:lang w:eastAsia="en-IN"/>
        </w:rPr>
        <w:t>trieved, and fertilization rate</w:t>
      </w:r>
      <w:r w:rsidR="00900582" w:rsidRPr="00450C54">
        <w:rPr>
          <w:rFonts w:ascii="Times New Roman" w:eastAsia="Times New Roman" w:hAnsi="Times New Roman" w:cs="Times New Roman"/>
          <w:sz w:val="24"/>
          <w:lang w:eastAsia="en-IN"/>
        </w:rPr>
        <w:t>.</w:t>
      </w:r>
      <w:r w:rsidR="00E30E68" w:rsidRPr="00450C54">
        <w:rPr>
          <w:rFonts w:ascii="Times New Roman" w:hAnsi="Times New Roman" w:cs="Times New Roman"/>
          <w:sz w:val="24"/>
          <w:vertAlign w:val="superscript"/>
        </w:rPr>
        <w:t>36</w:t>
      </w:r>
    </w:p>
    <w:p w14:paraId="70D9B868" w14:textId="77777777" w:rsidR="00D21FFC" w:rsidRPr="00450C54" w:rsidRDefault="00D21FFC" w:rsidP="00A3165C">
      <w:pPr>
        <w:shd w:val="clear" w:color="auto" w:fill="FFFFFF"/>
        <w:spacing w:after="0" w:line="480" w:lineRule="auto"/>
        <w:rPr>
          <w:rFonts w:ascii="Times New Roman" w:eastAsia="Times New Roman" w:hAnsi="Times New Roman" w:cs="Times New Roman"/>
          <w:b/>
          <w:bCs/>
          <w:sz w:val="24"/>
          <w:lang w:eastAsia="en-IN"/>
        </w:rPr>
      </w:pPr>
      <w:r w:rsidRPr="00450C54">
        <w:rPr>
          <w:rFonts w:ascii="Times New Roman" w:eastAsia="Times New Roman" w:hAnsi="Times New Roman" w:cs="Times New Roman"/>
          <w:b/>
          <w:bCs/>
          <w:sz w:val="24"/>
          <w:lang w:eastAsia="en-IN"/>
        </w:rPr>
        <w:t xml:space="preserve">3.6 Vaccine effectiveness against COVID-19 infection </w:t>
      </w:r>
    </w:p>
    <w:p w14:paraId="121FFDFB" w14:textId="655F3AAC" w:rsidR="00D9471E" w:rsidRPr="00450C54" w:rsidRDefault="00D21FFC" w:rsidP="00A3165C">
      <w:pPr>
        <w:shd w:val="clear" w:color="auto" w:fill="FFFFFF"/>
        <w:spacing w:after="0" w:line="480" w:lineRule="auto"/>
        <w:rPr>
          <w:rFonts w:ascii="Times New Roman" w:eastAsia="Times New Roman" w:hAnsi="Times New Roman" w:cs="Times New Roman"/>
          <w:bCs/>
          <w:sz w:val="24"/>
          <w:lang w:eastAsia="en-IN"/>
        </w:rPr>
      </w:pPr>
      <w:r w:rsidRPr="00450C54">
        <w:rPr>
          <w:rFonts w:ascii="Times New Roman" w:eastAsia="Times New Roman" w:hAnsi="Times New Roman" w:cs="Times New Roman"/>
          <w:bCs/>
          <w:sz w:val="24"/>
          <w:lang w:eastAsia="en-IN"/>
        </w:rPr>
        <w:t>Vaccine effectiveness (VE) of the BNT162b2 mRNA COVID-19 vaccine against COVID-19 infec</w:t>
      </w:r>
      <w:r w:rsidR="00D216EA" w:rsidRPr="00450C54">
        <w:rPr>
          <w:rFonts w:ascii="Times New Roman" w:eastAsia="Times New Roman" w:hAnsi="Times New Roman" w:cs="Times New Roman"/>
          <w:bCs/>
          <w:sz w:val="24"/>
          <w:lang w:eastAsia="en-IN"/>
        </w:rPr>
        <w:t>tion in pregnant women was noted</w:t>
      </w:r>
      <w:r w:rsidR="009E5859" w:rsidRPr="00450C54">
        <w:rPr>
          <w:rFonts w:ascii="Times New Roman" w:eastAsia="Times New Roman" w:hAnsi="Times New Roman" w:cs="Times New Roman"/>
          <w:bCs/>
          <w:sz w:val="24"/>
          <w:lang w:eastAsia="en-IN"/>
        </w:rPr>
        <w:t xml:space="preserve"> to be 67%</w:t>
      </w:r>
      <w:r w:rsidRPr="00450C54">
        <w:rPr>
          <w:rFonts w:ascii="Times New Roman" w:eastAsia="Times New Roman" w:hAnsi="Times New Roman" w:cs="Times New Roman"/>
          <w:bCs/>
          <w:sz w:val="24"/>
          <w:lang w:eastAsia="en-IN"/>
        </w:rPr>
        <w:t xml:space="preserve"> in 14–20 days, </w:t>
      </w:r>
      <w:r w:rsidR="00D216EA" w:rsidRPr="00450C54">
        <w:rPr>
          <w:rFonts w:ascii="Times New Roman" w:eastAsia="Times New Roman" w:hAnsi="Times New Roman" w:cs="Times New Roman"/>
          <w:bCs/>
          <w:sz w:val="24"/>
          <w:lang w:eastAsia="en-IN"/>
        </w:rPr>
        <w:t xml:space="preserve">71% </w:t>
      </w:r>
      <w:r w:rsidRPr="00450C54">
        <w:rPr>
          <w:rFonts w:ascii="Times New Roman" w:eastAsia="Times New Roman" w:hAnsi="Times New Roman" w:cs="Times New Roman"/>
          <w:bCs/>
          <w:sz w:val="24"/>
          <w:lang w:eastAsia="en-IN"/>
        </w:rPr>
        <w:t>in 21 – 27 days following the first dose, and</w:t>
      </w:r>
      <w:r w:rsidR="00D216EA" w:rsidRPr="00450C54">
        <w:rPr>
          <w:rFonts w:ascii="Times New Roman" w:eastAsia="Times New Roman" w:hAnsi="Times New Roman" w:cs="Times New Roman"/>
          <w:bCs/>
          <w:sz w:val="24"/>
          <w:lang w:eastAsia="en-IN"/>
        </w:rPr>
        <w:t xml:space="preserve"> </w:t>
      </w:r>
      <w:r w:rsidR="009E5859" w:rsidRPr="00450C54">
        <w:rPr>
          <w:rFonts w:ascii="Times New Roman" w:eastAsia="Times New Roman" w:hAnsi="Times New Roman" w:cs="Times New Roman"/>
          <w:bCs/>
          <w:sz w:val="24"/>
          <w:lang w:eastAsia="en-IN"/>
        </w:rPr>
        <w:t>96%</w:t>
      </w:r>
      <w:r w:rsidRPr="00450C54">
        <w:rPr>
          <w:rFonts w:ascii="Times New Roman" w:eastAsia="Times New Roman" w:hAnsi="Times New Roman" w:cs="Times New Roman"/>
          <w:bCs/>
          <w:sz w:val="24"/>
          <w:lang w:eastAsia="en-IN"/>
        </w:rPr>
        <w:t xml:space="preserve"> in 7–56 days following the second dose</w:t>
      </w:r>
      <w:r w:rsidR="00D216EA" w:rsidRPr="00450C54">
        <w:rPr>
          <w:rFonts w:ascii="Times New Roman" w:eastAsia="Times New Roman" w:hAnsi="Times New Roman" w:cs="Times New Roman"/>
          <w:bCs/>
          <w:sz w:val="24"/>
          <w:lang w:eastAsia="en-IN"/>
        </w:rPr>
        <w:t xml:space="preserve"> of vaccination</w:t>
      </w:r>
      <w:r w:rsidRPr="00450C54">
        <w:rPr>
          <w:rFonts w:ascii="Times New Roman" w:eastAsia="Times New Roman" w:hAnsi="Times New Roman" w:cs="Times New Roman"/>
          <w:bCs/>
          <w:sz w:val="24"/>
          <w:lang w:eastAsia="en-IN"/>
        </w:rPr>
        <w:t>.</w:t>
      </w:r>
      <w:r w:rsidR="00D910D3" w:rsidRPr="00450C54">
        <w:rPr>
          <w:rFonts w:ascii="Times New Roman" w:eastAsia="Times New Roman" w:hAnsi="Times New Roman" w:cs="Times New Roman"/>
          <w:bCs/>
          <w:sz w:val="24"/>
          <w:vertAlign w:val="superscript"/>
          <w:lang w:eastAsia="en-IN"/>
        </w:rPr>
        <w:t>37</w:t>
      </w:r>
      <w:r w:rsidRPr="00450C54">
        <w:rPr>
          <w:rFonts w:ascii="Times New Roman" w:eastAsia="Times New Roman" w:hAnsi="Times New Roman" w:cs="Times New Roman"/>
          <w:bCs/>
          <w:sz w:val="24"/>
          <w:lang w:eastAsia="en-IN"/>
        </w:rPr>
        <w:t xml:space="preserve"> The estimated VE for symptomatic infection was 66% in days 14–20 following the first dose, 76% in days 21 − 17 fo</w:t>
      </w:r>
      <w:r w:rsidR="009E5859" w:rsidRPr="00450C54">
        <w:rPr>
          <w:rFonts w:ascii="Times New Roman" w:eastAsia="Times New Roman" w:hAnsi="Times New Roman" w:cs="Times New Roman"/>
          <w:bCs/>
          <w:sz w:val="24"/>
          <w:lang w:eastAsia="en-IN"/>
        </w:rPr>
        <w:t xml:space="preserve">llowing the first dose, and 97% in </w:t>
      </w:r>
      <w:r w:rsidRPr="00450C54">
        <w:rPr>
          <w:rFonts w:ascii="Times New Roman" w:eastAsia="Times New Roman" w:hAnsi="Times New Roman" w:cs="Times New Roman"/>
          <w:bCs/>
          <w:sz w:val="24"/>
          <w:lang w:eastAsia="en-IN"/>
        </w:rPr>
        <w:t>7–56</w:t>
      </w:r>
      <w:r w:rsidR="009E5859" w:rsidRPr="00450C54">
        <w:rPr>
          <w:rFonts w:ascii="Times New Roman" w:eastAsia="Times New Roman" w:hAnsi="Times New Roman" w:cs="Times New Roman"/>
          <w:bCs/>
          <w:sz w:val="24"/>
          <w:lang w:eastAsia="en-IN"/>
        </w:rPr>
        <w:t xml:space="preserve"> days</w:t>
      </w:r>
      <w:r w:rsidRPr="00450C54">
        <w:rPr>
          <w:rFonts w:ascii="Times New Roman" w:eastAsia="Times New Roman" w:hAnsi="Times New Roman" w:cs="Times New Roman"/>
          <w:bCs/>
          <w:sz w:val="24"/>
          <w:lang w:eastAsia="en-IN"/>
        </w:rPr>
        <w:t xml:space="preserve"> following the second dose.VE for COVID-19 related</w:t>
      </w:r>
      <w:r w:rsidR="009E5859" w:rsidRPr="00450C54">
        <w:rPr>
          <w:rFonts w:ascii="Times New Roman" w:eastAsia="Times New Roman" w:hAnsi="Times New Roman" w:cs="Times New Roman"/>
          <w:bCs/>
          <w:sz w:val="24"/>
          <w:lang w:eastAsia="en-IN"/>
        </w:rPr>
        <w:t xml:space="preserve"> hospitalization was 89% in</w:t>
      </w:r>
      <w:r w:rsidRPr="00450C54">
        <w:rPr>
          <w:rFonts w:ascii="Times New Roman" w:eastAsia="Times New Roman" w:hAnsi="Times New Roman" w:cs="Times New Roman"/>
          <w:bCs/>
          <w:sz w:val="24"/>
          <w:lang w:eastAsia="en-IN"/>
        </w:rPr>
        <w:t xml:space="preserve"> 7–56 </w:t>
      </w:r>
      <w:r w:rsidR="009E5859" w:rsidRPr="00450C54">
        <w:rPr>
          <w:rFonts w:ascii="Times New Roman" w:eastAsia="Times New Roman" w:hAnsi="Times New Roman" w:cs="Times New Roman"/>
          <w:bCs/>
          <w:sz w:val="24"/>
          <w:lang w:eastAsia="en-IN"/>
        </w:rPr>
        <w:t xml:space="preserve">days </w:t>
      </w:r>
      <w:r w:rsidR="00B7442F" w:rsidRPr="00450C54">
        <w:rPr>
          <w:rFonts w:ascii="Times New Roman" w:eastAsia="Times New Roman" w:hAnsi="Times New Roman" w:cs="Times New Roman"/>
          <w:bCs/>
          <w:sz w:val="24"/>
          <w:lang w:eastAsia="en-IN"/>
        </w:rPr>
        <w:t>following the second dose</w:t>
      </w:r>
      <w:r w:rsidR="00900582" w:rsidRPr="00450C54">
        <w:rPr>
          <w:rFonts w:ascii="Times New Roman" w:eastAsia="Times New Roman" w:hAnsi="Times New Roman" w:cs="Times New Roman"/>
          <w:bCs/>
          <w:sz w:val="24"/>
          <w:lang w:eastAsia="en-IN"/>
        </w:rPr>
        <w:t>.</w:t>
      </w:r>
      <w:r w:rsidR="00E30E68" w:rsidRPr="00450C54">
        <w:rPr>
          <w:rFonts w:ascii="Times New Roman" w:hAnsi="Times New Roman" w:cs="Times New Roman"/>
          <w:sz w:val="24"/>
          <w:vertAlign w:val="superscript"/>
        </w:rPr>
        <w:t>37</w:t>
      </w:r>
      <w:r w:rsidRPr="00450C54">
        <w:rPr>
          <w:rFonts w:ascii="Times New Roman" w:eastAsia="Times New Roman" w:hAnsi="Times New Roman" w:cs="Times New Roman"/>
          <w:sz w:val="24"/>
          <w:lang w:eastAsia="en-IN"/>
        </w:rPr>
        <w:t xml:space="preserve"> 28 days after vaccination</w:t>
      </w:r>
      <w:r w:rsidR="00E30E68" w:rsidRPr="00450C54">
        <w:rPr>
          <w:rFonts w:ascii="Times New Roman" w:eastAsia="Times New Roman" w:hAnsi="Times New Roman" w:cs="Times New Roman"/>
          <w:sz w:val="24"/>
          <w:lang w:eastAsia="en-IN"/>
        </w:rPr>
        <w:t>, the</w:t>
      </w:r>
      <w:r w:rsidRPr="00450C54">
        <w:rPr>
          <w:rFonts w:ascii="Times New Roman" w:eastAsia="Times New Roman" w:hAnsi="Times New Roman" w:cs="Times New Roman"/>
          <w:sz w:val="24"/>
          <w:lang w:eastAsia="en-IN"/>
        </w:rPr>
        <w:t xml:space="preserve"> incidences </w:t>
      </w:r>
      <w:r w:rsidR="00E30E68" w:rsidRPr="00450C54">
        <w:rPr>
          <w:rFonts w:ascii="Times New Roman" w:eastAsia="Times New Roman" w:hAnsi="Times New Roman" w:cs="Times New Roman"/>
          <w:sz w:val="24"/>
          <w:lang w:eastAsia="en-IN"/>
        </w:rPr>
        <w:t>of COVID</w:t>
      </w:r>
      <w:r w:rsidR="004D6449" w:rsidRPr="00450C54">
        <w:rPr>
          <w:rFonts w:ascii="Times New Roman" w:eastAsia="Times New Roman" w:hAnsi="Times New Roman" w:cs="Times New Roman"/>
          <w:sz w:val="24"/>
          <w:lang w:eastAsia="en-IN"/>
        </w:rPr>
        <w:t xml:space="preserve">-19 infection </w:t>
      </w:r>
      <w:r w:rsidRPr="00450C54">
        <w:rPr>
          <w:rFonts w:ascii="Times New Roman" w:eastAsia="Times New Roman" w:hAnsi="Times New Roman" w:cs="Times New Roman"/>
          <w:sz w:val="24"/>
          <w:lang w:eastAsia="en-IN"/>
        </w:rPr>
        <w:t xml:space="preserve">were noted </w:t>
      </w:r>
      <w:r w:rsidR="00E30E68" w:rsidRPr="00450C54">
        <w:rPr>
          <w:rFonts w:ascii="Times New Roman" w:eastAsia="Times New Roman" w:hAnsi="Times New Roman" w:cs="Times New Roman"/>
          <w:sz w:val="24"/>
          <w:lang w:eastAsia="en-IN"/>
        </w:rPr>
        <w:t>0.13%</w:t>
      </w:r>
      <w:r w:rsidRPr="00450C54">
        <w:rPr>
          <w:rFonts w:ascii="Times New Roman" w:eastAsia="Times New Roman" w:hAnsi="Times New Roman" w:cs="Times New Roman"/>
          <w:sz w:val="24"/>
          <w:lang w:eastAsia="en-IN"/>
        </w:rPr>
        <w:t xml:space="preserve"> in vaccinated and </w:t>
      </w:r>
      <w:r w:rsidR="004D6449" w:rsidRPr="00450C54">
        <w:rPr>
          <w:rFonts w:ascii="Times New Roman" w:eastAsia="Times New Roman" w:hAnsi="Times New Roman" w:cs="Times New Roman"/>
          <w:sz w:val="24"/>
          <w:lang w:eastAsia="en-IN"/>
        </w:rPr>
        <w:t xml:space="preserve">0.61%   in </w:t>
      </w:r>
      <w:r w:rsidRPr="00450C54">
        <w:rPr>
          <w:rFonts w:ascii="Times New Roman" w:eastAsia="Times New Roman" w:hAnsi="Times New Roman" w:cs="Times New Roman"/>
          <w:sz w:val="24"/>
          <w:lang w:eastAsia="en-IN"/>
        </w:rPr>
        <w:t xml:space="preserve">unvaccinated pregnant women, </w:t>
      </w:r>
      <w:r w:rsidRPr="00450C54">
        <w:rPr>
          <w:rFonts w:ascii="Times New Roman" w:eastAsia="Times New Roman" w:hAnsi="Times New Roman" w:cs="Times New Roman"/>
          <w:sz w:val="24"/>
          <w:lang w:eastAsia="en-IN"/>
        </w:rPr>
        <w:lastRenderedPageBreak/>
        <w:t>respectively</w:t>
      </w:r>
      <w:r w:rsidR="00D910D3" w:rsidRPr="00450C54">
        <w:rPr>
          <w:rFonts w:ascii="Times New Roman" w:eastAsia="Times New Roman" w:hAnsi="Times New Roman" w:cs="Times New Roman"/>
          <w:sz w:val="24"/>
          <w:lang w:eastAsia="en-IN"/>
        </w:rPr>
        <w:t>.</w:t>
      </w:r>
      <w:r w:rsidR="00E30E68" w:rsidRPr="00450C54">
        <w:rPr>
          <w:rFonts w:ascii="Times New Roman" w:hAnsi="Times New Roman" w:cs="Times New Roman"/>
          <w:sz w:val="24"/>
          <w:vertAlign w:val="superscript"/>
        </w:rPr>
        <w:t>21</w:t>
      </w:r>
      <w:r w:rsidR="00770446" w:rsidRPr="00450C54">
        <w:rPr>
          <w:rFonts w:ascii="Times New Roman" w:eastAsia="Times New Roman" w:hAnsi="Times New Roman" w:cs="Times New Roman"/>
          <w:sz w:val="24"/>
          <w:lang w:eastAsia="en-IN"/>
        </w:rPr>
        <w:t xml:space="preserve"> However,</w:t>
      </w:r>
      <w:r w:rsidRPr="00450C54">
        <w:rPr>
          <w:rFonts w:ascii="Times New Roman" w:eastAsia="Times New Roman" w:hAnsi="Times New Roman" w:cs="Times New Roman"/>
          <w:sz w:val="24"/>
          <w:lang w:eastAsia="en-IN"/>
        </w:rPr>
        <w:t xml:space="preserve"> after 77 days post-vaccination, the incidences were significantly low (1.2-1.42%) in the vaccinated group in comparison to</w:t>
      </w:r>
      <w:r w:rsidR="00B7442F" w:rsidRPr="00450C54">
        <w:rPr>
          <w:rFonts w:ascii="Times New Roman" w:eastAsia="Times New Roman" w:hAnsi="Times New Roman" w:cs="Times New Roman"/>
          <w:sz w:val="24"/>
          <w:lang w:eastAsia="en-IN"/>
        </w:rPr>
        <w:t xml:space="preserve"> the unvaccinated (2.16-11.27%)</w:t>
      </w:r>
      <w:r w:rsidR="00D910D3" w:rsidRPr="00450C54">
        <w:rPr>
          <w:rFonts w:ascii="Times New Roman" w:eastAsia="Times New Roman" w:hAnsi="Times New Roman" w:cs="Times New Roman"/>
          <w:sz w:val="24"/>
          <w:lang w:eastAsia="en-IN"/>
        </w:rPr>
        <w:t xml:space="preserve"> [Table 1 (</w:t>
      </w:r>
      <w:proofErr w:type="spellStart"/>
      <w:r w:rsidR="00D910D3" w:rsidRPr="00450C54">
        <w:rPr>
          <w:rFonts w:ascii="Times New Roman" w:eastAsia="Times New Roman" w:hAnsi="Times New Roman" w:cs="Times New Roman"/>
          <w:sz w:val="24"/>
          <w:lang w:eastAsia="en-IN"/>
        </w:rPr>
        <w:t>i</w:t>
      </w:r>
      <w:proofErr w:type="spellEnd"/>
      <w:r w:rsidR="00D910D3" w:rsidRPr="00450C54">
        <w:rPr>
          <w:rFonts w:ascii="Times New Roman" w:eastAsia="Times New Roman" w:hAnsi="Times New Roman" w:cs="Times New Roman"/>
          <w:sz w:val="24"/>
          <w:lang w:eastAsia="en-IN"/>
        </w:rPr>
        <w:t>), Table 2 (l)].</w:t>
      </w:r>
      <w:r w:rsidR="00DC6CFA" w:rsidRPr="00450C54">
        <w:rPr>
          <w:rFonts w:ascii="Times New Roman" w:hAnsi="Times New Roman" w:cs="Times New Roman"/>
          <w:sz w:val="24"/>
          <w:vertAlign w:val="superscript"/>
        </w:rPr>
        <w:t>23,</w:t>
      </w:r>
      <w:r w:rsidR="00E30E68" w:rsidRPr="00450C54">
        <w:rPr>
          <w:rFonts w:ascii="Times New Roman" w:hAnsi="Times New Roman" w:cs="Times New Roman"/>
          <w:sz w:val="24"/>
          <w:vertAlign w:val="superscript"/>
        </w:rPr>
        <w:t xml:space="preserve"> 37</w:t>
      </w:r>
      <w:r w:rsidR="00E30E68" w:rsidRPr="00450C54">
        <w:rPr>
          <w:rFonts w:ascii="Times New Roman" w:hAnsi="Times New Roman" w:cs="Times New Roman"/>
          <w:sz w:val="24"/>
        </w:rPr>
        <w:t xml:space="preserve"> </w:t>
      </w:r>
      <w:r w:rsidRPr="00450C54">
        <w:rPr>
          <w:rFonts w:ascii="Times New Roman" w:eastAsia="Times New Roman" w:hAnsi="Times New Roman" w:cs="Times New Roman"/>
          <w:sz w:val="24"/>
          <w:lang w:eastAsia="en-IN"/>
        </w:rPr>
        <w:t>There was a statistically significant hazard reduction among vaccinated group during 11 to 28</w:t>
      </w:r>
      <w:r w:rsidR="00B7442F" w:rsidRPr="00450C54">
        <w:rPr>
          <w:rFonts w:ascii="Times New Roman" w:eastAsia="Times New Roman" w:hAnsi="Times New Roman" w:cs="Times New Roman"/>
          <w:sz w:val="24"/>
          <w:lang w:eastAsia="en-IN"/>
        </w:rPr>
        <w:t xml:space="preserve"> days or more after vaccination</w:t>
      </w:r>
      <w:r w:rsidR="00D910D3" w:rsidRPr="00450C54">
        <w:rPr>
          <w:rFonts w:ascii="Times New Roman" w:eastAsia="Times New Roman" w:hAnsi="Times New Roman" w:cs="Times New Roman"/>
          <w:sz w:val="24"/>
          <w:lang w:eastAsia="en-IN"/>
        </w:rPr>
        <w:t>[Table 1 (l)].</w:t>
      </w:r>
      <w:r w:rsidR="00770446" w:rsidRPr="00450C54">
        <w:rPr>
          <w:rFonts w:ascii="Times New Roman" w:hAnsi="Times New Roman" w:cs="Times New Roman"/>
          <w:sz w:val="24"/>
          <w:vertAlign w:val="superscript"/>
        </w:rPr>
        <w:t>21</w:t>
      </w:r>
      <w:r w:rsidR="00E30E68" w:rsidRPr="00450C54">
        <w:rPr>
          <w:rFonts w:ascii="Times New Roman" w:hAnsi="Times New Roman" w:cs="Times New Roman"/>
          <w:sz w:val="24"/>
        </w:rPr>
        <w:t xml:space="preserve"> </w:t>
      </w:r>
    </w:p>
    <w:p w14:paraId="1408EE7F" w14:textId="299B7387" w:rsidR="00D21FFC" w:rsidRPr="00AD4859" w:rsidRDefault="00D9471E" w:rsidP="00A3165C">
      <w:pPr>
        <w:shd w:val="clear" w:color="auto" w:fill="FFFFFF"/>
        <w:spacing w:before="240" w:after="240" w:line="480" w:lineRule="auto"/>
        <w:textAlignment w:val="baseline"/>
        <w:rPr>
          <w:rFonts w:ascii="Times New Roman" w:eastAsia="Times New Roman" w:hAnsi="Times New Roman" w:cs="Times New Roman"/>
          <w:b/>
          <w:bCs/>
          <w:sz w:val="28"/>
          <w:lang w:eastAsia="en-IN"/>
        </w:rPr>
      </w:pPr>
      <w:r w:rsidRPr="00AD4859">
        <w:rPr>
          <w:rFonts w:ascii="Times New Roman" w:eastAsia="Times New Roman" w:hAnsi="Times New Roman" w:cs="Times New Roman"/>
          <w:b/>
          <w:bCs/>
          <w:sz w:val="28"/>
          <w:lang w:eastAsia="en-IN"/>
        </w:rPr>
        <w:t xml:space="preserve">4 </w:t>
      </w:r>
      <w:r w:rsidR="00D21FFC" w:rsidRPr="00AD4859">
        <w:rPr>
          <w:rFonts w:ascii="Times New Roman" w:eastAsia="Times New Roman" w:hAnsi="Times New Roman" w:cs="Times New Roman"/>
          <w:b/>
          <w:bCs/>
          <w:sz w:val="28"/>
          <w:lang w:eastAsia="en-IN"/>
        </w:rPr>
        <w:t>Discussion</w:t>
      </w:r>
      <w:bookmarkStart w:id="0" w:name="_GoBack"/>
      <w:bookmarkEnd w:id="0"/>
    </w:p>
    <w:p w14:paraId="35B22746" w14:textId="713960C1" w:rsidR="00D21FFC" w:rsidRPr="00450C54" w:rsidRDefault="00D21FFC" w:rsidP="00A3165C">
      <w:pPr>
        <w:shd w:val="clear" w:color="auto" w:fill="FFFFFF"/>
        <w:spacing w:before="240"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COVID 19 vaccination in pregnant women has come forth as a pertinent public health issue that required immediate resolution. Pregnancy is a condition of unique immunological and physiological tolerance that makes women more</w:t>
      </w:r>
      <w:r w:rsidR="00B7442F" w:rsidRPr="00450C54">
        <w:rPr>
          <w:rFonts w:ascii="Times New Roman" w:eastAsia="Times New Roman" w:hAnsi="Times New Roman" w:cs="Times New Roman"/>
          <w:sz w:val="24"/>
          <w:lang w:eastAsia="en-IN"/>
        </w:rPr>
        <w:t xml:space="preserve"> susceptible to viral infection</w:t>
      </w:r>
      <w:r w:rsidR="00D910D3" w:rsidRPr="00450C54">
        <w:rPr>
          <w:rFonts w:ascii="Times New Roman" w:eastAsia="Times New Roman" w:hAnsi="Times New Roman" w:cs="Times New Roman"/>
          <w:sz w:val="24"/>
          <w:lang w:eastAsia="en-IN"/>
        </w:rPr>
        <w:t>.</w:t>
      </w:r>
      <w:r w:rsidR="00E30E68" w:rsidRPr="00450C54">
        <w:rPr>
          <w:rFonts w:ascii="Times New Roman" w:hAnsi="Times New Roman" w:cs="Times New Roman"/>
          <w:sz w:val="24"/>
          <w:vertAlign w:val="superscript"/>
        </w:rPr>
        <w:t>42</w:t>
      </w:r>
      <w:r w:rsidRPr="00450C54">
        <w:rPr>
          <w:rFonts w:ascii="Times New Roman" w:eastAsia="Times New Roman" w:hAnsi="Times New Roman" w:cs="Times New Roman"/>
          <w:sz w:val="24"/>
          <w:lang w:eastAsia="en-IN"/>
        </w:rPr>
        <w:t xml:space="preserve"> Despite the fact that pregnant women should be included in clinical studies, the rapid progress COVID-19 vaccinations and its unpredictability of </w:t>
      </w:r>
      <w:proofErr w:type="spellStart"/>
      <w:r w:rsidRPr="00450C54">
        <w:rPr>
          <w:rFonts w:ascii="Times New Roman" w:eastAsia="Times New Roman" w:hAnsi="Times New Roman" w:cs="Times New Roman"/>
          <w:sz w:val="24"/>
          <w:lang w:eastAsia="en-IN"/>
        </w:rPr>
        <w:t>fetal</w:t>
      </w:r>
      <w:proofErr w:type="spellEnd"/>
      <w:r w:rsidRPr="00450C54">
        <w:rPr>
          <w:rFonts w:ascii="Times New Roman" w:eastAsia="Times New Roman" w:hAnsi="Times New Roman" w:cs="Times New Roman"/>
          <w:sz w:val="24"/>
          <w:lang w:eastAsia="en-IN"/>
        </w:rPr>
        <w:t xml:space="preserve"> consequences reasoned to exclude pregnant women  from the trials, As a result, currently, there is very little evidence available on the safety and efficacy of COVD-19 vaccines in pregnant women, However, several international agencies and scientific bodies have recently acknowledged the potential risks with keeping the pregnant women out of the vaccine</w:t>
      </w:r>
      <w:r w:rsidR="00B7442F" w:rsidRPr="00450C54">
        <w:rPr>
          <w:rFonts w:ascii="Times New Roman" w:eastAsia="Times New Roman" w:hAnsi="Times New Roman" w:cs="Times New Roman"/>
          <w:sz w:val="24"/>
          <w:lang w:eastAsia="en-IN"/>
        </w:rPr>
        <w:t xml:space="preserve"> trials</w:t>
      </w:r>
      <w:r w:rsidR="00D910D3" w:rsidRPr="00450C54">
        <w:rPr>
          <w:rFonts w:ascii="Times New Roman" w:eastAsia="Times New Roman" w:hAnsi="Times New Roman" w:cs="Times New Roman"/>
          <w:sz w:val="24"/>
          <w:lang w:eastAsia="en-IN"/>
        </w:rPr>
        <w:t>.</w:t>
      </w:r>
      <w:r w:rsidR="00AE6EEE" w:rsidRPr="00450C54">
        <w:rPr>
          <w:rFonts w:ascii="Times New Roman" w:hAnsi="Times New Roman" w:cs="Times New Roman"/>
          <w:sz w:val="24"/>
          <w:vertAlign w:val="superscript"/>
        </w:rPr>
        <w:t>43</w:t>
      </w:r>
      <w:r w:rsidRPr="00450C54">
        <w:rPr>
          <w:rFonts w:ascii="Times New Roman" w:eastAsia="Times New Roman" w:hAnsi="Times New Roman" w:cs="Times New Roman"/>
          <w:sz w:val="24"/>
          <w:lang w:eastAsia="en-IN"/>
        </w:rPr>
        <w:t xml:space="preserve"> Of note, the previous experiences with the vaccination of pregnant women in other RNA -virus caused diseases have been largely uneventful. No prior use of mRNA based vaccines and lack of experience with corona virus vaccination draw scepticism for its administration during pregnancy. However, keeping the pregnant population unvaccinated has posed a serious public health risk as the emerging evidence indicated that non-vaccinated pregnant mothers not only have increased risk of developing severe COVID-19 but there is also a considerable risk to their </w:t>
      </w:r>
      <w:r w:rsidRPr="00450C54">
        <w:rPr>
          <w:rFonts w:ascii="Times New Roman" w:eastAsia="Times New Roman" w:hAnsi="Times New Roman" w:cs="Times New Roman"/>
          <w:iCs/>
          <w:sz w:val="24"/>
          <w:lang w:eastAsia="en-IN"/>
        </w:rPr>
        <w:t xml:space="preserve">in utero </w:t>
      </w:r>
      <w:r w:rsidRPr="00450C54">
        <w:rPr>
          <w:rFonts w:ascii="Times New Roman" w:eastAsia="Times New Roman" w:hAnsi="Times New Roman" w:cs="Times New Roman"/>
          <w:sz w:val="24"/>
          <w:lang w:eastAsia="en-IN"/>
        </w:rPr>
        <w:t>babies</w:t>
      </w:r>
      <w:r w:rsidR="00D910D3" w:rsidRPr="00450C54">
        <w:rPr>
          <w:rFonts w:ascii="Times New Roman" w:eastAsia="Times New Roman" w:hAnsi="Times New Roman" w:cs="Times New Roman"/>
          <w:sz w:val="24"/>
          <w:lang w:eastAsia="en-IN"/>
        </w:rPr>
        <w:t>.</w:t>
      </w:r>
      <w:r w:rsidR="00AE6EEE" w:rsidRPr="00450C54">
        <w:rPr>
          <w:rFonts w:ascii="Times New Roman" w:hAnsi="Times New Roman" w:cs="Times New Roman"/>
          <w:sz w:val="24"/>
          <w:vertAlign w:val="superscript"/>
        </w:rPr>
        <w:t>21,23,24</w:t>
      </w:r>
    </w:p>
    <w:p w14:paraId="0E99778F" w14:textId="0D522B90" w:rsidR="00D21FFC" w:rsidRPr="00450C54" w:rsidRDefault="00D21FFC" w:rsidP="00A3165C">
      <w:pPr>
        <w:shd w:val="clear" w:color="auto" w:fill="FFFFFF"/>
        <w:spacing w:before="240"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lastRenderedPageBreak/>
        <w:t xml:space="preserve">Vaccines are generally advised for pregnant women when the possible benefit surpasses the potential risk by significant margin. Theoretically, the possible conceivable risk to the </w:t>
      </w:r>
      <w:proofErr w:type="spellStart"/>
      <w:r w:rsidRPr="00450C54">
        <w:rPr>
          <w:rFonts w:ascii="Times New Roman" w:eastAsia="Times New Roman" w:hAnsi="Times New Roman" w:cs="Times New Roman"/>
          <w:sz w:val="24"/>
          <w:lang w:eastAsia="en-IN"/>
        </w:rPr>
        <w:t>fetus</w:t>
      </w:r>
      <w:proofErr w:type="spellEnd"/>
      <w:r w:rsidRPr="00450C54">
        <w:rPr>
          <w:rFonts w:ascii="Times New Roman" w:eastAsia="Times New Roman" w:hAnsi="Times New Roman" w:cs="Times New Roman"/>
          <w:sz w:val="24"/>
          <w:lang w:eastAsia="en-IN"/>
        </w:rPr>
        <w:t xml:space="preserve"> comes from the live vaccines, however, all the licensed vaccines against SARS-CoV-2 are not live </w:t>
      </w:r>
      <w:r w:rsidR="00B7442F" w:rsidRPr="00450C54">
        <w:rPr>
          <w:rFonts w:ascii="Times New Roman" w:eastAsia="Times New Roman" w:hAnsi="Times New Roman" w:cs="Times New Roman"/>
          <w:sz w:val="24"/>
          <w:lang w:eastAsia="en-IN"/>
        </w:rPr>
        <w:t>except one</w:t>
      </w:r>
      <w:r w:rsidR="00D910D3" w:rsidRPr="00450C54">
        <w:rPr>
          <w:rFonts w:ascii="Times New Roman" w:eastAsia="Times New Roman" w:hAnsi="Times New Roman" w:cs="Times New Roman"/>
          <w:sz w:val="24"/>
          <w:lang w:eastAsia="en-IN"/>
        </w:rPr>
        <w:t>.</w:t>
      </w:r>
      <w:r w:rsidR="00AE6EEE" w:rsidRPr="00450C54">
        <w:rPr>
          <w:rFonts w:ascii="Times New Roman" w:hAnsi="Times New Roman" w:cs="Times New Roman"/>
          <w:sz w:val="24"/>
          <w:vertAlign w:val="superscript"/>
        </w:rPr>
        <w:t>44</w:t>
      </w:r>
      <w:r w:rsidR="00D910D3" w:rsidRPr="00450C54">
        <w:rPr>
          <w:rFonts w:ascii="Times New Roman" w:eastAsia="Times New Roman" w:hAnsi="Times New Roman" w:cs="Times New Roman"/>
          <w:sz w:val="24"/>
          <w:lang w:eastAsia="en-IN"/>
        </w:rPr>
        <w:t xml:space="preserve"> </w:t>
      </w:r>
      <w:r w:rsidR="001C38A9" w:rsidRPr="00450C54">
        <w:rPr>
          <w:rFonts w:ascii="Times New Roman" w:eastAsia="Times New Roman" w:hAnsi="Times New Roman" w:cs="Times New Roman"/>
          <w:sz w:val="24"/>
          <w:lang w:eastAsia="en-IN"/>
        </w:rPr>
        <w:t>T</w:t>
      </w:r>
      <w:r w:rsidRPr="00450C54">
        <w:rPr>
          <w:rFonts w:ascii="Times New Roman" w:eastAsia="Times New Roman" w:hAnsi="Times New Roman" w:cs="Times New Roman"/>
          <w:sz w:val="24"/>
          <w:lang w:eastAsia="en-IN"/>
        </w:rPr>
        <w:t>he first COVID-19 vaccines to enter clinical trials were Pfizer-</w:t>
      </w:r>
      <w:proofErr w:type="spellStart"/>
      <w:r w:rsidRPr="00450C54">
        <w:rPr>
          <w:rFonts w:ascii="Times New Roman" w:eastAsia="Times New Roman" w:hAnsi="Times New Roman" w:cs="Times New Roman"/>
          <w:sz w:val="24"/>
          <w:lang w:eastAsia="en-IN"/>
        </w:rPr>
        <w:t>BioNTech</w:t>
      </w:r>
      <w:proofErr w:type="spellEnd"/>
      <w:r w:rsidRPr="00450C54">
        <w:rPr>
          <w:rFonts w:ascii="Times New Roman" w:eastAsia="Times New Roman" w:hAnsi="Times New Roman" w:cs="Times New Roman"/>
          <w:sz w:val="24"/>
          <w:lang w:eastAsia="en-IN"/>
        </w:rPr>
        <w:t xml:space="preserve"> COVID-19 Vaccine (BNT162b2) and </w:t>
      </w:r>
      <w:proofErr w:type="spellStart"/>
      <w:r w:rsidRPr="00450C54">
        <w:rPr>
          <w:rFonts w:ascii="Times New Roman" w:eastAsia="Times New Roman" w:hAnsi="Times New Roman" w:cs="Times New Roman"/>
          <w:sz w:val="24"/>
          <w:lang w:eastAsia="en-IN"/>
        </w:rPr>
        <w:t>Moderna</w:t>
      </w:r>
      <w:proofErr w:type="spellEnd"/>
      <w:r w:rsidRPr="00450C54">
        <w:rPr>
          <w:rFonts w:ascii="Times New Roman" w:eastAsia="Times New Roman" w:hAnsi="Times New Roman" w:cs="Times New Roman"/>
          <w:sz w:val="24"/>
          <w:lang w:eastAsia="en-IN"/>
        </w:rPr>
        <w:t xml:space="preserve"> COVID-19 Vaccine (mRNA1273), both based on messenger RNA (mRNA).These mRNA vaccines have previously </w:t>
      </w:r>
      <w:r w:rsidR="00C747F2" w:rsidRPr="00450C54">
        <w:rPr>
          <w:rFonts w:ascii="Times New Roman" w:eastAsia="Times New Roman" w:hAnsi="Times New Roman" w:cs="Times New Roman"/>
          <w:sz w:val="24"/>
          <w:lang w:eastAsia="en-IN"/>
        </w:rPr>
        <w:t>been studied</w:t>
      </w:r>
      <w:r w:rsidRPr="00450C54">
        <w:rPr>
          <w:rFonts w:ascii="Times New Roman" w:eastAsia="Times New Roman" w:hAnsi="Times New Roman" w:cs="Times New Roman"/>
          <w:sz w:val="24"/>
          <w:lang w:eastAsia="en-IN"/>
        </w:rPr>
        <w:t xml:space="preserve"> for other viruses such as cytomegalovirus, influenza, and </w:t>
      </w:r>
      <w:proofErr w:type="spellStart"/>
      <w:r w:rsidRPr="00450C54">
        <w:rPr>
          <w:rFonts w:ascii="Times New Roman" w:eastAsia="Times New Roman" w:hAnsi="Times New Roman" w:cs="Times New Roman"/>
          <w:sz w:val="24"/>
          <w:lang w:eastAsia="en-IN"/>
        </w:rPr>
        <w:t>Zika</w:t>
      </w:r>
      <w:proofErr w:type="spellEnd"/>
      <w:r w:rsidRPr="00450C54">
        <w:rPr>
          <w:rFonts w:ascii="Times New Roman" w:eastAsia="Times New Roman" w:hAnsi="Times New Roman" w:cs="Times New Roman"/>
          <w:sz w:val="24"/>
          <w:lang w:eastAsia="en-IN"/>
        </w:rPr>
        <w:t xml:space="preserve"> viruses</w:t>
      </w:r>
      <w:r w:rsidR="0099680F" w:rsidRPr="00450C54">
        <w:rPr>
          <w:rFonts w:ascii="Times New Roman" w:eastAsia="Times New Roman" w:hAnsi="Times New Roman" w:cs="Times New Roman"/>
          <w:sz w:val="24"/>
          <w:lang w:eastAsia="en-IN"/>
        </w:rPr>
        <w:t>.</w:t>
      </w:r>
      <w:r w:rsidR="001C38A9" w:rsidRPr="00450C54">
        <w:rPr>
          <w:rFonts w:ascii="Times New Roman" w:hAnsi="Times New Roman" w:cs="Times New Roman"/>
          <w:sz w:val="24"/>
          <w:vertAlign w:val="superscript"/>
        </w:rPr>
        <w:t>45</w:t>
      </w:r>
      <w:r w:rsidR="00C747F2" w:rsidRPr="00450C54">
        <w:rPr>
          <w:rFonts w:ascii="Times New Roman" w:eastAsia="Times New Roman" w:hAnsi="Times New Roman" w:cs="Times New Roman"/>
          <w:sz w:val="24"/>
          <w:lang w:eastAsia="en-IN"/>
        </w:rPr>
        <w:t xml:space="preserve"> </w:t>
      </w:r>
      <w:r w:rsidRPr="00450C54">
        <w:rPr>
          <w:rFonts w:ascii="Times New Roman" w:eastAsia="Times New Roman" w:hAnsi="Times New Roman" w:cs="Times New Roman"/>
          <w:sz w:val="24"/>
          <w:lang w:eastAsia="en-IN"/>
        </w:rPr>
        <w:t xml:space="preserve">The first Emergency Use Authorization (EUA) for Pfizer-mRNA </w:t>
      </w:r>
      <w:proofErr w:type="spellStart"/>
      <w:r w:rsidRPr="00450C54">
        <w:rPr>
          <w:rFonts w:ascii="Times New Roman" w:eastAsia="Times New Roman" w:hAnsi="Times New Roman" w:cs="Times New Roman"/>
          <w:sz w:val="24"/>
          <w:lang w:eastAsia="en-IN"/>
        </w:rPr>
        <w:t>BioNTech's</w:t>
      </w:r>
      <w:proofErr w:type="spellEnd"/>
      <w:r w:rsidRPr="00450C54">
        <w:rPr>
          <w:rFonts w:ascii="Times New Roman" w:eastAsia="Times New Roman" w:hAnsi="Times New Roman" w:cs="Times New Roman"/>
          <w:sz w:val="24"/>
          <w:lang w:eastAsia="en-IN"/>
        </w:rPr>
        <w:t xml:space="preserve"> COVID-19 vaccine was issued by the U.S. Food and Drug Administration (FDA). This permitted the vaccine to be distributed nationally to people over the age of 16 years based on the safety and efficacy data from their worldwide trial [U.S. Food and Drug Administration]. In India, based on the recommendations from National Technical Advisory Group on Immunization (NTAGI), Ministry of Health and Family welfare (</w:t>
      </w:r>
      <w:proofErr w:type="spellStart"/>
      <w:r w:rsidRPr="00450C54">
        <w:rPr>
          <w:rFonts w:ascii="Times New Roman" w:eastAsia="Times New Roman" w:hAnsi="Times New Roman" w:cs="Times New Roman"/>
          <w:sz w:val="24"/>
          <w:lang w:eastAsia="en-IN"/>
        </w:rPr>
        <w:t>MoHFW</w:t>
      </w:r>
      <w:proofErr w:type="spellEnd"/>
      <w:r w:rsidRPr="00450C54">
        <w:rPr>
          <w:rFonts w:ascii="Times New Roman" w:eastAsia="Times New Roman" w:hAnsi="Times New Roman" w:cs="Times New Roman"/>
          <w:sz w:val="24"/>
          <w:lang w:eastAsia="en-IN"/>
        </w:rPr>
        <w:t xml:space="preserve">) has approved </w:t>
      </w:r>
      <w:r w:rsidR="001D561C" w:rsidRPr="00450C54">
        <w:rPr>
          <w:rFonts w:ascii="Times New Roman" w:eastAsia="Times New Roman" w:hAnsi="Times New Roman" w:cs="Times New Roman"/>
          <w:sz w:val="24"/>
          <w:lang w:eastAsia="en-IN"/>
        </w:rPr>
        <w:t xml:space="preserve">voluntary </w:t>
      </w:r>
      <w:r w:rsidRPr="00450C54">
        <w:rPr>
          <w:rFonts w:ascii="Times New Roman" w:eastAsia="Times New Roman" w:hAnsi="Times New Roman" w:cs="Times New Roman"/>
          <w:sz w:val="24"/>
          <w:lang w:eastAsia="en-IN"/>
        </w:rPr>
        <w:t>vaccin</w:t>
      </w:r>
      <w:r w:rsidR="001D561C" w:rsidRPr="00450C54">
        <w:rPr>
          <w:rFonts w:ascii="Times New Roman" w:eastAsia="Times New Roman" w:hAnsi="Times New Roman" w:cs="Times New Roman"/>
          <w:sz w:val="24"/>
          <w:lang w:eastAsia="en-IN"/>
        </w:rPr>
        <w:t>ation of pregnant women</w:t>
      </w:r>
      <w:r w:rsidRPr="00450C54">
        <w:rPr>
          <w:rFonts w:ascii="Times New Roman" w:eastAsia="Times New Roman" w:hAnsi="Times New Roman" w:cs="Times New Roman"/>
          <w:sz w:val="24"/>
          <w:lang w:eastAsia="en-IN"/>
        </w:rPr>
        <w:t xml:space="preserve"> </w:t>
      </w:r>
      <w:r w:rsidR="001D561C" w:rsidRPr="00450C54">
        <w:rPr>
          <w:rFonts w:ascii="Times New Roman" w:eastAsia="Times New Roman" w:hAnsi="Times New Roman" w:cs="Times New Roman"/>
          <w:sz w:val="24"/>
          <w:lang w:eastAsia="en-IN"/>
        </w:rPr>
        <w:t xml:space="preserve">after being informed about the risks </w:t>
      </w:r>
      <w:r w:rsidRPr="00450C54">
        <w:rPr>
          <w:rFonts w:ascii="Times New Roman" w:eastAsia="Times New Roman" w:hAnsi="Times New Roman" w:cs="Times New Roman"/>
          <w:sz w:val="24"/>
          <w:lang w:eastAsia="en-IN"/>
        </w:rPr>
        <w:t>a</w:t>
      </w:r>
      <w:r w:rsidR="00B7442F" w:rsidRPr="00450C54">
        <w:rPr>
          <w:rFonts w:ascii="Times New Roman" w:eastAsia="Times New Roman" w:hAnsi="Times New Roman" w:cs="Times New Roman"/>
          <w:sz w:val="24"/>
          <w:lang w:eastAsia="en-IN"/>
        </w:rPr>
        <w:t>nd benefits</w:t>
      </w:r>
      <w:r w:rsidR="0099680F" w:rsidRPr="00450C54">
        <w:rPr>
          <w:rFonts w:ascii="Times New Roman" w:eastAsia="Times New Roman" w:hAnsi="Times New Roman" w:cs="Times New Roman"/>
          <w:sz w:val="24"/>
          <w:lang w:eastAsia="en-IN"/>
        </w:rPr>
        <w:t>.</w:t>
      </w:r>
      <w:r w:rsidR="00C216B9" w:rsidRPr="00450C54">
        <w:rPr>
          <w:rFonts w:ascii="Times New Roman" w:hAnsi="Times New Roman" w:cs="Times New Roman"/>
          <w:sz w:val="24"/>
          <w:vertAlign w:val="superscript"/>
        </w:rPr>
        <w:t>46</w:t>
      </w:r>
      <w:r w:rsidR="00AE3AB8" w:rsidRPr="00450C54">
        <w:rPr>
          <w:rFonts w:ascii="Times New Roman" w:eastAsia="Times New Roman" w:hAnsi="Times New Roman" w:cs="Times New Roman"/>
          <w:sz w:val="24"/>
          <w:lang w:eastAsia="en-IN"/>
        </w:rPr>
        <w:t xml:space="preserve"> </w:t>
      </w:r>
    </w:p>
    <w:p w14:paraId="308C553C" w14:textId="43F827B3" w:rsidR="00D21FFC" w:rsidRPr="00450C54" w:rsidRDefault="00D21FFC" w:rsidP="00A3165C">
      <w:pPr>
        <w:shd w:val="clear" w:color="auto" w:fill="FFFFFF"/>
        <w:spacing w:after="0" w:line="480" w:lineRule="auto"/>
        <w:rPr>
          <w:rFonts w:ascii="Times New Roman" w:eastAsia="Times New Roman" w:hAnsi="Times New Roman" w:cs="Times New Roman"/>
          <w:bCs/>
          <w:sz w:val="24"/>
          <w:lang w:eastAsia="en-IN"/>
        </w:rPr>
      </w:pPr>
      <w:r w:rsidRPr="00450C54">
        <w:rPr>
          <w:rFonts w:ascii="Times New Roman" w:eastAsia="Times New Roman" w:hAnsi="Times New Roman" w:cs="Times New Roman"/>
          <w:sz w:val="24"/>
          <w:lang w:eastAsia="en-IN"/>
        </w:rPr>
        <w:t>Various pre-clinical as well as clinical studies showed no significant harms of COVID-19 vaccination in pregnancy</w:t>
      </w:r>
      <w:r w:rsidR="0099680F" w:rsidRPr="00450C54">
        <w:rPr>
          <w:rFonts w:ascii="Times New Roman" w:eastAsia="Times New Roman" w:hAnsi="Times New Roman" w:cs="Times New Roman"/>
          <w:sz w:val="24"/>
          <w:lang w:eastAsia="en-IN"/>
        </w:rPr>
        <w:t xml:space="preserve">, </w:t>
      </w:r>
      <w:r w:rsidR="00C216B9" w:rsidRPr="00450C54">
        <w:rPr>
          <w:rFonts w:ascii="Times New Roman" w:hAnsi="Times New Roman" w:cs="Times New Roman"/>
          <w:sz w:val="24"/>
          <w:szCs w:val="24"/>
          <w:vertAlign w:val="superscript"/>
        </w:rPr>
        <w:t>17–21,</w:t>
      </w:r>
      <w:r w:rsidR="00AE6EEE" w:rsidRPr="00450C54">
        <w:rPr>
          <w:rFonts w:ascii="Times New Roman" w:hAnsi="Times New Roman" w:cs="Times New Roman"/>
          <w:sz w:val="24"/>
          <w:szCs w:val="24"/>
          <w:vertAlign w:val="superscript"/>
        </w:rPr>
        <w:t xml:space="preserve"> </w:t>
      </w:r>
      <w:r w:rsidR="00C216B9" w:rsidRPr="00450C54">
        <w:rPr>
          <w:rFonts w:ascii="Times New Roman" w:hAnsi="Times New Roman" w:cs="Times New Roman"/>
          <w:sz w:val="24"/>
          <w:szCs w:val="24"/>
          <w:vertAlign w:val="superscript"/>
        </w:rPr>
        <w:t>23,</w:t>
      </w:r>
      <w:r w:rsidR="00AE6EEE" w:rsidRPr="00450C54">
        <w:rPr>
          <w:rFonts w:ascii="Times New Roman" w:hAnsi="Times New Roman" w:cs="Times New Roman"/>
          <w:sz w:val="24"/>
          <w:szCs w:val="24"/>
          <w:vertAlign w:val="superscript"/>
        </w:rPr>
        <w:t xml:space="preserve"> </w:t>
      </w:r>
      <w:r w:rsidR="00C216B9" w:rsidRPr="00450C54">
        <w:rPr>
          <w:rFonts w:ascii="Times New Roman" w:hAnsi="Times New Roman" w:cs="Times New Roman"/>
          <w:sz w:val="24"/>
          <w:szCs w:val="24"/>
          <w:vertAlign w:val="superscript"/>
        </w:rPr>
        <w:t>27,</w:t>
      </w:r>
      <w:r w:rsidR="00AE6EEE" w:rsidRPr="00450C54">
        <w:rPr>
          <w:rFonts w:ascii="Times New Roman" w:hAnsi="Times New Roman" w:cs="Times New Roman"/>
          <w:sz w:val="24"/>
          <w:szCs w:val="24"/>
          <w:vertAlign w:val="superscript"/>
        </w:rPr>
        <w:t xml:space="preserve"> </w:t>
      </w:r>
      <w:proofErr w:type="gramStart"/>
      <w:r w:rsidR="00C216B9" w:rsidRPr="00450C54">
        <w:rPr>
          <w:rFonts w:ascii="Times New Roman" w:hAnsi="Times New Roman" w:cs="Times New Roman"/>
          <w:sz w:val="24"/>
          <w:szCs w:val="24"/>
          <w:vertAlign w:val="superscript"/>
        </w:rPr>
        <w:t>32</w:t>
      </w:r>
      <w:proofErr w:type="gramEnd"/>
      <w:r w:rsidR="00C216B9" w:rsidRPr="00450C54">
        <w:rPr>
          <w:rFonts w:ascii="Times New Roman" w:hAnsi="Times New Roman" w:cs="Times New Roman"/>
          <w:sz w:val="24"/>
          <w:szCs w:val="24"/>
          <w:vertAlign w:val="superscript"/>
        </w:rPr>
        <w:t>,</w:t>
      </w:r>
      <w:r w:rsidR="00AE6EEE" w:rsidRPr="00450C54">
        <w:rPr>
          <w:rFonts w:ascii="Times New Roman" w:hAnsi="Times New Roman" w:cs="Times New Roman"/>
          <w:sz w:val="24"/>
          <w:szCs w:val="24"/>
          <w:vertAlign w:val="superscript"/>
        </w:rPr>
        <w:t xml:space="preserve"> 47–49</w:t>
      </w:r>
      <w:r w:rsidRPr="00450C54">
        <w:rPr>
          <w:rFonts w:ascii="Times New Roman" w:eastAsia="Times New Roman" w:hAnsi="Times New Roman" w:cs="Times New Roman"/>
          <w:sz w:val="24"/>
          <w:lang w:eastAsia="en-IN"/>
        </w:rPr>
        <w:t xml:space="preserve"> however any systematic assessment of the impact of the COVID-19 vaccination in pregnant women is currently limited. In this systematic review we have assessed the emerging evidence in humans on adverse impacts of COVID-19 vaccination on the health of mother and in utero or new</w:t>
      </w:r>
      <w:r w:rsidR="00C747F2" w:rsidRPr="00450C54">
        <w:rPr>
          <w:rFonts w:ascii="Times New Roman" w:eastAsia="Times New Roman" w:hAnsi="Times New Roman" w:cs="Times New Roman"/>
          <w:sz w:val="24"/>
          <w:lang w:eastAsia="en-IN"/>
        </w:rPr>
        <w:t xml:space="preserve">ly </w:t>
      </w:r>
      <w:r w:rsidRPr="00450C54">
        <w:rPr>
          <w:rFonts w:ascii="Times New Roman" w:eastAsia="Times New Roman" w:hAnsi="Times New Roman" w:cs="Times New Roman"/>
          <w:sz w:val="24"/>
          <w:lang w:eastAsia="en-IN"/>
        </w:rPr>
        <w:t xml:space="preserve">born babies. </w:t>
      </w:r>
      <w:r w:rsidRPr="00450C54">
        <w:rPr>
          <w:rFonts w:ascii="Times New Roman" w:eastAsia="Times New Roman" w:hAnsi="Times New Roman" w:cs="Times New Roman"/>
          <w:bCs/>
          <w:sz w:val="24"/>
          <w:lang w:eastAsia="en-IN"/>
        </w:rPr>
        <w:t>Only a few vaccinations are currently accessible and being given to pregnant and nursing women, all of which have been manufactured by various manufacturers,</w:t>
      </w:r>
      <w:r w:rsidR="00397BB5" w:rsidRPr="00450C54">
        <w:rPr>
          <w:rFonts w:ascii="Times New Roman" w:eastAsia="Times New Roman" w:hAnsi="Times New Roman" w:cs="Times New Roman"/>
          <w:bCs/>
          <w:sz w:val="24"/>
          <w:lang w:eastAsia="en-IN"/>
        </w:rPr>
        <w:t xml:space="preserve"> details of which are in Table-3</w:t>
      </w:r>
      <w:r w:rsidRPr="00450C54">
        <w:rPr>
          <w:rFonts w:ascii="Times New Roman" w:eastAsia="Times New Roman" w:hAnsi="Times New Roman" w:cs="Times New Roman"/>
          <w:bCs/>
          <w:sz w:val="24"/>
          <w:lang w:eastAsia="en-IN"/>
        </w:rPr>
        <w:t xml:space="preserve">.  </w:t>
      </w:r>
    </w:p>
    <w:p w14:paraId="12AE9FB0" w14:textId="1DC2C786"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 xml:space="preserve">Our results bring forth multiple observations which may have significant impact on the deciding health policies regarding vaccination of the pregnant women. COVID-19 vaccination in pregnant women was not associated with any severe adverse effects and nor increased pregnancy or </w:t>
      </w:r>
      <w:r w:rsidRPr="00450C54">
        <w:rPr>
          <w:rFonts w:ascii="Times New Roman" w:eastAsia="Times New Roman" w:hAnsi="Times New Roman" w:cs="Times New Roman"/>
          <w:sz w:val="24"/>
          <w:lang w:eastAsia="en-IN"/>
        </w:rPr>
        <w:lastRenderedPageBreak/>
        <w:t xml:space="preserve">delivery related complications compared to non-vaccinated pregnant women, with a rare exception, where a participant developed seizure attack, however the subject was a diagnosed case of a seizure disorder and  </w:t>
      </w:r>
      <w:r w:rsidRPr="00450C54">
        <w:rPr>
          <w:rFonts w:ascii="Times New Roman" w:hAnsi="Times New Roman" w:cs="Times New Roman"/>
          <w:sz w:val="24"/>
        </w:rPr>
        <w:t>anticonvulsant level in blood was borderline low</w:t>
      </w:r>
      <w:r w:rsidR="0099680F" w:rsidRPr="00450C54">
        <w:rPr>
          <w:rFonts w:ascii="Times New Roman" w:hAnsi="Times New Roman" w:cs="Times New Roman"/>
          <w:sz w:val="24"/>
        </w:rPr>
        <w:t>.</w:t>
      </w:r>
      <w:r w:rsidR="00DB16C2" w:rsidRPr="00450C54">
        <w:rPr>
          <w:rFonts w:ascii="Times New Roman" w:hAnsi="Times New Roman" w:cs="Times New Roman"/>
          <w:sz w:val="24"/>
        </w:rPr>
        <w:t xml:space="preserve"> </w:t>
      </w:r>
      <w:r w:rsidR="00AE6EEE" w:rsidRPr="00450C54">
        <w:rPr>
          <w:rFonts w:ascii="Times New Roman" w:hAnsi="Times New Roman" w:cs="Times New Roman"/>
          <w:sz w:val="24"/>
          <w:vertAlign w:val="superscript"/>
        </w:rPr>
        <w:t>19</w:t>
      </w:r>
      <w:r w:rsidR="000F4F7B" w:rsidRPr="00450C54">
        <w:rPr>
          <w:rFonts w:ascii="Times New Roman" w:hAnsi="Times New Roman" w:cs="Times New Roman"/>
          <w:color w:val="000000"/>
          <w:sz w:val="24"/>
          <w:shd w:val="clear" w:color="auto" w:fill="FFFFFF"/>
        </w:rPr>
        <w:t xml:space="preserve"> </w:t>
      </w:r>
      <w:r w:rsidRPr="00450C54">
        <w:rPr>
          <w:rFonts w:ascii="Times New Roman" w:eastAsia="Times New Roman" w:hAnsi="Times New Roman" w:cs="Times New Roman"/>
          <w:sz w:val="24"/>
          <w:lang w:eastAsia="en-IN"/>
        </w:rPr>
        <w:t>Vaccinated pregnant women showed a robust immunological in response of COVID-19 infection. IgG antibodies were detected in blood of the pregnant women and umbilical cord blood samples fro</w:t>
      </w:r>
      <w:r w:rsidR="00DB16C2" w:rsidRPr="00450C54">
        <w:rPr>
          <w:rFonts w:ascii="Times New Roman" w:eastAsia="Times New Roman" w:hAnsi="Times New Roman" w:cs="Times New Roman"/>
          <w:sz w:val="24"/>
          <w:lang w:eastAsia="en-IN"/>
        </w:rPr>
        <w:t>m newborns with rare exceptions</w:t>
      </w:r>
      <w:r w:rsidR="0099680F" w:rsidRPr="00450C54">
        <w:rPr>
          <w:rFonts w:ascii="Times New Roman" w:eastAsia="Times New Roman" w:hAnsi="Times New Roman" w:cs="Times New Roman"/>
          <w:sz w:val="24"/>
          <w:lang w:eastAsia="en-IN"/>
        </w:rPr>
        <w:t>.</w:t>
      </w:r>
      <w:r w:rsidR="00AE6EEE" w:rsidRPr="00450C54">
        <w:rPr>
          <w:rFonts w:ascii="Times New Roman" w:hAnsi="Times New Roman" w:cs="Times New Roman"/>
          <w:sz w:val="24"/>
          <w:vertAlign w:val="superscript"/>
        </w:rPr>
        <w:t>29, 31</w:t>
      </w:r>
      <w:r w:rsidRPr="00450C54">
        <w:rPr>
          <w:rFonts w:ascii="Times New Roman" w:eastAsia="Times New Roman" w:hAnsi="Times New Roman" w:cs="Times New Roman"/>
          <w:sz w:val="24"/>
          <w:lang w:eastAsia="en-IN"/>
        </w:rPr>
        <w:t xml:space="preserve"> A significantly lower levels of IgG antibodies following vaccination in the pregnant women in comparison to the no</w:t>
      </w:r>
      <w:r w:rsidR="00DB16C2" w:rsidRPr="00450C54">
        <w:rPr>
          <w:rFonts w:ascii="Times New Roman" w:eastAsia="Times New Roman" w:hAnsi="Times New Roman" w:cs="Times New Roman"/>
          <w:sz w:val="24"/>
          <w:lang w:eastAsia="en-IN"/>
        </w:rPr>
        <w:t>n-pregnant noted in two studies</w:t>
      </w:r>
      <w:r w:rsidR="004D1B16" w:rsidRPr="00450C54">
        <w:rPr>
          <w:rFonts w:ascii="Times New Roman" w:hAnsi="Times New Roman" w:cs="Times New Roman"/>
          <w:sz w:val="24"/>
          <w:vertAlign w:val="superscript"/>
        </w:rPr>
        <w:t>20,</w:t>
      </w:r>
      <w:r w:rsidR="00AE6EEE" w:rsidRPr="00450C54">
        <w:rPr>
          <w:rFonts w:ascii="Times New Roman" w:hAnsi="Times New Roman" w:cs="Times New Roman"/>
          <w:sz w:val="24"/>
          <w:vertAlign w:val="superscript"/>
        </w:rPr>
        <w:t xml:space="preserve"> </w:t>
      </w:r>
      <w:r w:rsidR="004D1B16" w:rsidRPr="00450C54">
        <w:rPr>
          <w:rFonts w:ascii="Times New Roman" w:hAnsi="Times New Roman" w:cs="Times New Roman"/>
          <w:sz w:val="24"/>
          <w:vertAlign w:val="superscript"/>
        </w:rPr>
        <w:t>33</w:t>
      </w:r>
      <w:r w:rsidRPr="00450C54">
        <w:rPr>
          <w:rFonts w:ascii="Times New Roman" w:eastAsia="Times New Roman" w:hAnsi="Times New Roman" w:cs="Times New Roman"/>
          <w:sz w:val="24"/>
          <w:lang w:eastAsia="en-IN"/>
        </w:rPr>
        <w:t xml:space="preserve"> couldn’t be related to any adverse effects, however, needs further investigation through randomized clinical trials. </w:t>
      </w:r>
      <w:r w:rsidRPr="00450C54">
        <w:rPr>
          <w:rFonts w:ascii="Times New Roman" w:hAnsi="Times New Roman" w:cs="Times New Roman"/>
          <w:sz w:val="24"/>
        </w:rPr>
        <w:t xml:space="preserve">There were no increased incidences of placental injuries in COVID-19 vaccinated group compared with unvaccinated control group. Furthermore, in cases of IVF, </w:t>
      </w:r>
      <w:r w:rsidRPr="00450C54">
        <w:rPr>
          <w:rFonts w:ascii="Times New Roman" w:eastAsia="Times New Roman" w:hAnsi="Times New Roman" w:cs="Times New Roman"/>
          <w:sz w:val="24"/>
          <w:lang w:eastAsia="en-IN"/>
        </w:rPr>
        <w:t xml:space="preserve">the vaccinated women had similar implantation rates as the SARS-CoV-2 seropositive and seronegative pregnant women and the rates were consistent with pre-pandemic rates. The vaccines were found equally effective in protecting against the severe COVID-19 in pregnant women compared to non-pregnant. </w:t>
      </w:r>
    </w:p>
    <w:p w14:paraId="7E591E43" w14:textId="30A6B20A"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 xml:space="preserve">Risk of the teratogenicity on the developing </w:t>
      </w:r>
      <w:proofErr w:type="spellStart"/>
      <w:r w:rsidRPr="00450C54">
        <w:rPr>
          <w:rFonts w:ascii="Times New Roman" w:eastAsia="Times New Roman" w:hAnsi="Times New Roman" w:cs="Times New Roman"/>
          <w:sz w:val="24"/>
          <w:lang w:eastAsia="en-IN"/>
        </w:rPr>
        <w:t>fetus</w:t>
      </w:r>
      <w:proofErr w:type="spellEnd"/>
      <w:r w:rsidRPr="00450C54">
        <w:rPr>
          <w:rFonts w:ascii="Times New Roman" w:eastAsia="Times New Roman" w:hAnsi="Times New Roman" w:cs="Times New Roman"/>
          <w:sz w:val="24"/>
          <w:lang w:eastAsia="en-IN"/>
        </w:rPr>
        <w:t xml:space="preserve"> is a well-established fact with providing drugs to the pregnant woman, however, the known mechanism of action for the COVID-19 vaccines currently in practice, incl</w:t>
      </w:r>
      <w:r w:rsidR="00AE6EEE" w:rsidRPr="00450C54">
        <w:rPr>
          <w:rFonts w:ascii="Times New Roman" w:eastAsia="Times New Roman" w:hAnsi="Times New Roman" w:cs="Times New Roman"/>
          <w:sz w:val="24"/>
          <w:lang w:eastAsia="en-IN"/>
        </w:rPr>
        <w:t>uding m-RNA vaccines [Figs. 2-3]</w:t>
      </w:r>
      <w:r w:rsidRPr="00450C54">
        <w:rPr>
          <w:rFonts w:ascii="Times New Roman" w:eastAsia="Times New Roman" w:hAnsi="Times New Roman" w:cs="Times New Roman"/>
          <w:sz w:val="24"/>
          <w:lang w:eastAsia="en-IN"/>
        </w:rPr>
        <w:t>, don’t warn for any potential risk [Figure 2]. Our review of the emerging evidence, which did not find a significant increase in risk in the vaccinated in comparison to the unvaccinated further conf</w:t>
      </w:r>
      <w:r w:rsidR="00AE6EEE" w:rsidRPr="00450C54">
        <w:rPr>
          <w:rFonts w:ascii="Times New Roman" w:eastAsia="Times New Roman" w:hAnsi="Times New Roman" w:cs="Times New Roman"/>
          <w:sz w:val="24"/>
          <w:lang w:eastAsia="en-IN"/>
        </w:rPr>
        <w:t>irms this [Tables 1-2]</w:t>
      </w:r>
      <w:r w:rsidRPr="00450C54">
        <w:rPr>
          <w:rFonts w:ascii="Times New Roman" w:eastAsia="Times New Roman" w:hAnsi="Times New Roman" w:cs="Times New Roman"/>
          <w:sz w:val="24"/>
          <w:lang w:eastAsia="en-IN"/>
        </w:rPr>
        <w:t xml:space="preserve">. </w:t>
      </w:r>
    </w:p>
    <w:p w14:paraId="3BEADB43" w14:textId="77777777" w:rsidR="00D21FFC" w:rsidRPr="00450C54" w:rsidRDefault="00D21FFC" w:rsidP="00A3165C">
      <w:pPr>
        <w:shd w:val="clear" w:color="auto" w:fill="FFFFFF"/>
        <w:spacing w:after="0" w:line="480" w:lineRule="auto"/>
        <w:rPr>
          <w:rFonts w:ascii="Times New Roman" w:eastAsia="Times New Roman" w:hAnsi="Times New Roman" w:cs="Times New Roman"/>
          <w:b/>
          <w:sz w:val="24"/>
          <w:lang w:eastAsia="en-IN"/>
        </w:rPr>
      </w:pPr>
      <w:r w:rsidRPr="00450C54">
        <w:rPr>
          <w:rFonts w:ascii="Times New Roman" w:eastAsia="Times New Roman" w:hAnsi="Times New Roman" w:cs="Times New Roman"/>
          <w:b/>
          <w:sz w:val="24"/>
          <w:lang w:eastAsia="en-IN"/>
        </w:rPr>
        <w:t>Limitations and strengths</w:t>
      </w:r>
    </w:p>
    <w:p w14:paraId="3BEA7AF9" w14:textId="0974CDF9" w:rsidR="00D21FFC"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 xml:space="preserve">There are multiple limitations in this systematic review; first, the numbers of the original studies testing safety of the COVID-19 vaccines in pregnant women have been limited. Second, the sample sizes of most of the included studies were small. Third, the available studies did not </w:t>
      </w:r>
      <w:r w:rsidRPr="00450C54">
        <w:rPr>
          <w:rFonts w:ascii="Times New Roman" w:eastAsia="Times New Roman" w:hAnsi="Times New Roman" w:cs="Times New Roman"/>
          <w:sz w:val="24"/>
          <w:lang w:eastAsia="en-IN"/>
        </w:rPr>
        <w:lastRenderedPageBreak/>
        <w:t xml:space="preserve">precisely identify the safest period for the COVID-19 vaccination in pregnancy. Notably, most of the studies involved vaccination of the participants in the third trimester despite the fact that the first trimester of pregnancy is the most vulnerable period for the </w:t>
      </w:r>
      <w:proofErr w:type="spellStart"/>
      <w:r w:rsidRPr="00450C54">
        <w:rPr>
          <w:rFonts w:ascii="Times New Roman" w:eastAsia="Times New Roman" w:hAnsi="Times New Roman" w:cs="Times New Roman"/>
          <w:sz w:val="24"/>
          <w:lang w:eastAsia="en-IN"/>
        </w:rPr>
        <w:t>fetal</w:t>
      </w:r>
      <w:proofErr w:type="spellEnd"/>
      <w:r w:rsidRPr="00450C54">
        <w:rPr>
          <w:rFonts w:ascii="Times New Roman" w:eastAsia="Times New Roman" w:hAnsi="Times New Roman" w:cs="Times New Roman"/>
          <w:sz w:val="24"/>
          <w:lang w:eastAsia="en-IN"/>
        </w:rPr>
        <w:t xml:space="preserve"> injuries</w:t>
      </w:r>
      <w:r w:rsidR="00397BB5" w:rsidRPr="00450C54">
        <w:rPr>
          <w:rFonts w:ascii="Times New Roman" w:eastAsia="Times New Roman" w:hAnsi="Times New Roman" w:cs="Times New Roman"/>
          <w:sz w:val="24"/>
          <w:lang w:eastAsia="en-IN"/>
        </w:rPr>
        <w:t xml:space="preserve"> </w:t>
      </w:r>
      <w:r w:rsidR="00AE6EEE" w:rsidRPr="00450C54">
        <w:rPr>
          <w:rFonts w:ascii="Times New Roman" w:hAnsi="Times New Roman" w:cs="Times New Roman"/>
          <w:sz w:val="24"/>
        </w:rPr>
        <w:t>[1]</w:t>
      </w:r>
      <w:r w:rsidR="00183130" w:rsidRPr="00450C54">
        <w:rPr>
          <w:rFonts w:ascii="Times New Roman" w:eastAsia="Times New Roman" w:hAnsi="Times New Roman" w:cs="Times New Roman"/>
          <w:sz w:val="24"/>
          <w:lang w:eastAsia="en-IN"/>
        </w:rPr>
        <w:t>. Fourth</w:t>
      </w:r>
      <w:r w:rsidRPr="00450C54">
        <w:rPr>
          <w:rFonts w:ascii="Times New Roman" w:eastAsia="Times New Roman" w:hAnsi="Times New Roman" w:cs="Times New Roman"/>
          <w:sz w:val="24"/>
          <w:lang w:eastAsia="en-IN"/>
        </w:rPr>
        <w:t xml:space="preserve">, for some studies matching of the controls for the demographic factors and health conditions were not adequately informed. Fifth and lastly, for the few studies method of assessment was survey based and hence the cases were not examined clinically, which may have missed some essential data.  All these factors may have possible influence on the interpretation of the results included in the study. </w:t>
      </w:r>
    </w:p>
    <w:p w14:paraId="71602A02" w14:textId="6C7B48D8" w:rsidR="00020602" w:rsidRPr="00450C54" w:rsidRDefault="00D21FFC" w:rsidP="00A3165C">
      <w:pPr>
        <w:shd w:val="clear" w:color="auto" w:fill="FFFFFF"/>
        <w:spacing w:after="0" w:line="480" w:lineRule="auto"/>
        <w:rPr>
          <w:rFonts w:ascii="Times New Roman" w:eastAsia="Times New Roman" w:hAnsi="Times New Roman" w:cs="Times New Roman"/>
          <w:sz w:val="24"/>
          <w:lang w:eastAsia="en-IN"/>
        </w:rPr>
      </w:pPr>
      <w:r w:rsidRPr="00450C54">
        <w:rPr>
          <w:rFonts w:ascii="Times New Roman" w:eastAsia="Times New Roman" w:hAnsi="Times New Roman" w:cs="Times New Roman"/>
          <w:sz w:val="24"/>
          <w:lang w:eastAsia="en-IN"/>
        </w:rPr>
        <w:t xml:space="preserve">Although, currently, original studies are limited, there has been a consensus across the studies that the COVID-19 vaccines have a protective role in the mother as well as baby against COVID-19 infection and developing severe disease, and no significant health risks are caused to the developing </w:t>
      </w:r>
      <w:proofErr w:type="spellStart"/>
      <w:r w:rsidRPr="00450C54">
        <w:rPr>
          <w:rFonts w:ascii="Times New Roman" w:eastAsia="Times New Roman" w:hAnsi="Times New Roman" w:cs="Times New Roman"/>
          <w:sz w:val="24"/>
          <w:lang w:eastAsia="en-IN"/>
        </w:rPr>
        <w:t>fetus</w:t>
      </w:r>
      <w:proofErr w:type="spellEnd"/>
      <w:r w:rsidRPr="00450C54">
        <w:rPr>
          <w:rFonts w:ascii="Times New Roman" w:eastAsia="Times New Roman" w:hAnsi="Times New Roman" w:cs="Times New Roman"/>
          <w:sz w:val="24"/>
          <w:lang w:eastAsia="en-IN"/>
        </w:rPr>
        <w:t>. The evidence is continually emerging and results of the larger scale clinical trials in the pregnant women may further validate the safety of the COVID-19 vaccines, however, the indications from the currently available data are encouraging for the full-fledged vaccination in the pregnant women.</w:t>
      </w:r>
    </w:p>
    <w:p w14:paraId="50A686AC" w14:textId="77777777" w:rsidR="00C747F2" w:rsidRPr="00450C54" w:rsidRDefault="00C747F2" w:rsidP="00A3165C">
      <w:pPr>
        <w:shd w:val="clear" w:color="auto" w:fill="FFFFFF"/>
        <w:spacing w:after="0" w:line="480" w:lineRule="auto"/>
        <w:rPr>
          <w:rFonts w:ascii="Times New Roman" w:eastAsia="Times New Roman" w:hAnsi="Times New Roman" w:cs="Times New Roman"/>
          <w:sz w:val="24"/>
          <w:lang w:eastAsia="en-IN"/>
        </w:rPr>
      </w:pPr>
    </w:p>
    <w:p w14:paraId="56B0DFF6" w14:textId="16F25902" w:rsidR="00020602" w:rsidRPr="00450C54" w:rsidRDefault="00020602" w:rsidP="00A3165C">
      <w:pPr>
        <w:spacing w:line="480" w:lineRule="auto"/>
        <w:rPr>
          <w:rFonts w:ascii="Times New Roman" w:hAnsi="Times New Roman" w:cs="Times New Roman"/>
          <w:sz w:val="24"/>
        </w:rPr>
      </w:pPr>
      <w:r w:rsidRPr="00450C54">
        <w:rPr>
          <w:rFonts w:ascii="Times New Roman" w:hAnsi="Times New Roman" w:cs="Times New Roman"/>
          <w:b/>
          <w:sz w:val="24"/>
        </w:rPr>
        <w:t xml:space="preserve">Author (s) contributions: </w:t>
      </w:r>
      <w:r w:rsidRPr="00450C54">
        <w:rPr>
          <w:rFonts w:ascii="Times New Roman" w:hAnsi="Times New Roman" w:cs="Times New Roman"/>
          <w:sz w:val="24"/>
        </w:rPr>
        <w:t xml:space="preserve">HK, RM, CK, CS, and AK collected and analysed data, and wrote first draft. MA, AM, MK, and KR reviewed and edited the paper. All authors consented for submitting final draft. </w:t>
      </w:r>
    </w:p>
    <w:p w14:paraId="5A8CBC61" w14:textId="77777777" w:rsidR="00020602" w:rsidRPr="00450C54" w:rsidRDefault="00020602" w:rsidP="00A3165C">
      <w:pPr>
        <w:spacing w:line="480" w:lineRule="auto"/>
        <w:rPr>
          <w:rFonts w:ascii="Times New Roman" w:hAnsi="Times New Roman" w:cs="Times New Roman"/>
          <w:sz w:val="24"/>
        </w:rPr>
      </w:pPr>
      <w:r w:rsidRPr="00450C54">
        <w:rPr>
          <w:rFonts w:ascii="Times New Roman" w:hAnsi="Times New Roman" w:cs="Times New Roman"/>
          <w:b/>
          <w:sz w:val="24"/>
        </w:rPr>
        <w:t>Financial support:</w:t>
      </w:r>
      <w:r w:rsidRPr="00450C54">
        <w:rPr>
          <w:rFonts w:ascii="Times New Roman" w:hAnsi="Times New Roman" w:cs="Times New Roman"/>
          <w:sz w:val="24"/>
        </w:rPr>
        <w:t xml:space="preserve"> None</w:t>
      </w:r>
    </w:p>
    <w:p w14:paraId="19DEF69F" w14:textId="581F3ECF" w:rsidR="001E0D53" w:rsidRPr="00AD4859" w:rsidRDefault="00020602" w:rsidP="00AD4859">
      <w:pPr>
        <w:spacing w:line="480" w:lineRule="auto"/>
        <w:rPr>
          <w:rFonts w:ascii="Times New Roman" w:hAnsi="Times New Roman" w:cs="Times New Roman"/>
          <w:sz w:val="24"/>
        </w:rPr>
      </w:pPr>
      <w:r w:rsidRPr="00450C54">
        <w:rPr>
          <w:rFonts w:ascii="Times New Roman" w:hAnsi="Times New Roman" w:cs="Times New Roman"/>
          <w:b/>
          <w:sz w:val="24"/>
        </w:rPr>
        <w:t>Conflict of Interest:</w:t>
      </w:r>
      <w:r w:rsidR="00D9471E" w:rsidRPr="00450C54">
        <w:rPr>
          <w:rFonts w:ascii="Times New Roman" w:hAnsi="Times New Roman" w:cs="Times New Roman"/>
          <w:sz w:val="24"/>
        </w:rPr>
        <w:t xml:space="preserve"> None</w:t>
      </w:r>
    </w:p>
    <w:p w14:paraId="19A80097" w14:textId="3B02650E" w:rsidR="001E0D53" w:rsidRPr="00450C54" w:rsidRDefault="00C747F2" w:rsidP="00A3165C">
      <w:pPr>
        <w:shd w:val="clear" w:color="auto" w:fill="FFFFFF"/>
        <w:spacing w:after="0" w:line="480" w:lineRule="auto"/>
        <w:rPr>
          <w:rFonts w:ascii="Times New Roman" w:eastAsia="Times New Roman" w:hAnsi="Times New Roman" w:cs="Times New Roman"/>
          <w:b/>
          <w:sz w:val="28"/>
          <w:lang w:eastAsia="en-IN"/>
        </w:rPr>
      </w:pPr>
      <w:r w:rsidRPr="00450C54">
        <w:rPr>
          <w:rFonts w:ascii="Times New Roman" w:eastAsia="Times New Roman" w:hAnsi="Times New Roman" w:cs="Times New Roman"/>
          <w:b/>
          <w:sz w:val="28"/>
          <w:lang w:eastAsia="en-IN"/>
        </w:rPr>
        <w:lastRenderedPageBreak/>
        <w:t>5 References</w:t>
      </w:r>
    </w:p>
    <w:p w14:paraId="52255B4F" w14:textId="5651178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 </w:t>
      </w:r>
      <w:r w:rsidRPr="00450C54">
        <w:rPr>
          <w:rFonts w:ascii="Times New Roman" w:hAnsi="Times New Roman" w:cs="Times New Roman"/>
        </w:rPr>
        <w:tab/>
      </w:r>
      <w:proofErr w:type="spellStart"/>
      <w:r w:rsidRPr="00450C54">
        <w:rPr>
          <w:rFonts w:ascii="Times New Roman" w:hAnsi="Times New Roman" w:cs="Times New Roman"/>
        </w:rPr>
        <w:t>Schoenwolf</w:t>
      </w:r>
      <w:proofErr w:type="spellEnd"/>
      <w:r w:rsidRPr="00450C54">
        <w:rPr>
          <w:rFonts w:ascii="Times New Roman" w:hAnsi="Times New Roman" w:cs="Times New Roman"/>
        </w:rPr>
        <w:t xml:space="preserve"> GC, </w:t>
      </w:r>
      <w:proofErr w:type="spellStart"/>
      <w:r w:rsidRPr="00450C54">
        <w:rPr>
          <w:rFonts w:ascii="Times New Roman" w:hAnsi="Times New Roman" w:cs="Times New Roman"/>
        </w:rPr>
        <w:t>Bleyl</w:t>
      </w:r>
      <w:proofErr w:type="spellEnd"/>
      <w:r w:rsidRPr="00450C54">
        <w:rPr>
          <w:rFonts w:ascii="Times New Roman" w:hAnsi="Times New Roman" w:cs="Times New Roman"/>
        </w:rPr>
        <w:t xml:space="preserve"> SB, </w:t>
      </w:r>
      <w:proofErr w:type="spellStart"/>
      <w:r w:rsidRPr="00450C54">
        <w:rPr>
          <w:rFonts w:ascii="Times New Roman" w:hAnsi="Times New Roman" w:cs="Times New Roman"/>
        </w:rPr>
        <w:t>Brauer</w:t>
      </w:r>
      <w:proofErr w:type="spellEnd"/>
      <w:r w:rsidRPr="00450C54">
        <w:rPr>
          <w:rFonts w:ascii="Times New Roman" w:hAnsi="Times New Roman" w:cs="Times New Roman"/>
        </w:rPr>
        <w:t xml:space="preserve"> PR, Francis-West PH. </w:t>
      </w:r>
      <w:proofErr w:type="spellStart"/>
      <w:r w:rsidRPr="00450C54">
        <w:rPr>
          <w:rFonts w:ascii="Times New Roman" w:hAnsi="Times New Roman" w:cs="Times New Roman"/>
        </w:rPr>
        <w:t>Fetal</w:t>
      </w:r>
      <w:proofErr w:type="spellEnd"/>
      <w:r w:rsidRPr="00450C54">
        <w:rPr>
          <w:rFonts w:ascii="Times New Roman" w:hAnsi="Times New Roman" w:cs="Times New Roman"/>
        </w:rPr>
        <w:t xml:space="preserve"> development and </w:t>
      </w:r>
      <w:proofErr w:type="spellStart"/>
      <w:r w:rsidRPr="00450C54">
        <w:rPr>
          <w:rFonts w:ascii="Times New Roman" w:hAnsi="Times New Roman" w:cs="Times New Roman"/>
        </w:rPr>
        <w:t>fetus</w:t>
      </w:r>
      <w:proofErr w:type="spellEnd"/>
      <w:r w:rsidRPr="00450C54">
        <w:rPr>
          <w:rFonts w:ascii="Times New Roman" w:hAnsi="Times New Roman" w:cs="Times New Roman"/>
        </w:rPr>
        <w:t xml:space="preserve"> as a patient In: </w:t>
      </w:r>
      <w:r w:rsidRPr="00450C54">
        <w:rPr>
          <w:rFonts w:ascii="Times New Roman" w:hAnsi="Times New Roman" w:cs="Times New Roman"/>
          <w:i/>
        </w:rPr>
        <w:t>Larsen’s Embryology</w:t>
      </w:r>
      <w:r w:rsidRPr="00450C54">
        <w:rPr>
          <w:rFonts w:ascii="Times New Roman" w:hAnsi="Times New Roman" w:cs="Times New Roman"/>
        </w:rPr>
        <w:t xml:space="preserve">. Sixth eds. Elsevier; 2021. Pp. 129–149. </w:t>
      </w:r>
    </w:p>
    <w:p w14:paraId="7E2CB7BE" w14:textId="0000823E"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 </w:t>
      </w:r>
      <w:r w:rsidRPr="00450C54">
        <w:rPr>
          <w:rFonts w:ascii="Times New Roman" w:hAnsi="Times New Roman" w:cs="Times New Roman"/>
        </w:rPr>
        <w:tab/>
        <w:t>Martinez-</w:t>
      </w:r>
      <w:proofErr w:type="spellStart"/>
      <w:r w:rsidRPr="00450C54">
        <w:rPr>
          <w:rFonts w:ascii="Times New Roman" w:hAnsi="Times New Roman" w:cs="Times New Roman"/>
        </w:rPr>
        <w:t>Portilla</w:t>
      </w:r>
      <w:proofErr w:type="spellEnd"/>
      <w:r w:rsidRPr="00450C54">
        <w:rPr>
          <w:rFonts w:ascii="Times New Roman" w:hAnsi="Times New Roman" w:cs="Times New Roman"/>
        </w:rPr>
        <w:t xml:space="preserve"> RJ. Vertical transmission of coronavirus disease 2019.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;224:328</w:t>
      </w:r>
      <w:proofErr w:type="gramEnd"/>
      <w:r w:rsidRPr="00450C54">
        <w:rPr>
          <w:rFonts w:ascii="Times New Roman" w:hAnsi="Times New Roman" w:cs="Times New Roman"/>
        </w:rPr>
        <w:t xml:space="preserve">–29. </w:t>
      </w:r>
    </w:p>
    <w:p w14:paraId="1491F042"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 </w:t>
      </w:r>
      <w:r w:rsidRPr="00450C54">
        <w:rPr>
          <w:rFonts w:ascii="Times New Roman" w:hAnsi="Times New Roman" w:cs="Times New Roman"/>
        </w:rPr>
        <w:tab/>
      </w:r>
      <w:proofErr w:type="spellStart"/>
      <w:r w:rsidRPr="00450C54">
        <w:rPr>
          <w:rFonts w:ascii="Times New Roman" w:hAnsi="Times New Roman" w:cs="Times New Roman"/>
        </w:rPr>
        <w:t>Lokken</w:t>
      </w:r>
      <w:proofErr w:type="spellEnd"/>
      <w:r w:rsidRPr="00450C54">
        <w:rPr>
          <w:rFonts w:ascii="Times New Roman" w:hAnsi="Times New Roman" w:cs="Times New Roman"/>
        </w:rPr>
        <w:t xml:space="preserve"> EM, Huebner EM, Taylor GG, Hendrickson S, </w:t>
      </w:r>
      <w:proofErr w:type="spellStart"/>
      <w:r w:rsidRPr="00450C54">
        <w:rPr>
          <w:rFonts w:ascii="Times New Roman" w:hAnsi="Times New Roman" w:cs="Times New Roman"/>
        </w:rPr>
        <w:t>Vanderhoeven</w:t>
      </w:r>
      <w:proofErr w:type="spellEnd"/>
      <w:r w:rsidRPr="00450C54">
        <w:rPr>
          <w:rFonts w:ascii="Times New Roman" w:hAnsi="Times New Roman" w:cs="Times New Roman"/>
        </w:rPr>
        <w:t xml:space="preserve"> J, </w:t>
      </w:r>
      <w:proofErr w:type="spellStart"/>
      <w:r w:rsidRPr="00450C54">
        <w:rPr>
          <w:rFonts w:ascii="Times New Roman" w:hAnsi="Times New Roman" w:cs="Times New Roman"/>
        </w:rPr>
        <w:t>Kachikis</w:t>
      </w:r>
      <w:proofErr w:type="spellEnd"/>
      <w:r w:rsidRPr="00450C54">
        <w:rPr>
          <w:rFonts w:ascii="Times New Roman" w:hAnsi="Times New Roman" w:cs="Times New Roman"/>
        </w:rPr>
        <w:t xml:space="preserve"> A, et al. Disease severity, pregnancy outcomes, and maternal deaths among pregnant patients with severe acute respiratory syndrome coronavirus 2 infection in Washington State.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;225:77.e1</w:t>
      </w:r>
      <w:proofErr w:type="gramEnd"/>
      <w:r w:rsidRPr="00450C54">
        <w:rPr>
          <w:rFonts w:ascii="Times New Roman" w:hAnsi="Times New Roman" w:cs="Times New Roman"/>
        </w:rPr>
        <w:t xml:space="preserve">-77.e14. </w:t>
      </w:r>
    </w:p>
    <w:p w14:paraId="3DBACDBF" w14:textId="40EF4ADA"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 </w:t>
      </w:r>
      <w:r w:rsidRPr="00450C54">
        <w:rPr>
          <w:rFonts w:ascii="Times New Roman" w:hAnsi="Times New Roman" w:cs="Times New Roman"/>
        </w:rPr>
        <w:tab/>
      </w:r>
      <w:proofErr w:type="spellStart"/>
      <w:r w:rsidRPr="00450C54">
        <w:rPr>
          <w:rFonts w:ascii="Times New Roman" w:hAnsi="Times New Roman" w:cs="Times New Roman"/>
        </w:rPr>
        <w:t>Jering</w:t>
      </w:r>
      <w:proofErr w:type="spellEnd"/>
      <w:r w:rsidRPr="00450C54">
        <w:rPr>
          <w:rFonts w:ascii="Times New Roman" w:hAnsi="Times New Roman" w:cs="Times New Roman"/>
        </w:rPr>
        <w:t xml:space="preserve"> KS, </w:t>
      </w:r>
      <w:proofErr w:type="spellStart"/>
      <w:r w:rsidRPr="00450C54">
        <w:rPr>
          <w:rFonts w:ascii="Times New Roman" w:hAnsi="Times New Roman" w:cs="Times New Roman"/>
        </w:rPr>
        <w:t>Claggett</w:t>
      </w:r>
      <w:proofErr w:type="spellEnd"/>
      <w:r w:rsidRPr="00450C54">
        <w:rPr>
          <w:rFonts w:ascii="Times New Roman" w:hAnsi="Times New Roman" w:cs="Times New Roman"/>
        </w:rPr>
        <w:t xml:space="preserve"> BL, Cunningham JW, Rosenthal N, </w:t>
      </w:r>
      <w:proofErr w:type="spellStart"/>
      <w:r w:rsidRPr="00450C54">
        <w:rPr>
          <w:rFonts w:ascii="Times New Roman" w:hAnsi="Times New Roman" w:cs="Times New Roman"/>
        </w:rPr>
        <w:t>Vardeny</w:t>
      </w:r>
      <w:proofErr w:type="spellEnd"/>
      <w:r w:rsidRPr="00450C54">
        <w:rPr>
          <w:rFonts w:ascii="Times New Roman" w:hAnsi="Times New Roman" w:cs="Times New Roman"/>
        </w:rPr>
        <w:t xml:space="preserve"> O, Greene MF, et al. </w:t>
      </w:r>
      <w:r w:rsidR="00323FA5" w:rsidRPr="00450C54">
        <w:rPr>
          <w:rFonts w:ascii="Times New Roman" w:hAnsi="Times New Roman" w:cs="Times New Roman"/>
        </w:rPr>
        <w:t>Clinical characteristics and outcomes of hospitalized women giving birth with and without covid-19.</w:t>
      </w:r>
      <w:r w:rsidRPr="00450C54">
        <w:rPr>
          <w:rFonts w:ascii="Times New Roman" w:hAnsi="Times New Roman" w:cs="Times New Roman"/>
        </w:rPr>
        <w:t xml:space="preserve"> </w:t>
      </w:r>
      <w:r w:rsidRPr="00450C54">
        <w:rPr>
          <w:rFonts w:ascii="Times New Roman" w:hAnsi="Times New Roman" w:cs="Times New Roman"/>
          <w:i/>
        </w:rPr>
        <w:t>JAMA Intern Med</w:t>
      </w:r>
      <w:r w:rsidRPr="00450C54">
        <w:rPr>
          <w:rFonts w:ascii="Times New Roman" w:hAnsi="Times New Roman" w:cs="Times New Roman"/>
        </w:rPr>
        <w:t>. 2021</w:t>
      </w:r>
      <w:proofErr w:type="gramStart"/>
      <w:r w:rsidRPr="00450C54">
        <w:rPr>
          <w:rFonts w:ascii="Times New Roman" w:hAnsi="Times New Roman" w:cs="Times New Roman"/>
        </w:rPr>
        <w:t>;181:714</w:t>
      </w:r>
      <w:proofErr w:type="gramEnd"/>
      <w:r w:rsidRPr="00450C54">
        <w:rPr>
          <w:rFonts w:ascii="Times New Roman" w:hAnsi="Times New Roman" w:cs="Times New Roman"/>
        </w:rPr>
        <w:t xml:space="preserve">–17. </w:t>
      </w:r>
    </w:p>
    <w:p w14:paraId="4273F3F3"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5. </w:t>
      </w:r>
      <w:r w:rsidRPr="00450C54">
        <w:rPr>
          <w:rFonts w:ascii="Times New Roman" w:hAnsi="Times New Roman" w:cs="Times New Roman"/>
        </w:rPr>
        <w:tab/>
      </w:r>
      <w:proofErr w:type="spellStart"/>
      <w:r w:rsidRPr="00450C54">
        <w:rPr>
          <w:rFonts w:ascii="Times New Roman" w:hAnsi="Times New Roman" w:cs="Times New Roman"/>
        </w:rPr>
        <w:t>Gurol-Urganci</w:t>
      </w:r>
      <w:proofErr w:type="spellEnd"/>
      <w:r w:rsidRPr="00450C54">
        <w:rPr>
          <w:rFonts w:ascii="Times New Roman" w:hAnsi="Times New Roman" w:cs="Times New Roman"/>
        </w:rPr>
        <w:t xml:space="preserve"> I, </w:t>
      </w:r>
      <w:proofErr w:type="spellStart"/>
      <w:r w:rsidRPr="00450C54">
        <w:rPr>
          <w:rFonts w:ascii="Times New Roman" w:hAnsi="Times New Roman" w:cs="Times New Roman"/>
        </w:rPr>
        <w:t>Jardine</w:t>
      </w:r>
      <w:proofErr w:type="spellEnd"/>
      <w:r w:rsidRPr="00450C54">
        <w:rPr>
          <w:rFonts w:ascii="Times New Roman" w:hAnsi="Times New Roman" w:cs="Times New Roman"/>
        </w:rPr>
        <w:t xml:space="preserve"> JE, Carroll F, </w:t>
      </w:r>
      <w:proofErr w:type="spellStart"/>
      <w:r w:rsidRPr="00450C54">
        <w:rPr>
          <w:rFonts w:ascii="Times New Roman" w:hAnsi="Times New Roman" w:cs="Times New Roman"/>
        </w:rPr>
        <w:t>Draycott</w:t>
      </w:r>
      <w:proofErr w:type="spellEnd"/>
      <w:r w:rsidRPr="00450C54">
        <w:rPr>
          <w:rFonts w:ascii="Times New Roman" w:hAnsi="Times New Roman" w:cs="Times New Roman"/>
        </w:rPr>
        <w:t xml:space="preserve"> T, Dunn G, </w:t>
      </w:r>
      <w:proofErr w:type="spellStart"/>
      <w:r w:rsidRPr="00450C54">
        <w:rPr>
          <w:rFonts w:ascii="Times New Roman" w:hAnsi="Times New Roman" w:cs="Times New Roman"/>
        </w:rPr>
        <w:t>Fremeaux</w:t>
      </w:r>
      <w:proofErr w:type="spellEnd"/>
      <w:r w:rsidRPr="00450C54">
        <w:rPr>
          <w:rFonts w:ascii="Times New Roman" w:hAnsi="Times New Roman" w:cs="Times New Roman"/>
        </w:rPr>
        <w:t xml:space="preserve"> A, et al. Maternal and perinatal outcomes of pregnant women with SARS-CoV-2 infection at the time of birth in England: national cohort study.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;S0002</w:t>
      </w:r>
      <w:proofErr w:type="gramEnd"/>
      <w:r w:rsidRPr="00450C54">
        <w:rPr>
          <w:rFonts w:ascii="Times New Roman" w:hAnsi="Times New Roman" w:cs="Times New Roman"/>
        </w:rPr>
        <w:t xml:space="preserve">-9378(21)00565-2. </w:t>
      </w:r>
    </w:p>
    <w:p w14:paraId="756289C4" w14:textId="007C1D82"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6. </w:t>
      </w:r>
      <w:r w:rsidRPr="00450C54">
        <w:rPr>
          <w:rFonts w:ascii="Times New Roman" w:hAnsi="Times New Roman" w:cs="Times New Roman"/>
        </w:rPr>
        <w:tab/>
        <w:t xml:space="preserve">Metz TD, Clifton RG, Hughes BL, Sandoval G, </w:t>
      </w:r>
      <w:proofErr w:type="spellStart"/>
      <w:r w:rsidRPr="00450C54">
        <w:rPr>
          <w:rFonts w:ascii="Times New Roman" w:hAnsi="Times New Roman" w:cs="Times New Roman"/>
        </w:rPr>
        <w:t>Saade</w:t>
      </w:r>
      <w:proofErr w:type="spellEnd"/>
      <w:r w:rsidRPr="00450C54">
        <w:rPr>
          <w:rFonts w:ascii="Times New Roman" w:hAnsi="Times New Roman" w:cs="Times New Roman"/>
        </w:rPr>
        <w:t xml:space="preserve"> GR, </w:t>
      </w:r>
      <w:proofErr w:type="spellStart"/>
      <w:r w:rsidRPr="00450C54">
        <w:rPr>
          <w:rFonts w:ascii="Times New Roman" w:hAnsi="Times New Roman" w:cs="Times New Roman"/>
        </w:rPr>
        <w:t>Grobman</w:t>
      </w:r>
      <w:proofErr w:type="spellEnd"/>
      <w:r w:rsidRPr="00450C54">
        <w:rPr>
          <w:rFonts w:ascii="Times New Roman" w:hAnsi="Times New Roman" w:cs="Times New Roman"/>
        </w:rPr>
        <w:t xml:space="preserve"> WA, et al. </w:t>
      </w:r>
      <w:r w:rsidR="00323FA5" w:rsidRPr="00450C54">
        <w:rPr>
          <w:rFonts w:ascii="Times New Roman" w:hAnsi="Times New Roman" w:cs="Times New Roman"/>
        </w:rPr>
        <w:t>Disease severity and perinatal outcomes of pregnant patients with coronavirus disease 2019</w:t>
      </w:r>
      <w:r w:rsidRPr="00450C54">
        <w:rPr>
          <w:rFonts w:ascii="Times New Roman" w:hAnsi="Times New Roman" w:cs="Times New Roman"/>
        </w:rPr>
        <w:t xml:space="preserve"> (COVID-19).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;137:571</w:t>
      </w:r>
      <w:proofErr w:type="gramEnd"/>
      <w:r w:rsidRPr="00450C54">
        <w:rPr>
          <w:rFonts w:ascii="Times New Roman" w:hAnsi="Times New Roman" w:cs="Times New Roman"/>
        </w:rPr>
        <w:t xml:space="preserve">–80. </w:t>
      </w:r>
    </w:p>
    <w:p w14:paraId="604C11E6"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7. </w:t>
      </w:r>
      <w:r w:rsidRPr="00450C54">
        <w:rPr>
          <w:rFonts w:ascii="Times New Roman" w:hAnsi="Times New Roman" w:cs="Times New Roman"/>
        </w:rPr>
        <w:tab/>
      </w:r>
      <w:proofErr w:type="spellStart"/>
      <w:r w:rsidRPr="00450C54">
        <w:rPr>
          <w:rFonts w:ascii="Times New Roman" w:hAnsi="Times New Roman" w:cs="Times New Roman"/>
        </w:rPr>
        <w:t>Hcini</w:t>
      </w:r>
      <w:proofErr w:type="spellEnd"/>
      <w:r w:rsidRPr="00450C54">
        <w:rPr>
          <w:rFonts w:ascii="Times New Roman" w:hAnsi="Times New Roman" w:cs="Times New Roman"/>
        </w:rPr>
        <w:t xml:space="preserve"> N, </w:t>
      </w:r>
      <w:proofErr w:type="spellStart"/>
      <w:r w:rsidRPr="00450C54">
        <w:rPr>
          <w:rFonts w:ascii="Times New Roman" w:hAnsi="Times New Roman" w:cs="Times New Roman"/>
        </w:rPr>
        <w:t>Maamri</w:t>
      </w:r>
      <w:proofErr w:type="spellEnd"/>
      <w:r w:rsidRPr="00450C54">
        <w:rPr>
          <w:rFonts w:ascii="Times New Roman" w:hAnsi="Times New Roman" w:cs="Times New Roman"/>
        </w:rPr>
        <w:t xml:space="preserve"> F, </w:t>
      </w:r>
      <w:proofErr w:type="spellStart"/>
      <w:r w:rsidRPr="00450C54">
        <w:rPr>
          <w:rFonts w:ascii="Times New Roman" w:hAnsi="Times New Roman" w:cs="Times New Roman"/>
        </w:rPr>
        <w:t>Picone</w:t>
      </w:r>
      <w:proofErr w:type="spellEnd"/>
      <w:r w:rsidRPr="00450C54">
        <w:rPr>
          <w:rFonts w:ascii="Times New Roman" w:hAnsi="Times New Roman" w:cs="Times New Roman"/>
        </w:rPr>
        <w:t xml:space="preserve"> O, </w:t>
      </w:r>
      <w:proofErr w:type="spellStart"/>
      <w:r w:rsidRPr="00450C54">
        <w:rPr>
          <w:rFonts w:ascii="Times New Roman" w:hAnsi="Times New Roman" w:cs="Times New Roman"/>
        </w:rPr>
        <w:t>Carod</w:t>
      </w:r>
      <w:proofErr w:type="spellEnd"/>
      <w:r w:rsidRPr="00450C54">
        <w:rPr>
          <w:rFonts w:ascii="Times New Roman" w:hAnsi="Times New Roman" w:cs="Times New Roman"/>
        </w:rPr>
        <w:t xml:space="preserve"> J-F, Lambert V, Mathieu M, et al. Maternal, </w:t>
      </w:r>
      <w:proofErr w:type="spellStart"/>
      <w:r w:rsidRPr="00450C54">
        <w:rPr>
          <w:rFonts w:ascii="Times New Roman" w:hAnsi="Times New Roman" w:cs="Times New Roman"/>
        </w:rPr>
        <w:t>fetal</w:t>
      </w:r>
      <w:proofErr w:type="spellEnd"/>
      <w:r w:rsidRPr="00450C54">
        <w:rPr>
          <w:rFonts w:ascii="Times New Roman" w:hAnsi="Times New Roman" w:cs="Times New Roman"/>
        </w:rPr>
        <w:t xml:space="preserve"> and neonatal outcomes of large series of SARS-CoV-2 positive pregnancies in </w:t>
      </w:r>
      <w:proofErr w:type="spellStart"/>
      <w:r w:rsidRPr="00450C54">
        <w:rPr>
          <w:rFonts w:ascii="Times New Roman" w:hAnsi="Times New Roman" w:cs="Times New Roman"/>
        </w:rPr>
        <w:t>peripartum</w:t>
      </w:r>
      <w:proofErr w:type="spellEnd"/>
      <w:r w:rsidRPr="00450C54">
        <w:rPr>
          <w:rFonts w:ascii="Times New Roman" w:hAnsi="Times New Roman" w:cs="Times New Roman"/>
        </w:rPr>
        <w:t xml:space="preserve"> period: A single-</w:t>
      </w:r>
      <w:proofErr w:type="spellStart"/>
      <w:r w:rsidRPr="00450C54">
        <w:rPr>
          <w:rFonts w:ascii="Times New Roman" w:hAnsi="Times New Roman" w:cs="Times New Roman"/>
        </w:rPr>
        <w:t>center</w:t>
      </w:r>
      <w:proofErr w:type="spellEnd"/>
      <w:r w:rsidRPr="00450C54">
        <w:rPr>
          <w:rFonts w:ascii="Times New Roman" w:hAnsi="Times New Roman" w:cs="Times New Roman"/>
        </w:rPr>
        <w:t xml:space="preserve"> prospective comparative study. </w:t>
      </w:r>
      <w:proofErr w:type="spellStart"/>
      <w:r w:rsidRPr="00450C54">
        <w:rPr>
          <w:rFonts w:ascii="Times New Roman" w:hAnsi="Times New Roman" w:cs="Times New Roman"/>
          <w:i/>
        </w:rPr>
        <w:t>Eur</w:t>
      </w:r>
      <w:proofErr w:type="spellEnd"/>
      <w:r w:rsidRPr="00450C54">
        <w:rPr>
          <w:rFonts w:ascii="Times New Roman" w:hAnsi="Times New Roman" w:cs="Times New Roman"/>
          <w:i/>
        </w:rPr>
        <w:t xml:space="preserve">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Gynecol</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Reprod</w:t>
      </w:r>
      <w:proofErr w:type="spellEnd"/>
      <w:r w:rsidRPr="00450C54">
        <w:rPr>
          <w:rFonts w:ascii="Times New Roman" w:hAnsi="Times New Roman" w:cs="Times New Roman"/>
          <w:i/>
        </w:rPr>
        <w:t xml:space="preserve"> Biol</w:t>
      </w:r>
      <w:r w:rsidRPr="00450C54">
        <w:rPr>
          <w:rFonts w:ascii="Times New Roman" w:hAnsi="Times New Roman" w:cs="Times New Roman"/>
        </w:rPr>
        <w:t>. 2021</w:t>
      </w:r>
      <w:proofErr w:type="gramStart"/>
      <w:r w:rsidRPr="00450C54">
        <w:rPr>
          <w:rFonts w:ascii="Times New Roman" w:hAnsi="Times New Roman" w:cs="Times New Roman"/>
        </w:rPr>
        <w:t>;257:11</w:t>
      </w:r>
      <w:proofErr w:type="gramEnd"/>
      <w:r w:rsidRPr="00450C54">
        <w:rPr>
          <w:rFonts w:ascii="Times New Roman" w:hAnsi="Times New Roman" w:cs="Times New Roman"/>
        </w:rPr>
        <w:t xml:space="preserve">–18. </w:t>
      </w:r>
    </w:p>
    <w:p w14:paraId="61577B65" w14:textId="3F7C7BBE"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8. </w:t>
      </w:r>
      <w:r w:rsidRPr="00450C54">
        <w:rPr>
          <w:rFonts w:ascii="Times New Roman" w:hAnsi="Times New Roman" w:cs="Times New Roman"/>
        </w:rPr>
        <w:tab/>
        <w:t xml:space="preserve">Akhtar H, Patel C, </w:t>
      </w:r>
      <w:proofErr w:type="spellStart"/>
      <w:r w:rsidRPr="00450C54">
        <w:rPr>
          <w:rFonts w:ascii="Times New Roman" w:hAnsi="Times New Roman" w:cs="Times New Roman"/>
        </w:rPr>
        <w:t>Abuelgasim</w:t>
      </w:r>
      <w:proofErr w:type="spellEnd"/>
      <w:r w:rsidRPr="00450C54">
        <w:rPr>
          <w:rFonts w:ascii="Times New Roman" w:hAnsi="Times New Roman" w:cs="Times New Roman"/>
        </w:rPr>
        <w:t xml:space="preserve"> E, </w:t>
      </w:r>
      <w:proofErr w:type="spellStart"/>
      <w:r w:rsidRPr="00450C54">
        <w:rPr>
          <w:rFonts w:ascii="Times New Roman" w:hAnsi="Times New Roman" w:cs="Times New Roman"/>
        </w:rPr>
        <w:t>Harky</w:t>
      </w:r>
      <w:proofErr w:type="spellEnd"/>
      <w:r w:rsidRPr="00450C54">
        <w:rPr>
          <w:rFonts w:ascii="Times New Roman" w:hAnsi="Times New Roman" w:cs="Times New Roman"/>
        </w:rPr>
        <w:t xml:space="preserve"> A. COVI</w:t>
      </w:r>
      <w:r w:rsidR="00323FA5" w:rsidRPr="00450C54">
        <w:rPr>
          <w:rFonts w:ascii="Times New Roman" w:hAnsi="Times New Roman" w:cs="Times New Roman"/>
        </w:rPr>
        <w:t>D-19 (SARS-CoV-2) Infection in pregnancy: A systematic r</w:t>
      </w:r>
      <w:r w:rsidRPr="00450C54">
        <w:rPr>
          <w:rFonts w:ascii="Times New Roman" w:hAnsi="Times New Roman" w:cs="Times New Roman"/>
        </w:rPr>
        <w:t xml:space="preserve">eview. </w:t>
      </w:r>
      <w:proofErr w:type="spellStart"/>
      <w:r w:rsidRPr="00450C54">
        <w:rPr>
          <w:rFonts w:ascii="Times New Roman" w:hAnsi="Times New Roman" w:cs="Times New Roman"/>
          <w:i/>
        </w:rPr>
        <w:t>Gynecol</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Invest</w:t>
      </w:r>
      <w:r w:rsidRPr="00450C54">
        <w:rPr>
          <w:rFonts w:ascii="Times New Roman" w:hAnsi="Times New Roman" w:cs="Times New Roman"/>
        </w:rPr>
        <w:t>. 2020</w:t>
      </w:r>
      <w:proofErr w:type="gramStart"/>
      <w:r w:rsidRPr="00450C54">
        <w:rPr>
          <w:rFonts w:ascii="Times New Roman" w:hAnsi="Times New Roman" w:cs="Times New Roman"/>
        </w:rPr>
        <w:t>;85:295</w:t>
      </w:r>
      <w:proofErr w:type="gramEnd"/>
      <w:r w:rsidRPr="00450C54">
        <w:rPr>
          <w:rFonts w:ascii="Times New Roman" w:hAnsi="Times New Roman" w:cs="Times New Roman"/>
        </w:rPr>
        <w:t xml:space="preserve">–06. </w:t>
      </w:r>
    </w:p>
    <w:p w14:paraId="7425BF89" w14:textId="29057EB0"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9. </w:t>
      </w:r>
      <w:r w:rsidRPr="00450C54">
        <w:rPr>
          <w:rFonts w:ascii="Times New Roman" w:hAnsi="Times New Roman" w:cs="Times New Roman"/>
        </w:rPr>
        <w:tab/>
      </w:r>
      <w:proofErr w:type="spellStart"/>
      <w:r w:rsidRPr="00450C54">
        <w:rPr>
          <w:rFonts w:ascii="Times New Roman" w:hAnsi="Times New Roman" w:cs="Times New Roman"/>
        </w:rPr>
        <w:t>Ahlberg</w:t>
      </w:r>
      <w:proofErr w:type="spellEnd"/>
      <w:r w:rsidRPr="00450C54">
        <w:rPr>
          <w:rFonts w:ascii="Times New Roman" w:hAnsi="Times New Roman" w:cs="Times New Roman"/>
        </w:rPr>
        <w:t xml:space="preserve"> M, </w:t>
      </w:r>
      <w:proofErr w:type="spellStart"/>
      <w:r w:rsidRPr="00450C54">
        <w:rPr>
          <w:rFonts w:ascii="Times New Roman" w:hAnsi="Times New Roman" w:cs="Times New Roman"/>
        </w:rPr>
        <w:t>Neovius</w:t>
      </w:r>
      <w:proofErr w:type="spellEnd"/>
      <w:r w:rsidRPr="00450C54">
        <w:rPr>
          <w:rFonts w:ascii="Times New Roman" w:hAnsi="Times New Roman" w:cs="Times New Roman"/>
        </w:rPr>
        <w:t xml:space="preserve"> M, </w:t>
      </w:r>
      <w:proofErr w:type="spellStart"/>
      <w:r w:rsidRPr="00450C54">
        <w:rPr>
          <w:rFonts w:ascii="Times New Roman" w:hAnsi="Times New Roman" w:cs="Times New Roman"/>
        </w:rPr>
        <w:t>Saltvedt</w:t>
      </w:r>
      <w:proofErr w:type="spellEnd"/>
      <w:r w:rsidRPr="00450C54">
        <w:rPr>
          <w:rFonts w:ascii="Times New Roman" w:hAnsi="Times New Roman" w:cs="Times New Roman"/>
        </w:rPr>
        <w:t xml:space="preserve"> S, </w:t>
      </w:r>
      <w:proofErr w:type="spellStart"/>
      <w:r w:rsidRPr="00450C54">
        <w:rPr>
          <w:rFonts w:ascii="Times New Roman" w:hAnsi="Times New Roman" w:cs="Times New Roman"/>
        </w:rPr>
        <w:t>Söderling</w:t>
      </w:r>
      <w:proofErr w:type="spellEnd"/>
      <w:r w:rsidRPr="00450C54">
        <w:rPr>
          <w:rFonts w:ascii="Times New Roman" w:hAnsi="Times New Roman" w:cs="Times New Roman"/>
        </w:rPr>
        <w:t xml:space="preserve"> J, </w:t>
      </w:r>
      <w:proofErr w:type="spellStart"/>
      <w:r w:rsidRPr="00450C54">
        <w:rPr>
          <w:rFonts w:ascii="Times New Roman" w:hAnsi="Times New Roman" w:cs="Times New Roman"/>
        </w:rPr>
        <w:t>Pettersson</w:t>
      </w:r>
      <w:proofErr w:type="spellEnd"/>
      <w:r w:rsidRPr="00450C54">
        <w:rPr>
          <w:rFonts w:ascii="Times New Roman" w:hAnsi="Times New Roman" w:cs="Times New Roman"/>
        </w:rPr>
        <w:t xml:space="preserve"> K, </w:t>
      </w:r>
      <w:proofErr w:type="spellStart"/>
      <w:r w:rsidRPr="00450C54">
        <w:rPr>
          <w:rFonts w:ascii="Times New Roman" w:hAnsi="Times New Roman" w:cs="Times New Roman"/>
        </w:rPr>
        <w:t>Brandkvist</w:t>
      </w:r>
      <w:proofErr w:type="spellEnd"/>
      <w:r w:rsidRPr="00450C54">
        <w:rPr>
          <w:rFonts w:ascii="Times New Roman" w:hAnsi="Times New Roman" w:cs="Times New Roman"/>
        </w:rPr>
        <w:t xml:space="preserve"> C, et al. </w:t>
      </w:r>
      <w:r w:rsidR="00323FA5" w:rsidRPr="00450C54">
        <w:rPr>
          <w:rFonts w:ascii="Times New Roman" w:hAnsi="Times New Roman" w:cs="Times New Roman"/>
        </w:rPr>
        <w:t xml:space="preserve">Association of sars-cov-2 test status and pregnancy outcomes. </w:t>
      </w:r>
      <w:r w:rsidRPr="00450C54">
        <w:rPr>
          <w:rFonts w:ascii="Times New Roman" w:hAnsi="Times New Roman" w:cs="Times New Roman"/>
          <w:i/>
        </w:rPr>
        <w:t>JAMA</w:t>
      </w:r>
      <w:r w:rsidRPr="00450C54">
        <w:rPr>
          <w:rFonts w:ascii="Times New Roman" w:hAnsi="Times New Roman" w:cs="Times New Roman"/>
        </w:rPr>
        <w:t>. 2020</w:t>
      </w:r>
      <w:proofErr w:type="gramStart"/>
      <w:r w:rsidRPr="00450C54">
        <w:rPr>
          <w:rFonts w:ascii="Times New Roman" w:hAnsi="Times New Roman" w:cs="Times New Roman"/>
        </w:rPr>
        <w:t>;324:1782</w:t>
      </w:r>
      <w:proofErr w:type="gramEnd"/>
      <w:r w:rsidRPr="00450C54">
        <w:rPr>
          <w:rFonts w:ascii="Times New Roman" w:hAnsi="Times New Roman" w:cs="Times New Roman"/>
        </w:rPr>
        <w:t xml:space="preserve">–85. </w:t>
      </w:r>
    </w:p>
    <w:p w14:paraId="6731CF8C" w14:textId="68E520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10. </w:t>
      </w:r>
      <w:r w:rsidRPr="00450C54">
        <w:rPr>
          <w:rFonts w:ascii="Times New Roman" w:hAnsi="Times New Roman" w:cs="Times New Roman"/>
        </w:rPr>
        <w:tab/>
      </w:r>
      <w:proofErr w:type="spellStart"/>
      <w:r w:rsidRPr="00450C54">
        <w:rPr>
          <w:rFonts w:ascii="Times New Roman" w:hAnsi="Times New Roman" w:cs="Times New Roman"/>
        </w:rPr>
        <w:t>Pineles</w:t>
      </w:r>
      <w:proofErr w:type="spellEnd"/>
      <w:r w:rsidRPr="00450C54">
        <w:rPr>
          <w:rFonts w:ascii="Times New Roman" w:hAnsi="Times New Roman" w:cs="Times New Roman"/>
        </w:rPr>
        <w:t xml:space="preserve"> BL, Alamo IC, Farooq N, Green J, Blackwell SC, </w:t>
      </w:r>
      <w:proofErr w:type="spellStart"/>
      <w:r w:rsidRPr="00450C54">
        <w:rPr>
          <w:rFonts w:ascii="Times New Roman" w:hAnsi="Times New Roman" w:cs="Times New Roman"/>
        </w:rPr>
        <w:t>Sibai</w:t>
      </w:r>
      <w:proofErr w:type="spellEnd"/>
      <w:r w:rsidRPr="00450C54">
        <w:rPr>
          <w:rFonts w:ascii="Times New Roman" w:hAnsi="Times New Roman" w:cs="Times New Roman"/>
        </w:rPr>
        <w:t xml:space="preserve"> BM, et al. Racial-ethnic disparities and pregnancy outcomes in SARS-CoV-2 infection in a universally-tested cohort in Houston, Texas. </w:t>
      </w:r>
      <w:proofErr w:type="spellStart"/>
      <w:r w:rsidRPr="00450C54">
        <w:rPr>
          <w:rFonts w:ascii="Times New Roman" w:hAnsi="Times New Roman" w:cs="Times New Roman"/>
          <w:i/>
        </w:rPr>
        <w:t>Eur</w:t>
      </w:r>
      <w:proofErr w:type="spellEnd"/>
      <w:r w:rsidRPr="00450C54">
        <w:rPr>
          <w:rFonts w:ascii="Times New Roman" w:hAnsi="Times New Roman" w:cs="Times New Roman"/>
          <w:i/>
        </w:rPr>
        <w:t xml:space="preserve">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Gynecol</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Reprod</w:t>
      </w:r>
      <w:proofErr w:type="spellEnd"/>
      <w:r w:rsidRPr="00450C54">
        <w:rPr>
          <w:rFonts w:ascii="Times New Roman" w:hAnsi="Times New Roman" w:cs="Times New Roman"/>
          <w:i/>
        </w:rPr>
        <w:t xml:space="preserve"> Biol</w:t>
      </w:r>
      <w:r w:rsidRPr="00450C54">
        <w:rPr>
          <w:rFonts w:ascii="Times New Roman" w:hAnsi="Times New Roman" w:cs="Times New Roman"/>
        </w:rPr>
        <w:t>. 2020</w:t>
      </w:r>
      <w:proofErr w:type="gramStart"/>
      <w:r w:rsidRPr="00450C54">
        <w:rPr>
          <w:rFonts w:ascii="Times New Roman" w:hAnsi="Times New Roman" w:cs="Times New Roman"/>
        </w:rPr>
        <w:t>;254:329</w:t>
      </w:r>
      <w:proofErr w:type="gramEnd"/>
      <w:r w:rsidRPr="00450C54">
        <w:rPr>
          <w:rFonts w:ascii="Times New Roman" w:hAnsi="Times New Roman" w:cs="Times New Roman"/>
        </w:rPr>
        <w:t xml:space="preserve">–30. </w:t>
      </w:r>
    </w:p>
    <w:p w14:paraId="7CF41389" w14:textId="1811429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11. </w:t>
      </w:r>
      <w:r w:rsidRPr="00450C54">
        <w:rPr>
          <w:rFonts w:ascii="Times New Roman" w:hAnsi="Times New Roman" w:cs="Times New Roman"/>
        </w:rPr>
        <w:tab/>
        <w:t xml:space="preserve">Khalil A, von </w:t>
      </w:r>
      <w:proofErr w:type="spellStart"/>
      <w:r w:rsidRPr="00450C54">
        <w:rPr>
          <w:rFonts w:ascii="Times New Roman" w:hAnsi="Times New Roman" w:cs="Times New Roman"/>
        </w:rPr>
        <w:t>Dadelszen</w:t>
      </w:r>
      <w:proofErr w:type="spellEnd"/>
      <w:r w:rsidRPr="00450C54">
        <w:rPr>
          <w:rFonts w:ascii="Times New Roman" w:hAnsi="Times New Roman" w:cs="Times New Roman"/>
        </w:rPr>
        <w:t xml:space="preserve"> P, </w:t>
      </w:r>
      <w:proofErr w:type="spellStart"/>
      <w:r w:rsidRPr="00450C54">
        <w:rPr>
          <w:rFonts w:ascii="Times New Roman" w:hAnsi="Times New Roman" w:cs="Times New Roman"/>
        </w:rPr>
        <w:t>Draycott</w:t>
      </w:r>
      <w:proofErr w:type="spellEnd"/>
      <w:r w:rsidRPr="00450C54">
        <w:rPr>
          <w:rFonts w:ascii="Times New Roman" w:hAnsi="Times New Roman" w:cs="Times New Roman"/>
        </w:rPr>
        <w:t xml:space="preserve"> T, </w:t>
      </w:r>
      <w:proofErr w:type="spellStart"/>
      <w:r w:rsidRPr="00450C54">
        <w:rPr>
          <w:rFonts w:ascii="Times New Roman" w:hAnsi="Times New Roman" w:cs="Times New Roman"/>
        </w:rPr>
        <w:t>Ugwumadu</w:t>
      </w:r>
      <w:proofErr w:type="spellEnd"/>
      <w:r w:rsidRPr="00450C54">
        <w:rPr>
          <w:rFonts w:ascii="Times New Roman" w:hAnsi="Times New Roman" w:cs="Times New Roman"/>
        </w:rPr>
        <w:t xml:space="preserve"> A, O’Brien P, Magee L. </w:t>
      </w:r>
      <w:r w:rsidR="00323FA5" w:rsidRPr="00450C54">
        <w:rPr>
          <w:rFonts w:ascii="Times New Roman" w:hAnsi="Times New Roman" w:cs="Times New Roman"/>
        </w:rPr>
        <w:t>Change in the incidence of stillbirth and preterm delivery during the COVID-19 p</w:t>
      </w:r>
      <w:r w:rsidRPr="00450C54">
        <w:rPr>
          <w:rFonts w:ascii="Times New Roman" w:hAnsi="Times New Roman" w:cs="Times New Roman"/>
        </w:rPr>
        <w:t xml:space="preserve">andemic. </w:t>
      </w:r>
      <w:r w:rsidRPr="00450C54">
        <w:rPr>
          <w:rFonts w:ascii="Times New Roman" w:hAnsi="Times New Roman" w:cs="Times New Roman"/>
          <w:i/>
        </w:rPr>
        <w:t>JAMA</w:t>
      </w:r>
      <w:r w:rsidRPr="00450C54">
        <w:rPr>
          <w:rFonts w:ascii="Times New Roman" w:hAnsi="Times New Roman" w:cs="Times New Roman"/>
        </w:rPr>
        <w:t>. 2020; 324:</w:t>
      </w:r>
      <w:r w:rsidR="00323FA5" w:rsidRPr="00450C54">
        <w:rPr>
          <w:rFonts w:ascii="Times New Roman" w:hAnsi="Times New Roman" w:cs="Times New Roman"/>
        </w:rPr>
        <w:t>705-</w:t>
      </w:r>
      <w:r w:rsidRPr="00450C54">
        <w:rPr>
          <w:rFonts w:ascii="Times New Roman" w:hAnsi="Times New Roman" w:cs="Times New Roman"/>
        </w:rPr>
        <w:t>06.</w:t>
      </w:r>
    </w:p>
    <w:p w14:paraId="3A9E5B44" w14:textId="5F04099B"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lastRenderedPageBreak/>
        <w:t xml:space="preserve">12. </w:t>
      </w:r>
      <w:r w:rsidRPr="00450C54">
        <w:rPr>
          <w:rFonts w:ascii="Times New Roman" w:hAnsi="Times New Roman" w:cs="Times New Roman"/>
        </w:rPr>
        <w:tab/>
        <w:t xml:space="preserve">Handley SC, Mullin AM, </w:t>
      </w:r>
      <w:proofErr w:type="spellStart"/>
      <w:r w:rsidRPr="00450C54">
        <w:rPr>
          <w:rFonts w:ascii="Times New Roman" w:hAnsi="Times New Roman" w:cs="Times New Roman"/>
        </w:rPr>
        <w:t>Elovitz</w:t>
      </w:r>
      <w:proofErr w:type="spellEnd"/>
      <w:r w:rsidRPr="00450C54">
        <w:rPr>
          <w:rFonts w:ascii="Times New Roman" w:hAnsi="Times New Roman" w:cs="Times New Roman"/>
        </w:rPr>
        <w:t xml:space="preserve"> MA, </w:t>
      </w:r>
      <w:proofErr w:type="spellStart"/>
      <w:r w:rsidRPr="00450C54">
        <w:rPr>
          <w:rFonts w:ascii="Times New Roman" w:hAnsi="Times New Roman" w:cs="Times New Roman"/>
        </w:rPr>
        <w:t>Gerson</w:t>
      </w:r>
      <w:proofErr w:type="spellEnd"/>
      <w:r w:rsidRPr="00450C54">
        <w:rPr>
          <w:rFonts w:ascii="Times New Roman" w:hAnsi="Times New Roman" w:cs="Times New Roman"/>
        </w:rPr>
        <w:t xml:space="preserve"> KD, Montoya-Williams D, </w:t>
      </w:r>
      <w:proofErr w:type="spellStart"/>
      <w:r w:rsidRPr="00450C54">
        <w:rPr>
          <w:rFonts w:ascii="Times New Roman" w:hAnsi="Times New Roman" w:cs="Times New Roman"/>
        </w:rPr>
        <w:t>Lorch</w:t>
      </w:r>
      <w:proofErr w:type="spellEnd"/>
      <w:r w:rsidRPr="00450C54">
        <w:rPr>
          <w:rFonts w:ascii="Times New Roman" w:hAnsi="Times New Roman" w:cs="Times New Roman"/>
        </w:rPr>
        <w:t xml:space="preserve"> SA, et al. </w:t>
      </w:r>
      <w:r w:rsidR="00323FA5" w:rsidRPr="00450C54">
        <w:rPr>
          <w:rFonts w:ascii="Times New Roman" w:hAnsi="Times New Roman" w:cs="Times New Roman"/>
        </w:rPr>
        <w:t xml:space="preserve">Changes in preterm birth phenotypes and stillbirth at 2 </w:t>
      </w:r>
      <w:proofErr w:type="spellStart"/>
      <w:r w:rsidR="00323FA5" w:rsidRPr="00450C54">
        <w:rPr>
          <w:rFonts w:ascii="Times New Roman" w:hAnsi="Times New Roman" w:cs="Times New Roman"/>
        </w:rPr>
        <w:t>philadelphia</w:t>
      </w:r>
      <w:proofErr w:type="spellEnd"/>
      <w:r w:rsidR="00323FA5" w:rsidRPr="00450C54">
        <w:rPr>
          <w:rFonts w:ascii="Times New Roman" w:hAnsi="Times New Roman" w:cs="Times New Roman"/>
        </w:rPr>
        <w:t xml:space="preserve"> hospitals during the SARS-CoV-2 p</w:t>
      </w:r>
      <w:r w:rsidRPr="00450C54">
        <w:rPr>
          <w:rFonts w:ascii="Times New Roman" w:hAnsi="Times New Roman" w:cs="Times New Roman"/>
        </w:rPr>
        <w:t xml:space="preserve">andemic, March-June 2020. </w:t>
      </w:r>
      <w:r w:rsidRPr="00450C54">
        <w:rPr>
          <w:rFonts w:ascii="Times New Roman" w:hAnsi="Times New Roman" w:cs="Times New Roman"/>
          <w:i/>
        </w:rPr>
        <w:t>JAMA</w:t>
      </w:r>
      <w:r w:rsidRPr="00450C54">
        <w:rPr>
          <w:rFonts w:ascii="Times New Roman" w:hAnsi="Times New Roman" w:cs="Times New Roman"/>
        </w:rPr>
        <w:t>. 2021</w:t>
      </w:r>
      <w:proofErr w:type="gramStart"/>
      <w:r w:rsidRPr="00450C54">
        <w:rPr>
          <w:rFonts w:ascii="Times New Roman" w:hAnsi="Times New Roman" w:cs="Times New Roman"/>
        </w:rPr>
        <w:t>;325:87</w:t>
      </w:r>
      <w:proofErr w:type="gramEnd"/>
      <w:r w:rsidRPr="00450C54">
        <w:rPr>
          <w:rFonts w:ascii="Times New Roman" w:hAnsi="Times New Roman" w:cs="Times New Roman"/>
        </w:rPr>
        <w:t xml:space="preserve">–89. </w:t>
      </w:r>
    </w:p>
    <w:p w14:paraId="68201A24" w14:textId="79763583"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13. </w:t>
      </w:r>
      <w:r w:rsidRPr="00450C54">
        <w:rPr>
          <w:rFonts w:ascii="Times New Roman" w:hAnsi="Times New Roman" w:cs="Times New Roman"/>
        </w:rPr>
        <w:tab/>
        <w:t xml:space="preserve">Stowe J, Smith H, </w:t>
      </w:r>
      <w:proofErr w:type="spellStart"/>
      <w:r w:rsidRPr="00450C54">
        <w:rPr>
          <w:rFonts w:ascii="Times New Roman" w:hAnsi="Times New Roman" w:cs="Times New Roman"/>
        </w:rPr>
        <w:t>Thurland</w:t>
      </w:r>
      <w:proofErr w:type="spellEnd"/>
      <w:r w:rsidRPr="00450C54">
        <w:rPr>
          <w:rFonts w:ascii="Times New Roman" w:hAnsi="Times New Roman" w:cs="Times New Roman"/>
        </w:rPr>
        <w:t xml:space="preserve"> K, Ramsay ME, Andrews N, </w:t>
      </w:r>
      <w:proofErr w:type="spellStart"/>
      <w:r w:rsidRPr="00450C54">
        <w:rPr>
          <w:rFonts w:ascii="Times New Roman" w:hAnsi="Times New Roman" w:cs="Times New Roman"/>
        </w:rPr>
        <w:t>Ladhani</w:t>
      </w:r>
      <w:proofErr w:type="spellEnd"/>
      <w:r w:rsidRPr="00450C54">
        <w:rPr>
          <w:rFonts w:ascii="Times New Roman" w:hAnsi="Times New Roman" w:cs="Times New Roman"/>
        </w:rPr>
        <w:t xml:space="preserve"> SN. </w:t>
      </w:r>
      <w:r w:rsidR="00323FA5" w:rsidRPr="00450C54">
        <w:rPr>
          <w:rFonts w:ascii="Times New Roman" w:hAnsi="Times New Roman" w:cs="Times New Roman"/>
        </w:rPr>
        <w:t xml:space="preserve">Stillbirths during the COVID-19 pandemic in </w:t>
      </w:r>
      <w:proofErr w:type="spellStart"/>
      <w:proofErr w:type="gramStart"/>
      <w:r w:rsidR="00323FA5" w:rsidRPr="00450C54">
        <w:rPr>
          <w:rFonts w:ascii="Times New Roman" w:hAnsi="Times New Roman" w:cs="Times New Roman"/>
        </w:rPr>
        <w:t>england</w:t>
      </w:r>
      <w:proofErr w:type="spellEnd"/>
      <w:proofErr w:type="gramEnd"/>
      <w:r w:rsidRPr="00450C54">
        <w:rPr>
          <w:rFonts w:ascii="Times New Roman" w:hAnsi="Times New Roman" w:cs="Times New Roman"/>
        </w:rPr>
        <w:t xml:space="preserve">, April-June 2020. </w:t>
      </w:r>
      <w:r w:rsidRPr="00450C54">
        <w:rPr>
          <w:rFonts w:ascii="Times New Roman" w:hAnsi="Times New Roman" w:cs="Times New Roman"/>
          <w:i/>
        </w:rPr>
        <w:t>JAMA</w:t>
      </w:r>
      <w:r w:rsidRPr="00450C54">
        <w:rPr>
          <w:rFonts w:ascii="Times New Roman" w:hAnsi="Times New Roman" w:cs="Times New Roman"/>
        </w:rPr>
        <w:t>. 2021</w:t>
      </w:r>
      <w:proofErr w:type="gramStart"/>
      <w:r w:rsidRPr="00450C54">
        <w:rPr>
          <w:rFonts w:ascii="Times New Roman" w:hAnsi="Times New Roman" w:cs="Times New Roman"/>
        </w:rPr>
        <w:t>;325:86</w:t>
      </w:r>
      <w:proofErr w:type="gramEnd"/>
      <w:r w:rsidRPr="00450C54">
        <w:rPr>
          <w:rFonts w:ascii="Times New Roman" w:hAnsi="Times New Roman" w:cs="Times New Roman"/>
        </w:rPr>
        <w:t xml:space="preserve">–87. </w:t>
      </w:r>
    </w:p>
    <w:p w14:paraId="3297BA22" w14:textId="71C70753"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14. </w:t>
      </w:r>
      <w:r w:rsidRPr="00450C54">
        <w:rPr>
          <w:rFonts w:ascii="Times New Roman" w:hAnsi="Times New Roman" w:cs="Times New Roman"/>
        </w:rPr>
        <w:tab/>
      </w:r>
      <w:proofErr w:type="spellStart"/>
      <w:r w:rsidRPr="00450C54">
        <w:rPr>
          <w:rFonts w:ascii="Times New Roman" w:hAnsi="Times New Roman" w:cs="Times New Roman"/>
        </w:rPr>
        <w:t>Baergen</w:t>
      </w:r>
      <w:proofErr w:type="spellEnd"/>
      <w:r w:rsidRPr="00450C54">
        <w:rPr>
          <w:rFonts w:ascii="Times New Roman" w:hAnsi="Times New Roman" w:cs="Times New Roman"/>
        </w:rPr>
        <w:t xml:space="preserve"> RN, Heller DS. </w:t>
      </w:r>
      <w:r w:rsidR="00323FA5" w:rsidRPr="00450C54">
        <w:rPr>
          <w:rFonts w:ascii="Times New Roman" w:hAnsi="Times New Roman" w:cs="Times New Roman"/>
        </w:rPr>
        <w:t>Placental pathology in COVID-19 positive mothers: preliminary findings</w:t>
      </w:r>
      <w:r w:rsidRPr="00450C54">
        <w:rPr>
          <w:rFonts w:ascii="Times New Roman" w:hAnsi="Times New Roman" w:cs="Times New Roman"/>
        </w:rPr>
        <w:t xml:space="preserve">. </w:t>
      </w:r>
      <w:proofErr w:type="spellStart"/>
      <w:r w:rsidRPr="00450C54">
        <w:rPr>
          <w:rFonts w:ascii="Times New Roman" w:hAnsi="Times New Roman" w:cs="Times New Roman"/>
          <w:i/>
        </w:rPr>
        <w:t>Pediatr</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Dev</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Pathol</w:t>
      </w:r>
      <w:proofErr w:type="spellEnd"/>
      <w:r w:rsidRPr="00450C54">
        <w:rPr>
          <w:rFonts w:ascii="Times New Roman" w:hAnsi="Times New Roman" w:cs="Times New Roman"/>
        </w:rPr>
        <w:t>. 2020</w:t>
      </w:r>
      <w:proofErr w:type="gramStart"/>
      <w:r w:rsidRPr="00450C54">
        <w:rPr>
          <w:rFonts w:ascii="Times New Roman" w:hAnsi="Times New Roman" w:cs="Times New Roman"/>
        </w:rPr>
        <w:t>;23:177</w:t>
      </w:r>
      <w:proofErr w:type="gramEnd"/>
      <w:r w:rsidRPr="00450C54">
        <w:rPr>
          <w:rFonts w:ascii="Times New Roman" w:hAnsi="Times New Roman" w:cs="Times New Roman"/>
        </w:rPr>
        <w:t xml:space="preserve">–80. </w:t>
      </w:r>
    </w:p>
    <w:p w14:paraId="01CC8924"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15. </w:t>
      </w:r>
      <w:r w:rsidRPr="00450C54">
        <w:rPr>
          <w:rFonts w:ascii="Times New Roman" w:hAnsi="Times New Roman" w:cs="Times New Roman"/>
        </w:rPr>
        <w:tab/>
      </w:r>
      <w:proofErr w:type="spellStart"/>
      <w:r w:rsidRPr="00450C54">
        <w:rPr>
          <w:rFonts w:ascii="Times New Roman" w:hAnsi="Times New Roman" w:cs="Times New Roman"/>
        </w:rPr>
        <w:t>Vivanti</w:t>
      </w:r>
      <w:proofErr w:type="spellEnd"/>
      <w:r w:rsidRPr="00450C54">
        <w:rPr>
          <w:rFonts w:ascii="Times New Roman" w:hAnsi="Times New Roman" w:cs="Times New Roman"/>
        </w:rPr>
        <w:t xml:space="preserve"> AJ, </w:t>
      </w:r>
      <w:proofErr w:type="spellStart"/>
      <w:r w:rsidRPr="00450C54">
        <w:rPr>
          <w:rFonts w:ascii="Times New Roman" w:hAnsi="Times New Roman" w:cs="Times New Roman"/>
        </w:rPr>
        <w:t>Vauloup-Fellous</w:t>
      </w:r>
      <w:proofErr w:type="spellEnd"/>
      <w:r w:rsidRPr="00450C54">
        <w:rPr>
          <w:rFonts w:ascii="Times New Roman" w:hAnsi="Times New Roman" w:cs="Times New Roman"/>
        </w:rPr>
        <w:t xml:space="preserve"> C, </w:t>
      </w:r>
      <w:proofErr w:type="spellStart"/>
      <w:r w:rsidRPr="00450C54">
        <w:rPr>
          <w:rFonts w:ascii="Times New Roman" w:hAnsi="Times New Roman" w:cs="Times New Roman"/>
        </w:rPr>
        <w:t>Prevot</w:t>
      </w:r>
      <w:proofErr w:type="spellEnd"/>
      <w:r w:rsidRPr="00450C54">
        <w:rPr>
          <w:rFonts w:ascii="Times New Roman" w:hAnsi="Times New Roman" w:cs="Times New Roman"/>
        </w:rPr>
        <w:t xml:space="preserve"> S, </w:t>
      </w:r>
      <w:proofErr w:type="spellStart"/>
      <w:r w:rsidRPr="00450C54">
        <w:rPr>
          <w:rFonts w:ascii="Times New Roman" w:hAnsi="Times New Roman" w:cs="Times New Roman"/>
        </w:rPr>
        <w:t>Zupan</w:t>
      </w:r>
      <w:proofErr w:type="spellEnd"/>
      <w:r w:rsidRPr="00450C54">
        <w:rPr>
          <w:rFonts w:ascii="Times New Roman" w:hAnsi="Times New Roman" w:cs="Times New Roman"/>
        </w:rPr>
        <w:t xml:space="preserve"> V, </w:t>
      </w:r>
      <w:proofErr w:type="spellStart"/>
      <w:r w:rsidRPr="00450C54">
        <w:rPr>
          <w:rFonts w:ascii="Times New Roman" w:hAnsi="Times New Roman" w:cs="Times New Roman"/>
        </w:rPr>
        <w:t>Suffee</w:t>
      </w:r>
      <w:proofErr w:type="spellEnd"/>
      <w:r w:rsidRPr="00450C54">
        <w:rPr>
          <w:rFonts w:ascii="Times New Roman" w:hAnsi="Times New Roman" w:cs="Times New Roman"/>
        </w:rPr>
        <w:t xml:space="preserve"> C, Do Cao J, et al. </w:t>
      </w:r>
      <w:proofErr w:type="spellStart"/>
      <w:r w:rsidRPr="00450C54">
        <w:rPr>
          <w:rFonts w:ascii="Times New Roman" w:hAnsi="Times New Roman" w:cs="Times New Roman"/>
        </w:rPr>
        <w:t>Transplacental</w:t>
      </w:r>
      <w:proofErr w:type="spellEnd"/>
      <w:r w:rsidRPr="00450C54">
        <w:rPr>
          <w:rFonts w:ascii="Times New Roman" w:hAnsi="Times New Roman" w:cs="Times New Roman"/>
        </w:rPr>
        <w:t xml:space="preserve"> transmission of SARS-CoV-2 infection. </w:t>
      </w:r>
      <w:r w:rsidRPr="00450C54">
        <w:rPr>
          <w:rFonts w:ascii="Times New Roman" w:hAnsi="Times New Roman" w:cs="Times New Roman"/>
          <w:i/>
        </w:rPr>
        <w:t xml:space="preserve">Nat </w:t>
      </w:r>
      <w:proofErr w:type="spellStart"/>
      <w:r w:rsidRPr="00450C54">
        <w:rPr>
          <w:rFonts w:ascii="Times New Roman" w:hAnsi="Times New Roman" w:cs="Times New Roman"/>
          <w:i/>
        </w:rPr>
        <w:t>Commun</w:t>
      </w:r>
      <w:proofErr w:type="spellEnd"/>
      <w:r w:rsidRPr="00450C54">
        <w:rPr>
          <w:rFonts w:ascii="Times New Roman" w:hAnsi="Times New Roman" w:cs="Times New Roman"/>
        </w:rPr>
        <w:t xml:space="preserve">. </w:t>
      </w:r>
      <w:proofErr w:type="gramStart"/>
      <w:r w:rsidRPr="00450C54">
        <w:rPr>
          <w:rFonts w:ascii="Times New Roman" w:hAnsi="Times New Roman" w:cs="Times New Roman"/>
        </w:rPr>
        <w:t>2020 ;11:3572</w:t>
      </w:r>
      <w:proofErr w:type="gramEnd"/>
      <w:r w:rsidRPr="00450C54">
        <w:rPr>
          <w:rFonts w:ascii="Times New Roman" w:hAnsi="Times New Roman" w:cs="Times New Roman"/>
        </w:rPr>
        <w:t xml:space="preserve">. </w:t>
      </w:r>
    </w:p>
    <w:p w14:paraId="1EB5D4F1" w14:textId="6AB1D4CF"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16. </w:t>
      </w:r>
      <w:r w:rsidRPr="00450C54">
        <w:rPr>
          <w:rFonts w:ascii="Times New Roman" w:hAnsi="Times New Roman" w:cs="Times New Roman"/>
        </w:rPr>
        <w:tab/>
        <w:t xml:space="preserve">Zhang H, Zhang H. Entry, egress and vertical transmission of SARS-CoV-2. </w:t>
      </w:r>
      <w:r w:rsidRPr="00450C54">
        <w:rPr>
          <w:rFonts w:ascii="Times New Roman" w:hAnsi="Times New Roman" w:cs="Times New Roman"/>
          <w:i/>
        </w:rPr>
        <w:t xml:space="preserve">J </w:t>
      </w:r>
      <w:proofErr w:type="spellStart"/>
      <w:r w:rsidRPr="00450C54">
        <w:rPr>
          <w:rFonts w:ascii="Times New Roman" w:hAnsi="Times New Roman" w:cs="Times New Roman"/>
          <w:i/>
        </w:rPr>
        <w:t>Mol</w:t>
      </w:r>
      <w:proofErr w:type="spellEnd"/>
      <w:r w:rsidRPr="00450C54">
        <w:rPr>
          <w:rFonts w:ascii="Times New Roman" w:hAnsi="Times New Roman" w:cs="Times New Roman"/>
          <w:i/>
        </w:rPr>
        <w:t xml:space="preserve"> Cell Biol</w:t>
      </w:r>
      <w:r w:rsidRPr="00450C54">
        <w:rPr>
          <w:rFonts w:ascii="Times New Roman" w:hAnsi="Times New Roman" w:cs="Times New Roman"/>
        </w:rPr>
        <w:t>. 2021</w:t>
      </w:r>
      <w:proofErr w:type="gramStart"/>
      <w:r w:rsidRPr="00450C54">
        <w:rPr>
          <w:rFonts w:ascii="Times New Roman" w:hAnsi="Times New Roman" w:cs="Times New Roman"/>
        </w:rPr>
        <w:t>;13:168</w:t>
      </w:r>
      <w:proofErr w:type="gramEnd"/>
      <w:r w:rsidRPr="00450C54">
        <w:rPr>
          <w:rFonts w:ascii="Times New Roman" w:hAnsi="Times New Roman" w:cs="Times New Roman"/>
        </w:rPr>
        <w:t xml:space="preserve">–74. </w:t>
      </w:r>
    </w:p>
    <w:p w14:paraId="40B6D122" w14:textId="1253FF1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17. </w:t>
      </w:r>
      <w:r w:rsidRPr="00450C54">
        <w:rPr>
          <w:rFonts w:ascii="Times New Roman" w:hAnsi="Times New Roman" w:cs="Times New Roman"/>
        </w:rPr>
        <w:tab/>
        <w:t xml:space="preserve">Shimabukuro TT, Kim SY, Myers TR, Moro PL, </w:t>
      </w:r>
      <w:proofErr w:type="spellStart"/>
      <w:r w:rsidRPr="00450C54">
        <w:rPr>
          <w:rFonts w:ascii="Times New Roman" w:hAnsi="Times New Roman" w:cs="Times New Roman"/>
        </w:rPr>
        <w:t>Oduyebo</w:t>
      </w:r>
      <w:proofErr w:type="spellEnd"/>
      <w:r w:rsidRPr="00450C54">
        <w:rPr>
          <w:rFonts w:ascii="Times New Roman" w:hAnsi="Times New Roman" w:cs="Times New Roman"/>
        </w:rPr>
        <w:t xml:space="preserve"> T, </w:t>
      </w:r>
      <w:proofErr w:type="spellStart"/>
      <w:r w:rsidRPr="00450C54">
        <w:rPr>
          <w:rFonts w:ascii="Times New Roman" w:hAnsi="Times New Roman" w:cs="Times New Roman"/>
        </w:rPr>
        <w:t>Panagiotakopoulos</w:t>
      </w:r>
      <w:proofErr w:type="spellEnd"/>
      <w:r w:rsidRPr="00450C54">
        <w:rPr>
          <w:rFonts w:ascii="Times New Roman" w:hAnsi="Times New Roman" w:cs="Times New Roman"/>
        </w:rPr>
        <w:t xml:space="preserve"> L, et al. </w:t>
      </w:r>
      <w:r w:rsidR="00323FA5" w:rsidRPr="00450C54">
        <w:rPr>
          <w:rFonts w:ascii="Times New Roman" w:hAnsi="Times New Roman" w:cs="Times New Roman"/>
        </w:rPr>
        <w:t>Preliminary findings of mRNA covid-19 vaccine safety in pregnant persons</w:t>
      </w:r>
      <w:r w:rsidRPr="00450C54">
        <w:rPr>
          <w:rFonts w:ascii="Times New Roman" w:hAnsi="Times New Roman" w:cs="Times New Roman"/>
        </w:rPr>
        <w:t xml:space="preserve">. </w:t>
      </w:r>
      <w:r w:rsidRPr="00450C54">
        <w:rPr>
          <w:rFonts w:ascii="Times New Roman" w:hAnsi="Times New Roman" w:cs="Times New Roman"/>
          <w:i/>
        </w:rPr>
        <w:t xml:space="preserve">N </w:t>
      </w:r>
      <w:proofErr w:type="spellStart"/>
      <w:r w:rsidRPr="00450C54">
        <w:rPr>
          <w:rFonts w:ascii="Times New Roman" w:hAnsi="Times New Roman" w:cs="Times New Roman"/>
          <w:i/>
        </w:rPr>
        <w:t>Engl</w:t>
      </w:r>
      <w:proofErr w:type="spellEnd"/>
      <w:r w:rsidRPr="00450C54">
        <w:rPr>
          <w:rFonts w:ascii="Times New Roman" w:hAnsi="Times New Roman" w:cs="Times New Roman"/>
          <w:i/>
        </w:rPr>
        <w:t xml:space="preserve"> J Med</w:t>
      </w:r>
      <w:r w:rsidRPr="00450C54">
        <w:rPr>
          <w:rFonts w:ascii="Times New Roman" w:hAnsi="Times New Roman" w:cs="Times New Roman"/>
        </w:rPr>
        <w:t>. 2021</w:t>
      </w:r>
      <w:proofErr w:type="gramStart"/>
      <w:r w:rsidRPr="00450C54">
        <w:rPr>
          <w:rFonts w:ascii="Times New Roman" w:hAnsi="Times New Roman" w:cs="Times New Roman"/>
        </w:rPr>
        <w:t>;384:2273</w:t>
      </w:r>
      <w:proofErr w:type="gramEnd"/>
      <w:r w:rsidRPr="00450C54">
        <w:rPr>
          <w:rFonts w:ascii="Times New Roman" w:hAnsi="Times New Roman" w:cs="Times New Roman"/>
        </w:rPr>
        <w:t xml:space="preserve">–82. </w:t>
      </w:r>
    </w:p>
    <w:p w14:paraId="4081DCF1"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18. </w:t>
      </w:r>
      <w:r w:rsidRPr="00450C54">
        <w:rPr>
          <w:rFonts w:ascii="Times New Roman" w:hAnsi="Times New Roman" w:cs="Times New Roman"/>
        </w:rPr>
        <w:tab/>
      </w:r>
      <w:proofErr w:type="spellStart"/>
      <w:r w:rsidRPr="00450C54">
        <w:rPr>
          <w:rFonts w:ascii="Times New Roman" w:hAnsi="Times New Roman" w:cs="Times New Roman"/>
        </w:rPr>
        <w:t>Gray</w:t>
      </w:r>
      <w:proofErr w:type="spellEnd"/>
      <w:r w:rsidRPr="00450C54">
        <w:rPr>
          <w:rFonts w:ascii="Times New Roman" w:hAnsi="Times New Roman" w:cs="Times New Roman"/>
        </w:rPr>
        <w:t xml:space="preserve"> KJ, </w:t>
      </w:r>
      <w:proofErr w:type="spellStart"/>
      <w:r w:rsidRPr="00450C54">
        <w:rPr>
          <w:rFonts w:ascii="Times New Roman" w:hAnsi="Times New Roman" w:cs="Times New Roman"/>
        </w:rPr>
        <w:t>Bordt</w:t>
      </w:r>
      <w:proofErr w:type="spellEnd"/>
      <w:r w:rsidRPr="00450C54">
        <w:rPr>
          <w:rFonts w:ascii="Times New Roman" w:hAnsi="Times New Roman" w:cs="Times New Roman"/>
        </w:rPr>
        <w:t xml:space="preserve"> EA, </w:t>
      </w:r>
      <w:proofErr w:type="spellStart"/>
      <w:r w:rsidRPr="00450C54">
        <w:rPr>
          <w:rFonts w:ascii="Times New Roman" w:hAnsi="Times New Roman" w:cs="Times New Roman"/>
        </w:rPr>
        <w:t>Atyeo</w:t>
      </w:r>
      <w:proofErr w:type="spellEnd"/>
      <w:r w:rsidRPr="00450C54">
        <w:rPr>
          <w:rFonts w:ascii="Times New Roman" w:hAnsi="Times New Roman" w:cs="Times New Roman"/>
        </w:rPr>
        <w:t xml:space="preserve"> C, </w:t>
      </w:r>
      <w:proofErr w:type="spellStart"/>
      <w:r w:rsidRPr="00450C54">
        <w:rPr>
          <w:rFonts w:ascii="Times New Roman" w:hAnsi="Times New Roman" w:cs="Times New Roman"/>
        </w:rPr>
        <w:t>Deriso</w:t>
      </w:r>
      <w:proofErr w:type="spellEnd"/>
      <w:r w:rsidRPr="00450C54">
        <w:rPr>
          <w:rFonts w:ascii="Times New Roman" w:hAnsi="Times New Roman" w:cs="Times New Roman"/>
        </w:rPr>
        <w:t xml:space="preserve"> E, </w:t>
      </w:r>
      <w:proofErr w:type="spellStart"/>
      <w:r w:rsidRPr="00450C54">
        <w:rPr>
          <w:rFonts w:ascii="Times New Roman" w:hAnsi="Times New Roman" w:cs="Times New Roman"/>
        </w:rPr>
        <w:t>Akinwunmi</w:t>
      </w:r>
      <w:proofErr w:type="spellEnd"/>
      <w:r w:rsidRPr="00450C54">
        <w:rPr>
          <w:rFonts w:ascii="Times New Roman" w:hAnsi="Times New Roman" w:cs="Times New Roman"/>
        </w:rPr>
        <w:t xml:space="preserve"> B, Young N, et al. Coronavirus disease 2019 vaccine response in pregnant and lactating women: a cohort study.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;225:303.e1</w:t>
      </w:r>
      <w:proofErr w:type="gramEnd"/>
      <w:r w:rsidRPr="00450C54">
        <w:rPr>
          <w:rFonts w:ascii="Times New Roman" w:hAnsi="Times New Roman" w:cs="Times New Roman"/>
        </w:rPr>
        <w:t xml:space="preserve">-303.e17. </w:t>
      </w:r>
    </w:p>
    <w:p w14:paraId="5105F05A"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19. </w:t>
      </w:r>
      <w:r w:rsidRPr="00450C54">
        <w:rPr>
          <w:rFonts w:ascii="Times New Roman" w:hAnsi="Times New Roman" w:cs="Times New Roman"/>
        </w:rPr>
        <w:tab/>
      </w:r>
      <w:proofErr w:type="spellStart"/>
      <w:r w:rsidRPr="00450C54">
        <w:rPr>
          <w:rFonts w:ascii="Times New Roman" w:hAnsi="Times New Roman" w:cs="Times New Roman"/>
        </w:rPr>
        <w:t>Kadali</w:t>
      </w:r>
      <w:proofErr w:type="spellEnd"/>
      <w:r w:rsidRPr="00450C54">
        <w:rPr>
          <w:rFonts w:ascii="Times New Roman" w:hAnsi="Times New Roman" w:cs="Times New Roman"/>
        </w:rPr>
        <w:t xml:space="preserve"> RAK, </w:t>
      </w:r>
      <w:proofErr w:type="spellStart"/>
      <w:r w:rsidRPr="00450C54">
        <w:rPr>
          <w:rFonts w:ascii="Times New Roman" w:hAnsi="Times New Roman" w:cs="Times New Roman"/>
        </w:rPr>
        <w:t>Janagama</w:t>
      </w:r>
      <w:proofErr w:type="spellEnd"/>
      <w:r w:rsidRPr="00450C54">
        <w:rPr>
          <w:rFonts w:ascii="Times New Roman" w:hAnsi="Times New Roman" w:cs="Times New Roman"/>
        </w:rPr>
        <w:t xml:space="preserve"> R, </w:t>
      </w:r>
      <w:proofErr w:type="spellStart"/>
      <w:r w:rsidRPr="00450C54">
        <w:rPr>
          <w:rFonts w:ascii="Times New Roman" w:hAnsi="Times New Roman" w:cs="Times New Roman"/>
        </w:rPr>
        <w:t>Peruru</w:t>
      </w:r>
      <w:proofErr w:type="spellEnd"/>
      <w:r w:rsidRPr="00450C54">
        <w:rPr>
          <w:rFonts w:ascii="Times New Roman" w:hAnsi="Times New Roman" w:cs="Times New Roman"/>
        </w:rPr>
        <w:t xml:space="preserve"> SR, </w:t>
      </w:r>
      <w:proofErr w:type="spellStart"/>
      <w:r w:rsidRPr="00450C54">
        <w:rPr>
          <w:rFonts w:ascii="Times New Roman" w:hAnsi="Times New Roman" w:cs="Times New Roman"/>
        </w:rPr>
        <w:t>Racherla</w:t>
      </w:r>
      <w:proofErr w:type="spellEnd"/>
      <w:r w:rsidRPr="00450C54">
        <w:rPr>
          <w:rFonts w:ascii="Times New Roman" w:hAnsi="Times New Roman" w:cs="Times New Roman"/>
        </w:rPr>
        <w:t xml:space="preserve"> S, </w:t>
      </w:r>
      <w:proofErr w:type="spellStart"/>
      <w:r w:rsidRPr="00450C54">
        <w:rPr>
          <w:rFonts w:ascii="Times New Roman" w:hAnsi="Times New Roman" w:cs="Times New Roman"/>
        </w:rPr>
        <w:t>Tirumala</w:t>
      </w:r>
      <w:proofErr w:type="spellEnd"/>
      <w:r w:rsidRPr="00450C54">
        <w:rPr>
          <w:rFonts w:ascii="Times New Roman" w:hAnsi="Times New Roman" w:cs="Times New Roman"/>
        </w:rPr>
        <w:t xml:space="preserve"> R, </w:t>
      </w:r>
      <w:proofErr w:type="spellStart"/>
      <w:r w:rsidRPr="00450C54">
        <w:rPr>
          <w:rFonts w:ascii="Times New Roman" w:hAnsi="Times New Roman" w:cs="Times New Roman"/>
        </w:rPr>
        <w:t>Madathala</w:t>
      </w:r>
      <w:proofErr w:type="spellEnd"/>
      <w:r w:rsidRPr="00450C54">
        <w:rPr>
          <w:rFonts w:ascii="Times New Roman" w:hAnsi="Times New Roman" w:cs="Times New Roman"/>
        </w:rPr>
        <w:t xml:space="preserve"> RR, et al. Adverse effects of COVID-19 messenger RNA vaccines among pregnant women: a cross-sectional study on healthcare workers with detailed self-reported symptoms.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;S0002</w:t>
      </w:r>
      <w:proofErr w:type="gramEnd"/>
      <w:r w:rsidRPr="00450C54">
        <w:rPr>
          <w:rFonts w:ascii="Times New Roman" w:hAnsi="Times New Roman" w:cs="Times New Roman"/>
        </w:rPr>
        <w:t xml:space="preserve">-9378(21)00638-4. </w:t>
      </w:r>
    </w:p>
    <w:p w14:paraId="6BE28EA0"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20. </w:t>
      </w:r>
      <w:r w:rsidRPr="00450C54">
        <w:rPr>
          <w:rFonts w:ascii="Times New Roman" w:hAnsi="Times New Roman" w:cs="Times New Roman"/>
        </w:rPr>
        <w:tab/>
      </w:r>
      <w:proofErr w:type="spellStart"/>
      <w:r w:rsidRPr="00450C54">
        <w:rPr>
          <w:rFonts w:ascii="Times New Roman" w:hAnsi="Times New Roman" w:cs="Times New Roman"/>
        </w:rPr>
        <w:t>Bookstein</w:t>
      </w:r>
      <w:proofErr w:type="spellEnd"/>
      <w:r w:rsidRPr="00450C54">
        <w:rPr>
          <w:rFonts w:ascii="Times New Roman" w:hAnsi="Times New Roman" w:cs="Times New Roman"/>
        </w:rPr>
        <w:t xml:space="preserve"> </w:t>
      </w:r>
      <w:proofErr w:type="spellStart"/>
      <w:r w:rsidRPr="00450C54">
        <w:rPr>
          <w:rFonts w:ascii="Times New Roman" w:hAnsi="Times New Roman" w:cs="Times New Roman"/>
        </w:rPr>
        <w:t>Peretz</w:t>
      </w:r>
      <w:proofErr w:type="spellEnd"/>
      <w:r w:rsidRPr="00450C54">
        <w:rPr>
          <w:rFonts w:ascii="Times New Roman" w:hAnsi="Times New Roman" w:cs="Times New Roman"/>
        </w:rPr>
        <w:t xml:space="preserve"> S, </w:t>
      </w:r>
      <w:proofErr w:type="spellStart"/>
      <w:r w:rsidRPr="00450C54">
        <w:rPr>
          <w:rFonts w:ascii="Times New Roman" w:hAnsi="Times New Roman" w:cs="Times New Roman"/>
        </w:rPr>
        <w:t>Regev</w:t>
      </w:r>
      <w:proofErr w:type="spellEnd"/>
      <w:r w:rsidRPr="00450C54">
        <w:rPr>
          <w:rFonts w:ascii="Times New Roman" w:hAnsi="Times New Roman" w:cs="Times New Roman"/>
        </w:rPr>
        <w:t xml:space="preserve"> N, </w:t>
      </w:r>
      <w:proofErr w:type="spellStart"/>
      <w:r w:rsidRPr="00450C54">
        <w:rPr>
          <w:rFonts w:ascii="Times New Roman" w:hAnsi="Times New Roman" w:cs="Times New Roman"/>
        </w:rPr>
        <w:t>Novick</w:t>
      </w:r>
      <w:proofErr w:type="spellEnd"/>
      <w:r w:rsidRPr="00450C54">
        <w:rPr>
          <w:rFonts w:ascii="Times New Roman" w:hAnsi="Times New Roman" w:cs="Times New Roman"/>
        </w:rPr>
        <w:t xml:space="preserve"> L, </w:t>
      </w:r>
      <w:proofErr w:type="spellStart"/>
      <w:r w:rsidRPr="00450C54">
        <w:rPr>
          <w:rFonts w:ascii="Times New Roman" w:hAnsi="Times New Roman" w:cs="Times New Roman"/>
        </w:rPr>
        <w:t>Nachshol</w:t>
      </w:r>
      <w:proofErr w:type="spellEnd"/>
      <w:r w:rsidRPr="00450C54">
        <w:rPr>
          <w:rFonts w:ascii="Times New Roman" w:hAnsi="Times New Roman" w:cs="Times New Roman"/>
        </w:rPr>
        <w:t xml:space="preserve"> M, Goffer E, Ben-David A, et al. Short-term outcome of pregnant women vaccinated with BNT162b2 mRNA COVID-19 vaccine. </w:t>
      </w:r>
      <w:r w:rsidRPr="00450C54">
        <w:rPr>
          <w:rFonts w:ascii="Times New Roman" w:hAnsi="Times New Roman" w:cs="Times New Roman"/>
          <w:i/>
        </w:rPr>
        <w:t xml:space="preserve">Ultrasound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;58:450</w:t>
      </w:r>
      <w:proofErr w:type="gramEnd"/>
      <w:r w:rsidRPr="00450C54">
        <w:rPr>
          <w:rFonts w:ascii="Times New Roman" w:hAnsi="Times New Roman" w:cs="Times New Roman"/>
        </w:rPr>
        <w:t xml:space="preserve">–456. </w:t>
      </w:r>
    </w:p>
    <w:p w14:paraId="6D867979" w14:textId="0281CF8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21. </w:t>
      </w:r>
      <w:r w:rsidRPr="00450C54">
        <w:rPr>
          <w:rFonts w:ascii="Times New Roman" w:hAnsi="Times New Roman" w:cs="Times New Roman"/>
        </w:rPr>
        <w:tab/>
      </w:r>
      <w:proofErr w:type="spellStart"/>
      <w:r w:rsidRPr="00450C54">
        <w:rPr>
          <w:rFonts w:ascii="Times New Roman" w:hAnsi="Times New Roman" w:cs="Times New Roman"/>
        </w:rPr>
        <w:t>Goldshtein</w:t>
      </w:r>
      <w:proofErr w:type="spellEnd"/>
      <w:r w:rsidRPr="00450C54">
        <w:rPr>
          <w:rFonts w:ascii="Times New Roman" w:hAnsi="Times New Roman" w:cs="Times New Roman"/>
        </w:rPr>
        <w:t xml:space="preserve"> I, </w:t>
      </w:r>
      <w:proofErr w:type="spellStart"/>
      <w:r w:rsidRPr="00450C54">
        <w:rPr>
          <w:rFonts w:ascii="Times New Roman" w:hAnsi="Times New Roman" w:cs="Times New Roman"/>
        </w:rPr>
        <w:t>Nevo</w:t>
      </w:r>
      <w:proofErr w:type="spellEnd"/>
      <w:r w:rsidRPr="00450C54">
        <w:rPr>
          <w:rFonts w:ascii="Times New Roman" w:hAnsi="Times New Roman" w:cs="Times New Roman"/>
        </w:rPr>
        <w:t xml:space="preserve"> D, Steinberg DM, </w:t>
      </w:r>
      <w:proofErr w:type="spellStart"/>
      <w:r w:rsidRPr="00450C54">
        <w:rPr>
          <w:rFonts w:ascii="Times New Roman" w:hAnsi="Times New Roman" w:cs="Times New Roman"/>
        </w:rPr>
        <w:t>Rotem</w:t>
      </w:r>
      <w:proofErr w:type="spellEnd"/>
      <w:r w:rsidRPr="00450C54">
        <w:rPr>
          <w:rFonts w:ascii="Times New Roman" w:hAnsi="Times New Roman" w:cs="Times New Roman"/>
        </w:rPr>
        <w:t xml:space="preserve"> RS, </w:t>
      </w:r>
      <w:proofErr w:type="spellStart"/>
      <w:r w:rsidRPr="00450C54">
        <w:rPr>
          <w:rFonts w:ascii="Times New Roman" w:hAnsi="Times New Roman" w:cs="Times New Roman"/>
        </w:rPr>
        <w:t>Gorfine</w:t>
      </w:r>
      <w:proofErr w:type="spellEnd"/>
      <w:r w:rsidRPr="00450C54">
        <w:rPr>
          <w:rFonts w:ascii="Times New Roman" w:hAnsi="Times New Roman" w:cs="Times New Roman"/>
        </w:rPr>
        <w:t xml:space="preserve"> M, </w:t>
      </w:r>
      <w:proofErr w:type="spellStart"/>
      <w:r w:rsidRPr="00450C54">
        <w:rPr>
          <w:rFonts w:ascii="Times New Roman" w:hAnsi="Times New Roman" w:cs="Times New Roman"/>
        </w:rPr>
        <w:t>Chodick</w:t>
      </w:r>
      <w:proofErr w:type="spellEnd"/>
      <w:r w:rsidRPr="00450C54">
        <w:rPr>
          <w:rFonts w:ascii="Times New Roman" w:hAnsi="Times New Roman" w:cs="Times New Roman"/>
        </w:rPr>
        <w:t xml:space="preserve"> G, et al. </w:t>
      </w:r>
      <w:r w:rsidR="00323FA5" w:rsidRPr="00450C54">
        <w:rPr>
          <w:rFonts w:ascii="Times New Roman" w:hAnsi="Times New Roman" w:cs="Times New Roman"/>
        </w:rPr>
        <w:t>Association between bnt162b2 vaccination and incidence of SARS-COV-2 infection in pregnant women</w:t>
      </w:r>
      <w:r w:rsidRPr="00450C54">
        <w:rPr>
          <w:rFonts w:ascii="Times New Roman" w:hAnsi="Times New Roman" w:cs="Times New Roman"/>
        </w:rPr>
        <w:t xml:space="preserve">. </w:t>
      </w:r>
      <w:r w:rsidRPr="00450C54">
        <w:rPr>
          <w:rFonts w:ascii="Times New Roman" w:hAnsi="Times New Roman" w:cs="Times New Roman"/>
          <w:i/>
        </w:rPr>
        <w:t>JAMA</w:t>
      </w:r>
      <w:r w:rsidRPr="00450C54">
        <w:rPr>
          <w:rFonts w:ascii="Times New Roman" w:hAnsi="Times New Roman" w:cs="Times New Roman"/>
        </w:rPr>
        <w:t>. 2021</w:t>
      </w:r>
      <w:proofErr w:type="gramStart"/>
      <w:r w:rsidRPr="00450C54">
        <w:rPr>
          <w:rFonts w:ascii="Times New Roman" w:hAnsi="Times New Roman" w:cs="Times New Roman"/>
        </w:rPr>
        <w:t>;326:728</w:t>
      </w:r>
      <w:proofErr w:type="gramEnd"/>
      <w:r w:rsidRPr="00450C54">
        <w:rPr>
          <w:rFonts w:ascii="Times New Roman" w:hAnsi="Times New Roman" w:cs="Times New Roman"/>
        </w:rPr>
        <w:t xml:space="preserve">–735. </w:t>
      </w:r>
    </w:p>
    <w:p w14:paraId="5AEEFFC8" w14:textId="30C9E86F"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22. </w:t>
      </w:r>
      <w:r w:rsidRPr="00450C54">
        <w:rPr>
          <w:rFonts w:ascii="Times New Roman" w:hAnsi="Times New Roman" w:cs="Times New Roman"/>
        </w:rPr>
        <w:tab/>
        <w:t xml:space="preserve">Collier A-RY, McMahan K, Yu J, </w:t>
      </w:r>
      <w:proofErr w:type="spellStart"/>
      <w:r w:rsidRPr="00450C54">
        <w:rPr>
          <w:rFonts w:ascii="Times New Roman" w:hAnsi="Times New Roman" w:cs="Times New Roman"/>
        </w:rPr>
        <w:t>Tostanoski</w:t>
      </w:r>
      <w:proofErr w:type="spellEnd"/>
      <w:r w:rsidRPr="00450C54">
        <w:rPr>
          <w:rFonts w:ascii="Times New Roman" w:hAnsi="Times New Roman" w:cs="Times New Roman"/>
        </w:rPr>
        <w:t xml:space="preserve"> LH, Aguayo R, Ansel J, et al. Immunogenicity of COVID-19 mRNA </w:t>
      </w:r>
      <w:r w:rsidR="00323FA5" w:rsidRPr="00450C54">
        <w:rPr>
          <w:rFonts w:ascii="Times New Roman" w:hAnsi="Times New Roman" w:cs="Times New Roman"/>
        </w:rPr>
        <w:t>vaccines in pregnant and lactating women</w:t>
      </w:r>
      <w:r w:rsidRPr="00450C54">
        <w:rPr>
          <w:rFonts w:ascii="Times New Roman" w:hAnsi="Times New Roman" w:cs="Times New Roman"/>
        </w:rPr>
        <w:t xml:space="preserve">. </w:t>
      </w:r>
      <w:r w:rsidRPr="00450C54">
        <w:rPr>
          <w:rFonts w:ascii="Times New Roman" w:hAnsi="Times New Roman" w:cs="Times New Roman"/>
          <w:i/>
        </w:rPr>
        <w:t>JAMA</w:t>
      </w:r>
      <w:r w:rsidRPr="00450C54">
        <w:rPr>
          <w:rFonts w:ascii="Times New Roman" w:hAnsi="Times New Roman" w:cs="Times New Roman"/>
        </w:rPr>
        <w:t>. 2021</w:t>
      </w:r>
      <w:proofErr w:type="gramStart"/>
      <w:r w:rsidRPr="00450C54">
        <w:rPr>
          <w:rFonts w:ascii="Times New Roman" w:hAnsi="Times New Roman" w:cs="Times New Roman"/>
        </w:rPr>
        <w:t>;325:2370</w:t>
      </w:r>
      <w:proofErr w:type="gramEnd"/>
      <w:r w:rsidRPr="00450C54">
        <w:rPr>
          <w:rFonts w:ascii="Times New Roman" w:hAnsi="Times New Roman" w:cs="Times New Roman"/>
        </w:rPr>
        <w:t xml:space="preserve">–80. </w:t>
      </w:r>
    </w:p>
    <w:p w14:paraId="1DD779FE"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23. </w:t>
      </w:r>
      <w:r w:rsidRPr="00450C54">
        <w:rPr>
          <w:rFonts w:ascii="Times New Roman" w:hAnsi="Times New Roman" w:cs="Times New Roman"/>
        </w:rPr>
        <w:tab/>
        <w:t xml:space="preserve">Theiler RN, Wick M, Mehta R, Weaver AL, Virk A, Swift M. Pregnancy and birth outcomes after SARS-CoV-2 vaccination in pregnancy.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Gynecol</w:t>
      </w:r>
      <w:proofErr w:type="spellEnd"/>
      <w:r w:rsidRPr="00450C54">
        <w:rPr>
          <w:rFonts w:ascii="Times New Roman" w:hAnsi="Times New Roman" w:cs="Times New Roman"/>
          <w:i/>
        </w:rPr>
        <w:t xml:space="preserve"> MFM</w:t>
      </w:r>
      <w:r w:rsidRPr="00450C54">
        <w:rPr>
          <w:rFonts w:ascii="Times New Roman" w:hAnsi="Times New Roman" w:cs="Times New Roman"/>
        </w:rPr>
        <w:t>. 2021</w:t>
      </w:r>
      <w:proofErr w:type="gramStart"/>
      <w:r w:rsidRPr="00450C54">
        <w:rPr>
          <w:rFonts w:ascii="Times New Roman" w:hAnsi="Times New Roman" w:cs="Times New Roman"/>
        </w:rPr>
        <w:t>;3:e100467</w:t>
      </w:r>
      <w:proofErr w:type="gramEnd"/>
      <w:r w:rsidRPr="00450C54">
        <w:rPr>
          <w:rFonts w:ascii="Times New Roman" w:hAnsi="Times New Roman" w:cs="Times New Roman"/>
        </w:rPr>
        <w:t xml:space="preserve">. </w:t>
      </w:r>
    </w:p>
    <w:p w14:paraId="6E6FD30C"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lastRenderedPageBreak/>
        <w:t xml:space="preserve">24. </w:t>
      </w:r>
      <w:r w:rsidRPr="00450C54">
        <w:rPr>
          <w:rFonts w:ascii="Times New Roman" w:hAnsi="Times New Roman" w:cs="Times New Roman"/>
        </w:rPr>
        <w:tab/>
      </w:r>
      <w:proofErr w:type="spellStart"/>
      <w:r w:rsidRPr="00450C54">
        <w:rPr>
          <w:rFonts w:ascii="Times New Roman" w:hAnsi="Times New Roman" w:cs="Times New Roman"/>
        </w:rPr>
        <w:t>Beharier</w:t>
      </w:r>
      <w:proofErr w:type="spellEnd"/>
      <w:r w:rsidRPr="00450C54">
        <w:rPr>
          <w:rFonts w:ascii="Times New Roman" w:hAnsi="Times New Roman" w:cs="Times New Roman"/>
        </w:rPr>
        <w:t xml:space="preserve"> O, </w:t>
      </w:r>
      <w:proofErr w:type="spellStart"/>
      <w:r w:rsidRPr="00450C54">
        <w:rPr>
          <w:rFonts w:ascii="Times New Roman" w:hAnsi="Times New Roman" w:cs="Times New Roman"/>
        </w:rPr>
        <w:t>Plitman</w:t>
      </w:r>
      <w:proofErr w:type="spellEnd"/>
      <w:r w:rsidRPr="00450C54">
        <w:rPr>
          <w:rFonts w:ascii="Times New Roman" w:hAnsi="Times New Roman" w:cs="Times New Roman"/>
        </w:rPr>
        <w:t xml:space="preserve"> Mayo R, </w:t>
      </w:r>
      <w:proofErr w:type="spellStart"/>
      <w:r w:rsidRPr="00450C54">
        <w:rPr>
          <w:rFonts w:ascii="Times New Roman" w:hAnsi="Times New Roman" w:cs="Times New Roman"/>
        </w:rPr>
        <w:t>Raz</w:t>
      </w:r>
      <w:proofErr w:type="spellEnd"/>
      <w:r w:rsidRPr="00450C54">
        <w:rPr>
          <w:rFonts w:ascii="Times New Roman" w:hAnsi="Times New Roman" w:cs="Times New Roman"/>
        </w:rPr>
        <w:t xml:space="preserve"> T, Nahum Sacks K, Schreiber L, </w:t>
      </w:r>
      <w:proofErr w:type="spellStart"/>
      <w:r w:rsidRPr="00450C54">
        <w:rPr>
          <w:rFonts w:ascii="Times New Roman" w:hAnsi="Times New Roman" w:cs="Times New Roman"/>
        </w:rPr>
        <w:t>Suissa</w:t>
      </w:r>
      <w:proofErr w:type="spellEnd"/>
      <w:r w:rsidRPr="00450C54">
        <w:rPr>
          <w:rFonts w:ascii="Times New Roman" w:hAnsi="Times New Roman" w:cs="Times New Roman"/>
        </w:rPr>
        <w:t xml:space="preserve">-Cohen Y, et al. Efficient maternal to neonatal transfer of antibodies against SARS-CoV-2 and BNT162b2 mRNA COVID-19 vaccine. </w:t>
      </w:r>
      <w:r w:rsidRPr="00450C54">
        <w:rPr>
          <w:rFonts w:ascii="Times New Roman" w:hAnsi="Times New Roman" w:cs="Times New Roman"/>
          <w:i/>
        </w:rPr>
        <w:t xml:space="preserve">J </w:t>
      </w:r>
      <w:proofErr w:type="spellStart"/>
      <w:r w:rsidRPr="00450C54">
        <w:rPr>
          <w:rFonts w:ascii="Times New Roman" w:hAnsi="Times New Roman" w:cs="Times New Roman"/>
          <w:i/>
        </w:rPr>
        <w:t>Clin</w:t>
      </w:r>
      <w:proofErr w:type="spellEnd"/>
      <w:r w:rsidRPr="00450C54">
        <w:rPr>
          <w:rFonts w:ascii="Times New Roman" w:hAnsi="Times New Roman" w:cs="Times New Roman"/>
          <w:i/>
        </w:rPr>
        <w:t xml:space="preserve"> Invest</w:t>
      </w:r>
      <w:r w:rsidRPr="00450C54">
        <w:rPr>
          <w:rFonts w:ascii="Times New Roman" w:hAnsi="Times New Roman" w:cs="Times New Roman"/>
        </w:rPr>
        <w:t>. 2021</w:t>
      </w:r>
      <w:proofErr w:type="gramStart"/>
      <w:r w:rsidRPr="00450C54">
        <w:rPr>
          <w:rFonts w:ascii="Times New Roman" w:hAnsi="Times New Roman" w:cs="Times New Roman"/>
        </w:rPr>
        <w:t>;131:e150319</w:t>
      </w:r>
      <w:proofErr w:type="gramEnd"/>
      <w:r w:rsidRPr="00450C54">
        <w:rPr>
          <w:rFonts w:ascii="Times New Roman" w:hAnsi="Times New Roman" w:cs="Times New Roman"/>
        </w:rPr>
        <w:t xml:space="preserve">. </w:t>
      </w:r>
    </w:p>
    <w:p w14:paraId="53006207"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25. </w:t>
      </w:r>
      <w:r w:rsidRPr="00450C54">
        <w:rPr>
          <w:rFonts w:ascii="Times New Roman" w:hAnsi="Times New Roman" w:cs="Times New Roman"/>
        </w:rPr>
        <w:tab/>
      </w:r>
      <w:proofErr w:type="spellStart"/>
      <w:r w:rsidRPr="00450C54">
        <w:rPr>
          <w:rFonts w:ascii="Times New Roman" w:hAnsi="Times New Roman" w:cs="Times New Roman"/>
        </w:rPr>
        <w:t>Zauche</w:t>
      </w:r>
      <w:proofErr w:type="spellEnd"/>
      <w:r w:rsidRPr="00450C54">
        <w:rPr>
          <w:rFonts w:ascii="Times New Roman" w:hAnsi="Times New Roman" w:cs="Times New Roman"/>
        </w:rPr>
        <w:t xml:space="preserve"> HL, Wallace B, Smoots AN, Olson CK, </w:t>
      </w:r>
      <w:proofErr w:type="spellStart"/>
      <w:r w:rsidRPr="00450C54">
        <w:rPr>
          <w:rFonts w:ascii="Times New Roman" w:hAnsi="Times New Roman" w:cs="Times New Roman"/>
        </w:rPr>
        <w:t>Oduyebo</w:t>
      </w:r>
      <w:proofErr w:type="spellEnd"/>
      <w:r w:rsidRPr="00450C54">
        <w:rPr>
          <w:rFonts w:ascii="Times New Roman" w:hAnsi="Times New Roman" w:cs="Times New Roman"/>
        </w:rPr>
        <w:t xml:space="preserve"> T, Kim SY, et al. Receipt of mRNA COVID-19 vaccines preconception and during pregnancy and risk of self-reported spontaneous abortions, CDC v-safe COVID-19 Vaccine Pregnancy Registry 2020–21. </w:t>
      </w:r>
      <w:r w:rsidRPr="00450C54">
        <w:rPr>
          <w:rFonts w:ascii="Times New Roman" w:hAnsi="Times New Roman" w:cs="Times New Roman"/>
          <w:i/>
        </w:rPr>
        <w:t>Res Sq</w:t>
      </w:r>
      <w:r w:rsidRPr="00450C54">
        <w:rPr>
          <w:rFonts w:ascii="Times New Roman" w:hAnsi="Times New Roman" w:cs="Times New Roman"/>
        </w:rPr>
        <w:t>. 2021</w:t>
      </w:r>
      <w:proofErr w:type="gramStart"/>
      <w:r w:rsidRPr="00450C54">
        <w:rPr>
          <w:rFonts w:ascii="Times New Roman" w:hAnsi="Times New Roman" w:cs="Times New Roman"/>
        </w:rPr>
        <w:t>;rs.3.rs</w:t>
      </w:r>
      <w:proofErr w:type="gramEnd"/>
      <w:r w:rsidRPr="00450C54">
        <w:rPr>
          <w:rFonts w:ascii="Times New Roman" w:hAnsi="Times New Roman" w:cs="Times New Roman"/>
        </w:rPr>
        <w:t xml:space="preserve">-798175. </w:t>
      </w:r>
    </w:p>
    <w:p w14:paraId="50BD8B52" w14:textId="2B0D3942"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26. </w:t>
      </w:r>
      <w:r w:rsidRPr="00450C54">
        <w:rPr>
          <w:rFonts w:ascii="Times New Roman" w:hAnsi="Times New Roman" w:cs="Times New Roman"/>
        </w:rPr>
        <w:tab/>
        <w:t xml:space="preserve"> Pfizer-</w:t>
      </w:r>
      <w:proofErr w:type="spellStart"/>
      <w:r w:rsidRPr="00450C54">
        <w:rPr>
          <w:rFonts w:ascii="Times New Roman" w:hAnsi="Times New Roman" w:cs="Times New Roman"/>
        </w:rPr>
        <w:t>BoNTech</w:t>
      </w:r>
      <w:proofErr w:type="spellEnd"/>
      <w:r w:rsidRPr="00450C54">
        <w:rPr>
          <w:rFonts w:ascii="Times New Roman" w:hAnsi="Times New Roman" w:cs="Times New Roman"/>
        </w:rPr>
        <w:t xml:space="preserve"> COVID-19 vaccine. Pfizer </w:t>
      </w:r>
      <w:r w:rsidR="00323FA5" w:rsidRPr="00450C54">
        <w:rPr>
          <w:rFonts w:ascii="Times New Roman" w:hAnsi="Times New Roman" w:cs="Times New Roman"/>
        </w:rPr>
        <w:t>accidental</w:t>
      </w:r>
      <w:r w:rsidRPr="00450C54">
        <w:rPr>
          <w:rFonts w:ascii="Times New Roman" w:hAnsi="Times New Roman" w:cs="Times New Roman"/>
        </w:rPr>
        <w:t xml:space="preserve"> </w:t>
      </w:r>
      <w:r w:rsidR="00323FA5" w:rsidRPr="00450C54">
        <w:rPr>
          <w:rFonts w:ascii="Times New Roman" w:hAnsi="Times New Roman" w:cs="Times New Roman"/>
        </w:rPr>
        <w:t xml:space="preserve">vaccines and related biological products advisory committee meeting </w:t>
      </w:r>
      <w:r w:rsidRPr="00450C54">
        <w:rPr>
          <w:rFonts w:ascii="Times New Roman" w:hAnsi="Times New Roman" w:cs="Times New Roman"/>
        </w:rPr>
        <w:t xml:space="preserve">December 10, 2020 </w:t>
      </w:r>
      <w:r w:rsidR="00623E2B" w:rsidRPr="00450C54">
        <w:rPr>
          <w:rFonts w:ascii="Times New Roman" w:hAnsi="Times New Roman" w:cs="Times New Roman"/>
        </w:rPr>
        <w:t>[</w:t>
      </w:r>
      <w:hyperlink r:id="rId7" w:history="1">
        <w:r w:rsidRPr="00450C54">
          <w:rPr>
            <w:rStyle w:val="Hyperlink"/>
            <w:rFonts w:ascii="Times New Roman" w:hAnsi="Times New Roman" w:cs="Times New Roman"/>
            <w:color w:val="000000" w:themeColor="text1"/>
            <w:u w:val="none"/>
          </w:rPr>
          <w:t>https://www.fda.gov/media/144245/pdf/download</w:t>
        </w:r>
      </w:hyperlink>
      <w:r w:rsidR="00623E2B" w:rsidRPr="00450C54">
        <w:rPr>
          <w:rStyle w:val="Hyperlink"/>
          <w:rFonts w:ascii="Times New Roman" w:hAnsi="Times New Roman" w:cs="Times New Roman"/>
          <w:color w:val="000000" w:themeColor="text1"/>
          <w:u w:val="none"/>
        </w:rPr>
        <w:t>]</w:t>
      </w:r>
      <w:r w:rsidRPr="00450C54">
        <w:rPr>
          <w:rFonts w:ascii="Times New Roman" w:hAnsi="Times New Roman" w:cs="Times New Roman"/>
        </w:rPr>
        <w:t>. Accessed August 11, 2021.</w:t>
      </w:r>
    </w:p>
    <w:p w14:paraId="1296AE65" w14:textId="16E34BD8"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27. </w:t>
      </w:r>
      <w:r w:rsidRPr="00450C54">
        <w:rPr>
          <w:rFonts w:ascii="Times New Roman" w:hAnsi="Times New Roman" w:cs="Times New Roman"/>
        </w:rPr>
        <w:tab/>
        <w:t xml:space="preserve"> U.S. Food and Drug Administration FDA. FDA; 2021 </w:t>
      </w:r>
      <w:r w:rsidR="00623E2B" w:rsidRPr="00450C54">
        <w:rPr>
          <w:rFonts w:ascii="Times New Roman" w:hAnsi="Times New Roman" w:cs="Times New Roman"/>
        </w:rPr>
        <w:t>[</w:t>
      </w:r>
      <w:r w:rsidRPr="00450C54">
        <w:rPr>
          <w:rFonts w:ascii="Times New Roman" w:hAnsi="Times New Roman" w:cs="Times New Roman"/>
        </w:rPr>
        <w:t>https://www.fda.gov/home</w:t>
      </w:r>
      <w:r w:rsidR="00623E2B" w:rsidRPr="00450C54">
        <w:rPr>
          <w:rFonts w:ascii="Times New Roman" w:hAnsi="Times New Roman" w:cs="Times New Roman"/>
        </w:rPr>
        <w:t>]</w:t>
      </w:r>
      <w:r w:rsidRPr="00450C54">
        <w:rPr>
          <w:rFonts w:ascii="Times New Roman" w:hAnsi="Times New Roman" w:cs="Times New Roman"/>
        </w:rPr>
        <w:t>. Accessed August 11, 2021.</w:t>
      </w:r>
    </w:p>
    <w:p w14:paraId="39AD17DB" w14:textId="2A09DFE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28. </w:t>
      </w:r>
      <w:r w:rsidRPr="00450C54">
        <w:rPr>
          <w:rFonts w:ascii="Times New Roman" w:hAnsi="Times New Roman" w:cs="Times New Roman"/>
        </w:rPr>
        <w:tab/>
        <w:t xml:space="preserve">Regulatory approval of </w:t>
      </w:r>
      <w:proofErr w:type="spellStart"/>
      <w:r w:rsidRPr="00450C54">
        <w:rPr>
          <w:rFonts w:ascii="Times New Roman" w:hAnsi="Times New Roman" w:cs="Times New Roman"/>
        </w:rPr>
        <w:t>Vaxzevria</w:t>
      </w:r>
      <w:proofErr w:type="spellEnd"/>
      <w:r w:rsidRPr="00450C54">
        <w:rPr>
          <w:rFonts w:ascii="Times New Roman" w:hAnsi="Times New Roman" w:cs="Times New Roman"/>
        </w:rPr>
        <w:t xml:space="preserve"> (previously COVID-19 Vaccine AstraZeneca)</w:t>
      </w:r>
      <w:r w:rsidR="00310F88" w:rsidRPr="00450C54">
        <w:rPr>
          <w:rFonts w:ascii="Times New Roman" w:hAnsi="Times New Roman" w:cs="Times New Roman"/>
        </w:rPr>
        <w:t>. GOV.UK</w:t>
      </w:r>
      <w:r w:rsidRPr="00450C54">
        <w:rPr>
          <w:rFonts w:ascii="Times New Roman" w:hAnsi="Times New Roman" w:cs="Times New Roman"/>
        </w:rPr>
        <w:t xml:space="preserve"> </w:t>
      </w:r>
      <w:r w:rsidR="00310F88" w:rsidRPr="00450C54">
        <w:rPr>
          <w:rFonts w:ascii="Times New Roman" w:hAnsi="Times New Roman" w:cs="Times New Roman"/>
        </w:rPr>
        <w:t>[</w:t>
      </w:r>
      <w:hyperlink r:id="rId8" w:history="1">
        <w:r w:rsidRPr="00450C54">
          <w:rPr>
            <w:rStyle w:val="Hyperlink"/>
            <w:rFonts w:ascii="Times New Roman" w:hAnsi="Times New Roman" w:cs="Times New Roman"/>
            <w:color w:val="000000" w:themeColor="text1"/>
            <w:u w:val="none"/>
          </w:rPr>
          <w:t>https://www.gov.uk/government/publications/regulatory-approval-of-covid-19-vaccine-astrazeneca</w:t>
        </w:r>
      </w:hyperlink>
      <w:r w:rsidR="00310F88" w:rsidRPr="00450C54">
        <w:rPr>
          <w:rStyle w:val="Hyperlink"/>
          <w:rFonts w:ascii="Times New Roman" w:hAnsi="Times New Roman" w:cs="Times New Roman"/>
          <w:color w:val="000000" w:themeColor="text1"/>
          <w:u w:val="none"/>
        </w:rPr>
        <w:t>]</w:t>
      </w:r>
      <w:r w:rsidRPr="00450C54">
        <w:rPr>
          <w:rFonts w:ascii="Times New Roman" w:hAnsi="Times New Roman" w:cs="Times New Roman"/>
          <w:color w:val="000000" w:themeColor="text1"/>
        </w:rPr>
        <w:t xml:space="preserve">. </w:t>
      </w:r>
      <w:r w:rsidRPr="00450C54">
        <w:rPr>
          <w:rFonts w:ascii="Times New Roman" w:hAnsi="Times New Roman" w:cs="Times New Roman"/>
        </w:rPr>
        <w:t>Accessed August 11, 2021.</w:t>
      </w:r>
    </w:p>
    <w:p w14:paraId="40790B1E" w14:textId="151EB349"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29. </w:t>
      </w:r>
      <w:r w:rsidRPr="00450C54">
        <w:rPr>
          <w:rFonts w:ascii="Times New Roman" w:hAnsi="Times New Roman" w:cs="Times New Roman"/>
        </w:rPr>
        <w:tab/>
      </w:r>
      <w:proofErr w:type="spellStart"/>
      <w:r w:rsidRPr="00450C54">
        <w:rPr>
          <w:rFonts w:ascii="Times New Roman" w:hAnsi="Times New Roman" w:cs="Times New Roman"/>
        </w:rPr>
        <w:t>Mithal</w:t>
      </w:r>
      <w:proofErr w:type="spellEnd"/>
      <w:r w:rsidRPr="00450C54">
        <w:rPr>
          <w:rFonts w:ascii="Times New Roman" w:hAnsi="Times New Roman" w:cs="Times New Roman"/>
        </w:rPr>
        <w:t xml:space="preserve"> LB, Otero S, Shanes ED, Goldstein JA, Miller ES. Cord blood antibodies following maternal coronavirus disease 2019 vaccination during pregnancy.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;225:192</w:t>
      </w:r>
      <w:proofErr w:type="gramEnd"/>
      <w:r w:rsidRPr="00450C54">
        <w:rPr>
          <w:rFonts w:ascii="Times New Roman" w:hAnsi="Times New Roman" w:cs="Times New Roman"/>
        </w:rPr>
        <w:t xml:space="preserve">–94. </w:t>
      </w:r>
    </w:p>
    <w:p w14:paraId="7EAC6093"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30. </w:t>
      </w:r>
      <w:r w:rsidRPr="00450C54">
        <w:rPr>
          <w:rFonts w:ascii="Times New Roman" w:hAnsi="Times New Roman" w:cs="Times New Roman"/>
        </w:rPr>
        <w:tab/>
      </w:r>
      <w:proofErr w:type="spellStart"/>
      <w:r w:rsidRPr="00450C54">
        <w:rPr>
          <w:rFonts w:ascii="Times New Roman" w:hAnsi="Times New Roman" w:cs="Times New Roman"/>
        </w:rPr>
        <w:t>Rottenstreich</w:t>
      </w:r>
      <w:proofErr w:type="spellEnd"/>
      <w:r w:rsidRPr="00450C54">
        <w:rPr>
          <w:rFonts w:ascii="Times New Roman" w:hAnsi="Times New Roman" w:cs="Times New Roman"/>
        </w:rPr>
        <w:t xml:space="preserve"> A, </w:t>
      </w:r>
      <w:proofErr w:type="spellStart"/>
      <w:r w:rsidRPr="00450C54">
        <w:rPr>
          <w:rFonts w:ascii="Times New Roman" w:hAnsi="Times New Roman" w:cs="Times New Roman"/>
        </w:rPr>
        <w:t>Zarbiv</w:t>
      </w:r>
      <w:proofErr w:type="spellEnd"/>
      <w:r w:rsidRPr="00450C54">
        <w:rPr>
          <w:rFonts w:ascii="Times New Roman" w:hAnsi="Times New Roman" w:cs="Times New Roman"/>
        </w:rPr>
        <w:t xml:space="preserve"> G, </w:t>
      </w:r>
      <w:proofErr w:type="spellStart"/>
      <w:r w:rsidRPr="00450C54">
        <w:rPr>
          <w:rFonts w:ascii="Times New Roman" w:hAnsi="Times New Roman" w:cs="Times New Roman"/>
        </w:rPr>
        <w:t>Oiknine-Djian</w:t>
      </w:r>
      <w:proofErr w:type="spellEnd"/>
      <w:r w:rsidRPr="00450C54">
        <w:rPr>
          <w:rFonts w:ascii="Times New Roman" w:hAnsi="Times New Roman" w:cs="Times New Roman"/>
        </w:rPr>
        <w:t xml:space="preserve"> E, </w:t>
      </w:r>
      <w:proofErr w:type="spellStart"/>
      <w:r w:rsidRPr="00450C54">
        <w:rPr>
          <w:rFonts w:ascii="Times New Roman" w:hAnsi="Times New Roman" w:cs="Times New Roman"/>
        </w:rPr>
        <w:t>Zigron</w:t>
      </w:r>
      <w:proofErr w:type="spellEnd"/>
      <w:r w:rsidRPr="00450C54">
        <w:rPr>
          <w:rFonts w:ascii="Times New Roman" w:hAnsi="Times New Roman" w:cs="Times New Roman"/>
        </w:rPr>
        <w:t xml:space="preserve"> R, Wolf DG, </w:t>
      </w:r>
      <w:proofErr w:type="spellStart"/>
      <w:r w:rsidRPr="00450C54">
        <w:rPr>
          <w:rFonts w:ascii="Times New Roman" w:hAnsi="Times New Roman" w:cs="Times New Roman"/>
        </w:rPr>
        <w:t>Porat</w:t>
      </w:r>
      <w:proofErr w:type="spellEnd"/>
      <w:r w:rsidRPr="00450C54">
        <w:rPr>
          <w:rFonts w:ascii="Times New Roman" w:hAnsi="Times New Roman" w:cs="Times New Roman"/>
        </w:rPr>
        <w:t xml:space="preserve"> S. Efficient </w:t>
      </w:r>
      <w:proofErr w:type="spellStart"/>
      <w:r w:rsidRPr="00450C54">
        <w:rPr>
          <w:rFonts w:ascii="Times New Roman" w:hAnsi="Times New Roman" w:cs="Times New Roman"/>
        </w:rPr>
        <w:t>maternofetal</w:t>
      </w:r>
      <w:proofErr w:type="spellEnd"/>
      <w:r w:rsidRPr="00450C54">
        <w:rPr>
          <w:rFonts w:ascii="Times New Roman" w:hAnsi="Times New Roman" w:cs="Times New Roman"/>
        </w:rPr>
        <w:t xml:space="preserve"> </w:t>
      </w:r>
      <w:proofErr w:type="spellStart"/>
      <w:r w:rsidRPr="00450C54">
        <w:rPr>
          <w:rFonts w:ascii="Times New Roman" w:hAnsi="Times New Roman" w:cs="Times New Roman"/>
        </w:rPr>
        <w:t>transplacental</w:t>
      </w:r>
      <w:proofErr w:type="spellEnd"/>
      <w:r w:rsidRPr="00450C54">
        <w:rPr>
          <w:rFonts w:ascii="Times New Roman" w:hAnsi="Times New Roman" w:cs="Times New Roman"/>
        </w:rPr>
        <w:t xml:space="preserve"> transfer of anti- SARS-CoV-2 spike antibodies after antenatal SARS-CoV-2 BNT162b2 mRNA vaccination. </w:t>
      </w:r>
      <w:proofErr w:type="spellStart"/>
      <w:r w:rsidRPr="00450C54">
        <w:rPr>
          <w:rFonts w:ascii="Times New Roman" w:hAnsi="Times New Roman" w:cs="Times New Roman"/>
          <w:i/>
        </w:rPr>
        <w:t>Clin</w:t>
      </w:r>
      <w:proofErr w:type="spellEnd"/>
      <w:r w:rsidRPr="00450C54">
        <w:rPr>
          <w:rFonts w:ascii="Times New Roman" w:hAnsi="Times New Roman" w:cs="Times New Roman"/>
          <w:i/>
        </w:rPr>
        <w:t xml:space="preserve"> Infect Dis</w:t>
      </w:r>
      <w:r w:rsidRPr="00450C54">
        <w:rPr>
          <w:rFonts w:ascii="Times New Roman" w:hAnsi="Times New Roman" w:cs="Times New Roman"/>
        </w:rPr>
        <w:t>. 2021</w:t>
      </w:r>
      <w:proofErr w:type="gramStart"/>
      <w:r w:rsidRPr="00450C54">
        <w:rPr>
          <w:rFonts w:ascii="Times New Roman" w:hAnsi="Times New Roman" w:cs="Times New Roman"/>
        </w:rPr>
        <w:t>;ciab266</w:t>
      </w:r>
      <w:proofErr w:type="gramEnd"/>
      <w:r w:rsidRPr="00450C54">
        <w:rPr>
          <w:rFonts w:ascii="Times New Roman" w:hAnsi="Times New Roman" w:cs="Times New Roman"/>
        </w:rPr>
        <w:t xml:space="preserve">. </w:t>
      </w:r>
    </w:p>
    <w:p w14:paraId="3601F013" w14:textId="55D0C598"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31. </w:t>
      </w:r>
      <w:r w:rsidRPr="00450C54">
        <w:rPr>
          <w:rFonts w:ascii="Times New Roman" w:hAnsi="Times New Roman" w:cs="Times New Roman"/>
        </w:rPr>
        <w:tab/>
      </w:r>
      <w:proofErr w:type="spellStart"/>
      <w:r w:rsidRPr="00450C54">
        <w:rPr>
          <w:rFonts w:ascii="Times New Roman" w:hAnsi="Times New Roman" w:cs="Times New Roman"/>
        </w:rPr>
        <w:t>Prabhu</w:t>
      </w:r>
      <w:proofErr w:type="spellEnd"/>
      <w:r w:rsidRPr="00450C54">
        <w:rPr>
          <w:rFonts w:ascii="Times New Roman" w:hAnsi="Times New Roman" w:cs="Times New Roman"/>
        </w:rPr>
        <w:t xml:space="preserve"> M, Murphy EA, </w:t>
      </w:r>
      <w:proofErr w:type="spellStart"/>
      <w:r w:rsidRPr="00450C54">
        <w:rPr>
          <w:rFonts w:ascii="Times New Roman" w:hAnsi="Times New Roman" w:cs="Times New Roman"/>
        </w:rPr>
        <w:t>Sukhu</w:t>
      </w:r>
      <w:proofErr w:type="spellEnd"/>
      <w:r w:rsidRPr="00450C54">
        <w:rPr>
          <w:rFonts w:ascii="Times New Roman" w:hAnsi="Times New Roman" w:cs="Times New Roman"/>
        </w:rPr>
        <w:t xml:space="preserve"> AC, Yee J, Singh S, </w:t>
      </w:r>
      <w:proofErr w:type="spellStart"/>
      <w:r w:rsidRPr="00450C54">
        <w:rPr>
          <w:rFonts w:ascii="Times New Roman" w:hAnsi="Times New Roman" w:cs="Times New Roman"/>
        </w:rPr>
        <w:t>Eng</w:t>
      </w:r>
      <w:proofErr w:type="spellEnd"/>
      <w:r w:rsidRPr="00450C54">
        <w:rPr>
          <w:rFonts w:ascii="Times New Roman" w:hAnsi="Times New Roman" w:cs="Times New Roman"/>
        </w:rPr>
        <w:t xml:space="preserve"> D, et al. Antibody Response to Coronavirus Disease 2019 (COVID-19) Messenger RNA Vaccination in Pregnant Women and </w:t>
      </w:r>
      <w:proofErr w:type="spellStart"/>
      <w:r w:rsidRPr="00450C54">
        <w:rPr>
          <w:rFonts w:ascii="Times New Roman" w:hAnsi="Times New Roman" w:cs="Times New Roman"/>
        </w:rPr>
        <w:t>Transplacental</w:t>
      </w:r>
      <w:proofErr w:type="spellEnd"/>
      <w:r w:rsidRPr="00450C54">
        <w:rPr>
          <w:rFonts w:ascii="Times New Roman" w:hAnsi="Times New Roman" w:cs="Times New Roman"/>
        </w:rPr>
        <w:t xml:space="preserve"> Passage Into Cord Blood.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;138:278</w:t>
      </w:r>
      <w:proofErr w:type="gramEnd"/>
      <w:r w:rsidRPr="00450C54">
        <w:rPr>
          <w:rFonts w:ascii="Times New Roman" w:hAnsi="Times New Roman" w:cs="Times New Roman"/>
        </w:rPr>
        <w:t xml:space="preserve">–80. </w:t>
      </w:r>
    </w:p>
    <w:p w14:paraId="0363C85F" w14:textId="129C84F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32. </w:t>
      </w:r>
      <w:r w:rsidRPr="00450C54">
        <w:rPr>
          <w:rFonts w:ascii="Times New Roman" w:hAnsi="Times New Roman" w:cs="Times New Roman"/>
        </w:rPr>
        <w:tab/>
        <w:t xml:space="preserve">Shanes ED, Otero S, </w:t>
      </w:r>
      <w:proofErr w:type="spellStart"/>
      <w:r w:rsidRPr="00450C54">
        <w:rPr>
          <w:rFonts w:ascii="Times New Roman" w:hAnsi="Times New Roman" w:cs="Times New Roman"/>
        </w:rPr>
        <w:t>Mithal</w:t>
      </w:r>
      <w:proofErr w:type="spellEnd"/>
      <w:r w:rsidRPr="00450C54">
        <w:rPr>
          <w:rFonts w:ascii="Times New Roman" w:hAnsi="Times New Roman" w:cs="Times New Roman"/>
        </w:rPr>
        <w:t xml:space="preserve"> LB, </w:t>
      </w:r>
      <w:proofErr w:type="spellStart"/>
      <w:r w:rsidRPr="00450C54">
        <w:rPr>
          <w:rFonts w:ascii="Times New Roman" w:hAnsi="Times New Roman" w:cs="Times New Roman"/>
        </w:rPr>
        <w:t>Mupanomunda</w:t>
      </w:r>
      <w:proofErr w:type="spellEnd"/>
      <w:r w:rsidRPr="00450C54">
        <w:rPr>
          <w:rFonts w:ascii="Times New Roman" w:hAnsi="Times New Roman" w:cs="Times New Roman"/>
        </w:rPr>
        <w:t xml:space="preserve"> CA, Miller ES, Goldstein JA. Severe </w:t>
      </w:r>
      <w:r w:rsidR="00323FA5" w:rsidRPr="00450C54">
        <w:rPr>
          <w:rFonts w:ascii="Times New Roman" w:hAnsi="Times New Roman" w:cs="Times New Roman"/>
        </w:rPr>
        <w:t xml:space="preserve">acute respiratory syndrome coronavirus 2 </w:t>
      </w:r>
      <w:r w:rsidRPr="00450C54">
        <w:rPr>
          <w:rFonts w:ascii="Times New Roman" w:hAnsi="Times New Roman" w:cs="Times New Roman"/>
        </w:rPr>
        <w:t xml:space="preserve">(SARS-CoV-2) </w:t>
      </w:r>
      <w:r w:rsidR="00323FA5" w:rsidRPr="00450C54">
        <w:rPr>
          <w:rFonts w:ascii="Times New Roman" w:hAnsi="Times New Roman" w:cs="Times New Roman"/>
        </w:rPr>
        <w:t>vaccination in pregnancy: measures of immunity and placental histopathology</w:t>
      </w:r>
      <w:r w:rsidRPr="00450C54">
        <w:rPr>
          <w:rFonts w:ascii="Times New Roman" w:hAnsi="Times New Roman" w:cs="Times New Roman"/>
        </w:rPr>
        <w:t xml:space="preserve">.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;138:281</w:t>
      </w:r>
      <w:proofErr w:type="gramEnd"/>
      <w:r w:rsidRPr="00450C54">
        <w:rPr>
          <w:rFonts w:ascii="Times New Roman" w:hAnsi="Times New Roman" w:cs="Times New Roman"/>
        </w:rPr>
        <w:t xml:space="preserve">–83. </w:t>
      </w:r>
    </w:p>
    <w:p w14:paraId="260A9238"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33. </w:t>
      </w:r>
      <w:r w:rsidRPr="00450C54">
        <w:rPr>
          <w:rFonts w:ascii="Times New Roman" w:hAnsi="Times New Roman" w:cs="Times New Roman"/>
        </w:rPr>
        <w:tab/>
      </w:r>
      <w:proofErr w:type="spellStart"/>
      <w:r w:rsidRPr="00450C54">
        <w:rPr>
          <w:rFonts w:ascii="Times New Roman" w:hAnsi="Times New Roman" w:cs="Times New Roman"/>
        </w:rPr>
        <w:t>Atyeo</w:t>
      </w:r>
      <w:proofErr w:type="spellEnd"/>
      <w:r w:rsidRPr="00450C54">
        <w:rPr>
          <w:rFonts w:ascii="Times New Roman" w:hAnsi="Times New Roman" w:cs="Times New Roman"/>
        </w:rPr>
        <w:t xml:space="preserve"> </w:t>
      </w:r>
      <w:proofErr w:type="gramStart"/>
      <w:r w:rsidRPr="00450C54">
        <w:rPr>
          <w:rFonts w:ascii="Times New Roman" w:hAnsi="Times New Roman" w:cs="Times New Roman"/>
        </w:rPr>
        <w:t>et</w:t>
      </w:r>
      <w:proofErr w:type="gramEnd"/>
      <w:r w:rsidRPr="00450C54">
        <w:rPr>
          <w:rFonts w:ascii="Times New Roman" w:hAnsi="Times New Roman" w:cs="Times New Roman"/>
        </w:rPr>
        <w:t xml:space="preserve"> alCOVID-19 mRNA vaccines drive differential Fc-functional profiles in pregnant, lactating, and non-pregnant women. </w:t>
      </w:r>
      <w:proofErr w:type="spellStart"/>
      <w:proofErr w:type="gramStart"/>
      <w:r w:rsidRPr="00450C54">
        <w:rPr>
          <w:rFonts w:ascii="Times New Roman" w:hAnsi="Times New Roman" w:cs="Times New Roman"/>
        </w:rPr>
        <w:t>bioRxiv</w:t>
      </w:r>
      <w:proofErr w:type="spellEnd"/>
      <w:proofErr w:type="gramEnd"/>
      <w:r w:rsidRPr="00450C54">
        <w:rPr>
          <w:rFonts w:ascii="Times New Roman" w:hAnsi="Times New Roman" w:cs="Times New Roman"/>
        </w:rPr>
        <w:t>. 2021. https://www.biorxiv.org/content/10.1101/2021.04.04.438404v1.</w:t>
      </w:r>
    </w:p>
    <w:p w14:paraId="7E984089" w14:textId="7D594A79"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34. </w:t>
      </w:r>
      <w:r w:rsidRPr="00450C54">
        <w:rPr>
          <w:rFonts w:ascii="Times New Roman" w:hAnsi="Times New Roman" w:cs="Times New Roman"/>
        </w:rPr>
        <w:tab/>
      </w:r>
      <w:proofErr w:type="spellStart"/>
      <w:r w:rsidRPr="00450C54">
        <w:rPr>
          <w:rFonts w:ascii="Times New Roman" w:hAnsi="Times New Roman" w:cs="Times New Roman"/>
        </w:rPr>
        <w:t>Zdanowski</w:t>
      </w:r>
      <w:proofErr w:type="spellEnd"/>
      <w:r w:rsidRPr="00450C54">
        <w:rPr>
          <w:rFonts w:ascii="Times New Roman" w:hAnsi="Times New Roman" w:cs="Times New Roman"/>
        </w:rPr>
        <w:t xml:space="preserve"> W, </w:t>
      </w:r>
      <w:proofErr w:type="spellStart"/>
      <w:r w:rsidRPr="00450C54">
        <w:rPr>
          <w:rFonts w:ascii="Times New Roman" w:hAnsi="Times New Roman" w:cs="Times New Roman"/>
        </w:rPr>
        <w:t>Waśniewski</w:t>
      </w:r>
      <w:proofErr w:type="spellEnd"/>
      <w:r w:rsidRPr="00450C54">
        <w:rPr>
          <w:rFonts w:ascii="Times New Roman" w:hAnsi="Times New Roman" w:cs="Times New Roman"/>
        </w:rPr>
        <w:t xml:space="preserve"> T. Evaluation of SARS-CoV-2 </w:t>
      </w:r>
      <w:r w:rsidR="00323FA5" w:rsidRPr="00450C54">
        <w:rPr>
          <w:rFonts w:ascii="Times New Roman" w:hAnsi="Times New Roman" w:cs="Times New Roman"/>
        </w:rPr>
        <w:t xml:space="preserve">spike protein antibody </w:t>
      </w:r>
      <w:proofErr w:type="spellStart"/>
      <w:r w:rsidR="00323FA5" w:rsidRPr="00450C54">
        <w:rPr>
          <w:rFonts w:ascii="Times New Roman" w:hAnsi="Times New Roman" w:cs="Times New Roman"/>
        </w:rPr>
        <w:t>titers</w:t>
      </w:r>
      <w:proofErr w:type="spellEnd"/>
      <w:r w:rsidR="00323FA5" w:rsidRPr="00450C54">
        <w:rPr>
          <w:rFonts w:ascii="Times New Roman" w:hAnsi="Times New Roman" w:cs="Times New Roman"/>
        </w:rPr>
        <w:t xml:space="preserve"> in cord blood after covid-19 vaccination during pregnancy in polish healthcare workers: preliminary results</w:t>
      </w:r>
      <w:r w:rsidRPr="00450C54">
        <w:rPr>
          <w:rFonts w:ascii="Times New Roman" w:hAnsi="Times New Roman" w:cs="Times New Roman"/>
        </w:rPr>
        <w:t xml:space="preserve">. </w:t>
      </w:r>
      <w:r w:rsidRPr="00450C54">
        <w:rPr>
          <w:rFonts w:ascii="Times New Roman" w:hAnsi="Times New Roman" w:cs="Times New Roman"/>
          <w:i/>
        </w:rPr>
        <w:t>Vaccines</w:t>
      </w:r>
      <w:r w:rsidRPr="00450C54">
        <w:rPr>
          <w:rFonts w:ascii="Times New Roman" w:hAnsi="Times New Roman" w:cs="Times New Roman"/>
        </w:rPr>
        <w:t>. 2021</w:t>
      </w:r>
      <w:proofErr w:type="gramStart"/>
      <w:r w:rsidRPr="00450C54">
        <w:rPr>
          <w:rFonts w:ascii="Times New Roman" w:hAnsi="Times New Roman" w:cs="Times New Roman"/>
        </w:rPr>
        <w:t>;9:675</w:t>
      </w:r>
      <w:proofErr w:type="gramEnd"/>
      <w:r w:rsidRPr="00450C54">
        <w:rPr>
          <w:rFonts w:ascii="Times New Roman" w:hAnsi="Times New Roman" w:cs="Times New Roman"/>
        </w:rPr>
        <w:t xml:space="preserve">. </w:t>
      </w:r>
    </w:p>
    <w:p w14:paraId="31F0D1F0" w14:textId="658B0DD3"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35. </w:t>
      </w:r>
      <w:r w:rsidRPr="00450C54">
        <w:rPr>
          <w:rFonts w:ascii="Times New Roman" w:hAnsi="Times New Roman" w:cs="Times New Roman"/>
        </w:rPr>
        <w:tab/>
        <w:t xml:space="preserve">Morris RS. SARS-CoV-2 spike protein </w:t>
      </w:r>
      <w:proofErr w:type="spellStart"/>
      <w:r w:rsidRPr="00450C54">
        <w:rPr>
          <w:rFonts w:ascii="Times New Roman" w:hAnsi="Times New Roman" w:cs="Times New Roman"/>
        </w:rPr>
        <w:t>seropositivity</w:t>
      </w:r>
      <w:proofErr w:type="spellEnd"/>
      <w:r w:rsidRPr="00450C54">
        <w:rPr>
          <w:rFonts w:ascii="Times New Roman" w:hAnsi="Times New Roman" w:cs="Times New Roman"/>
        </w:rPr>
        <w:t xml:space="preserve"> from vaccination or infection does not cause sterility. </w:t>
      </w:r>
      <w:r w:rsidRPr="00450C54">
        <w:rPr>
          <w:rFonts w:ascii="Times New Roman" w:hAnsi="Times New Roman" w:cs="Times New Roman"/>
          <w:i/>
        </w:rPr>
        <w:t>F S Rep</w:t>
      </w:r>
      <w:r w:rsidRPr="00450C54">
        <w:rPr>
          <w:rFonts w:ascii="Times New Roman" w:hAnsi="Times New Roman" w:cs="Times New Roman"/>
        </w:rPr>
        <w:t>. 2021</w:t>
      </w:r>
      <w:proofErr w:type="gramStart"/>
      <w:r w:rsidRPr="00450C54">
        <w:rPr>
          <w:rFonts w:ascii="Times New Roman" w:hAnsi="Times New Roman" w:cs="Times New Roman"/>
        </w:rPr>
        <w:t>;2:253</w:t>
      </w:r>
      <w:proofErr w:type="gramEnd"/>
      <w:r w:rsidRPr="00450C54">
        <w:rPr>
          <w:rFonts w:ascii="Times New Roman" w:hAnsi="Times New Roman" w:cs="Times New Roman"/>
        </w:rPr>
        <w:t xml:space="preserve">–55. </w:t>
      </w:r>
    </w:p>
    <w:p w14:paraId="7EB2BBED"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36. </w:t>
      </w:r>
      <w:r w:rsidRPr="00450C54">
        <w:rPr>
          <w:rFonts w:ascii="Times New Roman" w:hAnsi="Times New Roman" w:cs="Times New Roman"/>
        </w:rPr>
        <w:tab/>
      </w:r>
      <w:proofErr w:type="spellStart"/>
      <w:r w:rsidRPr="00450C54">
        <w:rPr>
          <w:rFonts w:ascii="Times New Roman" w:hAnsi="Times New Roman" w:cs="Times New Roman"/>
        </w:rPr>
        <w:t>Orvieto</w:t>
      </w:r>
      <w:proofErr w:type="spellEnd"/>
      <w:r w:rsidRPr="00450C54">
        <w:rPr>
          <w:rFonts w:ascii="Times New Roman" w:hAnsi="Times New Roman" w:cs="Times New Roman"/>
        </w:rPr>
        <w:t xml:space="preserve"> R, </w:t>
      </w:r>
      <w:proofErr w:type="spellStart"/>
      <w:r w:rsidRPr="00450C54">
        <w:rPr>
          <w:rFonts w:ascii="Times New Roman" w:hAnsi="Times New Roman" w:cs="Times New Roman"/>
        </w:rPr>
        <w:t>Noach</w:t>
      </w:r>
      <w:proofErr w:type="spellEnd"/>
      <w:r w:rsidRPr="00450C54">
        <w:rPr>
          <w:rFonts w:ascii="Times New Roman" w:hAnsi="Times New Roman" w:cs="Times New Roman"/>
        </w:rPr>
        <w:t xml:space="preserve">-Hirsh M, </w:t>
      </w:r>
      <w:proofErr w:type="spellStart"/>
      <w:r w:rsidRPr="00450C54">
        <w:rPr>
          <w:rFonts w:ascii="Times New Roman" w:hAnsi="Times New Roman" w:cs="Times New Roman"/>
        </w:rPr>
        <w:t>Segev-Zahav</w:t>
      </w:r>
      <w:proofErr w:type="spellEnd"/>
      <w:r w:rsidRPr="00450C54">
        <w:rPr>
          <w:rFonts w:ascii="Times New Roman" w:hAnsi="Times New Roman" w:cs="Times New Roman"/>
        </w:rPr>
        <w:t xml:space="preserve"> A, Haas J, Nahum R, </w:t>
      </w:r>
      <w:proofErr w:type="spellStart"/>
      <w:r w:rsidRPr="00450C54">
        <w:rPr>
          <w:rFonts w:ascii="Times New Roman" w:hAnsi="Times New Roman" w:cs="Times New Roman"/>
        </w:rPr>
        <w:t>Aizer</w:t>
      </w:r>
      <w:proofErr w:type="spellEnd"/>
      <w:r w:rsidRPr="00450C54">
        <w:rPr>
          <w:rFonts w:ascii="Times New Roman" w:hAnsi="Times New Roman" w:cs="Times New Roman"/>
        </w:rPr>
        <w:t xml:space="preserve"> A. Does mRNA SARS-CoV-2 vaccine influence patients’ performance during IVF-ET cycle? </w:t>
      </w:r>
      <w:proofErr w:type="spellStart"/>
      <w:r w:rsidRPr="00450C54">
        <w:rPr>
          <w:rFonts w:ascii="Times New Roman" w:hAnsi="Times New Roman" w:cs="Times New Roman"/>
          <w:i/>
        </w:rPr>
        <w:t>Reprod</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Biol</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Endocrinol</w:t>
      </w:r>
      <w:proofErr w:type="spellEnd"/>
      <w:r w:rsidRPr="00450C54">
        <w:rPr>
          <w:rFonts w:ascii="Times New Roman" w:hAnsi="Times New Roman" w:cs="Times New Roman"/>
        </w:rPr>
        <w:t>. 2021</w:t>
      </w:r>
      <w:proofErr w:type="gramStart"/>
      <w:r w:rsidRPr="00450C54">
        <w:rPr>
          <w:rFonts w:ascii="Times New Roman" w:hAnsi="Times New Roman" w:cs="Times New Roman"/>
        </w:rPr>
        <w:t>;19:69</w:t>
      </w:r>
      <w:proofErr w:type="gramEnd"/>
      <w:r w:rsidRPr="00450C54">
        <w:rPr>
          <w:rFonts w:ascii="Times New Roman" w:hAnsi="Times New Roman" w:cs="Times New Roman"/>
        </w:rPr>
        <w:t xml:space="preserve">. </w:t>
      </w:r>
    </w:p>
    <w:p w14:paraId="29E067D6"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lastRenderedPageBreak/>
        <w:t xml:space="preserve">37. </w:t>
      </w:r>
      <w:r w:rsidRPr="00450C54">
        <w:rPr>
          <w:rFonts w:ascii="Times New Roman" w:hAnsi="Times New Roman" w:cs="Times New Roman"/>
        </w:rPr>
        <w:tab/>
        <w:t xml:space="preserve">Dagan N, </w:t>
      </w:r>
      <w:proofErr w:type="spellStart"/>
      <w:r w:rsidRPr="00450C54">
        <w:rPr>
          <w:rFonts w:ascii="Times New Roman" w:hAnsi="Times New Roman" w:cs="Times New Roman"/>
        </w:rPr>
        <w:t>Barda</w:t>
      </w:r>
      <w:proofErr w:type="spellEnd"/>
      <w:r w:rsidRPr="00450C54">
        <w:rPr>
          <w:rFonts w:ascii="Times New Roman" w:hAnsi="Times New Roman" w:cs="Times New Roman"/>
        </w:rPr>
        <w:t xml:space="preserve"> N, </w:t>
      </w:r>
      <w:proofErr w:type="spellStart"/>
      <w:r w:rsidRPr="00450C54">
        <w:rPr>
          <w:rFonts w:ascii="Times New Roman" w:hAnsi="Times New Roman" w:cs="Times New Roman"/>
        </w:rPr>
        <w:t>Biron-Shental</w:t>
      </w:r>
      <w:proofErr w:type="spellEnd"/>
      <w:r w:rsidRPr="00450C54">
        <w:rPr>
          <w:rFonts w:ascii="Times New Roman" w:hAnsi="Times New Roman" w:cs="Times New Roman"/>
        </w:rPr>
        <w:t xml:space="preserve"> T, </w:t>
      </w:r>
      <w:proofErr w:type="spellStart"/>
      <w:r w:rsidRPr="00450C54">
        <w:rPr>
          <w:rFonts w:ascii="Times New Roman" w:hAnsi="Times New Roman" w:cs="Times New Roman"/>
        </w:rPr>
        <w:t>Makov-Assif</w:t>
      </w:r>
      <w:proofErr w:type="spellEnd"/>
      <w:r w:rsidRPr="00450C54">
        <w:rPr>
          <w:rFonts w:ascii="Times New Roman" w:hAnsi="Times New Roman" w:cs="Times New Roman"/>
        </w:rPr>
        <w:t xml:space="preserve"> M, Key C, </w:t>
      </w:r>
      <w:proofErr w:type="spellStart"/>
      <w:r w:rsidRPr="00450C54">
        <w:rPr>
          <w:rFonts w:ascii="Times New Roman" w:hAnsi="Times New Roman" w:cs="Times New Roman"/>
        </w:rPr>
        <w:t>Kohane</w:t>
      </w:r>
      <w:proofErr w:type="spellEnd"/>
      <w:r w:rsidRPr="00450C54">
        <w:rPr>
          <w:rFonts w:ascii="Times New Roman" w:hAnsi="Times New Roman" w:cs="Times New Roman"/>
        </w:rPr>
        <w:t xml:space="preserve"> IS, et al. Effectiveness of the BNT162b2 mRNA COVID-19 vaccine in pregnancy. </w:t>
      </w:r>
      <w:r w:rsidRPr="00450C54">
        <w:rPr>
          <w:rFonts w:ascii="Times New Roman" w:hAnsi="Times New Roman" w:cs="Times New Roman"/>
          <w:i/>
        </w:rPr>
        <w:t>Nat Med</w:t>
      </w:r>
      <w:r w:rsidRPr="00450C54">
        <w:rPr>
          <w:rFonts w:ascii="Times New Roman" w:hAnsi="Times New Roman" w:cs="Times New Roman"/>
        </w:rPr>
        <w:t>. 2021; 1-3.</w:t>
      </w:r>
    </w:p>
    <w:p w14:paraId="20FC5695" w14:textId="4CBCBE06"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38. </w:t>
      </w:r>
      <w:r w:rsidRPr="00450C54">
        <w:rPr>
          <w:rFonts w:ascii="Times New Roman" w:hAnsi="Times New Roman" w:cs="Times New Roman"/>
        </w:rPr>
        <w:tab/>
        <w:t>World Health Organization. Interim recommendations for use of the Pfizer–</w:t>
      </w:r>
      <w:proofErr w:type="spellStart"/>
      <w:r w:rsidRPr="00450C54">
        <w:rPr>
          <w:rFonts w:ascii="Times New Roman" w:hAnsi="Times New Roman" w:cs="Times New Roman"/>
        </w:rPr>
        <w:t>BioNTech</w:t>
      </w:r>
      <w:proofErr w:type="spellEnd"/>
      <w:r w:rsidRPr="00450C54">
        <w:rPr>
          <w:rFonts w:ascii="Times New Roman" w:hAnsi="Times New Roman" w:cs="Times New Roman"/>
        </w:rPr>
        <w:t xml:space="preserve"> COVID-19 vaccine, BNT162b2, under emergency use listing: interim guidance, 8 January 2021. World Health Organization; 2021. Report No.: WHO/2019 </w:t>
      </w:r>
      <w:proofErr w:type="spellStart"/>
      <w:r w:rsidRPr="00450C54">
        <w:rPr>
          <w:rFonts w:ascii="Times New Roman" w:hAnsi="Times New Roman" w:cs="Times New Roman"/>
        </w:rPr>
        <w:t>nCoV</w:t>
      </w:r>
      <w:proofErr w:type="spellEnd"/>
      <w:r w:rsidRPr="00450C54">
        <w:rPr>
          <w:rFonts w:ascii="Times New Roman" w:hAnsi="Times New Roman" w:cs="Times New Roman"/>
        </w:rPr>
        <w:t>/vaccines/</w:t>
      </w:r>
      <w:proofErr w:type="spellStart"/>
      <w:r w:rsidRPr="00450C54">
        <w:rPr>
          <w:rFonts w:ascii="Times New Roman" w:hAnsi="Times New Roman" w:cs="Times New Roman"/>
        </w:rPr>
        <w:t>SAGE_recommendation</w:t>
      </w:r>
      <w:proofErr w:type="spellEnd"/>
      <w:r w:rsidRPr="00450C54">
        <w:rPr>
          <w:rFonts w:ascii="Times New Roman" w:hAnsi="Times New Roman" w:cs="Times New Roman"/>
        </w:rPr>
        <w:t>/BNT162b</w:t>
      </w:r>
      <w:r w:rsidR="00623E2B" w:rsidRPr="00450C54">
        <w:rPr>
          <w:rFonts w:ascii="Times New Roman" w:hAnsi="Times New Roman" w:cs="Times New Roman"/>
        </w:rPr>
        <w:t>2/2021.1 [</w:t>
      </w:r>
      <w:hyperlink r:id="rId9" w:history="1">
        <w:r w:rsidRPr="00450C54">
          <w:rPr>
            <w:rStyle w:val="Hyperlink"/>
            <w:rFonts w:ascii="Times New Roman" w:hAnsi="Times New Roman" w:cs="Times New Roman"/>
            <w:color w:val="000000" w:themeColor="text1"/>
            <w:u w:val="none"/>
          </w:rPr>
          <w:t>https://apps.who.int/iris/handle/10665/338484</w:t>
        </w:r>
      </w:hyperlink>
      <w:r w:rsidR="00623E2B" w:rsidRPr="00450C54">
        <w:rPr>
          <w:rStyle w:val="Hyperlink"/>
          <w:rFonts w:ascii="Times New Roman" w:hAnsi="Times New Roman" w:cs="Times New Roman"/>
          <w:color w:val="000000" w:themeColor="text1"/>
          <w:u w:val="none"/>
        </w:rPr>
        <w:t>]</w:t>
      </w:r>
      <w:r w:rsidRPr="00450C54">
        <w:rPr>
          <w:rFonts w:ascii="Times New Roman" w:hAnsi="Times New Roman" w:cs="Times New Roman"/>
        </w:rPr>
        <w:t>. Accessed July 11, 2021.</w:t>
      </w:r>
    </w:p>
    <w:p w14:paraId="0B9263CE" w14:textId="2CDE4D50"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39. </w:t>
      </w:r>
      <w:r w:rsidRPr="00450C54">
        <w:rPr>
          <w:rFonts w:ascii="Times New Roman" w:hAnsi="Times New Roman" w:cs="Times New Roman"/>
        </w:rPr>
        <w:tab/>
        <w:t>Background document on the mRNA-1273 vaccine (</w:t>
      </w:r>
      <w:proofErr w:type="spellStart"/>
      <w:r w:rsidRPr="00450C54">
        <w:rPr>
          <w:rFonts w:ascii="Times New Roman" w:hAnsi="Times New Roman" w:cs="Times New Roman"/>
        </w:rPr>
        <w:t>Moderna</w:t>
      </w:r>
      <w:proofErr w:type="spellEnd"/>
      <w:r w:rsidRPr="00450C54">
        <w:rPr>
          <w:rFonts w:ascii="Times New Roman" w:hAnsi="Times New Roman" w:cs="Times New Roman"/>
        </w:rPr>
        <w:t>) against COVID-1</w:t>
      </w:r>
      <w:r w:rsidR="00623E2B" w:rsidRPr="00450C54">
        <w:rPr>
          <w:rFonts w:ascii="Times New Roman" w:hAnsi="Times New Roman" w:cs="Times New Roman"/>
        </w:rPr>
        <w:t>9 [</w:t>
      </w:r>
      <w:hyperlink r:id="rId10" w:history="1">
        <w:r w:rsidRPr="00450C54">
          <w:rPr>
            <w:rStyle w:val="Hyperlink"/>
            <w:rFonts w:ascii="Times New Roman" w:hAnsi="Times New Roman" w:cs="Times New Roman"/>
            <w:color w:val="000000" w:themeColor="text1"/>
            <w:u w:val="none"/>
          </w:rPr>
          <w:t>https://www.who.int/publications-detail-redirect/background-document-on-the-mrna-1273-vaccine-(moderna)-against-covid-19</w:t>
        </w:r>
      </w:hyperlink>
      <w:r w:rsidR="00623E2B" w:rsidRPr="00450C54">
        <w:rPr>
          <w:rStyle w:val="Hyperlink"/>
          <w:rFonts w:ascii="Times New Roman" w:hAnsi="Times New Roman" w:cs="Times New Roman"/>
          <w:color w:val="000000" w:themeColor="text1"/>
          <w:u w:val="none"/>
        </w:rPr>
        <w:t>]</w:t>
      </w:r>
      <w:r w:rsidRPr="00450C54">
        <w:rPr>
          <w:rFonts w:ascii="Times New Roman" w:hAnsi="Times New Roman" w:cs="Times New Roman"/>
          <w:color w:val="000000" w:themeColor="text1"/>
        </w:rPr>
        <w:t>.</w:t>
      </w:r>
      <w:r w:rsidRPr="00450C54">
        <w:rPr>
          <w:rFonts w:ascii="Times New Roman" w:hAnsi="Times New Roman" w:cs="Times New Roman"/>
        </w:rPr>
        <w:t xml:space="preserve"> Accessed August 11, 2021.</w:t>
      </w:r>
    </w:p>
    <w:p w14:paraId="0A0B88DE" w14:textId="53E728C9"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40. </w:t>
      </w:r>
      <w:r w:rsidRPr="00450C54">
        <w:rPr>
          <w:rFonts w:ascii="Times New Roman" w:hAnsi="Times New Roman" w:cs="Times New Roman"/>
        </w:rPr>
        <w:tab/>
        <w:t>World Health Organization. Interim recommendations for use of the AZD1222 (ChAdOx1-S [recombinant]) vaccine against COVID19 developed by Oxford University and AstraZeneca: interim guidance, 10 February 2021. World Health Organization. Report No.: WHO/2019-nCoV/vaccines/</w:t>
      </w:r>
      <w:proofErr w:type="spellStart"/>
      <w:r w:rsidRPr="00450C54">
        <w:rPr>
          <w:rFonts w:ascii="Times New Roman" w:hAnsi="Times New Roman" w:cs="Times New Roman"/>
        </w:rPr>
        <w:t>SAGE_recommendation</w:t>
      </w:r>
      <w:proofErr w:type="spellEnd"/>
      <w:r w:rsidRPr="00450C54">
        <w:rPr>
          <w:rFonts w:ascii="Times New Roman" w:hAnsi="Times New Roman" w:cs="Times New Roman"/>
        </w:rPr>
        <w:t>/AZD1222/2021.1</w:t>
      </w:r>
      <w:r w:rsidRPr="00450C54">
        <w:rPr>
          <w:rFonts w:ascii="Times New Roman" w:hAnsi="Times New Roman" w:cs="Times New Roman"/>
          <w:color w:val="000000" w:themeColor="text1"/>
        </w:rPr>
        <w:t xml:space="preserve"> </w:t>
      </w:r>
      <w:r w:rsidR="00623E2B" w:rsidRPr="00450C54">
        <w:rPr>
          <w:rFonts w:ascii="Times New Roman" w:hAnsi="Times New Roman" w:cs="Times New Roman"/>
          <w:color w:val="000000" w:themeColor="text1"/>
        </w:rPr>
        <w:t>[</w:t>
      </w:r>
      <w:hyperlink r:id="rId11" w:history="1">
        <w:r w:rsidRPr="00450C54">
          <w:rPr>
            <w:rStyle w:val="Hyperlink"/>
            <w:rFonts w:ascii="Times New Roman" w:hAnsi="Times New Roman" w:cs="Times New Roman"/>
            <w:color w:val="000000" w:themeColor="text1"/>
            <w:u w:val="none"/>
          </w:rPr>
          <w:t>https://apps.who.int/iris/handle/10665/339477</w:t>
        </w:r>
      </w:hyperlink>
      <w:r w:rsidR="00623E2B" w:rsidRPr="00450C54">
        <w:rPr>
          <w:rStyle w:val="Hyperlink"/>
          <w:rFonts w:ascii="Times New Roman" w:hAnsi="Times New Roman" w:cs="Times New Roman"/>
          <w:color w:val="000000" w:themeColor="text1"/>
          <w:u w:val="none"/>
        </w:rPr>
        <w:t>]</w:t>
      </w:r>
      <w:r w:rsidRPr="00450C54">
        <w:rPr>
          <w:rFonts w:ascii="Times New Roman" w:hAnsi="Times New Roman" w:cs="Times New Roman"/>
        </w:rPr>
        <w:t>. Accessed August 11, 2021.</w:t>
      </w:r>
    </w:p>
    <w:p w14:paraId="778E5482" w14:textId="18F75AEE"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41. </w:t>
      </w:r>
      <w:r w:rsidRPr="00450C54">
        <w:rPr>
          <w:rFonts w:ascii="Times New Roman" w:hAnsi="Times New Roman" w:cs="Times New Roman"/>
        </w:rPr>
        <w:tab/>
        <w:t>Interim recommendations for the use of the Janssen Ad26.COV2.S (COVID-19) vaccin</w:t>
      </w:r>
      <w:r w:rsidR="00A863BF" w:rsidRPr="00450C54">
        <w:rPr>
          <w:rFonts w:ascii="Times New Roman" w:hAnsi="Times New Roman" w:cs="Times New Roman"/>
        </w:rPr>
        <w:t>e [</w:t>
      </w:r>
      <w:hyperlink r:id="rId12" w:history="1">
        <w:r w:rsidRPr="00450C54">
          <w:rPr>
            <w:rStyle w:val="Hyperlink"/>
            <w:rFonts w:ascii="Times New Roman" w:hAnsi="Times New Roman" w:cs="Times New Roman"/>
            <w:color w:val="000000" w:themeColor="text1"/>
            <w:u w:val="none"/>
          </w:rPr>
          <w:t>https://www.who.int/publications-detail-redirect/WHO-2019-nCoV-vaccines-SAGE-recommendation-Ad26.COV2.S-2021.1</w:t>
        </w:r>
      </w:hyperlink>
      <w:r w:rsidR="00A863BF" w:rsidRPr="00450C54">
        <w:rPr>
          <w:rStyle w:val="Hyperlink"/>
          <w:rFonts w:ascii="Times New Roman" w:hAnsi="Times New Roman" w:cs="Times New Roman"/>
          <w:color w:val="000000" w:themeColor="text1"/>
          <w:u w:val="none"/>
        </w:rPr>
        <w:t>]</w:t>
      </w:r>
      <w:r w:rsidRPr="00450C54">
        <w:rPr>
          <w:rFonts w:ascii="Times New Roman" w:hAnsi="Times New Roman" w:cs="Times New Roman"/>
          <w:color w:val="000000" w:themeColor="text1"/>
        </w:rPr>
        <w:t>.</w:t>
      </w:r>
      <w:r w:rsidRPr="00450C54">
        <w:rPr>
          <w:rFonts w:ascii="Times New Roman" w:hAnsi="Times New Roman" w:cs="Times New Roman"/>
        </w:rPr>
        <w:t xml:space="preserve"> Accessed August 12, 2021.</w:t>
      </w:r>
    </w:p>
    <w:p w14:paraId="2A4CF158"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42. </w:t>
      </w:r>
      <w:r w:rsidRPr="00450C54">
        <w:rPr>
          <w:rFonts w:ascii="Times New Roman" w:hAnsi="Times New Roman" w:cs="Times New Roman"/>
        </w:rPr>
        <w:tab/>
      </w:r>
      <w:proofErr w:type="spellStart"/>
      <w:r w:rsidRPr="00450C54">
        <w:rPr>
          <w:rFonts w:ascii="Times New Roman" w:hAnsi="Times New Roman" w:cs="Times New Roman"/>
        </w:rPr>
        <w:t>Rac</w:t>
      </w:r>
      <w:proofErr w:type="spellEnd"/>
      <w:r w:rsidRPr="00450C54">
        <w:rPr>
          <w:rFonts w:ascii="Times New Roman" w:hAnsi="Times New Roman" w:cs="Times New Roman"/>
        </w:rPr>
        <w:t xml:space="preserve"> H, Gould AP, </w:t>
      </w:r>
      <w:proofErr w:type="spellStart"/>
      <w:r w:rsidRPr="00450C54">
        <w:rPr>
          <w:rFonts w:ascii="Times New Roman" w:hAnsi="Times New Roman" w:cs="Times New Roman"/>
        </w:rPr>
        <w:t>Eiland</w:t>
      </w:r>
      <w:proofErr w:type="spellEnd"/>
      <w:r w:rsidRPr="00450C54">
        <w:rPr>
          <w:rFonts w:ascii="Times New Roman" w:hAnsi="Times New Roman" w:cs="Times New Roman"/>
        </w:rPr>
        <w:t xml:space="preserve"> LS, Griffin B, McLaughlin M, Stover KR, et al. </w:t>
      </w:r>
      <w:proofErr w:type="spellStart"/>
      <w:r w:rsidRPr="00450C54">
        <w:rPr>
          <w:rFonts w:ascii="Times New Roman" w:hAnsi="Times New Roman" w:cs="Times New Roman"/>
        </w:rPr>
        <w:t>Rac</w:t>
      </w:r>
      <w:proofErr w:type="spellEnd"/>
      <w:r w:rsidRPr="00450C54">
        <w:rPr>
          <w:rFonts w:ascii="Times New Roman" w:hAnsi="Times New Roman" w:cs="Times New Roman"/>
        </w:rPr>
        <w:t xml:space="preserve"> et al Common Bacterial and Viral Infections: Review of Management in the Pregnant Patient. </w:t>
      </w:r>
      <w:r w:rsidRPr="00450C54">
        <w:rPr>
          <w:rFonts w:ascii="Times New Roman" w:hAnsi="Times New Roman" w:cs="Times New Roman"/>
          <w:i/>
        </w:rPr>
        <w:t xml:space="preserve">Ann </w:t>
      </w:r>
      <w:proofErr w:type="spellStart"/>
      <w:r w:rsidRPr="00450C54">
        <w:rPr>
          <w:rFonts w:ascii="Times New Roman" w:hAnsi="Times New Roman" w:cs="Times New Roman"/>
          <w:i/>
        </w:rPr>
        <w:t>Pharmacother</w:t>
      </w:r>
      <w:proofErr w:type="spellEnd"/>
      <w:r w:rsidRPr="00450C54">
        <w:rPr>
          <w:rFonts w:ascii="Times New Roman" w:hAnsi="Times New Roman" w:cs="Times New Roman"/>
        </w:rPr>
        <w:t>. 2019</w:t>
      </w:r>
      <w:proofErr w:type="gramStart"/>
      <w:r w:rsidRPr="00450C54">
        <w:rPr>
          <w:rFonts w:ascii="Times New Roman" w:hAnsi="Times New Roman" w:cs="Times New Roman"/>
        </w:rPr>
        <w:t>;53:639</w:t>
      </w:r>
      <w:proofErr w:type="gramEnd"/>
      <w:r w:rsidRPr="00450C54">
        <w:rPr>
          <w:rFonts w:ascii="Times New Roman" w:hAnsi="Times New Roman" w:cs="Times New Roman"/>
        </w:rPr>
        <w:t xml:space="preserve">–651. </w:t>
      </w:r>
    </w:p>
    <w:p w14:paraId="64D38905"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43. </w:t>
      </w:r>
      <w:r w:rsidRPr="00450C54">
        <w:rPr>
          <w:rFonts w:ascii="Times New Roman" w:hAnsi="Times New Roman" w:cs="Times New Roman"/>
        </w:rPr>
        <w:tab/>
      </w:r>
      <w:proofErr w:type="spellStart"/>
      <w:r w:rsidRPr="00450C54">
        <w:rPr>
          <w:rFonts w:ascii="Times New Roman" w:hAnsi="Times New Roman" w:cs="Times New Roman"/>
        </w:rPr>
        <w:t>Chervenak</w:t>
      </w:r>
      <w:proofErr w:type="spellEnd"/>
      <w:r w:rsidRPr="00450C54">
        <w:rPr>
          <w:rFonts w:ascii="Times New Roman" w:hAnsi="Times New Roman" w:cs="Times New Roman"/>
        </w:rPr>
        <w:t xml:space="preserve"> FA, McCullough LB, Bornstein E, Johnson L, Katz A, McLeod-</w:t>
      </w:r>
      <w:proofErr w:type="spellStart"/>
      <w:r w:rsidRPr="00450C54">
        <w:rPr>
          <w:rFonts w:ascii="Times New Roman" w:hAnsi="Times New Roman" w:cs="Times New Roman"/>
        </w:rPr>
        <w:t>Sordjan</w:t>
      </w:r>
      <w:proofErr w:type="spellEnd"/>
      <w:r w:rsidRPr="00450C54">
        <w:rPr>
          <w:rFonts w:ascii="Times New Roman" w:hAnsi="Times New Roman" w:cs="Times New Roman"/>
        </w:rPr>
        <w:t xml:space="preserve"> R, et al. Professionally responsible coronavirus disease 2019 vaccination </w:t>
      </w:r>
      <w:proofErr w:type="spellStart"/>
      <w:r w:rsidRPr="00450C54">
        <w:rPr>
          <w:rFonts w:ascii="Times New Roman" w:hAnsi="Times New Roman" w:cs="Times New Roman"/>
        </w:rPr>
        <w:t>counseling</w:t>
      </w:r>
      <w:proofErr w:type="spellEnd"/>
      <w:r w:rsidRPr="00450C54">
        <w:rPr>
          <w:rFonts w:ascii="Times New Roman" w:hAnsi="Times New Roman" w:cs="Times New Roman"/>
        </w:rPr>
        <w:t xml:space="preserve"> of obstetrical and </w:t>
      </w:r>
      <w:proofErr w:type="spellStart"/>
      <w:r w:rsidRPr="00450C54">
        <w:rPr>
          <w:rFonts w:ascii="Times New Roman" w:hAnsi="Times New Roman" w:cs="Times New Roman"/>
        </w:rPr>
        <w:t>gynecologic</w:t>
      </w:r>
      <w:proofErr w:type="spellEnd"/>
      <w:r w:rsidRPr="00450C54">
        <w:rPr>
          <w:rFonts w:ascii="Times New Roman" w:hAnsi="Times New Roman" w:cs="Times New Roman"/>
        </w:rPr>
        <w:t xml:space="preserve"> patients. </w:t>
      </w:r>
      <w:r w:rsidRPr="00450C54">
        <w:rPr>
          <w:rFonts w:ascii="Times New Roman" w:hAnsi="Times New Roman" w:cs="Times New Roman"/>
          <w:i/>
        </w:rPr>
        <w:t xml:space="preserve">Am J </w:t>
      </w:r>
      <w:proofErr w:type="spellStart"/>
      <w:r w:rsidRPr="00450C54">
        <w:rPr>
          <w:rFonts w:ascii="Times New Roman" w:hAnsi="Times New Roman" w:cs="Times New Roman"/>
          <w:i/>
        </w:rPr>
        <w:t>Obstet</w:t>
      </w:r>
      <w:proofErr w:type="spellEnd"/>
      <w:r w:rsidRPr="00450C54">
        <w:rPr>
          <w:rFonts w:ascii="Times New Roman" w:hAnsi="Times New Roman" w:cs="Times New Roman"/>
          <w:i/>
        </w:rPr>
        <w:t xml:space="preserve"> Gynecol</w:t>
      </w:r>
      <w:r w:rsidRPr="00450C54">
        <w:rPr>
          <w:rFonts w:ascii="Times New Roman" w:hAnsi="Times New Roman" w:cs="Times New Roman"/>
        </w:rPr>
        <w:t>. 2021</w:t>
      </w:r>
      <w:proofErr w:type="gramStart"/>
      <w:r w:rsidRPr="00450C54">
        <w:rPr>
          <w:rFonts w:ascii="Times New Roman" w:hAnsi="Times New Roman" w:cs="Times New Roman"/>
        </w:rPr>
        <w:t>;224:470</w:t>
      </w:r>
      <w:proofErr w:type="gramEnd"/>
      <w:r w:rsidRPr="00450C54">
        <w:rPr>
          <w:rFonts w:ascii="Times New Roman" w:hAnsi="Times New Roman" w:cs="Times New Roman"/>
        </w:rPr>
        <w:t xml:space="preserve">–478. </w:t>
      </w:r>
    </w:p>
    <w:p w14:paraId="223C6CAB"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44. </w:t>
      </w:r>
      <w:r w:rsidRPr="00450C54">
        <w:rPr>
          <w:rFonts w:ascii="Times New Roman" w:hAnsi="Times New Roman" w:cs="Times New Roman"/>
        </w:rPr>
        <w:tab/>
      </w:r>
      <w:proofErr w:type="spellStart"/>
      <w:r w:rsidRPr="00450C54">
        <w:rPr>
          <w:rFonts w:ascii="Times New Roman" w:hAnsi="Times New Roman" w:cs="Times New Roman"/>
        </w:rPr>
        <w:t>Brillo</w:t>
      </w:r>
      <w:proofErr w:type="spellEnd"/>
      <w:r w:rsidRPr="00450C54">
        <w:rPr>
          <w:rFonts w:ascii="Times New Roman" w:hAnsi="Times New Roman" w:cs="Times New Roman"/>
        </w:rPr>
        <w:t xml:space="preserve"> E, </w:t>
      </w:r>
      <w:proofErr w:type="spellStart"/>
      <w:r w:rsidRPr="00450C54">
        <w:rPr>
          <w:rFonts w:ascii="Times New Roman" w:hAnsi="Times New Roman" w:cs="Times New Roman"/>
        </w:rPr>
        <w:t>Tosto</w:t>
      </w:r>
      <w:proofErr w:type="spellEnd"/>
      <w:r w:rsidRPr="00450C54">
        <w:rPr>
          <w:rFonts w:ascii="Times New Roman" w:hAnsi="Times New Roman" w:cs="Times New Roman"/>
        </w:rPr>
        <w:t xml:space="preserve"> V, </w:t>
      </w:r>
      <w:proofErr w:type="spellStart"/>
      <w:r w:rsidRPr="00450C54">
        <w:rPr>
          <w:rFonts w:ascii="Times New Roman" w:hAnsi="Times New Roman" w:cs="Times New Roman"/>
        </w:rPr>
        <w:t>Gerli</w:t>
      </w:r>
      <w:proofErr w:type="spellEnd"/>
      <w:r w:rsidRPr="00450C54">
        <w:rPr>
          <w:rFonts w:ascii="Times New Roman" w:hAnsi="Times New Roman" w:cs="Times New Roman"/>
        </w:rPr>
        <w:t xml:space="preserve"> S, </w:t>
      </w:r>
      <w:proofErr w:type="spellStart"/>
      <w:r w:rsidRPr="00450C54">
        <w:rPr>
          <w:rFonts w:ascii="Times New Roman" w:hAnsi="Times New Roman" w:cs="Times New Roman"/>
        </w:rPr>
        <w:t>Buonomo</w:t>
      </w:r>
      <w:proofErr w:type="spellEnd"/>
      <w:r w:rsidRPr="00450C54">
        <w:rPr>
          <w:rFonts w:ascii="Times New Roman" w:hAnsi="Times New Roman" w:cs="Times New Roman"/>
        </w:rPr>
        <w:t xml:space="preserve"> E. COVID-19 vaccination in pregnancy and postpartum</w:t>
      </w:r>
      <w:r w:rsidRPr="00450C54">
        <w:rPr>
          <w:rFonts w:ascii="Times New Roman" w:hAnsi="Times New Roman" w:cs="Times New Roman"/>
          <w:i/>
        </w:rPr>
        <w:t xml:space="preserve">. J </w:t>
      </w:r>
      <w:proofErr w:type="spellStart"/>
      <w:r w:rsidRPr="00450C54">
        <w:rPr>
          <w:rFonts w:ascii="Times New Roman" w:hAnsi="Times New Roman" w:cs="Times New Roman"/>
          <w:i/>
        </w:rPr>
        <w:t>Matern</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Fetal</w:t>
      </w:r>
      <w:proofErr w:type="spellEnd"/>
      <w:r w:rsidRPr="00450C54">
        <w:rPr>
          <w:rFonts w:ascii="Times New Roman" w:hAnsi="Times New Roman" w:cs="Times New Roman"/>
          <w:i/>
        </w:rPr>
        <w:t xml:space="preserve"> Neonatal Med</w:t>
      </w:r>
      <w:r w:rsidRPr="00450C54">
        <w:rPr>
          <w:rFonts w:ascii="Times New Roman" w:hAnsi="Times New Roman" w:cs="Times New Roman"/>
        </w:rPr>
        <w:t>. 2021</w:t>
      </w:r>
      <w:proofErr w:type="gramStart"/>
      <w:r w:rsidRPr="00450C54">
        <w:rPr>
          <w:rFonts w:ascii="Times New Roman" w:hAnsi="Times New Roman" w:cs="Times New Roman"/>
        </w:rPr>
        <w:t>;0:1</w:t>
      </w:r>
      <w:proofErr w:type="gramEnd"/>
      <w:r w:rsidRPr="00450C54">
        <w:rPr>
          <w:rFonts w:ascii="Times New Roman" w:hAnsi="Times New Roman" w:cs="Times New Roman"/>
        </w:rPr>
        <w:t xml:space="preserve">–20. </w:t>
      </w:r>
    </w:p>
    <w:p w14:paraId="0321AC86"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45. </w:t>
      </w:r>
      <w:r w:rsidRPr="00450C54">
        <w:rPr>
          <w:rFonts w:ascii="Times New Roman" w:hAnsi="Times New Roman" w:cs="Times New Roman"/>
        </w:rPr>
        <w:tab/>
      </w:r>
      <w:proofErr w:type="spellStart"/>
      <w:r w:rsidRPr="00450C54">
        <w:rPr>
          <w:rFonts w:ascii="Times New Roman" w:hAnsi="Times New Roman" w:cs="Times New Roman"/>
        </w:rPr>
        <w:t>Pardi</w:t>
      </w:r>
      <w:proofErr w:type="spellEnd"/>
      <w:r w:rsidRPr="00450C54">
        <w:rPr>
          <w:rFonts w:ascii="Times New Roman" w:hAnsi="Times New Roman" w:cs="Times New Roman"/>
        </w:rPr>
        <w:t xml:space="preserve"> N, Hogan MJ, Porter FW, </w:t>
      </w:r>
      <w:proofErr w:type="spellStart"/>
      <w:r w:rsidRPr="00450C54">
        <w:rPr>
          <w:rFonts w:ascii="Times New Roman" w:hAnsi="Times New Roman" w:cs="Times New Roman"/>
        </w:rPr>
        <w:t>Weissman</w:t>
      </w:r>
      <w:proofErr w:type="spellEnd"/>
      <w:r w:rsidRPr="00450C54">
        <w:rPr>
          <w:rFonts w:ascii="Times New Roman" w:hAnsi="Times New Roman" w:cs="Times New Roman"/>
        </w:rPr>
        <w:t xml:space="preserve"> D. mRNA vaccines - a new era in vaccinology. </w:t>
      </w:r>
      <w:r w:rsidRPr="00450C54">
        <w:rPr>
          <w:rFonts w:ascii="Times New Roman" w:hAnsi="Times New Roman" w:cs="Times New Roman"/>
          <w:i/>
        </w:rPr>
        <w:t xml:space="preserve">Nat Rev Drug </w:t>
      </w:r>
      <w:proofErr w:type="spellStart"/>
      <w:r w:rsidRPr="00450C54">
        <w:rPr>
          <w:rFonts w:ascii="Times New Roman" w:hAnsi="Times New Roman" w:cs="Times New Roman"/>
          <w:i/>
        </w:rPr>
        <w:t>Discov</w:t>
      </w:r>
      <w:proofErr w:type="spellEnd"/>
      <w:r w:rsidRPr="00450C54">
        <w:rPr>
          <w:rFonts w:ascii="Times New Roman" w:hAnsi="Times New Roman" w:cs="Times New Roman"/>
        </w:rPr>
        <w:t>. 2018</w:t>
      </w:r>
      <w:proofErr w:type="gramStart"/>
      <w:r w:rsidRPr="00450C54">
        <w:rPr>
          <w:rFonts w:ascii="Times New Roman" w:hAnsi="Times New Roman" w:cs="Times New Roman"/>
        </w:rPr>
        <w:t>;17:261</w:t>
      </w:r>
      <w:proofErr w:type="gramEnd"/>
      <w:r w:rsidRPr="00450C54">
        <w:rPr>
          <w:rFonts w:ascii="Times New Roman" w:hAnsi="Times New Roman" w:cs="Times New Roman"/>
        </w:rPr>
        <w:t xml:space="preserve">–279. </w:t>
      </w:r>
    </w:p>
    <w:p w14:paraId="3DE44056" w14:textId="57DF33B9"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46. </w:t>
      </w:r>
      <w:r w:rsidRPr="00450C54">
        <w:rPr>
          <w:rFonts w:ascii="Times New Roman" w:hAnsi="Times New Roman" w:cs="Times New Roman"/>
        </w:rPr>
        <w:tab/>
        <w:t xml:space="preserve"> Ministry of Health and Family Welfare. Government of India (</w:t>
      </w:r>
      <w:proofErr w:type="spellStart"/>
      <w:r w:rsidRPr="00450C54">
        <w:rPr>
          <w:rFonts w:ascii="Times New Roman" w:hAnsi="Times New Roman" w:cs="Times New Roman"/>
        </w:rPr>
        <w:t>MoHFW</w:t>
      </w:r>
      <w:proofErr w:type="spellEnd"/>
      <w:r w:rsidRPr="00450C54">
        <w:rPr>
          <w:rFonts w:ascii="Times New Roman" w:hAnsi="Times New Roman" w:cs="Times New Roman"/>
        </w:rPr>
        <w:t>). Operational Guidance for COVID-1</w:t>
      </w:r>
      <w:r w:rsidR="000C4728" w:rsidRPr="00450C54">
        <w:rPr>
          <w:rFonts w:ascii="Times New Roman" w:hAnsi="Times New Roman" w:cs="Times New Roman"/>
        </w:rPr>
        <w:t>9 Vaccination of Pregnant Women [</w:t>
      </w:r>
      <w:hyperlink r:id="rId13" w:history="1">
        <w:r w:rsidRPr="00450C54">
          <w:rPr>
            <w:rStyle w:val="Hyperlink"/>
            <w:rFonts w:ascii="Times New Roman" w:hAnsi="Times New Roman" w:cs="Times New Roman"/>
            <w:color w:val="000000" w:themeColor="text1"/>
            <w:u w:val="none"/>
          </w:rPr>
          <w:t>https://www.mohfw.gov.in</w:t>
        </w:r>
      </w:hyperlink>
      <w:r w:rsidRPr="00450C54">
        <w:rPr>
          <w:rFonts w:ascii="Times New Roman" w:hAnsi="Times New Roman" w:cs="Times New Roman"/>
        </w:rPr>
        <w:t xml:space="preserve"> pdf</w:t>
      </w:r>
      <w:r w:rsidR="000C4728" w:rsidRPr="00450C54">
        <w:rPr>
          <w:rFonts w:ascii="Times New Roman" w:hAnsi="Times New Roman" w:cs="Times New Roman"/>
        </w:rPr>
        <w:t>]</w:t>
      </w:r>
      <w:r w:rsidRPr="00450C54">
        <w:rPr>
          <w:rFonts w:ascii="Times New Roman" w:hAnsi="Times New Roman" w:cs="Times New Roman"/>
        </w:rPr>
        <w:t>. Accessed August 12, 2021</w:t>
      </w:r>
      <w:r w:rsidR="000C4728" w:rsidRPr="00450C54">
        <w:rPr>
          <w:rFonts w:ascii="Times New Roman" w:hAnsi="Times New Roman" w:cs="Times New Roman"/>
        </w:rPr>
        <w:t>.</w:t>
      </w:r>
    </w:p>
    <w:p w14:paraId="7884EACC" w14:textId="77777777"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47. </w:t>
      </w:r>
      <w:r w:rsidRPr="00450C54">
        <w:rPr>
          <w:rFonts w:ascii="Times New Roman" w:hAnsi="Times New Roman" w:cs="Times New Roman"/>
        </w:rPr>
        <w:tab/>
        <w:t xml:space="preserve">Bowman CJ, </w:t>
      </w:r>
      <w:proofErr w:type="spellStart"/>
      <w:r w:rsidRPr="00450C54">
        <w:rPr>
          <w:rFonts w:ascii="Times New Roman" w:hAnsi="Times New Roman" w:cs="Times New Roman"/>
        </w:rPr>
        <w:t>Bouressam</w:t>
      </w:r>
      <w:proofErr w:type="spellEnd"/>
      <w:r w:rsidRPr="00450C54">
        <w:rPr>
          <w:rFonts w:ascii="Times New Roman" w:hAnsi="Times New Roman" w:cs="Times New Roman"/>
        </w:rPr>
        <w:t xml:space="preserve"> M, Campion SN, </w:t>
      </w:r>
      <w:proofErr w:type="spellStart"/>
      <w:r w:rsidRPr="00450C54">
        <w:rPr>
          <w:rFonts w:ascii="Times New Roman" w:hAnsi="Times New Roman" w:cs="Times New Roman"/>
        </w:rPr>
        <w:t>Cappon</w:t>
      </w:r>
      <w:proofErr w:type="spellEnd"/>
      <w:r w:rsidRPr="00450C54">
        <w:rPr>
          <w:rFonts w:ascii="Times New Roman" w:hAnsi="Times New Roman" w:cs="Times New Roman"/>
        </w:rPr>
        <w:t xml:space="preserve"> GD, Catlin NR, Cutler MW, et al. Lack of effects on female fertility and prenatal and postnatal offspring development in rats with BNT162b2, </w:t>
      </w:r>
      <w:proofErr w:type="gramStart"/>
      <w:r w:rsidRPr="00450C54">
        <w:rPr>
          <w:rFonts w:ascii="Times New Roman" w:hAnsi="Times New Roman" w:cs="Times New Roman"/>
        </w:rPr>
        <w:t>a</w:t>
      </w:r>
      <w:proofErr w:type="gramEnd"/>
      <w:r w:rsidRPr="00450C54">
        <w:rPr>
          <w:rFonts w:ascii="Times New Roman" w:hAnsi="Times New Roman" w:cs="Times New Roman"/>
        </w:rPr>
        <w:t xml:space="preserve"> mRNA-based COVID-19 vaccine. </w:t>
      </w:r>
      <w:proofErr w:type="spellStart"/>
      <w:r w:rsidRPr="00450C54">
        <w:rPr>
          <w:rFonts w:ascii="Times New Roman" w:hAnsi="Times New Roman" w:cs="Times New Roman"/>
          <w:i/>
        </w:rPr>
        <w:t>Reprod</w:t>
      </w:r>
      <w:proofErr w:type="spellEnd"/>
      <w:r w:rsidRPr="00450C54">
        <w:rPr>
          <w:rFonts w:ascii="Times New Roman" w:hAnsi="Times New Roman" w:cs="Times New Roman"/>
          <w:i/>
        </w:rPr>
        <w:t xml:space="preserve"> </w:t>
      </w:r>
      <w:proofErr w:type="spellStart"/>
      <w:r w:rsidRPr="00450C54">
        <w:rPr>
          <w:rFonts w:ascii="Times New Roman" w:hAnsi="Times New Roman" w:cs="Times New Roman"/>
          <w:i/>
        </w:rPr>
        <w:t>Toxicol</w:t>
      </w:r>
      <w:proofErr w:type="spellEnd"/>
      <w:r w:rsidRPr="00450C54">
        <w:rPr>
          <w:rFonts w:ascii="Times New Roman" w:hAnsi="Times New Roman" w:cs="Times New Roman"/>
        </w:rPr>
        <w:t>. 2021</w:t>
      </w:r>
      <w:proofErr w:type="gramStart"/>
      <w:r w:rsidRPr="00450C54">
        <w:rPr>
          <w:rFonts w:ascii="Times New Roman" w:hAnsi="Times New Roman" w:cs="Times New Roman"/>
        </w:rPr>
        <w:t>;103:28</w:t>
      </w:r>
      <w:proofErr w:type="gramEnd"/>
      <w:r w:rsidRPr="00450C54">
        <w:rPr>
          <w:rFonts w:ascii="Times New Roman" w:hAnsi="Times New Roman" w:cs="Times New Roman"/>
        </w:rPr>
        <w:t xml:space="preserve">–35. </w:t>
      </w:r>
    </w:p>
    <w:p w14:paraId="1E3096DD" w14:textId="1379169C"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t xml:space="preserve">48. </w:t>
      </w:r>
      <w:r w:rsidRPr="00450C54">
        <w:rPr>
          <w:rFonts w:ascii="Times New Roman" w:hAnsi="Times New Roman" w:cs="Times New Roman"/>
        </w:rPr>
        <w:tab/>
        <w:t xml:space="preserve">Pfizer and </w:t>
      </w:r>
      <w:proofErr w:type="spellStart"/>
      <w:r w:rsidRPr="00450C54">
        <w:rPr>
          <w:rFonts w:ascii="Times New Roman" w:hAnsi="Times New Roman" w:cs="Times New Roman"/>
        </w:rPr>
        <w:t>BioNTech</w:t>
      </w:r>
      <w:proofErr w:type="spellEnd"/>
      <w:r w:rsidRPr="00450C54">
        <w:rPr>
          <w:rFonts w:ascii="Times New Roman" w:hAnsi="Times New Roman" w:cs="Times New Roman"/>
        </w:rPr>
        <w:t xml:space="preserve"> Commence Global Clinical Trial to Evaluate COVID-19 Vaccine in Pregnant Women </w:t>
      </w:r>
      <w:r w:rsidR="000C4728" w:rsidRPr="00450C54">
        <w:rPr>
          <w:rFonts w:ascii="Times New Roman" w:hAnsi="Times New Roman" w:cs="Times New Roman"/>
        </w:rPr>
        <w:t>[</w:t>
      </w:r>
      <w:hyperlink r:id="rId14" w:history="1">
        <w:r w:rsidRPr="00450C54">
          <w:rPr>
            <w:rStyle w:val="Hyperlink"/>
            <w:rFonts w:ascii="Times New Roman" w:hAnsi="Times New Roman" w:cs="Times New Roman"/>
            <w:color w:val="000000" w:themeColor="text1"/>
            <w:u w:val="none"/>
          </w:rPr>
          <w:t>https://www.pfizer.com/news/press-release/press-release-detail/pfizer-and-biontech-commence-global-clinical-trial-evaluate</w:t>
        </w:r>
      </w:hyperlink>
      <w:r w:rsidR="000C4728" w:rsidRPr="00450C54">
        <w:rPr>
          <w:rStyle w:val="Hyperlink"/>
          <w:rFonts w:ascii="Times New Roman" w:hAnsi="Times New Roman" w:cs="Times New Roman"/>
          <w:color w:val="000000" w:themeColor="text1"/>
          <w:u w:val="none"/>
        </w:rPr>
        <w:t>]</w:t>
      </w:r>
      <w:r w:rsidRPr="00450C54">
        <w:rPr>
          <w:rFonts w:ascii="Times New Roman" w:hAnsi="Times New Roman" w:cs="Times New Roman"/>
          <w:color w:val="000000" w:themeColor="text1"/>
        </w:rPr>
        <w:t>.</w:t>
      </w:r>
      <w:r w:rsidRPr="00450C54">
        <w:rPr>
          <w:rFonts w:ascii="Times New Roman" w:hAnsi="Times New Roman" w:cs="Times New Roman"/>
        </w:rPr>
        <w:t xml:space="preserve">  Accessed August 1 2021.</w:t>
      </w:r>
    </w:p>
    <w:p w14:paraId="49184E69" w14:textId="05EC294C" w:rsidR="00F13A06" w:rsidRPr="00450C54" w:rsidRDefault="00F13A06" w:rsidP="00F13A06">
      <w:pPr>
        <w:pStyle w:val="Bibliography"/>
        <w:rPr>
          <w:rFonts w:ascii="Times New Roman" w:hAnsi="Times New Roman" w:cs="Times New Roman"/>
        </w:rPr>
      </w:pPr>
      <w:r w:rsidRPr="00450C54">
        <w:rPr>
          <w:rFonts w:ascii="Times New Roman" w:hAnsi="Times New Roman" w:cs="Times New Roman"/>
        </w:rPr>
        <w:lastRenderedPageBreak/>
        <w:t>49.  Janssen C</w:t>
      </w:r>
      <w:r w:rsidR="000C4728" w:rsidRPr="00450C54">
        <w:rPr>
          <w:rFonts w:ascii="Times New Roman" w:hAnsi="Times New Roman" w:cs="Times New Roman"/>
        </w:rPr>
        <w:t>OVID-19 Vaccine. FDA</w:t>
      </w:r>
      <w:r w:rsidRPr="00450C54">
        <w:rPr>
          <w:rFonts w:ascii="Times New Roman" w:hAnsi="Times New Roman" w:cs="Times New Roman"/>
        </w:rPr>
        <w:t xml:space="preserve"> </w:t>
      </w:r>
      <w:r w:rsidR="000C4728" w:rsidRPr="00450C54">
        <w:rPr>
          <w:rFonts w:ascii="Times New Roman" w:hAnsi="Times New Roman" w:cs="Times New Roman"/>
        </w:rPr>
        <w:t>[</w:t>
      </w:r>
      <w:r w:rsidRPr="00450C54">
        <w:rPr>
          <w:rFonts w:ascii="Times New Roman" w:hAnsi="Times New Roman" w:cs="Times New Roman"/>
        </w:rPr>
        <w:t>https://www.fda.gov/emergency-preparedness-and-response/coronavirus-disease-2019-covid-19/janssen-covid-19-vaccine</w:t>
      </w:r>
      <w:r w:rsidR="000C4728" w:rsidRPr="00450C54">
        <w:rPr>
          <w:rFonts w:ascii="Times New Roman" w:hAnsi="Times New Roman" w:cs="Times New Roman"/>
        </w:rPr>
        <w:t>]</w:t>
      </w:r>
      <w:r w:rsidRPr="00450C54">
        <w:rPr>
          <w:rFonts w:ascii="Times New Roman" w:hAnsi="Times New Roman" w:cs="Times New Roman"/>
        </w:rPr>
        <w:t>. Accessed August 1 2021.</w:t>
      </w:r>
    </w:p>
    <w:p w14:paraId="44823483" w14:textId="77777777" w:rsidR="00F13A06" w:rsidRPr="00450C54" w:rsidRDefault="00F13A06" w:rsidP="00A3165C">
      <w:pPr>
        <w:shd w:val="clear" w:color="auto" w:fill="FFFFFF"/>
        <w:spacing w:after="0" w:line="480" w:lineRule="auto"/>
        <w:rPr>
          <w:rFonts w:ascii="Times New Roman" w:eastAsia="Times New Roman" w:hAnsi="Times New Roman" w:cs="Times New Roman"/>
          <w:b/>
          <w:sz w:val="28"/>
          <w:lang w:eastAsia="en-IN"/>
        </w:rPr>
      </w:pPr>
    </w:p>
    <w:p w14:paraId="5D2B57A0" w14:textId="77777777" w:rsidR="001E0D53" w:rsidRPr="00450C54" w:rsidRDefault="001E0D53" w:rsidP="00A3165C">
      <w:pPr>
        <w:shd w:val="clear" w:color="auto" w:fill="FFFFFF"/>
        <w:spacing w:after="0" w:line="480" w:lineRule="auto"/>
        <w:rPr>
          <w:rFonts w:ascii="Times New Roman" w:eastAsia="Times New Roman" w:hAnsi="Times New Roman" w:cs="Times New Roman"/>
          <w:sz w:val="24"/>
          <w:lang w:eastAsia="en-IN"/>
        </w:rPr>
      </w:pPr>
    </w:p>
    <w:p w14:paraId="506866B4" w14:textId="67A70497" w:rsidR="00961EBD" w:rsidRPr="00450C54" w:rsidRDefault="00961EBD" w:rsidP="00A3165C">
      <w:pPr>
        <w:spacing w:line="480" w:lineRule="auto"/>
        <w:rPr>
          <w:rFonts w:ascii="Times New Roman" w:hAnsi="Times New Roman" w:cs="Times New Roman"/>
          <w:sz w:val="24"/>
        </w:rPr>
      </w:pPr>
      <w:r w:rsidRPr="00450C54">
        <w:rPr>
          <w:rFonts w:ascii="Times New Roman" w:hAnsi="Times New Roman" w:cs="Times New Roman"/>
          <w:sz w:val="24"/>
        </w:rPr>
        <w:br w:type="page"/>
      </w:r>
    </w:p>
    <w:p w14:paraId="14183C56" w14:textId="77777777" w:rsidR="0013068F" w:rsidRPr="00CA70B1" w:rsidRDefault="0013068F" w:rsidP="0013068F">
      <w:pPr>
        <w:spacing w:line="480" w:lineRule="auto"/>
        <w:rPr>
          <w:rFonts w:ascii="Times New Roman" w:hAnsi="Times New Roman" w:cs="Times New Roman"/>
          <w:b/>
          <w:bCs/>
          <w:sz w:val="28"/>
        </w:rPr>
      </w:pPr>
      <w:r w:rsidRPr="00CA70B1">
        <w:rPr>
          <w:rFonts w:ascii="Times New Roman" w:hAnsi="Times New Roman" w:cs="Times New Roman"/>
          <w:b/>
          <w:sz w:val="24"/>
        </w:rPr>
        <w:lastRenderedPageBreak/>
        <w:t>Table 1: Effect of COIV- 19 vaccine in pregnancy on maternal and neonatal outcomes.</w:t>
      </w:r>
    </w:p>
    <w:tbl>
      <w:tblPr>
        <w:tblStyle w:val="TableGrid"/>
        <w:tblpPr w:leftFromText="180" w:rightFromText="180" w:vertAnchor="text" w:horzAnchor="margin" w:tblpXSpec="center" w:tblpY="235"/>
        <w:tblW w:w="5650" w:type="pct"/>
        <w:tblLook w:val="04A0" w:firstRow="1" w:lastRow="0" w:firstColumn="1" w:lastColumn="0" w:noHBand="0" w:noVBand="1"/>
      </w:tblPr>
      <w:tblGrid>
        <w:gridCol w:w="1733"/>
        <w:gridCol w:w="986"/>
        <w:gridCol w:w="1275"/>
        <w:gridCol w:w="1112"/>
        <w:gridCol w:w="699"/>
        <w:gridCol w:w="1009"/>
        <w:gridCol w:w="839"/>
        <w:gridCol w:w="705"/>
        <w:gridCol w:w="785"/>
        <w:gridCol w:w="1008"/>
        <w:gridCol w:w="964"/>
        <w:gridCol w:w="830"/>
        <w:gridCol w:w="1033"/>
        <w:gridCol w:w="1883"/>
        <w:gridCol w:w="900"/>
      </w:tblGrid>
      <w:tr w:rsidR="0013068F" w:rsidRPr="00E41BF3" w14:paraId="2A74E2C7" w14:textId="77777777" w:rsidTr="003E4460">
        <w:trPr>
          <w:trHeight w:val="1511"/>
        </w:trPr>
        <w:tc>
          <w:tcPr>
            <w:tcW w:w="550" w:type="pct"/>
          </w:tcPr>
          <w:p w14:paraId="00CF705C"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Authors/Study</w:t>
            </w:r>
          </w:p>
        </w:tc>
        <w:tc>
          <w:tcPr>
            <w:tcW w:w="313" w:type="pct"/>
          </w:tcPr>
          <w:p w14:paraId="311626FB"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 xml:space="preserve">Type of </w:t>
            </w:r>
          </w:p>
          <w:p w14:paraId="39E22F72"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Study</w:t>
            </w:r>
          </w:p>
        </w:tc>
        <w:tc>
          <w:tcPr>
            <w:tcW w:w="405" w:type="pct"/>
          </w:tcPr>
          <w:p w14:paraId="3542F99A"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 xml:space="preserve">Total </w:t>
            </w:r>
          </w:p>
          <w:p w14:paraId="656E482F"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Pregnant</w:t>
            </w:r>
          </w:p>
          <w:p w14:paraId="52D4189A"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 xml:space="preserve">Participated </w:t>
            </w:r>
          </w:p>
          <w:p w14:paraId="2DC0AA82"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 xml:space="preserve"> in study (a)</w:t>
            </w:r>
          </w:p>
          <w:p w14:paraId="5359F98B"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Gp1</w:t>
            </w:r>
          </w:p>
        </w:tc>
        <w:tc>
          <w:tcPr>
            <w:tcW w:w="353" w:type="pct"/>
          </w:tcPr>
          <w:p w14:paraId="3DC72BCD"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Control (b)</w:t>
            </w:r>
          </w:p>
          <w:p w14:paraId="1CE83D4D" w14:textId="77777777" w:rsidR="0013068F" w:rsidRPr="00E41BF3" w:rsidRDefault="0013068F" w:rsidP="003E4460">
            <w:pPr>
              <w:widowControl w:val="0"/>
              <w:spacing w:line="360" w:lineRule="auto"/>
              <w:rPr>
                <w:rFonts w:ascii="Times New Roman" w:hAnsi="Times New Roman" w:cs="Times New Roman"/>
                <w:b/>
                <w:sz w:val="16"/>
                <w:szCs w:val="16"/>
              </w:rPr>
            </w:pPr>
          </w:p>
          <w:p w14:paraId="1484870C" w14:textId="77777777" w:rsidR="0013068F" w:rsidRPr="00E41BF3" w:rsidRDefault="0013068F" w:rsidP="003E4460">
            <w:pPr>
              <w:widowControl w:val="0"/>
              <w:spacing w:line="360" w:lineRule="auto"/>
              <w:rPr>
                <w:rFonts w:ascii="Times New Roman" w:hAnsi="Times New Roman" w:cs="Times New Roman"/>
                <w:b/>
                <w:sz w:val="16"/>
                <w:szCs w:val="16"/>
              </w:rPr>
            </w:pPr>
          </w:p>
          <w:p w14:paraId="3B3D8331"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Gp2</w:t>
            </w:r>
          </w:p>
        </w:tc>
        <w:tc>
          <w:tcPr>
            <w:tcW w:w="222" w:type="pct"/>
          </w:tcPr>
          <w:p w14:paraId="41DED29B"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Live birth (c)</w:t>
            </w:r>
          </w:p>
        </w:tc>
        <w:tc>
          <w:tcPr>
            <w:tcW w:w="320" w:type="pct"/>
          </w:tcPr>
          <w:p w14:paraId="1C425C0D"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Abortion (d)</w:t>
            </w:r>
          </w:p>
        </w:tc>
        <w:tc>
          <w:tcPr>
            <w:tcW w:w="266" w:type="pct"/>
          </w:tcPr>
          <w:p w14:paraId="38D22D19"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Stillbirth (e)</w:t>
            </w:r>
          </w:p>
        </w:tc>
        <w:tc>
          <w:tcPr>
            <w:tcW w:w="224" w:type="pct"/>
          </w:tcPr>
          <w:p w14:paraId="7218F1C5"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PROM (f)</w:t>
            </w:r>
          </w:p>
        </w:tc>
        <w:tc>
          <w:tcPr>
            <w:tcW w:w="249" w:type="pct"/>
          </w:tcPr>
          <w:p w14:paraId="41FFFCAA"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Preterm</w:t>
            </w:r>
          </w:p>
          <w:p w14:paraId="148CE764"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birth (g)</w:t>
            </w:r>
          </w:p>
        </w:tc>
        <w:tc>
          <w:tcPr>
            <w:tcW w:w="320" w:type="pct"/>
          </w:tcPr>
          <w:p w14:paraId="7C95B4CD"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IUGR/SGA</w:t>
            </w:r>
          </w:p>
          <w:p w14:paraId="164615A2"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(h)</w:t>
            </w:r>
          </w:p>
        </w:tc>
        <w:tc>
          <w:tcPr>
            <w:tcW w:w="306" w:type="pct"/>
          </w:tcPr>
          <w:p w14:paraId="19B8B6C1"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Congenital</w:t>
            </w:r>
          </w:p>
          <w:p w14:paraId="5E47C7DA"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Anomalies</w:t>
            </w:r>
          </w:p>
          <w:p w14:paraId="02CAE9D0"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w:t>
            </w:r>
            <w:proofErr w:type="spellStart"/>
            <w:r w:rsidRPr="00E41BF3">
              <w:rPr>
                <w:rFonts w:ascii="Times New Roman" w:hAnsi="Times New Roman" w:cs="Times New Roman"/>
                <w:b/>
                <w:sz w:val="16"/>
                <w:szCs w:val="16"/>
              </w:rPr>
              <w:t>i</w:t>
            </w:r>
            <w:proofErr w:type="spellEnd"/>
            <w:r w:rsidRPr="00E41BF3">
              <w:rPr>
                <w:rFonts w:ascii="Times New Roman" w:hAnsi="Times New Roman" w:cs="Times New Roman"/>
                <w:b/>
                <w:sz w:val="16"/>
                <w:szCs w:val="16"/>
              </w:rPr>
              <w:t>)</w:t>
            </w:r>
          </w:p>
        </w:tc>
        <w:tc>
          <w:tcPr>
            <w:tcW w:w="263" w:type="pct"/>
          </w:tcPr>
          <w:p w14:paraId="3D788E74" w14:textId="77777777" w:rsidR="0013068F" w:rsidRPr="00E41BF3" w:rsidRDefault="0013068F" w:rsidP="003E4460">
            <w:pPr>
              <w:widowControl w:val="0"/>
              <w:pBdr>
                <w:right w:val="single" w:sz="4" w:space="4" w:color="auto"/>
              </w:pBdr>
              <w:spacing w:line="360" w:lineRule="auto"/>
              <w:rPr>
                <w:rFonts w:ascii="Times New Roman" w:hAnsi="Times New Roman" w:cs="Times New Roman"/>
                <w:b/>
                <w:sz w:val="16"/>
                <w:szCs w:val="16"/>
              </w:rPr>
            </w:pPr>
            <w:r w:rsidRPr="00E41BF3">
              <w:rPr>
                <w:rFonts w:ascii="Times New Roman" w:hAnsi="Times New Roman" w:cs="Times New Roman"/>
                <w:b/>
                <w:sz w:val="16"/>
                <w:szCs w:val="16"/>
              </w:rPr>
              <w:t>Neonatal</w:t>
            </w:r>
          </w:p>
          <w:p w14:paraId="54FDD354" w14:textId="77777777" w:rsidR="0013068F" w:rsidRPr="00E41BF3" w:rsidRDefault="0013068F" w:rsidP="003E4460">
            <w:pPr>
              <w:widowControl w:val="0"/>
              <w:tabs>
                <w:tab w:val="left" w:pos="890"/>
              </w:tabs>
              <w:spacing w:line="360" w:lineRule="auto"/>
              <w:ind w:left="890" w:hanging="890"/>
              <w:rPr>
                <w:rFonts w:ascii="Times New Roman" w:hAnsi="Times New Roman" w:cs="Times New Roman"/>
                <w:b/>
                <w:sz w:val="16"/>
                <w:szCs w:val="16"/>
              </w:rPr>
            </w:pPr>
            <w:r w:rsidRPr="00E41BF3">
              <w:rPr>
                <w:rFonts w:ascii="Times New Roman" w:hAnsi="Times New Roman" w:cs="Times New Roman"/>
                <w:b/>
                <w:sz w:val="16"/>
                <w:szCs w:val="16"/>
              </w:rPr>
              <w:t>Death</w:t>
            </w:r>
          </w:p>
          <w:p w14:paraId="28A13088" w14:textId="77777777" w:rsidR="0013068F" w:rsidRPr="00E41BF3" w:rsidRDefault="0013068F" w:rsidP="003E4460">
            <w:pPr>
              <w:widowControl w:val="0"/>
              <w:tabs>
                <w:tab w:val="left" w:pos="890"/>
              </w:tabs>
              <w:spacing w:line="360" w:lineRule="auto"/>
              <w:ind w:left="890" w:hanging="890"/>
              <w:rPr>
                <w:rFonts w:ascii="Times New Roman" w:hAnsi="Times New Roman" w:cs="Times New Roman"/>
                <w:b/>
                <w:sz w:val="16"/>
                <w:szCs w:val="16"/>
              </w:rPr>
            </w:pPr>
            <w:r w:rsidRPr="00E41BF3">
              <w:rPr>
                <w:rFonts w:ascii="Times New Roman" w:hAnsi="Times New Roman" w:cs="Times New Roman"/>
                <w:b/>
                <w:sz w:val="16"/>
                <w:szCs w:val="16"/>
              </w:rPr>
              <w:t>(j)</w:t>
            </w:r>
          </w:p>
        </w:tc>
        <w:tc>
          <w:tcPr>
            <w:tcW w:w="328" w:type="pct"/>
          </w:tcPr>
          <w:p w14:paraId="4ACFA447" w14:textId="77777777" w:rsidR="0013068F" w:rsidRPr="00E41BF3" w:rsidRDefault="0013068F" w:rsidP="003E4460">
            <w:pPr>
              <w:autoSpaceDE w:val="0"/>
              <w:autoSpaceDN w:val="0"/>
              <w:adjustRightInd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 xml:space="preserve">Local &amp; systemic adverse event in pregnant N (%) </w:t>
            </w:r>
            <w:proofErr w:type="spellStart"/>
            <w:r w:rsidRPr="00E41BF3">
              <w:rPr>
                <w:rFonts w:ascii="Times New Roman" w:hAnsi="Times New Roman" w:cs="Times New Roman"/>
                <w:b/>
                <w:sz w:val="16"/>
                <w:szCs w:val="16"/>
              </w:rPr>
              <w:t>vs</w:t>
            </w:r>
            <w:proofErr w:type="spellEnd"/>
            <w:r w:rsidRPr="00E41BF3">
              <w:rPr>
                <w:rFonts w:ascii="Times New Roman" w:hAnsi="Times New Roman" w:cs="Times New Roman"/>
                <w:b/>
                <w:sz w:val="16"/>
                <w:szCs w:val="16"/>
              </w:rPr>
              <w:t xml:space="preserve"> control N (%) </w:t>
            </w:r>
          </w:p>
          <w:p w14:paraId="1ADE0D97" w14:textId="77777777" w:rsidR="0013068F" w:rsidRPr="00E41BF3" w:rsidRDefault="0013068F" w:rsidP="003E4460">
            <w:pPr>
              <w:autoSpaceDE w:val="0"/>
              <w:autoSpaceDN w:val="0"/>
              <w:adjustRightInd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(k)</w:t>
            </w:r>
          </w:p>
          <w:p w14:paraId="53BC0C82" w14:textId="77777777" w:rsidR="0013068F" w:rsidRPr="00E41BF3" w:rsidRDefault="0013068F" w:rsidP="003E4460">
            <w:pPr>
              <w:widowControl w:val="0"/>
              <w:spacing w:line="360" w:lineRule="auto"/>
              <w:rPr>
                <w:rFonts w:ascii="Times New Roman" w:hAnsi="Times New Roman" w:cs="Times New Roman"/>
                <w:b/>
                <w:sz w:val="16"/>
                <w:szCs w:val="16"/>
              </w:rPr>
            </w:pPr>
          </w:p>
        </w:tc>
        <w:tc>
          <w:tcPr>
            <w:tcW w:w="597" w:type="pct"/>
          </w:tcPr>
          <w:p w14:paraId="7038A8F9"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Other finding (l )</w:t>
            </w:r>
          </w:p>
          <w:p w14:paraId="48B738D1"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like preeclampsia/</w:t>
            </w:r>
            <w:proofErr w:type="spellStart"/>
            <w:r w:rsidRPr="00E41BF3">
              <w:rPr>
                <w:rFonts w:ascii="Times New Roman" w:hAnsi="Times New Roman" w:cs="Times New Roman"/>
                <w:b/>
                <w:sz w:val="16"/>
                <w:szCs w:val="16"/>
              </w:rPr>
              <w:t>eclampsia</w:t>
            </w:r>
            <w:proofErr w:type="spellEnd"/>
            <w:r w:rsidRPr="00E41BF3">
              <w:rPr>
                <w:rFonts w:ascii="Times New Roman" w:hAnsi="Times New Roman" w:cs="Times New Roman"/>
                <w:b/>
                <w:sz w:val="16"/>
                <w:szCs w:val="16"/>
              </w:rPr>
              <w:t>, gestational hypertension, PPH</w:t>
            </w:r>
          </w:p>
        </w:tc>
        <w:tc>
          <w:tcPr>
            <w:tcW w:w="286" w:type="pct"/>
          </w:tcPr>
          <w:p w14:paraId="380B742E" w14:textId="77777777" w:rsidR="0013068F" w:rsidRPr="00E41BF3" w:rsidRDefault="0013068F" w:rsidP="003E4460">
            <w:pPr>
              <w:widowControl w:val="0"/>
              <w:spacing w:line="360" w:lineRule="auto"/>
              <w:rPr>
                <w:rFonts w:ascii="Times New Roman" w:hAnsi="Times New Roman" w:cs="Times New Roman"/>
                <w:b/>
                <w:sz w:val="16"/>
                <w:szCs w:val="16"/>
              </w:rPr>
            </w:pPr>
            <w:r w:rsidRPr="00E41BF3">
              <w:rPr>
                <w:rFonts w:ascii="Times New Roman" w:hAnsi="Times New Roman" w:cs="Times New Roman"/>
                <w:b/>
                <w:sz w:val="16"/>
                <w:szCs w:val="16"/>
              </w:rPr>
              <w:t>Reference</w:t>
            </w:r>
          </w:p>
        </w:tc>
      </w:tr>
      <w:tr w:rsidR="0013068F" w:rsidRPr="00E41BF3" w14:paraId="6F6A8D6A" w14:textId="77777777" w:rsidTr="003E4460">
        <w:trPr>
          <w:trHeight w:val="699"/>
        </w:trPr>
        <w:tc>
          <w:tcPr>
            <w:tcW w:w="550" w:type="pct"/>
          </w:tcPr>
          <w:p w14:paraId="612CAC81" w14:textId="77777777" w:rsidR="0013068F" w:rsidRPr="00E41BF3" w:rsidRDefault="0013068F" w:rsidP="003E4460">
            <w:pPr>
              <w:widowControl w:val="0"/>
              <w:spacing w:line="360" w:lineRule="auto"/>
              <w:rPr>
                <w:rFonts w:ascii="Times New Roman" w:eastAsia="Times New Roman" w:hAnsi="Times New Roman" w:cs="Times New Roman"/>
                <w:bCs/>
                <w:sz w:val="14"/>
                <w:szCs w:val="16"/>
                <w:lang w:eastAsia="en-IN"/>
              </w:rPr>
            </w:pPr>
            <w:r w:rsidRPr="00E41BF3">
              <w:rPr>
                <w:rFonts w:ascii="Times New Roman" w:eastAsia="Times New Roman" w:hAnsi="Times New Roman" w:cs="Times New Roman"/>
                <w:bCs/>
                <w:sz w:val="14"/>
                <w:szCs w:val="16"/>
                <w:lang w:eastAsia="en-IN"/>
              </w:rPr>
              <w:t>Shimabukuro TT et al.</w:t>
            </w:r>
          </w:p>
          <w:p w14:paraId="09E2C4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2021 </w:t>
            </w:r>
          </w:p>
        </w:tc>
        <w:tc>
          <w:tcPr>
            <w:tcW w:w="313" w:type="pct"/>
          </w:tcPr>
          <w:p w14:paraId="5B8FC0F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Surveillance based </w:t>
            </w:r>
          </w:p>
          <w:p w14:paraId="34EA84E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 study</w:t>
            </w:r>
          </w:p>
        </w:tc>
        <w:tc>
          <w:tcPr>
            <w:tcW w:w="405" w:type="pct"/>
          </w:tcPr>
          <w:p w14:paraId="23FA064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35,691 pregnant in V-safe Surveillance system who received mRNA vaccine (16982 pregnant=1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w:t>
            </w:r>
          </w:p>
          <w:p w14:paraId="49CEF87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12273= 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dose)</w:t>
            </w:r>
          </w:p>
          <w:p w14:paraId="241F4CB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3958 vaccinated pregnant enrolled for pregnancy &amp; neonatal outcome</w:t>
            </w:r>
          </w:p>
          <w:p w14:paraId="5FCFE87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827 completed pregnancy]</w:t>
            </w:r>
          </w:p>
          <w:p w14:paraId="461710F3"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rPr>
              <w:t>Periconception</w:t>
            </w:r>
            <w:proofErr w:type="spellEnd"/>
            <w:r w:rsidRPr="00E41BF3">
              <w:rPr>
                <w:rFonts w:ascii="Times New Roman" w:hAnsi="Times New Roman" w:cs="Times New Roman"/>
                <w:sz w:val="14"/>
                <w:szCs w:val="16"/>
              </w:rPr>
              <w:t>=92 (2.3%)</w:t>
            </w:r>
          </w:p>
          <w:p w14:paraId="7DF218A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trimester (&lt;14 week) =1132(28.6%)</w:t>
            </w:r>
          </w:p>
          <w:p w14:paraId="4BA9ECA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trimester (≤14 to &lt;28 week) </w:t>
            </w:r>
            <w:r w:rsidRPr="00E41BF3">
              <w:rPr>
                <w:rFonts w:ascii="Times New Roman" w:hAnsi="Times New Roman" w:cs="Times New Roman"/>
                <w:sz w:val="14"/>
                <w:szCs w:val="16"/>
              </w:rPr>
              <w:lastRenderedPageBreak/>
              <w:t>=1714(43.3%)</w:t>
            </w:r>
          </w:p>
          <w:p w14:paraId="50E9B9D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w:t>
            </w:r>
            <w:r w:rsidRPr="00E41BF3">
              <w:rPr>
                <w:rFonts w:ascii="Times New Roman" w:hAnsi="Times New Roman" w:cs="Times New Roman"/>
                <w:sz w:val="14"/>
                <w:szCs w:val="16"/>
                <w:vertAlign w:val="superscript"/>
              </w:rPr>
              <w:t>rd</w:t>
            </w:r>
            <w:r w:rsidRPr="00E41BF3">
              <w:rPr>
                <w:rFonts w:ascii="Times New Roman" w:hAnsi="Times New Roman" w:cs="Times New Roman"/>
                <w:sz w:val="14"/>
                <w:szCs w:val="16"/>
              </w:rPr>
              <w:t xml:space="preserve"> trimester (≥28 week) =1019(25.7%)</w:t>
            </w:r>
          </w:p>
          <w:p w14:paraId="318B0C6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Missing data=1 (&lt;0.1%)</w:t>
            </w:r>
          </w:p>
          <w:p w14:paraId="3E688897"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53" w:type="pct"/>
          </w:tcPr>
          <w:p w14:paraId="4B4CDE4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lastRenderedPageBreak/>
              <w:t>Non pregnant Vaccinated</w:t>
            </w:r>
          </w:p>
          <w:p w14:paraId="5EF7FFF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dose=10,09,602</w:t>
            </w:r>
          </w:p>
          <w:p w14:paraId="6B238D1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dose=6,23631</w:t>
            </w:r>
          </w:p>
        </w:tc>
        <w:tc>
          <w:tcPr>
            <w:tcW w:w="222" w:type="pct"/>
          </w:tcPr>
          <w:p w14:paraId="4DE83D1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712</w:t>
            </w:r>
          </w:p>
          <w:p w14:paraId="617D5D5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(86.1%)</w:t>
            </w:r>
          </w:p>
        </w:tc>
        <w:tc>
          <w:tcPr>
            <w:tcW w:w="320" w:type="pct"/>
          </w:tcPr>
          <w:p w14:paraId="2172003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104/827</w:t>
            </w:r>
          </w:p>
          <w:p w14:paraId="2D7DEC6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(12.6%)</w:t>
            </w:r>
          </w:p>
        </w:tc>
        <w:tc>
          <w:tcPr>
            <w:tcW w:w="266" w:type="pct"/>
          </w:tcPr>
          <w:p w14:paraId="52E329B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1/725  </w:t>
            </w:r>
          </w:p>
          <w:p w14:paraId="6FC567A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(0.1%)</w:t>
            </w:r>
          </w:p>
          <w:p w14:paraId="0326D87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w:t>
            </w:r>
          </w:p>
        </w:tc>
        <w:tc>
          <w:tcPr>
            <w:tcW w:w="224" w:type="pct"/>
          </w:tcPr>
          <w:p w14:paraId="044A78A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49" w:type="pct"/>
          </w:tcPr>
          <w:p w14:paraId="3802DC4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60/636 </w:t>
            </w:r>
          </w:p>
          <w:p w14:paraId="60C9A98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(9.4%) &amp;</w:t>
            </w:r>
          </w:p>
        </w:tc>
        <w:tc>
          <w:tcPr>
            <w:tcW w:w="320" w:type="pct"/>
          </w:tcPr>
          <w:p w14:paraId="3379D33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23/724 </w:t>
            </w:r>
          </w:p>
          <w:p w14:paraId="63A80A9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(3.2%)</w:t>
            </w:r>
          </w:p>
          <w:p w14:paraId="40AC26F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w:t>
            </w:r>
          </w:p>
        </w:tc>
        <w:tc>
          <w:tcPr>
            <w:tcW w:w="306" w:type="pct"/>
          </w:tcPr>
          <w:p w14:paraId="27609EB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16/724</w:t>
            </w:r>
          </w:p>
          <w:p w14:paraId="40B58E0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(2.2%)</w:t>
            </w:r>
          </w:p>
        </w:tc>
        <w:tc>
          <w:tcPr>
            <w:tcW w:w="263" w:type="pct"/>
          </w:tcPr>
          <w:p w14:paraId="10174BB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328" w:type="pct"/>
          </w:tcPr>
          <w:p w14:paraId="68C0476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Pregnant 1st dose N=16982 &amp; 2nd dose N=12273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non-pregnant 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 N=10,09,602 &amp; 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dose N=6,23,631</w:t>
            </w:r>
          </w:p>
          <w:p w14:paraId="3381174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Injection-site pain:</w:t>
            </w:r>
          </w:p>
          <w:p w14:paraId="7A671A9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14962 (88.1%) &amp; 11274 (91.9%)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8</w:t>
            </w:r>
            <w:proofErr w:type="gramStart"/>
            <w:r w:rsidRPr="00E41BF3">
              <w:rPr>
                <w:rFonts w:ascii="Times New Roman" w:hAnsi="Times New Roman" w:cs="Times New Roman"/>
                <w:sz w:val="14"/>
                <w:szCs w:val="16"/>
              </w:rPr>
              <w:t>,38788</w:t>
            </w:r>
            <w:proofErr w:type="gramEnd"/>
            <w:r w:rsidRPr="00E41BF3">
              <w:rPr>
                <w:rFonts w:ascii="Times New Roman" w:hAnsi="Times New Roman" w:cs="Times New Roman"/>
                <w:sz w:val="14"/>
                <w:szCs w:val="16"/>
              </w:rPr>
              <w:t xml:space="preserve"> (83%) &amp; 5,48,922 (88%) Injection site </w:t>
            </w:r>
            <w:r w:rsidRPr="00E41BF3">
              <w:rPr>
                <w:rFonts w:ascii="Times New Roman" w:hAnsi="Times New Roman" w:cs="Times New Roman"/>
                <w:sz w:val="14"/>
                <w:szCs w:val="16"/>
              </w:rPr>
              <w:lastRenderedPageBreak/>
              <w:t xml:space="preserve">swelling: </w:t>
            </w:r>
          </w:p>
          <w:p w14:paraId="60731EB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1057(6.2%) &amp; 1462 (11.9%)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3B6E3E0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w:t>
            </w:r>
            <w:proofErr w:type="gramStart"/>
            <w:r w:rsidRPr="00E41BF3">
              <w:rPr>
                <w:rFonts w:ascii="Times New Roman" w:hAnsi="Times New Roman" w:cs="Times New Roman"/>
                <w:sz w:val="14"/>
                <w:szCs w:val="16"/>
              </w:rPr>
              <w:t>,30,439</w:t>
            </w:r>
            <w:proofErr w:type="gramEnd"/>
            <w:r w:rsidRPr="00E41BF3">
              <w:rPr>
                <w:rFonts w:ascii="Times New Roman" w:hAnsi="Times New Roman" w:cs="Times New Roman"/>
                <w:sz w:val="14"/>
                <w:szCs w:val="16"/>
              </w:rPr>
              <w:t xml:space="preserve"> (13%) &amp; 1,27,354 (20.4%)</w:t>
            </w:r>
          </w:p>
          <w:p w14:paraId="0F4D78F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Injection-site redness:</w:t>
            </w:r>
          </w:p>
          <w:p w14:paraId="2A25817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508 (3%) &amp; 660 (5.4%)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7BE4190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Injection-side itching:</w:t>
            </w:r>
          </w:p>
          <w:p w14:paraId="78A206B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260 (1.5%)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302 (2.5%)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7AE8E2E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Fatigue:</w:t>
            </w:r>
          </w:p>
          <w:p w14:paraId="535600A6"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5022 (29.6%) &amp; 8772 (71.5%)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3</w:t>
            </w:r>
            <w:proofErr w:type="gramStart"/>
            <w:r w:rsidRPr="00E41BF3">
              <w:rPr>
                <w:rFonts w:ascii="Times New Roman" w:hAnsi="Times New Roman" w:cs="Times New Roman"/>
                <w:sz w:val="14"/>
                <w:szCs w:val="16"/>
              </w:rPr>
              <w:t>,23,121</w:t>
            </w:r>
            <w:proofErr w:type="gramEnd"/>
            <w:r w:rsidRPr="00E41BF3">
              <w:rPr>
                <w:rFonts w:ascii="Times New Roman" w:hAnsi="Times New Roman" w:cs="Times New Roman"/>
                <w:sz w:val="14"/>
                <w:szCs w:val="16"/>
              </w:rPr>
              <w:t xml:space="preserve"> (32%) &amp; 4,42,846 (71%)</w:t>
            </w:r>
          </w:p>
          <w:p w14:paraId="2563D1D3"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Headache:</w:t>
            </w:r>
          </w:p>
          <w:p w14:paraId="01754640"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3078 (18.1%) &amp; 6800 (55.4%) </w:t>
            </w:r>
            <w:proofErr w:type="spellStart"/>
            <w:r w:rsidRPr="00E41BF3">
              <w:rPr>
                <w:rFonts w:ascii="Times New Roman" w:hAnsi="Times New Roman" w:cs="Times New Roman"/>
                <w:sz w:val="14"/>
                <w:szCs w:val="16"/>
              </w:rPr>
              <w:t>vs</w:t>
            </w:r>
            <w:proofErr w:type="spellEnd"/>
          </w:p>
          <w:p w14:paraId="0B14BA61"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253231 (25%) &amp;382607 (61%)</w:t>
            </w:r>
          </w:p>
          <w:p w14:paraId="353EC666"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Myalgia: </w:t>
            </w:r>
          </w:p>
          <w:p w14:paraId="444E0E02"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1962 (11.6%) &amp; 6638 (54.1%) </w:t>
            </w:r>
            <w:proofErr w:type="spellStart"/>
            <w:r w:rsidRPr="00E41BF3">
              <w:rPr>
                <w:rFonts w:ascii="Times New Roman" w:hAnsi="Times New Roman" w:cs="Times New Roman"/>
                <w:sz w:val="14"/>
                <w:szCs w:val="16"/>
              </w:rPr>
              <w:t>vs</w:t>
            </w:r>
            <w:proofErr w:type="spellEnd"/>
          </w:p>
          <w:p w14:paraId="017C47D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lastRenderedPageBreak/>
              <w:t>215795 (21%) &amp; 392014 (62%)</w:t>
            </w:r>
          </w:p>
          <w:p w14:paraId="17DCF4D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Chills: 696 (4.1%) &amp; 4502 (36.7%) </w:t>
            </w:r>
            <w:proofErr w:type="spellStart"/>
            <w:r w:rsidRPr="00E41BF3">
              <w:rPr>
                <w:rFonts w:ascii="Times New Roman" w:hAnsi="Times New Roman" w:cs="Times New Roman"/>
                <w:sz w:val="14"/>
                <w:szCs w:val="16"/>
              </w:rPr>
              <w:t>vs</w:t>
            </w:r>
            <w:proofErr w:type="spellEnd"/>
          </w:p>
          <w:p w14:paraId="12A9F856"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9</w:t>
            </w:r>
            <w:proofErr w:type="gramStart"/>
            <w:r w:rsidRPr="00E41BF3">
              <w:rPr>
                <w:rFonts w:ascii="Times New Roman" w:hAnsi="Times New Roman" w:cs="Times New Roman"/>
                <w:sz w:val="14"/>
                <w:szCs w:val="16"/>
              </w:rPr>
              <w:t>,6632</w:t>
            </w:r>
            <w:proofErr w:type="gramEnd"/>
            <w:r w:rsidRPr="00E41BF3">
              <w:rPr>
                <w:rFonts w:ascii="Times New Roman" w:hAnsi="Times New Roman" w:cs="Times New Roman"/>
                <w:sz w:val="14"/>
                <w:szCs w:val="16"/>
              </w:rPr>
              <w:t xml:space="preserve"> (9.5%) &amp; 2,88,645 (46%)</w:t>
            </w:r>
          </w:p>
          <w:p w14:paraId="1DA8AF82"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Fever or felt feverish: </w:t>
            </w:r>
          </w:p>
          <w:p w14:paraId="6B61C928"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709 (4.2%) &amp; 4242 (34.6%) </w:t>
            </w:r>
            <w:proofErr w:type="spellStart"/>
            <w:r w:rsidRPr="00E41BF3">
              <w:rPr>
                <w:rFonts w:ascii="Times New Roman" w:hAnsi="Times New Roman" w:cs="Times New Roman"/>
                <w:sz w:val="14"/>
                <w:szCs w:val="16"/>
              </w:rPr>
              <w:t>vs</w:t>
            </w:r>
            <w:proofErr w:type="spellEnd"/>
          </w:p>
          <w:p w14:paraId="216EEB32"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97736 (9.6%) &amp;283109 (45%)</w:t>
            </w:r>
          </w:p>
          <w:p w14:paraId="3741AF5C"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Measured temperature </w:t>
            </w:r>
            <w:r w:rsidRPr="00E41BF3">
              <w:rPr>
                <w:rFonts w:ascii="Times New Roman" w:eastAsia="T9" w:hAnsi="Times New Roman" w:cs="Times New Roman"/>
                <w:sz w:val="14"/>
                <w:szCs w:val="16"/>
              </w:rPr>
              <w:t xml:space="preserve">≥ </w:t>
            </w:r>
            <w:r w:rsidRPr="00E41BF3">
              <w:rPr>
                <w:rFonts w:ascii="Times New Roman" w:hAnsi="Times New Roman" w:cs="Times New Roman"/>
                <w:sz w:val="14"/>
                <w:szCs w:val="16"/>
              </w:rPr>
              <w:t xml:space="preserve">38°C: </w:t>
            </w:r>
          </w:p>
          <w:p w14:paraId="6DF1403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92 (0.5%) &amp; 979 (8%)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5B39C8CF"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Measured temperature </w:t>
            </w:r>
            <w:r w:rsidRPr="00E41BF3">
              <w:rPr>
                <w:rFonts w:ascii="Times New Roman" w:eastAsia="T9" w:hAnsi="Times New Roman" w:cs="Times New Roman"/>
                <w:sz w:val="14"/>
                <w:szCs w:val="16"/>
              </w:rPr>
              <w:t xml:space="preserve">≥ </w:t>
            </w:r>
            <w:r w:rsidRPr="00E41BF3">
              <w:rPr>
                <w:rFonts w:ascii="Times New Roman" w:hAnsi="Times New Roman" w:cs="Times New Roman"/>
                <w:sz w:val="14"/>
                <w:szCs w:val="16"/>
              </w:rPr>
              <w:t>39°C:</w:t>
            </w:r>
          </w:p>
          <w:p w14:paraId="52D9A203"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8 (&lt;0.05%) &amp; 67 (0.5%) </w:t>
            </w:r>
            <w:proofErr w:type="spellStart"/>
            <w:r w:rsidRPr="00E41BF3">
              <w:rPr>
                <w:rFonts w:ascii="Times New Roman" w:hAnsi="Times New Roman" w:cs="Times New Roman"/>
                <w:sz w:val="14"/>
                <w:szCs w:val="16"/>
              </w:rPr>
              <w:t>vs</w:t>
            </w:r>
            <w:proofErr w:type="spellEnd"/>
          </w:p>
          <w:p w14:paraId="02292DC0"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2226 (0.2%) &amp;12,045 (1.9%)</w:t>
            </w:r>
          </w:p>
          <w:p w14:paraId="00CCDE5E"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Nausea: 1130 (6.7%) &amp; 3265(26.6%) </w:t>
            </w:r>
            <w:proofErr w:type="spellStart"/>
            <w:r w:rsidRPr="00E41BF3">
              <w:rPr>
                <w:rFonts w:ascii="Times New Roman" w:hAnsi="Times New Roman" w:cs="Times New Roman"/>
                <w:sz w:val="14"/>
                <w:szCs w:val="16"/>
              </w:rPr>
              <w:t>vs</w:t>
            </w:r>
            <w:proofErr w:type="spellEnd"/>
          </w:p>
          <w:p w14:paraId="4E7B77CB"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lastRenderedPageBreak/>
              <w:t>75252 (7.4%) &amp; 1</w:t>
            </w:r>
            <w:proofErr w:type="gramStart"/>
            <w:r w:rsidRPr="00E41BF3">
              <w:rPr>
                <w:rFonts w:ascii="Times New Roman" w:hAnsi="Times New Roman" w:cs="Times New Roman"/>
                <w:sz w:val="14"/>
                <w:szCs w:val="16"/>
              </w:rPr>
              <w:t>,49,956</w:t>
            </w:r>
            <w:proofErr w:type="gramEnd"/>
            <w:r w:rsidRPr="00E41BF3">
              <w:rPr>
                <w:rFonts w:ascii="Times New Roman" w:hAnsi="Times New Roman" w:cs="Times New Roman"/>
                <w:sz w:val="14"/>
                <w:szCs w:val="16"/>
              </w:rPr>
              <w:t xml:space="preserve"> (24%)</w:t>
            </w:r>
          </w:p>
          <w:p w14:paraId="71AF87B2"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Joint pain: </w:t>
            </w:r>
          </w:p>
          <w:p w14:paraId="75F5A668"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551 (3.2%) &amp; 3,318 (25.6%) </w:t>
            </w:r>
            <w:proofErr w:type="spellStart"/>
            <w:r w:rsidRPr="00E41BF3">
              <w:rPr>
                <w:rFonts w:ascii="Times New Roman" w:hAnsi="Times New Roman" w:cs="Times New Roman"/>
                <w:sz w:val="14"/>
                <w:szCs w:val="16"/>
              </w:rPr>
              <w:t>vs</w:t>
            </w:r>
            <w:proofErr w:type="spellEnd"/>
          </w:p>
          <w:p w14:paraId="6BFDCF9A"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85,592 (8.4%) &amp; 2</w:t>
            </w:r>
            <w:proofErr w:type="gramStart"/>
            <w:r w:rsidRPr="00E41BF3">
              <w:rPr>
                <w:rFonts w:ascii="Times New Roman" w:hAnsi="Times New Roman" w:cs="Times New Roman"/>
                <w:sz w:val="14"/>
                <w:szCs w:val="16"/>
              </w:rPr>
              <w:t>,25,852</w:t>
            </w:r>
            <w:proofErr w:type="gramEnd"/>
            <w:r w:rsidRPr="00E41BF3">
              <w:rPr>
                <w:rFonts w:ascii="Times New Roman" w:hAnsi="Times New Roman" w:cs="Times New Roman"/>
                <w:sz w:val="14"/>
                <w:szCs w:val="16"/>
              </w:rPr>
              <w:t xml:space="preserve"> (36%)</w:t>
            </w:r>
          </w:p>
          <w:p w14:paraId="03122F7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p>
          <w:p w14:paraId="6BB3F76B" w14:textId="77777777" w:rsidR="0013068F" w:rsidRPr="00E41BF3" w:rsidRDefault="0013068F" w:rsidP="003E4460">
            <w:pPr>
              <w:widowControl w:val="0"/>
              <w:spacing w:line="360" w:lineRule="auto"/>
              <w:rPr>
                <w:rFonts w:ascii="Times New Roman" w:hAnsi="Times New Roman" w:cs="Times New Roman"/>
                <w:sz w:val="14"/>
                <w:szCs w:val="16"/>
              </w:rPr>
            </w:pPr>
          </w:p>
        </w:tc>
        <w:tc>
          <w:tcPr>
            <w:tcW w:w="597" w:type="pct"/>
          </w:tcPr>
          <w:p w14:paraId="7227A221"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COVID -19 infection after vaccination-</w:t>
            </w:r>
          </w:p>
          <w:p w14:paraId="7583D03C"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I) </w:t>
            </w:r>
            <w:r w:rsidRPr="00E41BF3">
              <w:rPr>
                <w:rFonts w:ascii="Times New Roman" w:eastAsia="T9" w:hAnsi="Times New Roman" w:cs="Times New Roman"/>
                <w:sz w:val="16"/>
                <w:szCs w:val="16"/>
              </w:rPr>
              <w:t>≤</w:t>
            </w:r>
            <w:r w:rsidRPr="00E41BF3">
              <w:rPr>
                <w:rFonts w:ascii="Times New Roman" w:hAnsi="Times New Roman" w:cs="Times New Roman"/>
                <w:sz w:val="16"/>
                <w:szCs w:val="16"/>
              </w:rPr>
              <w:t>14 days after</w:t>
            </w:r>
          </w:p>
          <w:p w14:paraId="5CD87E90"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first </w:t>
            </w:r>
          </w:p>
          <w:p w14:paraId="787C4263"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dose of</w:t>
            </w:r>
          </w:p>
          <w:p w14:paraId="520BB544"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vaccination in </w:t>
            </w:r>
          </w:p>
          <w:p w14:paraId="2635E1B9"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10 pregnant (10/3958=0.3%)</w:t>
            </w:r>
          </w:p>
          <w:p w14:paraId="7C213EE2"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II) &gt;14 days after</w:t>
            </w:r>
          </w:p>
          <w:p w14:paraId="22766BA6"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first </w:t>
            </w:r>
          </w:p>
          <w:p w14:paraId="340C8969"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dose of</w:t>
            </w:r>
          </w:p>
          <w:p w14:paraId="60004D45" w14:textId="77777777" w:rsidR="0013068F" w:rsidRPr="00E41BF3" w:rsidRDefault="0013068F" w:rsidP="003E4460">
            <w:pPr>
              <w:autoSpaceDE w:val="0"/>
              <w:autoSpaceDN w:val="0"/>
              <w:adjustRightInd w:val="0"/>
              <w:spacing w:line="360" w:lineRule="auto"/>
              <w:rPr>
                <w:rFonts w:ascii="Times New Roman" w:hAnsi="Times New Roman" w:cs="Times New Roman"/>
                <w:sz w:val="16"/>
                <w:szCs w:val="16"/>
              </w:rPr>
            </w:pPr>
            <w:r w:rsidRPr="00E41BF3">
              <w:rPr>
                <w:rFonts w:ascii="Times New Roman" w:hAnsi="Times New Roman" w:cs="Times New Roman"/>
                <w:sz w:val="16"/>
                <w:szCs w:val="16"/>
              </w:rPr>
              <w:t>vaccination in pregnant:</w:t>
            </w:r>
          </w:p>
          <w:p w14:paraId="06A13EE4"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12 (12/3958=0.3%)</w:t>
            </w:r>
          </w:p>
        </w:tc>
        <w:tc>
          <w:tcPr>
            <w:tcW w:w="286" w:type="pct"/>
          </w:tcPr>
          <w:p w14:paraId="72F656BD"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6"/>
                <w:szCs w:val="16"/>
              </w:rPr>
              <w:t>[17]</w:t>
            </w:r>
          </w:p>
        </w:tc>
      </w:tr>
      <w:tr w:rsidR="0013068F" w:rsidRPr="00E41BF3" w14:paraId="73F7E8FD" w14:textId="77777777" w:rsidTr="003E4460">
        <w:trPr>
          <w:trHeight w:val="1511"/>
        </w:trPr>
        <w:tc>
          <w:tcPr>
            <w:tcW w:w="550" w:type="pct"/>
          </w:tcPr>
          <w:p w14:paraId="65C005FB" w14:textId="77777777" w:rsidR="0013068F" w:rsidRPr="00E41BF3" w:rsidRDefault="0013068F" w:rsidP="003E4460">
            <w:pPr>
              <w:widowControl w:val="0"/>
              <w:spacing w:line="360" w:lineRule="auto"/>
              <w:rPr>
                <w:rFonts w:ascii="Times New Roman" w:eastAsia="Times New Roman" w:hAnsi="Times New Roman" w:cs="Times New Roman"/>
                <w:bCs/>
                <w:sz w:val="14"/>
                <w:szCs w:val="16"/>
                <w:lang w:eastAsia="en-IN"/>
              </w:rPr>
            </w:pPr>
            <w:r w:rsidRPr="00E41BF3">
              <w:rPr>
                <w:rFonts w:ascii="Times New Roman" w:eastAsia="Times New Roman" w:hAnsi="Times New Roman" w:cs="Times New Roman"/>
                <w:bCs/>
                <w:sz w:val="14"/>
                <w:szCs w:val="16"/>
                <w:lang w:eastAsia="en-IN"/>
              </w:rPr>
              <w:lastRenderedPageBreak/>
              <w:t>Shimabukuro TT et al.</w:t>
            </w:r>
          </w:p>
          <w:p w14:paraId="12B24C5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2021@</w:t>
            </w:r>
          </w:p>
          <w:p w14:paraId="5D289859"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13" w:type="pct"/>
          </w:tcPr>
          <w:p w14:paraId="7969853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Surveillance based </w:t>
            </w:r>
          </w:p>
          <w:p w14:paraId="60297F7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 study</w:t>
            </w:r>
          </w:p>
        </w:tc>
        <w:tc>
          <w:tcPr>
            <w:tcW w:w="405" w:type="pct"/>
          </w:tcPr>
          <w:p w14:paraId="330C512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221 pregnant persons</w:t>
            </w:r>
          </w:p>
          <w:p w14:paraId="7A91F2D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First (0–13 weeks) = 81 (49.7%) </w:t>
            </w:r>
          </w:p>
          <w:p w14:paraId="4C1F4D9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Second (14–27 weeks) 53 (32.5%) Third (28+ weeks) 29 (17.8%)</w:t>
            </w:r>
          </w:p>
        </w:tc>
        <w:tc>
          <w:tcPr>
            <w:tcW w:w="353" w:type="pct"/>
          </w:tcPr>
          <w:p w14:paraId="67EFBDE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22" w:type="pct"/>
          </w:tcPr>
          <w:p w14:paraId="7355BF1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171</w:t>
            </w:r>
          </w:p>
          <w:p w14:paraId="3B9052E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(77.3%)</w:t>
            </w:r>
          </w:p>
        </w:tc>
        <w:tc>
          <w:tcPr>
            <w:tcW w:w="320" w:type="pct"/>
          </w:tcPr>
          <w:p w14:paraId="2AC8823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46</w:t>
            </w:r>
          </w:p>
          <w:p w14:paraId="69394BB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(20.8%)</w:t>
            </w:r>
          </w:p>
        </w:tc>
        <w:tc>
          <w:tcPr>
            <w:tcW w:w="266" w:type="pct"/>
          </w:tcPr>
          <w:p w14:paraId="561A27A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w:t>
            </w:r>
          </w:p>
          <w:p w14:paraId="44704E1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(1.3%)</w:t>
            </w:r>
          </w:p>
        </w:tc>
        <w:tc>
          <w:tcPr>
            <w:tcW w:w="224" w:type="pct"/>
          </w:tcPr>
          <w:p w14:paraId="2371B8E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w:t>
            </w:r>
          </w:p>
          <w:p w14:paraId="5CD048B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(1.3%)</w:t>
            </w:r>
          </w:p>
        </w:tc>
        <w:tc>
          <w:tcPr>
            <w:tcW w:w="249" w:type="pct"/>
          </w:tcPr>
          <w:p w14:paraId="3D83896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 </w:t>
            </w:r>
          </w:p>
          <w:p w14:paraId="7A3AE8D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0.9%)</w:t>
            </w:r>
          </w:p>
        </w:tc>
        <w:tc>
          <w:tcPr>
            <w:tcW w:w="320" w:type="pct"/>
          </w:tcPr>
          <w:p w14:paraId="41046C2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06" w:type="pct"/>
          </w:tcPr>
          <w:p w14:paraId="61B7115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p w14:paraId="47209D9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263" w:type="pct"/>
          </w:tcPr>
          <w:p w14:paraId="494A1D5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 (0.4%)</w:t>
            </w:r>
          </w:p>
        </w:tc>
        <w:tc>
          <w:tcPr>
            <w:tcW w:w="328" w:type="pct"/>
          </w:tcPr>
          <w:p w14:paraId="3B5485F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Fatigue 44 (20%)</w:t>
            </w:r>
          </w:p>
          <w:p w14:paraId="34A556F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Headache 43 (20%)</w:t>
            </w:r>
          </w:p>
          <w:p w14:paraId="4606E91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Chills 30 (13.5%)</w:t>
            </w:r>
          </w:p>
          <w:p w14:paraId="12293EF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Pain in extremity 27 (12%)</w:t>
            </w:r>
          </w:p>
          <w:p w14:paraId="5361969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Nausea 25 (11.3%)</w:t>
            </w:r>
          </w:p>
          <w:p w14:paraId="61DB31A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Pain 21 (9.5%)</w:t>
            </w:r>
          </w:p>
          <w:p w14:paraId="310C340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Fever 18 (8.1%)</w:t>
            </w:r>
          </w:p>
          <w:p w14:paraId="3C35978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Injection site pain 17 (7%) </w:t>
            </w:r>
          </w:p>
          <w:p w14:paraId="6F03412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Dizziness 17 (7%)</w:t>
            </w:r>
          </w:p>
          <w:p w14:paraId="6AE8567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Injection site erythema 11 (4%)</w:t>
            </w:r>
          </w:p>
        </w:tc>
        <w:tc>
          <w:tcPr>
            <w:tcW w:w="597" w:type="pct"/>
          </w:tcPr>
          <w:p w14:paraId="6E498AC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Vaginal bleeding in 3 cases,</w:t>
            </w:r>
          </w:p>
          <w:p w14:paraId="165D46F7" w14:textId="77777777" w:rsidR="0013068F" w:rsidRPr="00E41BF3" w:rsidRDefault="0013068F" w:rsidP="003E4460">
            <w:pPr>
              <w:widowControl w:val="0"/>
              <w:spacing w:line="360" w:lineRule="auto"/>
              <w:rPr>
                <w:rFonts w:ascii="Times New Roman" w:hAnsi="Times New Roman" w:cs="Times New Roman"/>
                <w:sz w:val="16"/>
                <w:szCs w:val="16"/>
              </w:rPr>
            </w:pPr>
            <w:proofErr w:type="spellStart"/>
            <w:r w:rsidRPr="00E41BF3">
              <w:rPr>
                <w:rFonts w:ascii="Times New Roman" w:hAnsi="Times New Roman" w:cs="Times New Roman"/>
                <w:sz w:val="16"/>
                <w:szCs w:val="16"/>
              </w:rPr>
              <w:t>Fetal</w:t>
            </w:r>
            <w:proofErr w:type="spellEnd"/>
            <w:r w:rsidRPr="00E41BF3">
              <w:rPr>
                <w:rFonts w:ascii="Times New Roman" w:hAnsi="Times New Roman" w:cs="Times New Roman"/>
                <w:sz w:val="16"/>
                <w:szCs w:val="16"/>
              </w:rPr>
              <w:t xml:space="preserve"> hydrops-2 cases</w:t>
            </w:r>
          </w:p>
          <w:p w14:paraId="13782968"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Each one case of calcified placenta, leakage of amniotic fluid, shortened cervix, gestational diabetes, pre-</w:t>
            </w:r>
            <w:proofErr w:type="spellStart"/>
            <w:r w:rsidRPr="00E41BF3">
              <w:rPr>
                <w:rFonts w:ascii="Times New Roman" w:hAnsi="Times New Roman" w:cs="Times New Roman"/>
                <w:sz w:val="16"/>
                <w:szCs w:val="16"/>
              </w:rPr>
              <w:t>eclampsia</w:t>
            </w:r>
            <w:proofErr w:type="spellEnd"/>
            <w:r w:rsidRPr="00E41BF3">
              <w:rPr>
                <w:rFonts w:ascii="Times New Roman" w:hAnsi="Times New Roman" w:cs="Times New Roman"/>
                <w:sz w:val="16"/>
                <w:szCs w:val="16"/>
              </w:rPr>
              <w:t>, irregular/painful</w:t>
            </w:r>
          </w:p>
          <w:p w14:paraId="03D92CB0"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contractions</w:t>
            </w:r>
          </w:p>
        </w:tc>
        <w:tc>
          <w:tcPr>
            <w:tcW w:w="286" w:type="pct"/>
          </w:tcPr>
          <w:p w14:paraId="3D940E5D"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[17]</w:t>
            </w:r>
          </w:p>
        </w:tc>
      </w:tr>
      <w:tr w:rsidR="0013068F" w:rsidRPr="00E41BF3" w14:paraId="6BDE2E39" w14:textId="77777777" w:rsidTr="003E4460">
        <w:trPr>
          <w:trHeight w:val="1427"/>
        </w:trPr>
        <w:tc>
          <w:tcPr>
            <w:tcW w:w="550" w:type="pct"/>
          </w:tcPr>
          <w:p w14:paraId="08B21EA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bCs/>
                <w:sz w:val="14"/>
                <w:szCs w:val="16"/>
                <w:shd w:val="clear" w:color="auto" w:fill="FFFFFF"/>
                <w:lang w:eastAsia="en-IN"/>
              </w:rPr>
              <w:lastRenderedPageBreak/>
              <w:t xml:space="preserve"> </w:t>
            </w:r>
            <w:proofErr w:type="spellStart"/>
            <w:r w:rsidRPr="00E41BF3">
              <w:rPr>
                <w:rFonts w:ascii="Times New Roman" w:eastAsia="Times New Roman" w:hAnsi="Times New Roman" w:cs="Times New Roman"/>
                <w:bCs/>
                <w:sz w:val="14"/>
                <w:szCs w:val="16"/>
                <w:shd w:val="clear" w:color="auto" w:fill="FFFFFF"/>
                <w:lang w:eastAsia="en-IN"/>
              </w:rPr>
              <w:t>Gray</w:t>
            </w:r>
            <w:proofErr w:type="spellEnd"/>
            <w:r w:rsidRPr="00E41BF3">
              <w:rPr>
                <w:rFonts w:ascii="Times New Roman" w:eastAsia="Times New Roman" w:hAnsi="Times New Roman" w:cs="Times New Roman"/>
                <w:bCs/>
                <w:sz w:val="14"/>
                <w:szCs w:val="16"/>
                <w:shd w:val="clear" w:color="auto" w:fill="FFFFFF"/>
                <w:lang w:eastAsia="en-IN"/>
              </w:rPr>
              <w:t xml:space="preserve"> KJ</w:t>
            </w:r>
            <w:r w:rsidRPr="00E41BF3">
              <w:rPr>
                <w:rFonts w:ascii="Times New Roman" w:eastAsia="Times New Roman" w:hAnsi="Times New Roman" w:cs="Times New Roman"/>
                <w:bCs/>
                <w:sz w:val="14"/>
                <w:szCs w:val="16"/>
                <w:lang w:eastAsia="en-IN"/>
              </w:rPr>
              <w:t xml:space="preserve"> et al., 2021 </w:t>
            </w:r>
          </w:p>
        </w:tc>
        <w:tc>
          <w:tcPr>
            <w:tcW w:w="313" w:type="pct"/>
          </w:tcPr>
          <w:p w14:paraId="344DF5E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w:t>
            </w:r>
          </w:p>
          <w:p w14:paraId="2DDFA2F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study</w:t>
            </w:r>
          </w:p>
        </w:tc>
        <w:tc>
          <w:tcPr>
            <w:tcW w:w="405" w:type="pct"/>
          </w:tcPr>
          <w:p w14:paraId="777AD35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84 pregnant</w:t>
            </w:r>
          </w:p>
          <w:p w14:paraId="3E0A77A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(13 </w:t>
            </w:r>
            <w:proofErr w:type="spellStart"/>
            <w:r w:rsidRPr="00E41BF3">
              <w:rPr>
                <w:rFonts w:ascii="Times New Roman" w:hAnsi="Times New Roman" w:cs="Times New Roman"/>
                <w:sz w:val="14"/>
                <w:szCs w:val="16"/>
              </w:rPr>
              <w:t>deliverd</w:t>
            </w:r>
            <w:proofErr w:type="spellEnd"/>
            <w:r w:rsidRPr="00E41BF3">
              <w:rPr>
                <w:rFonts w:ascii="Times New Roman" w:hAnsi="Times New Roman" w:cs="Times New Roman"/>
                <w:sz w:val="14"/>
                <w:szCs w:val="16"/>
              </w:rPr>
              <w:t xml:space="preserve"> during study)</w:t>
            </w:r>
          </w:p>
          <w:p w14:paraId="329C898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GA at 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 =23.2 weeks (Mean)</w:t>
            </w:r>
          </w:p>
        </w:tc>
        <w:tc>
          <w:tcPr>
            <w:tcW w:w="353" w:type="pct"/>
          </w:tcPr>
          <w:p w14:paraId="3A5597D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16 non-pregnant received vaccine</w:t>
            </w:r>
          </w:p>
          <w:p w14:paraId="00AE5CF0" w14:textId="77777777" w:rsidR="0013068F" w:rsidRPr="00E41BF3" w:rsidRDefault="0013068F" w:rsidP="003E4460">
            <w:pPr>
              <w:widowControl w:val="0"/>
              <w:spacing w:line="360" w:lineRule="auto"/>
              <w:rPr>
                <w:rFonts w:ascii="Times New Roman" w:hAnsi="Times New Roman" w:cs="Times New Roman"/>
                <w:sz w:val="14"/>
                <w:szCs w:val="16"/>
              </w:rPr>
            </w:pPr>
          </w:p>
          <w:p w14:paraId="3C300A27" w14:textId="77777777" w:rsidR="0013068F" w:rsidRPr="00E41BF3" w:rsidRDefault="0013068F" w:rsidP="003E4460">
            <w:pPr>
              <w:widowControl w:val="0"/>
              <w:spacing w:line="360" w:lineRule="auto"/>
              <w:rPr>
                <w:rFonts w:ascii="Times New Roman" w:hAnsi="Times New Roman" w:cs="Times New Roman"/>
                <w:sz w:val="14"/>
                <w:szCs w:val="16"/>
              </w:rPr>
            </w:pPr>
          </w:p>
        </w:tc>
        <w:tc>
          <w:tcPr>
            <w:tcW w:w="222" w:type="pct"/>
          </w:tcPr>
          <w:p w14:paraId="1A023F0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13</w:t>
            </w:r>
          </w:p>
        </w:tc>
        <w:tc>
          <w:tcPr>
            <w:tcW w:w="320" w:type="pct"/>
          </w:tcPr>
          <w:p w14:paraId="6338D21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6" w:type="pct"/>
          </w:tcPr>
          <w:p w14:paraId="15DFF74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24" w:type="pct"/>
          </w:tcPr>
          <w:p w14:paraId="4C1E002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49" w:type="pct"/>
          </w:tcPr>
          <w:p w14:paraId="35F8120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 (7.7%)</w:t>
            </w:r>
          </w:p>
        </w:tc>
        <w:tc>
          <w:tcPr>
            <w:tcW w:w="320" w:type="pct"/>
          </w:tcPr>
          <w:p w14:paraId="08D8BC8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306" w:type="pct"/>
          </w:tcPr>
          <w:p w14:paraId="7DC4ADE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3" w:type="pct"/>
          </w:tcPr>
          <w:p w14:paraId="7D4F64B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8" w:type="pct"/>
          </w:tcPr>
          <w:p w14:paraId="69D84B9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First dose vaccine &amp; Second dose (pregnant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non-pregnant)</w:t>
            </w:r>
          </w:p>
          <w:p w14:paraId="29D91B8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Injection-site soreness: </w:t>
            </w:r>
          </w:p>
          <w:p w14:paraId="0902CA7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73 (88%) &amp; 44 (57%) </w:t>
            </w:r>
          </w:p>
          <w:p w14:paraId="4B1CF8D6"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proofErr w:type="gramStart"/>
            <w:r w:rsidRPr="00E41BF3">
              <w:rPr>
                <w:rFonts w:ascii="Times New Roman" w:hAnsi="Times New Roman" w:cs="Times New Roman"/>
                <w:sz w:val="14"/>
                <w:szCs w:val="16"/>
              </w:rPr>
              <w:t>vs</w:t>
            </w:r>
            <w:proofErr w:type="spellEnd"/>
            <w:proofErr w:type="gramEnd"/>
            <w:r w:rsidRPr="00E41BF3">
              <w:rPr>
                <w:rFonts w:ascii="Times New Roman" w:hAnsi="Times New Roman" w:cs="Times New Roman"/>
                <w:sz w:val="14"/>
                <w:szCs w:val="16"/>
              </w:rPr>
              <w:t xml:space="preserve"> 12 (75%) &amp; 12 (75%)</w:t>
            </w:r>
          </w:p>
          <w:p w14:paraId="318314E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Injection site reaction or rash: </w:t>
            </w:r>
          </w:p>
          <w:p w14:paraId="0CC53EE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 (1%) &amp;1 (1%)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060BEA9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 (0%) &amp; 0 (0%)</w:t>
            </w:r>
          </w:p>
          <w:p w14:paraId="1234145A"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Headache: 7 (8%) &amp;25 (32%) </w:t>
            </w:r>
            <w:proofErr w:type="spellStart"/>
            <w:r w:rsidRPr="00E41BF3">
              <w:rPr>
                <w:rFonts w:ascii="Times New Roman" w:hAnsi="Times New Roman" w:cs="Times New Roman"/>
                <w:sz w:val="14"/>
                <w:szCs w:val="16"/>
              </w:rPr>
              <w:t>vs</w:t>
            </w:r>
            <w:proofErr w:type="spellEnd"/>
          </w:p>
          <w:p w14:paraId="72FD8494"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5 (31%) &amp; 6 (38%)</w:t>
            </w:r>
          </w:p>
          <w:p w14:paraId="02D41157"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Muscle aches: </w:t>
            </w:r>
          </w:p>
          <w:p w14:paraId="1CA9D58E"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2 (2%) &amp;37 (48%) </w:t>
            </w:r>
            <w:proofErr w:type="spellStart"/>
            <w:r w:rsidRPr="00E41BF3">
              <w:rPr>
                <w:rFonts w:ascii="Times New Roman" w:hAnsi="Times New Roman" w:cs="Times New Roman"/>
                <w:sz w:val="14"/>
                <w:szCs w:val="16"/>
              </w:rPr>
              <w:t>vs</w:t>
            </w:r>
            <w:proofErr w:type="spellEnd"/>
          </w:p>
          <w:p w14:paraId="3A725CBD"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2 (12%) &amp; 7 (44%)</w:t>
            </w:r>
          </w:p>
          <w:p w14:paraId="505C9953"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Fatigue: </w:t>
            </w:r>
          </w:p>
          <w:p w14:paraId="0B72D6C1"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12 (14%) &amp; 41(53%)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4FA5562C"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6 (38%) &amp; 9 (56%)</w:t>
            </w:r>
          </w:p>
          <w:p w14:paraId="14E7A85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Fever or chills:</w:t>
            </w:r>
          </w:p>
          <w:p w14:paraId="163190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 (1%) &amp; 25 (32%)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0678037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lastRenderedPageBreak/>
              <w:t xml:space="preserve">1 (6%) &amp;8 (50%) </w:t>
            </w:r>
          </w:p>
          <w:p w14:paraId="452A2E72" w14:textId="77777777" w:rsidR="0013068F" w:rsidRPr="00E41BF3" w:rsidRDefault="0013068F" w:rsidP="003E4460">
            <w:pPr>
              <w:widowControl w:val="0"/>
              <w:spacing w:line="360" w:lineRule="auto"/>
              <w:rPr>
                <w:rFonts w:ascii="Times New Roman" w:hAnsi="Times New Roman" w:cs="Times New Roman"/>
                <w:sz w:val="14"/>
                <w:szCs w:val="16"/>
              </w:rPr>
            </w:pPr>
          </w:p>
        </w:tc>
        <w:tc>
          <w:tcPr>
            <w:tcW w:w="597" w:type="pct"/>
          </w:tcPr>
          <w:p w14:paraId="7E449E0E"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Preeclampsia- 0%</w:t>
            </w:r>
          </w:p>
          <w:p w14:paraId="29708CB4"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Supplemental oxygen/CPAP- 1(7.7%)</w:t>
            </w:r>
          </w:p>
          <w:p w14:paraId="5DD2948E"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TTN-1 (7.7%)</w:t>
            </w:r>
          </w:p>
          <w:p w14:paraId="7299EA25"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Mode of delivery:</w:t>
            </w:r>
          </w:p>
          <w:p w14:paraId="15B87020"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Vaginal 10 (77%)</w:t>
            </w:r>
          </w:p>
          <w:p w14:paraId="5FB237A4"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Caesarean 3 (23%) </w:t>
            </w:r>
          </w:p>
          <w:p w14:paraId="530D7B60" w14:textId="77777777" w:rsidR="0013068F" w:rsidRPr="00E41BF3" w:rsidRDefault="0013068F" w:rsidP="003E4460">
            <w:pPr>
              <w:widowControl w:val="0"/>
              <w:spacing w:line="360" w:lineRule="auto"/>
              <w:rPr>
                <w:rFonts w:ascii="Times New Roman" w:hAnsi="Times New Roman" w:cs="Times New Roman"/>
                <w:sz w:val="16"/>
                <w:szCs w:val="16"/>
              </w:rPr>
            </w:pPr>
          </w:p>
        </w:tc>
        <w:tc>
          <w:tcPr>
            <w:tcW w:w="286" w:type="pct"/>
          </w:tcPr>
          <w:p w14:paraId="4742E1D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[18]</w:t>
            </w:r>
          </w:p>
        </w:tc>
      </w:tr>
      <w:tr w:rsidR="0013068F" w:rsidRPr="00E41BF3" w14:paraId="60F18E2E" w14:textId="77777777" w:rsidTr="003E4460">
        <w:trPr>
          <w:trHeight w:val="558"/>
        </w:trPr>
        <w:tc>
          <w:tcPr>
            <w:tcW w:w="550" w:type="pct"/>
          </w:tcPr>
          <w:p w14:paraId="45A020FD"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rPr>
              <w:lastRenderedPageBreak/>
              <w:t>Kadali</w:t>
            </w:r>
            <w:proofErr w:type="spellEnd"/>
            <w:r w:rsidRPr="00E41BF3">
              <w:rPr>
                <w:rFonts w:ascii="Times New Roman" w:hAnsi="Times New Roman" w:cs="Times New Roman"/>
                <w:sz w:val="14"/>
                <w:szCs w:val="16"/>
              </w:rPr>
              <w:t xml:space="preserve"> et al 2021 </w:t>
            </w:r>
          </w:p>
        </w:tc>
        <w:tc>
          <w:tcPr>
            <w:tcW w:w="313" w:type="pct"/>
          </w:tcPr>
          <w:p w14:paraId="2B1E737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Cross- sectional study</w:t>
            </w:r>
          </w:p>
        </w:tc>
        <w:tc>
          <w:tcPr>
            <w:tcW w:w="405" w:type="pct"/>
          </w:tcPr>
          <w:p w14:paraId="4A41334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38 pregnant received vaccine</w:t>
            </w:r>
          </w:p>
        </w:tc>
        <w:tc>
          <w:tcPr>
            <w:tcW w:w="353" w:type="pct"/>
          </w:tcPr>
          <w:p w14:paraId="42587BA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991 non-pregnant received vaccine</w:t>
            </w:r>
          </w:p>
          <w:p w14:paraId="578CF8EE" w14:textId="77777777" w:rsidR="0013068F" w:rsidRPr="00E41BF3" w:rsidRDefault="0013068F" w:rsidP="003E4460">
            <w:pPr>
              <w:widowControl w:val="0"/>
              <w:spacing w:line="360" w:lineRule="auto"/>
              <w:rPr>
                <w:rFonts w:ascii="Times New Roman" w:hAnsi="Times New Roman" w:cs="Times New Roman"/>
                <w:sz w:val="14"/>
                <w:szCs w:val="16"/>
              </w:rPr>
            </w:pPr>
          </w:p>
        </w:tc>
        <w:tc>
          <w:tcPr>
            <w:tcW w:w="222" w:type="pct"/>
          </w:tcPr>
          <w:p w14:paraId="5636A9F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38</w:t>
            </w:r>
          </w:p>
        </w:tc>
        <w:tc>
          <w:tcPr>
            <w:tcW w:w="320" w:type="pct"/>
          </w:tcPr>
          <w:p w14:paraId="0A22301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6" w:type="pct"/>
          </w:tcPr>
          <w:p w14:paraId="5C9C666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24" w:type="pct"/>
          </w:tcPr>
          <w:p w14:paraId="7712760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49" w:type="pct"/>
          </w:tcPr>
          <w:p w14:paraId="1A4601B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0" w:type="pct"/>
          </w:tcPr>
          <w:p w14:paraId="0ABCC55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06" w:type="pct"/>
          </w:tcPr>
          <w:p w14:paraId="06EB57C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3" w:type="pct"/>
          </w:tcPr>
          <w:p w14:paraId="0D921C9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8" w:type="pct"/>
          </w:tcPr>
          <w:p w14:paraId="3960B8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Pregnant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non-pregnant</w:t>
            </w:r>
          </w:p>
          <w:p w14:paraId="4E89942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Sore arm or pain: 37 (97%)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894 (90%)</w:t>
            </w:r>
          </w:p>
          <w:p w14:paraId="0F06077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Itching: 2 (5%)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98 (10%)</w:t>
            </w:r>
          </w:p>
          <w:p w14:paraId="7558616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Muscle spasm: 1 (3%)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103 (10%)</w:t>
            </w:r>
          </w:p>
          <w:p w14:paraId="5A9C8C3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Fatigue: 22 (58%)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643 (65%) </w:t>
            </w:r>
          </w:p>
          <w:p w14:paraId="42BC335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Headache: 19 (50%)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519 (52%)</w:t>
            </w:r>
          </w:p>
          <w:p w14:paraId="490B234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Chills: 18 (47%)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424 (63%)</w:t>
            </w:r>
          </w:p>
          <w:p w14:paraId="4B55CA0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Myalgia: 13 (34%)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488 (49%)</w:t>
            </w:r>
          </w:p>
          <w:p w14:paraId="3534BAA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Nausea: 11 (29%)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211 (21%)</w:t>
            </w:r>
          </w:p>
          <w:p w14:paraId="42E9440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Fever: 6 (16%)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279 (28%)</w:t>
            </w:r>
          </w:p>
          <w:p w14:paraId="09E4871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Rash: 4 </w:t>
            </w:r>
            <w:r w:rsidRPr="00E41BF3">
              <w:rPr>
                <w:rFonts w:ascii="Times New Roman" w:hAnsi="Times New Roman" w:cs="Times New Roman"/>
                <w:sz w:val="14"/>
                <w:szCs w:val="16"/>
              </w:rPr>
              <w:lastRenderedPageBreak/>
              <w:t xml:space="preserve">(10.5%)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67 (6.7%)</w:t>
            </w:r>
          </w:p>
          <w:p w14:paraId="1F1EFAB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Seizure: 1 (2.63%)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0 (0%) (p=0.0369), (history of seizure disorder &amp; anticonvulsant level in blood was borderline low</w:t>
            </w:r>
          </w:p>
          <w:p w14:paraId="0285CA6E" w14:textId="77777777" w:rsidR="0013068F" w:rsidRPr="00E41BF3" w:rsidRDefault="0013068F" w:rsidP="003E4460">
            <w:pPr>
              <w:widowControl w:val="0"/>
              <w:spacing w:line="360" w:lineRule="auto"/>
              <w:rPr>
                <w:rFonts w:ascii="Times New Roman" w:hAnsi="Times New Roman" w:cs="Times New Roman"/>
                <w:sz w:val="14"/>
                <w:szCs w:val="16"/>
              </w:rPr>
            </w:pPr>
          </w:p>
        </w:tc>
        <w:tc>
          <w:tcPr>
            <w:tcW w:w="597" w:type="pct"/>
          </w:tcPr>
          <w:p w14:paraId="61B3800D"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NA</w:t>
            </w:r>
          </w:p>
        </w:tc>
        <w:tc>
          <w:tcPr>
            <w:tcW w:w="286" w:type="pct"/>
          </w:tcPr>
          <w:p w14:paraId="3E44655E"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[19]</w:t>
            </w:r>
          </w:p>
        </w:tc>
      </w:tr>
      <w:tr w:rsidR="0013068F" w:rsidRPr="00E41BF3" w14:paraId="195D277E" w14:textId="77777777" w:rsidTr="003E4460">
        <w:trPr>
          <w:trHeight w:val="1427"/>
        </w:trPr>
        <w:tc>
          <w:tcPr>
            <w:tcW w:w="550" w:type="pct"/>
          </w:tcPr>
          <w:p w14:paraId="2DE85C0B" w14:textId="77777777" w:rsidR="0013068F" w:rsidRPr="00E41BF3" w:rsidRDefault="0013068F" w:rsidP="003E4460">
            <w:pPr>
              <w:widowControl w:val="0"/>
              <w:spacing w:line="360" w:lineRule="auto"/>
              <w:rPr>
                <w:rFonts w:ascii="Times New Roman" w:hAnsi="Times New Roman" w:cs="Times New Roman"/>
                <w:sz w:val="14"/>
                <w:szCs w:val="16"/>
                <w:shd w:val="clear" w:color="auto" w:fill="FFFFFF"/>
              </w:rPr>
            </w:pPr>
            <w:proofErr w:type="spellStart"/>
            <w:r w:rsidRPr="00E41BF3">
              <w:rPr>
                <w:rFonts w:ascii="Times New Roman" w:hAnsi="Times New Roman" w:cs="Times New Roman"/>
                <w:sz w:val="14"/>
                <w:szCs w:val="16"/>
                <w:shd w:val="clear" w:color="auto" w:fill="FFFFFF"/>
              </w:rPr>
              <w:lastRenderedPageBreak/>
              <w:t>Goldshtein</w:t>
            </w:r>
            <w:proofErr w:type="spellEnd"/>
            <w:r w:rsidRPr="00E41BF3">
              <w:rPr>
                <w:rFonts w:ascii="Times New Roman" w:hAnsi="Times New Roman" w:cs="Times New Roman"/>
                <w:sz w:val="14"/>
                <w:szCs w:val="16"/>
                <w:shd w:val="clear" w:color="auto" w:fill="FFFFFF"/>
              </w:rPr>
              <w:t xml:space="preserve"> I et al 2021</w:t>
            </w:r>
          </w:p>
          <w:p w14:paraId="461FE9F6" w14:textId="77777777" w:rsidR="0013068F" w:rsidRPr="00E41BF3" w:rsidRDefault="0013068F" w:rsidP="003E4460">
            <w:pPr>
              <w:widowControl w:val="0"/>
              <w:spacing w:line="360" w:lineRule="auto"/>
              <w:rPr>
                <w:rFonts w:ascii="Times New Roman" w:eastAsia="Times New Roman" w:hAnsi="Times New Roman" w:cs="Times New Roman"/>
                <w:bCs/>
                <w:sz w:val="14"/>
                <w:szCs w:val="16"/>
                <w:shd w:val="clear" w:color="auto" w:fill="FFFFFF"/>
                <w:lang w:eastAsia="en-IN"/>
              </w:rPr>
            </w:pPr>
          </w:p>
        </w:tc>
        <w:tc>
          <w:tcPr>
            <w:tcW w:w="313" w:type="pct"/>
          </w:tcPr>
          <w:p w14:paraId="515F65A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Retrospective Study</w:t>
            </w:r>
          </w:p>
        </w:tc>
        <w:tc>
          <w:tcPr>
            <w:tcW w:w="405" w:type="pct"/>
          </w:tcPr>
          <w:p w14:paraId="53CB5EA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7530 pregnant vaccinated </w:t>
            </w:r>
          </w:p>
          <w:p w14:paraId="3BFA31B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(1387 reached at end of pregnancy)</w:t>
            </w:r>
          </w:p>
        </w:tc>
        <w:tc>
          <w:tcPr>
            <w:tcW w:w="353" w:type="pct"/>
          </w:tcPr>
          <w:p w14:paraId="0851EA3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7530 pregnant un vaccinated  (1427 reached at end of pregnancy)</w:t>
            </w:r>
          </w:p>
        </w:tc>
        <w:tc>
          <w:tcPr>
            <w:tcW w:w="222" w:type="pct"/>
          </w:tcPr>
          <w:p w14:paraId="4991E97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1386</w:t>
            </w:r>
          </w:p>
        </w:tc>
        <w:tc>
          <w:tcPr>
            <w:tcW w:w="320" w:type="pct"/>
          </w:tcPr>
          <w:p w14:paraId="7DB62C4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128 (1.7%) in Gp1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50CDACE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118 (1.6%) in Gp2</w:t>
            </w:r>
          </w:p>
        </w:tc>
        <w:tc>
          <w:tcPr>
            <w:tcW w:w="266" w:type="pct"/>
          </w:tcPr>
          <w:p w14:paraId="7D6E352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 (&lt;0.1%) in Gp1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2 (&lt; 0.1%) in  Gp2</w:t>
            </w:r>
          </w:p>
        </w:tc>
        <w:tc>
          <w:tcPr>
            <w:tcW w:w="224" w:type="pct"/>
          </w:tcPr>
          <w:p w14:paraId="07F9742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49" w:type="pct"/>
          </w:tcPr>
          <w:p w14:paraId="07E9E08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77/1387</w:t>
            </w:r>
          </w:p>
          <w:p w14:paraId="32564A4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(6.6%) Gp1vs </w:t>
            </w:r>
          </w:p>
          <w:p w14:paraId="336CF72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85/1427 (6%) in Gp2</w:t>
            </w:r>
          </w:p>
        </w:tc>
        <w:tc>
          <w:tcPr>
            <w:tcW w:w="320" w:type="pct"/>
          </w:tcPr>
          <w:p w14:paraId="7651D60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36 </w:t>
            </w:r>
          </w:p>
          <w:p w14:paraId="3C8C9BF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( 0.5%) in Gp1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794923D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38 (0.5%)</w:t>
            </w:r>
          </w:p>
          <w:p w14:paraId="05F083F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In Gp2</w:t>
            </w:r>
          </w:p>
        </w:tc>
        <w:tc>
          <w:tcPr>
            <w:tcW w:w="306" w:type="pct"/>
          </w:tcPr>
          <w:p w14:paraId="770254D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3" w:type="pct"/>
          </w:tcPr>
          <w:p w14:paraId="2F7DC753"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0754818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68 women vaccinated during pregnancy reported post-vaccinated adverse events</w:t>
            </w:r>
          </w:p>
          <w:p w14:paraId="4FF9479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Headache- 10 (0.1%)</w:t>
            </w:r>
          </w:p>
          <w:p w14:paraId="293B82B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General weakness- 8 (0.1%)</w:t>
            </w:r>
          </w:p>
          <w:p w14:paraId="6B131FD7"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rPr>
              <w:t>Stomachache</w:t>
            </w:r>
            <w:proofErr w:type="spellEnd"/>
            <w:r w:rsidRPr="00E41BF3">
              <w:rPr>
                <w:rFonts w:ascii="Times New Roman" w:hAnsi="Times New Roman" w:cs="Times New Roman"/>
                <w:sz w:val="14"/>
                <w:szCs w:val="16"/>
              </w:rPr>
              <w:t>- 5 (&lt;0.1%)</w:t>
            </w:r>
          </w:p>
          <w:p w14:paraId="57B9682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Dizziness- 4 (&lt;0.1%)</w:t>
            </w:r>
          </w:p>
          <w:p w14:paraId="7EDC788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Rash -4 (&lt;0.1%)</w:t>
            </w:r>
          </w:p>
          <w:p w14:paraId="6B09ACC3"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rPr>
              <w:t>Nonspecified</w:t>
            </w:r>
            <w:proofErr w:type="spellEnd"/>
            <w:r w:rsidRPr="00E41BF3">
              <w:rPr>
                <w:rFonts w:ascii="Times New Roman" w:hAnsi="Times New Roman" w:cs="Times New Roman"/>
                <w:sz w:val="14"/>
                <w:szCs w:val="16"/>
              </w:rPr>
              <w:t xml:space="preserve"> pain – 6 (&lt;0.1%)</w:t>
            </w:r>
          </w:p>
          <w:p w14:paraId="6D359246" w14:textId="77777777" w:rsidR="0013068F" w:rsidRPr="00E41BF3" w:rsidRDefault="0013068F" w:rsidP="003E4460">
            <w:pPr>
              <w:widowControl w:val="0"/>
              <w:spacing w:line="360" w:lineRule="auto"/>
              <w:rPr>
                <w:rFonts w:ascii="Times New Roman" w:hAnsi="Times New Roman" w:cs="Times New Roman"/>
                <w:sz w:val="14"/>
                <w:szCs w:val="16"/>
              </w:rPr>
            </w:pPr>
          </w:p>
          <w:p w14:paraId="3B3974C0" w14:textId="77777777" w:rsidR="0013068F" w:rsidRPr="00E41BF3" w:rsidRDefault="0013068F" w:rsidP="003E4460">
            <w:pPr>
              <w:widowControl w:val="0"/>
              <w:spacing w:line="360" w:lineRule="auto"/>
              <w:rPr>
                <w:rFonts w:ascii="Times New Roman" w:hAnsi="Times New Roman" w:cs="Times New Roman"/>
                <w:sz w:val="14"/>
                <w:szCs w:val="16"/>
              </w:rPr>
            </w:pPr>
          </w:p>
          <w:p w14:paraId="2640C431" w14:textId="77777777" w:rsidR="0013068F" w:rsidRPr="00E41BF3" w:rsidRDefault="0013068F" w:rsidP="003E4460">
            <w:pPr>
              <w:widowControl w:val="0"/>
              <w:spacing w:line="360" w:lineRule="auto"/>
              <w:rPr>
                <w:rFonts w:ascii="Times New Roman" w:hAnsi="Times New Roman" w:cs="Times New Roman"/>
                <w:sz w:val="14"/>
                <w:szCs w:val="16"/>
              </w:rPr>
            </w:pPr>
          </w:p>
        </w:tc>
        <w:tc>
          <w:tcPr>
            <w:tcW w:w="597" w:type="pct"/>
          </w:tcPr>
          <w:p w14:paraId="1DB3487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 xml:space="preserve">Preeclampsia- 20 (0.3%) in Gp1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21 (0.3%) in Gp2</w:t>
            </w:r>
          </w:p>
          <w:p w14:paraId="01F0E890"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SARS-CoV-2 hospitalization 13 (0.2%) in Gp1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w:t>
            </w:r>
          </w:p>
          <w:p w14:paraId="1216872D"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23 (0.3%) in Gp2</w:t>
            </w:r>
          </w:p>
          <w:p w14:paraId="054C78E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A statistically significant hazard reduction was observed among vaccinated group during 11 to 28 days or more post vaccination.</w:t>
            </w:r>
          </w:p>
          <w:p w14:paraId="61C81A0D"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In the initial 28 days</w:t>
            </w:r>
          </w:p>
          <w:p w14:paraId="549C4B86"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after vaccination, 10 and 46 infections were observed  in</w:t>
            </w:r>
          </w:p>
          <w:p w14:paraId="0B0A359D" w14:textId="77777777" w:rsidR="0013068F" w:rsidRPr="00E41BF3" w:rsidRDefault="0013068F" w:rsidP="003E4460">
            <w:pPr>
              <w:widowControl w:val="0"/>
              <w:spacing w:line="360" w:lineRule="auto"/>
              <w:rPr>
                <w:rFonts w:ascii="Times New Roman" w:hAnsi="Times New Roman" w:cs="Times New Roman"/>
                <w:sz w:val="16"/>
                <w:szCs w:val="16"/>
              </w:rPr>
            </w:pPr>
            <w:proofErr w:type="gramStart"/>
            <w:r w:rsidRPr="00E41BF3">
              <w:rPr>
                <w:rFonts w:ascii="Times New Roman" w:hAnsi="Times New Roman" w:cs="Times New Roman"/>
                <w:sz w:val="16"/>
                <w:szCs w:val="16"/>
              </w:rPr>
              <w:t>vaccinated</w:t>
            </w:r>
            <w:proofErr w:type="gramEnd"/>
            <w:r w:rsidRPr="00E41BF3">
              <w:rPr>
                <w:rFonts w:ascii="Times New Roman" w:hAnsi="Times New Roman" w:cs="Times New Roman"/>
                <w:sz w:val="16"/>
                <w:szCs w:val="16"/>
              </w:rPr>
              <w:t xml:space="preserve"> and unvaccinated groups, </w:t>
            </w:r>
            <w:r w:rsidRPr="00E41BF3">
              <w:rPr>
                <w:rFonts w:ascii="Times New Roman" w:hAnsi="Times New Roman" w:cs="Times New Roman"/>
                <w:sz w:val="16"/>
                <w:szCs w:val="16"/>
              </w:rPr>
              <w:lastRenderedPageBreak/>
              <w:t>respectively.</w:t>
            </w:r>
          </w:p>
        </w:tc>
        <w:tc>
          <w:tcPr>
            <w:tcW w:w="286" w:type="pct"/>
          </w:tcPr>
          <w:p w14:paraId="21B78B06"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[21]</w:t>
            </w:r>
          </w:p>
        </w:tc>
      </w:tr>
      <w:tr w:rsidR="0013068F" w:rsidRPr="00E41BF3" w14:paraId="1EA08778" w14:textId="77777777" w:rsidTr="003E4460">
        <w:trPr>
          <w:trHeight w:val="1511"/>
        </w:trPr>
        <w:tc>
          <w:tcPr>
            <w:tcW w:w="550" w:type="pct"/>
          </w:tcPr>
          <w:p w14:paraId="25C0DD19" w14:textId="77777777" w:rsidR="0013068F" w:rsidRPr="00E41BF3" w:rsidRDefault="0013068F" w:rsidP="003E4460">
            <w:pPr>
              <w:widowControl w:val="0"/>
              <w:spacing w:line="360" w:lineRule="auto"/>
              <w:rPr>
                <w:rFonts w:ascii="Times New Roman" w:eastAsia="Times New Roman" w:hAnsi="Times New Roman" w:cs="Times New Roman"/>
                <w:bCs/>
                <w:sz w:val="14"/>
                <w:szCs w:val="16"/>
                <w:shd w:val="clear" w:color="auto" w:fill="FFFFFF"/>
                <w:lang w:eastAsia="en-IN"/>
              </w:rPr>
            </w:pPr>
            <w:proofErr w:type="spellStart"/>
            <w:r w:rsidRPr="00E41BF3">
              <w:rPr>
                <w:rFonts w:ascii="Times New Roman" w:hAnsi="Times New Roman" w:cs="Times New Roman"/>
                <w:sz w:val="14"/>
                <w:szCs w:val="16"/>
                <w:shd w:val="clear" w:color="auto" w:fill="FFFFFF"/>
              </w:rPr>
              <w:lastRenderedPageBreak/>
              <w:t>Bookstein</w:t>
            </w:r>
            <w:proofErr w:type="spellEnd"/>
            <w:r w:rsidRPr="00E41BF3">
              <w:rPr>
                <w:rFonts w:ascii="Times New Roman" w:hAnsi="Times New Roman" w:cs="Times New Roman"/>
                <w:sz w:val="14"/>
                <w:szCs w:val="16"/>
                <w:shd w:val="clear" w:color="auto" w:fill="FFFFFF"/>
              </w:rPr>
              <w:t xml:space="preserve"> </w:t>
            </w:r>
            <w:proofErr w:type="spellStart"/>
            <w:r w:rsidRPr="00E41BF3">
              <w:rPr>
                <w:rFonts w:ascii="Times New Roman" w:hAnsi="Times New Roman" w:cs="Times New Roman"/>
                <w:sz w:val="14"/>
                <w:szCs w:val="16"/>
                <w:shd w:val="clear" w:color="auto" w:fill="FFFFFF"/>
              </w:rPr>
              <w:t>Peretz</w:t>
            </w:r>
            <w:proofErr w:type="spellEnd"/>
            <w:r w:rsidRPr="00E41BF3">
              <w:rPr>
                <w:rFonts w:ascii="Times New Roman" w:hAnsi="Times New Roman" w:cs="Times New Roman"/>
                <w:sz w:val="14"/>
                <w:szCs w:val="16"/>
                <w:shd w:val="clear" w:color="auto" w:fill="FFFFFF"/>
              </w:rPr>
              <w:t xml:space="preserve"> S et al 2021 </w:t>
            </w:r>
          </w:p>
        </w:tc>
        <w:tc>
          <w:tcPr>
            <w:tcW w:w="313" w:type="pct"/>
          </w:tcPr>
          <w:p w14:paraId="72EED72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Case- control Study</w:t>
            </w:r>
          </w:p>
        </w:tc>
        <w:tc>
          <w:tcPr>
            <w:tcW w:w="405" w:type="pct"/>
          </w:tcPr>
          <w:p w14:paraId="4FBFFF0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390 vaccinated pregnant included in study</w:t>
            </w:r>
          </w:p>
          <w:p w14:paraId="13A79B1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First dose vaccination</w:t>
            </w:r>
          </w:p>
          <w:p w14:paraId="1FF4A7C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trimester=76</w:t>
            </w:r>
          </w:p>
          <w:p w14:paraId="07D4630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trimester=193</w:t>
            </w:r>
          </w:p>
          <w:p w14:paraId="79E76A5D"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w:t>
            </w:r>
            <w:r w:rsidRPr="00E41BF3">
              <w:rPr>
                <w:rFonts w:ascii="Times New Roman" w:hAnsi="Times New Roman" w:cs="Times New Roman"/>
                <w:sz w:val="14"/>
                <w:szCs w:val="16"/>
                <w:vertAlign w:val="superscript"/>
              </w:rPr>
              <w:t>rd</w:t>
            </w:r>
            <w:r w:rsidRPr="00E41BF3">
              <w:rPr>
                <w:rFonts w:ascii="Times New Roman" w:hAnsi="Times New Roman" w:cs="Times New Roman"/>
                <w:sz w:val="14"/>
                <w:szCs w:val="16"/>
              </w:rPr>
              <w:t xml:space="preserve"> trimester=121</w:t>
            </w:r>
          </w:p>
        </w:tc>
        <w:tc>
          <w:tcPr>
            <w:tcW w:w="353" w:type="pct"/>
          </w:tcPr>
          <w:p w14:paraId="3DE870C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260 non-pregnant </w:t>
            </w:r>
          </w:p>
          <w:p w14:paraId="193BCAB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vaccinated</w:t>
            </w:r>
          </w:p>
        </w:tc>
        <w:tc>
          <w:tcPr>
            <w:tcW w:w="222" w:type="pct"/>
          </w:tcPr>
          <w:p w14:paraId="25DD172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72</w:t>
            </w:r>
          </w:p>
          <w:p w14:paraId="2DCD843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(57 had neonatal outcome data)</w:t>
            </w:r>
          </w:p>
        </w:tc>
        <w:tc>
          <w:tcPr>
            <w:tcW w:w="320" w:type="pct"/>
          </w:tcPr>
          <w:p w14:paraId="4055038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266" w:type="pct"/>
          </w:tcPr>
          <w:p w14:paraId="1875F11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224" w:type="pct"/>
          </w:tcPr>
          <w:p w14:paraId="7FAEFA6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w:t>
            </w:r>
          </w:p>
          <w:p w14:paraId="76C88B8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(1.6%)</w:t>
            </w:r>
          </w:p>
        </w:tc>
        <w:tc>
          <w:tcPr>
            <w:tcW w:w="249" w:type="pct"/>
          </w:tcPr>
          <w:p w14:paraId="069E3CC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320" w:type="pct"/>
          </w:tcPr>
          <w:p w14:paraId="7F8E335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3(5.3%)</w:t>
            </w:r>
          </w:p>
        </w:tc>
        <w:tc>
          <w:tcPr>
            <w:tcW w:w="306" w:type="pct"/>
          </w:tcPr>
          <w:p w14:paraId="0D54B8B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63" w:type="pct"/>
          </w:tcPr>
          <w:p w14:paraId="064041F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328" w:type="pct"/>
          </w:tcPr>
          <w:p w14:paraId="6A2E8A1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First dose &amp; second dose (Pregnant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non-pregnant)</w:t>
            </w:r>
          </w:p>
          <w:p w14:paraId="1675C3B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Local pain/swelling:</w:t>
            </w:r>
          </w:p>
          <w:p w14:paraId="3EE2385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358 (91.8%) &amp; 360 (92.4%) </w:t>
            </w:r>
            <w:proofErr w:type="spellStart"/>
            <w:r w:rsidRPr="00E41BF3">
              <w:rPr>
                <w:rFonts w:ascii="Times New Roman" w:hAnsi="Times New Roman" w:cs="Times New Roman"/>
                <w:sz w:val="14"/>
                <w:szCs w:val="16"/>
              </w:rPr>
              <w:t>vs</w:t>
            </w:r>
            <w:proofErr w:type="spellEnd"/>
          </w:p>
          <w:p w14:paraId="079955C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250(96.2%) &amp; 235 (90.4 %)</w:t>
            </w:r>
          </w:p>
          <w:p w14:paraId="207C6EC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Rash: </w:t>
            </w:r>
          </w:p>
          <w:p w14:paraId="60B2F76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3 (0.8%) &amp; 4 (1%) </w:t>
            </w:r>
            <w:proofErr w:type="spellStart"/>
            <w:r w:rsidRPr="00E41BF3">
              <w:rPr>
                <w:rFonts w:ascii="Times New Roman" w:hAnsi="Times New Roman" w:cs="Times New Roman"/>
                <w:sz w:val="14"/>
                <w:szCs w:val="16"/>
              </w:rPr>
              <w:t>vs</w:t>
            </w:r>
            <w:proofErr w:type="spellEnd"/>
          </w:p>
          <w:p w14:paraId="4CC9F0D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 (0.8%) &amp;1 (0.4%)</w:t>
            </w:r>
          </w:p>
          <w:p w14:paraId="7A29AB2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Fever&gt;38℃ :</w:t>
            </w:r>
          </w:p>
          <w:p w14:paraId="2B977D0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6 (1.5%) &amp; 35(9%) </w:t>
            </w:r>
            <w:proofErr w:type="spellStart"/>
            <w:r w:rsidRPr="00E41BF3">
              <w:rPr>
                <w:rFonts w:ascii="Times New Roman" w:hAnsi="Times New Roman" w:cs="Times New Roman"/>
                <w:sz w:val="14"/>
                <w:szCs w:val="16"/>
              </w:rPr>
              <w:t>vs</w:t>
            </w:r>
            <w:proofErr w:type="spellEnd"/>
          </w:p>
          <w:p w14:paraId="6DA3BC8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 (0.4%) &amp; 26 (10%)</w:t>
            </w:r>
          </w:p>
          <w:p w14:paraId="3D8431C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Fever&gt;39℃ - 0 (0%) &amp; 3 (0.76%)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1375814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Severe fatigue:</w:t>
            </w:r>
          </w:p>
          <w:p w14:paraId="1DED0AD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100 (25.6%) &amp; 220 (56.4%) </w:t>
            </w:r>
            <w:proofErr w:type="spellStart"/>
            <w:r w:rsidRPr="00E41BF3">
              <w:rPr>
                <w:rFonts w:ascii="Times New Roman" w:hAnsi="Times New Roman" w:cs="Times New Roman"/>
                <w:sz w:val="14"/>
                <w:szCs w:val="16"/>
              </w:rPr>
              <w:t>vs</w:t>
            </w:r>
            <w:proofErr w:type="spellEnd"/>
          </w:p>
          <w:p w14:paraId="29C574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72 (27.7%) &amp; </w:t>
            </w:r>
            <w:r w:rsidRPr="00E41BF3">
              <w:rPr>
                <w:rFonts w:ascii="Times New Roman" w:hAnsi="Times New Roman" w:cs="Times New Roman"/>
                <w:sz w:val="14"/>
                <w:szCs w:val="16"/>
              </w:rPr>
              <w:lastRenderedPageBreak/>
              <w:t>154 (59.2%)</w:t>
            </w:r>
          </w:p>
          <w:p w14:paraId="1709CA8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Arthralgia: </w:t>
            </w:r>
          </w:p>
          <w:p w14:paraId="6DAAE8D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4 (0.1%) &amp; 16 (5.5%)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w:t>
            </w:r>
          </w:p>
          <w:p w14:paraId="50B282F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10 (3.8%) &amp; 56 (21.5%)</w:t>
            </w:r>
          </w:p>
          <w:p w14:paraId="6B577DC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Myalgia:</w:t>
            </w:r>
          </w:p>
          <w:p w14:paraId="1680DD5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23 (5.9%) &amp; 94 (24.1%) </w:t>
            </w:r>
            <w:proofErr w:type="spellStart"/>
            <w:r w:rsidRPr="00E41BF3">
              <w:rPr>
                <w:rFonts w:ascii="Times New Roman" w:hAnsi="Times New Roman" w:cs="Times New Roman"/>
                <w:sz w:val="14"/>
                <w:szCs w:val="16"/>
              </w:rPr>
              <w:t>vs</w:t>
            </w:r>
            <w:proofErr w:type="spellEnd"/>
          </w:p>
          <w:p w14:paraId="68B70B8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50 (19.2%) &amp;128 (49.2%)</w:t>
            </w:r>
          </w:p>
          <w:p w14:paraId="5141D5C4"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rPr>
              <w:t>Paresthesia</w:t>
            </w:r>
            <w:proofErr w:type="spellEnd"/>
            <w:r w:rsidRPr="00E41BF3">
              <w:rPr>
                <w:rFonts w:ascii="Times New Roman" w:hAnsi="Times New Roman" w:cs="Times New Roman"/>
                <w:sz w:val="14"/>
                <w:szCs w:val="16"/>
              </w:rPr>
              <w:t>:</w:t>
            </w:r>
          </w:p>
          <w:p w14:paraId="65B2A1F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9 (2.3%) &amp; 18 (4.6%) </w:t>
            </w:r>
            <w:proofErr w:type="spellStart"/>
            <w:r w:rsidRPr="00E41BF3">
              <w:rPr>
                <w:rFonts w:ascii="Times New Roman" w:hAnsi="Times New Roman" w:cs="Times New Roman"/>
                <w:sz w:val="14"/>
                <w:szCs w:val="16"/>
              </w:rPr>
              <w:t>vs</w:t>
            </w:r>
            <w:proofErr w:type="spellEnd"/>
          </w:p>
          <w:p w14:paraId="10FD1BF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 (1.5%) &amp; 3 (1.2%)</w:t>
            </w:r>
          </w:p>
          <w:p w14:paraId="592676E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Headache:</w:t>
            </w:r>
          </w:p>
          <w:p w14:paraId="33AD0B4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18 (4.6%) &amp; 40 (10.25%) </w:t>
            </w:r>
            <w:proofErr w:type="spellStart"/>
            <w:r w:rsidRPr="00E41BF3">
              <w:rPr>
                <w:rFonts w:ascii="Times New Roman" w:hAnsi="Times New Roman" w:cs="Times New Roman"/>
                <w:sz w:val="14"/>
                <w:szCs w:val="16"/>
              </w:rPr>
              <w:t>vs</w:t>
            </w:r>
            <w:proofErr w:type="spellEnd"/>
          </w:p>
          <w:p w14:paraId="1097ABC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45 (17.3%) &amp; 127 (48.8%)</w:t>
            </w:r>
          </w:p>
          <w:p w14:paraId="25A65946"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Axillary lymphedema:</w:t>
            </w:r>
          </w:p>
          <w:p w14:paraId="79BB93B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 (0.3%) &amp; 8(2.1%) </w:t>
            </w:r>
            <w:proofErr w:type="spellStart"/>
            <w:r w:rsidRPr="00E41BF3">
              <w:rPr>
                <w:rFonts w:ascii="Times New Roman" w:hAnsi="Times New Roman" w:cs="Times New Roman"/>
                <w:sz w:val="14"/>
                <w:szCs w:val="16"/>
              </w:rPr>
              <w:t>vs</w:t>
            </w:r>
            <w:proofErr w:type="spellEnd"/>
          </w:p>
          <w:p w14:paraId="2C1DCF2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 (1.5%) &amp; 25 (9.6%)</w:t>
            </w:r>
          </w:p>
          <w:p w14:paraId="0EA1141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Contraction: 5 1.2%) &amp; 26 (8.9%)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548B7E2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Vaginal bleeding:</w:t>
            </w:r>
          </w:p>
          <w:p w14:paraId="067498C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1 (0.2%) &amp; 6 (1.5%)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NA</w:t>
            </w:r>
          </w:p>
          <w:p w14:paraId="421603FA" w14:textId="77777777" w:rsidR="0013068F" w:rsidRPr="00E41BF3" w:rsidRDefault="0013068F" w:rsidP="003E4460">
            <w:pPr>
              <w:widowControl w:val="0"/>
              <w:spacing w:line="360" w:lineRule="auto"/>
              <w:rPr>
                <w:rFonts w:ascii="Times New Roman" w:hAnsi="Times New Roman" w:cs="Times New Roman"/>
                <w:sz w:val="14"/>
                <w:szCs w:val="16"/>
              </w:rPr>
            </w:pPr>
          </w:p>
        </w:tc>
        <w:tc>
          <w:tcPr>
            <w:tcW w:w="597" w:type="pct"/>
          </w:tcPr>
          <w:p w14:paraId="61A3670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Preeclampsia- 1 (1.8%)</w:t>
            </w:r>
          </w:p>
          <w:p w14:paraId="54B5911A"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PPH-6 (10.5%)</w:t>
            </w:r>
          </w:p>
          <w:p w14:paraId="548C6670"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Polyhydraminos-2(3.5%) </w:t>
            </w:r>
          </w:p>
          <w:p w14:paraId="2942C848" w14:textId="77777777" w:rsidR="0013068F" w:rsidRPr="00E41BF3" w:rsidRDefault="0013068F" w:rsidP="003E4460">
            <w:pPr>
              <w:widowControl w:val="0"/>
              <w:spacing w:line="360" w:lineRule="auto"/>
              <w:rPr>
                <w:rFonts w:ascii="Times New Roman" w:hAnsi="Times New Roman" w:cs="Times New Roman"/>
                <w:sz w:val="16"/>
                <w:szCs w:val="16"/>
              </w:rPr>
            </w:pPr>
            <w:proofErr w:type="spellStart"/>
            <w:r w:rsidRPr="00E41BF3">
              <w:rPr>
                <w:rFonts w:ascii="Times New Roman" w:hAnsi="Times New Roman" w:cs="Times New Roman"/>
                <w:sz w:val="16"/>
                <w:szCs w:val="16"/>
              </w:rPr>
              <w:t>OligohydraminoS</w:t>
            </w:r>
            <w:proofErr w:type="spellEnd"/>
            <w:r w:rsidRPr="00E41BF3">
              <w:rPr>
                <w:rFonts w:ascii="Times New Roman" w:hAnsi="Times New Roman" w:cs="Times New Roman"/>
                <w:sz w:val="16"/>
                <w:szCs w:val="16"/>
              </w:rPr>
              <w:t xml:space="preserve"> 1 (1.8</w:t>
            </w:r>
          </w:p>
          <w:p w14:paraId="020A33B9"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Placental abruption 2 (3.5%)</w:t>
            </w:r>
          </w:p>
          <w:p w14:paraId="5C6EF135"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Caesarean- 10 (17%)</w:t>
            </w:r>
          </w:p>
          <w:p w14:paraId="27287685"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NICU for respiratory support- 2(3.5%)</w:t>
            </w:r>
          </w:p>
          <w:p w14:paraId="565784E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Neonatal invasive ventilation 2 (3.5%)</w:t>
            </w:r>
          </w:p>
          <w:p w14:paraId="7691D79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NICU hospitalization</w:t>
            </w:r>
          </w:p>
          <w:p w14:paraId="5409E2D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2 (3.5%) </w:t>
            </w:r>
          </w:p>
          <w:p w14:paraId="1A4FA06E" w14:textId="77777777" w:rsidR="0013068F" w:rsidRPr="00E41BF3" w:rsidRDefault="0013068F" w:rsidP="003E4460">
            <w:pPr>
              <w:widowControl w:val="0"/>
              <w:spacing w:line="360" w:lineRule="auto"/>
              <w:rPr>
                <w:rFonts w:ascii="Times New Roman" w:hAnsi="Times New Roman" w:cs="Times New Roman"/>
                <w:sz w:val="16"/>
                <w:szCs w:val="16"/>
              </w:rPr>
            </w:pPr>
          </w:p>
        </w:tc>
        <w:tc>
          <w:tcPr>
            <w:tcW w:w="286" w:type="pct"/>
          </w:tcPr>
          <w:p w14:paraId="7BCA656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[20] </w:t>
            </w:r>
          </w:p>
        </w:tc>
      </w:tr>
      <w:tr w:rsidR="0013068F" w:rsidRPr="00E41BF3" w14:paraId="0B1E0627" w14:textId="77777777" w:rsidTr="003E4460">
        <w:trPr>
          <w:trHeight w:val="1511"/>
        </w:trPr>
        <w:tc>
          <w:tcPr>
            <w:tcW w:w="550" w:type="pct"/>
          </w:tcPr>
          <w:p w14:paraId="0F79CDDB" w14:textId="77777777" w:rsidR="0013068F" w:rsidRPr="00E41BF3" w:rsidRDefault="0013068F" w:rsidP="003E4460">
            <w:pPr>
              <w:widowControl w:val="0"/>
              <w:spacing w:line="360" w:lineRule="auto"/>
              <w:rPr>
                <w:rFonts w:ascii="Times New Roman" w:eastAsia="Times New Roman" w:hAnsi="Times New Roman" w:cs="Times New Roman"/>
                <w:bCs/>
                <w:sz w:val="14"/>
                <w:szCs w:val="16"/>
                <w:shd w:val="clear" w:color="auto" w:fill="FFFFFF"/>
                <w:lang w:eastAsia="en-IN"/>
              </w:rPr>
            </w:pPr>
            <w:r w:rsidRPr="00E41BF3">
              <w:rPr>
                <w:rFonts w:ascii="Times New Roman" w:eastAsia="Times New Roman" w:hAnsi="Times New Roman" w:cs="Times New Roman"/>
                <w:bCs/>
                <w:sz w:val="14"/>
                <w:szCs w:val="16"/>
                <w:shd w:val="clear" w:color="auto" w:fill="FFFFFF"/>
                <w:lang w:eastAsia="en-IN"/>
              </w:rPr>
              <w:lastRenderedPageBreak/>
              <w:t xml:space="preserve">Theiler RN et al 2021 </w:t>
            </w:r>
          </w:p>
        </w:tc>
        <w:tc>
          <w:tcPr>
            <w:tcW w:w="313" w:type="pct"/>
          </w:tcPr>
          <w:p w14:paraId="4EDAF41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w:t>
            </w:r>
          </w:p>
        </w:tc>
        <w:tc>
          <w:tcPr>
            <w:tcW w:w="405" w:type="pct"/>
          </w:tcPr>
          <w:p w14:paraId="40D2222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140 pregnant received vaccine</w:t>
            </w:r>
          </w:p>
          <w:p w14:paraId="5874A37B"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GA at first</w:t>
            </w:r>
          </w:p>
          <w:p w14:paraId="0DB08ED0"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vaccine dose</w:t>
            </w:r>
          </w:p>
          <w:p w14:paraId="49636EF8"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(Median</w:t>
            </w:r>
          </w:p>
          <w:p w14:paraId="06A4FCC9"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(IQR))</w:t>
            </w:r>
          </w:p>
          <w:p w14:paraId="02825296"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32 (13.9-</w:t>
            </w:r>
          </w:p>
          <w:p w14:paraId="5CA6F45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40.6) days</w:t>
            </w:r>
          </w:p>
          <w:p w14:paraId="0BF9BCFB"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53" w:type="pct"/>
          </w:tcPr>
          <w:p w14:paraId="06D392D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1650 unvaccinated uninfected pregnant</w:t>
            </w:r>
          </w:p>
          <w:p w14:paraId="7DB5420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212 COVID 19 infection during pregnancy</w:t>
            </w:r>
          </w:p>
          <w:p w14:paraId="2DB222E4" w14:textId="77777777" w:rsidR="0013068F" w:rsidRPr="00E41BF3" w:rsidRDefault="0013068F" w:rsidP="003E4460">
            <w:pPr>
              <w:widowControl w:val="0"/>
              <w:spacing w:line="360" w:lineRule="auto"/>
              <w:rPr>
                <w:rFonts w:ascii="Times New Roman" w:hAnsi="Times New Roman" w:cs="Times New Roman"/>
                <w:sz w:val="14"/>
                <w:szCs w:val="16"/>
              </w:rPr>
            </w:pPr>
          </w:p>
        </w:tc>
        <w:tc>
          <w:tcPr>
            <w:tcW w:w="222" w:type="pct"/>
          </w:tcPr>
          <w:p w14:paraId="25F1487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140</w:t>
            </w:r>
          </w:p>
          <w:p w14:paraId="3476BE13"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 twins)</w:t>
            </w:r>
          </w:p>
        </w:tc>
        <w:tc>
          <w:tcPr>
            <w:tcW w:w="320" w:type="pct"/>
          </w:tcPr>
          <w:p w14:paraId="4A66B080"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6" w:type="pct"/>
          </w:tcPr>
          <w:p w14:paraId="608DF0E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w:t>
            </w:r>
          </w:p>
        </w:tc>
        <w:tc>
          <w:tcPr>
            <w:tcW w:w="224" w:type="pct"/>
          </w:tcPr>
          <w:p w14:paraId="40606015"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4C52D102" w14:textId="77777777" w:rsidR="0013068F" w:rsidRPr="00E41BF3" w:rsidRDefault="0013068F" w:rsidP="003E4460">
            <w:pPr>
              <w:pStyle w:val="Default"/>
              <w:spacing w:line="360" w:lineRule="auto"/>
              <w:rPr>
                <w:rFonts w:ascii="Times New Roman" w:hAnsi="Times New Roman" w:cs="Times New Roman"/>
                <w:color w:val="auto"/>
                <w:sz w:val="14"/>
                <w:szCs w:val="16"/>
              </w:rPr>
            </w:pPr>
            <w:r w:rsidRPr="00E41BF3">
              <w:rPr>
                <w:rFonts w:ascii="Times New Roman" w:hAnsi="Times New Roman" w:cs="Times New Roman"/>
                <w:color w:val="auto"/>
                <w:sz w:val="14"/>
                <w:szCs w:val="16"/>
              </w:rPr>
              <w:t xml:space="preserve">Gp1 </w:t>
            </w:r>
            <w:proofErr w:type="spellStart"/>
            <w:r w:rsidRPr="00E41BF3">
              <w:rPr>
                <w:rFonts w:ascii="Times New Roman" w:hAnsi="Times New Roman" w:cs="Times New Roman"/>
                <w:color w:val="auto"/>
                <w:sz w:val="14"/>
                <w:szCs w:val="16"/>
              </w:rPr>
              <w:t>vs</w:t>
            </w:r>
            <w:proofErr w:type="spellEnd"/>
            <w:r w:rsidRPr="00E41BF3">
              <w:rPr>
                <w:rFonts w:ascii="Times New Roman" w:hAnsi="Times New Roman" w:cs="Times New Roman"/>
                <w:color w:val="auto"/>
                <w:sz w:val="14"/>
                <w:szCs w:val="16"/>
              </w:rPr>
              <w:t xml:space="preserve"> Gp2</w:t>
            </w:r>
          </w:p>
          <w:p w14:paraId="2029093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(&lt;24 week</w:t>
            </w:r>
          </w:p>
          <w:p w14:paraId="6153C53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to 36 &amp; 6/7 week)</w:t>
            </w:r>
          </w:p>
          <w:p w14:paraId="65C0E1C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9.28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8.5</w:t>
            </w:r>
          </w:p>
        </w:tc>
        <w:tc>
          <w:tcPr>
            <w:tcW w:w="320" w:type="pct"/>
          </w:tcPr>
          <w:p w14:paraId="33A3A97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11(7.9%)</w:t>
            </w:r>
          </w:p>
          <w:p w14:paraId="28A8862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{&lt;2500g}</w:t>
            </w:r>
          </w:p>
          <w:p w14:paraId="642F7D27" w14:textId="77777777" w:rsidR="0013068F" w:rsidRPr="00E41BF3" w:rsidRDefault="0013068F" w:rsidP="003E4460">
            <w:pPr>
              <w:widowControl w:val="0"/>
              <w:spacing w:line="360" w:lineRule="auto"/>
              <w:rPr>
                <w:rFonts w:ascii="Times New Roman" w:hAnsi="Times New Roman" w:cs="Times New Roman"/>
                <w:sz w:val="14"/>
                <w:szCs w:val="16"/>
              </w:rPr>
            </w:pPr>
          </w:p>
          <w:p w14:paraId="0CE12C1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 (2.1 %)</w:t>
            </w:r>
          </w:p>
          <w:p w14:paraId="35654FE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{,2500g}</w:t>
            </w:r>
          </w:p>
          <w:p w14:paraId="0AB78A85"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06" w:type="pct"/>
          </w:tcPr>
          <w:p w14:paraId="3E49C0DF"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2E78F977"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72070486"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12456EA9"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Maternal &amp; pregnancy outcome (Vaccinated </w:t>
            </w:r>
          </w:p>
          <w:p w14:paraId="0CB3051E" w14:textId="77777777" w:rsidR="0013068F" w:rsidRPr="00E41BF3" w:rsidRDefault="0013068F" w:rsidP="003E4460">
            <w:pPr>
              <w:widowControl w:val="0"/>
              <w:spacing w:line="360" w:lineRule="auto"/>
              <w:rPr>
                <w:rFonts w:ascii="Times New Roman" w:hAnsi="Times New Roman" w:cs="Times New Roman"/>
                <w:sz w:val="16"/>
                <w:szCs w:val="16"/>
              </w:rPr>
            </w:pP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unvaccinated )</w:t>
            </w:r>
          </w:p>
          <w:p w14:paraId="4AD7FA75"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AOI- 7(5.0%)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91 (4.9%), p=0.9524</w:t>
            </w:r>
          </w:p>
          <w:p w14:paraId="5AB03AE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Hypoxic, Ischemic Encephalopathy- 0 (0.0%)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1</w:t>
            </w:r>
          </w:p>
          <w:p w14:paraId="35D1DA4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 (0.1%), p-value-1.00</w:t>
            </w:r>
          </w:p>
          <w:p w14:paraId="4EAF0458"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Uterine rupture, AOI: 0 (0%)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1 (0%); p= 1</w:t>
            </w:r>
          </w:p>
          <w:p w14:paraId="2B46932A"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Unplanned ICU Admission- 1 (0.7%)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 (0.1%), </w:t>
            </w:r>
          </w:p>
          <w:p w14:paraId="4D887B0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 0.195</w:t>
            </w:r>
          </w:p>
          <w:p w14:paraId="07E40A3E"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Preeclampsia/</w:t>
            </w:r>
            <w:proofErr w:type="spellStart"/>
            <w:r w:rsidRPr="00E41BF3">
              <w:rPr>
                <w:rFonts w:ascii="Times New Roman" w:hAnsi="Times New Roman" w:cs="Times New Roman"/>
                <w:sz w:val="16"/>
                <w:szCs w:val="16"/>
              </w:rPr>
              <w:t>eclampsia</w:t>
            </w:r>
            <w:proofErr w:type="spellEnd"/>
            <w:r w:rsidRPr="00E41BF3">
              <w:rPr>
                <w:rFonts w:ascii="Times New Roman" w:hAnsi="Times New Roman" w:cs="Times New Roman"/>
                <w:sz w:val="16"/>
                <w:szCs w:val="16"/>
              </w:rPr>
              <w:t xml:space="preserve">- 1 (0.7%)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23(1.2%), p=1.00</w:t>
            </w:r>
          </w:p>
          <w:p w14:paraId="5269B26E"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Gestational Hypertension 19 (13.6%)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225 (12.1%)</w:t>
            </w:r>
          </w:p>
          <w:p w14:paraId="3BEF11DC"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P=0.6038</w:t>
            </w:r>
          </w:p>
          <w:p w14:paraId="5D8CEDFA"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NICU- 1 (0.7%)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11(0.6%), p=0.5821</w:t>
            </w:r>
          </w:p>
          <w:p w14:paraId="02926D7C"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5minute </w:t>
            </w:r>
            <w:proofErr w:type="spellStart"/>
            <w:r w:rsidRPr="00E41BF3">
              <w:rPr>
                <w:rFonts w:ascii="Times New Roman" w:hAnsi="Times New Roman" w:cs="Times New Roman"/>
                <w:sz w:val="16"/>
                <w:szCs w:val="16"/>
              </w:rPr>
              <w:t>apgar</w:t>
            </w:r>
            <w:proofErr w:type="spellEnd"/>
            <w:r w:rsidRPr="00E41BF3">
              <w:rPr>
                <w:rFonts w:ascii="Times New Roman" w:hAnsi="Times New Roman" w:cs="Times New Roman"/>
                <w:sz w:val="16"/>
                <w:szCs w:val="16"/>
              </w:rPr>
              <w:t xml:space="preserve">&lt;7- 3(2.1%)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38 (2%),p= 0.7617</w:t>
            </w:r>
          </w:p>
          <w:p w14:paraId="467EE378"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Mode of delivery</w:t>
            </w:r>
          </w:p>
          <w:p w14:paraId="0CE95FFF" w14:textId="77777777" w:rsidR="0013068F" w:rsidRPr="00E41BF3" w:rsidRDefault="0013068F" w:rsidP="003E4460">
            <w:pPr>
              <w:pStyle w:val="Default"/>
              <w:spacing w:line="360" w:lineRule="auto"/>
              <w:rPr>
                <w:rFonts w:ascii="Times New Roman" w:hAnsi="Times New Roman" w:cs="Times New Roman"/>
                <w:color w:val="auto"/>
                <w:sz w:val="16"/>
                <w:szCs w:val="16"/>
              </w:rPr>
            </w:pPr>
            <w:r w:rsidRPr="00E41BF3">
              <w:rPr>
                <w:rFonts w:ascii="Times New Roman" w:hAnsi="Times New Roman" w:cs="Times New Roman"/>
                <w:color w:val="auto"/>
                <w:sz w:val="16"/>
                <w:szCs w:val="16"/>
              </w:rPr>
              <w:t xml:space="preserve">Spontaneous Vaginal- 89(63.6%) </w:t>
            </w:r>
            <w:proofErr w:type="spellStart"/>
            <w:r w:rsidRPr="00E41BF3">
              <w:rPr>
                <w:rFonts w:ascii="Times New Roman" w:hAnsi="Times New Roman" w:cs="Times New Roman"/>
                <w:color w:val="auto"/>
                <w:sz w:val="16"/>
                <w:szCs w:val="16"/>
              </w:rPr>
              <w:t>vs</w:t>
            </w:r>
            <w:proofErr w:type="spellEnd"/>
            <w:r w:rsidRPr="00E41BF3">
              <w:rPr>
                <w:rFonts w:ascii="Times New Roman" w:hAnsi="Times New Roman" w:cs="Times New Roman"/>
                <w:color w:val="auto"/>
                <w:sz w:val="16"/>
                <w:szCs w:val="16"/>
              </w:rPr>
              <w:t xml:space="preserve"> 1238 </w:t>
            </w:r>
          </w:p>
          <w:p w14:paraId="7014653E" w14:textId="77777777" w:rsidR="0013068F" w:rsidRPr="00E41BF3" w:rsidRDefault="0013068F" w:rsidP="003E4460">
            <w:pPr>
              <w:pStyle w:val="Default"/>
              <w:spacing w:line="360" w:lineRule="auto"/>
              <w:rPr>
                <w:rFonts w:ascii="Times New Roman" w:hAnsi="Times New Roman" w:cs="Times New Roman"/>
                <w:color w:val="auto"/>
                <w:sz w:val="16"/>
                <w:szCs w:val="16"/>
              </w:rPr>
            </w:pPr>
            <w:r w:rsidRPr="00E41BF3">
              <w:rPr>
                <w:rFonts w:ascii="Times New Roman" w:hAnsi="Times New Roman" w:cs="Times New Roman"/>
                <w:color w:val="auto"/>
                <w:sz w:val="16"/>
                <w:szCs w:val="16"/>
              </w:rPr>
              <w:t>(66.5%)</w:t>
            </w:r>
          </w:p>
          <w:p w14:paraId="597CF0C9" w14:textId="77777777" w:rsidR="0013068F" w:rsidRPr="00E41BF3" w:rsidRDefault="0013068F" w:rsidP="003E4460">
            <w:pPr>
              <w:pStyle w:val="Default"/>
              <w:spacing w:line="360" w:lineRule="auto"/>
              <w:rPr>
                <w:rFonts w:ascii="Times New Roman" w:hAnsi="Times New Roman" w:cs="Times New Roman"/>
                <w:color w:val="auto"/>
                <w:sz w:val="16"/>
                <w:szCs w:val="16"/>
              </w:rPr>
            </w:pPr>
            <w:r w:rsidRPr="00E41BF3">
              <w:rPr>
                <w:rFonts w:ascii="Times New Roman" w:hAnsi="Times New Roman" w:cs="Times New Roman"/>
                <w:color w:val="auto"/>
                <w:sz w:val="16"/>
                <w:szCs w:val="16"/>
              </w:rPr>
              <w:lastRenderedPageBreak/>
              <w:t>Operative Vaginal-7 (5%</w:t>
            </w:r>
            <w:proofErr w:type="gramStart"/>
            <w:r w:rsidRPr="00E41BF3">
              <w:rPr>
                <w:rFonts w:ascii="Times New Roman" w:hAnsi="Times New Roman" w:cs="Times New Roman"/>
                <w:color w:val="auto"/>
                <w:sz w:val="16"/>
                <w:szCs w:val="16"/>
              </w:rPr>
              <w:t>)</w:t>
            </w:r>
            <w:proofErr w:type="spellStart"/>
            <w:r w:rsidRPr="00E41BF3">
              <w:rPr>
                <w:rFonts w:ascii="Times New Roman" w:hAnsi="Times New Roman" w:cs="Times New Roman"/>
                <w:color w:val="auto"/>
                <w:sz w:val="16"/>
                <w:szCs w:val="16"/>
              </w:rPr>
              <w:t>vs</w:t>
            </w:r>
            <w:proofErr w:type="spellEnd"/>
            <w:proofErr w:type="gramEnd"/>
            <w:r w:rsidRPr="00E41BF3">
              <w:rPr>
                <w:rFonts w:ascii="Times New Roman" w:hAnsi="Times New Roman" w:cs="Times New Roman"/>
                <w:color w:val="auto"/>
                <w:sz w:val="16"/>
                <w:szCs w:val="16"/>
              </w:rPr>
              <w:t xml:space="preserve"> 69 (3.7%) </w:t>
            </w:r>
          </w:p>
          <w:p w14:paraId="292E3333" w14:textId="77777777" w:rsidR="0013068F" w:rsidRPr="00E41BF3" w:rsidRDefault="0013068F" w:rsidP="003E4460">
            <w:pPr>
              <w:pStyle w:val="Default"/>
              <w:spacing w:line="360" w:lineRule="auto"/>
              <w:rPr>
                <w:rFonts w:ascii="Times New Roman" w:hAnsi="Times New Roman" w:cs="Times New Roman"/>
                <w:color w:val="auto"/>
                <w:sz w:val="16"/>
                <w:szCs w:val="16"/>
              </w:rPr>
            </w:pPr>
            <w:r w:rsidRPr="00E41BF3">
              <w:rPr>
                <w:rFonts w:ascii="Times New Roman" w:hAnsi="Times New Roman" w:cs="Times New Roman"/>
                <w:color w:val="auto"/>
                <w:sz w:val="16"/>
                <w:szCs w:val="16"/>
              </w:rPr>
              <w:t xml:space="preserve">Cesarean-44 (31.4%) </w:t>
            </w:r>
            <w:proofErr w:type="spellStart"/>
            <w:r w:rsidRPr="00E41BF3">
              <w:rPr>
                <w:rFonts w:ascii="Times New Roman" w:hAnsi="Times New Roman" w:cs="Times New Roman"/>
                <w:color w:val="auto"/>
                <w:sz w:val="16"/>
                <w:szCs w:val="16"/>
              </w:rPr>
              <w:t>vs</w:t>
            </w:r>
            <w:proofErr w:type="spellEnd"/>
            <w:r w:rsidRPr="00E41BF3">
              <w:rPr>
                <w:rFonts w:ascii="Times New Roman" w:hAnsi="Times New Roman" w:cs="Times New Roman"/>
                <w:color w:val="auto"/>
                <w:sz w:val="16"/>
                <w:szCs w:val="16"/>
              </w:rPr>
              <w:t xml:space="preserve"> 555 (29.8%)</w:t>
            </w:r>
          </w:p>
          <w:p w14:paraId="6C6EFFB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p=0.6517</w:t>
            </w:r>
          </w:p>
          <w:p w14:paraId="79562284"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Gestational age delivery</w:t>
            </w:r>
          </w:p>
          <w:p w14:paraId="787723F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37+- 127 (90.7%)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1703 (91.5%)</w:t>
            </w:r>
          </w:p>
          <w:p w14:paraId="0DAB272D"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32-36 6/7-10 (7.1%)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134 (7.2%)</w:t>
            </w:r>
          </w:p>
          <w:p w14:paraId="7A0AB399"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24-31 6/7- 2 (1.4%)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21 (1.1%)</w:t>
            </w:r>
          </w:p>
          <w:p w14:paraId="0798F50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&lt;24- 1 (0.7%</w:t>
            </w:r>
            <w:proofErr w:type="gramStart"/>
            <w:r w:rsidRPr="00E41BF3">
              <w:rPr>
                <w:rFonts w:ascii="Times New Roman" w:hAnsi="Times New Roman" w:cs="Times New Roman"/>
                <w:sz w:val="16"/>
                <w:szCs w:val="16"/>
              </w:rPr>
              <w:t>)</w:t>
            </w:r>
            <w:proofErr w:type="spellStart"/>
            <w:r w:rsidRPr="00E41BF3">
              <w:rPr>
                <w:rFonts w:ascii="Times New Roman" w:hAnsi="Times New Roman" w:cs="Times New Roman"/>
                <w:sz w:val="16"/>
                <w:szCs w:val="16"/>
              </w:rPr>
              <w:t>vs</w:t>
            </w:r>
            <w:proofErr w:type="spellEnd"/>
            <w:proofErr w:type="gramEnd"/>
            <w:r w:rsidRPr="00E41BF3">
              <w:rPr>
                <w:rFonts w:ascii="Times New Roman" w:hAnsi="Times New Roman" w:cs="Times New Roman"/>
                <w:sz w:val="16"/>
                <w:szCs w:val="16"/>
              </w:rPr>
              <w:t xml:space="preserve"> 4 (0.2%)</w:t>
            </w:r>
          </w:p>
          <w:p w14:paraId="11FC3475"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 p=0.7028</w:t>
            </w:r>
          </w:p>
          <w:p w14:paraId="1375211B"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COVID 19 infection in vaccinated group significantly</w:t>
            </w:r>
          </w:p>
          <w:p w14:paraId="0F83CFEB"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 xml:space="preserve"> </w:t>
            </w:r>
            <w:proofErr w:type="gramStart"/>
            <w:r w:rsidRPr="00E41BF3">
              <w:rPr>
                <w:rFonts w:ascii="Times New Roman" w:hAnsi="Times New Roman" w:cs="Times New Roman"/>
                <w:sz w:val="16"/>
                <w:szCs w:val="16"/>
              </w:rPr>
              <w:t>low</w:t>
            </w:r>
            <w:proofErr w:type="gramEnd"/>
            <w:r w:rsidRPr="00E41BF3">
              <w:rPr>
                <w:rFonts w:ascii="Times New Roman" w:hAnsi="Times New Roman" w:cs="Times New Roman"/>
                <w:sz w:val="16"/>
                <w:szCs w:val="16"/>
              </w:rPr>
              <w:t xml:space="preserve"> 2</w:t>
            </w:r>
            <w:r w:rsidRPr="00E41BF3">
              <w:rPr>
                <w:rFonts w:ascii="Times New Roman" w:hAnsi="Times New Roman" w:cs="Times New Roman"/>
                <w:sz w:val="16"/>
                <w:szCs w:val="16"/>
                <w:vertAlign w:val="superscript"/>
              </w:rPr>
              <w:t>*</w:t>
            </w:r>
            <w:r w:rsidRPr="00E41BF3">
              <w:rPr>
                <w:rFonts w:ascii="Times New Roman" w:hAnsi="Times New Roman" w:cs="Times New Roman"/>
                <w:sz w:val="16"/>
                <w:szCs w:val="16"/>
              </w:rPr>
              <w:t xml:space="preserve">/140 (1.42%) </w:t>
            </w:r>
            <w:proofErr w:type="spellStart"/>
            <w:r w:rsidRPr="00E41BF3">
              <w:rPr>
                <w:rFonts w:ascii="Times New Roman" w:hAnsi="Times New Roman" w:cs="Times New Roman"/>
                <w:sz w:val="16"/>
                <w:szCs w:val="16"/>
              </w:rPr>
              <w:t>Vs</w:t>
            </w:r>
            <w:proofErr w:type="spellEnd"/>
            <w:r w:rsidRPr="00E41BF3">
              <w:rPr>
                <w:rFonts w:ascii="Times New Roman" w:hAnsi="Times New Roman" w:cs="Times New Roman"/>
                <w:sz w:val="16"/>
                <w:szCs w:val="16"/>
              </w:rPr>
              <w:t xml:space="preserve"> 210/1862 (11.27%)  </w:t>
            </w:r>
          </w:p>
          <w:p w14:paraId="4ECC2C4F"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[p=0.0004]</w:t>
            </w:r>
          </w:p>
        </w:tc>
        <w:tc>
          <w:tcPr>
            <w:tcW w:w="286" w:type="pct"/>
          </w:tcPr>
          <w:p w14:paraId="09CCA68C"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lastRenderedPageBreak/>
              <w:t>[23]</w:t>
            </w:r>
          </w:p>
        </w:tc>
      </w:tr>
      <w:tr w:rsidR="0013068F" w:rsidRPr="00E41BF3" w14:paraId="177004B0" w14:textId="77777777" w:rsidTr="003E4460">
        <w:trPr>
          <w:trHeight w:val="1511"/>
        </w:trPr>
        <w:tc>
          <w:tcPr>
            <w:tcW w:w="550" w:type="pct"/>
          </w:tcPr>
          <w:p w14:paraId="19DECFF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lastRenderedPageBreak/>
              <w:t xml:space="preserve">Collier AR et al 2021 </w:t>
            </w:r>
          </w:p>
        </w:tc>
        <w:tc>
          <w:tcPr>
            <w:tcW w:w="313" w:type="pct"/>
          </w:tcPr>
          <w:p w14:paraId="13DD5A1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 study</w:t>
            </w:r>
          </w:p>
        </w:tc>
        <w:tc>
          <w:tcPr>
            <w:tcW w:w="405" w:type="pct"/>
          </w:tcPr>
          <w:p w14:paraId="2DD563D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30 vaccinated pregnant</w:t>
            </w:r>
          </w:p>
          <w:p w14:paraId="6E64203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(9 delivered during study)</w:t>
            </w:r>
          </w:p>
          <w:p w14:paraId="1235F55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GA at 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w:t>
            </w:r>
          </w:p>
          <w:p w14:paraId="3B12E0F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&lt;14 week =5 (17%)</w:t>
            </w:r>
          </w:p>
          <w:p w14:paraId="5E4CC7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14-28 week= 15 (50%)</w:t>
            </w:r>
          </w:p>
          <w:p w14:paraId="428507E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≥28 week=10 (33%)</w:t>
            </w:r>
          </w:p>
        </w:tc>
        <w:tc>
          <w:tcPr>
            <w:tcW w:w="353" w:type="pct"/>
          </w:tcPr>
          <w:p w14:paraId="048D8D2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57 </w:t>
            </w:r>
            <w:proofErr w:type="spellStart"/>
            <w:r w:rsidRPr="00E41BF3">
              <w:rPr>
                <w:rFonts w:ascii="Times New Roman" w:hAnsi="Times New Roman" w:cs="Times New Roman"/>
                <w:sz w:val="14"/>
                <w:szCs w:val="16"/>
              </w:rPr>
              <w:t>nonpregnant</w:t>
            </w:r>
            <w:proofErr w:type="spellEnd"/>
            <w:r w:rsidRPr="00E41BF3">
              <w:rPr>
                <w:rFonts w:ascii="Times New Roman" w:hAnsi="Times New Roman" w:cs="Times New Roman"/>
                <w:sz w:val="14"/>
                <w:szCs w:val="16"/>
              </w:rPr>
              <w:t>- (received vaccine)</w:t>
            </w:r>
          </w:p>
          <w:p w14:paraId="456CCF4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22 infected unvaccinated pregnant</w:t>
            </w:r>
          </w:p>
        </w:tc>
        <w:tc>
          <w:tcPr>
            <w:tcW w:w="222" w:type="pct"/>
          </w:tcPr>
          <w:p w14:paraId="7A58ED3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9</w:t>
            </w:r>
          </w:p>
        </w:tc>
        <w:tc>
          <w:tcPr>
            <w:tcW w:w="320" w:type="pct"/>
          </w:tcPr>
          <w:p w14:paraId="40927FE6"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6" w:type="pct"/>
          </w:tcPr>
          <w:p w14:paraId="4F4177B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1D9992AD"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279CB45E"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41C0327F"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055DFC65"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01A86265"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33D37CE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Pregnant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Non-pregnant</w:t>
            </w:r>
          </w:p>
          <w:p w14:paraId="536B9D4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Fever after 1</w:t>
            </w:r>
            <w:r w:rsidRPr="00E41BF3">
              <w:rPr>
                <w:rFonts w:ascii="Times New Roman" w:hAnsi="Times New Roman" w:cs="Times New Roman"/>
                <w:sz w:val="14"/>
                <w:szCs w:val="16"/>
                <w:vertAlign w:val="superscript"/>
              </w:rPr>
              <w:t>st</w:t>
            </w:r>
            <w:r w:rsidRPr="00E41BF3">
              <w:rPr>
                <w:rFonts w:ascii="Times New Roman" w:hAnsi="Times New Roman" w:cs="Times New Roman"/>
                <w:sz w:val="14"/>
                <w:szCs w:val="16"/>
              </w:rPr>
              <w:t xml:space="preserve"> dose;</w:t>
            </w:r>
          </w:p>
          <w:p w14:paraId="627EBA8C"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0 (0%)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1 (2%)</w:t>
            </w:r>
          </w:p>
          <w:p w14:paraId="32C7831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Fever  after 2</w:t>
            </w:r>
            <w:r w:rsidRPr="00E41BF3">
              <w:rPr>
                <w:rFonts w:ascii="Times New Roman" w:hAnsi="Times New Roman" w:cs="Times New Roman"/>
                <w:sz w:val="14"/>
                <w:szCs w:val="16"/>
                <w:vertAlign w:val="superscript"/>
              </w:rPr>
              <w:t>nd</w:t>
            </w:r>
            <w:r w:rsidRPr="00E41BF3">
              <w:rPr>
                <w:rFonts w:ascii="Times New Roman" w:hAnsi="Times New Roman" w:cs="Times New Roman"/>
                <w:sz w:val="14"/>
                <w:szCs w:val="16"/>
              </w:rPr>
              <w:t xml:space="preserve"> dose:</w:t>
            </w:r>
          </w:p>
          <w:p w14:paraId="2AFD21B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 4 (14%) </w:t>
            </w:r>
            <w:proofErr w:type="spellStart"/>
            <w:r w:rsidRPr="00E41BF3">
              <w:rPr>
                <w:rFonts w:ascii="Times New Roman" w:hAnsi="Times New Roman" w:cs="Times New Roman"/>
                <w:sz w:val="14"/>
                <w:szCs w:val="16"/>
              </w:rPr>
              <w:t>vs</w:t>
            </w:r>
            <w:proofErr w:type="spellEnd"/>
            <w:r w:rsidRPr="00E41BF3">
              <w:rPr>
                <w:rFonts w:ascii="Times New Roman" w:hAnsi="Times New Roman" w:cs="Times New Roman"/>
                <w:sz w:val="14"/>
                <w:szCs w:val="16"/>
              </w:rPr>
              <w:t xml:space="preserve"> 27 (52%) </w:t>
            </w:r>
          </w:p>
        </w:tc>
        <w:tc>
          <w:tcPr>
            <w:tcW w:w="597" w:type="pct"/>
          </w:tcPr>
          <w:p w14:paraId="4C021AFA"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6"/>
                <w:szCs w:val="16"/>
              </w:rPr>
              <w:t>NA</w:t>
            </w:r>
          </w:p>
        </w:tc>
        <w:tc>
          <w:tcPr>
            <w:tcW w:w="286" w:type="pct"/>
          </w:tcPr>
          <w:p w14:paraId="07D1D1F3"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[22]</w:t>
            </w:r>
          </w:p>
        </w:tc>
      </w:tr>
      <w:tr w:rsidR="0013068F" w:rsidRPr="00E41BF3" w14:paraId="7082306D" w14:textId="77777777" w:rsidTr="003E4460">
        <w:trPr>
          <w:trHeight w:val="1511"/>
        </w:trPr>
        <w:tc>
          <w:tcPr>
            <w:tcW w:w="550" w:type="pct"/>
          </w:tcPr>
          <w:p w14:paraId="3F708A43" w14:textId="77777777" w:rsidR="0013068F" w:rsidRPr="00E41BF3" w:rsidRDefault="0013068F" w:rsidP="003E4460">
            <w:pPr>
              <w:widowControl w:val="0"/>
              <w:spacing w:line="360" w:lineRule="auto"/>
              <w:rPr>
                <w:rFonts w:ascii="Times New Roman" w:hAnsi="Times New Roman" w:cs="Times New Roman"/>
                <w:sz w:val="14"/>
                <w:szCs w:val="16"/>
              </w:rPr>
            </w:pPr>
            <w:proofErr w:type="spellStart"/>
            <w:r w:rsidRPr="00E41BF3">
              <w:rPr>
                <w:rFonts w:ascii="Times New Roman" w:hAnsi="Times New Roman" w:cs="Times New Roman"/>
                <w:sz w:val="14"/>
                <w:szCs w:val="16"/>
                <w:shd w:val="clear" w:color="auto" w:fill="FFFFFF"/>
              </w:rPr>
              <w:lastRenderedPageBreak/>
              <w:t>Beharier</w:t>
            </w:r>
            <w:proofErr w:type="spellEnd"/>
            <w:r w:rsidRPr="00E41BF3">
              <w:rPr>
                <w:rFonts w:ascii="Times New Roman" w:hAnsi="Times New Roman" w:cs="Times New Roman"/>
                <w:sz w:val="14"/>
                <w:szCs w:val="16"/>
                <w:shd w:val="clear" w:color="auto" w:fill="FFFFFF"/>
              </w:rPr>
              <w:t xml:space="preserve"> O et al  2021 </w:t>
            </w:r>
          </w:p>
        </w:tc>
        <w:tc>
          <w:tcPr>
            <w:tcW w:w="313" w:type="pct"/>
          </w:tcPr>
          <w:p w14:paraId="5B74FA4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 Study</w:t>
            </w:r>
          </w:p>
        </w:tc>
        <w:tc>
          <w:tcPr>
            <w:tcW w:w="405" w:type="pct"/>
          </w:tcPr>
          <w:p w14:paraId="31B1D8F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86 vaccinated pregnant</w:t>
            </w:r>
          </w:p>
          <w:p w14:paraId="0EDC9861"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GA at first</w:t>
            </w:r>
          </w:p>
          <w:p w14:paraId="3FCE7A42"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vaccine dose</w:t>
            </w:r>
          </w:p>
          <w:p w14:paraId="6F351894"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w:t>
            </w:r>
            <w:proofErr w:type="spellStart"/>
            <w:r w:rsidRPr="00E41BF3">
              <w:rPr>
                <w:rFonts w:ascii="Times New Roman" w:hAnsi="Times New Roman" w:cs="Times New Roman"/>
                <w:sz w:val="14"/>
                <w:szCs w:val="16"/>
              </w:rPr>
              <w:t>Mean±SD</w:t>
            </w:r>
            <w:proofErr w:type="spellEnd"/>
            <w:r w:rsidRPr="00E41BF3">
              <w:rPr>
                <w:rFonts w:ascii="Times New Roman" w:hAnsi="Times New Roman" w:cs="Times New Roman"/>
                <w:sz w:val="14"/>
                <w:szCs w:val="16"/>
              </w:rPr>
              <w:t>)</w:t>
            </w:r>
          </w:p>
          <w:p w14:paraId="62FCE777" w14:textId="77777777" w:rsidR="0013068F" w:rsidRPr="00E41BF3" w:rsidRDefault="0013068F" w:rsidP="003E4460">
            <w:pPr>
              <w:autoSpaceDE w:val="0"/>
              <w:autoSpaceDN w:val="0"/>
              <w:adjustRightInd w:val="0"/>
              <w:spacing w:line="360" w:lineRule="auto"/>
              <w:rPr>
                <w:rFonts w:ascii="Times New Roman" w:hAnsi="Times New Roman" w:cs="Times New Roman"/>
                <w:sz w:val="14"/>
                <w:szCs w:val="16"/>
              </w:rPr>
            </w:pPr>
            <w:r w:rsidRPr="00E41BF3">
              <w:rPr>
                <w:rFonts w:ascii="Times New Roman" w:hAnsi="Times New Roman" w:cs="Times New Roman"/>
                <w:sz w:val="14"/>
                <w:szCs w:val="16"/>
              </w:rPr>
              <w:t>34.5±7.5</w:t>
            </w:r>
          </w:p>
          <w:p w14:paraId="1B48AA42"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weeks</w:t>
            </w:r>
          </w:p>
        </w:tc>
        <w:tc>
          <w:tcPr>
            <w:tcW w:w="353" w:type="pct"/>
          </w:tcPr>
          <w:p w14:paraId="4DB85A4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62 unvaccinated </w:t>
            </w:r>
            <w:proofErr w:type="spellStart"/>
            <w:r w:rsidRPr="00E41BF3">
              <w:rPr>
                <w:rFonts w:ascii="Times New Roman" w:hAnsi="Times New Roman" w:cs="Times New Roman"/>
                <w:sz w:val="14"/>
                <w:szCs w:val="16"/>
              </w:rPr>
              <w:t>noninfected</w:t>
            </w:r>
            <w:proofErr w:type="spellEnd"/>
            <w:r w:rsidRPr="00E41BF3">
              <w:rPr>
                <w:rFonts w:ascii="Times New Roman" w:hAnsi="Times New Roman" w:cs="Times New Roman"/>
                <w:sz w:val="14"/>
                <w:szCs w:val="16"/>
              </w:rPr>
              <w:t xml:space="preserve"> </w:t>
            </w:r>
          </w:p>
          <w:p w14:paraId="346C276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65 pregnant infected  </w:t>
            </w:r>
          </w:p>
          <w:p w14:paraId="342FF9C0" w14:textId="77777777" w:rsidR="0013068F" w:rsidRPr="00E41BF3" w:rsidRDefault="0013068F" w:rsidP="003E4460">
            <w:pPr>
              <w:widowControl w:val="0"/>
              <w:spacing w:line="360" w:lineRule="auto"/>
              <w:rPr>
                <w:rFonts w:ascii="Times New Roman" w:hAnsi="Times New Roman" w:cs="Times New Roman"/>
                <w:sz w:val="14"/>
                <w:szCs w:val="16"/>
              </w:rPr>
            </w:pPr>
          </w:p>
        </w:tc>
        <w:tc>
          <w:tcPr>
            <w:tcW w:w="222" w:type="pct"/>
          </w:tcPr>
          <w:p w14:paraId="2F8D0D19"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86</w:t>
            </w:r>
          </w:p>
        </w:tc>
        <w:tc>
          <w:tcPr>
            <w:tcW w:w="320" w:type="pct"/>
          </w:tcPr>
          <w:p w14:paraId="513C4376"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6" w:type="pct"/>
          </w:tcPr>
          <w:p w14:paraId="0FF4D55F"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3EAA4646"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2556BE1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4</w:t>
            </w:r>
          </w:p>
          <w:p w14:paraId="0BC6C62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(&lt;37 week)</w:t>
            </w:r>
          </w:p>
        </w:tc>
        <w:tc>
          <w:tcPr>
            <w:tcW w:w="320" w:type="pct"/>
          </w:tcPr>
          <w:p w14:paraId="63ACAB8B"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723DEA7B"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4C595B9B"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1B1C2AF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22A82D07"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NICU -4 (4.3%)</w:t>
            </w:r>
          </w:p>
        </w:tc>
        <w:tc>
          <w:tcPr>
            <w:tcW w:w="286" w:type="pct"/>
          </w:tcPr>
          <w:p w14:paraId="28D43857"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[24]</w:t>
            </w:r>
          </w:p>
        </w:tc>
      </w:tr>
      <w:tr w:rsidR="0013068F" w:rsidRPr="00E41BF3" w14:paraId="2855F142" w14:textId="77777777" w:rsidTr="003E4460">
        <w:trPr>
          <w:trHeight w:val="1511"/>
        </w:trPr>
        <w:tc>
          <w:tcPr>
            <w:tcW w:w="550" w:type="pct"/>
          </w:tcPr>
          <w:p w14:paraId="4D88C919" w14:textId="77777777" w:rsidR="0013068F" w:rsidRPr="00E41BF3" w:rsidRDefault="0013068F" w:rsidP="003E4460">
            <w:pPr>
              <w:widowControl w:val="0"/>
              <w:spacing w:line="360" w:lineRule="auto"/>
              <w:rPr>
                <w:rFonts w:ascii="Times New Roman" w:hAnsi="Times New Roman" w:cs="Times New Roman"/>
                <w:sz w:val="14"/>
                <w:szCs w:val="16"/>
                <w:shd w:val="clear" w:color="auto" w:fill="FFFFFF"/>
              </w:rPr>
            </w:pPr>
            <w:r w:rsidRPr="00E41BF3">
              <w:rPr>
                <w:rFonts w:ascii="Times New Roman" w:hAnsi="Times New Roman" w:cs="Times New Roman"/>
                <w:sz w:val="14"/>
                <w:szCs w:val="16"/>
                <w:shd w:val="clear" w:color="auto" w:fill="FFFFFF"/>
              </w:rPr>
              <w:t xml:space="preserve"> </w:t>
            </w:r>
            <w:proofErr w:type="spellStart"/>
            <w:r w:rsidRPr="00E41BF3">
              <w:rPr>
                <w:rFonts w:ascii="Times New Roman" w:hAnsi="Times New Roman" w:cs="Times New Roman"/>
                <w:sz w:val="14"/>
                <w:szCs w:val="16"/>
                <w:shd w:val="clear" w:color="auto" w:fill="FFFFFF"/>
              </w:rPr>
              <w:t>Zauche</w:t>
            </w:r>
            <w:proofErr w:type="spellEnd"/>
            <w:r w:rsidRPr="00E41BF3">
              <w:rPr>
                <w:rFonts w:ascii="Times New Roman" w:hAnsi="Times New Roman" w:cs="Times New Roman"/>
                <w:sz w:val="14"/>
                <w:szCs w:val="16"/>
                <w:shd w:val="clear" w:color="auto" w:fill="FFFFFF"/>
              </w:rPr>
              <w:t xml:space="preserve"> L et al, 2021 </w:t>
            </w:r>
          </w:p>
        </w:tc>
        <w:tc>
          <w:tcPr>
            <w:tcW w:w="313" w:type="pct"/>
          </w:tcPr>
          <w:p w14:paraId="13979588"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Cohort study</w:t>
            </w:r>
          </w:p>
        </w:tc>
        <w:tc>
          <w:tcPr>
            <w:tcW w:w="405" w:type="pct"/>
          </w:tcPr>
          <w:p w14:paraId="395046E4"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 xml:space="preserve">2456 pregnant </w:t>
            </w:r>
          </w:p>
          <w:p w14:paraId="57BC736A"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mRNA vaccine preconception or prior to 20 weeks’ gestation</w:t>
            </w:r>
          </w:p>
        </w:tc>
        <w:tc>
          <w:tcPr>
            <w:tcW w:w="353" w:type="pct"/>
          </w:tcPr>
          <w:p w14:paraId="73A49A7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222" w:type="pct"/>
          </w:tcPr>
          <w:p w14:paraId="0CC7F70C"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6E5D330A" w14:textId="77777777" w:rsidR="0013068F" w:rsidRPr="00E41BF3" w:rsidRDefault="0013068F" w:rsidP="003E4460">
            <w:pPr>
              <w:widowControl w:val="0"/>
              <w:spacing w:line="360" w:lineRule="auto"/>
              <w:rPr>
                <w:rFonts w:ascii="Times New Roman" w:hAnsi="Times New Roman" w:cs="Times New Roman"/>
                <w:color w:val="000000"/>
                <w:sz w:val="14"/>
                <w:szCs w:val="16"/>
                <w:shd w:val="clear" w:color="auto" w:fill="FFFFFF"/>
              </w:rPr>
            </w:pPr>
            <w:r w:rsidRPr="00E41BF3">
              <w:rPr>
                <w:rFonts w:ascii="Times New Roman" w:hAnsi="Times New Roman" w:cs="Times New Roman"/>
                <w:color w:val="000000"/>
                <w:sz w:val="14"/>
                <w:szCs w:val="16"/>
                <w:shd w:val="clear" w:color="auto" w:fill="FFFFFF"/>
              </w:rPr>
              <w:t>Cumulative risk of SAB =14.1% (95% CI: 12.1, 16.1%)</w:t>
            </w:r>
          </w:p>
          <w:p w14:paraId="087C02D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Compared to the recognized pregnancies, mRNA COVID-19 vaccine preconception or during pregnancy was not associated with an increased risk.</w:t>
            </w:r>
          </w:p>
        </w:tc>
        <w:tc>
          <w:tcPr>
            <w:tcW w:w="266" w:type="pct"/>
          </w:tcPr>
          <w:p w14:paraId="1886B86C"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035DBC70"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3E12C6D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7162074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58BD45D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702C50D8"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6F265A37"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2D5FD19D"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4"/>
                <w:szCs w:val="16"/>
              </w:rPr>
              <w:t>NA</w:t>
            </w:r>
          </w:p>
        </w:tc>
        <w:tc>
          <w:tcPr>
            <w:tcW w:w="286" w:type="pct"/>
          </w:tcPr>
          <w:p w14:paraId="4FF94196"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[25]</w:t>
            </w:r>
          </w:p>
        </w:tc>
      </w:tr>
      <w:tr w:rsidR="0013068F" w:rsidRPr="00E41BF3" w14:paraId="3E957B39" w14:textId="77777777" w:rsidTr="003E4460">
        <w:trPr>
          <w:trHeight w:val="1427"/>
        </w:trPr>
        <w:tc>
          <w:tcPr>
            <w:tcW w:w="550" w:type="pct"/>
          </w:tcPr>
          <w:p w14:paraId="04153BAF" w14:textId="77777777" w:rsidR="0013068F" w:rsidRPr="00E41BF3" w:rsidRDefault="0013068F" w:rsidP="003E4460">
            <w:pPr>
              <w:widowControl w:val="0"/>
              <w:spacing w:line="360" w:lineRule="auto"/>
              <w:rPr>
                <w:rFonts w:ascii="Times New Roman" w:eastAsia="Times New Roman" w:hAnsi="Times New Roman" w:cs="Times New Roman"/>
                <w:bCs/>
                <w:sz w:val="14"/>
                <w:szCs w:val="16"/>
                <w:lang w:eastAsia="en-IN"/>
              </w:rPr>
            </w:pPr>
            <w:r w:rsidRPr="00E41BF3">
              <w:rPr>
                <w:rFonts w:ascii="Times New Roman" w:hAnsi="Times New Roman" w:cs="Times New Roman"/>
                <w:sz w:val="14"/>
                <w:szCs w:val="16"/>
              </w:rPr>
              <w:t xml:space="preserve"> During trial of </w:t>
            </w:r>
            <w:r w:rsidRPr="00E41BF3">
              <w:rPr>
                <w:rFonts w:ascii="Times New Roman" w:eastAsia="Times New Roman" w:hAnsi="Times New Roman" w:cs="Times New Roman"/>
                <w:bCs/>
                <w:sz w:val="14"/>
                <w:szCs w:val="16"/>
                <w:lang w:eastAsia="en-IN"/>
              </w:rPr>
              <w:t>Pfizer/</w:t>
            </w:r>
            <w:proofErr w:type="spellStart"/>
            <w:r w:rsidRPr="00E41BF3">
              <w:rPr>
                <w:rFonts w:ascii="Times New Roman" w:eastAsia="Times New Roman" w:hAnsi="Times New Roman" w:cs="Times New Roman"/>
                <w:bCs/>
                <w:sz w:val="14"/>
                <w:szCs w:val="16"/>
                <w:lang w:eastAsia="en-IN"/>
              </w:rPr>
              <w:t>BioNTech</w:t>
            </w:r>
            <w:proofErr w:type="spellEnd"/>
            <w:r w:rsidRPr="00E41BF3">
              <w:rPr>
                <w:rFonts w:ascii="Times New Roman" w:eastAsia="Times New Roman" w:hAnsi="Times New Roman" w:cs="Times New Roman"/>
                <w:bCs/>
                <w:sz w:val="14"/>
                <w:szCs w:val="16"/>
                <w:lang w:eastAsia="en-IN"/>
              </w:rPr>
              <w:t xml:space="preserve">  COVID-19 vaccine </w:t>
            </w:r>
          </w:p>
          <w:p w14:paraId="3D9F5FB9"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13" w:type="pct"/>
          </w:tcPr>
          <w:p w14:paraId="26280A0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Vaccine Trial</w:t>
            </w:r>
          </w:p>
        </w:tc>
        <w:tc>
          <w:tcPr>
            <w:tcW w:w="405" w:type="pct"/>
          </w:tcPr>
          <w:p w14:paraId="6916B0B9"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hAnsi="Times New Roman" w:cs="Times New Roman"/>
                <w:sz w:val="14"/>
                <w:szCs w:val="16"/>
              </w:rPr>
              <w:t xml:space="preserve">12 accidental pregnancy out of </w:t>
            </w:r>
            <w:r w:rsidRPr="00E41BF3">
              <w:rPr>
                <w:rFonts w:ascii="Times New Roman" w:eastAsia="Times New Roman" w:hAnsi="Times New Roman" w:cs="Times New Roman"/>
                <w:sz w:val="14"/>
                <w:szCs w:val="16"/>
                <w:lang w:eastAsia="en-IN"/>
              </w:rPr>
              <w:t>18,860 participants</w:t>
            </w:r>
          </w:p>
          <w:p w14:paraId="268689C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vaccinated</w:t>
            </w:r>
          </w:p>
        </w:tc>
        <w:tc>
          <w:tcPr>
            <w:tcW w:w="353" w:type="pct"/>
          </w:tcPr>
          <w:p w14:paraId="1260E96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11 accidental pregnancy in placebo out of 18846</w:t>
            </w:r>
          </w:p>
          <w:p w14:paraId="2AE6877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unvaccinated</w:t>
            </w:r>
          </w:p>
        </w:tc>
        <w:tc>
          <w:tcPr>
            <w:tcW w:w="222" w:type="pct"/>
          </w:tcPr>
          <w:p w14:paraId="68E75D1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0" w:type="pct"/>
          </w:tcPr>
          <w:p w14:paraId="0EEAD6B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 (0%)</w:t>
            </w:r>
          </w:p>
        </w:tc>
        <w:tc>
          <w:tcPr>
            <w:tcW w:w="266" w:type="pct"/>
          </w:tcPr>
          <w:p w14:paraId="623B9CB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23F72252"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5AEC6C78"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3B0A18C7"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0D655453"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0360B95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30B1FEA4"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3782A57B"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4"/>
                <w:szCs w:val="16"/>
              </w:rPr>
              <w:t>NA</w:t>
            </w:r>
          </w:p>
        </w:tc>
        <w:tc>
          <w:tcPr>
            <w:tcW w:w="286" w:type="pct"/>
          </w:tcPr>
          <w:p w14:paraId="2A133999"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[26]</w:t>
            </w:r>
          </w:p>
        </w:tc>
      </w:tr>
      <w:tr w:rsidR="0013068F" w:rsidRPr="00E41BF3" w14:paraId="2437278E" w14:textId="77777777" w:rsidTr="003E4460">
        <w:trPr>
          <w:trHeight w:val="1427"/>
        </w:trPr>
        <w:tc>
          <w:tcPr>
            <w:tcW w:w="550" w:type="pct"/>
          </w:tcPr>
          <w:p w14:paraId="07A50EF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bCs/>
                <w:sz w:val="14"/>
                <w:szCs w:val="16"/>
                <w:lang w:eastAsia="en-IN"/>
              </w:rPr>
              <w:lastRenderedPageBreak/>
              <w:t xml:space="preserve">During trial for  </w:t>
            </w:r>
            <w:proofErr w:type="spellStart"/>
            <w:r w:rsidRPr="00E41BF3">
              <w:rPr>
                <w:rFonts w:ascii="Times New Roman" w:eastAsia="Times New Roman" w:hAnsi="Times New Roman" w:cs="Times New Roman"/>
                <w:bCs/>
                <w:sz w:val="14"/>
                <w:szCs w:val="16"/>
                <w:lang w:eastAsia="en-IN"/>
              </w:rPr>
              <w:t>Moderna</w:t>
            </w:r>
            <w:proofErr w:type="spellEnd"/>
            <w:r w:rsidRPr="00E41BF3">
              <w:rPr>
                <w:rFonts w:ascii="Times New Roman" w:eastAsia="Times New Roman" w:hAnsi="Times New Roman" w:cs="Times New Roman"/>
                <w:bCs/>
                <w:sz w:val="14"/>
                <w:szCs w:val="16"/>
                <w:lang w:eastAsia="en-IN"/>
              </w:rPr>
              <w:t xml:space="preserve"> vaccine </w:t>
            </w:r>
          </w:p>
        </w:tc>
        <w:tc>
          <w:tcPr>
            <w:tcW w:w="313" w:type="pct"/>
          </w:tcPr>
          <w:p w14:paraId="623C5B6B"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Vaccine Trial</w:t>
            </w:r>
          </w:p>
        </w:tc>
        <w:tc>
          <w:tcPr>
            <w:tcW w:w="405" w:type="pct"/>
          </w:tcPr>
          <w:p w14:paraId="408C0677"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hAnsi="Times New Roman" w:cs="Times New Roman"/>
                <w:sz w:val="14"/>
                <w:szCs w:val="16"/>
              </w:rPr>
              <w:t xml:space="preserve">6 accidental pregnancy out of </w:t>
            </w:r>
          </w:p>
          <w:p w14:paraId="56E0E0F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15181  participants vaccinated</w:t>
            </w:r>
          </w:p>
        </w:tc>
        <w:tc>
          <w:tcPr>
            <w:tcW w:w="353" w:type="pct"/>
          </w:tcPr>
          <w:p w14:paraId="0C23467D"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hAnsi="Times New Roman" w:cs="Times New Roman"/>
                <w:sz w:val="14"/>
                <w:szCs w:val="16"/>
              </w:rPr>
              <w:t xml:space="preserve">7 accidental pregnancy out of </w:t>
            </w:r>
          </w:p>
          <w:p w14:paraId="4053EC52"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eastAsia="Times New Roman" w:hAnsi="Times New Roman" w:cs="Times New Roman"/>
                <w:sz w:val="14"/>
                <w:szCs w:val="16"/>
                <w:lang w:eastAsia="en-IN"/>
              </w:rPr>
              <w:t>15170  participants</w:t>
            </w:r>
          </w:p>
          <w:p w14:paraId="6E9DE77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unvaccinated</w:t>
            </w:r>
          </w:p>
        </w:tc>
        <w:tc>
          <w:tcPr>
            <w:tcW w:w="222" w:type="pct"/>
          </w:tcPr>
          <w:p w14:paraId="3AC6C795"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0" w:type="pct"/>
          </w:tcPr>
          <w:p w14:paraId="76E36DE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0 (0%)</w:t>
            </w:r>
          </w:p>
        </w:tc>
        <w:tc>
          <w:tcPr>
            <w:tcW w:w="266" w:type="pct"/>
          </w:tcPr>
          <w:p w14:paraId="0DFB26E9"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771067EC"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4B6FBA2D"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18462A7D"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56D8C497"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54FAC41F"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3342CF5A"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25196D5D"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4"/>
                <w:szCs w:val="16"/>
              </w:rPr>
              <w:t>NA</w:t>
            </w:r>
          </w:p>
        </w:tc>
        <w:tc>
          <w:tcPr>
            <w:tcW w:w="286" w:type="pct"/>
          </w:tcPr>
          <w:p w14:paraId="5B854F11"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[27]</w:t>
            </w:r>
          </w:p>
        </w:tc>
      </w:tr>
      <w:tr w:rsidR="0013068F" w:rsidRPr="00E41BF3" w14:paraId="26CD3B03" w14:textId="77777777" w:rsidTr="003E4460">
        <w:trPr>
          <w:trHeight w:val="1427"/>
        </w:trPr>
        <w:tc>
          <w:tcPr>
            <w:tcW w:w="550" w:type="pct"/>
          </w:tcPr>
          <w:p w14:paraId="72F52708" w14:textId="77777777" w:rsidR="0013068F" w:rsidRPr="00E41BF3" w:rsidRDefault="0013068F" w:rsidP="003E4460">
            <w:pPr>
              <w:widowControl w:val="0"/>
              <w:spacing w:line="360" w:lineRule="auto"/>
              <w:rPr>
                <w:rFonts w:ascii="Times New Roman" w:eastAsia="Times New Roman" w:hAnsi="Times New Roman" w:cs="Times New Roman"/>
                <w:bCs/>
                <w:sz w:val="14"/>
                <w:szCs w:val="16"/>
                <w:lang w:eastAsia="en-IN"/>
              </w:rPr>
            </w:pPr>
            <w:r w:rsidRPr="00E41BF3">
              <w:rPr>
                <w:rFonts w:ascii="Times New Roman" w:eastAsia="Times New Roman" w:hAnsi="Times New Roman" w:cs="Times New Roman"/>
                <w:bCs/>
                <w:sz w:val="14"/>
                <w:szCs w:val="16"/>
                <w:lang w:eastAsia="en-IN"/>
              </w:rPr>
              <w:t>During trial for AstraZeneca vaccine</w:t>
            </w:r>
          </w:p>
          <w:p w14:paraId="41E763CE" w14:textId="77777777" w:rsidR="0013068F" w:rsidRPr="00E41BF3" w:rsidRDefault="0013068F" w:rsidP="003E4460">
            <w:pPr>
              <w:widowControl w:val="0"/>
              <w:spacing w:line="360" w:lineRule="auto"/>
              <w:rPr>
                <w:rFonts w:ascii="Times New Roman" w:hAnsi="Times New Roman" w:cs="Times New Roman"/>
                <w:sz w:val="14"/>
                <w:szCs w:val="16"/>
              </w:rPr>
            </w:pPr>
          </w:p>
        </w:tc>
        <w:tc>
          <w:tcPr>
            <w:tcW w:w="313" w:type="pct"/>
          </w:tcPr>
          <w:p w14:paraId="64ECA017"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Vaccine Trial</w:t>
            </w:r>
          </w:p>
        </w:tc>
        <w:tc>
          <w:tcPr>
            <w:tcW w:w="405" w:type="pct"/>
          </w:tcPr>
          <w:p w14:paraId="64C66C6B"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hAnsi="Times New Roman" w:cs="Times New Roman"/>
                <w:sz w:val="14"/>
                <w:szCs w:val="16"/>
              </w:rPr>
              <w:t xml:space="preserve">12 accidental pregnancy out of </w:t>
            </w:r>
          </w:p>
          <w:p w14:paraId="2B3A2B73"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eastAsia="Times New Roman" w:hAnsi="Times New Roman" w:cs="Times New Roman"/>
                <w:sz w:val="14"/>
                <w:szCs w:val="16"/>
                <w:lang w:eastAsia="en-IN"/>
              </w:rPr>
              <w:t>5807</w:t>
            </w:r>
          </w:p>
          <w:p w14:paraId="71A1A7CD"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eastAsia="Times New Roman" w:hAnsi="Times New Roman" w:cs="Times New Roman"/>
                <w:sz w:val="14"/>
                <w:szCs w:val="16"/>
                <w:lang w:eastAsia="en-IN"/>
              </w:rPr>
              <w:t>Participant</w:t>
            </w:r>
          </w:p>
          <w:p w14:paraId="61AF592F"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vaccinated</w:t>
            </w:r>
          </w:p>
        </w:tc>
        <w:tc>
          <w:tcPr>
            <w:tcW w:w="353" w:type="pct"/>
          </w:tcPr>
          <w:p w14:paraId="1EFD47B4"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hAnsi="Times New Roman" w:cs="Times New Roman"/>
                <w:sz w:val="14"/>
                <w:szCs w:val="16"/>
              </w:rPr>
              <w:t xml:space="preserve">9 accidental pregnancy out of </w:t>
            </w:r>
          </w:p>
          <w:p w14:paraId="75B47FE1"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eastAsia="Times New Roman" w:hAnsi="Times New Roman" w:cs="Times New Roman"/>
                <w:sz w:val="14"/>
                <w:szCs w:val="16"/>
                <w:lang w:eastAsia="en-IN"/>
              </w:rPr>
              <w:t>5829</w:t>
            </w:r>
          </w:p>
          <w:p w14:paraId="289AE37C" w14:textId="77777777" w:rsidR="0013068F" w:rsidRPr="00E41BF3" w:rsidRDefault="0013068F" w:rsidP="003E4460">
            <w:pPr>
              <w:widowControl w:val="0"/>
              <w:spacing w:line="360" w:lineRule="auto"/>
              <w:rPr>
                <w:rFonts w:ascii="Times New Roman" w:eastAsia="Times New Roman" w:hAnsi="Times New Roman" w:cs="Times New Roman"/>
                <w:sz w:val="14"/>
                <w:szCs w:val="16"/>
                <w:lang w:eastAsia="en-IN"/>
              </w:rPr>
            </w:pPr>
            <w:r w:rsidRPr="00E41BF3">
              <w:rPr>
                <w:rFonts w:ascii="Times New Roman" w:eastAsia="Times New Roman" w:hAnsi="Times New Roman" w:cs="Times New Roman"/>
                <w:sz w:val="14"/>
                <w:szCs w:val="16"/>
                <w:lang w:eastAsia="en-IN"/>
              </w:rPr>
              <w:t>Participant</w:t>
            </w:r>
          </w:p>
          <w:p w14:paraId="5915D28E"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eastAsia="Times New Roman" w:hAnsi="Times New Roman" w:cs="Times New Roman"/>
                <w:sz w:val="14"/>
                <w:szCs w:val="16"/>
                <w:lang w:eastAsia="en-IN"/>
              </w:rPr>
              <w:t>unvaccinated</w:t>
            </w:r>
          </w:p>
        </w:tc>
        <w:tc>
          <w:tcPr>
            <w:tcW w:w="222" w:type="pct"/>
          </w:tcPr>
          <w:p w14:paraId="353B6881"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NA</w:t>
            </w:r>
          </w:p>
        </w:tc>
        <w:tc>
          <w:tcPr>
            <w:tcW w:w="320" w:type="pct"/>
          </w:tcPr>
          <w:p w14:paraId="4324EB50" w14:textId="77777777" w:rsidR="0013068F" w:rsidRPr="00E41BF3" w:rsidRDefault="0013068F" w:rsidP="003E4460">
            <w:pPr>
              <w:widowControl w:val="0"/>
              <w:spacing w:line="360" w:lineRule="auto"/>
              <w:rPr>
                <w:rFonts w:ascii="Times New Roman" w:hAnsi="Times New Roman" w:cs="Times New Roman"/>
                <w:sz w:val="14"/>
                <w:szCs w:val="16"/>
              </w:rPr>
            </w:pPr>
            <w:r w:rsidRPr="00E41BF3">
              <w:rPr>
                <w:rFonts w:ascii="Times New Roman" w:hAnsi="Times New Roman" w:cs="Times New Roman"/>
                <w:sz w:val="14"/>
                <w:szCs w:val="16"/>
              </w:rPr>
              <w:t>2 (17%)</w:t>
            </w:r>
          </w:p>
        </w:tc>
        <w:tc>
          <w:tcPr>
            <w:tcW w:w="266" w:type="pct"/>
          </w:tcPr>
          <w:p w14:paraId="7A643CB7"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24" w:type="pct"/>
          </w:tcPr>
          <w:p w14:paraId="727A44D2"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49" w:type="pct"/>
          </w:tcPr>
          <w:p w14:paraId="57AF0E5E"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0" w:type="pct"/>
          </w:tcPr>
          <w:p w14:paraId="71C72382"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06" w:type="pct"/>
          </w:tcPr>
          <w:p w14:paraId="7FAA19A0"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263" w:type="pct"/>
          </w:tcPr>
          <w:p w14:paraId="3BA6027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328" w:type="pct"/>
          </w:tcPr>
          <w:p w14:paraId="6AB87181" w14:textId="77777777" w:rsidR="0013068F" w:rsidRPr="00E41BF3" w:rsidRDefault="0013068F" w:rsidP="003E4460">
            <w:pPr>
              <w:widowControl w:val="0"/>
              <w:spacing w:line="360" w:lineRule="auto"/>
              <w:rPr>
                <w:rFonts w:ascii="Times New Roman" w:hAnsi="Times New Roman" w:cs="Times New Roman"/>
                <w:sz w:val="14"/>
                <w:szCs w:val="16"/>
              </w:rPr>
            </w:pPr>
            <w:r>
              <w:rPr>
                <w:rFonts w:ascii="Times New Roman" w:hAnsi="Times New Roman" w:cs="Times New Roman"/>
                <w:sz w:val="14"/>
                <w:szCs w:val="16"/>
              </w:rPr>
              <w:t>NA</w:t>
            </w:r>
          </w:p>
        </w:tc>
        <w:tc>
          <w:tcPr>
            <w:tcW w:w="597" w:type="pct"/>
          </w:tcPr>
          <w:p w14:paraId="40E75481" w14:textId="77777777" w:rsidR="0013068F" w:rsidRPr="00E41BF3" w:rsidRDefault="0013068F" w:rsidP="003E4460">
            <w:pPr>
              <w:widowControl w:val="0"/>
              <w:spacing w:line="360" w:lineRule="auto"/>
              <w:rPr>
                <w:rFonts w:ascii="Times New Roman" w:hAnsi="Times New Roman" w:cs="Times New Roman"/>
                <w:sz w:val="16"/>
                <w:szCs w:val="16"/>
              </w:rPr>
            </w:pPr>
            <w:r>
              <w:rPr>
                <w:rFonts w:ascii="Times New Roman" w:hAnsi="Times New Roman" w:cs="Times New Roman"/>
                <w:sz w:val="14"/>
                <w:szCs w:val="16"/>
              </w:rPr>
              <w:t>NA</w:t>
            </w:r>
          </w:p>
        </w:tc>
        <w:tc>
          <w:tcPr>
            <w:tcW w:w="286" w:type="pct"/>
          </w:tcPr>
          <w:p w14:paraId="05A1AF42" w14:textId="77777777" w:rsidR="0013068F" w:rsidRPr="00E41BF3" w:rsidRDefault="0013068F" w:rsidP="003E4460">
            <w:pPr>
              <w:widowControl w:val="0"/>
              <w:spacing w:line="360" w:lineRule="auto"/>
              <w:rPr>
                <w:rFonts w:ascii="Times New Roman" w:hAnsi="Times New Roman" w:cs="Times New Roman"/>
                <w:sz w:val="16"/>
                <w:szCs w:val="16"/>
              </w:rPr>
            </w:pPr>
            <w:r w:rsidRPr="00E41BF3">
              <w:rPr>
                <w:rFonts w:ascii="Times New Roman" w:hAnsi="Times New Roman" w:cs="Times New Roman"/>
                <w:sz w:val="16"/>
                <w:szCs w:val="16"/>
              </w:rPr>
              <w:t>[28]</w:t>
            </w:r>
          </w:p>
        </w:tc>
      </w:tr>
    </w:tbl>
    <w:p w14:paraId="2A5DB93C" w14:textId="77777777" w:rsidR="0013068F" w:rsidRPr="00303E1D" w:rsidRDefault="0013068F" w:rsidP="0013068F">
      <w:pPr>
        <w:spacing w:line="360" w:lineRule="auto"/>
        <w:rPr>
          <w:rFonts w:ascii="Times New Roman" w:hAnsi="Times New Roman" w:cs="Times New Roman"/>
          <w:sz w:val="18"/>
        </w:rPr>
      </w:pPr>
    </w:p>
    <w:p w14:paraId="6897EFC9" w14:textId="77777777" w:rsidR="0013068F" w:rsidRPr="00303E1D" w:rsidRDefault="0013068F" w:rsidP="0013068F">
      <w:pPr>
        <w:spacing w:line="360" w:lineRule="auto"/>
        <w:rPr>
          <w:rFonts w:ascii="Times New Roman" w:hAnsi="Times New Roman" w:cs="Times New Roman"/>
          <w:sz w:val="18"/>
        </w:rPr>
      </w:pPr>
    </w:p>
    <w:p w14:paraId="27D6ECAE" w14:textId="77777777" w:rsidR="0013068F" w:rsidRPr="00303E1D" w:rsidRDefault="0013068F" w:rsidP="0013068F">
      <w:pPr>
        <w:spacing w:line="360" w:lineRule="auto"/>
        <w:rPr>
          <w:rFonts w:ascii="Times New Roman" w:hAnsi="Times New Roman" w:cs="Times New Roman"/>
          <w:sz w:val="18"/>
        </w:rPr>
      </w:pPr>
    </w:p>
    <w:p w14:paraId="15DA4EEF" w14:textId="77777777" w:rsidR="006A131C" w:rsidRDefault="006A131C" w:rsidP="0013068F">
      <w:pPr>
        <w:spacing w:line="360" w:lineRule="auto"/>
        <w:rPr>
          <w:rFonts w:ascii="Times New Roman" w:hAnsi="Times New Roman" w:cs="Times New Roman"/>
          <w:sz w:val="18"/>
        </w:rPr>
      </w:pPr>
    </w:p>
    <w:p w14:paraId="0BD9DC0C" w14:textId="77777777" w:rsidR="006A131C" w:rsidRDefault="006A131C" w:rsidP="0013068F">
      <w:pPr>
        <w:spacing w:line="360" w:lineRule="auto"/>
        <w:rPr>
          <w:rFonts w:ascii="Times New Roman" w:hAnsi="Times New Roman" w:cs="Times New Roman"/>
          <w:sz w:val="18"/>
        </w:rPr>
      </w:pPr>
    </w:p>
    <w:p w14:paraId="5DEAD0EA" w14:textId="77777777" w:rsidR="006A131C" w:rsidRDefault="006A131C" w:rsidP="0013068F">
      <w:pPr>
        <w:spacing w:line="360" w:lineRule="auto"/>
        <w:rPr>
          <w:rFonts w:ascii="Times New Roman" w:hAnsi="Times New Roman" w:cs="Times New Roman"/>
          <w:sz w:val="18"/>
        </w:rPr>
      </w:pPr>
    </w:p>
    <w:p w14:paraId="26FD01D5" w14:textId="77777777" w:rsidR="006A131C" w:rsidRDefault="006A131C" w:rsidP="0013068F">
      <w:pPr>
        <w:spacing w:line="360" w:lineRule="auto"/>
        <w:rPr>
          <w:rFonts w:ascii="Times New Roman" w:hAnsi="Times New Roman" w:cs="Times New Roman"/>
          <w:sz w:val="18"/>
        </w:rPr>
      </w:pPr>
    </w:p>
    <w:p w14:paraId="116AB8E3" w14:textId="77777777" w:rsidR="006A131C" w:rsidRDefault="006A131C" w:rsidP="0013068F">
      <w:pPr>
        <w:spacing w:line="360" w:lineRule="auto"/>
        <w:rPr>
          <w:rFonts w:ascii="Times New Roman" w:hAnsi="Times New Roman" w:cs="Times New Roman"/>
          <w:sz w:val="18"/>
        </w:rPr>
      </w:pPr>
    </w:p>
    <w:p w14:paraId="2B3C6B8F" w14:textId="77777777" w:rsidR="006A131C" w:rsidRDefault="006A131C" w:rsidP="0013068F">
      <w:pPr>
        <w:spacing w:line="360" w:lineRule="auto"/>
        <w:rPr>
          <w:rFonts w:ascii="Times New Roman" w:hAnsi="Times New Roman" w:cs="Times New Roman"/>
          <w:sz w:val="18"/>
        </w:rPr>
      </w:pPr>
    </w:p>
    <w:p w14:paraId="375B4509" w14:textId="77777777" w:rsidR="006A131C" w:rsidRDefault="006A131C" w:rsidP="0013068F">
      <w:pPr>
        <w:spacing w:line="360" w:lineRule="auto"/>
        <w:rPr>
          <w:rFonts w:ascii="Times New Roman" w:hAnsi="Times New Roman" w:cs="Times New Roman"/>
          <w:sz w:val="18"/>
        </w:rPr>
      </w:pPr>
    </w:p>
    <w:p w14:paraId="3530E066" w14:textId="77777777" w:rsidR="006A131C" w:rsidRDefault="006A131C" w:rsidP="0013068F">
      <w:pPr>
        <w:spacing w:line="360" w:lineRule="auto"/>
        <w:rPr>
          <w:rFonts w:ascii="Times New Roman" w:hAnsi="Times New Roman" w:cs="Times New Roman"/>
          <w:sz w:val="18"/>
        </w:rPr>
      </w:pPr>
    </w:p>
    <w:p w14:paraId="7B428FF2" w14:textId="77777777" w:rsidR="0013068F" w:rsidRPr="00303E1D" w:rsidRDefault="0013068F" w:rsidP="0013068F">
      <w:pPr>
        <w:spacing w:line="360" w:lineRule="auto"/>
        <w:rPr>
          <w:rFonts w:ascii="Times New Roman" w:hAnsi="Times New Roman" w:cs="Times New Roman"/>
          <w:sz w:val="18"/>
        </w:rPr>
      </w:pPr>
      <w:proofErr w:type="spellStart"/>
      <w:r w:rsidRPr="00303E1D">
        <w:rPr>
          <w:rFonts w:ascii="Times New Roman" w:hAnsi="Times New Roman" w:cs="Times New Roman"/>
          <w:sz w:val="18"/>
        </w:rPr>
        <w:lastRenderedPageBreak/>
        <w:t>Gp</w:t>
      </w:r>
      <w:proofErr w:type="spellEnd"/>
      <w:r w:rsidRPr="00303E1D">
        <w:rPr>
          <w:rFonts w:ascii="Times New Roman" w:hAnsi="Times New Roman" w:cs="Times New Roman"/>
          <w:sz w:val="18"/>
        </w:rPr>
        <w:t>- Group</w:t>
      </w:r>
    </w:p>
    <w:p w14:paraId="439934B8"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PROM- </w:t>
      </w:r>
      <w:proofErr w:type="spellStart"/>
      <w:r w:rsidRPr="00303E1D">
        <w:rPr>
          <w:rFonts w:ascii="Times New Roman" w:hAnsi="Times New Roman" w:cs="Times New Roman"/>
          <w:sz w:val="18"/>
        </w:rPr>
        <w:t>Prerupture</w:t>
      </w:r>
      <w:proofErr w:type="spellEnd"/>
      <w:r w:rsidRPr="00303E1D">
        <w:rPr>
          <w:rFonts w:ascii="Times New Roman" w:hAnsi="Times New Roman" w:cs="Times New Roman"/>
          <w:sz w:val="18"/>
        </w:rPr>
        <w:t xml:space="preserve"> of membrane</w:t>
      </w:r>
    </w:p>
    <w:p w14:paraId="67884FC8"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IUGR- Intra uterine growth retardation </w:t>
      </w:r>
    </w:p>
    <w:p w14:paraId="73699CCC"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SGA- Small for gestational age</w:t>
      </w:r>
    </w:p>
    <w:p w14:paraId="35B12297"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NA- Not available any data in article</w:t>
      </w:r>
    </w:p>
    <w:p w14:paraId="6788C4A8"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 </w:t>
      </w:r>
      <w:proofErr w:type="gramStart"/>
      <w:r w:rsidRPr="00303E1D">
        <w:rPr>
          <w:rFonts w:ascii="Times New Roman" w:hAnsi="Times New Roman" w:cs="Times New Roman"/>
          <w:sz w:val="18"/>
        </w:rPr>
        <w:t>The</w:t>
      </w:r>
      <w:proofErr w:type="gramEnd"/>
      <w:r w:rsidRPr="00303E1D">
        <w:rPr>
          <w:rFonts w:ascii="Times New Roman" w:hAnsi="Times New Roman" w:cs="Times New Roman"/>
          <w:sz w:val="18"/>
        </w:rPr>
        <w:t xml:space="preserve"> denominator consists of live born infants and stillbirth</w:t>
      </w:r>
    </w:p>
    <w:p w14:paraId="04ED5E04"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&amp; </w:t>
      </w:r>
      <w:proofErr w:type="gramStart"/>
      <w:r w:rsidRPr="00303E1D">
        <w:rPr>
          <w:rFonts w:ascii="Times New Roman" w:hAnsi="Times New Roman" w:cs="Times New Roman"/>
          <w:sz w:val="18"/>
        </w:rPr>
        <w:t>The</w:t>
      </w:r>
      <w:proofErr w:type="gramEnd"/>
      <w:r w:rsidRPr="00303E1D">
        <w:rPr>
          <w:rFonts w:ascii="Times New Roman" w:hAnsi="Times New Roman" w:cs="Times New Roman"/>
          <w:sz w:val="18"/>
        </w:rPr>
        <w:t xml:space="preserve"> denominator consists of only women vaccinated before 37 weeks of gestation</w:t>
      </w:r>
    </w:p>
    <w:p w14:paraId="213C7208"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The denominator consists of 12 sets of twins</w:t>
      </w:r>
    </w:p>
    <w:p w14:paraId="26EF67B0"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Adverse event finding on the VAERS (Vaccine Adverse Event Reporting System)</w:t>
      </w:r>
    </w:p>
    <w:p w14:paraId="4969890E" w14:textId="77777777" w:rsidR="0013068F" w:rsidRPr="00303E1D" w:rsidRDefault="0013068F" w:rsidP="0013068F">
      <w:pPr>
        <w:pStyle w:val="Default"/>
        <w:spacing w:line="360" w:lineRule="auto"/>
        <w:rPr>
          <w:rFonts w:ascii="Times New Roman" w:hAnsi="Times New Roman" w:cs="Times New Roman"/>
          <w:color w:val="auto"/>
          <w:sz w:val="18"/>
          <w:szCs w:val="22"/>
        </w:rPr>
      </w:pPr>
      <w:r w:rsidRPr="00303E1D">
        <w:rPr>
          <w:rFonts w:ascii="Times New Roman" w:hAnsi="Times New Roman" w:cs="Times New Roman"/>
          <w:color w:val="auto"/>
          <w:sz w:val="18"/>
          <w:szCs w:val="22"/>
        </w:rPr>
        <w:t>*- 2 Infections occurred prior to first dose of vaccine</w:t>
      </w:r>
    </w:p>
    <w:p w14:paraId="70BBA7D0" w14:textId="77777777" w:rsidR="0013068F" w:rsidRPr="00303E1D" w:rsidRDefault="0013068F" w:rsidP="0013068F">
      <w:pPr>
        <w:pStyle w:val="Default"/>
        <w:spacing w:line="360" w:lineRule="auto"/>
        <w:rPr>
          <w:rFonts w:ascii="Times New Roman" w:hAnsi="Times New Roman" w:cs="Times New Roman"/>
          <w:color w:val="auto"/>
          <w:sz w:val="18"/>
          <w:szCs w:val="22"/>
        </w:rPr>
      </w:pPr>
      <w:r w:rsidRPr="00303E1D">
        <w:rPr>
          <w:rFonts w:ascii="Times New Roman" w:hAnsi="Times New Roman" w:cs="Times New Roman"/>
          <w:color w:val="auto"/>
          <w:sz w:val="18"/>
          <w:szCs w:val="22"/>
        </w:rPr>
        <w:t>GA-Gestational age</w:t>
      </w:r>
    </w:p>
    <w:p w14:paraId="6A21CC93"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PPH- postpartum </w:t>
      </w:r>
      <w:proofErr w:type="spellStart"/>
      <w:r w:rsidRPr="00303E1D">
        <w:rPr>
          <w:rFonts w:ascii="Times New Roman" w:hAnsi="Times New Roman" w:cs="Times New Roman"/>
          <w:sz w:val="18"/>
        </w:rPr>
        <w:t>hemorrhage</w:t>
      </w:r>
      <w:proofErr w:type="spellEnd"/>
    </w:p>
    <w:p w14:paraId="2DB2008A"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NICU- Neonatal intensive care unit</w:t>
      </w:r>
    </w:p>
    <w:p w14:paraId="20CB7F82"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xml:space="preserve">TTN- Transient </w:t>
      </w:r>
      <w:proofErr w:type="spellStart"/>
      <w:r w:rsidRPr="00303E1D">
        <w:rPr>
          <w:rFonts w:ascii="Times New Roman" w:hAnsi="Times New Roman" w:cs="Times New Roman"/>
          <w:sz w:val="18"/>
        </w:rPr>
        <w:t>tachypnea</w:t>
      </w:r>
      <w:proofErr w:type="spellEnd"/>
      <w:r w:rsidRPr="00303E1D">
        <w:rPr>
          <w:rFonts w:ascii="Times New Roman" w:hAnsi="Times New Roman" w:cs="Times New Roman"/>
          <w:sz w:val="18"/>
        </w:rPr>
        <w:t xml:space="preserve"> of the </w:t>
      </w:r>
      <w:proofErr w:type="spellStart"/>
      <w:r w:rsidRPr="00303E1D">
        <w:rPr>
          <w:rFonts w:ascii="Times New Roman" w:hAnsi="Times New Roman" w:cs="Times New Roman"/>
          <w:sz w:val="18"/>
        </w:rPr>
        <w:t>newborn</w:t>
      </w:r>
      <w:proofErr w:type="spellEnd"/>
    </w:p>
    <w:p w14:paraId="39E75BBE"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AOI -Adverse Outcomes Index </w:t>
      </w:r>
    </w:p>
    <w:p w14:paraId="7BB766BB"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SAB- Spontaneous abortion (pregnancy loss occurring from 6 to &lt; 20 weeks’ gestation</w:t>
      </w:r>
    </w:p>
    <w:p w14:paraId="45ED048D" w14:textId="77777777" w:rsidR="0013068F" w:rsidRPr="00303E1D" w:rsidRDefault="0013068F" w:rsidP="0013068F">
      <w:pPr>
        <w:spacing w:line="360" w:lineRule="auto"/>
        <w:rPr>
          <w:rFonts w:ascii="Times New Roman" w:hAnsi="Times New Roman" w:cs="Times New Roman"/>
          <w:b/>
        </w:rPr>
      </w:pPr>
    </w:p>
    <w:p w14:paraId="30D46F5D" w14:textId="77777777" w:rsidR="0013068F" w:rsidRDefault="0013068F" w:rsidP="0013068F"/>
    <w:p w14:paraId="60C109F7" w14:textId="77777777" w:rsidR="0013068F" w:rsidRDefault="0013068F" w:rsidP="0013068F">
      <w:pPr>
        <w:spacing w:line="480" w:lineRule="auto"/>
        <w:rPr>
          <w:rFonts w:ascii="Times New Roman" w:hAnsi="Times New Roman" w:cs="Times New Roman"/>
          <w:b/>
          <w:bCs/>
          <w:sz w:val="28"/>
        </w:rPr>
      </w:pPr>
    </w:p>
    <w:p w14:paraId="68A837FF" w14:textId="77777777" w:rsidR="0013068F" w:rsidRPr="00837B9A" w:rsidRDefault="0013068F" w:rsidP="0013068F">
      <w:pPr>
        <w:spacing w:line="360" w:lineRule="auto"/>
        <w:rPr>
          <w:rFonts w:ascii="Times New Roman" w:hAnsi="Times New Roman" w:cs="Times New Roman"/>
          <w:b/>
          <w:sz w:val="18"/>
        </w:rPr>
      </w:pPr>
      <w:r w:rsidRPr="00837B9A">
        <w:rPr>
          <w:rFonts w:ascii="Times New Roman" w:hAnsi="Times New Roman" w:cs="Times New Roman"/>
          <w:b/>
        </w:rPr>
        <w:t>Table 2</w:t>
      </w:r>
      <w:r>
        <w:rPr>
          <w:rFonts w:ascii="Times New Roman" w:hAnsi="Times New Roman" w:cs="Times New Roman"/>
          <w:b/>
        </w:rPr>
        <w:t>.</w:t>
      </w:r>
      <w:r w:rsidRPr="00837B9A">
        <w:rPr>
          <w:rFonts w:ascii="Times New Roman" w:hAnsi="Times New Roman" w:cs="Times New Roman"/>
          <w:b/>
        </w:rPr>
        <w:t xml:space="preserve"> </w:t>
      </w:r>
      <w:r w:rsidRPr="00837B9A">
        <w:rPr>
          <w:rFonts w:ascii="Times New Roman" w:eastAsia="Times New Roman" w:hAnsi="Times New Roman" w:cs="Times New Roman"/>
          <w:b/>
          <w:bCs/>
          <w:lang w:eastAsia="en-IN"/>
        </w:rPr>
        <w:t xml:space="preserve">Effect of COVID- 19 vaccine in pregnancy on </w:t>
      </w:r>
      <w:r w:rsidRPr="00837B9A">
        <w:rPr>
          <w:rFonts w:ascii="Times New Roman" w:hAnsi="Times New Roman" w:cs="Times New Roman"/>
          <w:b/>
        </w:rPr>
        <w:t xml:space="preserve">maternal antibody response and antibody transfer to neonates. </w:t>
      </w:r>
    </w:p>
    <w:p w14:paraId="187927BA" w14:textId="77777777" w:rsidR="0013068F" w:rsidRPr="00837B9A" w:rsidRDefault="0013068F" w:rsidP="0013068F">
      <w:pPr>
        <w:spacing w:line="360" w:lineRule="auto"/>
        <w:rPr>
          <w:rFonts w:ascii="Times New Roman" w:hAnsi="Times New Roman" w:cs="Times New Roman"/>
          <w:sz w:val="18"/>
        </w:rPr>
      </w:pPr>
    </w:p>
    <w:tbl>
      <w:tblPr>
        <w:tblStyle w:val="TableGrid"/>
        <w:tblW w:w="5205" w:type="pct"/>
        <w:tblInd w:w="-572" w:type="dxa"/>
        <w:tblLook w:val="04A0" w:firstRow="1" w:lastRow="0" w:firstColumn="1" w:lastColumn="0" w:noHBand="0" w:noVBand="1"/>
      </w:tblPr>
      <w:tblGrid>
        <w:gridCol w:w="1051"/>
        <w:gridCol w:w="1054"/>
        <w:gridCol w:w="1021"/>
        <w:gridCol w:w="1005"/>
        <w:gridCol w:w="1021"/>
        <w:gridCol w:w="1405"/>
        <w:gridCol w:w="1330"/>
        <w:gridCol w:w="1637"/>
        <w:gridCol w:w="1064"/>
        <w:gridCol w:w="1255"/>
        <w:gridCol w:w="1893"/>
        <w:gridCol w:w="784"/>
      </w:tblGrid>
      <w:tr w:rsidR="0013068F" w:rsidRPr="00303E1D" w14:paraId="5C3DAAE8" w14:textId="77777777" w:rsidTr="003E4460">
        <w:tc>
          <w:tcPr>
            <w:tcW w:w="362" w:type="pct"/>
          </w:tcPr>
          <w:p w14:paraId="7AF5C83C" w14:textId="77777777" w:rsidR="0013068F" w:rsidRPr="00303E1D" w:rsidRDefault="0013068F" w:rsidP="003E4460">
            <w:pPr>
              <w:spacing w:line="360" w:lineRule="auto"/>
              <w:rPr>
                <w:rFonts w:ascii="Times New Roman" w:hAnsi="Times New Roman" w:cs="Times New Roman"/>
                <w:b/>
                <w:sz w:val="16"/>
              </w:rPr>
            </w:pPr>
            <w:r w:rsidRPr="00303E1D">
              <w:rPr>
                <w:rFonts w:ascii="Times New Roman" w:hAnsi="Times New Roman" w:cs="Times New Roman"/>
                <w:b/>
                <w:sz w:val="16"/>
              </w:rPr>
              <w:t>Authors/Study</w:t>
            </w:r>
          </w:p>
        </w:tc>
        <w:tc>
          <w:tcPr>
            <w:tcW w:w="363" w:type="pct"/>
          </w:tcPr>
          <w:p w14:paraId="420F9271"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Type of Study</w:t>
            </w:r>
          </w:p>
        </w:tc>
        <w:tc>
          <w:tcPr>
            <w:tcW w:w="352" w:type="pct"/>
          </w:tcPr>
          <w:p w14:paraId="6A71E193"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 xml:space="preserve">Total </w:t>
            </w:r>
          </w:p>
          <w:p w14:paraId="2DE7AD27" w14:textId="77777777" w:rsidR="0013068F" w:rsidRPr="00303E1D" w:rsidRDefault="0013068F" w:rsidP="003E4460">
            <w:pPr>
              <w:widowControl w:val="0"/>
              <w:spacing w:line="360" w:lineRule="auto"/>
              <w:rPr>
                <w:rFonts w:ascii="Times New Roman" w:hAnsi="Times New Roman" w:cs="Times New Roman"/>
                <w:b/>
                <w:sz w:val="16"/>
              </w:rPr>
            </w:pPr>
            <w:proofErr w:type="spellStart"/>
            <w:r w:rsidRPr="00303E1D">
              <w:rPr>
                <w:rFonts w:ascii="Times New Roman" w:hAnsi="Times New Roman" w:cs="Times New Roman"/>
                <w:b/>
                <w:sz w:val="16"/>
              </w:rPr>
              <w:t>Pregnants</w:t>
            </w:r>
            <w:proofErr w:type="spellEnd"/>
          </w:p>
          <w:p w14:paraId="2BEA8876"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 xml:space="preserve">Participated </w:t>
            </w:r>
          </w:p>
          <w:p w14:paraId="5F81E1CB"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 xml:space="preserve"> in study (a)</w:t>
            </w:r>
          </w:p>
        </w:tc>
        <w:tc>
          <w:tcPr>
            <w:tcW w:w="346" w:type="pct"/>
          </w:tcPr>
          <w:p w14:paraId="14C01B2A"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Control (b)</w:t>
            </w:r>
          </w:p>
        </w:tc>
        <w:tc>
          <w:tcPr>
            <w:tcW w:w="352" w:type="pct"/>
          </w:tcPr>
          <w:p w14:paraId="28DEDBBF"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Live birth (c)</w:t>
            </w:r>
          </w:p>
        </w:tc>
        <w:tc>
          <w:tcPr>
            <w:tcW w:w="484" w:type="pct"/>
          </w:tcPr>
          <w:p w14:paraId="08A0FECA" w14:textId="77777777" w:rsidR="0013068F" w:rsidRPr="00303E1D" w:rsidRDefault="0013068F" w:rsidP="003E4460">
            <w:pPr>
              <w:widowControl w:val="0"/>
              <w:spacing w:line="360" w:lineRule="auto"/>
              <w:rPr>
                <w:rFonts w:ascii="Times New Roman" w:hAnsi="Times New Roman" w:cs="Times New Roman"/>
                <w:b/>
                <w:sz w:val="16"/>
              </w:rPr>
            </w:pPr>
            <w:proofErr w:type="spellStart"/>
            <w:r w:rsidRPr="00303E1D">
              <w:rPr>
                <w:rFonts w:ascii="Times New Roman" w:hAnsi="Times New Roman" w:cs="Times New Roman"/>
                <w:b/>
                <w:sz w:val="16"/>
              </w:rPr>
              <w:t>Ab</w:t>
            </w:r>
            <w:proofErr w:type="spellEnd"/>
            <w:r w:rsidRPr="00303E1D">
              <w:rPr>
                <w:rFonts w:ascii="Times New Roman" w:hAnsi="Times New Roman" w:cs="Times New Roman"/>
                <w:b/>
                <w:sz w:val="16"/>
              </w:rPr>
              <w:t xml:space="preserve"> in mother (d)</w:t>
            </w:r>
          </w:p>
        </w:tc>
        <w:tc>
          <w:tcPr>
            <w:tcW w:w="458" w:type="pct"/>
          </w:tcPr>
          <w:p w14:paraId="235B3B0A" w14:textId="77777777" w:rsidR="0013068F" w:rsidRPr="00303E1D" w:rsidRDefault="0013068F" w:rsidP="003E4460">
            <w:pPr>
              <w:widowControl w:val="0"/>
              <w:spacing w:line="360" w:lineRule="auto"/>
              <w:rPr>
                <w:rFonts w:ascii="Times New Roman" w:hAnsi="Times New Roman" w:cs="Times New Roman"/>
                <w:b/>
                <w:sz w:val="16"/>
              </w:rPr>
            </w:pPr>
            <w:proofErr w:type="spellStart"/>
            <w:r w:rsidRPr="00303E1D">
              <w:rPr>
                <w:rFonts w:ascii="Times New Roman" w:hAnsi="Times New Roman" w:cs="Times New Roman"/>
                <w:b/>
                <w:sz w:val="16"/>
              </w:rPr>
              <w:t>Ab</w:t>
            </w:r>
            <w:proofErr w:type="spellEnd"/>
            <w:r w:rsidRPr="00303E1D">
              <w:rPr>
                <w:rFonts w:ascii="Times New Roman" w:hAnsi="Times New Roman" w:cs="Times New Roman"/>
                <w:b/>
                <w:sz w:val="16"/>
              </w:rPr>
              <w:t xml:space="preserve"> in umbilical</w:t>
            </w:r>
          </w:p>
          <w:p w14:paraId="7DF4B630" w14:textId="77777777" w:rsidR="0013068F" w:rsidRPr="00303E1D" w:rsidRDefault="0013068F" w:rsidP="003E4460">
            <w:pPr>
              <w:widowControl w:val="0"/>
              <w:spacing w:line="360" w:lineRule="auto"/>
              <w:rPr>
                <w:rFonts w:ascii="Times New Roman" w:hAnsi="Times New Roman" w:cs="Times New Roman"/>
                <w:b/>
                <w:sz w:val="16"/>
              </w:rPr>
            </w:pPr>
            <w:r w:rsidRPr="00303E1D">
              <w:rPr>
                <w:rFonts w:ascii="Times New Roman" w:hAnsi="Times New Roman" w:cs="Times New Roman"/>
                <w:b/>
                <w:sz w:val="16"/>
              </w:rPr>
              <w:t>Cord/Infants (e)</w:t>
            </w:r>
          </w:p>
        </w:tc>
        <w:tc>
          <w:tcPr>
            <w:tcW w:w="564" w:type="pct"/>
          </w:tcPr>
          <w:p w14:paraId="2FFE3B30" w14:textId="77777777" w:rsidR="0013068F" w:rsidRPr="00303E1D" w:rsidRDefault="0013068F" w:rsidP="003E4460">
            <w:pPr>
              <w:spacing w:line="360" w:lineRule="auto"/>
              <w:rPr>
                <w:rFonts w:ascii="Times New Roman" w:hAnsi="Times New Roman" w:cs="Times New Roman"/>
                <w:b/>
                <w:sz w:val="16"/>
              </w:rPr>
            </w:pPr>
            <w:proofErr w:type="spellStart"/>
            <w:r w:rsidRPr="00303E1D">
              <w:rPr>
                <w:rFonts w:ascii="Times New Roman" w:hAnsi="Times New Roman" w:cs="Times New Roman"/>
                <w:b/>
                <w:sz w:val="16"/>
              </w:rPr>
              <w:t>Ab</w:t>
            </w:r>
            <w:proofErr w:type="spellEnd"/>
            <w:r w:rsidRPr="00303E1D">
              <w:rPr>
                <w:rFonts w:ascii="Times New Roman" w:hAnsi="Times New Roman" w:cs="Times New Roman"/>
                <w:b/>
                <w:sz w:val="16"/>
              </w:rPr>
              <w:t xml:space="preserve"> in control (f)</w:t>
            </w:r>
          </w:p>
        </w:tc>
        <w:tc>
          <w:tcPr>
            <w:tcW w:w="366" w:type="pct"/>
          </w:tcPr>
          <w:p w14:paraId="47315BB5" w14:textId="77777777" w:rsidR="0013068F" w:rsidRPr="00303E1D" w:rsidRDefault="0013068F" w:rsidP="003E4460">
            <w:pPr>
              <w:spacing w:line="360" w:lineRule="auto"/>
              <w:rPr>
                <w:rFonts w:ascii="Times New Roman" w:hAnsi="Times New Roman" w:cs="Times New Roman"/>
                <w:b/>
                <w:sz w:val="16"/>
              </w:rPr>
            </w:pPr>
            <w:proofErr w:type="spellStart"/>
            <w:r w:rsidRPr="00303E1D">
              <w:rPr>
                <w:rFonts w:ascii="Times New Roman" w:hAnsi="Times New Roman" w:cs="Times New Roman"/>
                <w:b/>
                <w:sz w:val="16"/>
              </w:rPr>
              <w:t>Ab</w:t>
            </w:r>
            <w:proofErr w:type="spellEnd"/>
            <w:r w:rsidRPr="00303E1D">
              <w:rPr>
                <w:rFonts w:ascii="Times New Roman" w:hAnsi="Times New Roman" w:cs="Times New Roman"/>
                <w:b/>
                <w:sz w:val="16"/>
              </w:rPr>
              <w:t xml:space="preserve"> in milk (g)</w:t>
            </w:r>
          </w:p>
        </w:tc>
        <w:tc>
          <w:tcPr>
            <w:tcW w:w="432" w:type="pct"/>
          </w:tcPr>
          <w:p w14:paraId="4B97FC3B" w14:textId="77777777" w:rsidR="0013068F" w:rsidRPr="00303E1D" w:rsidRDefault="0013068F" w:rsidP="003E4460">
            <w:pPr>
              <w:spacing w:line="360" w:lineRule="auto"/>
              <w:rPr>
                <w:rFonts w:ascii="Times New Roman" w:hAnsi="Times New Roman" w:cs="Times New Roman"/>
                <w:b/>
                <w:sz w:val="16"/>
              </w:rPr>
            </w:pPr>
            <w:r w:rsidRPr="00303E1D">
              <w:rPr>
                <w:rFonts w:ascii="Times New Roman" w:hAnsi="Times New Roman" w:cs="Times New Roman"/>
                <w:b/>
                <w:sz w:val="16"/>
              </w:rPr>
              <w:t xml:space="preserve">Maternal to cord </w:t>
            </w:r>
            <w:proofErr w:type="spellStart"/>
            <w:r w:rsidRPr="00303E1D">
              <w:rPr>
                <w:rFonts w:ascii="Times New Roman" w:hAnsi="Times New Roman" w:cs="Times New Roman"/>
                <w:b/>
                <w:sz w:val="16"/>
              </w:rPr>
              <w:t>antibodyTransfer</w:t>
            </w:r>
            <w:proofErr w:type="spellEnd"/>
          </w:p>
          <w:p w14:paraId="20B4363B" w14:textId="77777777" w:rsidR="0013068F" w:rsidRPr="00303E1D" w:rsidRDefault="0013068F" w:rsidP="003E4460">
            <w:pPr>
              <w:spacing w:line="360" w:lineRule="auto"/>
              <w:rPr>
                <w:rFonts w:ascii="Times New Roman" w:hAnsi="Times New Roman" w:cs="Times New Roman"/>
                <w:b/>
                <w:sz w:val="16"/>
              </w:rPr>
            </w:pPr>
            <w:r w:rsidRPr="00303E1D">
              <w:rPr>
                <w:rFonts w:ascii="Times New Roman" w:hAnsi="Times New Roman" w:cs="Times New Roman"/>
                <w:b/>
                <w:sz w:val="16"/>
              </w:rPr>
              <w:t>(h)</w:t>
            </w:r>
          </w:p>
        </w:tc>
        <w:tc>
          <w:tcPr>
            <w:tcW w:w="652" w:type="pct"/>
          </w:tcPr>
          <w:p w14:paraId="3C914442" w14:textId="77777777" w:rsidR="0013068F" w:rsidRPr="00303E1D" w:rsidRDefault="0013068F" w:rsidP="003E4460">
            <w:pPr>
              <w:tabs>
                <w:tab w:val="right" w:pos="2541"/>
              </w:tabs>
              <w:spacing w:line="360" w:lineRule="auto"/>
              <w:rPr>
                <w:rFonts w:ascii="Times New Roman" w:hAnsi="Times New Roman" w:cs="Times New Roman"/>
                <w:b/>
                <w:sz w:val="16"/>
              </w:rPr>
            </w:pPr>
            <w:r w:rsidRPr="00303E1D">
              <w:rPr>
                <w:rFonts w:ascii="Times New Roman" w:hAnsi="Times New Roman" w:cs="Times New Roman"/>
                <w:b/>
                <w:sz w:val="16"/>
              </w:rPr>
              <w:t>Other findings (</w:t>
            </w:r>
            <w:proofErr w:type="spellStart"/>
            <w:r w:rsidRPr="00303E1D">
              <w:rPr>
                <w:rFonts w:ascii="Times New Roman" w:hAnsi="Times New Roman" w:cs="Times New Roman"/>
                <w:b/>
                <w:sz w:val="16"/>
              </w:rPr>
              <w:t>i</w:t>
            </w:r>
            <w:proofErr w:type="spellEnd"/>
            <w:r w:rsidRPr="00303E1D">
              <w:rPr>
                <w:rFonts w:ascii="Times New Roman" w:hAnsi="Times New Roman" w:cs="Times New Roman"/>
                <w:b/>
                <w:sz w:val="16"/>
              </w:rPr>
              <w:t>)</w:t>
            </w:r>
            <w:r w:rsidRPr="00303E1D">
              <w:rPr>
                <w:rFonts w:ascii="Times New Roman" w:hAnsi="Times New Roman" w:cs="Times New Roman"/>
                <w:b/>
                <w:sz w:val="16"/>
              </w:rPr>
              <w:tab/>
            </w:r>
          </w:p>
        </w:tc>
        <w:tc>
          <w:tcPr>
            <w:tcW w:w="270" w:type="pct"/>
          </w:tcPr>
          <w:p w14:paraId="2BF4751D" w14:textId="77777777" w:rsidR="0013068F" w:rsidRPr="00303E1D" w:rsidRDefault="0013068F" w:rsidP="003E4460">
            <w:pPr>
              <w:tabs>
                <w:tab w:val="right" w:pos="2541"/>
              </w:tabs>
              <w:spacing w:line="360" w:lineRule="auto"/>
              <w:rPr>
                <w:rFonts w:ascii="Times New Roman" w:hAnsi="Times New Roman" w:cs="Times New Roman"/>
                <w:b/>
                <w:sz w:val="16"/>
              </w:rPr>
            </w:pPr>
            <w:r w:rsidRPr="00303E1D">
              <w:rPr>
                <w:rFonts w:ascii="Times New Roman" w:hAnsi="Times New Roman" w:cs="Times New Roman"/>
                <w:b/>
                <w:sz w:val="16"/>
              </w:rPr>
              <w:t>Reference</w:t>
            </w:r>
          </w:p>
        </w:tc>
      </w:tr>
      <w:tr w:rsidR="0013068F" w:rsidRPr="00303E1D" w14:paraId="3EAAA86B" w14:textId="77777777" w:rsidTr="003E4460">
        <w:tc>
          <w:tcPr>
            <w:tcW w:w="362" w:type="pct"/>
          </w:tcPr>
          <w:p w14:paraId="44D26A29"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eastAsia="Times New Roman" w:hAnsi="Times New Roman" w:cs="Times New Roman"/>
                <w:bCs/>
                <w:sz w:val="18"/>
                <w:shd w:val="clear" w:color="auto" w:fill="FFFFFF"/>
                <w:lang w:eastAsia="en-IN"/>
              </w:rPr>
              <w:t>Mithal</w:t>
            </w:r>
            <w:proofErr w:type="spellEnd"/>
            <w:r w:rsidRPr="00303E1D">
              <w:rPr>
                <w:rFonts w:ascii="Times New Roman" w:eastAsia="Times New Roman" w:hAnsi="Times New Roman" w:cs="Times New Roman"/>
                <w:bCs/>
                <w:sz w:val="18"/>
                <w:shd w:val="clear" w:color="auto" w:fill="FFFFFF"/>
                <w:lang w:eastAsia="en-IN"/>
              </w:rPr>
              <w:t xml:space="preserve"> LB et al 2021 </w:t>
            </w:r>
          </w:p>
        </w:tc>
        <w:tc>
          <w:tcPr>
            <w:tcW w:w="363" w:type="pct"/>
          </w:tcPr>
          <w:p w14:paraId="573F859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Prospective Case Series</w:t>
            </w:r>
          </w:p>
        </w:tc>
        <w:tc>
          <w:tcPr>
            <w:tcW w:w="352" w:type="pct"/>
          </w:tcPr>
          <w:p w14:paraId="3AF5559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27</w:t>
            </w:r>
          </w:p>
          <w:p w14:paraId="70E04F6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(22 pregnant -2 doses of mRNA vaccine)</w:t>
            </w:r>
          </w:p>
          <w:p w14:paraId="6851FC73"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GA at first</w:t>
            </w:r>
          </w:p>
          <w:p w14:paraId="2C4EBB3E"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vaccine dose</w:t>
            </w:r>
          </w:p>
          <w:p w14:paraId="63720FD7"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w:t>
            </w:r>
            <w:proofErr w:type="spellStart"/>
            <w:r w:rsidRPr="00303E1D">
              <w:rPr>
                <w:rFonts w:ascii="Times New Roman" w:hAnsi="Times New Roman" w:cs="Times New Roman"/>
                <w:sz w:val="18"/>
              </w:rPr>
              <w:t>Mean±SD</w:t>
            </w:r>
            <w:proofErr w:type="spellEnd"/>
            <w:r w:rsidRPr="00303E1D">
              <w:rPr>
                <w:rFonts w:ascii="Times New Roman" w:hAnsi="Times New Roman" w:cs="Times New Roman"/>
                <w:sz w:val="18"/>
              </w:rPr>
              <w:t>)</w:t>
            </w:r>
          </w:p>
          <w:p w14:paraId="29D68E8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33±2 weeks</w:t>
            </w:r>
          </w:p>
        </w:tc>
        <w:tc>
          <w:tcPr>
            <w:tcW w:w="346" w:type="pct"/>
          </w:tcPr>
          <w:p w14:paraId="2726F90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0</w:t>
            </w:r>
          </w:p>
        </w:tc>
        <w:tc>
          <w:tcPr>
            <w:tcW w:w="352" w:type="pct"/>
          </w:tcPr>
          <w:p w14:paraId="1D2C8AE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28</w:t>
            </w:r>
          </w:p>
          <w:p w14:paraId="50D8FE4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 twin)</w:t>
            </w:r>
          </w:p>
        </w:tc>
        <w:tc>
          <w:tcPr>
            <w:tcW w:w="484" w:type="pct"/>
          </w:tcPr>
          <w:p w14:paraId="2F9FE58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26 mother (96%)-</w:t>
            </w:r>
          </w:p>
          <w:p w14:paraId="24343512"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p>
          <w:p w14:paraId="01E4B7A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15 mother (56%)-</w:t>
            </w:r>
            <w:proofErr w:type="spellStart"/>
            <w:r w:rsidRPr="00303E1D">
              <w:rPr>
                <w:rFonts w:ascii="Times New Roman" w:hAnsi="Times New Roman" w:cs="Times New Roman"/>
                <w:sz w:val="18"/>
              </w:rPr>
              <w:t>IgM</w:t>
            </w:r>
            <w:proofErr w:type="spellEnd"/>
          </w:p>
        </w:tc>
        <w:tc>
          <w:tcPr>
            <w:tcW w:w="458" w:type="pct"/>
          </w:tcPr>
          <w:p w14:paraId="3E66396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25 (89%) Infants</w:t>
            </w:r>
          </w:p>
          <w:p w14:paraId="72B576BE"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w:t>
            </w:r>
          </w:p>
          <w:p w14:paraId="369942B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0 infant- </w:t>
            </w:r>
            <w:proofErr w:type="spellStart"/>
            <w:r w:rsidRPr="00303E1D">
              <w:rPr>
                <w:rFonts w:ascii="Times New Roman" w:hAnsi="Times New Roman" w:cs="Times New Roman"/>
                <w:sz w:val="18"/>
              </w:rPr>
              <w:t>IgM</w:t>
            </w:r>
            <w:proofErr w:type="spellEnd"/>
          </w:p>
        </w:tc>
        <w:tc>
          <w:tcPr>
            <w:tcW w:w="564" w:type="pct"/>
          </w:tcPr>
          <w:p w14:paraId="30A08141"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366" w:type="pct"/>
          </w:tcPr>
          <w:p w14:paraId="188B653F"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432" w:type="pct"/>
          </w:tcPr>
          <w:p w14:paraId="36B7D211" w14:textId="77777777" w:rsidR="0013068F" w:rsidRPr="00303E1D" w:rsidRDefault="0013068F" w:rsidP="003E4460">
            <w:pPr>
              <w:spacing w:line="360" w:lineRule="auto"/>
              <w:rPr>
                <w:rFonts w:ascii="Times New Roman" w:hAnsi="Times New Roman" w:cs="Times New Roman"/>
                <w:sz w:val="18"/>
              </w:rPr>
            </w:pPr>
            <w:r w:rsidRPr="00303E1D">
              <w:rPr>
                <w:rFonts w:ascii="Times New Roman" w:eastAsia="Times New Roman" w:hAnsi="Times New Roman" w:cs="Times New Roman"/>
                <w:sz w:val="18"/>
                <w:lang w:eastAsia="en-IN"/>
              </w:rPr>
              <w:t>Average maternal to infant transfer ratio=1.0±0.6</w:t>
            </w:r>
          </w:p>
        </w:tc>
        <w:tc>
          <w:tcPr>
            <w:tcW w:w="652" w:type="pct"/>
          </w:tcPr>
          <w:p w14:paraId="4502A826"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An increased latency from vaccination to delivery associated with an increased transfer ratio</w:t>
            </w:r>
          </w:p>
          <w:p w14:paraId="11F988B5" w14:textId="77777777" w:rsidR="0013068F" w:rsidRPr="00303E1D" w:rsidRDefault="0013068F" w:rsidP="003E4460">
            <w:pPr>
              <w:pStyle w:val="ListParagraph"/>
              <w:spacing w:line="360" w:lineRule="auto"/>
              <w:rPr>
                <w:rFonts w:ascii="Times New Roman" w:hAnsi="Times New Roman" w:cs="Times New Roman"/>
                <w:sz w:val="18"/>
              </w:rPr>
            </w:pPr>
            <w:r w:rsidRPr="00303E1D">
              <w:rPr>
                <w:rFonts w:ascii="Times New Roman" w:hAnsi="Times New Roman" w:cs="Times New Roman"/>
                <w:sz w:val="18"/>
              </w:rPr>
              <w:t xml:space="preserve">(β=0.2; 95% confidence </w:t>
            </w:r>
            <w:r w:rsidRPr="00303E1D">
              <w:rPr>
                <w:rFonts w:ascii="Times New Roman" w:hAnsi="Times New Roman" w:cs="Times New Roman"/>
                <w:sz w:val="18"/>
              </w:rPr>
              <w:lastRenderedPageBreak/>
              <w:t>interval [CI], 0.1-0.2).</w:t>
            </w:r>
          </w:p>
          <w:p w14:paraId="2CFE457F"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Second vaccine dose before delivery significantly associated with increased infant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levels (β=19.0; 95% CI, 7.1-30.8). </w:t>
            </w:r>
          </w:p>
          <w:p w14:paraId="31BCE664"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Latency from vaccination to delivery associated with</w:t>
            </w:r>
          </w:p>
          <w:p w14:paraId="36DF4838" w14:textId="77777777" w:rsidR="0013068F" w:rsidRPr="00303E1D" w:rsidRDefault="0013068F" w:rsidP="003E4460">
            <w:pPr>
              <w:pStyle w:val="ListParagraph"/>
              <w:spacing w:line="360" w:lineRule="auto"/>
              <w:rPr>
                <w:rFonts w:ascii="Times New Roman" w:hAnsi="Times New Roman" w:cs="Times New Roman"/>
                <w:sz w:val="18"/>
              </w:rPr>
            </w:pPr>
            <w:proofErr w:type="gramStart"/>
            <w:r w:rsidRPr="00303E1D">
              <w:rPr>
                <w:rFonts w:ascii="Times New Roman" w:hAnsi="Times New Roman" w:cs="Times New Roman"/>
                <w:sz w:val="18"/>
              </w:rPr>
              <w:t>increased</w:t>
            </w:r>
            <w:proofErr w:type="gramEnd"/>
            <w:r w:rsidRPr="00303E1D">
              <w:rPr>
                <w:rFonts w:ascii="Times New Roman" w:hAnsi="Times New Roman" w:cs="Times New Roman"/>
                <w:sz w:val="18"/>
              </w:rPr>
              <w:t xml:space="preserve"> infant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levels (β=2.9; 95% CI, 0.7-5.1).</w:t>
            </w:r>
          </w:p>
        </w:tc>
        <w:tc>
          <w:tcPr>
            <w:tcW w:w="270" w:type="pct"/>
          </w:tcPr>
          <w:p w14:paraId="2EE26788"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[29]</w:t>
            </w:r>
          </w:p>
        </w:tc>
      </w:tr>
      <w:tr w:rsidR="0013068F" w:rsidRPr="00303E1D" w14:paraId="2D5284C0" w14:textId="77777777" w:rsidTr="003E4460">
        <w:tc>
          <w:tcPr>
            <w:tcW w:w="362" w:type="pct"/>
          </w:tcPr>
          <w:p w14:paraId="340BECCF"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eastAsia="Times New Roman" w:hAnsi="Times New Roman" w:cs="Times New Roman"/>
                <w:bCs/>
                <w:sz w:val="18"/>
                <w:lang w:eastAsia="en-IN"/>
              </w:rPr>
              <w:lastRenderedPageBreak/>
              <w:t>Rottenstreich</w:t>
            </w:r>
            <w:proofErr w:type="spellEnd"/>
            <w:r w:rsidRPr="00303E1D">
              <w:rPr>
                <w:rFonts w:ascii="Times New Roman" w:eastAsia="Times New Roman" w:hAnsi="Times New Roman" w:cs="Times New Roman"/>
                <w:bCs/>
                <w:sz w:val="18"/>
                <w:lang w:eastAsia="en-IN"/>
              </w:rPr>
              <w:t xml:space="preserve"> A et al </w:t>
            </w:r>
            <w:r w:rsidRPr="00303E1D">
              <w:rPr>
                <w:rFonts w:ascii="Times New Roman" w:eastAsia="Times New Roman" w:hAnsi="Times New Roman" w:cs="Times New Roman"/>
                <w:bCs/>
                <w:sz w:val="18"/>
                <w:lang w:eastAsia="en-IN"/>
              </w:rPr>
              <w:lastRenderedPageBreak/>
              <w:t xml:space="preserve">2021 </w:t>
            </w:r>
          </w:p>
        </w:tc>
        <w:tc>
          <w:tcPr>
            <w:tcW w:w="363" w:type="pct"/>
          </w:tcPr>
          <w:p w14:paraId="4888962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Cohort Study</w:t>
            </w:r>
          </w:p>
        </w:tc>
        <w:tc>
          <w:tcPr>
            <w:tcW w:w="352" w:type="pct"/>
          </w:tcPr>
          <w:p w14:paraId="3AF5C8B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20 pregnant </w:t>
            </w:r>
          </w:p>
          <w:p w14:paraId="0221C6D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Vaccinated</w:t>
            </w:r>
          </w:p>
          <w:p w14:paraId="64D5B59D"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 xml:space="preserve">Median time lapsed </w:t>
            </w:r>
          </w:p>
          <w:p w14:paraId="75A538E0"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1st vaccine to</w:t>
            </w:r>
          </w:p>
          <w:p w14:paraId="5E83EF58"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delivery</w:t>
            </w:r>
          </w:p>
          <w:p w14:paraId="0681FA7C"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interval</w:t>
            </w:r>
          </w:p>
          <w:p w14:paraId="43730FA8"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(Median</w:t>
            </w:r>
          </w:p>
          <w:p w14:paraId="302C8B1B"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33(IQR</w:t>
            </w:r>
          </w:p>
          <w:p w14:paraId="37E153F0"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 xml:space="preserve"> 30-37</w:t>
            </w:r>
          </w:p>
          <w:p w14:paraId="5A5E02D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days)</w:t>
            </w:r>
          </w:p>
          <w:p w14:paraId="639EE397"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 until delivery 11(IQR (9-15 days)</w:t>
            </w:r>
          </w:p>
          <w:p w14:paraId="618E05A0" w14:textId="77777777" w:rsidR="0013068F" w:rsidRPr="00303E1D" w:rsidRDefault="0013068F" w:rsidP="003E4460">
            <w:pPr>
              <w:widowControl w:val="0"/>
              <w:spacing w:line="360" w:lineRule="auto"/>
              <w:rPr>
                <w:rFonts w:ascii="Times New Roman" w:hAnsi="Times New Roman" w:cs="Times New Roman"/>
                <w:sz w:val="18"/>
              </w:rPr>
            </w:pPr>
          </w:p>
          <w:p w14:paraId="207AA8F0" w14:textId="77777777" w:rsidR="0013068F" w:rsidRPr="00303E1D" w:rsidRDefault="0013068F" w:rsidP="003E4460">
            <w:pPr>
              <w:widowControl w:val="0"/>
              <w:spacing w:line="360" w:lineRule="auto"/>
              <w:rPr>
                <w:rFonts w:ascii="Times New Roman" w:hAnsi="Times New Roman" w:cs="Times New Roman"/>
                <w:sz w:val="18"/>
              </w:rPr>
            </w:pPr>
          </w:p>
        </w:tc>
        <w:tc>
          <w:tcPr>
            <w:tcW w:w="346" w:type="pct"/>
          </w:tcPr>
          <w:p w14:paraId="1CAFC28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0</w:t>
            </w:r>
          </w:p>
        </w:tc>
        <w:tc>
          <w:tcPr>
            <w:tcW w:w="352" w:type="pct"/>
          </w:tcPr>
          <w:p w14:paraId="1DC75A0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20</w:t>
            </w:r>
          </w:p>
        </w:tc>
        <w:tc>
          <w:tcPr>
            <w:tcW w:w="484" w:type="pct"/>
          </w:tcPr>
          <w:p w14:paraId="03D5072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Anti-S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w:t>
            </w:r>
          </w:p>
          <w:p w14:paraId="1E80F3E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319 (IQR 211-</w:t>
            </w:r>
            <w:r w:rsidRPr="00303E1D">
              <w:rPr>
                <w:rFonts w:ascii="Times New Roman" w:hAnsi="Times New Roman" w:cs="Times New Roman"/>
                <w:sz w:val="18"/>
              </w:rPr>
              <w:lastRenderedPageBreak/>
              <w:t xml:space="preserve">1033) AU/mL </w:t>
            </w:r>
          </w:p>
          <w:p w14:paraId="5419EBB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Anti-RBD-Specific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w:t>
            </w:r>
          </w:p>
          <w:p w14:paraId="01749C8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11,150 (IQR 6154-17,575) </w:t>
            </w:r>
          </w:p>
          <w:p w14:paraId="71A6BB9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AU/mL</w:t>
            </w:r>
          </w:p>
          <w:p w14:paraId="24777F0D"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in 20 (100%)</w:t>
            </w:r>
          </w:p>
          <w:p w14:paraId="1751EA05" w14:textId="77777777" w:rsidR="0013068F" w:rsidRPr="00303E1D" w:rsidRDefault="0013068F" w:rsidP="003E4460">
            <w:pPr>
              <w:widowControl w:val="0"/>
              <w:spacing w:line="360" w:lineRule="auto"/>
              <w:rPr>
                <w:rFonts w:ascii="Times New Roman" w:hAnsi="Times New Roman" w:cs="Times New Roman"/>
                <w:sz w:val="18"/>
              </w:rPr>
            </w:pPr>
          </w:p>
          <w:p w14:paraId="3C8B828E"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xml:space="preserve"> in 6 (30%)</w:t>
            </w:r>
          </w:p>
          <w:p w14:paraId="4F1C5907" w14:textId="77777777" w:rsidR="0013068F" w:rsidRPr="00303E1D" w:rsidRDefault="0013068F" w:rsidP="003E4460">
            <w:pPr>
              <w:widowControl w:val="0"/>
              <w:spacing w:line="360" w:lineRule="auto"/>
              <w:rPr>
                <w:rFonts w:ascii="Times New Roman" w:hAnsi="Times New Roman" w:cs="Times New Roman"/>
                <w:sz w:val="18"/>
              </w:rPr>
            </w:pPr>
          </w:p>
          <w:p w14:paraId="0D903A69" w14:textId="77777777" w:rsidR="0013068F" w:rsidRPr="00303E1D" w:rsidRDefault="0013068F" w:rsidP="003E4460">
            <w:pPr>
              <w:widowControl w:val="0"/>
              <w:spacing w:line="360" w:lineRule="auto"/>
              <w:rPr>
                <w:rFonts w:ascii="Times New Roman" w:hAnsi="Times New Roman" w:cs="Times New Roman"/>
                <w:sz w:val="18"/>
              </w:rPr>
            </w:pPr>
          </w:p>
        </w:tc>
        <w:tc>
          <w:tcPr>
            <w:tcW w:w="458" w:type="pct"/>
          </w:tcPr>
          <w:p w14:paraId="711D91F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Anti-S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(median : 193 </w:t>
            </w:r>
            <w:r w:rsidRPr="00303E1D">
              <w:rPr>
                <w:rFonts w:ascii="Times New Roman" w:hAnsi="Times New Roman" w:cs="Times New Roman"/>
                <w:sz w:val="18"/>
              </w:rPr>
              <w:lastRenderedPageBreak/>
              <w:t xml:space="preserve">(IQR 111-260) AU/mL </w:t>
            </w:r>
          </w:p>
          <w:p w14:paraId="1675263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Anti-RBD-specific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(median : 3494 (IQR 1817-6163) AU/Ml</w:t>
            </w:r>
          </w:p>
          <w:p w14:paraId="2748E1E1" w14:textId="77777777" w:rsidR="0013068F" w:rsidRPr="00303E1D" w:rsidRDefault="0013068F" w:rsidP="003E4460">
            <w:pPr>
              <w:widowControl w:val="0"/>
              <w:spacing w:line="360" w:lineRule="auto"/>
              <w:rPr>
                <w:rFonts w:ascii="Times New Roman" w:hAnsi="Times New Roman" w:cs="Times New Roman"/>
                <w:sz w:val="18"/>
              </w:rPr>
            </w:pPr>
          </w:p>
          <w:p w14:paraId="320E47E9"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in all,</w:t>
            </w:r>
          </w:p>
          <w:p w14:paraId="68E980F2" w14:textId="77777777" w:rsidR="0013068F" w:rsidRPr="00303E1D" w:rsidRDefault="0013068F" w:rsidP="003E4460">
            <w:pPr>
              <w:widowControl w:val="0"/>
              <w:spacing w:line="360" w:lineRule="auto"/>
              <w:rPr>
                <w:rFonts w:ascii="Times New Roman" w:hAnsi="Times New Roman" w:cs="Times New Roman"/>
                <w:sz w:val="18"/>
              </w:rPr>
            </w:pPr>
          </w:p>
          <w:p w14:paraId="6104B2C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No </w:t>
            </w: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xml:space="preserve"> in any infants</w:t>
            </w:r>
          </w:p>
          <w:p w14:paraId="0C4C8273" w14:textId="77777777" w:rsidR="0013068F" w:rsidRPr="00303E1D" w:rsidRDefault="0013068F" w:rsidP="003E4460">
            <w:pPr>
              <w:widowControl w:val="0"/>
              <w:spacing w:line="360" w:lineRule="auto"/>
              <w:rPr>
                <w:rFonts w:ascii="Times New Roman" w:hAnsi="Times New Roman" w:cs="Times New Roman"/>
                <w:sz w:val="18"/>
              </w:rPr>
            </w:pPr>
          </w:p>
        </w:tc>
        <w:tc>
          <w:tcPr>
            <w:tcW w:w="564" w:type="pct"/>
          </w:tcPr>
          <w:p w14:paraId="6E3521AF"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NA</w:t>
            </w:r>
          </w:p>
        </w:tc>
        <w:tc>
          <w:tcPr>
            <w:tcW w:w="366" w:type="pct"/>
          </w:tcPr>
          <w:p w14:paraId="075A215A"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432" w:type="pct"/>
          </w:tcPr>
          <w:p w14:paraId="27BE2707"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Placental transfer ratio</w:t>
            </w:r>
          </w:p>
          <w:p w14:paraId="44EC0D43"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Anti-S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(median : 0.44 ((IQR 0.25-0.61) </w:t>
            </w:r>
          </w:p>
          <w:p w14:paraId="2EC59563"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 xml:space="preserve">Anti-RBD-specific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(median : 0.34 ((IQR 0.27-0.56)</w:t>
            </w:r>
          </w:p>
        </w:tc>
        <w:tc>
          <w:tcPr>
            <w:tcW w:w="652" w:type="pct"/>
          </w:tcPr>
          <w:p w14:paraId="6D00CCD5"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SARS-CoV-2 anti-S and </w:t>
            </w:r>
            <w:r w:rsidRPr="00303E1D">
              <w:rPr>
                <w:rFonts w:ascii="Times New Roman" w:hAnsi="Times New Roman" w:cs="Times New Roman"/>
                <w:sz w:val="18"/>
              </w:rPr>
              <w:lastRenderedPageBreak/>
              <w:t xml:space="preserve">anti-RBD-specific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levels in maternal </w:t>
            </w:r>
            <w:proofErr w:type="gramStart"/>
            <w:r w:rsidRPr="00303E1D">
              <w:rPr>
                <w:rFonts w:ascii="Times New Roman" w:hAnsi="Times New Roman" w:cs="Times New Roman"/>
                <w:sz w:val="18"/>
              </w:rPr>
              <w:t>sera  positively</w:t>
            </w:r>
            <w:proofErr w:type="gramEnd"/>
            <w:r w:rsidRPr="00303E1D">
              <w:rPr>
                <w:rFonts w:ascii="Times New Roman" w:hAnsi="Times New Roman" w:cs="Times New Roman"/>
                <w:sz w:val="18"/>
              </w:rPr>
              <w:t xml:space="preserve"> correlated to that in cord blood; P&lt;0.001 and; P &lt;0.001, respectively).</w:t>
            </w:r>
          </w:p>
          <w:p w14:paraId="52BEE75C"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SARS-CoV-2 anti-S and anti-RBD-specific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t>titers</w:t>
            </w:r>
            <w:proofErr w:type="spellEnd"/>
            <w:r w:rsidRPr="00303E1D">
              <w:rPr>
                <w:rFonts w:ascii="Times New Roman" w:hAnsi="Times New Roman" w:cs="Times New Roman"/>
                <w:sz w:val="18"/>
              </w:rPr>
              <w:t xml:space="preserve"> in cord blood directly correlated with increasing time since first dose of mRNA vaccine (P </w:t>
            </w:r>
            <w:r w:rsidRPr="00303E1D">
              <w:rPr>
                <w:rFonts w:ascii="Times New Roman" w:hAnsi="Times New Roman" w:cs="Times New Roman"/>
                <w:sz w:val="18"/>
              </w:rPr>
              <w:lastRenderedPageBreak/>
              <w:t xml:space="preserve">=0.001 </w:t>
            </w:r>
            <w:proofErr w:type="gramStart"/>
            <w:r w:rsidRPr="00303E1D">
              <w:rPr>
                <w:rFonts w:ascii="Times New Roman" w:hAnsi="Times New Roman" w:cs="Times New Roman"/>
                <w:sz w:val="18"/>
              </w:rPr>
              <w:t>and  P</w:t>
            </w:r>
            <w:proofErr w:type="gramEnd"/>
            <w:r w:rsidRPr="00303E1D">
              <w:rPr>
                <w:rFonts w:ascii="Times New Roman" w:hAnsi="Times New Roman" w:cs="Times New Roman"/>
                <w:sz w:val="18"/>
              </w:rPr>
              <w:t>=0.004, respectively).</w:t>
            </w:r>
          </w:p>
        </w:tc>
        <w:tc>
          <w:tcPr>
            <w:tcW w:w="270" w:type="pct"/>
          </w:tcPr>
          <w:p w14:paraId="00BEA87D"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[30]</w:t>
            </w:r>
          </w:p>
        </w:tc>
      </w:tr>
      <w:tr w:rsidR="0013068F" w:rsidRPr="00303E1D" w14:paraId="7ACB59F2" w14:textId="77777777" w:rsidTr="003E4460">
        <w:tc>
          <w:tcPr>
            <w:tcW w:w="362" w:type="pct"/>
          </w:tcPr>
          <w:p w14:paraId="51BB7C36"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lastRenderedPageBreak/>
              <w:t xml:space="preserve"> </w:t>
            </w:r>
            <w:proofErr w:type="spellStart"/>
            <w:r w:rsidRPr="00303E1D">
              <w:rPr>
                <w:rFonts w:ascii="Times New Roman" w:hAnsi="Times New Roman" w:cs="Times New Roman"/>
                <w:sz w:val="18"/>
                <w:shd w:val="clear" w:color="auto" w:fill="FFFFFF"/>
              </w:rPr>
              <w:t>Prabhu</w:t>
            </w:r>
            <w:proofErr w:type="spellEnd"/>
            <w:r w:rsidRPr="00303E1D">
              <w:rPr>
                <w:rFonts w:ascii="Times New Roman" w:hAnsi="Times New Roman" w:cs="Times New Roman"/>
                <w:sz w:val="18"/>
                <w:shd w:val="clear" w:color="auto" w:fill="FFFFFF"/>
              </w:rPr>
              <w:t xml:space="preserve"> M </w:t>
            </w:r>
            <w:r w:rsidRPr="00303E1D">
              <w:rPr>
                <w:rFonts w:ascii="Times New Roman" w:eastAsia="Times New Roman" w:hAnsi="Times New Roman" w:cs="Times New Roman"/>
                <w:bCs/>
                <w:sz w:val="18"/>
                <w:lang w:eastAsia="en-IN"/>
              </w:rPr>
              <w:t xml:space="preserve">et al 2021 </w:t>
            </w:r>
          </w:p>
        </w:tc>
        <w:tc>
          <w:tcPr>
            <w:tcW w:w="363" w:type="pct"/>
          </w:tcPr>
          <w:p w14:paraId="20990D6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2AA317A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122</w:t>
            </w:r>
          </w:p>
          <w:p w14:paraId="4DCF649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(67 -2 doses,</w:t>
            </w:r>
          </w:p>
          <w:p w14:paraId="2851F50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55-One dose of mRNA vaccine</w:t>
            </w:r>
          </w:p>
          <w:p w14:paraId="6B31EC06" w14:textId="77777777" w:rsidR="0013068F" w:rsidRPr="00303E1D" w:rsidRDefault="0013068F" w:rsidP="003E4460">
            <w:pPr>
              <w:widowControl w:val="0"/>
              <w:spacing w:line="360" w:lineRule="auto"/>
              <w:rPr>
                <w:rFonts w:ascii="Times New Roman" w:hAnsi="Times New Roman" w:cs="Times New Roman"/>
                <w:sz w:val="18"/>
              </w:rPr>
            </w:pPr>
          </w:p>
        </w:tc>
        <w:tc>
          <w:tcPr>
            <w:tcW w:w="346" w:type="pct"/>
          </w:tcPr>
          <w:p w14:paraId="7538A44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0</w:t>
            </w:r>
          </w:p>
        </w:tc>
        <w:tc>
          <w:tcPr>
            <w:tcW w:w="352" w:type="pct"/>
          </w:tcPr>
          <w:p w14:paraId="1902380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122</w:t>
            </w:r>
          </w:p>
        </w:tc>
        <w:tc>
          <w:tcPr>
            <w:tcW w:w="484" w:type="pct"/>
          </w:tcPr>
          <w:p w14:paraId="052CBD2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87(71%)- only </w:t>
            </w:r>
            <w:proofErr w:type="spellStart"/>
            <w:r w:rsidRPr="00303E1D">
              <w:rPr>
                <w:rFonts w:ascii="Times New Roman" w:hAnsi="Times New Roman" w:cs="Times New Roman"/>
                <w:sz w:val="18"/>
              </w:rPr>
              <w:t>IgG</w:t>
            </w:r>
            <w:proofErr w:type="spellEnd"/>
          </w:p>
          <w:p w14:paraId="2061AC75"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19 (16%)- both </w:t>
            </w:r>
            <w:proofErr w:type="spellStart"/>
            <w:r w:rsidRPr="00303E1D">
              <w:rPr>
                <w:rFonts w:ascii="Times New Roman" w:hAnsi="Times New Roman" w:cs="Times New Roman"/>
                <w:sz w:val="18"/>
              </w:rPr>
              <w:t>IgG</w:t>
            </w:r>
            <w:proofErr w:type="spellEnd"/>
          </w:p>
          <w:p w14:paraId="5E21C0D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w:t>
            </w:r>
            <w:proofErr w:type="spellStart"/>
            <w:r w:rsidRPr="00303E1D">
              <w:rPr>
                <w:rFonts w:ascii="Times New Roman" w:hAnsi="Times New Roman" w:cs="Times New Roman"/>
                <w:sz w:val="18"/>
              </w:rPr>
              <w:t>IgM</w:t>
            </w:r>
            <w:proofErr w:type="spellEnd"/>
          </w:p>
          <w:p w14:paraId="4FEF1A9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16- none £</w:t>
            </w:r>
          </w:p>
          <w:p w14:paraId="22DC1F0C" w14:textId="77777777" w:rsidR="0013068F" w:rsidRPr="00303E1D" w:rsidRDefault="0013068F" w:rsidP="003E4460">
            <w:pPr>
              <w:widowControl w:val="0"/>
              <w:spacing w:line="360" w:lineRule="auto"/>
              <w:rPr>
                <w:rFonts w:ascii="Times New Roman" w:hAnsi="Times New Roman" w:cs="Times New Roman"/>
                <w:sz w:val="18"/>
              </w:rPr>
            </w:pPr>
          </w:p>
        </w:tc>
        <w:tc>
          <w:tcPr>
            <w:tcW w:w="458" w:type="pct"/>
          </w:tcPr>
          <w:p w14:paraId="719FE36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Received 2 doses 65/67 (99%) of cord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antibody</w:t>
            </w:r>
          </w:p>
          <w:p w14:paraId="1DE4C52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Received one dose only 24/55 (44% )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antibody</w:t>
            </w:r>
          </w:p>
        </w:tc>
        <w:tc>
          <w:tcPr>
            <w:tcW w:w="564" w:type="pct"/>
          </w:tcPr>
          <w:p w14:paraId="6C6C7369"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366" w:type="pct"/>
          </w:tcPr>
          <w:p w14:paraId="179461DB"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432" w:type="pct"/>
          </w:tcPr>
          <w:p w14:paraId="327AD8D0"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652" w:type="pct"/>
          </w:tcPr>
          <w:p w14:paraId="2DDC7DA1"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After 4 weeks of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 of vaccine, </w:t>
            </w:r>
            <w:proofErr w:type="spellStart"/>
            <w:proofErr w:type="gramStart"/>
            <w:r w:rsidRPr="00303E1D">
              <w:rPr>
                <w:rFonts w:ascii="Times New Roman" w:hAnsi="Times New Roman" w:cs="Times New Roman"/>
                <w:sz w:val="18"/>
              </w:rPr>
              <w:t>IgG</w:t>
            </w:r>
            <w:proofErr w:type="spellEnd"/>
            <w:proofErr w:type="gramEnd"/>
            <w:r w:rsidRPr="00303E1D">
              <w:rPr>
                <w:rFonts w:ascii="Times New Roman" w:hAnsi="Times New Roman" w:cs="Times New Roman"/>
                <w:sz w:val="18"/>
              </w:rPr>
              <w:t xml:space="preserve"> antibodies detected in blood of all women and cord of </w:t>
            </w:r>
            <w:proofErr w:type="spellStart"/>
            <w:r w:rsidRPr="00303E1D">
              <w:rPr>
                <w:rFonts w:ascii="Times New Roman" w:hAnsi="Times New Roman" w:cs="Times New Roman"/>
                <w:sz w:val="18"/>
              </w:rPr>
              <w:t>newborns</w:t>
            </w:r>
            <w:proofErr w:type="spellEnd"/>
            <w:r w:rsidRPr="00303E1D">
              <w:rPr>
                <w:rFonts w:ascii="Times New Roman" w:hAnsi="Times New Roman" w:cs="Times New Roman"/>
                <w:sz w:val="18"/>
              </w:rPr>
              <w:t>, except one.</w:t>
            </w:r>
          </w:p>
          <w:p w14:paraId="7ECC49B3"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The earliest detection of antibodies occurred after 5 days in women and after 16 days of first dose of vaccine in cord blood.</w:t>
            </w:r>
          </w:p>
          <w:p w14:paraId="7E344B6A"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Maternal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and </w:t>
            </w:r>
            <w:r w:rsidRPr="00303E1D">
              <w:rPr>
                <w:rFonts w:ascii="Times New Roman" w:hAnsi="Times New Roman" w:cs="Times New Roman"/>
                <w:sz w:val="18"/>
              </w:rPr>
              <w:lastRenderedPageBreak/>
              <w:t xml:space="preserve">neonatal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correlation:  (R: 0.89, p&lt;2.2e -16).</w:t>
            </w:r>
          </w:p>
          <w:p w14:paraId="373E1739"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Placental transfer ratio correlated </w:t>
            </w:r>
            <w:proofErr w:type="gramStart"/>
            <w:r w:rsidRPr="00303E1D">
              <w:rPr>
                <w:rFonts w:ascii="Times New Roman" w:hAnsi="Times New Roman" w:cs="Times New Roman"/>
                <w:sz w:val="18"/>
              </w:rPr>
              <w:t>with  no</w:t>
            </w:r>
            <w:proofErr w:type="gramEnd"/>
            <w:r w:rsidRPr="00303E1D">
              <w:rPr>
                <w:rFonts w:ascii="Times New Roman" w:hAnsi="Times New Roman" w:cs="Times New Roman"/>
                <w:sz w:val="18"/>
              </w:rPr>
              <w:t xml:space="preserve"> of weeks elapsed since maternal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 of vaccine: (R: 0.8, p=2.6e -15).</w:t>
            </w:r>
          </w:p>
        </w:tc>
        <w:tc>
          <w:tcPr>
            <w:tcW w:w="270" w:type="pct"/>
          </w:tcPr>
          <w:p w14:paraId="640DA6F8"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[31]</w:t>
            </w:r>
          </w:p>
        </w:tc>
      </w:tr>
      <w:tr w:rsidR="0013068F" w:rsidRPr="00303E1D" w14:paraId="27AB247C" w14:textId="77777777" w:rsidTr="003E4460">
        <w:tc>
          <w:tcPr>
            <w:tcW w:w="362" w:type="pct"/>
          </w:tcPr>
          <w:p w14:paraId="6646A1A8"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eastAsia="Times New Roman" w:hAnsi="Times New Roman" w:cs="Times New Roman"/>
                <w:bCs/>
                <w:sz w:val="18"/>
                <w:shd w:val="clear" w:color="auto" w:fill="FFFFFF"/>
                <w:lang w:eastAsia="en-IN"/>
              </w:rPr>
              <w:lastRenderedPageBreak/>
              <w:t>Shanes et al 2021</w:t>
            </w:r>
          </w:p>
        </w:tc>
        <w:tc>
          <w:tcPr>
            <w:tcW w:w="363" w:type="pct"/>
          </w:tcPr>
          <w:p w14:paraId="3EB496E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310DF2D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84 pregnant received vaccine</w:t>
            </w:r>
          </w:p>
          <w:p w14:paraId="7F29CA3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1st vaccine to</w:t>
            </w:r>
          </w:p>
          <w:p w14:paraId="013E9A7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delivery</w:t>
            </w:r>
          </w:p>
          <w:p w14:paraId="59B860A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interval</w:t>
            </w:r>
          </w:p>
          <w:p w14:paraId="115FF06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w:t>
            </w:r>
            <w:proofErr w:type="spellStart"/>
            <w:r w:rsidRPr="00303E1D">
              <w:rPr>
                <w:rFonts w:ascii="Times New Roman" w:hAnsi="Times New Roman" w:cs="Times New Roman"/>
                <w:sz w:val="18"/>
              </w:rPr>
              <w:t>Mean±SD</w:t>
            </w:r>
            <w:proofErr w:type="spellEnd"/>
            <w:r w:rsidRPr="00303E1D">
              <w:rPr>
                <w:rFonts w:ascii="Times New Roman" w:hAnsi="Times New Roman" w:cs="Times New Roman"/>
                <w:sz w:val="18"/>
              </w:rPr>
              <w:t>)</w:t>
            </w:r>
          </w:p>
          <w:p w14:paraId="28979F8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45.96±24.3</w:t>
            </w:r>
          </w:p>
          <w:p w14:paraId="5BCECEC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days</w:t>
            </w:r>
          </w:p>
        </w:tc>
        <w:tc>
          <w:tcPr>
            <w:tcW w:w="346" w:type="pct"/>
          </w:tcPr>
          <w:p w14:paraId="27DFD455"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116 not vaccinated</w:t>
            </w:r>
          </w:p>
        </w:tc>
        <w:tc>
          <w:tcPr>
            <w:tcW w:w="352" w:type="pct"/>
          </w:tcPr>
          <w:p w14:paraId="50E1762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84</w:t>
            </w:r>
          </w:p>
        </w:tc>
        <w:tc>
          <w:tcPr>
            <w:tcW w:w="484" w:type="pct"/>
          </w:tcPr>
          <w:p w14:paraId="747E95A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Vaccinated 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22.8±14.5 ,(P value&lt;.001)</w:t>
            </w:r>
          </w:p>
          <w:p w14:paraId="373F04B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RBD </w:t>
            </w: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4.1±13.2,(P value=.001) in n=52 vaccine group</w:t>
            </w:r>
          </w:p>
        </w:tc>
        <w:tc>
          <w:tcPr>
            <w:tcW w:w="458" w:type="pct"/>
          </w:tcPr>
          <w:p w14:paraId="07A41E5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564" w:type="pct"/>
          </w:tcPr>
          <w:p w14:paraId="3E2BFAB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Vaccinated 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0.04±0.05 ,(P value&lt;.001)</w:t>
            </w:r>
          </w:p>
          <w:p w14:paraId="383E30E6"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 xml:space="preserve">RBD </w:t>
            </w: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0.19±0.12,(P value=.001) in n=116 control group</w:t>
            </w:r>
          </w:p>
        </w:tc>
        <w:tc>
          <w:tcPr>
            <w:tcW w:w="366" w:type="pct"/>
          </w:tcPr>
          <w:p w14:paraId="44E6A90B"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432" w:type="pct"/>
          </w:tcPr>
          <w:p w14:paraId="5FEFDB64"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652" w:type="pct"/>
          </w:tcPr>
          <w:p w14:paraId="0FC087B6" w14:textId="77777777" w:rsidR="0013068F" w:rsidRPr="00303E1D" w:rsidRDefault="0013068F" w:rsidP="0013068F">
            <w:pPr>
              <w:pStyle w:val="ListParagraph"/>
              <w:widowControl w:val="0"/>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Vaccinated women showed robust antibody response.</w:t>
            </w:r>
          </w:p>
          <w:p w14:paraId="682318AC" w14:textId="77777777" w:rsidR="0013068F" w:rsidRPr="00303E1D" w:rsidRDefault="0013068F" w:rsidP="0013068F">
            <w:pPr>
              <w:pStyle w:val="ListParagraph"/>
              <w:widowControl w:val="0"/>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Placental changes in vaccinated group vs. control: no significant changes.</w:t>
            </w:r>
          </w:p>
          <w:p w14:paraId="25766A3C" w14:textId="77777777" w:rsidR="0013068F" w:rsidRPr="00303E1D" w:rsidRDefault="0013068F" w:rsidP="0013068F">
            <w:pPr>
              <w:pStyle w:val="ListParagraph"/>
              <w:widowControl w:val="0"/>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Incidence of </w:t>
            </w:r>
            <w:proofErr w:type="spellStart"/>
            <w:r w:rsidRPr="00303E1D">
              <w:rPr>
                <w:rFonts w:ascii="Times New Roman" w:hAnsi="Times New Roman" w:cs="Times New Roman"/>
                <w:sz w:val="18"/>
              </w:rPr>
              <w:t>decidual</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t>arteriopathy</w:t>
            </w:r>
            <w:proofErr w:type="spellEnd"/>
            <w:r w:rsidRPr="00303E1D">
              <w:rPr>
                <w:rFonts w:ascii="Times New Roman" w:hAnsi="Times New Roman" w:cs="Times New Roman"/>
                <w:sz w:val="18"/>
              </w:rPr>
              <w:t xml:space="preserve"> (10% in vaccinated </w:t>
            </w:r>
            <w:proofErr w:type="spellStart"/>
            <w:r w:rsidRPr="00303E1D">
              <w:rPr>
                <w:rFonts w:ascii="Times New Roman" w:hAnsi="Times New Roman" w:cs="Times New Roman"/>
                <w:sz w:val="18"/>
              </w:rPr>
              <w:t>vs</w:t>
            </w:r>
            <w:proofErr w:type="spellEnd"/>
            <w:r w:rsidRPr="00303E1D">
              <w:rPr>
                <w:rFonts w:ascii="Times New Roman" w:hAnsi="Times New Roman" w:cs="Times New Roman"/>
                <w:sz w:val="18"/>
              </w:rPr>
              <w:t xml:space="preserve"> 12% in control, p value=0.55 , </w:t>
            </w:r>
          </w:p>
          <w:p w14:paraId="4AD63AEA" w14:textId="77777777" w:rsidR="0013068F" w:rsidRPr="00303E1D" w:rsidRDefault="0013068F" w:rsidP="003E4460">
            <w:pPr>
              <w:pStyle w:val="ListParagraph"/>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fetal</w:t>
            </w:r>
            <w:proofErr w:type="spellEnd"/>
            <w:r w:rsidRPr="00303E1D">
              <w:rPr>
                <w:rFonts w:ascii="Times New Roman" w:hAnsi="Times New Roman" w:cs="Times New Roman"/>
                <w:sz w:val="18"/>
              </w:rPr>
              <w:t xml:space="preserve"> vascular </w:t>
            </w:r>
            <w:proofErr w:type="spellStart"/>
            <w:r w:rsidRPr="00303E1D">
              <w:rPr>
                <w:rFonts w:ascii="Times New Roman" w:hAnsi="Times New Roman" w:cs="Times New Roman"/>
                <w:sz w:val="18"/>
              </w:rPr>
              <w:t>malperfusion</w:t>
            </w:r>
            <w:proofErr w:type="spellEnd"/>
            <w:r w:rsidRPr="00303E1D">
              <w:rPr>
                <w:rFonts w:ascii="Times New Roman" w:hAnsi="Times New Roman" w:cs="Times New Roman"/>
                <w:sz w:val="18"/>
              </w:rPr>
              <w:t xml:space="preserve"> (6% </w:t>
            </w:r>
            <w:proofErr w:type="spellStart"/>
            <w:r w:rsidRPr="00303E1D">
              <w:rPr>
                <w:rFonts w:ascii="Times New Roman" w:hAnsi="Times New Roman" w:cs="Times New Roman"/>
                <w:sz w:val="18"/>
              </w:rPr>
              <w:t>vs</w:t>
            </w:r>
            <w:proofErr w:type="spellEnd"/>
            <w:r w:rsidRPr="00303E1D">
              <w:rPr>
                <w:rFonts w:ascii="Times New Roman" w:hAnsi="Times New Roman" w:cs="Times New Roman"/>
                <w:sz w:val="18"/>
              </w:rPr>
              <w:t xml:space="preserve"> 7%, p value=0.78) , </w:t>
            </w:r>
          </w:p>
          <w:p w14:paraId="179F08EA" w14:textId="77777777" w:rsidR="0013068F" w:rsidRPr="00303E1D" w:rsidRDefault="0013068F" w:rsidP="003E4460">
            <w:pPr>
              <w:pStyle w:val="ListParagraph"/>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low-grade chronic </w:t>
            </w:r>
            <w:proofErr w:type="spellStart"/>
            <w:r w:rsidRPr="00303E1D">
              <w:rPr>
                <w:rFonts w:ascii="Times New Roman" w:hAnsi="Times New Roman" w:cs="Times New Roman"/>
                <w:sz w:val="18"/>
              </w:rPr>
              <w:t>villitis</w:t>
            </w:r>
            <w:proofErr w:type="spellEnd"/>
            <w:r w:rsidRPr="00303E1D">
              <w:rPr>
                <w:rFonts w:ascii="Times New Roman" w:hAnsi="Times New Roman" w:cs="Times New Roman"/>
                <w:sz w:val="18"/>
              </w:rPr>
              <w:t xml:space="preserve"> (12%vs 8%, p value=0.33) , </w:t>
            </w:r>
          </w:p>
          <w:p w14:paraId="4B25ADAF"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proofErr w:type="gramStart"/>
            <w:r w:rsidRPr="00303E1D">
              <w:rPr>
                <w:rFonts w:ascii="Times New Roman" w:hAnsi="Times New Roman" w:cs="Times New Roman"/>
                <w:sz w:val="18"/>
              </w:rPr>
              <w:t>high</w:t>
            </w:r>
            <w:proofErr w:type="gramEnd"/>
            <w:r w:rsidRPr="00303E1D">
              <w:rPr>
                <w:rFonts w:ascii="Times New Roman" w:hAnsi="Times New Roman" w:cs="Times New Roman"/>
                <w:sz w:val="18"/>
              </w:rPr>
              <w:t xml:space="preserve"> grade chronic </w:t>
            </w:r>
            <w:proofErr w:type="spellStart"/>
            <w:r w:rsidRPr="00303E1D">
              <w:rPr>
                <w:rFonts w:ascii="Times New Roman" w:hAnsi="Times New Roman" w:cs="Times New Roman"/>
                <w:sz w:val="18"/>
              </w:rPr>
              <w:t>villitis</w:t>
            </w:r>
            <w:proofErr w:type="spellEnd"/>
            <w:r w:rsidRPr="00303E1D">
              <w:rPr>
                <w:rFonts w:ascii="Times New Roman" w:hAnsi="Times New Roman" w:cs="Times New Roman"/>
                <w:sz w:val="18"/>
              </w:rPr>
              <w:t xml:space="preserve"> (5%vs 14%, p value=0.04) , chronic </w:t>
            </w:r>
            <w:proofErr w:type="spellStart"/>
            <w:r w:rsidRPr="00303E1D">
              <w:rPr>
                <w:rFonts w:ascii="Times New Roman" w:hAnsi="Times New Roman" w:cs="Times New Roman"/>
                <w:sz w:val="18"/>
              </w:rPr>
              <w:t>histiocytic</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lastRenderedPageBreak/>
              <w:t>intervillositis</w:t>
            </w:r>
            <w:proofErr w:type="spellEnd"/>
            <w:r w:rsidRPr="00303E1D">
              <w:rPr>
                <w:rFonts w:ascii="Times New Roman" w:hAnsi="Times New Roman" w:cs="Times New Roman"/>
                <w:sz w:val="18"/>
              </w:rPr>
              <w:t xml:space="preserve"> (0% </w:t>
            </w:r>
            <w:proofErr w:type="spellStart"/>
            <w:r w:rsidRPr="00303E1D">
              <w:rPr>
                <w:rFonts w:ascii="Times New Roman" w:hAnsi="Times New Roman" w:cs="Times New Roman"/>
                <w:sz w:val="18"/>
              </w:rPr>
              <w:t>vs</w:t>
            </w:r>
            <w:proofErr w:type="spellEnd"/>
            <w:r w:rsidRPr="00303E1D">
              <w:rPr>
                <w:rFonts w:ascii="Times New Roman" w:hAnsi="Times New Roman" w:cs="Times New Roman"/>
                <w:sz w:val="18"/>
              </w:rPr>
              <w:t xml:space="preserve"> 1.7%)</w:t>
            </w:r>
          </w:p>
        </w:tc>
        <w:tc>
          <w:tcPr>
            <w:tcW w:w="270" w:type="pct"/>
          </w:tcPr>
          <w:p w14:paraId="7F84E0A5"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[32]</w:t>
            </w:r>
          </w:p>
        </w:tc>
      </w:tr>
      <w:tr w:rsidR="0013068F" w:rsidRPr="00303E1D" w14:paraId="6CF17194" w14:textId="77777777" w:rsidTr="003E4460">
        <w:tc>
          <w:tcPr>
            <w:tcW w:w="362" w:type="pct"/>
          </w:tcPr>
          <w:p w14:paraId="6BA37D57"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shd w:val="clear" w:color="auto" w:fill="FFFFFF"/>
              </w:rPr>
              <w:lastRenderedPageBreak/>
              <w:t>Atyeo</w:t>
            </w:r>
            <w:proofErr w:type="spellEnd"/>
            <w:r w:rsidRPr="00303E1D">
              <w:rPr>
                <w:rFonts w:ascii="Times New Roman" w:hAnsi="Times New Roman" w:cs="Times New Roman"/>
                <w:sz w:val="18"/>
                <w:shd w:val="clear" w:color="auto" w:fill="FFFFFF"/>
              </w:rPr>
              <w:t xml:space="preserve"> C et al 2021 </w:t>
            </w:r>
          </w:p>
        </w:tc>
        <w:tc>
          <w:tcPr>
            <w:tcW w:w="363" w:type="pct"/>
          </w:tcPr>
          <w:p w14:paraId="7A0C59B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46DA4C3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84 vaccinated pregnant</w:t>
            </w:r>
          </w:p>
        </w:tc>
        <w:tc>
          <w:tcPr>
            <w:tcW w:w="346" w:type="pct"/>
          </w:tcPr>
          <w:p w14:paraId="3FA9F31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31 lactating,</w:t>
            </w:r>
          </w:p>
          <w:p w14:paraId="75E01D9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16 non-pregnant</w:t>
            </w:r>
          </w:p>
          <w:p w14:paraId="31DBE7F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(Vaccinated)</w:t>
            </w:r>
          </w:p>
        </w:tc>
        <w:tc>
          <w:tcPr>
            <w:tcW w:w="352" w:type="pct"/>
          </w:tcPr>
          <w:p w14:paraId="5C5F054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484" w:type="pct"/>
          </w:tcPr>
          <w:p w14:paraId="4459B1F5"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IgG3, </w:t>
            </w:r>
            <w:proofErr w:type="spellStart"/>
            <w:r w:rsidRPr="00303E1D">
              <w:rPr>
                <w:rFonts w:ascii="Times New Roman" w:hAnsi="Times New Roman" w:cs="Times New Roman"/>
                <w:sz w:val="18"/>
              </w:rPr>
              <w:t>FcR</w:t>
            </w:r>
            <w:proofErr w:type="spellEnd"/>
            <w:r w:rsidRPr="00303E1D">
              <w:rPr>
                <w:rFonts w:ascii="Times New Roman" w:hAnsi="Times New Roman" w:cs="Times New Roman"/>
                <w:sz w:val="18"/>
              </w:rPr>
              <w:t xml:space="preserve"> binding antibody </w:t>
            </w:r>
          </w:p>
        </w:tc>
        <w:tc>
          <w:tcPr>
            <w:tcW w:w="458" w:type="pct"/>
          </w:tcPr>
          <w:p w14:paraId="400CDCF2"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w:t>
            </w:r>
          </w:p>
          <w:p w14:paraId="4884FAB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IgG3, </w:t>
            </w:r>
            <w:proofErr w:type="spellStart"/>
            <w:r w:rsidRPr="00303E1D">
              <w:rPr>
                <w:rFonts w:ascii="Times New Roman" w:hAnsi="Times New Roman" w:cs="Times New Roman"/>
                <w:sz w:val="18"/>
              </w:rPr>
              <w:t>FcR</w:t>
            </w:r>
            <w:proofErr w:type="spellEnd"/>
            <w:r w:rsidRPr="00303E1D">
              <w:rPr>
                <w:rFonts w:ascii="Times New Roman" w:hAnsi="Times New Roman" w:cs="Times New Roman"/>
                <w:sz w:val="18"/>
              </w:rPr>
              <w:t xml:space="preserve"> binding antibody</w:t>
            </w:r>
          </w:p>
        </w:tc>
        <w:tc>
          <w:tcPr>
            <w:tcW w:w="564" w:type="pct"/>
          </w:tcPr>
          <w:p w14:paraId="30923CC8" w14:textId="77777777" w:rsidR="0013068F" w:rsidRPr="00303E1D" w:rsidRDefault="0013068F" w:rsidP="003E4460">
            <w:pPr>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w:t>
            </w:r>
          </w:p>
          <w:p w14:paraId="75328E62" w14:textId="77777777" w:rsidR="0013068F" w:rsidRPr="00303E1D" w:rsidRDefault="0013068F" w:rsidP="003E4460">
            <w:pPr>
              <w:spacing w:line="360" w:lineRule="auto"/>
              <w:rPr>
                <w:rFonts w:ascii="Times New Roman" w:hAnsi="Times New Roman" w:cs="Times New Roman"/>
                <w:b/>
                <w:sz w:val="18"/>
              </w:rPr>
            </w:pPr>
            <w:proofErr w:type="spellStart"/>
            <w:r w:rsidRPr="00303E1D">
              <w:rPr>
                <w:rFonts w:ascii="Times New Roman" w:hAnsi="Times New Roman" w:cs="Times New Roman"/>
                <w:sz w:val="18"/>
              </w:rPr>
              <w:t>FcR</w:t>
            </w:r>
            <w:proofErr w:type="spellEnd"/>
            <w:r w:rsidRPr="00303E1D">
              <w:rPr>
                <w:rFonts w:ascii="Times New Roman" w:hAnsi="Times New Roman" w:cs="Times New Roman"/>
                <w:sz w:val="18"/>
              </w:rPr>
              <w:t xml:space="preserve"> binding antibody</w:t>
            </w:r>
          </w:p>
        </w:tc>
        <w:tc>
          <w:tcPr>
            <w:tcW w:w="366" w:type="pct"/>
          </w:tcPr>
          <w:p w14:paraId="2F8D3B9D" w14:textId="77777777" w:rsidR="0013068F" w:rsidRPr="00303E1D" w:rsidRDefault="0013068F" w:rsidP="003E4460">
            <w:pPr>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w:t>
            </w:r>
          </w:p>
          <w:p w14:paraId="5834D32B"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 xml:space="preserve">Boosting </w:t>
            </w:r>
            <w:proofErr w:type="spellStart"/>
            <w:r w:rsidRPr="00303E1D">
              <w:rPr>
                <w:rFonts w:ascii="Times New Roman" w:hAnsi="Times New Roman" w:cs="Times New Roman"/>
                <w:sz w:val="18"/>
              </w:rPr>
              <w:t>resultedin</w:t>
            </w:r>
            <w:proofErr w:type="spellEnd"/>
            <w:r w:rsidRPr="00303E1D">
              <w:rPr>
                <w:rFonts w:ascii="Times New Roman" w:hAnsi="Times New Roman" w:cs="Times New Roman"/>
                <w:sz w:val="18"/>
              </w:rPr>
              <w:t xml:space="preserve"> high </w:t>
            </w:r>
            <w:proofErr w:type="spellStart"/>
            <w:r w:rsidRPr="00303E1D">
              <w:rPr>
                <w:rFonts w:ascii="Times New Roman" w:hAnsi="Times New Roman" w:cs="Times New Roman"/>
                <w:sz w:val="18"/>
              </w:rPr>
              <w:t>FcR</w:t>
            </w:r>
            <w:proofErr w:type="spellEnd"/>
            <w:r w:rsidRPr="00303E1D">
              <w:rPr>
                <w:rFonts w:ascii="Times New Roman" w:hAnsi="Times New Roman" w:cs="Times New Roman"/>
                <w:sz w:val="18"/>
              </w:rPr>
              <w:t xml:space="preserve"> binding antibody</w:t>
            </w:r>
          </w:p>
          <w:p w14:paraId="7D96105A"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 xml:space="preserve">IgA &amp; </w:t>
            </w:r>
            <w:proofErr w:type="spellStart"/>
            <w:r w:rsidRPr="00303E1D">
              <w:rPr>
                <w:rFonts w:ascii="Times New Roman" w:hAnsi="Times New Roman" w:cs="Times New Roman"/>
                <w:sz w:val="18"/>
              </w:rPr>
              <w:t>IgM</w:t>
            </w:r>
            <w:proofErr w:type="spellEnd"/>
          </w:p>
        </w:tc>
        <w:tc>
          <w:tcPr>
            <w:tcW w:w="432" w:type="pct"/>
          </w:tcPr>
          <w:p w14:paraId="00FE56F1"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652" w:type="pct"/>
          </w:tcPr>
          <w:p w14:paraId="385A13F9"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After 2-5.5 week following the 2nd dose of vaccine (V2), there were no significant differences in the vaccine response between pregnant/lactating and non-pregnant women. </w:t>
            </w:r>
          </w:p>
          <w:p w14:paraId="72BD08AD"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Vaccine-specific </w:t>
            </w:r>
            <w:proofErr w:type="spellStart"/>
            <w:r w:rsidRPr="00303E1D">
              <w:rPr>
                <w:rFonts w:ascii="Times New Roman" w:hAnsi="Times New Roman" w:cs="Times New Roman"/>
                <w:sz w:val="18"/>
              </w:rPr>
              <w:t>titers</w:t>
            </w:r>
            <w:proofErr w:type="spellEnd"/>
            <w:r w:rsidRPr="00303E1D">
              <w:rPr>
                <w:rFonts w:ascii="Times New Roman" w:hAnsi="Times New Roman" w:cs="Times New Roman"/>
                <w:sz w:val="18"/>
              </w:rPr>
              <w:t xml:space="preserve"> found comparable, albeit slightly lower, </w:t>
            </w:r>
            <w:r w:rsidRPr="00303E1D">
              <w:rPr>
                <w:rFonts w:ascii="Times New Roman" w:hAnsi="Times New Roman" w:cs="Times New Roman"/>
                <w:sz w:val="18"/>
              </w:rPr>
              <w:lastRenderedPageBreak/>
              <w:t>between pregnant and lactating women, compared to non-pregnant controls.</w:t>
            </w:r>
          </w:p>
          <w:p w14:paraId="5902DC9E"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Higher levels of antibodies found in maternal blood compared to cord blood.</w:t>
            </w:r>
          </w:p>
          <w:p w14:paraId="5DD67855"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Equivalent transfer of IgG1 spike (S)-specific antibody to the infant.</w:t>
            </w:r>
          </w:p>
          <w:p w14:paraId="07D3340B"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Low IgG3 and </w:t>
            </w:r>
            <w:proofErr w:type="spellStart"/>
            <w:r w:rsidRPr="00303E1D">
              <w:rPr>
                <w:rFonts w:ascii="Times New Roman" w:hAnsi="Times New Roman" w:cs="Times New Roman"/>
                <w:sz w:val="18"/>
              </w:rPr>
              <w:t>FcR</w:t>
            </w:r>
            <w:proofErr w:type="spellEnd"/>
            <w:r w:rsidRPr="00303E1D">
              <w:rPr>
                <w:rFonts w:ascii="Times New Roman" w:hAnsi="Times New Roman" w:cs="Times New Roman"/>
                <w:sz w:val="18"/>
              </w:rPr>
              <w:t xml:space="preserve"> binding antibodies transfer to the infant.</w:t>
            </w:r>
          </w:p>
        </w:tc>
        <w:tc>
          <w:tcPr>
            <w:tcW w:w="270" w:type="pct"/>
          </w:tcPr>
          <w:p w14:paraId="4C803155"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[33]</w:t>
            </w:r>
          </w:p>
        </w:tc>
      </w:tr>
      <w:tr w:rsidR="0013068F" w:rsidRPr="00303E1D" w14:paraId="3D68EF21" w14:textId="77777777" w:rsidTr="003E4460">
        <w:tc>
          <w:tcPr>
            <w:tcW w:w="362" w:type="pct"/>
          </w:tcPr>
          <w:p w14:paraId="059F2398"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lastRenderedPageBreak/>
              <w:t>Zdanowski</w:t>
            </w:r>
            <w:proofErr w:type="spellEnd"/>
            <w:r w:rsidRPr="00303E1D">
              <w:rPr>
                <w:rFonts w:ascii="Times New Roman" w:hAnsi="Times New Roman" w:cs="Times New Roman"/>
                <w:sz w:val="18"/>
              </w:rPr>
              <w:t xml:space="preserve"> W et al 2021) </w:t>
            </w:r>
          </w:p>
        </w:tc>
        <w:tc>
          <w:tcPr>
            <w:tcW w:w="363" w:type="pct"/>
          </w:tcPr>
          <w:p w14:paraId="4525363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Retrospective Study</w:t>
            </w:r>
          </w:p>
        </w:tc>
        <w:tc>
          <w:tcPr>
            <w:tcW w:w="352" w:type="pct"/>
          </w:tcPr>
          <w:p w14:paraId="3F9CC39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16</w:t>
            </w:r>
          </w:p>
          <w:p w14:paraId="7C07CD1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GA at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 31.75 week (29-36 week)</w:t>
            </w:r>
          </w:p>
          <w:p w14:paraId="5253103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GA at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 35.13 week</w:t>
            </w:r>
          </w:p>
          <w:p w14:paraId="57A2F92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(32-40 weeks)</w:t>
            </w:r>
          </w:p>
        </w:tc>
        <w:tc>
          <w:tcPr>
            <w:tcW w:w="346" w:type="pct"/>
          </w:tcPr>
          <w:p w14:paraId="223D5D2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0</w:t>
            </w:r>
          </w:p>
        </w:tc>
        <w:tc>
          <w:tcPr>
            <w:tcW w:w="352" w:type="pct"/>
          </w:tcPr>
          <w:p w14:paraId="272C8BE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16</w:t>
            </w:r>
          </w:p>
        </w:tc>
        <w:tc>
          <w:tcPr>
            <w:tcW w:w="484" w:type="pct"/>
          </w:tcPr>
          <w:p w14:paraId="72FFB66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shd w:val="clear" w:color="auto" w:fill="FFFFFF"/>
              </w:rPr>
              <w:t xml:space="preserve">Mean anti-S </w:t>
            </w:r>
            <w:proofErr w:type="spellStart"/>
            <w:r w:rsidRPr="00303E1D">
              <w:rPr>
                <w:rFonts w:ascii="Times New Roman" w:hAnsi="Times New Roman" w:cs="Times New Roman"/>
                <w:sz w:val="18"/>
                <w:shd w:val="clear" w:color="auto" w:fill="FFFFFF"/>
              </w:rPr>
              <w:t>IgG</w:t>
            </w:r>
            <w:proofErr w:type="spellEnd"/>
            <w:r w:rsidRPr="00303E1D">
              <w:rPr>
                <w:rFonts w:ascii="Times New Roman" w:hAnsi="Times New Roman" w:cs="Times New Roman"/>
                <w:sz w:val="18"/>
                <w:shd w:val="clear" w:color="auto" w:fill="FFFFFF"/>
              </w:rPr>
              <w:t xml:space="preserve"> antibody=</w:t>
            </w:r>
            <w:r w:rsidRPr="00303E1D">
              <w:rPr>
                <w:rFonts w:ascii="Times New Roman" w:hAnsi="Times New Roman" w:cs="Times New Roman"/>
                <w:sz w:val="18"/>
              </w:rPr>
              <w:t xml:space="preserve"> 984.37 U/mL (±689.4)</w:t>
            </w:r>
          </w:p>
        </w:tc>
        <w:tc>
          <w:tcPr>
            <w:tcW w:w="458" w:type="pct"/>
          </w:tcPr>
          <w:p w14:paraId="5705113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shd w:val="clear" w:color="auto" w:fill="FFFFFF"/>
              </w:rPr>
              <w:t xml:space="preserve">Mean </w:t>
            </w:r>
            <w:r w:rsidRPr="00303E1D">
              <w:rPr>
                <w:rFonts w:ascii="Times New Roman" w:hAnsi="Times New Roman" w:cs="Times New Roman"/>
                <w:sz w:val="18"/>
              </w:rPr>
              <w:t xml:space="preserve">anti-S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antibody 1026.51 U/mL (±769.25)</w:t>
            </w:r>
          </w:p>
        </w:tc>
        <w:tc>
          <w:tcPr>
            <w:tcW w:w="564" w:type="pct"/>
          </w:tcPr>
          <w:p w14:paraId="78733530"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366" w:type="pct"/>
          </w:tcPr>
          <w:p w14:paraId="76CC5F15"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NA</w:t>
            </w:r>
          </w:p>
        </w:tc>
        <w:tc>
          <w:tcPr>
            <w:tcW w:w="432" w:type="pct"/>
          </w:tcPr>
          <w:p w14:paraId="19689128"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Mean cord-maternal anti S antibody ratio=1.28±0.798</w:t>
            </w:r>
          </w:p>
        </w:tc>
        <w:tc>
          <w:tcPr>
            <w:tcW w:w="652" w:type="pct"/>
          </w:tcPr>
          <w:p w14:paraId="5B956DFE"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A significant positive correlation noted between number of weeks from first dose of vaccine to delivery and the anti-S antibody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in cord blood serum (r =</w:t>
            </w:r>
          </w:p>
          <w:p w14:paraId="0EA98789" w14:textId="77777777" w:rsidR="0013068F" w:rsidRPr="00303E1D" w:rsidRDefault="0013068F" w:rsidP="003E4460">
            <w:pPr>
              <w:pStyle w:val="ListParagraph"/>
              <w:spacing w:line="360" w:lineRule="auto"/>
              <w:rPr>
                <w:rFonts w:ascii="Times New Roman" w:hAnsi="Times New Roman" w:cs="Times New Roman"/>
                <w:sz w:val="18"/>
              </w:rPr>
            </w:pPr>
            <w:r w:rsidRPr="00303E1D">
              <w:rPr>
                <w:rFonts w:ascii="Times New Roman" w:hAnsi="Times New Roman" w:cs="Times New Roman"/>
                <w:sz w:val="18"/>
              </w:rPr>
              <w:t>0.63; p = 0.0092)</w:t>
            </w:r>
          </w:p>
          <w:p w14:paraId="18C15994"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A significantly positive correlation noted between the week of gestation at the time of vaccine doses and </w:t>
            </w:r>
            <w:r w:rsidRPr="00303E1D">
              <w:rPr>
                <w:rFonts w:ascii="Times New Roman" w:hAnsi="Times New Roman" w:cs="Times New Roman"/>
                <w:sz w:val="18"/>
              </w:rPr>
              <w:lastRenderedPageBreak/>
              <w:t>the cord-to-maternal ratio of antibody transfer (r = 0.48; p = 0.0029) for the first dose and (r = 0.39; p = 0.0102) for the second dose.</w:t>
            </w:r>
          </w:p>
        </w:tc>
        <w:tc>
          <w:tcPr>
            <w:tcW w:w="270" w:type="pct"/>
          </w:tcPr>
          <w:p w14:paraId="4C964F31"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[34]</w:t>
            </w:r>
          </w:p>
        </w:tc>
      </w:tr>
      <w:tr w:rsidR="0013068F" w:rsidRPr="00303E1D" w14:paraId="12549F7E" w14:textId="77777777" w:rsidTr="003E4460">
        <w:tc>
          <w:tcPr>
            <w:tcW w:w="362" w:type="pct"/>
          </w:tcPr>
          <w:p w14:paraId="7DAAA72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eastAsia="Times New Roman" w:hAnsi="Times New Roman" w:cs="Times New Roman"/>
                <w:bCs/>
                <w:sz w:val="18"/>
                <w:shd w:val="clear" w:color="auto" w:fill="FFFFFF"/>
                <w:lang w:eastAsia="en-IN"/>
              </w:rPr>
              <w:lastRenderedPageBreak/>
              <w:t xml:space="preserve"> </w:t>
            </w:r>
            <w:proofErr w:type="spellStart"/>
            <w:r w:rsidRPr="00303E1D">
              <w:rPr>
                <w:rFonts w:ascii="Times New Roman" w:eastAsia="Times New Roman" w:hAnsi="Times New Roman" w:cs="Times New Roman"/>
                <w:bCs/>
                <w:sz w:val="18"/>
                <w:shd w:val="clear" w:color="auto" w:fill="FFFFFF"/>
                <w:lang w:eastAsia="en-IN"/>
              </w:rPr>
              <w:t>Gray</w:t>
            </w:r>
            <w:proofErr w:type="spellEnd"/>
            <w:r w:rsidRPr="00303E1D">
              <w:rPr>
                <w:rFonts w:ascii="Times New Roman" w:eastAsia="Times New Roman" w:hAnsi="Times New Roman" w:cs="Times New Roman"/>
                <w:bCs/>
                <w:sz w:val="18"/>
                <w:shd w:val="clear" w:color="auto" w:fill="FFFFFF"/>
                <w:lang w:eastAsia="en-IN"/>
              </w:rPr>
              <w:t xml:space="preserve"> KJ</w:t>
            </w:r>
            <w:r w:rsidRPr="00303E1D">
              <w:rPr>
                <w:rFonts w:ascii="Times New Roman" w:eastAsia="Times New Roman" w:hAnsi="Times New Roman" w:cs="Times New Roman"/>
                <w:bCs/>
                <w:sz w:val="18"/>
                <w:lang w:eastAsia="en-IN"/>
              </w:rPr>
              <w:t xml:space="preserve"> et al., 2021 </w:t>
            </w:r>
          </w:p>
        </w:tc>
        <w:tc>
          <w:tcPr>
            <w:tcW w:w="363" w:type="pct"/>
          </w:tcPr>
          <w:p w14:paraId="16DB0E5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6CC1AF4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84 pregnant</w:t>
            </w:r>
          </w:p>
          <w:p w14:paraId="5D6D9C1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(13 delivered during study)</w:t>
            </w:r>
          </w:p>
          <w:p w14:paraId="510B11A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GA at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 =23.2 weeks (Mean)</w:t>
            </w:r>
          </w:p>
        </w:tc>
        <w:tc>
          <w:tcPr>
            <w:tcW w:w="346" w:type="pct"/>
          </w:tcPr>
          <w:p w14:paraId="30B0021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16 </w:t>
            </w:r>
            <w:proofErr w:type="spellStart"/>
            <w:r w:rsidRPr="00303E1D">
              <w:rPr>
                <w:rFonts w:ascii="Times New Roman" w:hAnsi="Times New Roman" w:cs="Times New Roman"/>
                <w:sz w:val="18"/>
              </w:rPr>
              <w:t>nonpregnant</w:t>
            </w:r>
            <w:proofErr w:type="spellEnd"/>
          </w:p>
        </w:tc>
        <w:tc>
          <w:tcPr>
            <w:tcW w:w="352" w:type="pct"/>
          </w:tcPr>
          <w:p w14:paraId="6B4CF37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13</w:t>
            </w:r>
          </w:p>
        </w:tc>
        <w:tc>
          <w:tcPr>
            <w:tcW w:w="484" w:type="pct"/>
          </w:tcPr>
          <w:p w14:paraId="0224DE2C"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xml:space="preserve">, IgA,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antibody response to S, RBD, S1 &amp; S2 segment of S= significant rise from V0-V1, with further rise of </w:t>
            </w:r>
            <w:proofErr w:type="spellStart"/>
            <w:r w:rsidRPr="00303E1D">
              <w:rPr>
                <w:rFonts w:ascii="Times New Roman" w:hAnsi="Times New Roman" w:cs="Times New Roman"/>
                <w:sz w:val="18"/>
              </w:rPr>
              <w:t>Ig</w:t>
            </w:r>
            <w:proofErr w:type="spellEnd"/>
            <w:r w:rsidRPr="00303E1D">
              <w:rPr>
                <w:rFonts w:ascii="Times New Roman" w:hAnsi="Times New Roman" w:cs="Times New Roman"/>
                <w:sz w:val="18"/>
              </w:rPr>
              <w:t xml:space="preserve"> G from V1-V2.</w:t>
            </w:r>
          </w:p>
          <w:p w14:paraId="5B6BEB7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Spike </w:t>
            </w:r>
            <w:proofErr w:type="spellStart"/>
            <w:r w:rsidRPr="00303E1D">
              <w:rPr>
                <w:rFonts w:ascii="Times New Roman" w:hAnsi="Times New Roman" w:cs="Times New Roman"/>
                <w:sz w:val="18"/>
              </w:rPr>
              <w:t>titers</w:t>
            </w:r>
            <w:proofErr w:type="spellEnd"/>
            <w:r w:rsidRPr="00303E1D">
              <w:rPr>
                <w:rFonts w:ascii="Times New Roman" w:hAnsi="Times New Roman" w:cs="Times New Roman"/>
                <w:sz w:val="18"/>
              </w:rPr>
              <w:t xml:space="preserve"> rose more rapidly than 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response induced </w:t>
            </w:r>
            <w:r w:rsidRPr="00303E1D">
              <w:rPr>
                <w:rFonts w:ascii="Times New Roman" w:hAnsi="Times New Roman" w:cs="Times New Roman"/>
                <w:sz w:val="18"/>
              </w:rPr>
              <w:lastRenderedPageBreak/>
              <w:t xml:space="preserve">robustly after both dose in comparison to IgA &amp; </w:t>
            </w:r>
            <w:proofErr w:type="spellStart"/>
            <w:r w:rsidRPr="00303E1D">
              <w:rPr>
                <w:rFonts w:ascii="Times New Roman" w:hAnsi="Times New Roman" w:cs="Times New Roman"/>
                <w:sz w:val="18"/>
              </w:rPr>
              <w:t>IgM</w:t>
            </w:r>
            <w:proofErr w:type="spellEnd"/>
            <w:r w:rsidRPr="00303E1D">
              <w:rPr>
                <w:rFonts w:ascii="Times New Roman" w:hAnsi="Times New Roman" w:cs="Times New Roman"/>
                <w:sz w:val="18"/>
              </w:rPr>
              <w:t xml:space="preserve"> which induced robustly after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w:t>
            </w:r>
          </w:p>
        </w:tc>
        <w:tc>
          <w:tcPr>
            <w:tcW w:w="458" w:type="pct"/>
          </w:tcPr>
          <w:p w14:paraId="563517E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Anti-S, anti-RBD,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Neutralizing antibody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low in comparison to mother</w:t>
            </w:r>
          </w:p>
          <w:p w14:paraId="4DE2404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eastAsia="Times New Roman" w:hAnsi="Times New Roman" w:cs="Times New Roman"/>
                <w:sz w:val="18"/>
                <w:lang w:eastAsia="en-IN"/>
              </w:rPr>
              <w:t xml:space="preserve">Significant improvement of transfer of Anti- S specific 1Gg1 but not Anti-RBD into cord with time from </w:t>
            </w:r>
            <w:r w:rsidRPr="00303E1D">
              <w:rPr>
                <w:rFonts w:ascii="Times New Roman" w:eastAsia="Times New Roman" w:hAnsi="Times New Roman" w:cs="Times New Roman"/>
                <w:sz w:val="18"/>
                <w:lang w:eastAsia="en-IN"/>
              </w:rPr>
              <w:lastRenderedPageBreak/>
              <w:t>V2.</w:t>
            </w:r>
          </w:p>
        </w:tc>
        <w:tc>
          <w:tcPr>
            <w:tcW w:w="564" w:type="pct"/>
          </w:tcPr>
          <w:p w14:paraId="7BC88AF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Higher level of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after boost</w:t>
            </w:r>
          </w:p>
        </w:tc>
        <w:tc>
          <w:tcPr>
            <w:tcW w:w="366" w:type="pct"/>
          </w:tcPr>
          <w:p w14:paraId="578898F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IgG1 RBD increased significantly from V0-V2</w:t>
            </w:r>
          </w:p>
          <w:p w14:paraId="2E606D2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But, Anti- RBD IgA&amp; </w:t>
            </w:r>
            <w:proofErr w:type="spellStart"/>
            <w:r w:rsidRPr="00303E1D">
              <w:rPr>
                <w:rFonts w:ascii="Times New Roman" w:hAnsi="Times New Roman" w:cs="Times New Roman"/>
                <w:sz w:val="18"/>
              </w:rPr>
              <w:t>IgM</w:t>
            </w:r>
            <w:proofErr w:type="spellEnd"/>
          </w:p>
          <w:p w14:paraId="4447766F" w14:textId="77777777" w:rsidR="0013068F" w:rsidRPr="00303E1D" w:rsidRDefault="0013068F" w:rsidP="003E4460">
            <w:pPr>
              <w:widowControl w:val="0"/>
              <w:spacing w:line="360" w:lineRule="auto"/>
              <w:rPr>
                <w:rFonts w:ascii="Times New Roman" w:hAnsi="Times New Roman" w:cs="Times New Roman"/>
                <w:sz w:val="18"/>
              </w:rPr>
            </w:pPr>
            <w:proofErr w:type="gramStart"/>
            <w:r w:rsidRPr="00303E1D">
              <w:rPr>
                <w:rFonts w:ascii="Times New Roman" w:hAnsi="Times New Roman" w:cs="Times New Roman"/>
                <w:sz w:val="18"/>
              </w:rPr>
              <w:t>not</w:t>
            </w:r>
            <w:proofErr w:type="gramEnd"/>
            <w:r w:rsidRPr="00303E1D">
              <w:rPr>
                <w:rFonts w:ascii="Times New Roman" w:hAnsi="Times New Roman" w:cs="Times New Roman"/>
                <w:sz w:val="18"/>
              </w:rPr>
              <w:t xml:space="preserve"> significantly increased by either dose.</w:t>
            </w:r>
          </w:p>
        </w:tc>
        <w:tc>
          <w:tcPr>
            <w:tcW w:w="432" w:type="pct"/>
          </w:tcPr>
          <w:p w14:paraId="04976C4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652" w:type="pct"/>
          </w:tcPr>
          <w:p w14:paraId="40226FA2"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270" w:type="pct"/>
          </w:tcPr>
          <w:p w14:paraId="04217365"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hAnsi="Times New Roman" w:cs="Times New Roman"/>
                <w:sz w:val="18"/>
              </w:rPr>
              <w:t>[18]</w:t>
            </w:r>
          </w:p>
        </w:tc>
      </w:tr>
      <w:tr w:rsidR="0013068F" w:rsidRPr="00303E1D" w14:paraId="45320088" w14:textId="77777777" w:rsidTr="003E4460">
        <w:tc>
          <w:tcPr>
            <w:tcW w:w="362" w:type="pct"/>
          </w:tcPr>
          <w:p w14:paraId="53776848" w14:textId="77777777" w:rsidR="0013068F" w:rsidRPr="00303E1D" w:rsidRDefault="0013068F" w:rsidP="003E4460">
            <w:pPr>
              <w:widowControl w:val="0"/>
              <w:spacing w:line="360" w:lineRule="auto"/>
              <w:rPr>
                <w:rFonts w:ascii="Times New Roman" w:eastAsia="Times New Roman" w:hAnsi="Times New Roman" w:cs="Times New Roman"/>
                <w:bCs/>
                <w:sz w:val="18"/>
                <w:shd w:val="clear" w:color="auto" w:fill="FFFFFF"/>
                <w:lang w:eastAsia="en-IN"/>
              </w:rPr>
            </w:pPr>
            <w:proofErr w:type="spellStart"/>
            <w:r w:rsidRPr="00303E1D">
              <w:rPr>
                <w:rFonts w:ascii="Times New Roman" w:hAnsi="Times New Roman" w:cs="Times New Roman"/>
                <w:sz w:val="18"/>
                <w:shd w:val="clear" w:color="auto" w:fill="FFFFFF"/>
              </w:rPr>
              <w:lastRenderedPageBreak/>
              <w:t>Bookstein</w:t>
            </w:r>
            <w:proofErr w:type="spellEnd"/>
            <w:r w:rsidRPr="00303E1D">
              <w:rPr>
                <w:rFonts w:ascii="Times New Roman" w:hAnsi="Times New Roman" w:cs="Times New Roman"/>
                <w:sz w:val="18"/>
                <w:shd w:val="clear" w:color="auto" w:fill="FFFFFF"/>
              </w:rPr>
              <w:t xml:space="preserve"> </w:t>
            </w:r>
            <w:proofErr w:type="spellStart"/>
            <w:r w:rsidRPr="00303E1D">
              <w:rPr>
                <w:rFonts w:ascii="Times New Roman" w:hAnsi="Times New Roman" w:cs="Times New Roman"/>
                <w:sz w:val="18"/>
                <w:shd w:val="clear" w:color="auto" w:fill="FFFFFF"/>
              </w:rPr>
              <w:t>Peretz</w:t>
            </w:r>
            <w:proofErr w:type="spellEnd"/>
            <w:r w:rsidRPr="00303E1D">
              <w:rPr>
                <w:rFonts w:ascii="Times New Roman" w:hAnsi="Times New Roman" w:cs="Times New Roman"/>
                <w:sz w:val="18"/>
                <w:shd w:val="clear" w:color="auto" w:fill="FFFFFF"/>
              </w:rPr>
              <w:t xml:space="preserve"> S et al 2021</w:t>
            </w:r>
          </w:p>
        </w:tc>
        <w:tc>
          <w:tcPr>
            <w:tcW w:w="363" w:type="pct"/>
          </w:tcPr>
          <w:p w14:paraId="26E8853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Observational Case- control Study</w:t>
            </w:r>
          </w:p>
        </w:tc>
        <w:tc>
          <w:tcPr>
            <w:tcW w:w="352" w:type="pct"/>
          </w:tcPr>
          <w:p w14:paraId="414C9BB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390 vaccinated pregnant included in study who returned digital questionnaire </w:t>
            </w:r>
          </w:p>
          <w:p w14:paraId="32FF003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(Out of 539 recruited pregnant)</w:t>
            </w:r>
          </w:p>
        </w:tc>
        <w:tc>
          <w:tcPr>
            <w:tcW w:w="346" w:type="pct"/>
          </w:tcPr>
          <w:p w14:paraId="7BB923E9"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260 non-pregnant </w:t>
            </w:r>
          </w:p>
          <w:p w14:paraId="08A3963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vaccinated</w:t>
            </w:r>
          </w:p>
        </w:tc>
        <w:tc>
          <w:tcPr>
            <w:tcW w:w="352" w:type="pct"/>
          </w:tcPr>
          <w:p w14:paraId="06C7478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72</w:t>
            </w:r>
          </w:p>
          <w:p w14:paraId="2610B834"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(57 completed second questionnaire</w:t>
            </w:r>
          </w:p>
        </w:tc>
        <w:tc>
          <w:tcPr>
            <w:tcW w:w="484" w:type="pct"/>
          </w:tcPr>
          <w:p w14:paraId="6A775D68"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 27.03±10.72 </w:t>
            </w:r>
          </w:p>
          <w:p w14:paraId="004759A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(N=96 pregnant tested for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2weeks to 2 month </w:t>
            </w:r>
            <w:proofErr w:type="spellStart"/>
            <w:r w:rsidRPr="00303E1D">
              <w:rPr>
                <w:rFonts w:ascii="Times New Roman" w:hAnsi="Times New Roman" w:cs="Times New Roman"/>
                <w:sz w:val="18"/>
              </w:rPr>
              <w:t>foolowing</w:t>
            </w:r>
            <w:proofErr w:type="spellEnd"/>
            <w:r w:rsidRPr="00303E1D">
              <w:rPr>
                <w:rFonts w:ascii="Times New Roman" w:hAnsi="Times New Roman" w:cs="Times New Roman"/>
                <w:sz w:val="18"/>
              </w:rPr>
              <w:t xml:space="preserve">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w:t>
            </w:r>
          </w:p>
        </w:tc>
        <w:tc>
          <w:tcPr>
            <w:tcW w:w="458" w:type="pct"/>
          </w:tcPr>
          <w:p w14:paraId="4C47A46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564" w:type="pct"/>
          </w:tcPr>
          <w:p w14:paraId="737ACE7F"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34.35±10.25</w:t>
            </w:r>
          </w:p>
          <w:p w14:paraId="4950C68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(n=96 non-pregnant)</w:t>
            </w:r>
          </w:p>
        </w:tc>
        <w:tc>
          <w:tcPr>
            <w:tcW w:w="366" w:type="pct"/>
          </w:tcPr>
          <w:p w14:paraId="3ADC6A7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432" w:type="pct"/>
          </w:tcPr>
          <w:p w14:paraId="34EDB0D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NA</w:t>
            </w:r>
          </w:p>
        </w:tc>
        <w:tc>
          <w:tcPr>
            <w:tcW w:w="652" w:type="pct"/>
          </w:tcPr>
          <w:p w14:paraId="1DA554B6"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Pregnant women had significantly lower SARS CoV-2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antibody level compared to non-pregnant women (27.03 </w:t>
            </w:r>
            <w:proofErr w:type="spellStart"/>
            <w:r w:rsidRPr="00303E1D">
              <w:rPr>
                <w:rFonts w:ascii="Times New Roman" w:hAnsi="Times New Roman" w:cs="Times New Roman"/>
                <w:sz w:val="18"/>
              </w:rPr>
              <w:t>vs</w:t>
            </w:r>
            <w:proofErr w:type="spellEnd"/>
            <w:r w:rsidRPr="00303E1D">
              <w:rPr>
                <w:rFonts w:ascii="Times New Roman" w:hAnsi="Times New Roman" w:cs="Times New Roman"/>
                <w:sz w:val="18"/>
              </w:rPr>
              <w:t xml:space="preserve"> 34.5 ,  p value&lt;0.001)</w:t>
            </w:r>
          </w:p>
          <w:p w14:paraId="6AAF9D96" w14:textId="77777777" w:rsidR="0013068F" w:rsidRPr="00303E1D" w:rsidRDefault="0013068F" w:rsidP="003E4460">
            <w:pPr>
              <w:pStyle w:val="ListParagraph"/>
              <w:spacing w:line="360" w:lineRule="auto"/>
              <w:rPr>
                <w:rFonts w:ascii="Times New Roman" w:hAnsi="Times New Roman" w:cs="Times New Roman"/>
                <w:sz w:val="18"/>
              </w:rPr>
            </w:pPr>
          </w:p>
        </w:tc>
        <w:tc>
          <w:tcPr>
            <w:tcW w:w="270" w:type="pct"/>
          </w:tcPr>
          <w:p w14:paraId="6E3D6AAA"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t>[20]</w:t>
            </w:r>
          </w:p>
        </w:tc>
      </w:tr>
      <w:tr w:rsidR="0013068F" w:rsidRPr="00303E1D" w14:paraId="4E71F002" w14:textId="77777777" w:rsidTr="003E4460">
        <w:tc>
          <w:tcPr>
            <w:tcW w:w="362" w:type="pct"/>
          </w:tcPr>
          <w:p w14:paraId="2A4B362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Collier AR et al 2021 </w:t>
            </w:r>
          </w:p>
        </w:tc>
        <w:tc>
          <w:tcPr>
            <w:tcW w:w="363" w:type="pct"/>
          </w:tcPr>
          <w:p w14:paraId="22693A5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39F073C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30 vaccinated pregnant</w:t>
            </w:r>
          </w:p>
          <w:p w14:paraId="58964E0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(9 delivered during </w:t>
            </w:r>
            <w:r w:rsidRPr="00303E1D">
              <w:rPr>
                <w:rFonts w:ascii="Times New Roman" w:hAnsi="Times New Roman" w:cs="Times New Roman"/>
                <w:sz w:val="18"/>
              </w:rPr>
              <w:lastRenderedPageBreak/>
              <w:t>study)</w:t>
            </w:r>
          </w:p>
          <w:p w14:paraId="193CD10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GA at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w:t>
            </w:r>
          </w:p>
          <w:p w14:paraId="4D2C4CB1"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&lt;14 week =5 (17%)</w:t>
            </w:r>
          </w:p>
          <w:p w14:paraId="3786F6E5"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14-28 week= 15 (50%)</w:t>
            </w:r>
          </w:p>
          <w:p w14:paraId="4FBA8BC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≥28 week=10 (33%)</w:t>
            </w:r>
          </w:p>
        </w:tc>
        <w:tc>
          <w:tcPr>
            <w:tcW w:w="346" w:type="pct"/>
          </w:tcPr>
          <w:p w14:paraId="429224C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16 </w:t>
            </w:r>
            <w:proofErr w:type="spellStart"/>
            <w:r w:rsidRPr="00303E1D">
              <w:rPr>
                <w:rFonts w:ascii="Times New Roman" w:hAnsi="Times New Roman" w:cs="Times New Roman"/>
                <w:sz w:val="18"/>
              </w:rPr>
              <w:t>nonlactating</w:t>
            </w:r>
            <w:proofErr w:type="spellEnd"/>
          </w:p>
          <w:p w14:paraId="7B9A5A1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57 </w:t>
            </w:r>
            <w:proofErr w:type="spellStart"/>
            <w:r w:rsidRPr="00303E1D">
              <w:rPr>
                <w:rFonts w:ascii="Times New Roman" w:hAnsi="Times New Roman" w:cs="Times New Roman"/>
                <w:sz w:val="18"/>
              </w:rPr>
              <w:t>nonpregnant</w:t>
            </w:r>
            <w:proofErr w:type="spellEnd"/>
            <w:r w:rsidRPr="00303E1D">
              <w:rPr>
                <w:rFonts w:ascii="Times New Roman" w:hAnsi="Times New Roman" w:cs="Times New Roman"/>
                <w:sz w:val="18"/>
              </w:rPr>
              <w:t xml:space="preserve"> &amp; </w:t>
            </w:r>
            <w:proofErr w:type="spellStart"/>
            <w:r w:rsidRPr="00303E1D">
              <w:rPr>
                <w:rFonts w:ascii="Times New Roman" w:hAnsi="Times New Roman" w:cs="Times New Roman"/>
                <w:sz w:val="18"/>
              </w:rPr>
              <w:lastRenderedPageBreak/>
              <w:t>nonlactating</w:t>
            </w:r>
            <w:proofErr w:type="spellEnd"/>
            <w:r w:rsidRPr="00303E1D">
              <w:rPr>
                <w:rFonts w:ascii="Times New Roman" w:hAnsi="Times New Roman" w:cs="Times New Roman"/>
                <w:sz w:val="18"/>
              </w:rPr>
              <w:t xml:space="preserve"> (received vaccine)</w:t>
            </w:r>
          </w:p>
          <w:p w14:paraId="6B7FC04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22 infected unvaccinated pregnant</w:t>
            </w:r>
          </w:p>
        </w:tc>
        <w:tc>
          <w:tcPr>
            <w:tcW w:w="352" w:type="pct"/>
          </w:tcPr>
          <w:p w14:paraId="1EFF86F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9</w:t>
            </w:r>
          </w:p>
        </w:tc>
        <w:tc>
          <w:tcPr>
            <w:tcW w:w="484" w:type="pct"/>
          </w:tcPr>
          <w:p w14:paraId="4BE93CE5"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t xml:space="preserve">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in pregnant =27601AU Median </w:t>
            </w:r>
            <w:proofErr w:type="spellStart"/>
            <w:r w:rsidRPr="00303E1D">
              <w:rPr>
                <w:rFonts w:ascii="Times New Roman" w:hAnsi="Times New Roman" w:cs="Times New Roman"/>
                <w:sz w:val="18"/>
              </w:rPr>
              <w:t>pseudovirus</w:t>
            </w:r>
            <w:proofErr w:type="spellEnd"/>
            <w:r w:rsidRPr="00303E1D">
              <w:rPr>
                <w:rFonts w:ascii="Times New Roman" w:hAnsi="Times New Roman" w:cs="Times New Roman"/>
                <w:sz w:val="18"/>
              </w:rPr>
              <w:t xml:space="preserve"> </w:t>
            </w:r>
            <w:r w:rsidRPr="00303E1D">
              <w:rPr>
                <w:rFonts w:ascii="Times New Roman" w:hAnsi="Times New Roman" w:cs="Times New Roman"/>
                <w:sz w:val="18"/>
              </w:rPr>
              <w:lastRenderedPageBreak/>
              <w:t xml:space="preserve">Neutralizing antibodies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w:t>
            </w:r>
            <w:r w:rsidRPr="00303E1D">
              <w:rPr>
                <w:rFonts w:ascii="Times New Roman" w:hAnsi="Times New Roman" w:cs="Times New Roman"/>
                <w:sz w:val="18"/>
                <w:shd w:val="clear" w:color="auto" w:fill="FFFFFF"/>
              </w:rPr>
              <w:t>NT50)=910AU</w:t>
            </w:r>
          </w:p>
          <w:p w14:paraId="4DD1F981"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t>after  2</w:t>
            </w:r>
            <w:r w:rsidRPr="00303E1D">
              <w:rPr>
                <w:rFonts w:ascii="Times New Roman" w:hAnsi="Times New Roman" w:cs="Times New Roman"/>
                <w:sz w:val="18"/>
                <w:shd w:val="clear" w:color="auto" w:fill="FFFFFF"/>
                <w:vertAlign w:val="superscript"/>
              </w:rPr>
              <w:t>nd</w:t>
            </w:r>
            <w:r w:rsidRPr="00303E1D">
              <w:rPr>
                <w:rFonts w:ascii="Times New Roman" w:hAnsi="Times New Roman" w:cs="Times New Roman"/>
                <w:sz w:val="18"/>
                <w:shd w:val="clear" w:color="auto" w:fill="FFFFFF"/>
              </w:rPr>
              <w:t xml:space="preserve"> dose </w:t>
            </w:r>
          </w:p>
          <w:p w14:paraId="0B5D9B50"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t xml:space="preserve">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in pregnant =14953AU Median </w:t>
            </w:r>
            <w:proofErr w:type="spellStart"/>
            <w:r w:rsidRPr="00303E1D">
              <w:rPr>
                <w:rFonts w:ascii="Times New Roman" w:hAnsi="Times New Roman" w:cs="Times New Roman"/>
                <w:sz w:val="18"/>
              </w:rPr>
              <w:t>pseudovirus</w:t>
            </w:r>
            <w:proofErr w:type="spellEnd"/>
            <w:r w:rsidRPr="00303E1D">
              <w:rPr>
                <w:rFonts w:ascii="Times New Roman" w:hAnsi="Times New Roman" w:cs="Times New Roman"/>
                <w:sz w:val="18"/>
              </w:rPr>
              <w:t xml:space="preserve"> Neutralizing antibodies titer</w:t>
            </w:r>
            <w:r w:rsidRPr="00303E1D">
              <w:rPr>
                <w:rFonts w:ascii="Times New Roman" w:hAnsi="Times New Roman" w:cs="Times New Roman"/>
                <w:sz w:val="18"/>
                <w:shd w:val="clear" w:color="auto" w:fill="FFFFFF"/>
              </w:rPr>
              <w:t>NT50=1016AU</w:t>
            </w:r>
          </w:p>
          <w:p w14:paraId="211C108D"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at delivery</w:t>
            </w:r>
          </w:p>
        </w:tc>
        <w:tc>
          <w:tcPr>
            <w:tcW w:w="458" w:type="pct"/>
          </w:tcPr>
          <w:p w14:paraId="4CB3A572"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shd w:val="clear" w:color="auto" w:fill="FFFFFF"/>
              </w:rPr>
              <w:lastRenderedPageBreak/>
              <w:t xml:space="preserve">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=19873</w:t>
            </w:r>
          </w:p>
          <w:p w14:paraId="22DEF768"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rPr>
              <w:t>Neutralizing antibodies titer</w:t>
            </w:r>
            <w:r w:rsidRPr="00303E1D">
              <w:rPr>
                <w:rFonts w:ascii="Times New Roman" w:hAnsi="Times New Roman" w:cs="Times New Roman"/>
                <w:sz w:val="18"/>
                <w:shd w:val="clear" w:color="auto" w:fill="FFFFFF"/>
              </w:rPr>
              <w:t>NT50=324</w:t>
            </w:r>
            <w:r w:rsidRPr="00303E1D">
              <w:rPr>
                <w:rFonts w:ascii="Times New Roman" w:hAnsi="Times New Roman" w:cs="Times New Roman"/>
                <w:sz w:val="18"/>
                <w:shd w:val="clear" w:color="auto" w:fill="FFFFFF"/>
              </w:rPr>
              <w:lastRenderedPageBreak/>
              <w:t>AU at delivery</w:t>
            </w:r>
          </w:p>
          <w:p w14:paraId="5EC62752" w14:textId="77777777" w:rsidR="0013068F" w:rsidRPr="00303E1D" w:rsidRDefault="0013068F" w:rsidP="003E4460">
            <w:pPr>
              <w:widowControl w:val="0"/>
              <w:spacing w:line="360" w:lineRule="auto"/>
              <w:rPr>
                <w:rFonts w:ascii="Times New Roman" w:hAnsi="Times New Roman" w:cs="Times New Roman"/>
                <w:sz w:val="18"/>
              </w:rPr>
            </w:pPr>
          </w:p>
        </w:tc>
        <w:tc>
          <w:tcPr>
            <w:tcW w:w="564" w:type="pct"/>
          </w:tcPr>
          <w:p w14:paraId="72DF6D1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shd w:val="clear" w:color="auto" w:fill="FFFFFF"/>
              </w:rPr>
              <w:lastRenderedPageBreak/>
              <w:t xml:space="preserve">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w:t>
            </w:r>
            <w:proofErr w:type="spellStart"/>
            <w:r w:rsidRPr="00303E1D">
              <w:rPr>
                <w:rFonts w:ascii="Times New Roman" w:hAnsi="Times New Roman" w:cs="Times New Roman"/>
                <w:sz w:val="18"/>
              </w:rPr>
              <w:t>titer</w:t>
            </w:r>
            <w:proofErr w:type="spellEnd"/>
            <w:r w:rsidRPr="00303E1D">
              <w:rPr>
                <w:rFonts w:ascii="Times New Roman" w:hAnsi="Times New Roman" w:cs="Times New Roman"/>
                <w:sz w:val="18"/>
              </w:rPr>
              <w:t xml:space="preserve"> in vaccinated </w:t>
            </w:r>
            <w:proofErr w:type="spellStart"/>
            <w:r w:rsidRPr="00303E1D">
              <w:rPr>
                <w:rFonts w:ascii="Times New Roman" w:hAnsi="Times New Roman" w:cs="Times New Roman"/>
                <w:sz w:val="18"/>
              </w:rPr>
              <w:t>nonpregnant</w:t>
            </w:r>
            <w:proofErr w:type="spellEnd"/>
            <w:r w:rsidRPr="00303E1D">
              <w:rPr>
                <w:rFonts w:ascii="Times New Roman" w:hAnsi="Times New Roman" w:cs="Times New Roman"/>
                <w:sz w:val="18"/>
              </w:rPr>
              <w:t xml:space="preserve">=37839AU </w:t>
            </w:r>
          </w:p>
          <w:p w14:paraId="006A3387"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In lactating=23497 </w:t>
            </w:r>
            <w:r w:rsidRPr="00303E1D">
              <w:rPr>
                <w:rFonts w:ascii="Times New Roman" w:hAnsi="Times New Roman" w:cs="Times New Roman"/>
                <w:sz w:val="18"/>
              </w:rPr>
              <w:lastRenderedPageBreak/>
              <w:t>AU</w:t>
            </w:r>
          </w:p>
          <w:p w14:paraId="05477FDD"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b/>
                <w:sz w:val="18"/>
              </w:rPr>
              <w:t xml:space="preserve">Median </w:t>
            </w:r>
            <w:r w:rsidRPr="00303E1D">
              <w:rPr>
                <w:rFonts w:ascii="Times New Roman" w:hAnsi="Times New Roman" w:cs="Times New Roman"/>
                <w:b/>
                <w:sz w:val="18"/>
                <w:shd w:val="clear" w:color="auto" w:fill="FFFFFF"/>
              </w:rPr>
              <w:t>NT50</w:t>
            </w:r>
            <w:r w:rsidRPr="00303E1D">
              <w:rPr>
                <w:rFonts w:ascii="Times New Roman" w:hAnsi="Times New Roman" w:cs="Times New Roman"/>
                <w:sz w:val="18"/>
                <w:shd w:val="clear" w:color="auto" w:fill="FFFFFF"/>
              </w:rPr>
              <w:t xml:space="preserve"> in </w:t>
            </w:r>
            <w:proofErr w:type="spellStart"/>
            <w:r w:rsidRPr="00303E1D">
              <w:rPr>
                <w:rFonts w:ascii="Times New Roman" w:hAnsi="Times New Roman" w:cs="Times New Roman"/>
                <w:sz w:val="18"/>
                <w:shd w:val="clear" w:color="auto" w:fill="FFFFFF"/>
              </w:rPr>
              <w:t>nonpregnant</w:t>
            </w:r>
            <w:proofErr w:type="spellEnd"/>
            <w:r w:rsidRPr="00303E1D">
              <w:rPr>
                <w:rFonts w:ascii="Times New Roman" w:hAnsi="Times New Roman" w:cs="Times New Roman"/>
                <w:sz w:val="18"/>
                <w:shd w:val="clear" w:color="auto" w:fill="FFFFFF"/>
              </w:rPr>
              <w:t xml:space="preserve"> =901AU</w:t>
            </w:r>
          </w:p>
          <w:p w14:paraId="2300EF25"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t>Lactating=783AU</w:t>
            </w:r>
          </w:p>
          <w:p w14:paraId="75E323B4" w14:textId="77777777" w:rsidR="0013068F" w:rsidRPr="00303E1D" w:rsidRDefault="0013068F" w:rsidP="003E4460">
            <w:pPr>
              <w:widowControl w:val="0"/>
              <w:spacing w:line="360" w:lineRule="auto"/>
              <w:rPr>
                <w:rFonts w:ascii="Times New Roman" w:hAnsi="Times New Roman" w:cs="Times New Roman"/>
                <w:sz w:val="18"/>
                <w:shd w:val="clear" w:color="auto" w:fill="FFFFFF"/>
              </w:rPr>
            </w:pPr>
            <w:r w:rsidRPr="00303E1D">
              <w:rPr>
                <w:rFonts w:ascii="Times New Roman" w:hAnsi="Times New Roman" w:cs="Times New Roman"/>
                <w:sz w:val="18"/>
                <w:shd w:val="clear" w:color="auto" w:fill="FFFFFF"/>
              </w:rPr>
              <w:t xml:space="preserve"> after 2</w:t>
            </w:r>
            <w:r w:rsidRPr="00303E1D">
              <w:rPr>
                <w:rFonts w:ascii="Times New Roman" w:hAnsi="Times New Roman" w:cs="Times New Roman"/>
                <w:sz w:val="18"/>
                <w:shd w:val="clear" w:color="auto" w:fill="FFFFFF"/>
                <w:vertAlign w:val="superscript"/>
              </w:rPr>
              <w:t>nd</w:t>
            </w:r>
            <w:r w:rsidRPr="00303E1D">
              <w:rPr>
                <w:rFonts w:ascii="Times New Roman" w:hAnsi="Times New Roman" w:cs="Times New Roman"/>
                <w:sz w:val="18"/>
                <w:shd w:val="clear" w:color="auto" w:fill="FFFFFF"/>
              </w:rPr>
              <w:t xml:space="preserve"> dose</w:t>
            </w:r>
          </w:p>
        </w:tc>
        <w:tc>
          <w:tcPr>
            <w:tcW w:w="366" w:type="pct"/>
          </w:tcPr>
          <w:p w14:paraId="25DDB953"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Breast milk RBD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=97 AU, NT50 =75AU and IgA </w:t>
            </w:r>
            <w:r w:rsidRPr="00303E1D">
              <w:rPr>
                <w:rFonts w:ascii="Times New Roman" w:hAnsi="Times New Roman" w:cs="Times New Roman"/>
                <w:sz w:val="18"/>
              </w:rPr>
              <w:lastRenderedPageBreak/>
              <w:t>binding antibodies=25 AU</w:t>
            </w:r>
          </w:p>
        </w:tc>
        <w:tc>
          <w:tcPr>
            <w:tcW w:w="432" w:type="pct"/>
          </w:tcPr>
          <w:p w14:paraId="461B69DD"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lastRenderedPageBreak/>
              <w:t>NA</w:t>
            </w:r>
          </w:p>
        </w:tc>
        <w:tc>
          <w:tcPr>
            <w:tcW w:w="652" w:type="pct"/>
          </w:tcPr>
          <w:p w14:paraId="24B90C6B"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CD4 &amp; CD8 response were comparable in pregnant, </w:t>
            </w:r>
            <w:r w:rsidRPr="00303E1D">
              <w:rPr>
                <w:rFonts w:ascii="Times New Roman" w:hAnsi="Times New Roman" w:cs="Times New Roman"/>
                <w:sz w:val="18"/>
              </w:rPr>
              <w:lastRenderedPageBreak/>
              <w:t xml:space="preserve">lactating &amp; </w:t>
            </w:r>
            <w:proofErr w:type="spellStart"/>
            <w:r w:rsidRPr="00303E1D">
              <w:rPr>
                <w:rFonts w:ascii="Times New Roman" w:hAnsi="Times New Roman" w:cs="Times New Roman"/>
                <w:sz w:val="18"/>
              </w:rPr>
              <w:t>nonpregnant</w:t>
            </w:r>
            <w:proofErr w:type="spellEnd"/>
            <w:r w:rsidRPr="00303E1D">
              <w:rPr>
                <w:rFonts w:ascii="Times New Roman" w:hAnsi="Times New Roman" w:cs="Times New Roman"/>
                <w:sz w:val="18"/>
              </w:rPr>
              <w:t>.</w:t>
            </w:r>
          </w:p>
          <w:p w14:paraId="6A1E2322" w14:textId="77777777" w:rsidR="0013068F" w:rsidRPr="00303E1D" w:rsidRDefault="0013068F" w:rsidP="003E4460">
            <w:pPr>
              <w:pStyle w:val="ListParagraph"/>
              <w:spacing w:line="360" w:lineRule="auto"/>
              <w:rPr>
                <w:rFonts w:ascii="Times New Roman" w:hAnsi="Times New Roman" w:cs="Times New Roman"/>
                <w:sz w:val="18"/>
              </w:rPr>
            </w:pPr>
          </w:p>
        </w:tc>
        <w:tc>
          <w:tcPr>
            <w:tcW w:w="270" w:type="pct"/>
          </w:tcPr>
          <w:p w14:paraId="2136CD62"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[22]</w:t>
            </w:r>
          </w:p>
        </w:tc>
      </w:tr>
      <w:tr w:rsidR="0013068F" w:rsidRPr="00303E1D" w14:paraId="3060E531" w14:textId="77777777" w:rsidTr="003E4460">
        <w:tc>
          <w:tcPr>
            <w:tcW w:w="362" w:type="pct"/>
          </w:tcPr>
          <w:p w14:paraId="04115A8A"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shd w:val="clear" w:color="auto" w:fill="FFFFFF"/>
              </w:rPr>
              <w:lastRenderedPageBreak/>
              <w:t>Beharier</w:t>
            </w:r>
            <w:proofErr w:type="spellEnd"/>
            <w:r w:rsidRPr="00303E1D">
              <w:rPr>
                <w:rFonts w:ascii="Times New Roman" w:hAnsi="Times New Roman" w:cs="Times New Roman"/>
                <w:sz w:val="18"/>
                <w:shd w:val="clear" w:color="auto" w:fill="FFFFFF"/>
              </w:rPr>
              <w:t xml:space="preserve"> O et al  2021 </w:t>
            </w:r>
          </w:p>
        </w:tc>
        <w:tc>
          <w:tcPr>
            <w:tcW w:w="363" w:type="pct"/>
          </w:tcPr>
          <w:p w14:paraId="28CB237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141D7DEE"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86 vaccinated pregnant</w:t>
            </w:r>
          </w:p>
          <w:p w14:paraId="4A74CF2E"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GA at first</w:t>
            </w:r>
          </w:p>
          <w:p w14:paraId="7E3CE8A1"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vaccine dose</w:t>
            </w:r>
          </w:p>
          <w:p w14:paraId="01B56F4A"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w:t>
            </w:r>
            <w:proofErr w:type="spellStart"/>
            <w:r w:rsidRPr="00303E1D">
              <w:rPr>
                <w:rFonts w:ascii="Times New Roman" w:hAnsi="Times New Roman" w:cs="Times New Roman"/>
                <w:sz w:val="18"/>
              </w:rPr>
              <w:t>Mean±SD</w:t>
            </w:r>
            <w:proofErr w:type="spellEnd"/>
            <w:r w:rsidRPr="00303E1D">
              <w:rPr>
                <w:rFonts w:ascii="Times New Roman" w:hAnsi="Times New Roman" w:cs="Times New Roman"/>
                <w:sz w:val="18"/>
              </w:rPr>
              <w:t>)</w:t>
            </w:r>
          </w:p>
          <w:p w14:paraId="287B14AB"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34.5±7.5</w:t>
            </w:r>
          </w:p>
          <w:p w14:paraId="14D4B31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weeks</w:t>
            </w:r>
          </w:p>
        </w:tc>
        <w:tc>
          <w:tcPr>
            <w:tcW w:w="346" w:type="pct"/>
          </w:tcPr>
          <w:p w14:paraId="3EE7A1C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62 unvaccinated </w:t>
            </w:r>
            <w:proofErr w:type="spellStart"/>
            <w:r w:rsidRPr="00303E1D">
              <w:rPr>
                <w:rFonts w:ascii="Times New Roman" w:hAnsi="Times New Roman" w:cs="Times New Roman"/>
                <w:sz w:val="18"/>
              </w:rPr>
              <w:t>noninfected</w:t>
            </w:r>
            <w:proofErr w:type="spellEnd"/>
            <w:r w:rsidRPr="00303E1D">
              <w:rPr>
                <w:rFonts w:ascii="Times New Roman" w:hAnsi="Times New Roman" w:cs="Times New Roman"/>
                <w:sz w:val="18"/>
              </w:rPr>
              <w:t xml:space="preserve"> </w:t>
            </w:r>
          </w:p>
          <w:p w14:paraId="5736CF2C"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65 pregnant infected  </w:t>
            </w:r>
          </w:p>
          <w:p w14:paraId="6CB6B06F" w14:textId="77777777" w:rsidR="0013068F" w:rsidRPr="00303E1D" w:rsidRDefault="0013068F" w:rsidP="003E4460">
            <w:pPr>
              <w:widowControl w:val="0"/>
              <w:spacing w:line="360" w:lineRule="auto"/>
              <w:rPr>
                <w:rFonts w:ascii="Times New Roman" w:hAnsi="Times New Roman" w:cs="Times New Roman"/>
                <w:sz w:val="18"/>
              </w:rPr>
            </w:pPr>
          </w:p>
        </w:tc>
        <w:tc>
          <w:tcPr>
            <w:tcW w:w="352" w:type="pct"/>
          </w:tcPr>
          <w:p w14:paraId="379B904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86</w:t>
            </w:r>
          </w:p>
        </w:tc>
        <w:tc>
          <w:tcPr>
            <w:tcW w:w="484" w:type="pct"/>
          </w:tcPr>
          <w:p w14:paraId="65FADAAB"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After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 –rapid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antibodies response to S1,S2, RBD but not N antigens</w:t>
            </w:r>
          </w:p>
          <w:p w14:paraId="63A3BB05"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After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 further rise in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response.</w:t>
            </w:r>
          </w:p>
        </w:tc>
        <w:tc>
          <w:tcPr>
            <w:tcW w:w="458" w:type="pct"/>
          </w:tcPr>
          <w:p w14:paraId="1B4A940C"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for S1,S2,AND RBD after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dose trailed after </w:t>
            </w:r>
            <w:proofErr w:type="spellStart"/>
            <w:r w:rsidRPr="00303E1D">
              <w:rPr>
                <w:rFonts w:ascii="Times New Roman" w:hAnsi="Times New Roman" w:cs="Times New Roman"/>
                <w:sz w:val="18"/>
              </w:rPr>
              <w:t>after</w:t>
            </w:r>
            <w:proofErr w:type="spellEnd"/>
            <w:r w:rsidRPr="00303E1D">
              <w:rPr>
                <w:rFonts w:ascii="Times New Roman" w:hAnsi="Times New Roman" w:cs="Times New Roman"/>
                <w:sz w:val="18"/>
              </w:rPr>
              <w:t xml:space="preserve"> the maternal</w:t>
            </w:r>
          </w:p>
          <w:p w14:paraId="171E530C" w14:textId="77777777" w:rsidR="0013068F" w:rsidRPr="00303E1D" w:rsidRDefault="0013068F" w:rsidP="003E4460">
            <w:pPr>
              <w:widowControl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showing a marked response already by day 15</w:t>
            </w:r>
          </w:p>
          <w:p w14:paraId="0164C02A"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Further increase after </w:t>
            </w:r>
            <w:r w:rsidRPr="00303E1D">
              <w:rPr>
                <w:rFonts w:ascii="Times New Roman" w:hAnsi="Times New Roman" w:cs="Times New Roman"/>
                <w:sz w:val="18"/>
              </w:rPr>
              <w:lastRenderedPageBreak/>
              <w:t>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w:t>
            </w:r>
          </w:p>
        </w:tc>
        <w:tc>
          <w:tcPr>
            <w:tcW w:w="564" w:type="pct"/>
          </w:tcPr>
          <w:p w14:paraId="112CC5B4"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In infected pregnant gradual rise in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response (anti-S1, -S2,</w:t>
            </w:r>
          </w:p>
          <w:p w14:paraId="7DA957F0"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-RBD, and -N) during the first 45 days after infection</w:t>
            </w:r>
          </w:p>
          <w:p w14:paraId="649F9DD1" w14:textId="77777777" w:rsidR="0013068F" w:rsidRPr="00303E1D" w:rsidRDefault="0013068F" w:rsidP="003E4460">
            <w:pPr>
              <w:widowControl w:val="0"/>
              <w:spacing w:line="360" w:lineRule="auto"/>
              <w:rPr>
                <w:rFonts w:ascii="Times New Roman" w:hAnsi="Times New Roman" w:cs="Times New Roman"/>
                <w:sz w:val="18"/>
              </w:rPr>
            </w:pPr>
          </w:p>
        </w:tc>
        <w:tc>
          <w:tcPr>
            <w:tcW w:w="366" w:type="pct"/>
          </w:tcPr>
          <w:p w14:paraId="5A763450"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432" w:type="pct"/>
          </w:tcPr>
          <w:p w14:paraId="03C1D5A8"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 xml:space="preserve">Maternal to </w:t>
            </w:r>
            <w:proofErr w:type="spellStart"/>
            <w:r w:rsidRPr="00303E1D">
              <w:rPr>
                <w:rFonts w:ascii="Times New Roman" w:hAnsi="Times New Roman" w:cs="Times New Roman"/>
                <w:sz w:val="18"/>
              </w:rPr>
              <w:t>fetal</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transfer ratio for S1, S2, RBD, and N</w:t>
            </w:r>
          </w:p>
          <w:p w14:paraId="3E2E336C"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Significant differences</w:t>
            </w:r>
          </w:p>
          <w:p w14:paraId="0D778237"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t xml:space="preserve">were found for S1, S2, and RBD, but not for N between the </w:t>
            </w:r>
            <w:r w:rsidRPr="00303E1D">
              <w:rPr>
                <w:rFonts w:ascii="Times New Roman" w:hAnsi="Times New Roman" w:cs="Times New Roman"/>
                <w:sz w:val="18"/>
              </w:rPr>
              <w:lastRenderedPageBreak/>
              <w:t>PCR-positive and</w:t>
            </w:r>
          </w:p>
          <w:p w14:paraId="3CCB328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vaccinated anti-N–groups (</w:t>
            </w:r>
            <w:r w:rsidRPr="00303E1D">
              <w:rPr>
                <w:rFonts w:ascii="Times New Roman" w:hAnsi="Times New Roman" w:cs="Times New Roman"/>
                <w:i/>
                <w:iCs/>
                <w:sz w:val="18"/>
              </w:rPr>
              <w:t>P &lt;</w:t>
            </w:r>
            <w:r w:rsidRPr="00303E1D">
              <w:rPr>
                <w:rFonts w:ascii="Times New Roman" w:hAnsi="Times New Roman" w:cs="Times New Roman"/>
                <w:sz w:val="18"/>
              </w:rPr>
              <w:t>0.0002)</w:t>
            </w:r>
          </w:p>
        </w:tc>
        <w:tc>
          <w:tcPr>
            <w:tcW w:w="652" w:type="pct"/>
          </w:tcPr>
          <w:p w14:paraId="5A5D2D05" w14:textId="77777777" w:rsidR="0013068F" w:rsidRPr="00303E1D" w:rsidRDefault="0013068F" w:rsidP="0013068F">
            <w:pPr>
              <w:pStyle w:val="ListParagraph"/>
              <w:numPr>
                <w:ilvl w:val="0"/>
                <w:numId w:val="12"/>
              </w:num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Serological response in cord blood correlated positively with maternal </w:t>
            </w:r>
            <w:proofErr w:type="spellStart"/>
            <w:r w:rsidRPr="00303E1D">
              <w:rPr>
                <w:rFonts w:ascii="Times New Roman" w:hAnsi="Times New Roman" w:cs="Times New Roman"/>
                <w:sz w:val="18"/>
              </w:rPr>
              <w:t>humoral</w:t>
            </w:r>
            <w:proofErr w:type="spellEnd"/>
            <w:r w:rsidRPr="00303E1D">
              <w:rPr>
                <w:rFonts w:ascii="Times New Roman" w:hAnsi="Times New Roman" w:cs="Times New Roman"/>
                <w:sz w:val="18"/>
              </w:rPr>
              <w:t xml:space="preserve"> response for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against all the </w:t>
            </w:r>
            <w:proofErr w:type="spellStart"/>
            <w:r w:rsidRPr="00303E1D">
              <w:rPr>
                <w:rFonts w:ascii="Times New Roman" w:hAnsi="Times New Roman" w:cs="Times New Roman"/>
                <w:sz w:val="18"/>
              </w:rPr>
              <w:t>analyzed</w:t>
            </w:r>
            <w:proofErr w:type="spellEnd"/>
            <w:r w:rsidRPr="00303E1D">
              <w:rPr>
                <w:rFonts w:ascii="Times New Roman" w:hAnsi="Times New Roman" w:cs="Times New Roman"/>
                <w:sz w:val="18"/>
              </w:rPr>
              <w:t xml:space="preserve"> antigens.</w:t>
            </w:r>
          </w:p>
          <w:p w14:paraId="4394EE76" w14:textId="77777777" w:rsidR="0013068F" w:rsidRPr="00303E1D" w:rsidRDefault="0013068F" w:rsidP="0013068F">
            <w:pPr>
              <w:pStyle w:val="ListParagraph"/>
              <w:numPr>
                <w:ilvl w:val="0"/>
                <w:numId w:val="12"/>
              </w:num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lastRenderedPageBreak/>
              <w:t xml:space="preserve">At the time of delivery, maternal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for S1 and RBD found significantly higher in vaccinated women (</w:t>
            </w:r>
            <w:r w:rsidRPr="00303E1D">
              <w:rPr>
                <w:rFonts w:ascii="Times New Roman" w:hAnsi="Times New Roman" w:cs="Times New Roman"/>
                <w:i/>
                <w:iCs/>
                <w:sz w:val="18"/>
              </w:rPr>
              <w:t xml:space="preserve">P = </w:t>
            </w:r>
            <w:r w:rsidRPr="00303E1D">
              <w:rPr>
                <w:rFonts w:ascii="Times New Roman" w:hAnsi="Times New Roman" w:cs="Times New Roman"/>
                <w:sz w:val="18"/>
              </w:rPr>
              <w:t xml:space="preserve">0.0009, </w:t>
            </w:r>
            <w:r w:rsidRPr="00303E1D">
              <w:rPr>
                <w:rFonts w:ascii="Times New Roman" w:hAnsi="Times New Roman" w:cs="Times New Roman"/>
                <w:i/>
                <w:iCs/>
                <w:sz w:val="18"/>
              </w:rPr>
              <w:t xml:space="preserve">P = </w:t>
            </w:r>
            <w:r w:rsidRPr="00303E1D">
              <w:rPr>
                <w:rFonts w:ascii="Times New Roman" w:hAnsi="Times New Roman" w:cs="Times New Roman"/>
                <w:sz w:val="18"/>
              </w:rPr>
              <w:t>0.0045, respectively).</w:t>
            </w:r>
          </w:p>
          <w:p w14:paraId="438CEFF2" w14:textId="77777777" w:rsidR="0013068F" w:rsidRPr="00303E1D" w:rsidRDefault="0013068F" w:rsidP="0013068F">
            <w:pPr>
              <w:pStyle w:val="ListParagraph"/>
              <w:numPr>
                <w:ilvl w:val="0"/>
                <w:numId w:val="12"/>
              </w:numPr>
              <w:autoSpaceDE w:val="0"/>
              <w:autoSpaceDN w:val="0"/>
              <w:adjustRightInd w:val="0"/>
              <w:spacing w:line="360" w:lineRule="auto"/>
              <w:rPr>
                <w:rFonts w:ascii="Times New Roman" w:hAnsi="Times New Roman" w:cs="Times New Roman"/>
                <w:sz w:val="18"/>
              </w:rPr>
            </w:pP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for S2 and N found significantly higher in PCR-positive women (</w:t>
            </w:r>
            <w:r w:rsidRPr="00303E1D">
              <w:rPr>
                <w:rFonts w:ascii="Times New Roman" w:hAnsi="Times New Roman" w:cs="Times New Roman"/>
                <w:i/>
                <w:iCs/>
                <w:sz w:val="18"/>
              </w:rPr>
              <w:t xml:space="preserve">P = </w:t>
            </w:r>
            <w:r w:rsidRPr="00303E1D">
              <w:rPr>
                <w:rFonts w:ascii="Times New Roman" w:hAnsi="Times New Roman" w:cs="Times New Roman"/>
                <w:sz w:val="18"/>
              </w:rPr>
              <w:t xml:space="preserve">0.0016, </w:t>
            </w:r>
            <w:r w:rsidRPr="00303E1D">
              <w:rPr>
                <w:rFonts w:ascii="Times New Roman" w:hAnsi="Times New Roman" w:cs="Times New Roman"/>
                <w:i/>
                <w:iCs/>
                <w:sz w:val="18"/>
              </w:rPr>
              <w:t>P &lt;</w:t>
            </w:r>
            <w:r w:rsidRPr="00303E1D">
              <w:rPr>
                <w:rFonts w:ascii="Times New Roman" w:hAnsi="Times New Roman" w:cs="Times New Roman"/>
                <w:sz w:val="18"/>
              </w:rPr>
              <w:t>0.0001, respectively).</w:t>
            </w:r>
          </w:p>
          <w:p w14:paraId="10DDF0E8" w14:textId="77777777" w:rsidR="0013068F" w:rsidRPr="00303E1D" w:rsidRDefault="0013068F" w:rsidP="0013068F">
            <w:pPr>
              <w:pStyle w:val="ListParagraph"/>
              <w:numPr>
                <w:ilvl w:val="0"/>
                <w:numId w:val="12"/>
              </w:numPr>
              <w:autoSpaceDE w:val="0"/>
              <w:autoSpaceDN w:val="0"/>
              <w:adjustRightInd w:val="0"/>
              <w:spacing w:line="360" w:lineRule="auto"/>
              <w:rPr>
                <w:rFonts w:ascii="Times New Roman" w:hAnsi="Times New Roman" w:cs="Times New Roman"/>
                <w:sz w:val="18"/>
              </w:rPr>
            </w:pPr>
            <w:proofErr w:type="spellStart"/>
            <w:r w:rsidRPr="00303E1D">
              <w:rPr>
                <w:rFonts w:ascii="Times New Roman" w:hAnsi="Times New Roman" w:cs="Times New Roman"/>
                <w:sz w:val="18"/>
              </w:rPr>
              <w:t>Fetal</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for S2 and N found significantly </w:t>
            </w:r>
            <w:r w:rsidRPr="00303E1D">
              <w:rPr>
                <w:rFonts w:ascii="Times New Roman" w:hAnsi="Times New Roman" w:cs="Times New Roman"/>
                <w:sz w:val="18"/>
              </w:rPr>
              <w:lastRenderedPageBreak/>
              <w:t>lower in cord blood samples of vaccinated women (</w:t>
            </w:r>
            <w:r w:rsidRPr="00303E1D">
              <w:rPr>
                <w:rFonts w:ascii="Times New Roman" w:hAnsi="Times New Roman" w:cs="Times New Roman"/>
                <w:i/>
                <w:iCs/>
                <w:sz w:val="18"/>
              </w:rPr>
              <w:t>P &lt;</w:t>
            </w:r>
            <w:r w:rsidRPr="00303E1D">
              <w:rPr>
                <w:rFonts w:ascii="Times New Roman" w:hAnsi="Times New Roman" w:cs="Times New Roman"/>
                <w:sz w:val="18"/>
              </w:rPr>
              <w:t xml:space="preserve">0.0001, </w:t>
            </w:r>
            <w:r w:rsidRPr="00303E1D">
              <w:rPr>
                <w:rFonts w:ascii="Times New Roman" w:hAnsi="Times New Roman" w:cs="Times New Roman"/>
                <w:i/>
                <w:iCs/>
                <w:sz w:val="18"/>
              </w:rPr>
              <w:t>P &lt;</w:t>
            </w:r>
            <w:r w:rsidRPr="00303E1D">
              <w:rPr>
                <w:rFonts w:ascii="Times New Roman" w:hAnsi="Times New Roman" w:cs="Times New Roman"/>
                <w:sz w:val="18"/>
              </w:rPr>
              <w:t xml:space="preserve">0.0001, respectively), however, </w:t>
            </w:r>
            <w:proofErr w:type="spellStart"/>
            <w:r w:rsidRPr="00303E1D">
              <w:rPr>
                <w:rFonts w:ascii="Times New Roman" w:hAnsi="Times New Roman" w:cs="Times New Roman"/>
                <w:sz w:val="18"/>
              </w:rPr>
              <w:t>fetal</w:t>
            </w:r>
            <w:proofErr w:type="spellEnd"/>
            <w:r w:rsidRPr="00303E1D">
              <w:rPr>
                <w:rFonts w:ascii="Times New Roman" w:hAnsi="Times New Roman" w:cs="Times New Roman"/>
                <w:sz w:val="18"/>
              </w:rPr>
              <w:t xml:space="preserve"> </w:t>
            </w:r>
            <w:proofErr w:type="spellStart"/>
            <w:r w:rsidRPr="00303E1D">
              <w:rPr>
                <w:rFonts w:ascii="Times New Roman" w:hAnsi="Times New Roman" w:cs="Times New Roman"/>
                <w:sz w:val="18"/>
              </w:rPr>
              <w:t>IgG</w:t>
            </w:r>
            <w:proofErr w:type="spellEnd"/>
            <w:r w:rsidRPr="00303E1D">
              <w:rPr>
                <w:rFonts w:ascii="Times New Roman" w:hAnsi="Times New Roman" w:cs="Times New Roman"/>
                <w:sz w:val="18"/>
              </w:rPr>
              <w:t xml:space="preserve"> for S1 and RBD did not differ from those of PCR-positive women (</w:t>
            </w:r>
            <w:r w:rsidRPr="00303E1D">
              <w:rPr>
                <w:rFonts w:ascii="Times New Roman" w:hAnsi="Times New Roman" w:cs="Times New Roman"/>
                <w:i/>
                <w:iCs/>
                <w:sz w:val="18"/>
              </w:rPr>
              <w:t xml:space="preserve">P = </w:t>
            </w:r>
            <w:r w:rsidRPr="00303E1D">
              <w:rPr>
                <w:rFonts w:ascii="Times New Roman" w:hAnsi="Times New Roman" w:cs="Times New Roman"/>
                <w:sz w:val="18"/>
              </w:rPr>
              <w:t xml:space="preserve">0.7017, </w:t>
            </w:r>
            <w:r w:rsidRPr="00303E1D">
              <w:rPr>
                <w:rFonts w:ascii="Times New Roman" w:hAnsi="Times New Roman" w:cs="Times New Roman"/>
                <w:i/>
                <w:iCs/>
                <w:sz w:val="18"/>
              </w:rPr>
              <w:t xml:space="preserve">P = </w:t>
            </w:r>
            <w:r w:rsidRPr="00303E1D">
              <w:rPr>
                <w:rFonts w:ascii="Times New Roman" w:hAnsi="Times New Roman" w:cs="Times New Roman"/>
                <w:sz w:val="18"/>
              </w:rPr>
              <w:t>0.6887, respectively).</w:t>
            </w:r>
          </w:p>
        </w:tc>
        <w:tc>
          <w:tcPr>
            <w:tcW w:w="270" w:type="pct"/>
          </w:tcPr>
          <w:p w14:paraId="2D6FAD87" w14:textId="77777777" w:rsidR="0013068F" w:rsidRPr="00303E1D" w:rsidRDefault="0013068F" w:rsidP="003E4460">
            <w:pPr>
              <w:autoSpaceDE w:val="0"/>
              <w:autoSpaceDN w:val="0"/>
              <w:adjustRightInd w:val="0"/>
              <w:spacing w:line="360" w:lineRule="auto"/>
              <w:rPr>
                <w:rFonts w:ascii="Times New Roman" w:hAnsi="Times New Roman" w:cs="Times New Roman"/>
                <w:sz w:val="18"/>
              </w:rPr>
            </w:pPr>
            <w:r w:rsidRPr="00303E1D">
              <w:rPr>
                <w:rFonts w:ascii="Times New Roman" w:hAnsi="Times New Roman" w:cs="Times New Roman"/>
                <w:sz w:val="18"/>
              </w:rPr>
              <w:lastRenderedPageBreak/>
              <w:t>[24]</w:t>
            </w:r>
          </w:p>
        </w:tc>
      </w:tr>
      <w:tr w:rsidR="0013068F" w:rsidRPr="00303E1D" w14:paraId="417F16B4" w14:textId="77777777" w:rsidTr="003E4460">
        <w:tc>
          <w:tcPr>
            <w:tcW w:w="362" w:type="pct"/>
          </w:tcPr>
          <w:p w14:paraId="104557C7" w14:textId="77777777" w:rsidR="0013068F" w:rsidRPr="00303E1D" w:rsidRDefault="0013068F" w:rsidP="003E4460">
            <w:pPr>
              <w:widowControl w:val="0"/>
              <w:spacing w:line="360" w:lineRule="auto"/>
              <w:rPr>
                <w:rFonts w:ascii="Times New Roman" w:eastAsia="Times New Roman" w:hAnsi="Times New Roman" w:cs="Times New Roman"/>
                <w:bCs/>
                <w:sz w:val="18"/>
                <w:shd w:val="clear" w:color="auto" w:fill="FFFFFF"/>
                <w:lang w:eastAsia="en-IN"/>
              </w:rPr>
            </w:pPr>
            <w:r w:rsidRPr="00303E1D">
              <w:rPr>
                <w:rFonts w:ascii="Times New Roman" w:eastAsia="Times New Roman" w:hAnsi="Times New Roman" w:cs="Times New Roman"/>
                <w:bCs/>
                <w:sz w:val="18"/>
                <w:shd w:val="clear" w:color="auto" w:fill="FFFFFF"/>
                <w:lang w:eastAsia="en-IN"/>
              </w:rPr>
              <w:lastRenderedPageBreak/>
              <w:t xml:space="preserve">Dagan Net al, 2021 </w:t>
            </w:r>
          </w:p>
        </w:tc>
        <w:tc>
          <w:tcPr>
            <w:tcW w:w="363" w:type="pct"/>
          </w:tcPr>
          <w:p w14:paraId="4F453200"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Cohort Study</w:t>
            </w:r>
          </w:p>
        </w:tc>
        <w:tc>
          <w:tcPr>
            <w:tcW w:w="352" w:type="pct"/>
          </w:tcPr>
          <w:p w14:paraId="2C9C197F"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10861 pregnant vaccinated</w:t>
            </w:r>
          </w:p>
        </w:tc>
        <w:tc>
          <w:tcPr>
            <w:tcW w:w="346" w:type="pct"/>
          </w:tcPr>
          <w:p w14:paraId="7B8ADB66" w14:textId="77777777" w:rsidR="0013068F" w:rsidRPr="00303E1D" w:rsidRDefault="0013068F" w:rsidP="003E4460">
            <w:pPr>
              <w:widowControl w:val="0"/>
              <w:spacing w:line="360" w:lineRule="auto"/>
              <w:rPr>
                <w:rFonts w:ascii="Times New Roman" w:hAnsi="Times New Roman" w:cs="Times New Roman"/>
                <w:sz w:val="18"/>
              </w:rPr>
            </w:pPr>
            <w:r w:rsidRPr="00303E1D">
              <w:rPr>
                <w:rFonts w:ascii="Times New Roman" w:hAnsi="Times New Roman" w:cs="Times New Roman"/>
                <w:sz w:val="18"/>
              </w:rPr>
              <w:t>10861 not vaccinated</w:t>
            </w:r>
          </w:p>
        </w:tc>
        <w:tc>
          <w:tcPr>
            <w:tcW w:w="352" w:type="pct"/>
          </w:tcPr>
          <w:p w14:paraId="190FD616"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484" w:type="pct"/>
          </w:tcPr>
          <w:p w14:paraId="0F94D18D"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458" w:type="pct"/>
          </w:tcPr>
          <w:p w14:paraId="5B37D39B"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564" w:type="pct"/>
          </w:tcPr>
          <w:p w14:paraId="07BDC2CB"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366" w:type="pct"/>
          </w:tcPr>
          <w:p w14:paraId="15E6A54A"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432" w:type="pct"/>
          </w:tcPr>
          <w:p w14:paraId="4C5FBC8F" w14:textId="77777777" w:rsidR="0013068F" w:rsidRPr="00303E1D" w:rsidRDefault="0013068F" w:rsidP="003E4460">
            <w:pPr>
              <w:spacing w:line="360" w:lineRule="auto"/>
              <w:rPr>
                <w:rFonts w:ascii="Times New Roman" w:eastAsia="Times New Roman" w:hAnsi="Times New Roman" w:cs="Times New Roman"/>
                <w:sz w:val="18"/>
                <w:lang w:eastAsia="en-IN"/>
              </w:rPr>
            </w:pPr>
            <w:r w:rsidRPr="00303E1D">
              <w:rPr>
                <w:rFonts w:ascii="Times New Roman" w:eastAsia="Times New Roman" w:hAnsi="Times New Roman" w:cs="Times New Roman"/>
                <w:sz w:val="18"/>
                <w:lang w:eastAsia="en-IN"/>
              </w:rPr>
              <w:t>NA</w:t>
            </w:r>
          </w:p>
        </w:tc>
        <w:tc>
          <w:tcPr>
            <w:tcW w:w="652" w:type="pct"/>
          </w:tcPr>
          <w:p w14:paraId="0FD18807"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Vaccine effectiveness (VE) against COVID-19 infection found to be 67%, 71% and 96% </w:t>
            </w:r>
            <w:r w:rsidRPr="00303E1D">
              <w:rPr>
                <w:rFonts w:ascii="Times New Roman" w:hAnsi="Times New Roman" w:cs="Times New Roman"/>
                <w:sz w:val="18"/>
              </w:rPr>
              <w:lastRenderedPageBreak/>
              <w:t>respectively in 14–20 days, in 21 – 27 days following the first dose and in 7–56 days following the second dose.</w:t>
            </w:r>
          </w:p>
          <w:p w14:paraId="745C325B"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 xml:space="preserve">The estimated VE for symptomatic infection was 66% in days 14–20 following the first dose, 76% in days 21 − 17 following the first dose, and 97% in days 7–56 following </w:t>
            </w:r>
            <w:r w:rsidRPr="00303E1D">
              <w:rPr>
                <w:rFonts w:ascii="Times New Roman" w:hAnsi="Times New Roman" w:cs="Times New Roman"/>
                <w:sz w:val="18"/>
              </w:rPr>
              <w:lastRenderedPageBreak/>
              <w:t>the second dose.</w:t>
            </w:r>
          </w:p>
          <w:p w14:paraId="1004C7A5"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VE for COVID-19 related hospitalization was 89% in days 7–56 following the second dose</w:t>
            </w:r>
          </w:p>
          <w:p w14:paraId="226BBEB7" w14:textId="77777777" w:rsidR="0013068F" w:rsidRPr="00303E1D" w:rsidRDefault="0013068F" w:rsidP="0013068F">
            <w:pPr>
              <w:pStyle w:val="ListParagraph"/>
              <w:numPr>
                <w:ilvl w:val="0"/>
                <w:numId w:val="12"/>
              </w:numPr>
              <w:spacing w:line="360" w:lineRule="auto"/>
              <w:rPr>
                <w:rFonts w:ascii="Times New Roman" w:hAnsi="Times New Roman" w:cs="Times New Roman"/>
                <w:sz w:val="18"/>
              </w:rPr>
            </w:pPr>
            <w:r w:rsidRPr="00303E1D">
              <w:rPr>
                <w:rFonts w:ascii="Times New Roman" w:hAnsi="Times New Roman" w:cs="Times New Roman"/>
                <w:sz w:val="18"/>
              </w:rPr>
              <w:t>During a median follow-up of 77d, 131(1.2%) infections documented in the vaccination group and 235 (2.16%) infections in the control.</w:t>
            </w:r>
          </w:p>
        </w:tc>
        <w:tc>
          <w:tcPr>
            <w:tcW w:w="270" w:type="pct"/>
          </w:tcPr>
          <w:p w14:paraId="1A8027AF" w14:textId="77777777" w:rsidR="0013068F" w:rsidRPr="00303E1D" w:rsidRDefault="0013068F" w:rsidP="003E4460">
            <w:pPr>
              <w:spacing w:line="360" w:lineRule="auto"/>
              <w:rPr>
                <w:rFonts w:ascii="Times New Roman" w:hAnsi="Times New Roman" w:cs="Times New Roman"/>
                <w:sz w:val="18"/>
              </w:rPr>
            </w:pPr>
            <w:r w:rsidRPr="00303E1D">
              <w:rPr>
                <w:rFonts w:ascii="Times New Roman" w:hAnsi="Times New Roman" w:cs="Times New Roman"/>
                <w:sz w:val="18"/>
              </w:rPr>
              <w:lastRenderedPageBreak/>
              <w:t>[37]</w:t>
            </w:r>
          </w:p>
        </w:tc>
      </w:tr>
    </w:tbl>
    <w:p w14:paraId="4396BEB9" w14:textId="77777777" w:rsidR="0013068F" w:rsidRPr="00303E1D" w:rsidRDefault="0013068F" w:rsidP="0013068F">
      <w:pPr>
        <w:spacing w:line="360" w:lineRule="auto"/>
        <w:rPr>
          <w:rFonts w:ascii="Times New Roman" w:hAnsi="Times New Roman" w:cs="Times New Roman"/>
          <w:sz w:val="18"/>
        </w:rPr>
      </w:pPr>
    </w:p>
    <w:p w14:paraId="091F960D"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GA- Gestational age</w:t>
      </w:r>
    </w:p>
    <w:p w14:paraId="1BCC3835"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 3 infants negative including twins whose mother receive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dose of vaccine 3 weeks before delivery</w:t>
      </w:r>
    </w:p>
    <w:p w14:paraId="049507AC"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lastRenderedPageBreak/>
        <w:t>£ Mother receive 1 dose of vaccine 4 weeks before delivery</w:t>
      </w:r>
    </w:p>
    <w:p w14:paraId="645410B9"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S- Spike</w:t>
      </w:r>
    </w:p>
    <w:p w14:paraId="08126EBD"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RBD- Receptor binding domain</w:t>
      </w:r>
    </w:p>
    <w:p w14:paraId="462F00DB"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V0- At the time of 1</w:t>
      </w:r>
      <w:r w:rsidRPr="00303E1D">
        <w:rPr>
          <w:rFonts w:ascii="Times New Roman" w:hAnsi="Times New Roman" w:cs="Times New Roman"/>
          <w:sz w:val="18"/>
          <w:vertAlign w:val="superscript"/>
        </w:rPr>
        <w:t>st</w:t>
      </w:r>
      <w:r w:rsidRPr="00303E1D">
        <w:rPr>
          <w:rFonts w:ascii="Times New Roman" w:hAnsi="Times New Roman" w:cs="Times New Roman"/>
          <w:sz w:val="18"/>
        </w:rPr>
        <w:t xml:space="preserve"> vaccine dose /baseline</w:t>
      </w:r>
    </w:p>
    <w:p w14:paraId="1440B43E"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V1- At the time of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dose/prime profile</w:t>
      </w:r>
    </w:p>
    <w:p w14:paraId="114F6A78"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V2- 2-6 week’s following 2</w:t>
      </w:r>
      <w:r w:rsidRPr="00303E1D">
        <w:rPr>
          <w:rFonts w:ascii="Times New Roman" w:hAnsi="Times New Roman" w:cs="Times New Roman"/>
          <w:sz w:val="18"/>
          <w:vertAlign w:val="superscript"/>
        </w:rPr>
        <w:t>nd</w:t>
      </w:r>
      <w:r w:rsidRPr="00303E1D">
        <w:rPr>
          <w:rFonts w:ascii="Times New Roman" w:hAnsi="Times New Roman" w:cs="Times New Roman"/>
          <w:sz w:val="18"/>
        </w:rPr>
        <w:t xml:space="preserve"> dose / boost profile</w:t>
      </w:r>
    </w:p>
    <w:p w14:paraId="2EB43D0F"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ADCP - Antibody-dependent cellular phagocytosis</w:t>
      </w:r>
    </w:p>
    <w:p w14:paraId="53973C85"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ADNP- Antibody-dependent neutrophil phagocytosis</w:t>
      </w:r>
    </w:p>
    <w:p w14:paraId="6BF98C83"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NA- Not available data in study</w:t>
      </w:r>
    </w:p>
    <w:p w14:paraId="5F906165" w14:textId="77777777" w:rsidR="0013068F" w:rsidRPr="00303E1D"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AU- Arbitrary unit</w:t>
      </w:r>
    </w:p>
    <w:p w14:paraId="40F5376F" w14:textId="77777777" w:rsidR="0013068F" w:rsidRDefault="0013068F" w:rsidP="0013068F">
      <w:pPr>
        <w:spacing w:line="360" w:lineRule="auto"/>
        <w:rPr>
          <w:rFonts w:ascii="Times New Roman" w:hAnsi="Times New Roman" w:cs="Times New Roman"/>
          <w:sz w:val="18"/>
        </w:rPr>
      </w:pPr>
      <w:r w:rsidRPr="00303E1D">
        <w:rPr>
          <w:rFonts w:ascii="Times New Roman" w:hAnsi="Times New Roman" w:cs="Times New Roman"/>
          <w:sz w:val="18"/>
        </w:rPr>
        <w:t>VE- Vaccine effectiveness</w:t>
      </w:r>
    </w:p>
    <w:p w14:paraId="164575AF" w14:textId="77777777" w:rsidR="006A131C" w:rsidRDefault="006A131C" w:rsidP="0013068F">
      <w:pPr>
        <w:spacing w:line="360" w:lineRule="auto"/>
        <w:rPr>
          <w:rFonts w:ascii="Times New Roman" w:hAnsi="Times New Roman" w:cs="Times New Roman"/>
          <w:sz w:val="18"/>
        </w:rPr>
      </w:pPr>
    </w:p>
    <w:p w14:paraId="51CDB210" w14:textId="77777777" w:rsidR="006A131C" w:rsidRDefault="006A131C" w:rsidP="0013068F">
      <w:pPr>
        <w:spacing w:line="360" w:lineRule="auto"/>
        <w:rPr>
          <w:rFonts w:ascii="Times New Roman" w:hAnsi="Times New Roman" w:cs="Times New Roman"/>
          <w:sz w:val="18"/>
        </w:rPr>
      </w:pPr>
    </w:p>
    <w:p w14:paraId="4F667573" w14:textId="77777777" w:rsidR="006A131C" w:rsidRDefault="006A131C" w:rsidP="0013068F">
      <w:pPr>
        <w:spacing w:line="360" w:lineRule="auto"/>
        <w:rPr>
          <w:rFonts w:ascii="Times New Roman" w:hAnsi="Times New Roman" w:cs="Times New Roman"/>
          <w:sz w:val="18"/>
        </w:rPr>
      </w:pPr>
    </w:p>
    <w:p w14:paraId="5679E4D3" w14:textId="77777777" w:rsidR="006A131C" w:rsidRDefault="006A131C" w:rsidP="0013068F">
      <w:pPr>
        <w:spacing w:line="360" w:lineRule="auto"/>
        <w:rPr>
          <w:rFonts w:ascii="Times New Roman" w:hAnsi="Times New Roman" w:cs="Times New Roman"/>
          <w:sz w:val="18"/>
        </w:rPr>
      </w:pPr>
    </w:p>
    <w:p w14:paraId="30373B11" w14:textId="77777777" w:rsidR="006A131C" w:rsidRDefault="006A131C" w:rsidP="0013068F">
      <w:pPr>
        <w:spacing w:line="360" w:lineRule="auto"/>
        <w:rPr>
          <w:rFonts w:ascii="Times New Roman" w:hAnsi="Times New Roman" w:cs="Times New Roman"/>
          <w:sz w:val="18"/>
        </w:rPr>
      </w:pPr>
    </w:p>
    <w:p w14:paraId="4B192BBB" w14:textId="77777777" w:rsidR="006A131C" w:rsidRDefault="006A131C" w:rsidP="0013068F">
      <w:pPr>
        <w:spacing w:line="360" w:lineRule="auto"/>
        <w:rPr>
          <w:rFonts w:ascii="Times New Roman" w:hAnsi="Times New Roman" w:cs="Times New Roman"/>
          <w:sz w:val="18"/>
        </w:rPr>
      </w:pPr>
    </w:p>
    <w:p w14:paraId="0E2E2F09" w14:textId="77777777" w:rsidR="006A131C" w:rsidRPr="00303E1D" w:rsidRDefault="006A131C" w:rsidP="0013068F">
      <w:pPr>
        <w:spacing w:line="360" w:lineRule="auto"/>
        <w:rPr>
          <w:rFonts w:ascii="Times New Roman" w:hAnsi="Times New Roman" w:cs="Times New Roman"/>
          <w:sz w:val="18"/>
        </w:rPr>
      </w:pPr>
    </w:p>
    <w:p w14:paraId="1A5C6BB4" w14:textId="77777777" w:rsidR="0013068F" w:rsidRPr="00414127" w:rsidRDefault="0013068F" w:rsidP="0013068F"/>
    <w:p w14:paraId="669C8BB7" w14:textId="77777777" w:rsidR="0013068F" w:rsidRPr="00303E1D" w:rsidRDefault="0013068F" w:rsidP="0013068F">
      <w:pPr>
        <w:spacing w:line="360" w:lineRule="auto"/>
        <w:rPr>
          <w:rFonts w:ascii="Times New Roman" w:hAnsi="Times New Roman" w:cs="Times New Roman"/>
          <w:b/>
        </w:rPr>
      </w:pPr>
      <w:r w:rsidRPr="00303E1D">
        <w:rPr>
          <w:rFonts w:ascii="Times New Roman" w:hAnsi="Times New Roman" w:cs="Times New Roman"/>
          <w:b/>
        </w:rPr>
        <w:lastRenderedPageBreak/>
        <w:t>Table 3. Globally available COVID-19 vaccines, and their known outcomes in pregnant women.</w:t>
      </w:r>
    </w:p>
    <w:tbl>
      <w:tblPr>
        <w:tblStyle w:val="TableGrid"/>
        <w:tblW w:w="4540" w:type="pct"/>
        <w:tblLook w:val="04A0" w:firstRow="1" w:lastRow="0" w:firstColumn="1" w:lastColumn="0" w:noHBand="0" w:noVBand="1"/>
      </w:tblPr>
      <w:tblGrid>
        <w:gridCol w:w="1492"/>
        <w:gridCol w:w="1565"/>
        <w:gridCol w:w="1505"/>
        <w:gridCol w:w="755"/>
        <w:gridCol w:w="1345"/>
        <w:gridCol w:w="4372"/>
        <w:gridCol w:w="1631"/>
      </w:tblGrid>
      <w:tr w:rsidR="0013068F" w:rsidRPr="00303E1D" w14:paraId="5DF63F98" w14:textId="77777777" w:rsidTr="003E4460">
        <w:trPr>
          <w:trHeight w:val="1487"/>
        </w:trPr>
        <w:tc>
          <w:tcPr>
            <w:tcW w:w="589" w:type="pct"/>
          </w:tcPr>
          <w:p w14:paraId="1EA8D595" w14:textId="77777777" w:rsidR="0013068F" w:rsidRPr="00303E1D" w:rsidRDefault="0013068F" w:rsidP="003E4460">
            <w:pPr>
              <w:pStyle w:val="NormalWeb"/>
              <w:spacing w:line="360" w:lineRule="auto"/>
              <w:rPr>
                <w:b/>
                <w:sz w:val="16"/>
                <w:szCs w:val="22"/>
              </w:rPr>
            </w:pPr>
            <w:r w:rsidRPr="00303E1D">
              <w:rPr>
                <w:b/>
                <w:sz w:val="16"/>
                <w:szCs w:val="22"/>
              </w:rPr>
              <w:t>Vaccine name</w:t>
            </w:r>
          </w:p>
        </w:tc>
        <w:tc>
          <w:tcPr>
            <w:tcW w:w="618" w:type="pct"/>
          </w:tcPr>
          <w:p w14:paraId="4E167066" w14:textId="77777777" w:rsidR="0013068F" w:rsidRPr="00303E1D" w:rsidRDefault="0013068F" w:rsidP="003E4460">
            <w:pPr>
              <w:pStyle w:val="NormalWeb"/>
              <w:spacing w:line="360" w:lineRule="auto"/>
              <w:rPr>
                <w:b/>
                <w:sz w:val="16"/>
                <w:szCs w:val="22"/>
              </w:rPr>
            </w:pPr>
            <w:r w:rsidRPr="00303E1D">
              <w:rPr>
                <w:b/>
                <w:sz w:val="16"/>
                <w:szCs w:val="22"/>
              </w:rPr>
              <w:t>Vaccine developed by</w:t>
            </w:r>
          </w:p>
        </w:tc>
        <w:tc>
          <w:tcPr>
            <w:tcW w:w="594" w:type="pct"/>
          </w:tcPr>
          <w:p w14:paraId="4DE2C688" w14:textId="77777777" w:rsidR="0013068F" w:rsidRPr="00303E1D" w:rsidRDefault="0013068F" w:rsidP="003E4460">
            <w:pPr>
              <w:pStyle w:val="NormalWeb"/>
              <w:spacing w:line="360" w:lineRule="auto"/>
              <w:rPr>
                <w:b/>
                <w:sz w:val="16"/>
                <w:szCs w:val="22"/>
              </w:rPr>
            </w:pPr>
            <w:r w:rsidRPr="00303E1D">
              <w:rPr>
                <w:b/>
                <w:sz w:val="16"/>
                <w:szCs w:val="22"/>
              </w:rPr>
              <w:t>Vaccine characteristics</w:t>
            </w:r>
          </w:p>
        </w:tc>
        <w:tc>
          <w:tcPr>
            <w:tcW w:w="298" w:type="pct"/>
          </w:tcPr>
          <w:p w14:paraId="0FE72235" w14:textId="77777777" w:rsidR="0013068F" w:rsidRPr="00303E1D" w:rsidRDefault="0013068F" w:rsidP="003E4460">
            <w:pPr>
              <w:pStyle w:val="NormalWeb"/>
              <w:spacing w:line="360" w:lineRule="auto"/>
              <w:rPr>
                <w:b/>
                <w:sz w:val="16"/>
                <w:szCs w:val="22"/>
              </w:rPr>
            </w:pPr>
            <w:r w:rsidRPr="00303E1D">
              <w:rPr>
                <w:b/>
                <w:sz w:val="16"/>
                <w:szCs w:val="22"/>
              </w:rPr>
              <w:t>No. of doses</w:t>
            </w:r>
          </w:p>
        </w:tc>
        <w:tc>
          <w:tcPr>
            <w:tcW w:w="531" w:type="pct"/>
          </w:tcPr>
          <w:p w14:paraId="3117F3B7" w14:textId="77777777" w:rsidR="0013068F" w:rsidRPr="00303E1D" w:rsidRDefault="0013068F" w:rsidP="003E4460">
            <w:pPr>
              <w:pStyle w:val="NormalWeb"/>
              <w:spacing w:line="360" w:lineRule="auto"/>
              <w:rPr>
                <w:b/>
                <w:sz w:val="16"/>
                <w:szCs w:val="22"/>
              </w:rPr>
            </w:pPr>
            <w:r w:rsidRPr="00303E1D">
              <w:rPr>
                <w:b/>
                <w:sz w:val="16"/>
                <w:szCs w:val="22"/>
              </w:rPr>
              <w:t>Efficacy Based on Randomized Clinical Trial</w:t>
            </w:r>
          </w:p>
        </w:tc>
        <w:tc>
          <w:tcPr>
            <w:tcW w:w="1726" w:type="pct"/>
          </w:tcPr>
          <w:p w14:paraId="7EED909D" w14:textId="77777777" w:rsidR="0013068F" w:rsidRPr="00303E1D" w:rsidRDefault="0013068F" w:rsidP="003E4460">
            <w:pPr>
              <w:pStyle w:val="NormalWeb"/>
              <w:spacing w:line="360" w:lineRule="auto"/>
              <w:rPr>
                <w:b/>
                <w:bCs/>
                <w:sz w:val="16"/>
                <w:szCs w:val="22"/>
              </w:rPr>
            </w:pPr>
            <w:r w:rsidRPr="00303E1D">
              <w:rPr>
                <w:b/>
                <w:bCs/>
                <w:sz w:val="16"/>
                <w:szCs w:val="22"/>
              </w:rPr>
              <w:t>Clinical trials and pregnancy</w:t>
            </w:r>
          </w:p>
        </w:tc>
        <w:tc>
          <w:tcPr>
            <w:tcW w:w="644" w:type="pct"/>
          </w:tcPr>
          <w:p w14:paraId="7AD1CEC4" w14:textId="77777777" w:rsidR="0013068F" w:rsidRPr="00303E1D" w:rsidRDefault="0013068F" w:rsidP="003E4460">
            <w:pPr>
              <w:pStyle w:val="NormalWeb"/>
              <w:tabs>
                <w:tab w:val="left" w:pos="2298"/>
              </w:tabs>
              <w:spacing w:line="360" w:lineRule="auto"/>
              <w:rPr>
                <w:b/>
                <w:bCs/>
                <w:sz w:val="16"/>
                <w:szCs w:val="22"/>
              </w:rPr>
            </w:pPr>
            <w:r w:rsidRPr="00303E1D">
              <w:rPr>
                <w:b/>
                <w:bCs/>
                <w:sz w:val="16"/>
                <w:szCs w:val="22"/>
              </w:rPr>
              <w:t>References</w:t>
            </w:r>
          </w:p>
        </w:tc>
      </w:tr>
      <w:tr w:rsidR="0013068F" w:rsidRPr="00303E1D" w14:paraId="2033FFCE" w14:textId="77777777" w:rsidTr="003E4460">
        <w:tc>
          <w:tcPr>
            <w:tcW w:w="589" w:type="pct"/>
          </w:tcPr>
          <w:p w14:paraId="4AF296F0" w14:textId="77777777" w:rsidR="0013068F" w:rsidRPr="00303E1D" w:rsidRDefault="0013068F" w:rsidP="003E4460">
            <w:pPr>
              <w:pStyle w:val="NormalWeb"/>
              <w:spacing w:line="360" w:lineRule="auto"/>
              <w:rPr>
                <w:b/>
                <w:sz w:val="16"/>
                <w:szCs w:val="22"/>
              </w:rPr>
            </w:pPr>
            <w:r w:rsidRPr="00303E1D">
              <w:rPr>
                <w:sz w:val="16"/>
                <w:szCs w:val="22"/>
              </w:rPr>
              <w:t>mRNA BNT162b2</w:t>
            </w:r>
          </w:p>
        </w:tc>
        <w:tc>
          <w:tcPr>
            <w:tcW w:w="618" w:type="pct"/>
          </w:tcPr>
          <w:p w14:paraId="57956488" w14:textId="77777777" w:rsidR="0013068F" w:rsidRPr="00303E1D" w:rsidRDefault="0013068F" w:rsidP="003E4460">
            <w:pPr>
              <w:pStyle w:val="NormalWeb"/>
              <w:spacing w:line="360" w:lineRule="auto"/>
              <w:rPr>
                <w:sz w:val="16"/>
                <w:szCs w:val="22"/>
              </w:rPr>
            </w:pPr>
            <w:r w:rsidRPr="00303E1D">
              <w:rPr>
                <w:sz w:val="16"/>
                <w:szCs w:val="22"/>
              </w:rPr>
              <w:t>Pfizer-</w:t>
            </w:r>
            <w:proofErr w:type="spellStart"/>
            <w:r w:rsidRPr="00303E1D">
              <w:rPr>
                <w:sz w:val="16"/>
                <w:szCs w:val="22"/>
              </w:rPr>
              <w:t>BioNTech</w:t>
            </w:r>
            <w:proofErr w:type="spellEnd"/>
          </w:p>
        </w:tc>
        <w:tc>
          <w:tcPr>
            <w:tcW w:w="594" w:type="pct"/>
          </w:tcPr>
          <w:p w14:paraId="193E8C1A" w14:textId="77777777" w:rsidR="0013068F" w:rsidRPr="00303E1D" w:rsidRDefault="0013068F" w:rsidP="003E4460">
            <w:pPr>
              <w:pStyle w:val="NormalWeb"/>
              <w:spacing w:line="360" w:lineRule="auto"/>
              <w:rPr>
                <w:sz w:val="16"/>
                <w:szCs w:val="22"/>
              </w:rPr>
            </w:pPr>
            <w:r w:rsidRPr="00303E1D">
              <w:rPr>
                <w:sz w:val="16"/>
                <w:szCs w:val="22"/>
              </w:rPr>
              <w:t>Encodes a P2 mutant spike protein (PS 2) and is formulated as an RNA-lipid nanoparticle (LNP) of nucleoside-modified mRNA (</w:t>
            </w:r>
            <w:proofErr w:type="spellStart"/>
            <w:r w:rsidRPr="00303E1D">
              <w:rPr>
                <w:sz w:val="16"/>
                <w:szCs w:val="22"/>
              </w:rPr>
              <w:t>modRNA</w:t>
            </w:r>
            <w:proofErr w:type="spellEnd"/>
          </w:p>
        </w:tc>
        <w:tc>
          <w:tcPr>
            <w:tcW w:w="298" w:type="pct"/>
          </w:tcPr>
          <w:p w14:paraId="0F917AFE" w14:textId="77777777" w:rsidR="0013068F" w:rsidRPr="00303E1D" w:rsidRDefault="0013068F" w:rsidP="003E4460">
            <w:pPr>
              <w:pStyle w:val="NormalWeb"/>
              <w:spacing w:line="360" w:lineRule="auto"/>
              <w:rPr>
                <w:sz w:val="16"/>
                <w:szCs w:val="22"/>
              </w:rPr>
            </w:pPr>
            <w:r w:rsidRPr="00303E1D">
              <w:rPr>
                <w:sz w:val="16"/>
                <w:szCs w:val="22"/>
              </w:rPr>
              <w:t>2</w:t>
            </w:r>
          </w:p>
        </w:tc>
        <w:tc>
          <w:tcPr>
            <w:tcW w:w="531" w:type="pct"/>
          </w:tcPr>
          <w:p w14:paraId="5B2828EE" w14:textId="77777777" w:rsidR="0013068F" w:rsidRPr="00303E1D" w:rsidRDefault="0013068F" w:rsidP="003E4460">
            <w:pPr>
              <w:pStyle w:val="NormalWeb"/>
              <w:spacing w:line="360" w:lineRule="auto"/>
              <w:rPr>
                <w:sz w:val="16"/>
                <w:szCs w:val="22"/>
              </w:rPr>
            </w:pPr>
            <w:r w:rsidRPr="00303E1D">
              <w:rPr>
                <w:sz w:val="16"/>
                <w:szCs w:val="22"/>
              </w:rPr>
              <w:t>95%</w:t>
            </w:r>
          </w:p>
        </w:tc>
        <w:tc>
          <w:tcPr>
            <w:tcW w:w="1726" w:type="pct"/>
          </w:tcPr>
          <w:p w14:paraId="2EB71751" w14:textId="77777777" w:rsidR="0013068F" w:rsidRPr="00303E1D" w:rsidRDefault="0013068F" w:rsidP="003E4460">
            <w:pPr>
              <w:pStyle w:val="NormalWeb"/>
              <w:numPr>
                <w:ilvl w:val="0"/>
                <w:numId w:val="13"/>
              </w:numPr>
              <w:spacing w:line="360" w:lineRule="auto"/>
              <w:rPr>
                <w:sz w:val="16"/>
                <w:szCs w:val="22"/>
              </w:rPr>
            </w:pPr>
            <w:r w:rsidRPr="00303E1D">
              <w:rPr>
                <w:sz w:val="16"/>
                <w:szCs w:val="22"/>
              </w:rPr>
              <w:t xml:space="preserve">Pregnant and lactating mothers, and those planning for pregnancy were excluded. </w:t>
            </w:r>
          </w:p>
          <w:p w14:paraId="410644A2" w14:textId="77777777" w:rsidR="0013068F" w:rsidRPr="00303E1D" w:rsidRDefault="0013068F" w:rsidP="003E4460">
            <w:pPr>
              <w:pStyle w:val="NormalWeb"/>
              <w:numPr>
                <w:ilvl w:val="0"/>
                <w:numId w:val="13"/>
              </w:numPr>
              <w:spacing w:line="360" w:lineRule="auto"/>
              <w:rPr>
                <w:sz w:val="16"/>
                <w:szCs w:val="22"/>
              </w:rPr>
            </w:pPr>
            <w:r w:rsidRPr="00303E1D">
              <w:rPr>
                <w:sz w:val="16"/>
                <w:szCs w:val="22"/>
              </w:rPr>
              <w:t xml:space="preserve">As of November 14, 2020, there had been 23 pregnant mothers accidentally exposed (12 vaccination and 11 placebo). </w:t>
            </w:r>
          </w:p>
          <w:p w14:paraId="2883DC43" w14:textId="77777777" w:rsidR="0013068F" w:rsidRPr="00303E1D" w:rsidRDefault="0013068F" w:rsidP="003E4460">
            <w:pPr>
              <w:pStyle w:val="NormalWeb"/>
              <w:spacing w:before="240" w:beforeAutospacing="0" w:after="240" w:afterAutospacing="0" w:line="360" w:lineRule="auto"/>
              <w:ind w:left="720"/>
              <w:rPr>
                <w:sz w:val="16"/>
                <w:szCs w:val="22"/>
                <w:shd w:val="clear" w:color="auto" w:fill="FFFFFF"/>
              </w:rPr>
            </w:pPr>
          </w:p>
        </w:tc>
        <w:tc>
          <w:tcPr>
            <w:tcW w:w="644" w:type="pct"/>
          </w:tcPr>
          <w:p w14:paraId="65A5AEE9" w14:textId="77777777" w:rsidR="0013068F" w:rsidRPr="00303E1D" w:rsidRDefault="0013068F" w:rsidP="003E4460">
            <w:pPr>
              <w:pStyle w:val="NormalWeb"/>
              <w:tabs>
                <w:tab w:val="left" w:pos="2298"/>
              </w:tabs>
              <w:spacing w:line="360" w:lineRule="auto"/>
              <w:rPr>
                <w:sz w:val="16"/>
                <w:szCs w:val="22"/>
              </w:rPr>
            </w:pPr>
            <w:r w:rsidRPr="00303E1D">
              <w:rPr>
                <w:sz w:val="16"/>
              </w:rPr>
              <w:t>[38]</w:t>
            </w:r>
          </w:p>
        </w:tc>
      </w:tr>
      <w:tr w:rsidR="0013068F" w:rsidRPr="00303E1D" w14:paraId="259C2AE0" w14:textId="77777777" w:rsidTr="003E4460">
        <w:tc>
          <w:tcPr>
            <w:tcW w:w="589" w:type="pct"/>
          </w:tcPr>
          <w:p w14:paraId="05E94F8A" w14:textId="77777777" w:rsidR="0013068F" w:rsidRPr="00303E1D" w:rsidRDefault="0013068F" w:rsidP="003E4460">
            <w:pPr>
              <w:pStyle w:val="NormalWeb"/>
              <w:spacing w:line="360" w:lineRule="auto"/>
              <w:rPr>
                <w:b/>
                <w:sz w:val="16"/>
                <w:szCs w:val="22"/>
              </w:rPr>
            </w:pPr>
            <w:r w:rsidRPr="00303E1D">
              <w:rPr>
                <w:sz w:val="16"/>
                <w:szCs w:val="22"/>
              </w:rPr>
              <w:t xml:space="preserve"> mRNA-1273</w:t>
            </w:r>
          </w:p>
        </w:tc>
        <w:tc>
          <w:tcPr>
            <w:tcW w:w="618" w:type="pct"/>
          </w:tcPr>
          <w:p w14:paraId="629D2278" w14:textId="77777777" w:rsidR="0013068F" w:rsidRPr="00303E1D" w:rsidRDefault="0013068F" w:rsidP="003E4460">
            <w:pPr>
              <w:pStyle w:val="NormalWeb"/>
              <w:spacing w:line="360" w:lineRule="auto"/>
              <w:rPr>
                <w:sz w:val="16"/>
                <w:szCs w:val="22"/>
              </w:rPr>
            </w:pPr>
            <w:proofErr w:type="spellStart"/>
            <w:r w:rsidRPr="00303E1D">
              <w:rPr>
                <w:sz w:val="16"/>
                <w:szCs w:val="22"/>
              </w:rPr>
              <w:t>Moderna</w:t>
            </w:r>
            <w:proofErr w:type="spellEnd"/>
            <w:r w:rsidRPr="00303E1D">
              <w:rPr>
                <w:sz w:val="16"/>
                <w:szCs w:val="22"/>
              </w:rPr>
              <w:t xml:space="preserve"> and the Vaccine Research </w:t>
            </w:r>
            <w:proofErr w:type="spellStart"/>
            <w:r w:rsidRPr="00303E1D">
              <w:rPr>
                <w:sz w:val="16"/>
                <w:szCs w:val="22"/>
              </w:rPr>
              <w:t>Center</w:t>
            </w:r>
            <w:proofErr w:type="spellEnd"/>
            <w:r w:rsidRPr="00303E1D">
              <w:rPr>
                <w:sz w:val="16"/>
                <w:szCs w:val="22"/>
              </w:rPr>
              <w:t xml:space="preserve"> at the National Institute of Allergy and Infectious Diseases (NIAID) in the USA.</w:t>
            </w:r>
          </w:p>
        </w:tc>
        <w:tc>
          <w:tcPr>
            <w:tcW w:w="594" w:type="pct"/>
          </w:tcPr>
          <w:p w14:paraId="41403E6B" w14:textId="77777777" w:rsidR="0013068F" w:rsidRPr="00303E1D" w:rsidRDefault="0013068F" w:rsidP="003E4460">
            <w:pPr>
              <w:pStyle w:val="NormalWeb"/>
              <w:spacing w:line="360" w:lineRule="auto"/>
              <w:rPr>
                <w:sz w:val="16"/>
                <w:szCs w:val="22"/>
              </w:rPr>
            </w:pPr>
            <w:r w:rsidRPr="00303E1D">
              <w:rPr>
                <w:sz w:val="16"/>
                <w:szCs w:val="22"/>
              </w:rPr>
              <w:t xml:space="preserve">LNP-encapsulated mRNA vaccine expressing the </w:t>
            </w:r>
            <w:proofErr w:type="spellStart"/>
            <w:r w:rsidRPr="00303E1D">
              <w:rPr>
                <w:sz w:val="16"/>
                <w:szCs w:val="22"/>
              </w:rPr>
              <w:t>prefusion</w:t>
            </w:r>
            <w:proofErr w:type="spellEnd"/>
            <w:r w:rsidRPr="00303E1D">
              <w:rPr>
                <w:sz w:val="16"/>
                <w:szCs w:val="22"/>
              </w:rPr>
              <w:t>-stabilized spike glycoprotein</w:t>
            </w:r>
          </w:p>
        </w:tc>
        <w:tc>
          <w:tcPr>
            <w:tcW w:w="298" w:type="pct"/>
          </w:tcPr>
          <w:p w14:paraId="58A76D21" w14:textId="77777777" w:rsidR="0013068F" w:rsidRPr="00303E1D" w:rsidRDefault="0013068F" w:rsidP="003E4460">
            <w:pPr>
              <w:pStyle w:val="NormalWeb"/>
              <w:spacing w:line="360" w:lineRule="auto"/>
              <w:rPr>
                <w:sz w:val="16"/>
                <w:szCs w:val="22"/>
              </w:rPr>
            </w:pPr>
            <w:r w:rsidRPr="00303E1D">
              <w:rPr>
                <w:sz w:val="16"/>
                <w:szCs w:val="22"/>
              </w:rPr>
              <w:t>2</w:t>
            </w:r>
          </w:p>
        </w:tc>
        <w:tc>
          <w:tcPr>
            <w:tcW w:w="531" w:type="pct"/>
          </w:tcPr>
          <w:p w14:paraId="2A127829" w14:textId="77777777" w:rsidR="0013068F" w:rsidRPr="00303E1D" w:rsidRDefault="0013068F" w:rsidP="003E4460">
            <w:pPr>
              <w:pStyle w:val="NormalWeb"/>
              <w:spacing w:line="360" w:lineRule="auto"/>
              <w:rPr>
                <w:sz w:val="16"/>
                <w:szCs w:val="22"/>
              </w:rPr>
            </w:pPr>
            <w:r w:rsidRPr="00303E1D">
              <w:rPr>
                <w:sz w:val="16"/>
                <w:szCs w:val="22"/>
              </w:rPr>
              <w:t>94.5%</w:t>
            </w:r>
          </w:p>
        </w:tc>
        <w:tc>
          <w:tcPr>
            <w:tcW w:w="1726" w:type="pct"/>
          </w:tcPr>
          <w:p w14:paraId="21988953" w14:textId="77777777" w:rsidR="0013068F" w:rsidRPr="00303E1D" w:rsidRDefault="0013068F" w:rsidP="003E4460">
            <w:pPr>
              <w:pStyle w:val="NormalWeb"/>
              <w:numPr>
                <w:ilvl w:val="0"/>
                <w:numId w:val="13"/>
              </w:numPr>
              <w:spacing w:line="360" w:lineRule="auto"/>
              <w:rPr>
                <w:sz w:val="16"/>
                <w:szCs w:val="22"/>
              </w:rPr>
            </w:pPr>
            <w:r w:rsidRPr="00303E1D">
              <w:rPr>
                <w:sz w:val="16"/>
                <w:szCs w:val="22"/>
              </w:rPr>
              <w:t xml:space="preserve">Pregnant and lactating mothers, and those for pregnancy were excluded. </w:t>
            </w:r>
          </w:p>
          <w:p w14:paraId="73D8F31D" w14:textId="77777777" w:rsidR="0013068F" w:rsidRPr="00303E1D" w:rsidRDefault="0013068F" w:rsidP="003E4460">
            <w:pPr>
              <w:pStyle w:val="NormalWeb"/>
              <w:numPr>
                <w:ilvl w:val="0"/>
                <w:numId w:val="13"/>
              </w:numPr>
              <w:spacing w:line="360" w:lineRule="auto"/>
              <w:rPr>
                <w:sz w:val="16"/>
                <w:szCs w:val="22"/>
              </w:rPr>
            </w:pPr>
            <w:r w:rsidRPr="00303E1D">
              <w:rPr>
                <w:sz w:val="16"/>
                <w:szCs w:val="22"/>
              </w:rPr>
              <w:t>As of December 2, 2020, there had been 13 pregnant mothers accidentally exposed (6 vaccination and 7 placebo).</w:t>
            </w:r>
          </w:p>
          <w:p w14:paraId="64F3A80D" w14:textId="77777777" w:rsidR="0013068F" w:rsidRPr="00303E1D" w:rsidRDefault="0013068F" w:rsidP="003E4460">
            <w:pPr>
              <w:pStyle w:val="NormalWeb"/>
              <w:spacing w:line="360" w:lineRule="auto"/>
              <w:ind w:left="720"/>
              <w:rPr>
                <w:b/>
                <w:sz w:val="16"/>
                <w:szCs w:val="22"/>
              </w:rPr>
            </w:pPr>
          </w:p>
        </w:tc>
        <w:tc>
          <w:tcPr>
            <w:tcW w:w="644" w:type="pct"/>
          </w:tcPr>
          <w:p w14:paraId="7282F920" w14:textId="77777777" w:rsidR="0013068F" w:rsidRPr="00303E1D" w:rsidRDefault="0013068F" w:rsidP="003E4460">
            <w:pPr>
              <w:pStyle w:val="NormalWeb"/>
              <w:tabs>
                <w:tab w:val="left" w:pos="2298"/>
              </w:tabs>
              <w:spacing w:line="360" w:lineRule="auto"/>
              <w:rPr>
                <w:sz w:val="16"/>
                <w:szCs w:val="22"/>
              </w:rPr>
            </w:pPr>
            <w:r w:rsidRPr="00303E1D">
              <w:rPr>
                <w:sz w:val="16"/>
              </w:rPr>
              <w:t>[39]</w:t>
            </w:r>
          </w:p>
        </w:tc>
      </w:tr>
      <w:tr w:rsidR="0013068F" w:rsidRPr="00303E1D" w14:paraId="0A5620CE" w14:textId="77777777" w:rsidTr="003E4460">
        <w:tc>
          <w:tcPr>
            <w:tcW w:w="589" w:type="pct"/>
          </w:tcPr>
          <w:p w14:paraId="73259CBA" w14:textId="77777777" w:rsidR="0013068F" w:rsidRPr="00303E1D" w:rsidRDefault="0013068F" w:rsidP="003E4460">
            <w:pPr>
              <w:pStyle w:val="NormalWeb"/>
              <w:spacing w:line="360" w:lineRule="auto"/>
              <w:rPr>
                <w:b/>
                <w:sz w:val="16"/>
                <w:szCs w:val="22"/>
              </w:rPr>
            </w:pPr>
            <w:r w:rsidRPr="00303E1D">
              <w:rPr>
                <w:sz w:val="16"/>
                <w:szCs w:val="22"/>
              </w:rPr>
              <w:t>ChAdOx1-S [recombinant] vaccines</w:t>
            </w:r>
          </w:p>
        </w:tc>
        <w:tc>
          <w:tcPr>
            <w:tcW w:w="618" w:type="pct"/>
          </w:tcPr>
          <w:p w14:paraId="04FA851C" w14:textId="77777777" w:rsidR="0013068F" w:rsidRPr="00303E1D" w:rsidRDefault="0013068F" w:rsidP="003E4460">
            <w:pPr>
              <w:pStyle w:val="NormalWeb"/>
              <w:spacing w:line="360" w:lineRule="auto"/>
              <w:rPr>
                <w:sz w:val="16"/>
                <w:szCs w:val="22"/>
              </w:rPr>
            </w:pPr>
            <w:r w:rsidRPr="00303E1D">
              <w:rPr>
                <w:sz w:val="16"/>
                <w:szCs w:val="22"/>
              </w:rPr>
              <w:t xml:space="preserve">Oxford AstraZeneca AZD1222-Vaxzevria; Serum Institute India (SII) </w:t>
            </w:r>
            <w:proofErr w:type="spellStart"/>
            <w:r w:rsidRPr="00303E1D">
              <w:rPr>
                <w:sz w:val="16"/>
                <w:szCs w:val="22"/>
              </w:rPr>
              <w:t>Covishield</w:t>
            </w:r>
            <w:proofErr w:type="spellEnd"/>
            <w:r w:rsidRPr="00303E1D">
              <w:rPr>
                <w:sz w:val="16"/>
                <w:szCs w:val="22"/>
              </w:rPr>
              <w:t>; and SK Bioscience</w:t>
            </w:r>
          </w:p>
        </w:tc>
        <w:tc>
          <w:tcPr>
            <w:tcW w:w="594" w:type="pct"/>
          </w:tcPr>
          <w:p w14:paraId="19D12844" w14:textId="77777777" w:rsidR="0013068F" w:rsidRPr="00303E1D" w:rsidRDefault="0013068F" w:rsidP="003E4460">
            <w:pPr>
              <w:pStyle w:val="NormalWeb"/>
              <w:spacing w:line="360" w:lineRule="auto"/>
              <w:rPr>
                <w:sz w:val="16"/>
                <w:szCs w:val="22"/>
              </w:rPr>
            </w:pPr>
            <w:r w:rsidRPr="00303E1D">
              <w:rPr>
                <w:sz w:val="16"/>
                <w:szCs w:val="22"/>
              </w:rPr>
              <w:t>Adenovirus-vectored vaccine</w:t>
            </w:r>
          </w:p>
        </w:tc>
        <w:tc>
          <w:tcPr>
            <w:tcW w:w="298" w:type="pct"/>
          </w:tcPr>
          <w:p w14:paraId="080268D0" w14:textId="77777777" w:rsidR="0013068F" w:rsidRPr="00303E1D" w:rsidRDefault="0013068F" w:rsidP="003E4460">
            <w:pPr>
              <w:pStyle w:val="NormalWeb"/>
              <w:spacing w:line="360" w:lineRule="auto"/>
              <w:rPr>
                <w:sz w:val="16"/>
                <w:szCs w:val="22"/>
              </w:rPr>
            </w:pPr>
            <w:r w:rsidRPr="00303E1D">
              <w:rPr>
                <w:sz w:val="16"/>
                <w:szCs w:val="22"/>
              </w:rPr>
              <w:t>2</w:t>
            </w:r>
          </w:p>
        </w:tc>
        <w:tc>
          <w:tcPr>
            <w:tcW w:w="531" w:type="pct"/>
          </w:tcPr>
          <w:p w14:paraId="5F7B9833" w14:textId="77777777" w:rsidR="0013068F" w:rsidRPr="00303E1D" w:rsidRDefault="0013068F" w:rsidP="003E4460">
            <w:pPr>
              <w:pStyle w:val="NormalWeb"/>
              <w:spacing w:line="360" w:lineRule="auto"/>
              <w:rPr>
                <w:sz w:val="16"/>
                <w:szCs w:val="22"/>
              </w:rPr>
            </w:pPr>
            <w:r w:rsidRPr="00303E1D">
              <w:rPr>
                <w:sz w:val="16"/>
                <w:szCs w:val="22"/>
              </w:rPr>
              <w:t>63.1%</w:t>
            </w:r>
          </w:p>
        </w:tc>
        <w:tc>
          <w:tcPr>
            <w:tcW w:w="1726" w:type="pct"/>
          </w:tcPr>
          <w:p w14:paraId="238AD5EA" w14:textId="77777777" w:rsidR="0013068F" w:rsidRPr="00303E1D" w:rsidRDefault="0013068F" w:rsidP="003E4460">
            <w:pPr>
              <w:pStyle w:val="NormalWeb"/>
              <w:numPr>
                <w:ilvl w:val="0"/>
                <w:numId w:val="13"/>
              </w:numPr>
              <w:spacing w:line="360" w:lineRule="auto"/>
              <w:rPr>
                <w:bCs/>
                <w:sz w:val="16"/>
                <w:szCs w:val="22"/>
              </w:rPr>
            </w:pPr>
            <w:r w:rsidRPr="00303E1D">
              <w:rPr>
                <w:bCs/>
                <w:sz w:val="16"/>
                <w:szCs w:val="22"/>
              </w:rPr>
              <w:t>Pregnant, breastfeeding, and those attempting pregnancy excluded. No data on unintended vaccination in pregnancy available at this time.</w:t>
            </w:r>
          </w:p>
          <w:p w14:paraId="203D2F60" w14:textId="77777777" w:rsidR="0013068F" w:rsidRPr="00303E1D" w:rsidRDefault="0013068F" w:rsidP="003E4460">
            <w:pPr>
              <w:pStyle w:val="NormalWeb"/>
              <w:spacing w:line="360" w:lineRule="auto"/>
              <w:ind w:left="720"/>
              <w:rPr>
                <w:sz w:val="16"/>
                <w:szCs w:val="22"/>
              </w:rPr>
            </w:pPr>
          </w:p>
        </w:tc>
        <w:tc>
          <w:tcPr>
            <w:tcW w:w="644" w:type="pct"/>
          </w:tcPr>
          <w:p w14:paraId="664F46A5" w14:textId="77777777" w:rsidR="0013068F" w:rsidRPr="00303E1D" w:rsidRDefault="0013068F" w:rsidP="003E4460">
            <w:pPr>
              <w:pStyle w:val="NormalWeb"/>
              <w:tabs>
                <w:tab w:val="left" w:pos="2298"/>
              </w:tabs>
              <w:spacing w:line="360" w:lineRule="auto"/>
              <w:rPr>
                <w:bCs/>
                <w:sz w:val="16"/>
                <w:szCs w:val="22"/>
              </w:rPr>
            </w:pPr>
            <w:r w:rsidRPr="00303E1D">
              <w:rPr>
                <w:sz w:val="16"/>
              </w:rPr>
              <w:t>[40]</w:t>
            </w:r>
          </w:p>
        </w:tc>
      </w:tr>
      <w:tr w:rsidR="0013068F" w:rsidRPr="00303E1D" w14:paraId="2964CE6A" w14:textId="77777777" w:rsidTr="003E4460">
        <w:tc>
          <w:tcPr>
            <w:tcW w:w="589" w:type="pct"/>
          </w:tcPr>
          <w:p w14:paraId="253531CA" w14:textId="77777777" w:rsidR="0013068F" w:rsidRPr="00303E1D" w:rsidRDefault="0013068F" w:rsidP="003E4460">
            <w:pPr>
              <w:pStyle w:val="NormalWeb"/>
              <w:spacing w:line="360" w:lineRule="auto"/>
              <w:rPr>
                <w:sz w:val="16"/>
                <w:szCs w:val="22"/>
              </w:rPr>
            </w:pPr>
            <w:r w:rsidRPr="00303E1D">
              <w:rPr>
                <w:sz w:val="16"/>
                <w:szCs w:val="22"/>
              </w:rPr>
              <w:lastRenderedPageBreak/>
              <w:t>Jansen Ad26.COV2.S.</w:t>
            </w:r>
          </w:p>
          <w:p w14:paraId="04C3D9A5" w14:textId="77777777" w:rsidR="0013068F" w:rsidRPr="00303E1D" w:rsidRDefault="0013068F" w:rsidP="003E4460">
            <w:pPr>
              <w:pStyle w:val="NormalWeb"/>
              <w:spacing w:line="360" w:lineRule="auto"/>
              <w:rPr>
                <w:sz w:val="16"/>
                <w:szCs w:val="22"/>
              </w:rPr>
            </w:pPr>
          </w:p>
        </w:tc>
        <w:tc>
          <w:tcPr>
            <w:tcW w:w="618" w:type="pct"/>
          </w:tcPr>
          <w:p w14:paraId="68813873" w14:textId="77777777" w:rsidR="0013068F" w:rsidRPr="00303E1D" w:rsidRDefault="0013068F" w:rsidP="003E4460">
            <w:pPr>
              <w:pStyle w:val="NormalWeb"/>
              <w:spacing w:line="360" w:lineRule="auto"/>
              <w:rPr>
                <w:sz w:val="16"/>
                <w:szCs w:val="22"/>
              </w:rPr>
            </w:pPr>
            <w:r w:rsidRPr="00303E1D">
              <w:rPr>
                <w:sz w:val="16"/>
                <w:szCs w:val="22"/>
              </w:rPr>
              <w:t>Janssen Pharmaceuticals</w:t>
            </w:r>
          </w:p>
        </w:tc>
        <w:tc>
          <w:tcPr>
            <w:tcW w:w="594" w:type="pct"/>
          </w:tcPr>
          <w:p w14:paraId="405F85BE" w14:textId="77777777" w:rsidR="0013068F" w:rsidRPr="00303E1D" w:rsidRDefault="0013068F" w:rsidP="003E4460">
            <w:pPr>
              <w:pStyle w:val="NormalWeb"/>
              <w:spacing w:line="360" w:lineRule="auto"/>
              <w:rPr>
                <w:sz w:val="16"/>
                <w:szCs w:val="22"/>
              </w:rPr>
            </w:pPr>
            <w:r w:rsidRPr="00303E1D">
              <w:rPr>
                <w:sz w:val="16"/>
                <w:szCs w:val="22"/>
              </w:rPr>
              <w:t>Recombinant, replication-incompetent adenovirus serotype 26 (Ad26) vector encoding a full-length and stabilized SARS-CoV-2 spike protein.</w:t>
            </w:r>
          </w:p>
        </w:tc>
        <w:tc>
          <w:tcPr>
            <w:tcW w:w="298" w:type="pct"/>
          </w:tcPr>
          <w:p w14:paraId="2B9AAE6E" w14:textId="77777777" w:rsidR="0013068F" w:rsidRPr="00303E1D" w:rsidRDefault="0013068F" w:rsidP="003E4460">
            <w:pPr>
              <w:pStyle w:val="NormalWeb"/>
              <w:spacing w:line="360" w:lineRule="auto"/>
              <w:rPr>
                <w:sz w:val="16"/>
                <w:szCs w:val="22"/>
              </w:rPr>
            </w:pPr>
            <w:r w:rsidRPr="00303E1D">
              <w:rPr>
                <w:sz w:val="16"/>
                <w:szCs w:val="22"/>
              </w:rPr>
              <w:t>1</w:t>
            </w:r>
          </w:p>
        </w:tc>
        <w:tc>
          <w:tcPr>
            <w:tcW w:w="531" w:type="pct"/>
          </w:tcPr>
          <w:p w14:paraId="682274B8" w14:textId="77777777" w:rsidR="0013068F" w:rsidRPr="00303E1D" w:rsidRDefault="0013068F" w:rsidP="003E4460">
            <w:pPr>
              <w:pStyle w:val="NormalWeb"/>
              <w:spacing w:line="360" w:lineRule="auto"/>
              <w:rPr>
                <w:sz w:val="16"/>
                <w:szCs w:val="22"/>
              </w:rPr>
            </w:pPr>
            <w:r w:rsidRPr="00303E1D">
              <w:rPr>
                <w:sz w:val="16"/>
                <w:szCs w:val="22"/>
              </w:rPr>
              <w:t>66.9</w:t>
            </w:r>
          </w:p>
        </w:tc>
        <w:tc>
          <w:tcPr>
            <w:tcW w:w="1726" w:type="pct"/>
          </w:tcPr>
          <w:p w14:paraId="0CE4B0FB" w14:textId="77777777" w:rsidR="0013068F" w:rsidRPr="00303E1D" w:rsidRDefault="0013068F" w:rsidP="003E4460">
            <w:pPr>
              <w:pStyle w:val="NormalWeb"/>
              <w:numPr>
                <w:ilvl w:val="0"/>
                <w:numId w:val="13"/>
              </w:numPr>
              <w:spacing w:line="360" w:lineRule="auto"/>
              <w:rPr>
                <w:bCs/>
                <w:sz w:val="16"/>
                <w:szCs w:val="22"/>
              </w:rPr>
            </w:pPr>
            <w:r w:rsidRPr="00303E1D">
              <w:rPr>
                <w:bCs/>
                <w:sz w:val="16"/>
                <w:szCs w:val="22"/>
              </w:rPr>
              <w:t>Pregnant, lactating mothers and those planning for pregnancy were excluded from the study. At this point of time, there were no statistics available regarding inadvertent vaccination in pregnancy.</w:t>
            </w:r>
          </w:p>
          <w:p w14:paraId="3C664382" w14:textId="77777777" w:rsidR="0013068F" w:rsidRPr="00303E1D" w:rsidRDefault="0013068F" w:rsidP="003E4460">
            <w:pPr>
              <w:pStyle w:val="NormalWeb"/>
              <w:spacing w:line="360" w:lineRule="auto"/>
              <w:rPr>
                <w:bCs/>
                <w:sz w:val="16"/>
                <w:szCs w:val="22"/>
              </w:rPr>
            </w:pPr>
          </w:p>
        </w:tc>
        <w:tc>
          <w:tcPr>
            <w:tcW w:w="644" w:type="pct"/>
          </w:tcPr>
          <w:p w14:paraId="3A38A027" w14:textId="77777777" w:rsidR="0013068F" w:rsidRPr="00303E1D" w:rsidRDefault="0013068F" w:rsidP="003E4460">
            <w:pPr>
              <w:pStyle w:val="NormalWeb"/>
              <w:tabs>
                <w:tab w:val="left" w:pos="2298"/>
              </w:tabs>
              <w:spacing w:line="360" w:lineRule="auto"/>
              <w:rPr>
                <w:bCs/>
                <w:sz w:val="16"/>
                <w:szCs w:val="22"/>
              </w:rPr>
            </w:pPr>
            <w:r w:rsidRPr="00303E1D">
              <w:rPr>
                <w:sz w:val="16"/>
              </w:rPr>
              <w:t>[41]</w:t>
            </w:r>
          </w:p>
        </w:tc>
      </w:tr>
    </w:tbl>
    <w:p w14:paraId="028DC7CA" w14:textId="1063D411" w:rsidR="00857633" w:rsidRDefault="00857633" w:rsidP="00A3165C">
      <w:pPr>
        <w:spacing w:line="480" w:lineRule="auto"/>
        <w:rPr>
          <w:rFonts w:ascii="Times New Roman" w:hAnsi="Times New Roman" w:cs="Times New Roman"/>
          <w:b/>
          <w:bCs/>
          <w:sz w:val="28"/>
        </w:rPr>
      </w:pPr>
    </w:p>
    <w:p w14:paraId="2CF6BAAA" w14:textId="36C85FB4" w:rsidR="002454F9" w:rsidRDefault="00857633" w:rsidP="00857633">
      <w:pPr>
        <w:rPr>
          <w:rFonts w:ascii="Times New Roman" w:hAnsi="Times New Roman" w:cs="Times New Roman"/>
          <w:b/>
          <w:bCs/>
          <w:sz w:val="28"/>
        </w:rPr>
      </w:pPr>
      <w:r>
        <w:rPr>
          <w:rFonts w:ascii="Times New Roman" w:hAnsi="Times New Roman" w:cs="Times New Roman"/>
          <w:b/>
          <w:bCs/>
          <w:sz w:val="28"/>
        </w:rPr>
        <w:br w:type="page"/>
      </w:r>
    </w:p>
    <w:p w14:paraId="6AD4424C" w14:textId="11E0F225" w:rsidR="00961EBD" w:rsidRPr="00450C54" w:rsidRDefault="00961EBD" w:rsidP="00A3165C">
      <w:pPr>
        <w:spacing w:line="480" w:lineRule="auto"/>
        <w:rPr>
          <w:rFonts w:ascii="Times New Roman" w:hAnsi="Times New Roman" w:cs="Times New Roman"/>
          <w:b/>
          <w:bCs/>
          <w:sz w:val="28"/>
        </w:rPr>
      </w:pPr>
      <w:r w:rsidRPr="00450C54">
        <w:rPr>
          <w:rFonts w:ascii="Times New Roman" w:hAnsi="Times New Roman" w:cs="Times New Roman"/>
          <w:b/>
          <w:bCs/>
          <w:sz w:val="28"/>
        </w:rPr>
        <w:lastRenderedPageBreak/>
        <w:t xml:space="preserve">Figure legends: </w:t>
      </w:r>
    </w:p>
    <w:p w14:paraId="1B675BC8" w14:textId="723BB49E" w:rsidR="00961EBD" w:rsidRPr="00450C54" w:rsidRDefault="00961EBD" w:rsidP="00A3165C">
      <w:pPr>
        <w:spacing w:line="480" w:lineRule="auto"/>
        <w:rPr>
          <w:rFonts w:ascii="Times New Roman" w:hAnsi="Times New Roman" w:cs="Times New Roman"/>
          <w:sz w:val="24"/>
        </w:rPr>
      </w:pPr>
      <w:r w:rsidRPr="00450C54">
        <w:rPr>
          <w:rFonts w:ascii="Times New Roman" w:hAnsi="Times New Roman" w:cs="Times New Roman"/>
          <w:b/>
          <w:bCs/>
          <w:sz w:val="24"/>
        </w:rPr>
        <w:t xml:space="preserve">Figure 1 </w:t>
      </w:r>
      <w:r w:rsidRPr="00450C54">
        <w:rPr>
          <w:rFonts w:ascii="Times New Roman" w:hAnsi="Times New Roman" w:cs="Times New Roman"/>
          <w:b/>
          <w:sz w:val="24"/>
        </w:rPr>
        <w:t>Schematic illustration of SARS CoV-2 infection of human placenta</w:t>
      </w:r>
      <w:r w:rsidRPr="00450C54">
        <w:rPr>
          <w:rFonts w:ascii="Times New Roman" w:hAnsi="Times New Roman" w:cs="Times New Roman"/>
          <w:sz w:val="24"/>
        </w:rPr>
        <w:t xml:space="preserve">. The placenta uniquely contains maternal as well as </w:t>
      </w:r>
      <w:proofErr w:type="spellStart"/>
      <w:r w:rsidRPr="00450C54">
        <w:rPr>
          <w:rFonts w:ascii="Times New Roman" w:hAnsi="Times New Roman" w:cs="Times New Roman"/>
          <w:sz w:val="24"/>
        </w:rPr>
        <w:t>fetal</w:t>
      </w:r>
      <w:proofErr w:type="spellEnd"/>
      <w:r w:rsidRPr="00450C54">
        <w:rPr>
          <w:rFonts w:ascii="Times New Roman" w:hAnsi="Times New Roman" w:cs="Times New Roman"/>
          <w:sz w:val="24"/>
        </w:rPr>
        <w:t xml:space="preserve"> tissue components separated by an intricate septum known as ‘placental barrier’, which regulates maternal-</w:t>
      </w:r>
      <w:proofErr w:type="spellStart"/>
      <w:r w:rsidRPr="00450C54">
        <w:rPr>
          <w:rFonts w:ascii="Times New Roman" w:hAnsi="Times New Roman" w:cs="Times New Roman"/>
          <w:sz w:val="24"/>
        </w:rPr>
        <w:t>fetal</w:t>
      </w:r>
      <w:proofErr w:type="spellEnd"/>
      <w:r w:rsidRPr="00450C54">
        <w:rPr>
          <w:rFonts w:ascii="Times New Roman" w:hAnsi="Times New Roman" w:cs="Times New Roman"/>
          <w:sz w:val="24"/>
        </w:rPr>
        <w:t xml:space="preserve"> exchange of air, nutrients, and hormones. Multiple pathogens including some viruses circulating into the maternal blood are known to cross the tissue barrier and invade the </w:t>
      </w:r>
      <w:proofErr w:type="spellStart"/>
      <w:r w:rsidRPr="00450C54">
        <w:rPr>
          <w:rFonts w:ascii="Times New Roman" w:hAnsi="Times New Roman" w:cs="Times New Roman"/>
          <w:sz w:val="24"/>
        </w:rPr>
        <w:t>fetal</w:t>
      </w:r>
      <w:proofErr w:type="spellEnd"/>
      <w:r w:rsidRPr="00450C54">
        <w:rPr>
          <w:rFonts w:ascii="Times New Roman" w:hAnsi="Times New Roman" w:cs="Times New Roman"/>
          <w:sz w:val="24"/>
        </w:rPr>
        <w:t xml:space="preserve"> tissue. The SARS-CoV-2 entering into the blood vessels in the maternal component of the placenta (shown with larger arrow) can invade into the placental tissue—Trophoblasts , which is known to express viral host cell entry receptors, and further into the </w:t>
      </w:r>
      <w:proofErr w:type="spellStart"/>
      <w:r w:rsidRPr="00450C54">
        <w:rPr>
          <w:rFonts w:ascii="Times New Roman" w:hAnsi="Times New Roman" w:cs="Times New Roman"/>
          <w:sz w:val="24"/>
        </w:rPr>
        <w:t>fetal</w:t>
      </w:r>
      <w:proofErr w:type="spellEnd"/>
      <w:r w:rsidRPr="00450C54">
        <w:rPr>
          <w:rFonts w:ascii="Times New Roman" w:hAnsi="Times New Roman" w:cs="Times New Roman"/>
          <w:sz w:val="24"/>
        </w:rPr>
        <w:t xml:space="preserve"> tissue (shown with smaller arrow)</w:t>
      </w:r>
      <w:r w:rsidR="00E20C1B">
        <w:rPr>
          <w:rFonts w:ascii="Times New Roman" w:hAnsi="Times New Roman" w:cs="Times New Roman"/>
          <w:color w:val="FF0000"/>
          <w:sz w:val="24"/>
        </w:rPr>
        <w:t>.</w:t>
      </w:r>
    </w:p>
    <w:p w14:paraId="6BC3BC0C" w14:textId="0E6159CD" w:rsidR="00961EBD" w:rsidRPr="00450C54" w:rsidRDefault="00961EBD" w:rsidP="00A3165C">
      <w:pPr>
        <w:spacing w:line="480" w:lineRule="auto"/>
        <w:rPr>
          <w:rFonts w:ascii="Times New Roman" w:hAnsi="Times New Roman" w:cs="Times New Roman"/>
          <w:sz w:val="24"/>
        </w:rPr>
      </w:pPr>
      <w:r w:rsidRPr="00450C54">
        <w:rPr>
          <w:rFonts w:ascii="Times New Roman" w:eastAsia="Times New Roman" w:hAnsi="Times New Roman" w:cs="Times New Roman"/>
          <w:b/>
          <w:bCs/>
          <w:sz w:val="24"/>
          <w:lang w:eastAsia="en-IN"/>
        </w:rPr>
        <w:t xml:space="preserve">Figure 2 </w:t>
      </w:r>
      <w:r w:rsidRPr="00450C54">
        <w:rPr>
          <w:rFonts w:ascii="Times New Roman" w:hAnsi="Times New Roman" w:cs="Times New Roman"/>
          <w:b/>
          <w:sz w:val="24"/>
        </w:rPr>
        <w:t xml:space="preserve">Schematic diagram of SARS-CoV-2 showing its structural proteins as target antigens for various vaccines. </w:t>
      </w:r>
      <w:r w:rsidRPr="00450C54">
        <w:rPr>
          <w:rFonts w:ascii="Times New Roman" w:hAnsi="Times New Roman" w:cs="Times New Roman"/>
          <w:sz w:val="24"/>
        </w:rPr>
        <w:t xml:space="preserve">Most of the COVID-19 vaccines (1-8) are targeted to viral spike protein (S protein). The whole </w:t>
      </w:r>
      <w:proofErr w:type="spellStart"/>
      <w:r w:rsidRPr="00450C54">
        <w:rPr>
          <w:rFonts w:ascii="Times New Roman" w:hAnsi="Times New Roman" w:cs="Times New Roman"/>
          <w:sz w:val="24"/>
        </w:rPr>
        <w:t>virion</w:t>
      </w:r>
      <w:proofErr w:type="spellEnd"/>
      <w:r w:rsidRPr="00450C54">
        <w:rPr>
          <w:rFonts w:ascii="Times New Roman" w:hAnsi="Times New Roman" w:cs="Times New Roman"/>
          <w:sz w:val="24"/>
        </w:rPr>
        <w:t xml:space="preserve"> is used for the traditional inactivated vaccine, whereas various viral subunits are used for live attenuated vaccines.</w:t>
      </w:r>
    </w:p>
    <w:p w14:paraId="4F1216FD" w14:textId="77777777" w:rsidR="00961EBD" w:rsidRDefault="00961EBD" w:rsidP="00A3165C">
      <w:pPr>
        <w:shd w:val="clear" w:color="auto" w:fill="FFFFFF"/>
        <w:spacing w:line="480" w:lineRule="auto"/>
        <w:rPr>
          <w:rFonts w:ascii="Times New Roman" w:hAnsi="Times New Roman" w:cs="Times New Roman"/>
          <w:b/>
          <w:sz w:val="24"/>
        </w:rPr>
      </w:pPr>
      <w:r w:rsidRPr="00450C54">
        <w:rPr>
          <w:rFonts w:ascii="Times New Roman" w:eastAsia="Times New Roman" w:hAnsi="Times New Roman" w:cs="Times New Roman"/>
          <w:b/>
          <w:bCs/>
          <w:sz w:val="24"/>
          <w:lang w:eastAsia="en-IN"/>
        </w:rPr>
        <w:t>Figure 3</w:t>
      </w:r>
      <w:r w:rsidRPr="00450C54">
        <w:rPr>
          <w:rFonts w:ascii="Times New Roman" w:eastAsia="Times New Roman" w:hAnsi="Times New Roman" w:cs="Times New Roman"/>
          <w:sz w:val="24"/>
          <w:lang w:eastAsia="en-IN"/>
        </w:rPr>
        <w:t xml:space="preserve"> </w:t>
      </w:r>
      <w:r w:rsidRPr="00450C54">
        <w:rPr>
          <w:rFonts w:ascii="Times New Roman" w:hAnsi="Times New Roman" w:cs="Times New Roman"/>
          <w:b/>
          <w:sz w:val="24"/>
        </w:rPr>
        <w:t>Schematic diagram showing mechanism of action of an m-RNA vaccine on the human body.</w:t>
      </w:r>
    </w:p>
    <w:p w14:paraId="4B8BEDD3" w14:textId="77777777" w:rsidR="008E434A" w:rsidRDefault="008E434A" w:rsidP="00A3165C">
      <w:pPr>
        <w:shd w:val="clear" w:color="auto" w:fill="FFFFFF"/>
        <w:spacing w:line="480" w:lineRule="auto"/>
        <w:rPr>
          <w:rFonts w:ascii="Times New Roman" w:hAnsi="Times New Roman" w:cs="Times New Roman"/>
          <w:b/>
          <w:sz w:val="24"/>
        </w:rPr>
      </w:pPr>
    </w:p>
    <w:p w14:paraId="280BA882" w14:textId="624C4589" w:rsidR="002454F9" w:rsidRDefault="002454F9">
      <w:pPr>
        <w:rPr>
          <w:rFonts w:ascii="Times New Roman" w:hAnsi="Times New Roman" w:cs="Times New Roman"/>
          <w:b/>
          <w:sz w:val="24"/>
        </w:rPr>
      </w:pPr>
      <w:r>
        <w:rPr>
          <w:rFonts w:ascii="Times New Roman" w:hAnsi="Times New Roman" w:cs="Times New Roman"/>
          <w:b/>
          <w:sz w:val="24"/>
        </w:rPr>
        <w:br w:type="page"/>
      </w:r>
    </w:p>
    <w:p w14:paraId="23148F75" w14:textId="77777777" w:rsidR="002454F9" w:rsidRPr="00450C54" w:rsidRDefault="002454F9" w:rsidP="00A3165C">
      <w:pPr>
        <w:shd w:val="clear" w:color="auto" w:fill="FFFFFF"/>
        <w:spacing w:line="480" w:lineRule="auto"/>
        <w:rPr>
          <w:rFonts w:ascii="Times New Roman" w:eastAsia="Times New Roman" w:hAnsi="Times New Roman" w:cs="Times New Roman"/>
          <w:sz w:val="24"/>
          <w:lang w:eastAsia="en-IN"/>
        </w:rPr>
      </w:pPr>
    </w:p>
    <w:p w14:paraId="0D68063A" w14:textId="77777777" w:rsidR="00867DF7" w:rsidRPr="00450C54" w:rsidRDefault="00867DF7" w:rsidP="00A3165C">
      <w:pPr>
        <w:spacing w:line="480" w:lineRule="auto"/>
        <w:rPr>
          <w:rFonts w:ascii="Times New Roman" w:hAnsi="Times New Roman" w:cs="Times New Roman"/>
          <w:sz w:val="24"/>
        </w:rPr>
      </w:pPr>
    </w:p>
    <w:sectPr w:rsidR="00867DF7" w:rsidRPr="00450C54" w:rsidSect="006A131C">
      <w:footerReference w:type="default" r:id="rId15"/>
      <w:pgSz w:w="16838" w:h="11906" w:orient="landscape"/>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77C8D" w14:textId="77777777" w:rsidR="00F21BFC" w:rsidRDefault="00F21BFC" w:rsidP="0013068F">
      <w:pPr>
        <w:spacing w:after="0" w:line="240" w:lineRule="auto"/>
      </w:pPr>
      <w:r>
        <w:separator/>
      </w:r>
    </w:p>
  </w:endnote>
  <w:endnote w:type="continuationSeparator" w:id="0">
    <w:p w14:paraId="5ECEFDC2" w14:textId="77777777" w:rsidR="00F21BFC" w:rsidRDefault="00F21BFC" w:rsidP="00130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9">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161851"/>
      <w:docPartObj>
        <w:docPartGallery w:val="Page Numbers (Bottom of Page)"/>
        <w:docPartUnique/>
      </w:docPartObj>
    </w:sdtPr>
    <w:sdtEndPr>
      <w:rPr>
        <w:noProof/>
      </w:rPr>
    </w:sdtEndPr>
    <w:sdtContent>
      <w:p w14:paraId="06A53912" w14:textId="74D44063" w:rsidR="0013068F" w:rsidRDefault="0013068F">
        <w:pPr>
          <w:pStyle w:val="Footer"/>
          <w:jc w:val="center"/>
        </w:pPr>
        <w:r>
          <w:fldChar w:fldCharType="begin"/>
        </w:r>
        <w:r>
          <w:instrText xml:space="preserve"> PAGE   \* MERGEFORMAT </w:instrText>
        </w:r>
        <w:r>
          <w:fldChar w:fldCharType="separate"/>
        </w:r>
        <w:r w:rsidR="00AD4859">
          <w:rPr>
            <w:noProof/>
          </w:rPr>
          <w:t>21</w:t>
        </w:r>
        <w:r>
          <w:rPr>
            <w:noProof/>
          </w:rPr>
          <w:fldChar w:fldCharType="end"/>
        </w:r>
      </w:p>
    </w:sdtContent>
  </w:sdt>
  <w:p w14:paraId="52601BF5" w14:textId="77777777" w:rsidR="0013068F" w:rsidRDefault="001306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5E29C" w14:textId="77777777" w:rsidR="00F21BFC" w:rsidRDefault="00F21BFC" w:rsidP="0013068F">
      <w:pPr>
        <w:spacing w:after="0" w:line="240" w:lineRule="auto"/>
      </w:pPr>
      <w:r>
        <w:separator/>
      </w:r>
    </w:p>
  </w:footnote>
  <w:footnote w:type="continuationSeparator" w:id="0">
    <w:p w14:paraId="46BA4A25" w14:textId="77777777" w:rsidR="00F21BFC" w:rsidRDefault="00F21BFC" w:rsidP="001306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A52"/>
    <w:multiLevelType w:val="multilevel"/>
    <w:tmpl w:val="DCB6B62A"/>
    <w:lvl w:ilvl="0">
      <w:start w:val="3"/>
      <w:numFmt w:val="decimal"/>
      <w:lvlText w:val="%1."/>
      <w:lvlJc w:val="left"/>
      <w:pPr>
        <w:ind w:left="720" w:hanging="360"/>
      </w:pPr>
      <w:rPr>
        <w:rFonts w:hint="default"/>
        <w:b/>
        <w:color w:val="000000"/>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AC25476"/>
    <w:multiLevelType w:val="hybridMultilevel"/>
    <w:tmpl w:val="5F5EFF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E963683"/>
    <w:multiLevelType w:val="hybridMultilevel"/>
    <w:tmpl w:val="D74635F8"/>
    <w:lvl w:ilvl="0" w:tplc="1EA40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0E6C8A"/>
    <w:multiLevelType w:val="hybridMultilevel"/>
    <w:tmpl w:val="83085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130514"/>
    <w:multiLevelType w:val="hybridMultilevel"/>
    <w:tmpl w:val="05B8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74B98"/>
    <w:multiLevelType w:val="hybridMultilevel"/>
    <w:tmpl w:val="7076B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A35138"/>
    <w:multiLevelType w:val="multilevel"/>
    <w:tmpl w:val="246823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0A520F"/>
    <w:multiLevelType w:val="multilevel"/>
    <w:tmpl w:val="AE7AE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F43D7D"/>
    <w:multiLevelType w:val="multilevel"/>
    <w:tmpl w:val="31DAF3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7C2947"/>
    <w:multiLevelType w:val="multilevel"/>
    <w:tmpl w:val="8446D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6325F5"/>
    <w:multiLevelType w:val="multilevel"/>
    <w:tmpl w:val="C0562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F467A1"/>
    <w:multiLevelType w:val="multilevel"/>
    <w:tmpl w:val="9CECB8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4921B7E"/>
    <w:multiLevelType w:val="hybridMultilevel"/>
    <w:tmpl w:val="7E342200"/>
    <w:lvl w:ilvl="0" w:tplc="67B2871A">
      <w:start w:val="3"/>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2FD1DFB"/>
    <w:multiLevelType w:val="multilevel"/>
    <w:tmpl w:val="AAA4E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BB3D6C"/>
    <w:multiLevelType w:val="multilevel"/>
    <w:tmpl w:val="3760CB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lvlOverride w:ilvl="0">
      <w:lvl w:ilvl="0">
        <w:numFmt w:val="decimal"/>
        <w:lvlText w:val="%1."/>
        <w:lvlJc w:val="left"/>
      </w:lvl>
    </w:lvlOverride>
  </w:num>
  <w:num w:numId="3">
    <w:abstractNumId w:val="8"/>
    <w:lvlOverride w:ilvl="0">
      <w:lvl w:ilvl="0">
        <w:numFmt w:val="decimal"/>
        <w:lvlText w:val="%1."/>
        <w:lvlJc w:val="left"/>
      </w:lvl>
    </w:lvlOverride>
  </w:num>
  <w:num w:numId="4">
    <w:abstractNumId w:val="14"/>
    <w:lvlOverride w:ilvl="0">
      <w:lvl w:ilvl="0">
        <w:numFmt w:val="decimal"/>
        <w:lvlText w:val="%1."/>
        <w:lvlJc w:val="left"/>
      </w:lvl>
    </w:lvlOverride>
  </w:num>
  <w:num w:numId="5">
    <w:abstractNumId w:val="7"/>
  </w:num>
  <w:num w:numId="6">
    <w:abstractNumId w:val="10"/>
    <w:lvlOverride w:ilvl="0">
      <w:lvl w:ilvl="0">
        <w:numFmt w:val="decimal"/>
        <w:lvlText w:val="%1."/>
        <w:lvlJc w:val="left"/>
      </w:lvl>
    </w:lvlOverride>
  </w:num>
  <w:num w:numId="7">
    <w:abstractNumId w:val="13"/>
    <w:lvlOverride w:ilvl="0">
      <w:lvl w:ilvl="0">
        <w:numFmt w:val="decimal"/>
        <w:lvlText w:val="%1."/>
        <w:lvlJc w:val="left"/>
      </w:lvl>
    </w:lvlOverride>
  </w:num>
  <w:num w:numId="8">
    <w:abstractNumId w:val="11"/>
    <w:lvlOverride w:ilvl="0">
      <w:lvl w:ilvl="0">
        <w:numFmt w:val="decimal"/>
        <w:lvlText w:val="%1."/>
        <w:lvlJc w:val="left"/>
      </w:lvl>
    </w:lvlOverride>
  </w:num>
  <w:num w:numId="9">
    <w:abstractNumId w:val="1"/>
  </w:num>
  <w:num w:numId="10">
    <w:abstractNumId w:val="0"/>
  </w:num>
  <w:num w:numId="11">
    <w:abstractNumId w:val="3"/>
  </w:num>
  <w:num w:numId="12">
    <w:abstractNumId w:val="4"/>
  </w:num>
  <w:num w:numId="13">
    <w:abstractNumId w:val="5"/>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A1NDCysDA1NTI0MjFQ0lEKTi0uzszPAykwrAUAjUgLKywAAAA="/>
  </w:docVars>
  <w:rsids>
    <w:rsidRoot w:val="00DB6A49"/>
    <w:rsid w:val="00000BE2"/>
    <w:rsid w:val="000073D6"/>
    <w:rsid w:val="00017D64"/>
    <w:rsid w:val="00020602"/>
    <w:rsid w:val="000262A5"/>
    <w:rsid w:val="00026DBC"/>
    <w:rsid w:val="00081970"/>
    <w:rsid w:val="000C4728"/>
    <w:rsid w:val="000D16C9"/>
    <w:rsid w:val="000F19CD"/>
    <w:rsid w:val="000F4F7B"/>
    <w:rsid w:val="0013068F"/>
    <w:rsid w:val="00136FA1"/>
    <w:rsid w:val="00167C47"/>
    <w:rsid w:val="00174EAC"/>
    <w:rsid w:val="00183130"/>
    <w:rsid w:val="001838AB"/>
    <w:rsid w:val="00190F3C"/>
    <w:rsid w:val="001A1CFB"/>
    <w:rsid w:val="001A228F"/>
    <w:rsid w:val="001B5A11"/>
    <w:rsid w:val="001C38A9"/>
    <w:rsid w:val="001D561C"/>
    <w:rsid w:val="001E0D53"/>
    <w:rsid w:val="00212B73"/>
    <w:rsid w:val="00216B9E"/>
    <w:rsid w:val="0023058B"/>
    <w:rsid w:val="002454F9"/>
    <w:rsid w:val="00286762"/>
    <w:rsid w:val="00293C1E"/>
    <w:rsid w:val="002A7946"/>
    <w:rsid w:val="002C0AAF"/>
    <w:rsid w:val="002C55F6"/>
    <w:rsid w:val="00303E1D"/>
    <w:rsid w:val="00310F88"/>
    <w:rsid w:val="00323FA5"/>
    <w:rsid w:val="003479BA"/>
    <w:rsid w:val="00350141"/>
    <w:rsid w:val="0037782A"/>
    <w:rsid w:val="003922AD"/>
    <w:rsid w:val="00397BB5"/>
    <w:rsid w:val="004208A9"/>
    <w:rsid w:val="00450C54"/>
    <w:rsid w:val="00463B6A"/>
    <w:rsid w:val="004A5E1A"/>
    <w:rsid w:val="004B709D"/>
    <w:rsid w:val="004C42EE"/>
    <w:rsid w:val="004C6A13"/>
    <w:rsid w:val="004D1B16"/>
    <w:rsid w:val="004D6449"/>
    <w:rsid w:val="004E2D59"/>
    <w:rsid w:val="004E65DF"/>
    <w:rsid w:val="004F1BBF"/>
    <w:rsid w:val="004F2646"/>
    <w:rsid w:val="004F2A2F"/>
    <w:rsid w:val="00516B4A"/>
    <w:rsid w:val="00516CAF"/>
    <w:rsid w:val="005345A6"/>
    <w:rsid w:val="00537FC8"/>
    <w:rsid w:val="00555349"/>
    <w:rsid w:val="00563955"/>
    <w:rsid w:val="00623E2B"/>
    <w:rsid w:val="00630907"/>
    <w:rsid w:val="006379D6"/>
    <w:rsid w:val="006442E3"/>
    <w:rsid w:val="00650AE5"/>
    <w:rsid w:val="0065613D"/>
    <w:rsid w:val="00657735"/>
    <w:rsid w:val="0067209D"/>
    <w:rsid w:val="006A131C"/>
    <w:rsid w:val="006B63FC"/>
    <w:rsid w:val="006C3072"/>
    <w:rsid w:val="006D707B"/>
    <w:rsid w:val="00742F53"/>
    <w:rsid w:val="00765702"/>
    <w:rsid w:val="00770446"/>
    <w:rsid w:val="00774717"/>
    <w:rsid w:val="00784379"/>
    <w:rsid w:val="007A7251"/>
    <w:rsid w:val="007D2AF8"/>
    <w:rsid w:val="0081739B"/>
    <w:rsid w:val="00837B9A"/>
    <w:rsid w:val="00841A2F"/>
    <w:rsid w:val="00857633"/>
    <w:rsid w:val="008627A4"/>
    <w:rsid w:val="00867DF7"/>
    <w:rsid w:val="00870E04"/>
    <w:rsid w:val="008846F1"/>
    <w:rsid w:val="00887B80"/>
    <w:rsid w:val="008C4C7B"/>
    <w:rsid w:val="008E434A"/>
    <w:rsid w:val="008F0467"/>
    <w:rsid w:val="00900582"/>
    <w:rsid w:val="009224E2"/>
    <w:rsid w:val="00933EB3"/>
    <w:rsid w:val="00961EBD"/>
    <w:rsid w:val="0099680F"/>
    <w:rsid w:val="009E5859"/>
    <w:rsid w:val="00A00337"/>
    <w:rsid w:val="00A06D71"/>
    <w:rsid w:val="00A22902"/>
    <w:rsid w:val="00A3165C"/>
    <w:rsid w:val="00A62D50"/>
    <w:rsid w:val="00A76D6B"/>
    <w:rsid w:val="00A779CC"/>
    <w:rsid w:val="00A863BF"/>
    <w:rsid w:val="00A9576B"/>
    <w:rsid w:val="00AA41DD"/>
    <w:rsid w:val="00AA5553"/>
    <w:rsid w:val="00AC0B89"/>
    <w:rsid w:val="00AD04E4"/>
    <w:rsid w:val="00AD4859"/>
    <w:rsid w:val="00AE3AB8"/>
    <w:rsid w:val="00AE6EEE"/>
    <w:rsid w:val="00B430C4"/>
    <w:rsid w:val="00B44C92"/>
    <w:rsid w:val="00B5490E"/>
    <w:rsid w:val="00B611F4"/>
    <w:rsid w:val="00B7442F"/>
    <w:rsid w:val="00BB3D8C"/>
    <w:rsid w:val="00BB4262"/>
    <w:rsid w:val="00BC04A1"/>
    <w:rsid w:val="00BD0AAB"/>
    <w:rsid w:val="00BD2E8E"/>
    <w:rsid w:val="00BD788B"/>
    <w:rsid w:val="00BE6402"/>
    <w:rsid w:val="00C216B9"/>
    <w:rsid w:val="00C7290C"/>
    <w:rsid w:val="00C747F2"/>
    <w:rsid w:val="00CA01D3"/>
    <w:rsid w:val="00CB552F"/>
    <w:rsid w:val="00D216EA"/>
    <w:rsid w:val="00D21FFC"/>
    <w:rsid w:val="00D228ED"/>
    <w:rsid w:val="00D23E4E"/>
    <w:rsid w:val="00D26710"/>
    <w:rsid w:val="00D3183C"/>
    <w:rsid w:val="00D5262A"/>
    <w:rsid w:val="00D602F4"/>
    <w:rsid w:val="00D61262"/>
    <w:rsid w:val="00D729BF"/>
    <w:rsid w:val="00D910D3"/>
    <w:rsid w:val="00D9471E"/>
    <w:rsid w:val="00DA65DB"/>
    <w:rsid w:val="00DB16C2"/>
    <w:rsid w:val="00DB2A0B"/>
    <w:rsid w:val="00DB6A49"/>
    <w:rsid w:val="00DC2B32"/>
    <w:rsid w:val="00DC6CFA"/>
    <w:rsid w:val="00DD74A3"/>
    <w:rsid w:val="00DF0AB1"/>
    <w:rsid w:val="00E13FF2"/>
    <w:rsid w:val="00E20C1B"/>
    <w:rsid w:val="00E22C77"/>
    <w:rsid w:val="00E30E68"/>
    <w:rsid w:val="00E46C36"/>
    <w:rsid w:val="00E53C86"/>
    <w:rsid w:val="00E570C7"/>
    <w:rsid w:val="00ED39D4"/>
    <w:rsid w:val="00EF214B"/>
    <w:rsid w:val="00F0690D"/>
    <w:rsid w:val="00F13A06"/>
    <w:rsid w:val="00F21BFC"/>
    <w:rsid w:val="00F74A88"/>
    <w:rsid w:val="00F96819"/>
    <w:rsid w:val="00FA179D"/>
    <w:rsid w:val="00FD1C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440C2"/>
  <w15:chartTrackingRefBased/>
  <w15:docId w15:val="{F0CEA4B1-C44E-4C0D-979B-DB0AE5BB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FFC"/>
  </w:style>
  <w:style w:type="paragraph" w:styleId="Heading2">
    <w:name w:val="heading 2"/>
    <w:basedOn w:val="Normal"/>
    <w:next w:val="Normal"/>
    <w:link w:val="Heading2Char"/>
    <w:qFormat/>
    <w:rsid w:val="00D21FFC"/>
    <w:pPr>
      <w:spacing w:after="0" w:line="240" w:lineRule="auto"/>
      <w:jc w:val="center"/>
      <w:outlineLvl w:val="1"/>
    </w:pPr>
    <w:rPr>
      <w:rFonts w:ascii="Times New Roman" w:eastAsia="Times New Roman" w:hAnsi="Times New Roman" w:cs="Times New Roman"/>
      <w:b/>
      <w:bCs/>
      <w:color w:val="000000"/>
      <w:kern w:val="28"/>
      <w:sz w:val="24"/>
      <w:szCs w:val="24"/>
      <w:lang w:val="en-CA" w:eastAsia="en-CA"/>
    </w:rPr>
  </w:style>
  <w:style w:type="paragraph" w:styleId="Heading3">
    <w:name w:val="heading 3"/>
    <w:basedOn w:val="Normal"/>
    <w:next w:val="Normal"/>
    <w:link w:val="Heading3Char"/>
    <w:uiPriority w:val="9"/>
    <w:semiHidden/>
    <w:unhideWhenUsed/>
    <w:qFormat/>
    <w:rsid w:val="008C4C7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1FFC"/>
    <w:rPr>
      <w:rFonts w:ascii="Times New Roman" w:eastAsia="Times New Roman" w:hAnsi="Times New Roman" w:cs="Times New Roman"/>
      <w:b/>
      <w:bCs/>
      <w:color w:val="000000"/>
      <w:kern w:val="28"/>
      <w:sz w:val="24"/>
      <w:szCs w:val="24"/>
      <w:lang w:val="en-CA" w:eastAsia="en-CA"/>
    </w:rPr>
  </w:style>
  <w:style w:type="character" w:customStyle="1" w:styleId="Heading3Char">
    <w:name w:val="Heading 3 Char"/>
    <w:basedOn w:val="DefaultParagraphFont"/>
    <w:link w:val="Heading3"/>
    <w:uiPriority w:val="9"/>
    <w:semiHidden/>
    <w:rsid w:val="008C4C7B"/>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D21FF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D21FFC"/>
    <w:rPr>
      <w:color w:val="0000FF"/>
      <w:u w:val="single"/>
    </w:rPr>
  </w:style>
  <w:style w:type="character" w:customStyle="1" w:styleId="apple-tab-span">
    <w:name w:val="apple-tab-span"/>
    <w:basedOn w:val="DefaultParagraphFont"/>
    <w:rsid w:val="00D21FFC"/>
  </w:style>
  <w:style w:type="paragraph" w:styleId="ListParagraph">
    <w:name w:val="List Paragraph"/>
    <w:basedOn w:val="Normal"/>
    <w:uiPriority w:val="34"/>
    <w:qFormat/>
    <w:rsid w:val="00D21FFC"/>
    <w:pPr>
      <w:ind w:left="720"/>
      <w:contextualSpacing/>
    </w:pPr>
  </w:style>
  <w:style w:type="table" w:styleId="TableGrid">
    <w:name w:val="Table Grid"/>
    <w:basedOn w:val="TableNormal"/>
    <w:uiPriority w:val="39"/>
    <w:rsid w:val="00D21F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21FFC"/>
    <w:pPr>
      <w:autoSpaceDE w:val="0"/>
      <w:autoSpaceDN w:val="0"/>
      <w:adjustRightInd w:val="0"/>
      <w:spacing w:after="0" w:line="240" w:lineRule="auto"/>
    </w:pPr>
    <w:rPr>
      <w:rFonts w:ascii="Calibri" w:hAnsi="Calibri" w:cs="Calibri"/>
      <w:color w:val="000000"/>
      <w:sz w:val="24"/>
      <w:szCs w:val="24"/>
    </w:rPr>
  </w:style>
  <w:style w:type="paragraph" w:styleId="Bibliography">
    <w:name w:val="Bibliography"/>
    <w:basedOn w:val="Normal"/>
    <w:next w:val="Normal"/>
    <w:uiPriority w:val="37"/>
    <w:unhideWhenUsed/>
    <w:rsid w:val="00D21FFC"/>
    <w:pPr>
      <w:tabs>
        <w:tab w:val="left" w:pos="384"/>
      </w:tabs>
      <w:spacing w:after="240" w:line="240" w:lineRule="auto"/>
      <w:ind w:left="384" w:hanging="384"/>
    </w:pPr>
  </w:style>
  <w:style w:type="character" w:styleId="CommentReference">
    <w:name w:val="annotation reference"/>
    <w:basedOn w:val="DefaultParagraphFont"/>
    <w:uiPriority w:val="99"/>
    <w:semiHidden/>
    <w:unhideWhenUsed/>
    <w:rsid w:val="00D21FFC"/>
    <w:rPr>
      <w:sz w:val="16"/>
      <w:szCs w:val="16"/>
    </w:rPr>
  </w:style>
  <w:style w:type="paragraph" w:styleId="CommentText">
    <w:name w:val="annotation text"/>
    <w:basedOn w:val="Normal"/>
    <w:link w:val="CommentTextChar"/>
    <w:uiPriority w:val="99"/>
    <w:unhideWhenUsed/>
    <w:rsid w:val="00D21FFC"/>
    <w:pPr>
      <w:spacing w:line="240" w:lineRule="auto"/>
    </w:pPr>
    <w:rPr>
      <w:sz w:val="20"/>
      <w:szCs w:val="20"/>
    </w:rPr>
  </w:style>
  <w:style w:type="character" w:customStyle="1" w:styleId="CommentTextChar">
    <w:name w:val="Comment Text Char"/>
    <w:basedOn w:val="DefaultParagraphFont"/>
    <w:link w:val="CommentText"/>
    <w:uiPriority w:val="99"/>
    <w:rsid w:val="00D21FFC"/>
    <w:rPr>
      <w:sz w:val="20"/>
      <w:szCs w:val="20"/>
    </w:rPr>
  </w:style>
  <w:style w:type="paragraph" w:styleId="CommentSubject">
    <w:name w:val="annotation subject"/>
    <w:basedOn w:val="CommentText"/>
    <w:next w:val="CommentText"/>
    <w:link w:val="CommentSubjectChar"/>
    <w:uiPriority w:val="99"/>
    <w:semiHidden/>
    <w:unhideWhenUsed/>
    <w:rsid w:val="00D21FFC"/>
    <w:rPr>
      <w:b/>
      <w:bCs/>
    </w:rPr>
  </w:style>
  <w:style w:type="character" w:customStyle="1" w:styleId="CommentSubjectChar">
    <w:name w:val="Comment Subject Char"/>
    <w:basedOn w:val="CommentTextChar"/>
    <w:link w:val="CommentSubject"/>
    <w:uiPriority w:val="99"/>
    <w:semiHidden/>
    <w:rsid w:val="00D21FFC"/>
    <w:rPr>
      <w:b/>
      <w:bCs/>
      <w:sz w:val="20"/>
      <w:szCs w:val="20"/>
    </w:rPr>
  </w:style>
  <w:style w:type="paragraph" w:styleId="BalloonText">
    <w:name w:val="Balloon Text"/>
    <w:basedOn w:val="Normal"/>
    <w:link w:val="BalloonTextChar"/>
    <w:uiPriority w:val="99"/>
    <w:semiHidden/>
    <w:unhideWhenUsed/>
    <w:rsid w:val="00D21F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FFC"/>
    <w:rPr>
      <w:rFonts w:ascii="Segoe UI" w:hAnsi="Segoe UI" w:cs="Segoe UI"/>
      <w:sz w:val="18"/>
      <w:szCs w:val="18"/>
    </w:rPr>
  </w:style>
  <w:style w:type="paragraph" w:styleId="Caption">
    <w:name w:val="caption"/>
    <w:basedOn w:val="Normal"/>
    <w:next w:val="Normal"/>
    <w:uiPriority w:val="35"/>
    <w:unhideWhenUsed/>
    <w:qFormat/>
    <w:rsid w:val="00D21FF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2454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4F9"/>
  </w:style>
  <w:style w:type="paragraph" w:styleId="Footer">
    <w:name w:val="footer"/>
    <w:basedOn w:val="Normal"/>
    <w:link w:val="FooterChar"/>
    <w:uiPriority w:val="99"/>
    <w:unhideWhenUsed/>
    <w:rsid w:val="002454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4F9"/>
  </w:style>
  <w:style w:type="character" w:styleId="LineNumber">
    <w:name w:val="line number"/>
    <w:basedOn w:val="DefaultParagraphFont"/>
    <w:uiPriority w:val="99"/>
    <w:semiHidden/>
    <w:unhideWhenUsed/>
    <w:rsid w:val="0013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810919">
      <w:bodyDiv w:val="1"/>
      <w:marLeft w:val="0"/>
      <w:marRight w:val="0"/>
      <w:marTop w:val="0"/>
      <w:marBottom w:val="0"/>
      <w:divBdr>
        <w:top w:val="none" w:sz="0" w:space="0" w:color="auto"/>
        <w:left w:val="none" w:sz="0" w:space="0" w:color="auto"/>
        <w:bottom w:val="none" w:sz="0" w:space="0" w:color="auto"/>
        <w:right w:val="none" w:sz="0" w:space="0" w:color="auto"/>
      </w:divBdr>
      <w:divsChild>
        <w:div w:id="1042752298">
          <w:marLeft w:val="0"/>
          <w:marRight w:val="0"/>
          <w:marTop w:val="0"/>
          <w:marBottom w:val="0"/>
          <w:divBdr>
            <w:top w:val="none" w:sz="0" w:space="0" w:color="auto"/>
            <w:left w:val="none" w:sz="0" w:space="0" w:color="auto"/>
            <w:bottom w:val="none" w:sz="0" w:space="0" w:color="auto"/>
            <w:right w:val="none" w:sz="0" w:space="0" w:color="auto"/>
          </w:divBdr>
        </w:div>
      </w:divsChild>
    </w:div>
    <w:div w:id="451024020">
      <w:bodyDiv w:val="1"/>
      <w:marLeft w:val="0"/>
      <w:marRight w:val="0"/>
      <w:marTop w:val="0"/>
      <w:marBottom w:val="0"/>
      <w:divBdr>
        <w:top w:val="none" w:sz="0" w:space="0" w:color="auto"/>
        <w:left w:val="none" w:sz="0" w:space="0" w:color="auto"/>
        <w:bottom w:val="none" w:sz="0" w:space="0" w:color="auto"/>
        <w:right w:val="none" w:sz="0" w:space="0" w:color="auto"/>
      </w:divBdr>
      <w:divsChild>
        <w:div w:id="122357197">
          <w:marLeft w:val="0"/>
          <w:marRight w:val="0"/>
          <w:marTop w:val="0"/>
          <w:marBottom w:val="0"/>
          <w:divBdr>
            <w:top w:val="none" w:sz="0" w:space="0" w:color="auto"/>
            <w:left w:val="none" w:sz="0" w:space="0" w:color="auto"/>
            <w:bottom w:val="none" w:sz="0" w:space="0" w:color="auto"/>
            <w:right w:val="none" w:sz="0" w:space="0" w:color="auto"/>
          </w:divBdr>
          <w:divsChild>
            <w:div w:id="118844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0691">
      <w:bodyDiv w:val="1"/>
      <w:marLeft w:val="0"/>
      <w:marRight w:val="0"/>
      <w:marTop w:val="0"/>
      <w:marBottom w:val="0"/>
      <w:divBdr>
        <w:top w:val="none" w:sz="0" w:space="0" w:color="auto"/>
        <w:left w:val="none" w:sz="0" w:space="0" w:color="auto"/>
        <w:bottom w:val="none" w:sz="0" w:space="0" w:color="auto"/>
        <w:right w:val="none" w:sz="0" w:space="0" w:color="auto"/>
      </w:divBdr>
    </w:div>
    <w:div w:id="110699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regulatory-approval-of-covid-19-vaccine-astrazeneca" TargetMode="External"/><Relationship Id="rId13" Type="http://schemas.openxmlformats.org/officeDocument/2006/relationships/hyperlink" Target="https://www.mohfw.gov.in" TargetMode="External"/><Relationship Id="rId3" Type="http://schemas.openxmlformats.org/officeDocument/2006/relationships/settings" Target="settings.xml"/><Relationship Id="rId7" Type="http://schemas.openxmlformats.org/officeDocument/2006/relationships/hyperlink" Target="https://www.fda.gov/media/144245/pdf/download" TargetMode="External"/><Relationship Id="rId12" Type="http://schemas.openxmlformats.org/officeDocument/2006/relationships/hyperlink" Target="https://www.who.int/publications-detail-redirect/WHO-2019-nCoV-vaccines-SAGE-recommendation-Ad26.COV2.S-202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s.who.int/iris/handle/10665/33947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ho.int/publications-detail-redirect/background-document-on-the-mrna-1273-vaccine-(moderna)-against-covid-19" TargetMode="External"/><Relationship Id="rId4" Type="http://schemas.openxmlformats.org/officeDocument/2006/relationships/webSettings" Target="webSettings.xml"/><Relationship Id="rId9" Type="http://schemas.openxmlformats.org/officeDocument/2006/relationships/hyperlink" Target="https://apps.who.int/iris/handle/10665/338484" TargetMode="External"/><Relationship Id="rId14" Type="http://schemas.openxmlformats.org/officeDocument/2006/relationships/hyperlink" Target="https://www.pfizer.com/news/press-release/press-release-detail/pfizer-and-biontech-commence-global-clinical-trial-evalu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54</Pages>
  <Words>8838</Words>
  <Characters>50383</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Microsoft account</cp:lastModifiedBy>
  <cp:revision>15</cp:revision>
  <dcterms:created xsi:type="dcterms:W3CDTF">2021-11-07T06:45:00Z</dcterms:created>
  <dcterms:modified xsi:type="dcterms:W3CDTF">2021-11-08T07:05:00Z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id="tMf5gZsq"/&gt;&lt;style id="http://www.zotero.org/styles/vancouver" locale="en-US" hasBibliography="1" bibliographyStyleHasBeenSet="1"/&gt;&lt;prefs&gt;&lt;pref name="fieldType" value="Field"/&gt;&lt;/prefs&gt;&lt;/data&gt;</vt:lpwstr>
  </property>
</Properties>
</file>