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3FF374" w14:textId="77777777" w:rsidR="002E4ABC" w:rsidRPr="008E2652" w:rsidRDefault="00DE3F91" w:rsidP="000745E3">
      <w:pPr>
        <w:pStyle w:val="Heading1"/>
        <w:spacing w:before="0" w:line="360" w:lineRule="auto"/>
        <w:jc w:val="center"/>
        <w:rPr>
          <w:rStyle w:val="Aucun"/>
          <w:rFonts w:ascii="Times New Roman" w:hAnsi="Times New Roman" w:cs="Times New Roman"/>
          <w:b/>
          <w:bCs/>
          <w:i/>
          <w:iCs/>
          <w:color w:val="000000" w:themeColor="text1"/>
          <w:sz w:val="24"/>
          <w:szCs w:val="24"/>
        </w:rPr>
      </w:pPr>
      <w:r w:rsidRPr="008E2652">
        <w:rPr>
          <w:rStyle w:val="Aucun"/>
          <w:rFonts w:ascii="Times New Roman" w:hAnsi="Times New Roman" w:cs="Times New Roman"/>
          <w:i/>
          <w:iCs/>
          <w:color w:val="000000" w:themeColor="text1"/>
          <w:sz w:val="24"/>
          <w:szCs w:val="24"/>
        </w:rPr>
        <w:t>Journal of Geophysical Research: Solid Earth</w:t>
      </w:r>
    </w:p>
    <w:p w14:paraId="6E8185E2" w14:textId="136B7AE4" w:rsidR="0048749E" w:rsidRPr="005723A1" w:rsidRDefault="00DE3F91" w:rsidP="000745E3">
      <w:pPr>
        <w:pStyle w:val="Heading1"/>
        <w:spacing w:before="0" w:line="360" w:lineRule="auto"/>
        <w:jc w:val="center"/>
        <w:rPr>
          <w:rFonts w:ascii="Times New Roman" w:hAnsi="Times New Roman" w:cs="Times New Roman"/>
          <w:b/>
          <w:bCs/>
          <w:color w:val="000000" w:themeColor="text1"/>
          <w:sz w:val="24"/>
          <w:szCs w:val="24"/>
        </w:rPr>
      </w:pPr>
      <w:r w:rsidRPr="005723A1">
        <w:rPr>
          <w:rStyle w:val="Aucun"/>
          <w:rFonts w:ascii="Times New Roman" w:hAnsi="Times New Roman" w:cs="Times New Roman"/>
          <w:color w:val="000000" w:themeColor="text1"/>
          <w:sz w:val="24"/>
          <w:szCs w:val="24"/>
        </w:rPr>
        <w:t>Supporting information for</w:t>
      </w:r>
    </w:p>
    <w:p w14:paraId="79FA17D9" w14:textId="77777777" w:rsidR="0048749E" w:rsidRPr="00DE3F91" w:rsidRDefault="0048749E" w:rsidP="000745E3">
      <w:pPr>
        <w:spacing w:line="360" w:lineRule="auto"/>
        <w:jc w:val="center"/>
        <w:rPr>
          <w:rFonts w:ascii="Times New Roman" w:hAnsi="Times New Roman" w:cs="Times New Roman"/>
          <w:b/>
          <w:bCs/>
          <w:color w:val="000000" w:themeColor="text1"/>
        </w:rPr>
      </w:pPr>
    </w:p>
    <w:p w14:paraId="724FE7BA" w14:textId="77870AEE" w:rsidR="00DE3F91" w:rsidRPr="00DE3F91" w:rsidRDefault="00DE3F91" w:rsidP="000745E3">
      <w:pPr>
        <w:spacing w:line="360" w:lineRule="auto"/>
        <w:jc w:val="center"/>
        <w:rPr>
          <w:rFonts w:ascii="Times New Roman" w:hAnsi="Times New Roman" w:cs="Times New Roman"/>
          <w:b/>
          <w:bCs/>
        </w:rPr>
      </w:pPr>
      <w:r w:rsidRPr="00E651F0">
        <w:rPr>
          <w:rFonts w:ascii="Times New Roman" w:hAnsi="Times New Roman" w:cs="Times New Roman"/>
          <w:b/>
          <w:bCs/>
        </w:rPr>
        <w:t xml:space="preserve">Evidence of kilometer-wide shallow bulk plastic yielding along the 2021 </w:t>
      </w:r>
      <w:proofErr w:type="spellStart"/>
      <w:r w:rsidRPr="00E651F0">
        <w:rPr>
          <w:rFonts w:ascii="Times New Roman" w:hAnsi="Times New Roman" w:cs="Times New Roman"/>
          <w:b/>
          <w:bCs/>
        </w:rPr>
        <w:t>Maduo</w:t>
      </w:r>
      <w:proofErr w:type="spellEnd"/>
      <w:r>
        <w:rPr>
          <w:rFonts w:ascii="Times New Roman" w:hAnsi="Times New Roman" w:cs="Times New Roman"/>
          <w:b/>
          <w:bCs/>
        </w:rPr>
        <w:t>, Tibet,</w:t>
      </w:r>
      <w:r w:rsidRPr="00E651F0">
        <w:rPr>
          <w:rFonts w:ascii="Times New Roman" w:hAnsi="Times New Roman" w:cs="Times New Roman"/>
          <w:b/>
          <w:bCs/>
        </w:rPr>
        <w:t xml:space="preserve"> </w:t>
      </w:r>
      <w:r>
        <w:rPr>
          <w:rFonts w:ascii="Times New Roman" w:hAnsi="Times New Roman" w:cs="Times New Roman"/>
          <w:b/>
          <w:bCs/>
        </w:rPr>
        <w:t xml:space="preserve">surface </w:t>
      </w:r>
      <w:r w:rsidRPr="00E651F0">
        <w:rPr>
          <w:rFonts w:ascii="Times New Roman" w:hAnsi="Times New Roman" w:cs="Times New Roman"/>
          <w:b/>
          <w:bCs/>
        </w:rPr>
        <w:t xml:space="preserve">rupture, and its relation with </w:t>
      </w:r>
      <w:r>
        <w:rPr>
          <w:rFonts w:ascii="Times New Roman" w:hAnsi="Times New Roman" w:cs="Times New Roman"/>
          <w:b/>
          <w:bCs/>
        </w:rPr>
        <w:t>the dynamic rupture process</w:t>
      </w:r>
    </w:p>
    <w:p w14:paraId="7E79AF0C" w14:textId="77777777" w:rsidR="00DE3F91" w:rsidRPr="00E651F0" w:rsidRDefault="00DE3F91" w:rsidP="000745E3">
      <w:pPr>
        <w:pStyle w:val="Corps"/>
        <w:spacing w:line="360" w:lineRule="auto"/>
        <w:jc w:val="center"/>
        <w:rPr>
          <w:rFonts w:cs="Times New Roman"/>
          <w:vertAlign w:val="superscript"/>
          <w:lang w:val="en-US"/>
        </w:rPr>
      </w:pPr>
      <w:r w:rsidRPr="00E651F0">
        <w:rPr>
          <w:rStyle w:val="Aucun"/>
          <w:rFonts w:cs="Times New Roman"/>
          <w:lang w:val="en-US"/>
        </w:rPr>
        <w:t>S. L. Antoine</w:t>
      </w:r>
      <w:r w:rsidRPr="00E651F0">
        <w:rPr>
          <w:rStyle w:val="Aucun"/>
          <w:rFonts w:cs="Times New Roman"/>
          <w:vertAlign w:val="superscript"/>
          <w:lang w:val="en-US"/>
        </w:rPr>
        <w:t>1</w:t>
      </w:r>
      <w:r>
        <w:rPr>
          <w:rStyle w:val="Aucun"/>
          <w:rFonts w:cs="Times New Roman"/>
          <w:vertAlign w:val="superscript"/>
          <w:lang w:val="en-US"/>
        </w:rPr>
        <w:t>,2</w:t>
      </w:r>
      <w:r w:rsidRPr="00E651F0">
        <w:rPr>
          <w:rStyle w:val="Aucun"/>
          <w:rFonts w:cs="Times New Roman"/>
          <w:lang w:val="en-US"/>
        </w:rPr>
        <w:t>, Z. Liu</w:t>
      </w:r>
      <w:r w:rsidRPr="00E651F0">
        <w:rPr>
          <w:rStyle w:val="Aucun"/>
          <w:rFonts w:cs="Times New Roman"/>
          <w:vertAlign w:val="superscript"/>
          <w:lang w:val="en-US"/>
        </w:rPr>
        <w:t>1</w:t>
      </w:r>
      <w:r>
        <w:rPr>
          <w:rStyle w:val="Aucun"/>
          <w:rFonts w:cs="Times New Roman"/>
          <w:lang w:val="en-US"/>
        </w:rPr>
        <w:t>, A</w:t>
      </w:r>
      <w:r w:rsidRPr="00E651F0">
        <w:rPr>
          <w:rStyle w:val="Aucun"/>
          <w:rFonts w:cs="Times New Roman"/>
          <w:lang w:val="en-US"/>
        </w:rPr>
        <w:t>. Delorme</w:t>
      </w:r>
      <w:r w:rsidRPr="00E651F0">
        <w:rPr>
          <w:rStyle w:val="Aucun"/>
          <w:rFonts w:cs="Times New Roman"/>
          <w:vertAlign w:val="superscript"/>
          <w:lang w:val="en-US"/>
        </w:rPr>
        <w:t>2</w:t>
      </w:r>
      <w:r w:rsidRPr="00E651F0">
        <w:rPr>
          <w:rStyle w:val="Aucun"/>
          <w:rFonts w:cs="Times New Roman"/>
          <w:lang w:val="en-US"/>
        </w:rPr>
        <w:t>,</w:t>
      </w:r>
      <w:r w:rsidRPr="0082180A">
        <w:rPr>
          <w:rStyle w:val="Aucun"/>
          <w:rFonts w:cs="Times New Roman"/>
          <w:lang w:val="en-US"/>
        </w:rPr>
        <w:t xml:space="preserve"> </w:t>
      </w:r>
      <w:r w:rsidRPr="00E651F0">
        <w:rPr>
          <w:rStyle w:val="Aucun"/>
          <w:rFonts w:cs="Times New Roman"/>
          <w:lang w:val="en-US"/>
        </w:rPr>
        <w:t>Y. Klinger</w:t>
      </w:r>
      <w:r w:rsidRPr="00E651F0">
        <w:rPr>
          <w:rStyle w:val="Aucun"/>
          <w:rFonts w:cs="Times New Roman"/>
          <w:vertAlign w:val="superscript"/>
          <w:lang w:val="en-US"/>
        </w:rPr>
        <w:t>2</w:t>
      </w:r>
    </w:p>
    <w:p w14:paraId="691776B9" w14:textId="77777777" w:rsidR="00DE3F91" w:rsidRPr="00DE3F91" w:rsidRDefault="00DE3F91" w:rsidP="000745E3">
      <w:pPr>
        <w:spacing w:line="360" w:lineRule="auto"/>
        <w:jc w:val="both"/>
        <w:rPr>
          <w:rFonts w:ascii="Times New Roman" w:hAnsi="Times New Roman" w:cs="Times New Roman"/>
          <w:i/>
          <w:iCs/>
          <w:vertAlign w:val="superscript"/>
        </w:rPr>
      </w:pPr>
    </w:p>
    <w:p w14:paraId="1D3D4F88" w14:textId="3E6CA58A" w:rsidR="00DE3F91" w:rsidRPr="00DE3F91" w:rsidRDefault="00DE3F91" w:rsidP="000745E3">
      <w:pPr>
        <w:spacing w:line="360" w:lineRule="auto"/>
        <w:jc w:val="both"/>
        <w:rPr>
          <w:rFonts w:ascii="Times New Roman" w:hAnsi="Times New Roman" w:cs="Times New Roman"/>
          <w:i/>
          <w:iCs/>
        </w:rPr>
      </w:pPr>
      <w:r w:rsidRPr="00DE3F91">
        <w:rPr>
          <w:rFonts w:ascii="Times New Roman" w:hAnsi="Times New Roman" w:cs="Times New Roman"/>
          <w:i/>
          <w:iCs/>
          <w:vertAlign w:val="superscript"/>
        </w:rPr>
        <w:t xml:space="preserve">1 </w:t>
      </w:r>
      <w:r w:rsidRPr="00DE3F91">
        <w:rPr>
          <w:rFonts w:ascii="Times New Roman" w:hAnsi="Times New Roman" w:cs="Times New Roman"/>
          <w:i/>
          <w:iCs/>
        </w:rPr>
        <w:t>NASA Jet Propulsion Laboratory, California Institute of Technology, Pasadena, California, USA</w:t>
      </w:r>
    </w:p>
    <w:p w14:paraId="5420C4BC" w14:textId="77777777" w:rsidR="00DE3F91" w:rsidRPr="00DE3F91" w:rsidRDefault="00DE3F91" w:rsidP="000745E3">
      <w:pPr>
        <w:spacing w:line="360" w:lineRule="auto"/>
        <w:jc w:val="both"/>
        <w:rPr>
          <w:rFonts w:ascii="Times New Roman" w:hAnsi="Times New Roman" w:cs="Times New Roman"/>
          <w:i/>
          <w:iCs/>
        </w:rPr>
      </w:pPr>
      <w:r w:rsidRPr="00DE3F91">
        <w:rPr>
          <w:rFonts w:ascii="Times New Roman" w:hAnsi="Times New Roman" w:cs="Times New Roman"/>
          <w:i/>
          <w:iCs/>
          <w:vertAlign w:val="superscript"/>
        </w:rPr>
        <w:t>2</w:t>
      </w:r>
      <w:r w:rsidRPr="00DE3F91">
        <w:rPr>
          <w:rFonts w:ascii="Times New Roman" w:hAnsi="Times New Roman" w:cs="Times New Roman"/>
          <w:i/>
          <w:iCs/>
        </w:rPr>
        <w:t xml:space="preserve"> Université de Paris </w:t>
      </w:r>
      <w:proofErr w:type="spellStart"/>
      <w:r w:rsidRPr="00DE3F91">
        <w:rPr>
          <w:rFonts w:ascii="Times New Roman" w:hAnsi="Times New Roman" w:cs="Times New Roman"/>
          <w:i/>
          <w:iCs/>
        </w:rPr>
        <w:t>Cité</w:t>
      </w:r>
      <w:proofErr w:type="spellEnd"/>
      <w:r w:rsidRPr="00DE3F91">
        <w:rPr>
          <w:rFonts w:ascii="Times New Roman" w:hAnsi="Times New Roman" w:cs="Times New Roman"/>
          <w:i/>
          <w:iCs/>
        </w:rPr>
        <w:t xml:space="preserve">, </w:t>
      </w:r>
      <w:proofErr w:type="spellStart"/>
      <w:r w:rsidRPr="00DE3F91">
        <w:rPr>
          <w:rFonts w:ascii="Times New Roman" w:hAnsi="Times New Roman" w:cs="Times New Roman"/>
          <w:i/>
          <w:iCs/>
        </w:rPr>
        <w:t>Institut</w:t>
      </w:r>
      <w:proofErr w:type="spellEnd"/>
      <w:r w:rsidRPr="00DE3F91">
        <w:rPr>
          <w:rFonts w:ascii="Times New Roman" w:hAnsi="Times New Roman" w:cs="Times New Roman"/>
          <w:i/>
          <w:iCs/>
        </w:rPr>
        <w:t xml:space="preserve"> de physique du globe de Paris, CNRS, Paris, France, </w:t>
      </w:r>
    </w:p>
    <w:p w14:paraId="1AF3C586" w14:textId="77777777" w:rsidR="002A16BC" w:rsidRPr="00DE3F91" w:rsidRDefault="002A16BC" w:rsidP="000745E3">
      <w:pPr>
        <w:spacing w:line="360" w:lineRule="auto"/>
        <w:jc w:val="both"/>
        <w:rPr>
          <w:rFonts w:ascii="TimesNewRomanPSMT" w:hAnsi="TimesNewRomanPSMT"/>
          <w:i/>
          <w:iCs/>
        </w:rPr>
      </w:pPr>
    </w:p>
    <w:p w14:paraId="689A2115" w14:textId="3A495A48" w:rsidR="00A34863" w:rsidRDefault="002A16BC" w:rsidP="000745E3">
      <w:pPr>
        <w:spacing w:line="360" w:lineRule="auto"/>
        <w:jc w:val="both"/>
        <w:rPr>
          <w:rFonts w:ascii="Times" w:hAnsi="Times"/>
        </w:rPr>
      </w:pPr>
      <w:r w:rsidRPr="00E11D9A">
        <w:rPr>
          <w:rFonts w:ascii="Times" w:hAnsi="Times"/>
        </w:rPr>
        <w:t>The supplementary materials</w:t>
      </w:r>
      <w:r>
        <w:rPr>
          <w:rFonts w:ascii="Times" w:hAnsi="Times"/>
        </w:rPr>
        <w:t xml:space="preserve"> present, at first, reference</w:t>
      </w:r>
      <w:r w:rsidR="00847279">
        <w:rPr>
          <w:rFonts w:ascii="Times" w:hAnsi="Times"/>
        </w:rPr>
        <w:t xml:space="preserve"> tables</w:t>
      </w:r>
      <w:r>
        <w:rPr>
          <w:rFonts w:ascii="Times" w:hAnsi="Times"/>
        </w:rPr>
        <w:t xml:space="preserve"> for the </w:t>
      </w:r>
      <w:r w:rsidR="00E90169">
        <w:rPr>
          <w:rFonts w:ascii="Times" w:hAnsi="Times"/>
        </w:rPr>
        <w:t xml:space="preserve">high-resolution </w:t>
      </w:r>
      <w:r>
        <w:rPr>
          <w:rFonts w:ascii="Times" w:hAnsi="Times"/>
        </w:rPr>
        <w:t xml:space="preserve">optical images used to measure the co-seismic displacements </w:t>
      </w:r>
      <w:r w:rsidR="00E90169">
        <w:rPr>
          <w:rFonts w:ascii="Times" w:hAnsi="Times"/>
        </w:rPr>
        <w:t xml:space="preserve">along the 2021 Mw7.4 </w:t>
      </w:r>
      <w:proofErr w:type="spellStart"/>
      <w:r w:rsidR="00E90169">
        <w:rPr>
          <w:rFonts w:ascii="Times" w:hAnsi="Times"/>
        </w:rPr>
        <w:t>Maduo</w:t>
      </w:r>
      <w:proofErr w:type="spellEnd"/>
      <w:r w:rsidR="00E90169">
        <w:rPr>
          <w:rFonts w:ascii="Times" w:hAnsi="Times"/>
        </w:rPr>
        <w:t>, Tibet, rupture</w:t>
      </w:r>
      <w:r>
        <w:rPr>
          <w:rFonts w:ascii="Times" w:hAnsi="Times"/>
        </w:rPr>
        <w:t xml:space="preserve"> (</w:t>
      </w:r>
      <w:r w:rsidRPr="008949E4">
        <w:rPr>
          <w:rFonts w:ascii="Times" w:hAnsi="Times"/>
          <w:color w:val="70AD47" w:themeColor="accent6"/>
        </w:rPr>
        <w:t>Tab. S1</w:t>
      </w:r>
      <w:r>
        <w:rPr>
          <w:rFonts w:ascii="Times" w:hAnsi="Times"/>
        </w:rPr>
        <w:t xml:space="preserve">), and the </w:t>
      </w:r>
      <w:r w:rsidR="00E90169">
        <w:rPr>
          <w:rFonts w:ascii="Times" w:hAnsi="Times"/>
        </w:rPr>
        <w:t xml:space="preserve">low-resolution images used to cross-check the SAR-based ramp corrections of the high-resolution </w:t>
      </w:r>
      <w:r w:rsidR="00A34863">
        <w:rPr>
          <w:rFonts w:ascii="Times" w:hAnsi="Times"/>
        </w:rPr>
        <w:t xml:space="preserve">optical </w:t>
      </w:r>
      <w:r w:rsidR="00E90169">
        <w:rPr>
          <w:rFonts w:ascii="Times" w:hAnsi="Times"/>
        </w:rPr>
        <w:t>image correlation</w:t>
      </w:r>
      <w:r w:rsidR="00A34863">
        <w:rPr>
          <w:rFonts w:ascii="Times" w:hAnsi="Times"/>
        </w:rPr>
        <w:t xml:space="preserve"> (OIC)</w:t>
      </w:r>
      <w:r w:rsidR="00E90169">
        <w:rPr>
          <w:rFonts w:ascii="Times" w:hAnsi="Times"/>
        </w:rPr>
        <w:t xml:space="preserve"> results</w:t>
      </w:r>
      <w:r>
        <w:rPr>
          <w:rFonts w:ascii="Times" w:hAnsi="Times"/>
        </w:rPr>
        <w:t xml:space="preserve"> (</w:t>
      </w:r>
      <w:r w:rsidRPr="00722983">
        <w:rPr>
          <w:rFonts w:ascii="Times" w:hAnsi="Times"/>
          <w:color w:val="70AD47" w:themeColor="accent6"/>
        </w:rPr>
        <w:t>Tab. S2</w:t>
      </w:r>
      <w:r>
        <w:rPr>
          <w:rFonts w:ascii="Times" w:hAnsi="Times"/>
        </w:rPr>
        <w:t xml:space="preserve">). </w:t>
      </w:r>
    </w:p>
    <w:p w14:paraId="14ED5975" w14:textId="5C95488A" w:rsidR="002A16BC" w:rsidRDefault="002A16BC" w:rsidP="000745E3">
      <w:pPr>
        <w:spacing w:line="360" w:lineRule="auto"/>
        <w:jc w:val="both"/>
        <w:rPr>
          <w:rFonts w:ascii="Times" w:hAnsi="Times"/>
        </w:rPr>
      </w:pPr>
      <w:r>
        <w:rPr>
          <w:rFonts w:ascii="Times" w:hAnsi="Times"/>
        </w:rPr>
        <w:t>Then, we present</w:t>
      </w:r>
      <w:r w:rsidR="00A34863">
        <w:rPr>
          <w:rFonts w:ascii="Times" w:hAnsi="Times"/>
        </w:rPr>
        <w:t xml:space="preserve"> elements of method for the high-resolution image correlation including the data coverage (</w:t>
      </w:r>
      <w:r w:rsidR="00A34863" w:rsidRPr="00216AB5">
        <w:rPr>
          <w:rFonts w:ascii="Times" w:hAnsi="Times"/>
          <w:color w:val="70AD47" w:themeColor="accent6"/>
        </w:rPr>
        <w:t>Fig. S1</w:t>
      </w:r>
      <w:r w:rsidR="00A34863">
        <w:rPr>
          <w:rFonts w:ascii="Times" w:hAnsi="Times"/>
        </w:rPr>
        <w:t>), the comparison of the OIC performed at 0.5 and 1.6 m ground resolution (</w:t>
      </w:r>
      <w:r w:rsidR="00A34863" w:rsidRPr="00216AB5">
        <w:rPr>
          <w:rFonts w:ascii="Times" w:hAnsi="Times"/>
          <w:color w:val="70AD47" w:themeColor="accent6"/>
        </w:rPr>
        <w:t>F</w:t>
      </w:r>
      <w:r w:rsidR="00216AB5" w:rsidRPr="00216AB5">
        <w:rPr>
          <w:rFonts w:ascii="Times" w:hAnsi="Times"/>
          <w:color w:val="70AD47" w:themeColor="accent6"/>
        </w:rPr>
        <w:t>i</w:t>
      </w:r>
      <w:r w:rsidR="00A34863" w:rsidRPr="00216AB5">
        <w:rPr>
          <w:rFonts w:ascii="Times" w:hAnsi="Times"/>
          <w:color w:val="70AD47" w:themeColor="accent6"/>
        </w:rPr>
        <w:t>g. S2</w:t>
      </w:r>
      <w:r w:rsidR="00A34863">
        <w:rPr>
          <w:rFonts w:ascii="Times" w:hAnsi="Times"/>
        </w:rPr>
        <w:t>), the ramp corrections (</w:t>
      </w:r>
      <w:r w:rsidR="00A34863" w:rsidRPr="00216AB5">
        <w:rPr>
          <w:rFonts w:ascii="Times" w:hAnsi="Times"/>
          <w:color w:val="70AD47" w:themeColor="accent6"/>
        </w:rPr>
        <w:t>Fig. S3</w:t>
      </w:r>
      <w:r w:rsidR="00A34863">
        <w:rPr>
          <w:rFonts w:ascii="Times" w:hAnsi="Times"/>
        </w:rPr>
        <w:t>)</w:t>
      </w:r>
      <w:r w:rsidR="00216AB5">
        <w:rPr>
          <w:rFonts w:ascii="Times" w:hAnsi="Times"/>
        </w:rPr>
        <w:t>,</w:t>
      </w:r>
      <w:r w:rsidR="00A34863">
        <w:rPr>
          <w:rFonts w:ascii="Times" w:hAnsi="Times"/>
        </w:rPr>
        <w:t xml:space="preserve"> the Sentinel-2 OIC</w:t>
      </w:r>
      <w:r>
        <w:rPr>
          <w:rFonts w:ascii="Times" w:hAnsi="Times"/>
        </w:rPr>
        <w:t xml:space="preserve"> </w:t>
      </w:r>
      <w:r w:rsidR="00A34863">
        <w:rPr>
          <w:rFonts w:ascii="Times" w:hAnsi="Times"/>
        </w:rPr>
        <w:t>used to cross-check the ramp corrections (</w:t>
      </w:r>
      <w:r w:rsidR="00A34863" w:rsidRPr="00216AB5">
        <w:rPr>
          <w:rFonts w:ascii="Times" w:hAnsi="Times"/>
          <w:color w:val="70AD47" w:themeColor="accent6"/>
        </w:rPr>
        <w:t>Fig. S4</w:t>
      </w:r>
      <w:r w:rsidR="00A34863">
        <w:rPr>
          <w:rFonts w:ascii="Times" w:hAnsi="Times"/>
        </w:rPr>
        <w:t>)</w:t>
      </w:r>
      <w:r w:rsidR="00216AB5">
        <w:rPr>
          <w:rFonts w:ascii="Times" w:hAnsi="Times"/>
        </w:rPr>
        <w:t>, and tests on the vertical displacement measurement (</w:t>
      </w:r>
      <w:r w:rsidR="00216AB5" w:rsidRPr="00F9612A">
        <w:rPr>
          <w:rFonts w:ascii="Times" w:hAnsi="Times"/>
          <w:color w:val="70AD47" w:themeColor="accent6"/>
        </w:rPr>
        <w:t>Fig. S5</w:t>
      </w:r>
      <w:r w:rsidR="00216AB5">
        <w:rPr>
          <w:rFonts w:ascii="Times" w:hAnsi="Times"/>
        </w:rPr>
        <w:t>).</w:t>
      </w:r>
    </w:p>
    <w:p w14:paraId="0F3CEB6C" w14:textId="0C01B3A3" w:rsidR="00216AB5" w:rsidRDefault="00216AB5" w:rsidP="000745E3">
      <w:pPr>
        <w:spacing w:line="360" w:lineRule="auto"/>
        <w:jc w:val="both"/>
        <w:rPr>
          <w:rStyle w:val="Aucun"/>
          <w:rFonts w:ascii="Times" w:hAnsi="Times"/>
        </w:rPr>
      </w:pPr>
      <w:r>
        <w:rPr>
          <w:rFonts w:ascii="Times" w:hAnsi="Times"/>
        </w:rPr>
        <w:t xml:space="preserve">Finally, </w:t>
      </w:r>
      <w:r w:rsidR="00F9612A">
        <w:rPr>
          <w:rFonts w:ascii="Times" w:hAnsi="Times"/>
        </w:rPr>
        <w:t xml:space="preserve">we present scatter plots of the measurements of Fault Zone Width (FZW) and displacement used in the deformation components analysis, separately </w:t>
      </w:r>
      <w:r w:rsidR="00DC05CA">
        <w:rPr>
          <w:rFonts w:ascii="Times" w:hAnsi="Times"/>
        </w:rPr>
        <w:t xml:space="preserve">the data </w:t>
      </w:r>
      <w:r w:rsidR="00F9612A">
        <w:rPr>
          <w:rFonts w:ascii="Times" w:hAnsi="Times"/>
        </w:rPr>
        <w:t>for each deformation components (</w:t>
      </w:r>
      <w:r w:rsidR="00F9612A" w:rsidRPr="003C058E">
        <w:rPr>
          <w:rFonts w:ascii="Times" w:hAnsi="Times"/>
          <w:color w:val="70AD47" w:themeColor="accent6"/>
        </w:rPr>
        <w:t>Fig. S6</w:t>
      </w:r>
      <w:r w:rsidR="00F9612A">
        <w:rPr>
          <w:rFonts w:ascii="Times" w:hAnsi="Times"/>
        </w:rPr>
        <w:t xml:space="preserve">) </w:t>
      </w:r>
      <w:r w:rsidR="00B87111">
        <w:rPr>
          <w:rFonts w:ascii="Times" w:hAnsi="Times"/>
        </w:rPr>
        <w:t>and</w:t>
      </w:r>
      <w:r w:rsidR="00F9612A">
        <w:rPr>
          <w:rFonts w:ascii="Times" w:hAnsi="Times"/>
        </w:rPr>
        <w:t xml:space="preserve"> </w:t>
      </w:r>
      <w:r w:rsidR="00B87111">
        <w:rPr>
          <w:rFonts w:ascii="Times" w:hAnsi="Times"/>
        </w:rPr>
        <w:t>all together</w:t>
      </w:r>
      <w:r w:rsidR="003C058E">
        <w:rPr>
          <w:rFonts w:ascii="Times" w:hAnsi="Times"/>
        </w:rPr>
        <w:t xml:space="preserve"> considering</w:t>
      </w:r>
      <w:r w:rsidR="00F9612A">
        <w:rPr>
          <w:rFonts w:ascii="Times" w:hAnsi="Times"/>
        </w:rPr>
        <w:t xml:space="preserve"> the total values of FZW and displacement (</w:t>
      </w:r>
      <w:r w:rsidR="00F9612A" w:rsidRPr="003C058E">
        <w:rPr>
          <w:rFonts w:ascii="Times" w:hAnsi="Times"/>
          <w:color w:val="70AD47" w:themeColor="accent6"/>
        </w:rPr>
        <w:t>Fig. S7</w:t>
      </w:r>
      <w:r w:rsidR="00F9612A">
        <w:rPr>
          <w:rFonts w:ascii="Times" w:hAnsi="Times"/>
        </w:rPr>
        <w:t>).</w:t>
      </w:r>
    </w:p>
    <w:p w14:paraId="749D8FEA" w14:textId="78AB09A0" w:rsidR="00A8428B" w:rsidRDefault="00A8428B" w:rsidP="0008797B">
      <w:pPr>
        <w:spacing w:line="360" w:lineRule="auto"/>
        <w:jc w:val="both"/>
        <w:rPr>
          <w:rFonts w:ascii="TimesNewRomanPSMT" w:hAnsi="TimesNewRomanPSMT"/>
        </w:rPr>
      </w:pPr>
    </w:p>
    <w:p w14:paraId="746B2A47" w14:textId="77777777" w:rsidR="007F3705" w:rsidRDefault="007F3705" w:rsidP="0008797B">
      <w:pPr>
        <w:spacing w:line="360" w:lineRule="auto"/>
        <w:jc w:val="both"/>
        <w:rPr>
          <w:rFonts w:ascii="TimesNewRomanPSMT" w:hAnsi="TimesNewRomanPSMT"/>
        </w:rPr>
      </w:pPr>
    </w:p>
    <w:p w14:paraId="520CEEC7" w14:textId="77777777" w:rsidR="007F3705" w:rsidRDefault="007F3705" w:rsidP="0008797B">
      <w:pPr>
        <w:spacing w:line="360" w:lineRule="auto"/>
        <w:jc w:val="both"/>
        <w:rPr>
          <w:rFonts w:ascii="TimesNewRomanPSMT" w:hAnsi="TimesNewRomanPSMT"/>
        </w:rPr>
      </w:pPr>
    </w:p>
    <w:p w14:paraId="5B0B0C19" w14:textId="77777777" w:rsidR="007F3705" w:rsidRDefault="007F3705" w:rsidP="0008797B">
      <w:pPr>
        <w:spacing w:line="360" w:lineRule="auto"/>
        <w:jc w:val="both"/>
        <w:rPr>
          <w:rFonts w:ascii="TimesNewRomanPSMT" w:hAnsi="TimesNewRomanPSMT"/>
        </w:rPr>
      </w:pPr>
    </w:p>
    <w:p w14:paraId="7EF96BC6" w14:textId="77777777" w:rsidR="007F3705" w:rsidRDefault="007F3705" w:rsidP="0008797B">
      <w:pPr>
        <w:spacing w:line="360" w:lineRule="auto"/>
        <w:jc w:val="both"/>
        <w:rPr>
          <w:rFonts w:ascii="TimesNewRomanPSMT" w:hAnsi="TimesNewRomanPSMT"/>
        </w:rPr>
      </w:pPr>
    </w:p>
    <w:p w14:paraId="77EBE02B" w14:textId="77777777" w:rsidR="007F3705" w:rsidRDefault="007F3705" w:rsidP="0008797B">
      <w:pPr>
        <w:spacing w:line="360" w:lineRule="auto"/>
        <w:jc w:val="both"/>
        <w:rPr>
          <w:rFonts w:ascii="TimesNewRomanPSMT" w:hAnsi="TimesNewRomanPSMT"/>
        </w:rPr>
      </w:pPr>
    </w:p>
    <w:p w14:paraId="41D46EF8" w14:textId="77777777" w:rsidR="007F3705" w:rsidRDefault="007F3705" w:rsidP="0008797B">
      <w:pPr>
        <w:spacing w:line="360" w:lineRule="auto"/>
        <w:jc w:val="both"/>
        <w:rPr>
          <w:rFonts w:ascii="TimesNewRomanPSMT" w:hAnsi="TimesNewRomanPSMT"/>
        </w:rPr>
      </w:pPr>
    </w:p>
    <w:p w14:paraId="002CF33C" w14:textId="77777777" w:rsidR="007F3705" w:rsidRDefault="007F3705" w:rsidP="0008797B">
      <w:pPr>
        <w:spacing w:line="360" w:lineRule="auto"/>
        <w:jc w:val="both"/>
        <w:rPr>
          <w:rFonts w:ascii="TimesNewRomanPSMT" w:hAnsi="TimesNewRomanPSMT"/>
        </w:rPr>
      </w:pPr>
    </w:p>
    <w:p w14:paraId="46BD2BF6" w14:textId="77777777" w:rsidR="007F3705" w:rsidRDefault="007F3705" w:rsidP="0008797B">
      <w:pPr>
        <w:spacing w:line="360" w:lineRule="auto"/>
        <w:jc w:val="both"/>
        <w:rPr>
          <w:rFonts w:ascii="TimesNewRomanPSMT" w:hAnsi="TimesNewRomanPSMT"/>
        </w:rPr>
      </w:pPr>
    </w:p>
    <w:p w14:paraId="0F1C884C" w14:textId="77777777" w:rsidR="0008797B" w:rsidRPr="00C71B8F" w:rsidRDefault="0008797B" w:rsidP="0008797B">
      <w:pPr>
        <w:spacing w:line="360" w:lineRule="auto"/>
        <w:jc w:val="both"/>
        <w:rPr>
          <w:rFonts w:ascii="TimesNewRomanPSMT" w:hAnsi="TimesNewRomanPSMT"/>
        </w:rPr>
      </w:pPr>
      <w:r w:rsidRPr="002548C7">
        <w:rPr>
          <w:rFonts w:ascii="Times" w:hAnsi="Times"/>
          <w:b/>
          <w:bCs/>
          <w:color w:val="000000" w:themeColor="text1"/>
        </w:rPr>
        <w:lastRenderedPageBreak/>
        <w:t xml:space="preserve">List of Supplemental </w:t>
      </w:r>
      <w:r>
        <w:rPr>
          <w:rFonts w:ascii="Times" w:hAnsi="Times"/>
          <w:b/>
          <w:bCs/>
          <w:color w:val="000000" w:themeColor="text1"/>
        </w:rPr>
        <w:t>Table</w:t>
      </w:r>
      <w:r w:rsidRPr="002548C7">
        <w:rPr>
          <w:rFonts w:ascii="Times" w:hAnsi="Times"/>
          <w:b/>
          <w:bCs/>
          <w:color w:val="000000" w:themeColor="text1"/>
        </w:rPr>
        <w:t xml:space="preserve"> Captions</w:t>
      </w:r>
    </w:p>
    <w:p w14:paraId="54A59437" w14:textId="6FD46AFE" w:rsidR="0008797B" w:rsidRDefault="0008797B" w:rsidP="0008797B">
      <w:pPr>
        <w:spacing w:line="360" w:lineRule="auto"/>
        <w:jc w:val="both"/>
        <w:rPr>
          <w:rFonts w:ascii="Times" w:hAnsi="Times"/>
        </w:rPr>
      </w:pPr>
      <w:r>
        <w:rPr>
          <w:rFonts w:ascii="Times" w:hAnsi="Times"/>
        </w:rPr>
        <w:t xml:space="preserve">Table S1: </w:t>
      </w:r>
      <w:r w:rsidRPr="006A1E0C">
        <w:rPr>
          <w:rFonts w:ascii="Times" w:hAnsi="Times"/>
        </w:rPr>
        <w:t>References of the</w:t>
      </w:r>
      <w:r>
        <w:rPr>
          <w:rFonts w:ascii="Times" w:hAnsi="Times"/>
        </w:rPr>
        <w:t xml:space="preserve"> high-resolution</w:t>
      </w:r>
      <w:r w:rsidRPr="006A1E0C">
        <w:rPr>
          <w:rFonts w:ascii="Times" w:hAnsi="Times"/>
        </w:rPr>
        <w:t xml:space="preserve"> images </w:t>
      </w:r>
      <w:r>
        <w:rPr>
          <w:rFonts w:ascii="Times" w:hAnsi="Times"/>
        </w:rPr>
        <w:t>…</w:t>
      </w:r>
      <w:r w:rsidR="00CC4CF0">
        <w:rPr>
          <w:rFonts w:ascii="Times" w:hAnsi="Times"/>
        </w:rPr>
        <w:t>………………………………….</w:t>
      </w:r>
      <w:r>
        <w:rPr>
          <w:rFonts w:ascii="Times" w:hAnsi="Times"/>
        </w:rPr>
        <w:t>…. p. 3</w:t>
      </w:r>
    </w:p>
    <w:p w14:paraId="6F33DC31" w14:textId="43198B95" w:rsidR="0008797B" w:rsidRDefault="0008797B" w:rsidP="0008797B">
      <w:pPr>
        <w:spacing w:line="360" w:lineRule="auto"/>
        <w:jc w:val="both"/>
        <w:rPr>
          <w:rFonts w:ascii="Times" w:hAnsi="Times"/>
        </w:rPr>
      </w:pPr>
      <w:r w:rsidRPr="006A1E0C">
        <w:rPr>
          <w:rFonts w:ascii="Times" w:hAnsi="Times"/>
        </w:rPr>
        <w:t xml:space="preserve">Table </w:t>
      </w:r>
      <w:r>
        <w:rPr>
          <w:rFonts w:ascii="Times" w:hAnsi="Times"/>
        </w:rPr>
        <w:t>S</w:t>
      </w:r>
      <w:r w:rsidRPr="006A1E0C">
        <w:rPr>
          <w:rFonts w:ascii="Times" w:hAnsi="Times"/>
        </w:rPr>
        <w:t xml:space="preserve">2: References of </w:t>
      </w:r>
      <w:r>
        <w:rPr>
          <w:rFonts w:ascii="Times" w:hAnsi="Times"/>
        </w:rPr>
        <w:t xml:space="preserve">the Sentinel2 images </w:t>
      </w:r>
      <w:proofErr w:type="gramStart"/>
      <w:r>
        <w:rPr>
          <w:rFonts w:ascii="Times" w:hAnsi="Times"/>
        </w:rPr>
        <w:t>…..</w:t>
      </w:r>
      <w:proofErr w:type="gramEnd"/>
      <w:r>
        <w:rPr>
          <w:rFonts w:ascii="Times" w:hAnsi="Times"/>
        </w:rPr>
        <w:t>…</w:t>
      </w:r>
      <w:r w:rsidR="00CC4CF0">
        <w:rPr>
          <w:rFonts w:ascii="Times" w:hAnsi="Times"/>
        </w:rPr>
        <w:t>………………………………………..</w:t>
      </w:r>
      <w:r>
        <w:rPr>
          <w:rFonts w:ascii="Times" w:hAnsi="Times"/>
        </w:rPr>
        <w:t xml:space="preserve"> p. </w:t>
      </w:r>
      <w:r w:rsidR="00CC4CF0">
        <w:rPr>
          <w:rFonts w:ascii="Times" w:hAnsi="Times"/>
        </w:rPr>
        <w:t>5</w:t>
      </w:r>
    </w:p>
    <w:p w14:paraId="773E4934" w14:textId="77777777" w:rsidR="006B3EB4" w:rsidRDefault="006B3EB4" w:rsidP="006B3EB4">
      <w:pPr>
        <w:spacing w:line="360" w:lineRule="auto"/>
        <w:jc w:val="both"/>
        <w:rPr>
          <w:rFonts w:ascii="Times" w:hAnsi="Times"/>
          <w:b/>
          <w:bCs/>
          <w:color w:val="000000" w:themeColor="text1"/>
        </w:rPr>
      </w:pPr>
    </w:p>
    <w:p w14:paraId="6B1E23A9" w14:textId="61724141" w:rsidR="0008797B" w:rsidRDefault="0008797B" w:rsidP="006B3EB4">
      <w:pPr>
        <w:spacing w:line="360" w:lineRule="auto"/>
        <w:jc w:val="both"/>
        <w:rPr>
          <w:rFonts w:ascii="Times" w:hAnsi="Times"/>
          <w:b/>
          <w:bCs/>
          <w:color w:val="000000" w:themeColor="text1"/>
        </w:rPr>
      </w:pPr>
      <w:r w:rsidRPr="00B40BF9">
        <w:rPr>
          <w:rFonts w:ascii="Times" w:hAnsi="Times"/>
          <w:b/>
          <w:bCs/>
          <w:color w:val="000000" w:themeColor="text1"/>
        </w:rPr>
        <w:t>List of Supplemental Figure Captions</w:t>
      </w:r>
    </w:p>
    <w:p w14:paraId="17F333D0" w14:textId="460CAFF7" w:rsidR="00F752D0" w:rsidRPr="00DF76E9" w:rsidRDefault="00F752D0" w:rsidP="006B3EB4">
      <w:pPr>
        <w:spacing w:line="360" w:lineRule="auto"/>
        <w:jc w:val="both"/>
        <w:rPr>
          <w:rFonts w:ascii="Times New Roman" w:hAnsi="Times New Roman" w:cs="Times New Roman"/>
        </w:rPr>
      </w:pPr>
      <w:r w:rsidRPr="00DF76E9">
        <w:rPr>
          <w:rFonts w:ascii="Times" w:hAnsi="Times"/>
          <w:color w:val="000000" w:themeColor="text1"/>
        </w:rPr>
        <w:t xml:space="preserve">Figure S1: </w:t>
      </w:r>
      <w:r w:rsidRPr="00DF76E9">
        <w:rPr>
          <w:rFonts w:ascii="Times New Roman" w:hAnsi="Times New Roman" w:cs="Times New Roman"/>
        </w:rPr>
        <w:t xml:space="preserve">Pre- and post-earthquake image coverage </w:t>
      </w:r>
      <w:r w:rsidR="00CC4CF0">
        <w:rPr>
          <w:rFonts w:ascii="Times New Roman" w:hAnsi="Times New Roman" w:cs="Times New Roman"/>
        </w:rPr>
        <w:t>………………………………………. p. 6</w:t>
      </w:r>
    </w:p>
    <w:p w14:paraId="7D60F6A8" w14:textId="6FC77297" w:rsidR="00DF76E9" w:rsidRDefault="00DF76E9" w:rsidP="006B3EB4">
      <w:pPr>
        <w:spacing w:line="360" w:lineRule="auto"/>
        <w:jc w:val="both"/>
        <w:rPr>
          <w:rFonts w:ascii="Times New Roman" w:hAnsi="Times New Roman" w:cs="Times New Roman"/>
        </w:rPr>
      </w:pPr>
      <w:r>
        <w:rPr>
          <w:rFonts w:ascii="Times New Roman" w:hAnsi="Times New Roman" w:cs="Times New Roman"/>
        </w:rPr>
        <w:t xml:space="preserve">Figure S2: </w:t>
      </w:r>
      <w:r w:rsidRPr="007A76BC">
        <w:rPr>
          <w:rFonts w:ascii="Times New Roman" w:hAnsi="Times New Roman" w:cs="Times New Roman"/>
        </w:rPr>
        <w:t>Comparison of OIC results</w:t>
      </w:r>
      <w:r>
        <w:rPr>
          <w:rFonts w:ascii="Times New Roman" w:hAnsi="Times New Roman" w:cs="Times New Roman"/>
        </w:rPr>
        <w:t xml:space="preserve"> calculated at 0.5 and 1.6 m resolution</w:t>
      </w:r>
      <w:r w:rsidR="00CC4CF0">
        <w:rPr>
          <w:rFonts w:ascii="Times New Roman" w:hAnsi="Times New Roman" w:cs="Times New Roman"/>
        </w:rPr>
        <w:t xml:space="preserve"> </w:t>
      </w:r>
      <w:r w:rsidR="00DB166C">
        <w:rPr>
          <w:rFonts w:ascii="Times New Roman" w:hAnsi="Times New Roman" w:cs="Times New Roman"/>
        </w:rPr>
        <w:t>………</w:t>
      </w:r>
      <w:proofErr w:type="gramStart"/>
      <w:r w:rsidR="00DB166C">
        <w:rPr>
          <w:rFonts w:ascii="Times New Roman" w:hAnsi="Times New Roman" w:cs="Times New Roman"/>
        </w:rPr>
        <w:t>…..</w:t>
      </w:r>
      <w:proofErr w:type="gramEnd"/>
      <w:r w:rsidR="00DB166C">
        <w:rPr>
          <w:rFonts w:ascii="Times New Roman" w:hAnsi="Times New Roman" w:cs="Times New Roman"/>
        </w:rPr>
        <w:t>…. p. 7</w:t>
      </w:r>
    </w:p>
    <w:p w14:paraId="3C5BF5E4" w14:textId="5183FF38" w:rsidR="00DF76E9" w:rsidRDefault="00D350DE" w:rsidP="006B3EB4">
      <w:pPr>
        <w:spacing w:line="360" w:lineRule="auto"/>
        <w:jc w:val="both"/>
        <w:rPr>
          <w:rFonts w:ascii="Times" w:hAnsi="Times"/>
        </w:rPr>
      </w:pPr>
      <w:r>
        <w:rPr>
          <w:rFonts w:ascii="Times" w:hAnsi="Times"/>
        </w:rPr>
        <w:t xml:space="preserve">Figure S3: </w:t>
      </w:r>
      <w:r w:rsidR="00420268">
        <w:rPr>
          <w:rFonts w:ascii="Times" w:hAnsi="Times"/>
        </w:rPr>
        <w:t>Residual displacement ramp correction method</w:t>
      </w:r>
      <w:r w:rsidR="00DB166C">
        <w:rPr>
          <w:rFonts w:ascii="Times" w:hAnsi="Times"/>
        </w:rPr>
        <w:t xml:space="preserve"> </w:t>
      </w:r>
      <w:r w:rsidR="00DB166C">
        <w:rPr>
          <w:rFonts w:ascii="Times New Roman" w:hAnsi="Times New Roman" w:cs="Times New Roman"/>
        </w:rPr>
        <w:t>…………………………</w:t>
      </w:r>
      <w:proofErr w:type="gramStart"/>
      <w:r w:rsidR="00DB166C">
        <w:rPr>
          <w:rFonts w:ascii="Times New Roman" w:hAnsi="Times New Roman" w:cs="Times New Roman"/>
        </w:rPr>
        <w:t>…..</w:t>
      </w:r>
      <w:proofErr w:type="gramEnd"/>
      <w:r w:rsidR="00DB166C">
        <w:rPr>
          <w:rFonts w:ascii="Times New Roman" w:hAnsi="Times New Roman" w:cs="Times New Roman"/>
        </w:rPr>
        <w:t>…. p. 8</w:t>
      </w:r>
    </w:p>
    <w:p w14:paraId="4FEB857D" w14:textId="4FE2E4A1" w:rsidR="00DB166C" w:rsidRPr="00DF76E9" w:rsidRDefault="00420268" w:rsidP="00DB166C">
      <w:pPr>
        <w:spacing w:line="360" w:lineRule="auto"/>
        <w:jc w:val="both"/>
        <w:rPr>
          <w:rFonts w:ascii="Times New Roman" w:hAnsi="Times New Roman" w:cs="Times New Roman"/>
        </w:rPr>
      </w:pPr>
      <w:r>
        <w:rPr>
          <w:rFonts w:ascii="Times" w:hAnsi="Times"/>
        </w:rPr>
        <w:t xml:space="preserve">Figure S4: </w:t>
      </w:r>
      <w:r w:rsidR="009950A3">
        <w:rPr>
          <w:rFonts w:ascii="Times" w:hAnsi="Times"/>
        </w:rPr>
        <w:t xml:space="preserve">Sentinel2 OIC results </w:t>
      </w:r>
      <w:r w:rsidR="00DB166C">
        <w:rPr>
          <w:rFonts w:ascii="Times New Roman" w:hAnsi="Times New Roman" w:cs="Times New Roman"/>
        </w:rPr>
        <w:t>…………………………………………………...………. p. 9</w:t>
      </w:r>
    </w:p>
    <w:p w14:paraId="3576114B" w14:textId="4E69D3CC" w:rsidR="009950A3" w:rsidRDefault="009950A3" w:rsidP="006B3EB4">
      <w:pPr>
        <w:spacing w:line="360" w:lineRule="auto"/>
        <w:jc w:val="both"/>
        <w:rPr>
          <w:rFonts w:ascii="Times" w:hAnsi="Times"/>
        </w:rPr>
      </w:pPr>
      <w:r>
        <w:rPr>
          <w:rFonts w:ascii="Times" w:hAnsi="Times"/>
        </w:rPr>
        <w:t>Figure S5: Vertical difference of DSM along a test region</w:t>
      </w:r>
      <w:r w:rsidR="00DB166C">
        <w:rPr>
          <w:rFonts w:ascii="Times" w:hAnsi="Times"/>
        </w:rPr>
        <w:t xml:space="preserve"> </w:t>
      </w:r>
      <w:r w:rsidR="00DB166C">
        <w:rPr>
          <w:rFonts w:ascii="Times New Roman" w:hAnsi="Times New Roman" w:cs="Times New Roman"/>
        </w:rPr>
        <w:t>………………………………... p. 10</w:t>
      </w:r>
    </w:p>
    <w:p w14:paraId="73CCC9C8" w14:textId="3E02F1D2" w:rsidR="009950A3" w:rsidRPr="00DB166C" w:rsidRDefault="009950A3" w:rsidP="006B3EB4">
      <w:pPr>
        <w:spacing w:line="360" w:lineRule="auto"/>
        <w:jc w:val="both"/>
        <w:rPr>
          <w:rFonts w:ascii="Times New Roman" w:hAnsi="Times New Roman" w:cs="Times New Roman"/>
        </w:rPr>
      </w:pPr>
      <w:r>
        <w:rPr>
          <w:rFonts w:ascii="Times" w:hAnsi="Times"/>
        </w:rPr>
        <w:t>Figure S6: Scatter plot of the evolution of deformation zone width with displacement for each component of the surface deformation</w:t>
      </w:r>
      <w:r w:rsidR="00DB166C">
        <w:rPr>
          <w:rFonts w:ascii="Times" w:hAnsi="Times"/>
        </w:rPr>
        <w:t xml:space="preserve"> </w:t>
      </w:r>
      <w:r w:rsidR="00DB166C">
        <w:rPr>
          <w:rFonts w:ascii="Times New Roman" w:hAnsi="Times New Roman" w:cs="Times New Roman"/>
        </w:rPr>
        <w:t>……………………………………………….……. p. 11</w:t>
      </w:r>
    </w:p>
    <w:p w14:paraId="3BA9DADB" w14:textId="6D9D3BB8" w:rsidR="00F21E13" w:rsidRPr="00DB166C" w:rsidRDefault="009950A3" w:rsidP="00F21E13">
      <w:pPr>
        <w:spacing w:line="360" w:lineRule="auto"/>
        <w:jc w:val="both"/>
        <w:rPr>
          <w:rFonts w:ascii="Times New Roman" w:hAnsi="Times New Roman" w:cs="Times New Roman"/>
        </w:rPr>
      </w:pPr>
      <w:r>
        <w:rPr>
          <w:rFonts w:ascii="Times" w:hAnsi="Times"/>
        </w:rPr>
        <w:t xml:space="preserve">Figure S7: Scatterplot of the evolution of the total FZW with displacement, colored to highlight different deformation modes along the different regions of the 2021 </w:t>
      </w:r>
      <w:proofErr w:type="spellStart"/>
      <w:r>
        <w:rPr>
          <w:rFonts w:ascii="Times" w:hAnsi="Times"/>
        </w:rPr>
        <w:t>Maduo</w:t>
      </w:r>
      <w:proofErr w:type="spellEnd"/>
      <w:r>
        <w:rPr>
          <w:rFonts w:ascii="Times" w:hAnsi="Times"/>
        </w:rPr>
        <w:t xml:space="preserve"> rupture</w:t>
      </w:r>
      <w:r w:rsidR="00DB166C">
        <w:rPr>
          <w:rFonts w:ascii="Times" w:hAnsi="Times"/>
        </w:rPr>
        <w:t xml:space="preserve"> </w:t>
      </w:r>
      <w:r w:rsidR="00DB166C">
        <w:rPr>
          <w:rFonts w:ascii="Times New Roman" w:hAnsi="Times New Roman" w:cs="Times New Roman"/>
        </w:rPr>
        <w:t>….…. p. 1</w:t>
      </w:r>
      <w:r w:rsidR="005D18C5">
        <w:rPr>
          <w:rFonts w:ascii="Times New Roman" w:hAnsi="Times New Roman" w:cs="Times New Roman"/>
        </w:rPr>
        <w:t>1</w:t>
      </w:r>
    </w:p>
    <w:p w14:paraId="38BA954F" w14:textId="77777777" w:rsidR="00F21E13" w:rsidRDefault="00F21E13" w:rsidP="00F21E13">
      <w:pPr>
        <w:spacing w:line="360" w:lineRule="auto"/>
        <w:jc w:val="both"/>
        <w:rPr>
          <w:rFonts w:ascii="Times" w:hAnsi="Times"/>
        </w:rPr>
      </w:pPr>
    </w:p>
    <w:p w14:paraId="1320E827" w14:textId="77777777" w:rsidR="00F21E13" w:rsidRDefault="00F21E13" w:rsidP="00F21E13">
      <w:pPr>
        <w:spacing w:line="360" w:lineRule="auto"/>
        <w:jc w:val="both"/>
        <w:rPr>
          <w:rFonts w:ascii="Times" w:hAnsi="Times"/>
        </w:rPr>
      </w:pPr>
    </w:p>
    <w:p w14:paraId="1A546A99" w14:textId="77777777" w:rsidR="00F21E13" w:rsidRDefault="00F21E13" w:rsidP="00F21E13">
      <w:pPr>
        <w:spacing w:line="360" w:lineRule="auto"/>
        <w:jc w:val="both"/>
        <w:rPr>
          <w:rFonts w:ascii="Times" w:hAnsi="Times"/>
        </w:rPr>
      </w:pPr>
    </w:p>
    <w:p w14:paraId="5752B265" w14:textId="77777777" w:rsidR="00F21E13" w:rsidRDefault="00F21E13" w:rsidP="00F21E13">
      <w:pPr>
        <w:spacing w:line="360" w:lineRule="auto"/>
        <w:jc w:val="both"/>
        <w:rPr>
          <w:rFonts w:ascii="Times" w:hAnsi="Times"/>
        </w:rPr>
      </w:pPr>
    </w:p>
    <w:p w14:paraId="06B544F6" w14:textId="77777777" w:rsidR="00F21E13" w:rsidRDefault="00F21E13" w:rsidP="00F21E13">
      <w:pPr>
        <w:spacing w:line="360" w:lineRule="auto"/>
        <w:jc w:val="both"/>
        <w:rPr>
          <w:rFonts w:ascii="Times" w:hAnsi="Times"/>
        </w:rPr>
      </w:pPr>
    </w:p>
    <w:p w14:paraId="2C4B562D" w14:textId="77777777" w:rsidR="00F21E13" w:rsidRDefault="00F21E13" w:rsidP="00F21E13">
      <w:pPr>
        <w:spacing w:line="360" w:lineRule="auto"/>
        <w:jc w:val="both"/>
        <w:rPr>
          <w:rFonts w:ascii="Times" w:hAnsi="Times"/>
        </w:rPr>
      </w:pPr>
    </w:p>
    <w:p w14:paraId="65E029B7" w14:textId="77777777" w:rsidR="00F21E13" w:rsidRDefault="00F21E13" w:rsidP="00F21E13">
      <w:pPr>
        <w:spacing w:line="360" w:lineRule="auto"/>
        <w:jc w:val="both"/>
        <w:rPr>
          <w:rFonts w:ascii="Times" w:hAnsi="Times"/>
        </w:rPr>
      </w:pPr>
    </w:p>
    <w:p w14:paraId="09858ADF" w14:textId="77777777" w:rsidR="00F21E13" w:rsidRDefault="00F21E13" w:rsidP="00F21E13">
      <w:pPr>
        <w:spacing w:line="360" w:lineRule="auto"/>
        <w:jc w:val="both"/>
        <w:rPr>
          <w:rFonts w:ascii="Times" w:hAnsi="Times"/>
        </w:rPr>
      </w:pPr>
    </w:p>
    <w:p w14:paraId="5CB06ED1" w14:textId="77777777" w:rsidR="00F21E13" w:rsidRDefault="00F21E13" w:rsidP="00F21E13">
      <w:pPr>
        <w:spacing w:line="360" w:lineRule="auto"/>
        <w:jc w:val="both"/>
        <w:rPr>
          <w:rFonts w:ascii="Times" w:hAnsi="Times"/>
        </w:rPr>
      </w:pPr>
    </w:p>
    <w:p w14:paraId="2739757E" w14:textId="77777777" w:rsidR="00F21E13" w:rsidRDefault="00F21E13" w:rsidP="00F21E13">
      <w:pPr>
        <w:spacing w:line="360" w:lineRule="auto"/>
        <w:jc w:val="both"/>
        <w:rPr>
          <w:rFonts w:ascii="Times" w:hAnsi="Times"/>
        </w:rPr>
      </w:pPr>
    </w:p>
    <w:p w14:paraId="290B9CD6" w14:textId="77777777" w:rsidR="00F21E13" w:rsidRDefault="00F21E13" w:rsidP="00F21E13">
      <w:pPr>
        <w:spacing w:line="360" w:lineRule="auto"/>
        <w:jc w:val="both"/>
        <w:rPr>
          <w:rFonts w:ascii="Times" w:hAnsi="Times"/>
        </w:rPr>
      </w:pPr>
    </w:p>
    <w:p w14:paraId="53611AAA" w14:textId="77777777" w:rsidR="00F21E13" w:rsidRDefault="00F21E13" w:rsidP="00F21E13">
      <w:pPr>
        <w:spacing w:line="360" w:lineRule="auto"/>
        <w:jc w:val="both"/>
        <w:rPr>
          <w:rFonts w:ascii="Times" w:hAnsi="Times"/>
        </w:rPr>
      </w:pPr>
    </w:p>
    <w:p w14:paraId="3888F0F5" w14:textId="77777777" w:rsidR="00F21E13" w:rsidRDefault="00F21E13" w:rsidP="00F21E13">
      <w:pPr>
        <w:spacing w:line="360" w:lineRule="auto"/>
        <w:jc w:val="both"/>
        <w:rPr>
          <w:rFonts w:ascii="Times" w:hAnsi="Times"/>
        </w:rPr>
      </w:pPr>
    </w:p>
    <w:p w14:paraId="643770A8" w14:textId="77777777" w:rsidR="00F21E13" w:rsidRDefault="00F21E13" w:rsidP="00F21E13">
      <w:pPr>
        <w:spacing w:line="360" w:lineRule="auto"/>
        <w:jc w:val="both"/>
        <w:rPr>
          <w:rFonts w:ascii="Times" w:hAnsi="Times"/>
        </w:rPr>
      </w:pPr>
    </w:p>
    <w:p w14:paraId="4C807F02" w14:textId="77777777" w:rsidR="00F21E13" w:rsidRDefault="00F21E13" w:rsidP="00F21E13">
      <w:pPr>
        <w:spacing w:line="360" w:lineRule="auto"/>
        <w:jc w:val="both"/>
        <w:rPr>
          <w:rFonts w:ascii="Times" w:hAnsi="Times"/>
        </w:rPr>
      </w:pPr>
    </w:p>
    <w:p w14:paraId="1234115A" w14:textId="77777777" w:rsidR="00F21E13" w:rsidRDefault="00F21E13" w:rsidP="00F21E13">
      <w:pPr>
        <w:spacing w:line="360" w:lineRule="auto"/>
        <w:jc w:val="both"/>
        <w:rPr>
          <w:rFonts w:ascii="Times" w:hAnsi="Times"/>
        </w:rPr>
      </w:pPr>
    </w:p>
    <w:p w14:paraId="4113F36F" w14:textId="77777777" w:rsidR="00F21E13" w:rsidRDefault="00F21E13" w:rsidP="00F21E13">
      <w:pPr>
        <w:spacing w:line="360" w:lineRule="auto"/>
        <w:jc w:val="both"/>
        <w:rPr>
          <w:rFonts w:ascii="Times" w:hAnsi="Times"/>
        </w:rPr>
      </w:pPr>
    </w:p>
    <w:p w14:paraId="73258C3D" w14:textId="0908926E" w:rsidR="00F21E13" w:rsidRPr="00F21E13" w:rsidRDefault="00F21E13" w:rsidP="00F21E13">
      <w:pPr>
        <w:spacing w:line="360" w:lineRule="auto"/>
        <w:jc w:val="both"/>
        <w:rPr>
          <w:rFonts w:ascii="Times" w:hAnsi="Times"/>
          <w:b/>
          <w:bCs/>
          <w:u w:val="single"/>
        </w:rPr>
      </w:pPr>
      <w:r w:rsidRPr="00F21E13">
        <w:rPr>
          <w:rFonts w:ascii="Times" w:hAnsi="Times"/>
          <w:b/>
          <w:bCs/>
          <w:u w:val="single"/>
        </w:rPr>
        <w:lastRenderedPageBreak/>
        <w:t>Supplements</w:t>
      </w:r>
    </w:p>
    <w:p w14:paraId="244A42F2" w14:textId="77777777" w:rsidR="00F21E13" w:rsidRPr="00F21E13" w:rsidRDefault="00F21E13" w:rsidP="00F21E13">
      <w:pPr>
        <w:spacing w:line="360" w:lineRule="auto"/>
        <w:jc w:val="both"/>
        <w:rPr>
          <w:rFonts w:ascii="Times" w:hAnsi="Times"/>
        </w:rPr>
      </w:pPr>
    </w:p>
    <w:tbl>
      <w:tblPr>
        <w:tblStyle w:val="TableGrid"/>
        <w:tblW w:w="9355" w:type="dxa"/>
        <w:tblLayout w:type="fixed"/>
        <w:tblLook w:val="04A0" w:firstRow="1" w:lastRow="0" w:firstColumn="1" w:lastColumn="0" w:noHBand="0" w:noVBand="1"/>
      </w:tblPr>
      <w:tblGrid>
        <w:gridCol w:w="1075"/>
        <w:gridCol w:w="1080"/>
        <w:gridCol w:w="1980"/>
        <w:gridCol w:w="1620"/>
        <w:gridCol w:w="3600"/>
      </w:tblGrid>
      <w:tr w:rsidR="00322DA8" w:rsidRPr="007A76BC" w14:paraId="62D2F4AC" w14:textId="77777777" w:rsidTr="00E80DEB">
        <w:tc>
          <w:tcPr>
            <w:tcW w:w="1075" w:type="dxa"/>
            <w:vAlign w:val="center"/>
          </w:tcPr>
          <w:p w14:paraId="4AA1A908" w14:textId="77777777" w:rsidR="00322DA8" w:rsidRPr="007A76BC" w:rsidRDefault="00322DA8" w:rsidP="00A8428B">
            <w:pPr>
              <w:jc w:val="center"/>
              <w:rPr>
                <w:rFonts w:ascii="Times New Roman" w:hAnsi="Times New Roman" w:cs="Times New Roman"/>
                <w:b/>
                <w:bCs/>
                <w:sz w:val="22"/>
                <w:szCs w:val="22"/>
              </w:rPr>
            </w:pPr>
            <w:r w:rsidRPr="007A76BC">
              <w:rPr>
                <w:rFonts w:ascii="Times New Roman" w:hAnsi="Times New Roman" w:cs="Times New Roman"/>
                <w:b/>
                <w:bCs/>
                <w:sz w:val="22"/>
                <w:szCs w:val="22"/>
              </w:rPr>
              <w:t>Image ID</w:t>
            </w:r>
          </w:p>
        </w:tc>
        <w:tc>
          <w:tcPr>
            <w:tcW w:w="1080" w:type="dxa"/>
            <w:vAlign w:val="center"/>
          </w:tcPr>
          <w:p w14:paraId="36DE7771" w14:textId="77777777" w:rsidR="00322DA8" w:rsidRPr="007A76BC" w:rsidRDefault="00322DA8" w:rsidP="00A8428B">
            <w:pPr>
              <w:jc w:val="center"/>
              <w:rPr>
                <w:rFonts w:ascii="Times New Roman" w:hAnsi="Times New Roman" w:cs="Times New Roman"/>
                <w:sz w:val="22"/>
                <w:szCs w:val="22"/>
              </w:rPr>
            </w:pPr>
            <w:r w:rsidRPr="007A76BC">
              <w:rPr>
                <w:rFonts w:ascii="Times New Roman" w:hAnsi="Times New Roman" w:cs="Times New Roman"/>
                <w:sz w:val="22"/>
                <w:szCs w:val="22"/>
              </w:rPr>
              <w:t>Satellite</w:t>
            </w:r>
          </w:p>
        </w:tc>
        <w:tc>
          <w:tcPr>
            <w:tcW w:w="1980" w:type="dxa"/>
            <w:vAlign w:val="center"/>
          </w:tcPr>
          <w:p w14:paraId="0F98F43C" w14:textId="77777777" w:rsidR="00322DA8" w:rsidRPr="007A76BC" w:rsidRDefault="00322DA8" w:rsidP="00A8428B">
            <w:pPr>
              <w:jc w:val="center"/>
              <w:rPr>
                <w:rFonts w:ascii="Times New Roman" w:hAnsi="Times New Roman" w:cs="Times New Roman"/>
                <w:sz w:val="22"/>
                <w:szCs w:val="22"/>
              </w:rPr>
            </w:pPr>
            <w:r w:rsidRPr="007A76BC">
              <w:rPr>
                <w:rFonts w:ascii="Times New Roman" w:hAnsi="Times New Roman" w:cs="Times New Roman"/>
                <w:sz w:val="22"/>
                <w:szCs w:val="22"/>
              </w:rPr>
              <w:t>Date (</w:t>
            </w:r>
            <w:proofErr w:type="spellStart"/>
            <w:r w:rsidRPr="007A76BC">
              <w:rPr>
                <w:rFonts w:ascii="Times New Roman" w:hAnsi="Times New Roman" w:cs="Times New Roman"/>
                <w:sz w:val="22"/>
                <w:szCs w:val="22"/>
              </w:rPr>
              <w:t>yyy</w:t>
            </w:r>
            <w:proofErr w:type="spellEnd"/>
            <w:r w:rsidRPr="007A76BC">
              <w:rPr>
                <w:rFonts w:ascii="Times New Roman" w:hAnsi="Times New Roman" w:cs="Times New Roman"/>
                <w:sz w:val="22"/>
                <w:szCs w:val="22"/>
              </w:rPr>
              <w:t>-mm-dd)</w:t>
            </w:r>
          </w:p>
        </w:tc>
        <w:tc>
          <w:tcPr>
            <w:tcW w:w="1620" w:type="dxa"/>
            <w:vAlign w:val="center"/>
          </w:tcPr>
          <w:p w14:paraId="79DE4E87" w14:textId="77777777" w:rsidR="00322DA8" w:rsidRPr="007A76BC" w:rsidRDefault="00322DA8" w:rsidP="00A8428B">
            <w:pPr>
              <w:jc w:val="center"/>
              <w:rPr>
                <w:rFonts w:ascii="Times New Roman" w:hAnsi="Times New Roman" w:cs="Times New Roman"/>
                <w:sz w:val="22"/>
                <w:szCs w:val="22"/>
              </w:rPr>
            </w:pPr>
            <w:r w:rsidRPr="007A76BC">
              <w:rPr>
                <w:rFonts w:ascii="Times New Roman" w:hAnsi="Times New Roman" w:cs="Times New Roman"/>
                <w:sz w:val="22"/>
                <w:szCs w:val="22"/>
              </w:rPr>
              <w:t>Resolution (m)</w:t>
            </w:r>
          </w:p>
        </w:tc>
        <w:tc>
          <w:tcPr>
            <w:tcW w:w="3600" w:type="dxa"/>
            <w:vAlign w:val="center"/>
          </w:tcPr>
          <w:p w14:paraId="60777BBD" w14:textId="77777777" w:rsidR="00322DA8" w:rsidRPr="007A76BC" w:rsidRDefault="00322DA8" w:rsidP="00A8428B">
            <w:pPr>
              <w:jc w:val="left"/>
              <w:rPr>
                <w:rFonts w:ascii="Times New Roman" w:hAnsi="Times New Roman" w:cs="Times New Roman"/>
                <w:sz w:val="22"/>
                <w:szCs w:val="22"/>
              </w:rPr>
            </w:pPr>
            <w:r w:rsidRPr="007A76BC">
              <w:rPr>
                <w:rFonts w:ascii="Times New Roman" w:hAnsi="Times New Roman" w:cs="Times New Roman"/>
                <w:sz w:val="22"/>
                <w:szCs w:val="22"/>
              </w:rPr>
              <w:t>reference</w:t>
            </w:r>
          </w:p>
        </w:tc>
      </w:tr>
      <w:tr w:rsidR="00322DA8" w:rsidRPr="007A76BC" w14:paraId="474B4BDE" w14:textId="77777777" w:rsidTr="006966D5">
        <w:tc>
          <w:tcPr>
            <w:tcW w:w="1075" w:type="dxa"/>
            <w:shd w:val="clear" w:color="auto" w:fill="auto"/>
            <w:vAlign w:val="center"/>
          </w:tcPr>
          <w:p w14:paraId="520163B8" w14:textId="77777777" w:rsidR="00322DA8" w:rsidRPr="007A76BC" w:rsidRDefault="00322DA8" w:rsidP="00A8428B">
            <w:pPr>
              <w:jc w:val="center"/>
              <w:rPr>
                <w:rFonts w:ascii="Times New Roman" w:hAnsi="Times New Roman" w:cs="Times New Roman"/>
                <w:b/>
                <w:bCs/>
                <w:sz w:val="22"/>
                <w:szCs w:val="22"/>
              </w:rPr>
            </w:pPr>
            <w:r w:rsidRPr="007A76BC">
              <w:rPr>
                <w:rFonts w:ascii="Times New Roman" w:hAnsi="Times New Roman" w:cs="Times New Roman"/>
                <w:b/>
                <w:bCs/>
                <w:sz w:val="22"/>
                <w:szCs w:val="22"/>
              </w:rPr>
              <w:t>S1</w:t>
            </w:r>
          </w:p>
        </w:tc>
        <w:tc>
          <w:tcPr>
            <w:tcW w:w="1080" w:type="dxa"/>
            <w:shd w:val="clear" w:color="auto" w:fill="auto"/>
            <w:vAlign w:val="center"/>
          </w:tcPr>
          <w:p w14:paraId="1A5B5FA4" w14:textId="77777777" w:rsidR="00322DA8" w:rsidRPr="007A76BC" w:rsidRDefault="00322DA8" w:rsidP="00A8428B">
            <w:pPr>
              <w:jc w:val="center"/>
              <w:rPr>
                <w:rFonts w:ascii="Times New Roman" w:hAnsi="Times New Roman" w:cs="Times New Roman"/>
                <w:sz w:val="22"/>
                <w:szCs w:val="22"/>
              </w:rPr>
            </w:pPr>
            <w:r w:rsidRPr="007A76BC">
              <w:rPr>
                <w:rFonts w:ascii="Times New Roman" w:hAnsi="Times New Roman" w:cs="Times New Roman"/>
                <w:sz w:val="22"/>
                <w:szCs w:val="22"/>
              </w:rPr>
              <w:t>SPOT7</w:t>
            </w:r>
          </w:p>
        </w:tc>
        <w:tc>
          <w:tcPr>
            <w:tcW w:w="1980" w:type="dxa"/>
            <w:shd w:val="clear" w:color="auto" w:fill="auto"/>
            <w:vAlign w:val="center"/>
          </w:tcPr>
          <w:p w14:paraId="3E70C93B" w14:textId="77777777" w:rsidR="00322DA8" w:rsidRPr="007A76BC" w:rsidRDefault="00322DA8" w:rsidP="00A8428B">
            <w:pPr>
              <w:jc w:val="center"/>
              <w:rPr>
                <w:rFonts w:ascii="Times New Roman" w:hAnsi="Times New Roman" w:cs="Times New Roman"/>
                <w:sz w:val="22"/>
                <w:szCs w:val="22"/>
              </w:rPr>
            </w:pPr>
            <w:r w:rsidRPr="007A76BC">
              <w:rPr>
                <w:rFonts w:ascii="Times New Roman" w:hAnsi="Times New Roman" w:cs="Times New Roman"/>
                <w:sz w:val="22"/>
                <w:szCs w:val="22"/>
              </w:rPr>
              <w:t>2016-06-28</w:t>
            </w:r>
          </w:p>
        </w:tc>
        <w:tc>
          <w:tcPr>
            <w:tcW w:w="1620" w:type="dxa"/>
            <w:shd w:val="clear" w:color="auto" w:fill="auto"/>
            <w:vAlign w:val="center"/>
          </w:tcPr>
          <w:p w14:paraId="07E4AE2F" w14:textId="77777777" w:rsidR="00322DA8" w:rsidRPr="007A76BC" w:rsidRDefault="00322DA8" w:rsidP="00A8428B">
            <w:pPr>
              <w:jc w:val="center"/>
              <w:rPr>
                <w:rFonts w:ascii="Times New Roman" w:hAnsi="Times New Roman" w:cs="Times New Roman"/>
                <w:sz w:val="22"/>
                <w:szCs w:val="22"/>
              </w:rPr>
            </w:pPr>
            <w:r w:rsidRPr="007A76BC">
              <w:rPr>
                <w:rFonts w:ascii="Times New Roman" w:hAnsi="Times New Roman" w:cs="Times New Roman"/>
                <w:sz w:val="22"/>
                <w:szCs w:val="22"/>
              </w:rPr>
              <w:t>1.6</w:t>
            </w:r>
          </w:p>
        </w:tc>
        <w:tc>
          <w:tcPr>
            <w:tcW w:w="3600" w:type="dxa"/>
            <w:shd w:val="clear" w:color="auto" w:fill="auto"/>
            <w:vAlign w:val="center"/>
          </w:tcPr>
          <w:p w14:paraId="6AFAFB11" w14:textId="77777777" w:rsidR="00322DA8" w:rsidRPr="007A76BC" w:rsidRDefault="00322DA8" w:rsidP="00A8428B">
            <w:pPr>
              <w:jc w:val="left"/>
              <w:rPr>
                <w:rFonts w:ascii="Times New Roman" w:hAnsi="Times New Roman" w:cs="Times New Roman"/>
                <w:sz w:val="22"/>
                <w:szCs w:val="22"/>
              </w:rPr>
            </w:pPr>
            <w:r w:rsidRPr="007A76BC">
              <w:rPr>
                <w:rFonts w:ascii="Times New Roman" w:hAnsi="Times New Roman" w:cs="Times New Roman"/>
                <w:sz w:val="22"/>
                <w:szCs w:val="22"/>
              </w:rPr>
              <w:t>DS_SPOT7_201606280353234_GS1_FR1_SE1_SE1_E098N35_03251</w:t>
            </w:r>
          </w:p>
          <w:p w14:paraId="397EABA5" w14:textId="77777777" w:rsidR="00322DA8" w:rsidRPr="007A76BC" w:rsidRDefault="00322DA8" w:rsidP="00A8428B">
            <w:pPr>
              <w:jc w:val="left"/>
              <w:rPr>
                <w:rFonts w:ascii="Times New Roman" w:hAnsi="Times New Roman" w:cs="Times New Roman"/>
                <w:sz w:val="22"/>
                <w:szCs w:val="22"/>
              </w:rPr>
            </w:pPr>
            <w:r w:rsidRPr="007A76BC">
              <w:rPr>
                <w:rFonts w:ascii="Times New Roman" w:hAnsi="Times New Roman" w:cs="Times New Roman"/>
                <w:sz w:val="22"/>
                <w:szCs w:val="22"/>
              </w:rPr>
              <w:t>DS_SPOT7_201606280354150_GS1_FR1_SE1_SE1_E098N35_03251</w:t>
            </w:r>
          </w:p>
          <w:p w14:paraId="4B8BA525" w14:textId="77777777" w:rsidR="00322DA8" w:rsidRPr="007A76BC" w:rsidRDefault="00322DA8" w:rsidP="00A8428B">
            <w:pPr>
              <w:jc w:val="left"/>
              <w:rPr>
                <w:rFonts w:ascii="Times New Roman" w:hAnsi="Times New Roman" w:cs="Times New Roman"/>
                <w:sz w:val="22"/>
                <w:szCs w:val="22"/>
              </w:rPr>
            </w:pPr>
            <w:r w:rsidRPr="007A76BC">
              <w:rPr>
                <w:rFonts w:ascii="Times New Roman" w:hAnsi="Times New Roman" w:cs="Times New Roman"/>
                <w:sz w:val="22"/>
                <w:szCs w:val="22"/>
              </w:rPr>
              <w:t>DS_SPOT7_201606280353486_GS1_FR1_SE1_SE1_E098N35_03414</w:t>
            </w:r>
          </w:p>
        </w:tc>
      </w:tr>
      <w:tr w:rsidR="00322DA8" w:rsidRPr="007A76BC" w14:paraId="5D3B9500" w14:textId="77777777" w:rsidTr="006966D5">
        <w:tc>
          <w:tcPr>
            <w:tcW w:w="1075" w:type="dxa"/>
            <w:shd w:val="clear" w:color="auto" w:fill="auto"/>
            <w:vAlign w:val="center"/>
          </w:tcPr>
          <w:p w14:paraId="2EAA4BCE" w14:textId="77777777" w:rsidR="00322DA8" w:rsidRPr="007A76BC" w:rsidRDefault="00322DA8" w:rsidP="00A8428B">
            <w:pPr>
              <w:jc w:val="center"/>
              <w:rPr>
                <w:rFonts w:ascii="Times New Roman" w:hAnsi="Times New Roman" w:cs="Times New Roman"/>
                <w:b/>
                <w:bCs/>
                <w:sz w:val="22"/>
                <w:szCs w:val="22"/>
              </w:rPr>
            </w:pPr>
            <w:r w:rsidRPr="007A76BC">
              <w:rPr>
                <w:rFonts w:ascii="Times New Roman" w:hAnsi="Times New Roman" w:cs="Times New Roman"/>
                <w:b/>
                <w:bCs/>
                <w:sz w:val="22"/>
                <w:szCs w:val="22"/>
              </w:rPr>
              <w:t>S2</w:t>
            </w:r>
          </w:p>
        </w:tc>
        <w:tc>
          <w:tcPr>
            <w:tcW w:w="1080" w:type="dxa"/>
            <w:shd w:val="clear" w:color="auto" w:fill="auto"/>
            <w:vAlign w:val="center"/>
          </w:tcPr>
          <w:p w14:paraId="562AF49A" w14:textId="77777777" w:rsidR="00322DA8" w:rsidRPr="007A76BC" w:rsidRDefault="00322DA8" w:rsidP="00A8428B">
            <w:pPr>
              <w:jc w:val="center"/>
              <w:rPr>
                <w:rFonts w:ascii="Times New Roman" w:hAnsi="Times New Roman" w:cs="Times New Roman"/>
                <w:sz w:val="22"/>
                <w:szCs w:val="22"/>
              </w:rPr>
            </w:pPr>
            <w:r w:rsidRPr="007A76BC">
              <w:rPr>
                <w:rFonts w:ascii="Times New Roman" w:hAnsi="Times New Roman" w:cs="Times New Roman"/>
                <w:sz w:val="22"/>
                <w:szCs w:val="22"/>
              </w:rPr>
              <w:t>SPOT7</w:t>
            </w:r>
          </w:p>
        </w:tc>
        <w:tc>
          <w:tcPr>
            <w:tcW w:w="1980" w:type="dxa"/>
            <w:shd w:val="clear" w:color="auto" w:fill="auto"/>
            <w:vAlign w:val="center"/>
          </w:tcPr>
          <w:p w14:paraId="48F69ED2" w14:textId="77777777" w:rsidR="00322DA8" w:rsidRPr="007A76BC" w:rsidRDefault="00322DA8" w:rsidP="00A8428B">
            <w:pPr>
              <w:jc w:val="center"/>
              <w:rPr>
                <w:rFonts w:ascii="Times New Roman" w:hAnsi="Times New Roman" w:cs="Times New Roman"/>
                <w:sz w:val="22"/>
                <w:szCs w:val="22"/>
              </w:rPr>
            </w:pPr>
            <w:r w:rsidRPr="007A76BC">
              <w:rPr>
                <w:rFonts w:ascii="Times New Roman" w:hAnsi="Times New Roman" w:cs="Times New Roman"/>
                <w:sz w:val="22"/>
                <w:szCs w:val="22"/>
              </w:rPr>
              <w:t>2016-06-28</w:t>
            </w:r>
          </w:p>
        </w:tc>
        <w:tc>
          <w:tcPr>
            <w:tcW w:w="1620" w:type="dxa"/>
            <w:shd w:val="clear" w:color="auto" w:fill="auto"/>
            <w:vAlign w:val="center"/>
          </w:tcPr>
          <w:p w14:paraId="3837C731" w14:textId="77777777" w:rsidR="00322DA8" w:rsidRPr="007A76BC" w:rsidRDefault="00322DA8" w:rsidP="00A8428B">
            <w:pPr>
              <w:jc w:val="center"/>
              <w:rPr>
                <w:rFonts w:ascii="Times New Roman" w:hAnsi="Times New Roman" w:cs="Times New Roman"/>
                <w:sz w:val="22"/>
                <w:szCs w:val="22"/>
              </w:rPr>
            </w:pPr>
            <w:r w:rsidRPr="007A76BC">
              <w:rPr>
                <w:rFonts w:ascii="Times New Roman" w:hAnsi="Times New Roman" w:cs="Times New Roman"/>
                <w:sz w:val="22"/>
                <w:szCs w:val="22"/>
              </w:rPr>
              <w:t>1.6</w:t>
            </w:r>
          </w:p>
        </w:tc>
        <w:tc>
          <w:tcPr>
            <w:tcW w:w="3600" w:type="dxa"/>
            <w:shd w:val="clear" w:color="auto" w:fill="auto"/>
            <w:vAlign w:val="center"/>
          </w:tcPr>
          <w:p w14:paraId="4EE161AA" w14:textId="77777777" w:rsidR="00322DA8" w:rsidRPr="007A76BC" w:rsidRDefault="00322DA8" w:rsidP="00A8428B">
            <w:pPr>
              <w:jc w:val="left"/>
              <w:rPr>
                <w:rFonts w:ascii="Times New Roman" w:hAnsi="Times New Roman" w:cs="Times New Roman"/>
                <w:sz w:val="22"/>
                <w:szCs w:val="22"/>
              </w:rPr>
            </w:pPr>
            <w:r w:rsidRPr="007A76BC">
              <w:rPr>
                <w:rFonts w:ascii="Times New Roman" w:hAnsi="Times New Roman" w:cs="Times New Roman"/>
                <w:sz w:val="22"/>
                <w:szCs w:val="22"/>
              </w:rPr>
              <w:t>DS_SPOT7_201606280354150_FR1_FR1_SE1_SE1_E098N35_03251</w:t>
            </w:r>
          </w:p>
          <w:p w14:paraId="376C9FCF" w14:textId="77777777" w:rsidR="00322DA8" w:rsidRPr="007A76BC" w:rsidRDefault="00322DA8" w:rsidP="00A8428B">
            <w:pPr>
              <w:jc w:val="left"/>
              <w:rPr>
                <w:rFonts w:ascii="Times New Roman" w:hAnsi="Times New Roman" w:cs="Times New Roman"/>
                <w:sz w:val="22"/>
                <w:szCs w:val="22"/>
              </w:rPr>
            </w:pPr>
            <w:r w:rsidRPr="007A76BC">
              <w:rPr>
                <w:rFonts w:ascii="Times New Roman" w:hAnsi="Times New Roman" w:cs="Times New Roman"/>
                <w:sz w:val="22"/>
                <w:szCs w:val="22"/>
              </w:rPr>
              <w:t>DS_SPOT7_201606280353234_FR1_FR1_SE1_SE1_E098N35_03251</w:t>
            </w:r>
          </w:p>
        </w:tc>
      </w:tr>
      <w:tr w:rsidR="00322DA8" w:rsidRPr="007A76BC" w14:paraId="5D9CCBC3" w14:textId="77777777" w:rsidTr="006966D5">
        <w:tc>
          <w:tcPr>
            <w:tcW w:w="1075" w:type="dxa"/>
            <w:shd w:val="clear" w:color="auto" w:fill="auto"/>
            <w:vAlign w:val="center"/>
          </w:tcPr>
          <w:p w14:paraId="51D001CE" w14:textId="77777777" w:rsidR="00322DA8" w:rsidRPr="007A76BC" w:rsidRDefault="00322DA8" w:rsidP="00A8428B">
            <w:pPr>
              <w:jc w:val="center"/>
              <w:rPr>
                <w:rFonts w:ascii="Times New Roman" w:hAnsi="Times New Roman" w:cs="Times New Roman"/>
                <w:b/>
                <w:bCs/>
                <w:sz w:val="22"/>
                <w:szCs w:val="22"/>
              </w:rPr>
            </w:pPr>
            <w:r w:rsidRPr="007A76BC">
              <w:rPr>
                <w:rFonts w:ascii="Times New Roman" w:hAnsi="Times New Roman" w:cs="Times New Roman"/>
                <w:b/>
                <w:bCs/>
                <w:sz w:val="22"/>
                <w:szCs w:val="22"/>
              </w:rPr>
              <w:t>S3</w:t>
            </w:r>
          </w:p>
        </w:tc>
        <w:tc>
          <w:tcPr>
            <w:tcW w:w="1080" w:type="dxa"/>
            <w:shd w:val="clear" w:color="auto" w:fill="auto"/>
            <w:vAlign w:val="center"/>
          </w:tcPr>
          <w:p w14:paraId="33E22FC0" w14:textId="77777777" w:rsidR="00322DA8" w:rsidRPr="007A76BC" w:rsidRDefault="00322DA8" w:rsidP="00A8428B">
            <w:pPr>
              <w:jc w:val="center"/>
              <w:rPr>
                <w:rFonts w:ascii="Times New Roman" w:hAnsi="Times New Roman" w:cs="Times New Roman"/>
                <w:sz w:val="22"/>
                <w:szCs w:val="22"/>
              </w:rPr>
            </w:pPr>
            <w:r w:rsidRPr="007A76BC">
              <w:rPr>
                <w:rFonts w:ascii="Times New Roman" w:hAnsi="Times New Roman" w:cs="Times New Roman"/>
                <w:sz w:val="22"/>
                <w:szCs w:val="22"/>
              </w:rPr>
              <w:t>SPOT7</w:t>
            </w:r>
          </w:p>
        </w:tc>
        <w:tc>
          <w:tcPr>
            <w:tcW w:w="1980" w:type="dxa"/>
            <w:shd w:val="clear" w:color="auto" w:fill="auto"/>
            <w:vAlign w:val="center"/>
          </w:tcPr>
          <w:p w14:paraId="074EB285" w14:textId="77777777" w:rsidR="00322DA8" w:rsidRPr="007A76BC" w:rsidRDefault="00322DA8" w:rsidP="00A8428B">
            <w:pPr>
              <w:jc w:val="center"/>
              <w:rPr>
                <w:rFonts w:ascii="Times New Roman" w:hAnsi="Times New Roman" w:cs="Times New Roman"/>
                <w:sz w:val="22"/>
                <w:szCs w:val="22"/>
              </w:rPr>
            </w:pPr>
            <w:r w:rsidRPr="007A76BC">
              <w:rPr>
                <w:rFonts w:ascii="Times New Roman" w:hAnsi="Times New Roman" w:cs="Times New Roman"/>
                <w:sz w:val="22"/>
                <w:szCs w:val="22"/>
              </w:rPr>
              <w:t>2016-01-05</w:t>
            </w:r>
          </w:p>
        </w:tc>
        <w:tc>
          <w:tcPr>
            <w:tcW w:w="1620" w:type="dxa"/>
            <w:shd w:val="clear" w:color="auto" w:fill="auto"/>
            <w:vAlign w:val="center"/>
          </w:tcPr>
          <w:p w14:paraId="71233CA7" w14:textId="77777777" w:rsidR="00322DA8" w:rsidRPr="007A76BC" w:rsidRDefault="00322DA8" w:rsidP="00A8428B">
            <w:pPr>
              <w:jc w:val="center"/>
              <w:rPr>
                <w:rFonts w:ascii="Times New Roman" w:hAnsi="Times New Roman" w:cs="Times New Roman"/>
                <w:sz w:val="22"/>
                <w:szCs w:val="22"/>
              </w:rPr>
            </w:pPr>
            <w:r w:rsidRPr="007A76BC">
              <w:rPr>
                <w:rFonts w:ascii="Times New Roman" w:hAnsi="Times New Roman" w:cs="Times New Roman"/>
                <w:sz w:val="22"/>
                <w:szCs w:val="22"/>
              </w:rPr>
              <w:t>1.6</w:t>
            </w:r>
          </w:p>
        </w:tc>
        <w:tc>
          <w:tcPr>
            <w:tcW w:w="3600" w:type="dxa"/>
            <w:shd w:val="clear" w:color="auto" w:fill="auto"/>
            <w:vAlign w:val="center"/>
          </w:tcPr>
          <w:p w14:paraId="6FDAD68A" w14:textId="77777777" w:rsidR="00322DA8" w:rsidRPr="007A76BC" w:rsidRDefault="00322DA8" w:rsidP="00A8428B">
            <w:pPr>
              <w:jc w:val="left"/>
              <w:rPr>
                <w:rFonts w:ascii="Times New Roman" w:hAnsi="Times New Roman" w:cs="Times New Roman"/>
                <w:sz w:val="22"/>
                <w:szCs w:val="22"/>
              </w:rPr>
            </w:pPr>
            <w:r w:rsidRPr="007A76BC">
              <w:rPr>
                <w:rFonts w:ascii="Times New Roman" w:hAnsi="Times New Roman" w:cs="Times New Roman"/>
                <w:sz w:val="22"/>
                <w:szCs w:val="22"/>
              </w:rPr>
              <w:t>DS_SPOT7_201601050349076_FR1_FR1_SE1_SE1_E098N35_01871</w:t>
            </w:r>
          </w:p>
          <w:p w14:paraId="39656059" w14:textId="77777777" w:rsidR="00322DA8" w:rsidRPr="007A76BC" w:rsidRDefault="00322DA8" w:rsidP="00A8428B">
            <w:pPr>
              <w:jc w:val="left"/>
              <w:rPr>
                <w:rFonts w:ascii="Times New Roman" w:hAnsi="Times New Roman" w:cs="Times New Roman"/>
                <w:sz w:val="22"/>
                <w:szCs w:val="22"/>
              </w:rPr>
            </w:pPr>
            <w:r w:rsidRPr="007A76BC">
              <w:rPr>
                <w:rFonts w:ascii="Times New Roman" w:hAnsi="Times New Roman" w:cs="Times New Roman"/>
                <w:sz w:val="22"/>
                <w:szCs w:val="22"/>
              </w:rPr>
              <w:t>DS_SPOT7_201601050348504_FR1_FR1_SE1_SE1_E098N35_01871</w:t>
            </w:r>
          </w:p>
          <w:p w14:paraId="012E05AF" w14:textId="77777777" w:rsidR="00322DA8" w:rsidRPr="007A76BC" w:rsidRDefault="00322DA8" w:rsidP="00A8428B">
            <w:pPr>
              <w:jc w:val="left"/>
              <w:rPr>
                <w:rFonts w:ascii="Times New Roman" w:hAnsi="Times New Roman" w:cs="Times New Roman"/>
                <w:sz w:val="22"/>
                <w:szCs w:val="22"/>
              </w:rPr>
            </w:pPr>
            <w:r w:rsidRPr="007A76BC">
              <w:rPr>
                <w:rFonts w:ascii="Times New Roman" w:hAnsi="Times New Roman" w:cs="Times New Roman"/>
                <w:sz w:val="22"/>
                <w:szCs w:val="22"/>
              </w:rPr>
              <w:t>DS_SPOT7_201601050348309_FR1_FR1_SE1_SE1_E098N35_01871</w:t>
            </w:r>
          </w:p>
        </w:tc>
      </w:tr>
      <w:tr w:rsidR="00322DA8" w:rsidRPr="007A76BC" w14:paraId="6F446115" w14:textId="77777777" w:rsidTr="006966D5">
        <w:tc>
          <w:tcPr>
            <w:tcW w:w="1075" w:type="dxa"/>
            <w:shd w:val="clear" w:color="auto" w:fill="auto"/>
            <w:vAlign w:val="center"/>
          </w:tcPr>
          <w:p w14:paraId="6341D2BA" w14:textId="77777777" w:rsidR="00322DA8" w:rsidRPr="007A76BC" w:rsidRDefault="00322DA8" w:rsidP="00A8428B">
            <w:pPr>
              <w:jc w:val="center"/>
              <w:rPr>
                <w:rFonts w:ascii="Times New Roman" w:hAnsi="Times New Roman" w:cs="Times New Roman"/>
                <w:b/>
                <w:bCs/>
                <w:sz w:val="22"/>
                <w:szCs w:val="22"/>
              </w:rPr>
            </w:pPr>
            <w:r w:rsidRPr="007A76BC">
              <w:rPr>
                <w:rFonts w:ascii="Times New Roman" w:hAnsi="Times New Roman" w:cs="Times New Roman"/>
                <w:b/>
                <w:bCs/>
                <w:sz w:val="22"/>
                <w:szCs w:val="22"/>
              </w:rPr>
              <w:t>S4</w:t>
            </w:r>
          </w:p>
        </w:tc>
        <w:tc>
          <w:tcPr>
            <w:tcW w:w="1080" w:type="dxa"/>
            <w:shd w:val="clear" w:color="auto" w:fill="auto"/>
            <w:vAlign w:val="center"/>
          </w:tcPr>
          <w:p w14:paraId="6F3E1B89" w14:textId="77777777" w:rsidR="00322DA8" w:rsidRPr="007A76BC" w:rsidRDefault="00322DA8" w:rsidP="00A8428B">
            <w:pPr>
              <w:jc w:val="center"/>
              <w:rPr>
                <w:rFonts w:ascii="Times New Roman" w:hAnsi="Times New Roman" w:cs="Times New Roman"/>
                <w:sz w:val="22"/>
                <w:szCs w:val="22"/>
              </w:rPr>
            </w:pPr>
            <w:r w:rsidRPr="007A76BC">
              <w:rPr>
                <w:rFonts w:ascii="Times New Roman" w:hAnsi="Times New Roman" w:cs="Times New Roman"/>
                <w:sz w:val="22"/>
                <w:szCs w:val="22"/>
              </w:rPr>
              <w:t>SPOT6</w:t>
            </w:r>
          </w:p>
        </w:tc>
        <w:tc>
          <w:tcPr>
            <w:tcW w:w="1980" w:type="dxa"/>
            <w:shd w:val="clear" w:color="auto" w:fill="auto"/>
            <w:vAlign w:val="center"/>
          </w:tcPr>
          <w:p w14:paraId="3CB33B2D" w14:textId="77777777" w:rsidR="00322DA8" w:rsidRPr="007A76BC" w:rsidRDefault="00322DA8" w:rsidP="00A8428B">
            <w:pPr>
              <w:jc w:val="center"/>
              <w:rPr>
                <w:rFonts w:ascii="Times New Roman" w:hAnsi="Times New Roman" w:cs="Times New Roman"/>
                <w:sz w:val="22"/>
                <w:szCs w:val="22"/>
              </w:rPr>
            </w:pPr>
            <w:r w:rsidRPr="007A76BC">
              <w:rPr>
                <w:rFonts w:ascii="Times New Roman" w:hAnsi="Times New Roman" w:cs="Times New Roman"/>
                <w:sz w:val="22"/>
                <w:szCs w:val="22"/>
              </w:rPr>
              <w:t>2017-12-27</w:t>
            </w:r>
          </w:p>
        </w:tc>
        <w:tc>
          <w:tcPr>
            <w:tcW w:w="1620" w:type="dxa"/>
            <w:shd w:val="clear" w:color="auto" w:fill="auto"/>
            <w:vAlign w:val="center"/>
          </w:tcPr>
          <w:p w14:paraId="42F1F01C" w14:textId="77777777" w:rsidR="00322DA8" w:rsidRPr="007A76BC" w:rsidRDefault="00322DA8" w:rsidP="00A8428B">
            <w:pPr>
              <w:jc w:val="center"/>
              <w:rPr>
                <w:rFonts w:ascii="Times New Roman" w:hAnsi="Times New Roman" w:cs="Times New Roman"/>
                <w:sz w:val="22"/>
                <w:szCs w:val="22"/>
              </w:rPr>
            </w:pPr>
            <w:r w:rsidRPr="007A76BC">
              <w:rPr>
                <w:rFonts w:ascii="Times New Roman" w:hAnsi="Times New Roman" w:cs="Times New Roman"/>
                <w:sz w:val="22"/>
                <w:szCs w:val="22"/>
              </w:rPr>
              <w:t>1.6</w:t>
            </w:r>
          </w:p>
        </w:tc>
        <w:tc>
          <w:tcPr>
            <w:tcW w:w="3600" w:type="dxa"/>
            <w:shd w:val="clear" w:color="auto" w:fill="auto"/>
            <w:vAlign w:val="center"/>
          </w:tcPr>
          <w:p w14:paraId="569535F1" w14:textId="77777777" w:rsidR="00322DA8" w:rsidRPr="007A76BC" w:rsidRDefault="00322DA8" w:rsidP="00A8428B">
            <w:pPr>
              <w:jc w:val="left"/>
              <w:rPr>
                <w:rFonts w:ascii="Times New Roman" w:hAnsi="Times New Roman" w:cs="Times New Roman"/>
                <w:sz w:val="22"/>
                <w:szCs w:val="22"/>
              </w:rPr>
            </w:pPr>
            <w:r w:rsidRPr="007A76BC">
              <w:rPr>
                <w:rFonts w:ascii="Times New Roman" w:hAnsi="Times New Roman" w:cs="Times New Roman"/>
                <w:sz w:val="22"/>
                <w:szCs w:val="22"/>
              </w:rPr>
              <w:t>DS_SPOT6_201712270347335_FR1_FR1_SV1_SV1_E099N35_03251</w:t>
            </w:r>
          </w:p>
          <w:p w14:paraId="35433B3D" w14:textId="77777777" w:rsidR="00322DA8" w:rsidRPr="007A76BC" w:rsidRDefault="00322DA8" w:rsidP="00A8428B">
            <w:pPr>
              <w:jc w:val="left"/>
              <w:rPr>
                <w:rFonts w:ascii="Times New Roman" w:hAnsi="Times New Roman" w:cs="Times New Roman"/>
                <w:sz w:val="22"/>
                <w:szCs w:val="22"/>
              </w:rPr>
            </w:pPr>
            <w:r w:rsidRPr="007A76BC">
              <w:rPr>
                <w:rFonts w:ascii="Times New Roman" w:hAnsi="Times New Roman" w:cs="Times New Roman"/>
                <w:sz w:val="22"/>
                <w:szCs w:val="22"/>
              </w:rPr>
              <w:t>DS_SPOT6_201712200350480_FR1_FR1_SV1_SV1_E099N35_03414</w:t>
            </w:r>
          </w:p>
        </w:tc>
      </w:tr>
      <w:tr w:rsidR="00322DA8" w:rsidRPr="007A76BC" w14:paraId="626D57B9" w14:textId="77777777" w:rsidTr="006966D5">
        <w:tc>
          <w:tcPr>
            <w:tcW w:w="1075" w:type="dxa"/>
            <w:shd w:val="clear" w:color="auto" w:fill="auto"/>
            <w:vAlign w:val="center"/>
          </w:tcPr>
          <w:p w14:paraId="2D4D5F3C" w14:textId="77777777" w:rsidR="00322DA8" w:rsidRPr="007A76BC" w:rsidRDefault="00322DA8" w:rsidP="00A8428B">
            <w:pPr>
              <w:jc w:val="center"/>
              <w:rPr>
                <w:rFonts w:ascii="Times New Roman" w:hAnsi="Times New Roman" w:cs="Times New Roman"/>
                <w:b/>
                <w:bCs/>
                <w:sz w:val="22"/>
                <w:szCs w:val="22"/>
              </w:rPr>
            </w:pPr>
            <w:r w:rsidRPr="007A76BC">
              <w:rPr>
                <w:rFonts w:ascii="Times New Roman" w:hAnsi="Times New Roman" w:cs="Times New Roman"/>
                <w:b/>
                <w:bCs/>
                <w:sz w:val="22"/>
                <w:szCs w:val="22"/>
              </w:rPr>
              <w:t>S5</w:t>
            </w:r>
          </w:p>
        </w:tc>
        <w:tc>
          <w:tcPr>
            <w:tcW w:w="1080" w:type="dxa"/>
            <w:shd w:val="clear" w:color="auto" w:fill="auto"/>
            <w:vAlign w:val="center"/>
          </w:tcPr>
          <w:p w14:paraId="0C4B5D56" w14:textId="77777777" w:rsidR="00322DA8" w:rsidRPr="007A76BC" w:rsidRDefault="00322DA8" w:rsidP="00A8428B">
            <w:pPr>
              <w:jc w:val="center"/>
              <w:rPr>
                <w:rFonts w:ascii="Times New Roman" w:hAnsi="Times New Roman" w:cs="Times New Roman"/>
                <w:sz w:val="22"/>
                <w:szCs w:val="22"/>
              </w:rPr>
            </w:pPr>
            <w:r w:rsidRPr="007A76BC">
              <w:rPr>
                <w:rFonts w:ascii="Times New Roman" w:hAnsi="Times New Roman" w:cs="Times New Roman"/>
                <w:sz w:val="22"/>
                <w:szCs w:val="22"/>
              </w:rPr>
              <w:t>SPOT7</w:t>
            </w:r>
          </w:p>
        </w:tc>
        <w:tc>
          <w:tcPr>
            <w:tcW w:w="1980" w:type="dxa"/>
            <w:shd w:val="clear" w:color="auto" w:fill="auto"/>
            <w:vAlign w:val="center"/>
          </w:tcPr>
          <w:p w14:paraId="42486C3B" w14:textId="77777777" w:rsidR="00322DA8" w:rsidRPr="007A76BC" w:rsidRDefault="00322DA8" w:rsidP="00A8428B">
            <w:pPr>
              <w:jc w:val="center"/>
              <w:rPr>
                <w:rFonts w:ascii="Times New Roman" w:hAnsi="Times New Roman" w:cs="Times New Roman"/>
                <w:sz w:val="22"/>
                <w:szCs w:val="22"/>
              </w:rPr>
            </w:pPr>
            <w:r w:rsidRPr="007A76BC">
              <w:rPr>
                <w:rFonts w:ascii="Times New Roman" w:hAnsi="Times New Roman" w:cs="Times New Roman"/>
                <w:sz w:val="22"/>
                <w:szCs w:val="22"/>
              </w:rPr>
              <w:t>2015-08-09</w:t>
            </w:r>
          </w:p>
        </w:tc>
        <w:tc>
          <w:tcPr>
            <w:tcW w:w="1620" w:type="dxa"/>
            <w:shd w:val="clear" w:color="auto" w:fill="auto"/>
            <w:vAlign w:val="center"/>
          </w:tcPr>
          <w:p w14:paraId="6F6CF1EA" w14:textId="77777777" w:rsidR="00322DA8" w:rsidRPr="007A76BC" w:rsidRDefault="00322DA8" w:rsidP="00A8428B">
            <w:pPr>
              <w:jc w:val="center"/>
              <w:rPr>
                <w:rFonts w:ascii="Times New Roman" w:hAnsi="Times New Roman" w:cs="Times New Roman"/>
                <w:sz w:val="22"/>
                <w:szCs w:val="22"/>
              </w:rPr>
            </w:pPr>
            <w:r w:rsidRPr="007A76BC">
              <w:rPr>
                <w:rFonts w:ascii="Times New Roman" w:hAnsi="Times New Roman" w:cs="Times New Roman"/>
                <w:sz w:val="22"/>
                <w:szCs w:val="22"/>
              </w:rPr>
              <w:t>1.6</w:t>
            </w:r>
          </w:p>
        </w:tc>
        <w:tc>
          <w:tcPr>
            <w:tcW w:w="3600" w:type="dxa"/>
            <w:shd w:val="clear" w:color="auto" w:fill="auto"/>
            <w:vAlign w:val="center"/>
          </w:tcPr>
          <w:p w14:paraId="4189A015" w14:textId="77777777" w:rsidR="00322DA8" w:rsidRPr="007A76BC" w:rsidRDefault="00322DA8" w:rsidP="00A8428B">
            <w:pPr>
              <w:jc w:val="left"/>
              <w:rPr>
                <w:rFonts w:ascii="Times New Roman" w:hAnsi="Times New Roman" w:cs="Times New Roman"/>
                <w:sz w:val="22"/>
                <w:szCs w:val="22"/>
              </w:rPr>
            </w:pPr>
            <w:r w:rsidRPr="007A76BC">
              <w:rPr>
                <w:rFonts w:ascii="Times New Roman" w:hAnsi="Times New Roman" w:cs="Times New Roman"/>
                <w:sz w:val="22"/>
                <w:szCs w:val="22"/>
              </w:rPr>
              <w:t>DS_SPOT7_201508090345109_GS1_FR1_SE1_SE1_E099N35_03251</w:t>
            </w:r>
          </w:p>
          <w:p w14:paraId="57CF2C0E" w14:textId="77777777" w:rsidR="00322DA8" w:rsidRPr="007A76BC" w:rsidRDefault="00322DA8" w:rsidP="00A8428B">
            <w:pPr>
              <w:jc w:val="left"/>
              <w:rPr>
                <w:rFonts w:ascii="Times New Roman" w:hAnsi="Times New Roman" w:cs="Times New Roman"/>
                <w:sz w:val="22"/>
                <w:szCs w:val="22"/>
              </w:rPr>
            </w:pPr>
            <w:r w:rsidRPr="007A76BC">
              <w:rPr>
                <w:rFonts w:ascii="Times New Roman" w:hAnsi="Times New Roman" w:cs="Times New Roman"/>
                <w:sz w:val="22"/>
                <w:szCs w:val="22"/>
              </w:rPr>
              <w:t>DS_SPOT7_201508090344191_GS1_FR1_SE1_SE1_E099N35_03170</w:t>
            </w:r>
          </w:p>
          <w:p w14:paraId="41D9FA8A" w14:textId="77777777" w:rsidR="00322DA8" w:rsidRPr="007A76BC" w:rsidRDefault="00322DA8" w:rsidP="00A8428B">
            <w:pPr>
              <w:jc w:val="left"/>
              <w:rPr>
                <w:rFonts w:ascii="Times New Roman" w:hAnsi="Times New Roman" w:cs="Times New Roman"/>
                <w:sz w:val="22"/>
                <w:szCs w:val="22"/>
              </w:rPr>
            </w:pPr>
            <w:r w:rsidRPr="007A76BC">
              <w:rPr>
                <w:rFonts w:ascii="Times New Roman" w:hAnsi="Times New Roman" w:cs="Times New Roman"/>
                <w:sz w:val="22"/>
                <w:szCs w:val="22"/>
              </w:rPr>
              <w:t>DS_SPOT7_201508090344444_GS1_FR1_SE1_SE1_E099N35_03414</w:t>
            </w:r>
          </w:p>
        </w:tc>
      </w:tr>
      <w:tr w:rsidR="001157E0" w:rsidRPr="007A76BC" w14:paraId="5F899CED" w14:textId="77777777" w:rsidTr="006966D5">
        <w:tc>
          <w:tcPr>
            <w:tcW w:w="1075" w:type="dxa"/>
            <w:shd w:val="clear" w:color="auto" w:fill="auto"/>
            <w:vAlign w:val="center"/>
          </w:tcPr>
          <w:p w14:paraId="17CB3B03" w14:textId="77777777" w:rsidR="001157E0" w:rsidRPr="007A76BC" w:rsidRDefault="001157E0" w:rsidP="00A8428B">
            <w:pPr>
              <w:jc w:val="center"/>
              <w:rPr>
                <w:rFonts w:ascii="Times New Roman" w:hAnsi="Times New Roman" w:cs="Times New Roman"/>
                <w:b/>
                <w:bCs/>
                <w:sz w:val="22"/>
                <w:szCs w:val="22"/>
              </w:rPr>
            </w:pPr>
            <w:r w:rsidRPr="007A76BC">
              <w:rPr>
                <w:rFonts w:ascii="Times New Roman" w:hAnsi="Times New Roman" w:cs="Times New Roman"/>
                <w:b/>
                <w:bCs/>
                <w:sz w:val="22"/>
                <w:szCs w:val="22"/>
              </w:rPr>
              <w:t>Planet</w:t>
            </w:r>
            <w:r w:rsidR="00683ABF" w:rsidRPr="007A76BC">
              <w:rPr>
                <w:rFonts w:ascii="Times New Roman" w:hAnsi="Times New Roman" w:cs="Times New Roman"/>
                <w:b/>
                <w:bCs/>
                <w:sz w:val="22"/>
                <w:szCs w:val="22"/>
              </w:rPr>
              <w:t>1</w:t>
            </w:r>
          </w:p>
        </w:tc>
        <w:tc>
          <w:tcPr>
            <w:tcW w:w="1080" w:type="dxa"/>
            <w:shd w:val="clear" w:color="auto" w:fill="auto"/>
            <w:vAlign w:val="center"/>
          </w:tcPr>
          <w:p w14:paraId="6AA39DA8" w14:textId="77777777" w:rsidR="001157E0" w:rsidRPr="007A76BC" w:rsidRDefault="001157E0" w:rsidP="00A8428B">
            <w:pPr>
              <w:jc w:val="center"/>
              <w:rPr>
                <w:rFonts w:ascii="Times New Roman" w:hAnsi="Times New Roman" w:cs="Times New Roman"/>
                <w:sz w:val="22"/>
                <w:szCs w:val="22"/>
              </w:rPr>
            </w:pPr>
            <w:r w:rsidRPr="007A76BC">
              <w:rPr>
                <w:rFonts w:ascii="Times New Roman" w:hAnsi="Times New Roman" w:cs="Times New Roman"/>
                <w:sz w:val="22"/>
                <w:szCs w:val="22"/>
              </w:rPr>
              <w:t>Planet</w:t>
            </w:r>
          </w:p>
        </w:tc>
        <w:tc>
          <w:tcPr>
            <w:tcW w:w="1980" w:type="dxa"/>
            <w:shd w:val="clear" w:color="auto" w:fill="auto"/>
            <w:vAlign w:val="center"/>
          </w:tcPr>
          <w:p w14:paraId="21E41F62" w14:textId="77777777" w:rsidR="00476D70" w:rsidRPr="007A76BC" w:rsidRDefault="00476D70" w:rsidP="00A8428B">
            <w:pPr>
              <w:jc w:val="center"/>
              <w:rPr>
                <w:rFonts w:ascii="Times New Roman" w:hAnsi="Times New Roman" w:cs="Times New Roman"/>
                <w:sz w:val="22"/>
                <w:szCs w:val="22"/>
              </w:rPr>
            </w:pPr>
            <w:r w:rsidRPr="007A76BC">
              <w:rPr>
                <w:rFonts w:ascii="Times New Roman" w:hAnsi="Times New Roman" w:cs="Times New Roman"/>
                <w:sz w:val="22"/>
                <w:szCs w:val="22"/>
              </w:rPr>
              <w:t>2021-06-05</w:t>
            </w:r>
          </w:p>
        </w:tc>
        <w:tc>
          <w:tcPr>
            <w:tcW w:w="1620" w:type="dxa"/>
            <w:shd w:val="clear" w:color="auto" w:fill="auto"/>
            <w:vAlign w:val="center"/>
          </w:tcPr>
          <w:p w14:paraId="4794B4EA" w14:textId="77777777" w:rsidR="001157E0" w:rsidRPr="007A76BC" w:rsidRDefault="001157E0" w:rsidP="00A8428B">
            <w:pPr>
              <w:jc w:val="center"/>
              <w:rPr>
                <w:rFonts w:ascii="Times New Roman" w:hAnsi="Times New Roman" w:cs="Times New Roman"/>
                <w:sz w:val="22"/>
                <w:szCs w:val="22"/>
              </w:rPr>
            </w:pPr>
            <w:r w:rsidRPr="007A76BC">
              <w:rPr>
                <w:rFonts w:ascii="Times New Roman" w:hAnsi="Times New Roman" w:cs="Times New Roman"/>
                <w:sz w:val="22"/>
                <w:szCs w:val="22"/>
              </w:rPr>
              <w:t>3</w:t>
            </w:r>
            <w:r w:rsidR="00CA039E" w:rsidRPr="007A76BC">
              <w:rPr>
                <w:rFonts w:ascii="Times New Roman" w:hAnsi="Times New Roman" w:cs="Times New Roman"/>
                <w:sz w:val="22"/>
                <w:szCs w:val="22"/>
              </w:rPr>
              <w:t>.125</w:t>
            </w:r>
          </w:p>
        </w:tc>
        <w:tc>
          <w:tcPr>
            <w:tcW w:w="3600" w:type="dxa"/>
            <w:shd w:val="clear" w:color="auto" w:fill="auto"/>
            <w:vAlign w:val="center"/>
          </w:tcPr>
          <w:p w14:paraId="2EED4555" w14:textId="77777777" w:rsidR="00476D70" w:rsidRPr="007A76BC" w:rsidRDefault="00476D70" w:rsidP="00A8428B">
            <w:pPr>
              <w:rPr>
                <w:rFonts w:ascii="Times New Roman" w:hAnsi="Times New Roman" w:cs="Times New Roman"/>
                <w:sz w:val="22"/>
                <w:szCs w:val="22"/>
              </w:rPr>
            </w:pPr>
            <w:r w:rsidRPr="007A76BC">
              <w:rPr>
                <w:rFonts w:ascii="Times New Roman" w:hAnsi="Times New Roman" w:cs="Times New Roman"/>
                <w:sz w:val="22"/>
                <w:szCs w:val="22"/>
              </w:rPr>
              <w:t>20210605_032232_43_245f</w:t>
            </w:r>
          </w:p>
        </w:tc>
      </w:tr>
      <w:tr w:rsidR="00683ABF" w:rsidRPr="007A76BC" w14:paraId="5F75D2F9" w14:textId="77777777" w:rsidTr="00AB04B0">
        <w:tc>
          <w:tcPr>
            <w:tcW w:w="1075" w:type="dxa"/>
            <w:shd w:val="clear" w:color="auto" w:fill="auto"/>
            <w:vAlign w:val="center"/>
          </w:tcPr>
          <w:p w14:paraId="3D562224" w14:textId="77777777" w:rsidR="00683ABF" w:rsidRPr="007A76BC" w:rsidRDefault="00683ABF" w:rsidP="00A8428B">
            <w:pPr>
              <w:jc w:val="center"/>
              <w:rPr>
                <w:rFonts w:ascii="Times New Roman" w:hAnsi="Times New Roman" w:cs="Times New Roman"/>
                <w:b/>
                <w:bCs/>
                <w:sz w:val="22"/>
                <w:szCs w:val="22"/>
              </w:rPr>
            </w:pPr>
            <w:r w:rsidRPr="007A76BC">
              <w:rPr>
                <w:rFonts w:ascii="Times New Roman" w:hAnsi="Times New Roman" w:cs="Times New Roman"/>
                <w:b/>
                <w:bCs/>
                <w:sz w:val="22"/>
                <w:szCs w:val="22"/>
              </w:rPr>
              <w:t>Planet2</w:t>
            </w:r>
          </w:p>
        </w:tc>
        <w:tc>
          <w:tcPr>
            <w:tcW w:w="1080" w:type="dxa"/>
            <w:shd w:val="clear" w:color="auto" w:fill="auto"/>
            <w:vAlign w:val="center"/>
          </w:tcPr>
          <w:p w14:paraId="2C688417" w14:textId="77777777" w:rsidR="00683ABF" w:rsidRPr="007A76BC" w:rsidRDefault="00683ABF" w:rsidP="00A8428B">
            <w:pPr>
              <w:jc w:val="center"/>
              <w:rPr>
                <w:rFonts w:ascii="Times New Roman" w:hAnsi="Times New Roman" w:cs="Times New Roman"/>
                <w:sz w:val="22"/>
                <w:szCs w:val="22"/>
              </w:rPr>
            </w:pPr>
            <w:r w:rsidRPr="007A76BC">
              <w:rPr>
                <w:rFonts w:ascii="Times New Roman" w:hAnsi="Times New Roman" w:cs="Times New Roman"/>
                <w:sz w:val="22"/>
                <w:szCs w:val="22"/>
              </w:rPr>
              <w:t>Planet</w:t>
            </w:r>
          </w:p>
        </w:tc>
        <w:tc>
          <w:tcPr>
            <w:tcW w:w="1980" w:type="dxa"/>
            <w:shd w:val="clear" w:color="auto" w:fill="auto"/>
            <w:vAlign w:val="center"/>
          </w:tcPr>
          <w:p w14:paraId="40A024FF" w14:textId="77777777" w:rsidR="00683ABF" w:rsidRPr="007A76BC" w:rsidRDefault="00683ABF" w:rsidP="00A8428B">
            <w:pPr>
              <w:jc w:val="center"/>
              <w:rPr>
                <w:rFonts w:ascii="Times New Roman" w:hAnsi="Times New Roman" w:cs="Times New Roman"/>
                <w:sz w:val="22"/>
                <w:szCs w:val="22"/>
              </w:rPr>
            </w:pPr>
            <w:r w:rsidRPr="007A76BC">
              <w:rPr>
                <w:rFonts w:ascii="Times New Roman" w:hAnsi="Times New Roman" w:cs="Times New Roman"/>
                <w:sz w:val="22"/>
                <w:szCs w:val="22"/>
              </w:rPr>
              <w:t>2021-05-08</w:t>
            </w:r>
          </w:p>
        </w:tc>
        <w:tc>
          <w:tcPr>
            <w:tcW w:w="1620" w:type="dxa"/>
            <w:shd w:val="clear" w:color="auto" w:fill="auto"/>
            <w:vAlign w:val="center"/>
          </w:tcPr>
          <w:p w14:paraId="5AB81EC8" w14:textId="77777777" w:rsidR="00683ABF" w:rsidRPr="007A76BC" w:rsidRDefault="00683ABF" w:rsidP="00A8428B">
            <w:pPr>
              <w:jc w:val="center"/>
              <w:rPr>
                <w:rFonts w:ascii="Times New Roman" w:hAnsi="Times New Roman" w:cs="Times New Roman"/>
                <w:sz w:val="22"/>
                <w:szCs w:val="22"/>
              </w:rPr>
            </w:pPr>
            <w:r w:rsidRPr="007A76BC">
              <w:rPr>
                <w:rFonts w:ascii="Times New Roman" w:hAnsi="Times New Roman" w:cs="Times New Roman"/>
                <w:sz w:val="22"/>
                <w:szCs w:val="22"/>
              </w:rPr>
              <w:t>3</w:t>
            </w:r>
            <w:r w:rsidR="00CA039E" w:rsidRPr="007A76BC">
              <w:rPr>
                <w:rFonts w:ascii="Times New Roman" w:hAnsi="Times New Roman" w:cs="Times New Roman"/>
                <w:sz w:val="22"/>
                <w:szCs w:val="22"/>
              </w:rPr>
              <w:t>.125</w:t>
            </w:r>
          </w:p>
        </w:tc>
        <w:tc>
          <w:tcPr>
            <w:tcW w:w="3600" w:type="dxa"/>
            <w:shd w:val="clear" w:color="auto" w:fill="auto"/>
            <w:vAlign w:val="center"/>
          </w:tcPr>
          <w:p w14:paraId="6481B7D2" w14:textId="77777777" w:rsidR="00683ABF" w:rsidRPr="007A76BC" w:rsidRDefault="00683ABF" w:rsidP="00A8428B">
            <w:pPr>
              <w:rPr>
                <w:rFonts w:ascii="Times New Roman" w:hAnsi="Times New Roman" w:cs="Times New Roman"/>
                <w:sz w:val="22"/>
                <w:szCs w:val="22"/>
              </w:rPr>
            </w:pPr>
            <w:r w:rsidRPr="007A76BC">
              <w:rPr>
                <w:rFonts w:ascii="Times New Roman" w:hAnsi="Times New Roman" w:cs="Times New Roman"/>
                <w:sz w:val="22"/>
                <w:szCs w:val="22"/>
              </w:rPr>
              <w:t>20210508_032224_12_2465</w:t>
            </w:r>
          </w:p>
        </w:tc>
      </w:tr>
      <w:tr w:rsidR="001543E7" w:rsidRPr="007A76BC" w14:paraId="17FBA269" w14:textId="77777777" w:rsidTr="006966D5">
        <w:tc>
          <w:tcPr>
            <w:tcW w:w="1075" w:type="dxa"/>
            <w:shd w:val="clear" w:color="auto" w:fill="auto"/>
            <w:vAlign w:val="center"/>
          </w:tcPr>
          <w:p w14:paraId="462B7293" w14:textId="77777777" w:rsidR="00322DA8" w:rsidRPr="007A76BC" w:rsidRDefault="00322DA8" w:rsidP="00A8428B">
            <w:pPr>
              <w:jc w:val="center"/>
              <w:rPr>
                <w:rFonts w:ascii="Times New Roman" w:hAnsi="Times New Roman" w:cs="Times New Roman"/>
                <w:b/>
                <w:bCs/>
                <w:sz w:val="22"/>
                <w:szCs w:val="22"/>
              </w:rPr>
            </w:pPr>
            <w:r w:rsidRPr="007A76BC">
              <w:rPr>
                <w:rFonts w:ascii="Times New Roman" w:hAnsi="Times New Roman" w:cs="Times New Roman"/>
                <w:b/>
                <w:bCs/>
                <w:sz w:val="22"/>
                <w:szCs w:val="22"/>
              </w:rPr>
              <w:t>P1</w:t>
            </w:r>
          </w:p>
        </w:tc>
        <w:tc>
          <w:tcPr>
            <w:tcW w:w="1080" w:type="dxa"/>
            <w:shd w:val="clear" w:color="auto" w:fill="auto"/>
            <w:vAlign w:val="center"/>
          </w:tcPr>
          <w:p w14:paraId="0BD73C42" w14:textId="77777777" w:rsidR="00322DA8" w:rsidRPr="007A76BC" w:rsidRDefault="00322DA8" w:rsidP="00A8428B">
            <w:pPr>
              <w:jc w:val="center"/>
              <w:rPr>
                <w:rFonts w:ascii="Times New Roman" w:hAnsi="Times New Roman" w:cs="Times New Roman"/>
                <w:sz w:val="22"/>
                <w:szCs w:val="22"/>
              </w:rPr>
            </w:pPr>
            <w:r w:rsidRPr="007A76BC">
              <w:rPr>
                <w:rFonts w:ascii="Times New Roman" w:hAnsi="Times New Roman" w:cs="Times New Roman"/>
                <w:sz w:val="22"/>
                <w:szCs w:val="22"/>
              </w:rPr>
              <w:t>Pleiades</w:t>
            </w:r>
          </w:p>
        </w:tc>
        <w:tc>
          <w:tcPr>
            <w:tcW w:w="1980" w:type="dxa"/>
            <w:shd w:val="clear" w:color="auto" w:fill="auto"/>
            <w:vAlign w:val="center"/>
          </w:tcPr>
          <w:p w14:paraId="5B2F750F" w14:textId="77777777" w:rsidR="00322DA8" w:rsidRPr="007A76BC" w:rsidRDefault="00322DA8" w:rsidP="00A8428B">
            <w:pPr>
              <w:jc w:val="center"/>
              <w:rPr>
                <w:rFonts w:ascii="Times New Roman" w:hAnsi="Times New Roman" w:cs="Times New Roman"/>
                <w:sz w:val="22"/>
                <w:szCs w:val="22"/>
              </w:rPr>
            </w:pPr>
            <w:r w:rsidRPr="007A76BC">
              <w:rPr>
                <w:rFonts w:ascii="Times New Roman" w:hAnsi="Times New Roman" w:cs="Times New Roman"/>
                <w:sz w:val="22"/>
                <w:szCs w:val="22"/>
              </w:rPr>
              <w:t>2022-05-06</w:t>
            </w:r>
          </w:p>
        </w:tc>
        <w:tc>
          <w:tcPr>
            <w:tcW w:w="1620" w:type="dxa"/>
            <w:shd w:val="clear" w:color="auto" w:fill="auto"/>
            <w:vAlign w:val="center"/>
          </w:tcPr>
          <w:p w14:paraId="46AAAC6C" w14:textId="77777777" w:rsidR="00322DA8" w:rsidRPr="007A76BC" w:rsidRDefault="00322DA8" w:rsidP="00A8428B">
            <w:pPr>
              <w:jc w:val="center"/>
              <w:rPr>
                <w:rFonts w:ascii="Times New Roman" w:hAnsi="Times New Roman" w:cs="Times New Roman"/>
                <w:sz w:val="22"/>
                <w:szCs w:val="22"/>
              </w:rPr>
            </w:pPr>
            <w:r w:rsidRPr="007A76BC">
              <w:rPr>
                <w:rFonts w:ascii="Times New Roman" w:hAnsi="Times New Roman" w:cs="Times New Roman"/>
                <w:sz w:val="22"/>
                <w:szCs w:val="22"/>
              </w:rPr>
              <w:t>0.5</w:t>
            </w:r>
          </w:p>
        </w:tc>
        <w:tc>
          <w:tcPr>
            <w:tcW w:w="3600" w:type="dxa"/>
            <w:shd w:val="clear" w:color="auto" w:fill="auto"/>
            <w:vAlign w:val="center"/>
          </w:tcPr>
          <w:p w14:paraId="1CA57B43" w14:textId="77777777" w:rsidR="00322DA8" w:rsidRPr="007A76BC" w:rsidRDefault="00322DA8" w:rsidP="00A8428B">
            <w:pPr>
              <w:jc w:val="left"/>
              <w:rPr>
                <w:rFonts w:ascii="Times New Roman" w:hAnsi="Times New Roman" w:cs="Times New Roman"/>
                <w:sz w:val="22"/>
                <w:szCs w:val="22"/>
              </w:rPr>
            </w:pPr>
            <w:r w:rsidRPr="007A76BC">
              <w:rPr>
                <w:rFonts w:ascii="Times New Roman" w:hAnsi="Times New Roman" w:cs="Times New Roman"/>
                <w:sz w:val="22"/>
                <w:szCs w:val="22"/>
              </w:rPr>
              <w:t>DS_PHR1B_202205060424248_FR1_PX_E097N34_0918_00730</w:t>
            </w:r>
          </w:p>
          <w:p w14:paraId="13766C85" w14:textId="77777777" w:rsidR="00322DA8" w:rsidRPr="007A76BC" w:rsidRDefault="00322DA8" w:rsidP="00A8428B">
            <w:pPr>
              <w:jc w:val="left"/>
              <w:rPr>
                <w:rFonts w:ascii="Times New Roman" w:hAnsi="Times New Roman" w:cs="Times New Roman"/>
                <w:sz w:val="22"/>
                <w:szCs w:val="22"/>
              </w:rPr>
            </w:pPr>
            <w:r w:rsidRPr="007A76BC">
              <w:rPr>
                <w:rFonts w:ascii="Times New Roman" w:hAnsi="Times New Roman" w:cs="Times New Roman"/>
                <w:sz w:val="22"/>
                <w:szCs w:val="22"/>
              </w:rPr>
              <w:t>S_PHR1B_202205060424061_FR1_PX_E097N34_0918_00730</w:t>
            </w:r>
          </w:p>
          <w:p w14:paraId="412DE01D" w14:textId="77777777" w:rsidR="00322DA8" w:rsidRPr="007A76BC" w:rsidRDefault="00322DA8" w:rsidP="00A8428B">
            <w:pPr>
              <w:jc w:val="left"/>
              <w:rPr>
                <w:rFonts w:ascii="Times New Roman" w:hAnsi="Times New Roman" w:cs="Times New Roman"/>
                <w:sz w:val="22"/>
                <w:szCs w:val="22"/>
              </w:rPr>
            </w:pPr>
            <w:r w:rsidRPr="007A76BC">
              <w:rPr>
                <w:rFonts w:ascii="Times New Roman" w:hAnsi="Times New Roman" w:cs="Times New Roman"/>
                <w:sz w:val="22"/>
                <w:szCs w:val="22"/>
              </w:rPr>
              <w:t>DS_PHR1B_202205060423476_FR1_PX_E097N34_0918_00672</w:t>
            </w:r>
          </w:p>
        </w:tc>
      </w:tr>
      <w:tr w:rsidR="001543E7" w:rsidRPr="007A76BC" w14:paraId="27CAEB89" w14:textId="77777777" w:rsidTr="006966D5">
        <w:tc>
          <w:tcPr>
            <w:tcW w:w="1075" w:type="dxa"/>
            <w:shd w:val="clear" w:color="auto" w:fill="auto"/>
            <w:vAlign w:val="center"/>
          </w:tcPr>
          <w:p w14:paraId="2B9262DF" w14:textId="77777777" w:rsidR="00322DA8" w:rsidRPr="007A76BC" w:rsidRDefault="00322DA8" w:rsidP="00A8428B">
            <w:pPr>
              <w:jc w:val="center"/>
              <w:rPr>
                <w:rFonts w:ascii="Times New Roman" w:hAnsi="Times New Roman" w:cs="Times New Roman"/>
                <w:b/>
                <w:bCs/>
                <w:sz w:val="22"/>
                <w:szCs w:val="22"/>
              </w:rPr>
            </w:pPr>
            <w:r w:rsidRPr="007A76BC">
              <w:rPr>
                <w:rFonts w:ascii="Times New Roman" w:hAnsi="Times New Roman" w:cs="Times New Roman"/>
                <w:b/>
                <w:bCs/>
                <w:sz w:val="22"/>
                <w:szCs w:val="22"/>
              </w:rPr>
              <w:t>P2</w:t>
            </w:r>
          </w:p>
        </w:tc>
        <w:tc>
          <w:tcPr>
            <w:tcW w:w="1080" w:type="dxa"/>
            <w:shd w:val="clear" w:color="auto" w:fill="auto"/>
            <w:vAlign w:val="center"/>
          </w:tcPr>
          <w:p w14:paraId="29E7DEDA" w14:textId="77777777" w:rsidR="00322DA8" w:rsidRPr="007A76BC" w:rsidRDefault="00322DA8" w:rsidP="00A8428B">
            <w:pPr>
              <w:jc w:val="center"/>
              <w:rPr>
                <w:rFonts w:ascii="Times New Roman" w:hAnsi="Times New Roman" w:cs="Times New Roman"/>
                <w:sz w:val="22"/>
                <w:szCs w:val="22"/>
              </w:rPr>
            </w:pPr>
            <w:r w:rsidRPr="007A76BC">
              <w:rPr>
                <w:rFonts w:ascii="Times New Roman" w:hAnsi="Times New Roman" w:cs="Times New Roman"/>
                <w:sz w:val="22"/>
                <w:szCs w:val="22"/>
              </w:rPr>
              <w:t>Pleiades</w:t>
            </w:r>
          </w:p>
        </w:tc>
        <w:tc>
          <w:tcPr>
            <w:tcW w:w="1980" w:type="dxa"/>
            <w:shd w:val="clear" w:color="auto" w:fill="auto"/>
            <w:vAlign w:val="center"/>
          </w:tcPr>
          <w:p w14:paraId="3F5D22DE" w14:textId="77777777" w:rsidR="00322DA8" w:rsidRPr="007A76BC" w:rsidRDefault="00322DA8" w:rsidP="00A8428B">
            <w:pPr>
              <w:jc w:val="center"/>
              <w:rPr>
                <w:rFonts w:ascii="Times New Roman" w:hAnsi="Times New Roman" w:cs="Times New Roman"/>
                <w:sz w:val="22"/>
                <w:szCs w:val="22"/>
              </w:rPr>
            </w:pPr>
            <w:r w:rsidRPr="007A76BC">
              <w:rPr>
                <w:rFonts w:ascii="Times New Roman" w:hAnsi="Times New Roman" w:cs="Times New Roman"/>
                <w:sz w:val="22"/>
                <w:szCs w:val="22"/>
              </w:rPr>
              <w:t>2021-08-26</w:t>
            </w:r>
          </w:p>
        </w:tc>
        <w:tc>
          <w:tcPr>
            <w:tcW w:w="1620" w:type="dxa"/>
            <w:shd w:val="clear" w:color="auto" w:fill="auto"/>
            <w:vAlign w:val="center"/>
          </w:tcPr>
          <w:p w14:paraId="730F7809" w14:textId="77777777" w:rsidR="00322DA8" w:rsidRPr="007A76BC" w:rsidRDefault="00322DA8" w:rsidP="00A8428B">
            <w:pPr>
              <w:jc w:val="center"/>
              <w:rPr>
                <w:rFonts w:ascii="Times New Roman" w:hAnsi="Times New Roman" w:cs="Times New Roman"/>
                <w:sz w:val="22"/>
                <w:szCs w:val="22"/>
              </w:rPr>
            </w:pPr>
            <w:r w:rsidRPr="007A76BC">
              <w:rPr>
                <w:rFonts w:ascii="Times New Roman" w:hAnsi="Times New Roman" w:cs="Times New Roman"/>
                <w:sz w:val="22"/>
                <w:szCs w:val="22"/>
              </w:rPr>
              <w:t>0.5</w:t>
            </w:r>
          </w:p>
        </w:tc>
        <w:tc>
          <w:tcPr>
            <w:tcW w:w="3600" w:type="dxa"/>
            <w:shd w:val="clear" w:color="auto" w:fill="auto"/>
            <w:vAlign w:val="center"/>
          </w:tcPr>
          <w:p w14:paraId="337CE5DC" w14:textId="77777777" w:rsidR="00322DA8" w:rsidRPr="007A76BC" w:rsidRDefault="00322DA8" w:rsidP="00A8428B">
            <w:pPr>
              <w:jc w:val="left"/>
              <w:rPr>
                <w:rFonts w:ascii="Times New Roman" w:hAnsi="Times New Roman" w:cs="Times New Roman"/>
                <w:sz w:val="22"/>
                <w:szCs w:val="22"/>
              </w:rPr>
            </w:pPr>
            <w:r w:rsidRPr="007A76BC">
              <w:rPr>
                <w:rFonts w:ascii="Times New Roman" w:hAnsi="Times New Roman" w:cs="Times New Roman"/>
                <w:sz w:val="22"/>
                <w:szCs w:val="22"/>
              </w:rPr>
              <w:t>DS_PHR1B_202108260420108_FR1_PX_E097N34_1118_00892</w:t>
            </w:r>
          </w:p>
          <w:p w14:paraId="598AF4AC" w14:textId="77777777" w:rsidR="00322DA8" w:rsidRPr="007A76BC" w:rsidRDefault="00322DA8" w:rsidP="00A8428B">
            <w:pPr>
              <w:jc w:val="left"/>
              <w:rPr>
                <w:rFonts w:ascii="Times New Roman" w:hAnsi="Times New Roman" w:cs="Times New Roman"/>
                <w:sz w:val="22"/>
                <w:szCs w:val="22"/>
              </w:rPr>
            </w:pPr>
            <w:r w:rsidRPr="007A76BC">
              <w:rPr>
                <w:rFonts w:ascii="Times New Roman" w:hAnsi="Times New Roman" w:cs="Times New Roman"/>
                <w:sz w:val="22"/>
                <w:szCs w:val="22"/>
              </w:rPr>
              <w:t>DS_PHR1B_202108260420291_FR1_PX_E097N34_1118_00880</w:t>
            </w:r>
          </w:p>
          <w:p w14:paraId="42D95CD3" w14:textId="77777777" w:rsidR="00322DA8" w:rsidRPr="007A76BC" w:rsidRDefault="00322DA8" w:rsidP="00A8428B">
            <w:pPr>
              <w:jc w:val="left"/>
              <w:rPr>
                <w:rFonts w:ascii="Times New Roman" w:hAnsi="Times New Roman" w:cs="Times New Roman"/>
                <w:sz w:val="22"/>
                <w:szCs w:val="22"/>
              </w:rPr>
            </w:pPr>
            <w:r w:rsidRPr="007A76BC">
              <w:rPr>
                <w:rFonts w:ascii="Times New Roman" w:hAnsi="Times New Roman" w:cs="Times New Roman"/>
                <w:sz w:val="22"/>
                <w:szCs w:val="22"/>
              </w:rPr>
              <w:t>DS_PHR1B_202108260420571_FR1_PX_E097N34_1118_00838</w:t>
            </w:r>
          </w:p>
        </w:tc>
      </w:tr>
      <w:tr w:rsidR="001543E7" w:rsidRPr="007A76BC" w14:paraId="495928AA" w14:textId="77777777" w:rsidTr="006966D5">
        <w:tc>
          <w:tcPr>
            <w:tcW w:w="1075" w:type="dxa"/>
            <w:shd w:val="clear" w:color="auto" w:fill="auto"/>
            <w:vAlign w:val="center"/>
          </w:tcPr>
          <w:p w14:paraId="2EBABB4A" w14:textId="77777777" w:rsidR="00322DA8" w:rsidRPr="007A76BC" w:rsidRDefault="00322DA8" w:rsidP="00A8428B">
            <w:pPr>
              <w:jc w:val="center"/>
              <w:rPr>
                <w:rFonts w:ascii="Times New Roman" w:hAnsi="Times New Roman" w:cs="Times New Roman"/>
                <w:b/>
                <w:bCs/>
                <w:sz w:val="22"/>
                <w:szCs w:val="22"/>
              </w:rPr>
            </w:pPr>
            <w:r w:rsidRPr="007A76BC">
              <w:rPr>
                <w:rFonts w:ascii="Times New Roman" w:hAnsi="Times New Roman" w:cs="Times New Roman"/>
                <w:b/>
                <w:bCs/>
                <w:sz w:val="22"/>
                <w:szCs w:val="22"/>
              </w:rPr>
              <w:t>P3</w:t>
            </w:r>
          </w:p>
        </w:tc>
        <w:tc>
          <w:tcPr>
            <w:tcW w:w="1080" w:type="dxa"/>
            <w:shd w:val="clear" w:color="auto" w:fill="auto"/>
            <w:vAlign w:val="center"/>
          </w:tcPr>
          <w:p w14:paraId="4CAFDB87" w14:textId="77777777" w:rsidR="00322DA8" w:rsidRPr="007A76BC" w:rsidRDefault="00322DA8" w:rsidP="00A8428B">
            <w:pPr>
              <w:jc w:val="center"/>
              <w:rPr>
                <w:rFonts w:ascii="Times New Roman" w:hAnsi="Times New Roman" w:cs="Times New Roman"/>
                <w:sz w:val="22"/>
                <w:szCs w:val="22"/>
              </w:rPr>
            </w:pPr>
            <w:r w:rsidRPr="007A76BC">
              <w:rPr>
                <w:rFonts w:ascii="Times New Roman" w:hAnsi="Times New Roman" w:cs="Times New Roman"/>
                <w:sz w:val="22"/>
                <w:szCs w:val="22"/>
              </w:rPr>
              <w:t>Pleiades</w:t>
            </w:r>
          </w:p>
        </w:tc>
        <w:tc>
          <w:tcPr>
            <w:tcW w:w="1980" w:type="dxa"/>
            <w:shd w:val="clear" w:color="auto" w:fill="auto"/>
            <w:vAlign w:val="center"/>
          </w:tcPr>
          <w:p w14:paraId="11859520" w14:textId="77777777" w:rsidR="00322DA8" w:rsidRPr="007A76BC" w:rsidRDefault="00322DA8" w:rsidP="00A8428B">
            <w:pPr>
              <w:jc w:val="center"/>
              <w:rPr>
                <w:rFonts w:ascii="Times New Roman" w:hAnsi="Times New Roman" w:cs="Times New Roman"/>
                <w:sz w:val="22"/>
                <w:szCs w:val="22"/>
              </w:rPr>
            </w:pPr>
            <w:r w:rsidRPr="007A76BC">
              <w:rPr>
                <w:rFonts w:ascii="Times New Roman" w:hAnsi="Times New Roman" w:cs="Times New Roman"/>
                <w:sz w:val="22"/>
                <w:szCs w:val="22"/>
              </w:rPr>
              <w:t>2021-06-09</w:t>
            </w:r>
          </w:p>
        </w:tc>
        <w:tc>
          <w:tcPr>
            <w:tcW w:w="1620" w:type="dxa"/>
            <w:shd w:val="clear" w:color="auto" w:fill="auto"/>
            <w:vAlign w:val="center"/>
          </w:tcPr>
          <w:p w14:paraId="4CB6A040" w14:textId="77777777" w:rsidR="00322DA8" w:rsidRPr="007A76BC" w:rsidRDefault="00322DA8" w:rsidP="00A8428B">
            <w:pPr>
              <w:jc w:val="center"/>
              <w:rPr>
                <w:rFonts w:ascii="Times New Roman" w:hAnsi="Times New Roman" w:cs="Times New Roman"/>
                <w:sz w:val="22"/>
                <w:szCs w:val="22"/>
              </w:rPr>
            </w:pPr>
            <w:r w:rsidRPr="007A76BC">
              <w:rPr>
                <w:rFonts w:ascii="Times New Roman" w:hAnsi="Times New Roman" w:cs="Times New Roman"/>
                <w:sz w:val="22"/>
                <w:szCs w:val="22"/>
              </w:rPr>
              <w:t>0.5</w:t>
            </w:r>
          </w:p>
        </w:tc>
        <w:tc>
          <w:tcPr>
            <w:tcW w:w="3600" w:type="dxa"/>
            <w:shd w:val="clear" w:color="auto" w:fill="auto"/>
            <w:vAlign w:val="center"/>
          </w:tcPr>
          <w:p w14:paraId="152E96DD" w14:textId="77777777" w:rsidR="00322DA8" w:rsidRPr="007A76BC" w:rsidRDefault="00322DA8" w:rsidP="00A8428B">
            <w:pPr>
              <w:jc w:val="left"/>
              <w:rPr>
                <w:rFonts w:ascii="Times New Roman" w:hAnsi="Times New Roman" w:cs="Times New Roman"/>
                <w:sz w:val="22"/>
                <w:szCs w:val="22"/>
              </w:rPr>
            </w:pPr>
            <w:r w:rsidRPr="007A76BC">
              <w:rPr>
                <w:rFonts w:ascii="Times New Roman" w:hAnsi="Times New Roman" w:cs="Times New Roman"/>
                <w:sz w:val="22"/>
                <w:szCs w:val="22"/>
              </w:rPr>
              <w:t>DS_PHR1B_202106090419556_FR1_PX_E098N34_0117_01158</w:t>
            </w:r>
          </w:p>
          <w:p w14:paraId="375E4712" w14:textId="77777777" w:rsidR="00322DA8" w:rsidRPr="007A76BC" w:rsidRDefault="00322DA8" w:rsidP="00A8428B">
            <w:pPr>
              <w:jc w:val="left"/>
              <w:rPr>
                <w:rFonts w:ascii="Times New Roman" w:hAnsi="Times New Roman" w:cs="Times New Roman"/>
                <w:sz w:val="22"/>
                <w:szCs w:val="22"/>
              </w:rPr>
            </w:pPr>
            <w:r w:rsidRPr="007A76BC">
              <w:rPr>
                <w:rFonts w:ascii="Times New Roman" w:hAnsi="Times New Roman" w:cs="Times New Roman"/>
                <w:sz w:val="22"/>
                <w:szCs w:val="22"/>
              </w:rPr>
              <w:t>DS_PHR1B_202106090420136_FR1_PX_E098N34_0117_01163</w:t>
            </w:r>
          </w:p>
          <w:p w14:paraId="36D94C84" w14:textId="77777777" w:rsidR="00322DA8" w:rsidRPr="007A76BC" w:rsidRDefault="00322DA8" w:rsidP="00A8428B">
            <w:pPr>
              <w:jc w:val="left"/>
              <w:rPr>
                <w:rFonts w:ascii="Times New Roman" w:hAnsi="Times New Roman" w:cs="Times New Roman"/>
                <w:sz w:val="22"/>
                <w:szCs w:val="22"/>
              </w:rPr>
            </w:pPr>
            <w:r w:rsidRPr="007A76BC">
              <w:rPr>
                <w:rFonts w:ascii="Times New Roman" w:hAnsi="Times New Roman" w:cs="Times New Roman"/>
                <w:sz w:val="22"/>
                <w:szCs w:val="22"/>
              </w:rPr>
              <w:t>DS_PHR1B_202106090420314_FR1</w:t>
            </w:r>
            <w:r w:rsidRPr="007A76BC">
              <w:rPr>
                <w:rFonts w:ascii="Times New Roman" w:hAnsi="Times New Roman" w:cs="Times New Roman"/>
                <w:sz w:val="22"/>
                <w:szCs w:val="22"/>
              </w:rPr>
              <w:lastRenderedPageBreak/>
              <w:t>_PX_E098N34_0117_01137</w:t>
            </w:r>
          </w:p>
        </w:tc>
      </w:tr>
      <w:tr w:rsidR="001543E7" w:rsidRPr="007A76BC" w14:paraId="5DF20902" w14:textId="77777777" w:rsidTr="006966D5">
        <w:tc>
          <w:tcPr>
            <w:tcW w:w="1075" w:type="dxa"/>
            <w:shd w:val="clear" w:color="auto" w:fill="auto"/>
            <w:vAlign w:val="center"/>
          </w:tcPr>
          <w:p w14:paraId="7C79CAE2" w14:textId="77777777" w:rsidR="00322DA8" w:rsidRPr="007A76BC" w:rsidRDefault="00322DA8" w:rsidP="00A8428B">
            <w:pPr>
              <w:jc w:val="center"/>
              <w:rPr>
                <w:rFonts w:ascii="Times New Roman" w:hAnsi="Times New Roman" w:cs="Times New Roman"/>
                <w:b/>
                <w:bCs/>
                <w:sz w:val="22"/>
                <w:szCs w:val="22"/>
              </w:rPr>
            </w:pPr>
            <w:r w:rsidRPr="007A76BC">
              <w:rPr>
                <w:rFonts w:ascii="Times New Roman" w:hAnsi="Times New Roman" w:cs="Times New Roman"/>
                <w:b/>
                <w:bCs/>
                <w:sz w:val="22"/>
                <w:szCs w:val="22"/>
              </w:rPr>
              <w:lastRenderedPageBreak/>
              <w:t>P4</w:t>
            </w:r>
          </w:p>
        </w:tc>
        <w:tc>
          <w:tcPr>
            <w:tcW w:w="1080" w:type="dxa"/>
            <w:shd w:val="clear" w:color="auto" w:fill="auto"/>
            <w:vAlign w:val="center"/>
          </w:tcPr>
          <w:p w14:paraId="67694B17" w14:textId="77777777" w:rsidR="00322DA8" w:rsidRPr="007A76BC" w:rsidRDefault="00322DA8" w:rsidP="00A8428B">
            <w:pPr>
              <w:jc w:val="center"/>
              <w:rPr>
                <w:rFonts w:ascii="Times New Roman" w:hAnsi="Times New Roman" w:cs="Times New Roman"/>
                <w:sz w:val="22"/>
                <w:szCs w:val="22"/>
              </w:rPr>
            </w:pPr>
            <w:r w:rsidRPr="007A76BC">
              <w:rPr>
                <w:rFonts w:ascii="Times New Roman" w:hAnsi="Times New Roman" w:cs="Times New Roman"/>
                <w:sz w:val="22"/>
                <w:szCs w:val="22"/>
              </w:rPr>
              <w:t>Pleiades</w:t>
            </w:r>
          </w:p>
        </w:tc>
        <w:tc>
          <w:tcPr>
            <w:tcW w:w="1980" w:type="dxa"/>
            <w:shd w:val="clear" w:color="auto" w:fill="auto"/>
            <w:vAlign w:val="center"/>
          </w:tcPr>
          <w:p w14:paraId="4D72AF76" w14:textId="77777777" w:rsidR="00322DA8" w:rsidRPr="007A76BC" w:rsidRDefault="00322DA8" w:rsidP="00A8428B">
            <w:pPr>
              <w:jc w:val="center"/>
              <w:rPr>
                <w:rFonts w:ascii="Times New Roman" w:hAnsi="Times New Roman" w:cs="Times New Roman"/>
                <w:sz w:val="22"/>
                <w:szCs w:val="22"/>
              </w:rPr>
            </w:pPr>
            <w:r w:rsidRPr="007A76BC">
              <w:rPr>
                <w:rFonts w:ascii="Times New Roman" w:hAnsi="Times New Roman" w:cs="Times New Roman"/>
                <w:color w:val="000000"/>
                <w:sz w:val="22"/>
                <w:szCs w:val="22"/>
              </w:rPr>
              <w:t>2022-05-06</w:t>
            </w:r>
          </w:p>
        </w:tc>
        <w:tc>
          <w:tcPr>
            <w:tcW w:w="1620" w:type="dxa"/>
            <w:shd w:val="clear" w:color="auto" w:fill="auto"/>
            <w:vAlign w:val="center"/>
          </w:tcPr>
          <w:p w14:paraId="43C2103E" w14:textId="77777777" w:rsidR="00322DA8" w:rsidRPr="007A76BC" w:rsidRDefault="00322DA8" w:rsidP="00A8428B">
            <w:pPr>
              <w:jc w:val="center"/>
              <w:rPr>
                <w:rFonts w:ascii="Times New Roman" w:hAnsi="Times New Roman" w:cs="Times New Roman"/>
                <w:sz w:val="22"/>
                <w:szCs w:val="22"/>
              </w:rPr>
            </w:pPr>
            <w:r w:rsidRPr="007A76BC">
              <w:rPr>
                <w:rFonts w:ascii="Times New Roman" w:hAnsi="Times New Roman" w:cs="Times New Roman"/>
                <w:sz w:val="22"/>
                <w:szCs w:val="22"/>
              </w:rPr>
              <w:t>0.5</w:t>
            </w:r>
          </w:p>
        </w:tc>
        <w:tc>
          <w:tcPr>
            <w:tcW w:w="3600" w:type="dxa"/>
            <w:shd w:val="clear" w:color="auto" w:fill="auto"/>
            <w:vAlign w:val="center"/>
          </w:tcPr>
          <w:p w14:paraId="06F5F437" w14:textId="1E955CBE" w:rsidR="00322DA8" w:rsidRPr="007A76BC" w:rsidRDefault="00322DA8" w:rsidP="00A8428B">
            <w:pPr>
              <w:jc w:val="left"/>
              <w:rPr>
                <w:rFonts w:ascii="Times New Roman" w:hAnsi="Times New Roman" w:cs="Times New Roman"/>
                <w:color w:val="000000"/>
                <w:sz w:val="22"/>
                <w:szCs w:val="22"/>
              </w:rPr>
            </w:pPr>
            <w:r w:rsidRPr="007A76BC">
              <w:rPr>
                <w:rFonts w:ascii="Times New Roman" w:hAnsi="Times New Roman" w:cs="Times New Roman"/>
                <w:color w:val="000000"/>
                <w:sz w:val="22"/>
                <w:szCs w:val="22"/>
              </w:rPr>
              <w:t>DS_PHR1B_202205060424331_FR1_PX_E098N34_0416_01164</w:t>
            </w:r>
          </w:p>
          <w:p w14:paraId="24A6A5B8" w14:textId="77777777" w:rsidR="00322DA8" w:rsidRPr="007A76BC" w:rsidRDefault="00322DA8" w:rsidP="00A8428B">
            <w:pPr>
              <w:jc w:val="left"/>
              <w:rPr>
                <w:rFonts w:ascii="Times New Roman" w:hAnsi="Times New Roman" w:cs="Times New Roman"/>
                <w:color w:val="000000"/>
                <w:sz w:val="22"/>
                <w:szCs w:val="22"/>
              </w:rPr>
            </w:pPr>
            <w:r w:rsidRPr="007A76BC">
              <w:rPr>
                <w:rFonts w:ascii="Times New Roman" w:hAnsi="Times New Roman" w:cs="Times New Roman"/>
                <w:color w:val="000000"/>
                <w:sz w:val="22"/>
                <w:szCs w:val="22"/>
              </w:rPr>
              <w:t>DS_PHR1B_202205060424146_FR1_PX_E098N34_0416_01124</w:t>
            </w:r>
          </w:p>
          <w:p w14:paraId="28303F1D" w14:textId="77777777" w:rsidR="00322DA8" w:rsidRPr="007A76BC" w:rsidRDefault="00322DA8" w:rsidP="00A8428B">
            <w:pPr>
              <w:jc w:val="left"/>
              <w:rPr>
                <w:rFonts w:ascii="Times New Roman" w:hAnsi="Times New Roman" w:cs="Times New Roman"/>
                <w:sz w:val="22"/>
                <w:szCs w:val="22"/>
              </w:rPr>
            </w:pPr>
            <w:r w:rsidRPr="007A76BC">
              <w:rPr>
                <w:rFonts w:ascii="Times New Roman" w:hAnsi="Times New Roman" w:cs="Times New Roman"/>
                <w:color w:val="000000"/>
                <w:sz w:val="22"/>
                <w:szCs w:val="22"/>
              </w:rPr>
              <w:t>DS_PHR1B_202205060423559_FR1_PX_E098N34_0416_01124</w:t>
            </w:r>
          </w:p>
        </w:tc>
      </w:tr>
      <w:tr w:rsidR="001543E7" w:rsidRPr="007A76BC" w14:paraId="1FD31929" w14:textId="77777777" w:rsidTr="006966D5">
        <w:tc>
          <w:tcPr>
            <w:tcW w:w="1075" w:type="dxa"/>
            <w:shd w:val="clear" w:color="auto" w:fill="auto"/>
            <w:vAlign w:val="center"/>
          </w:tcPr>
          <w:p w14:paraId="29508AE3" w14:textId="77777777" w:rsidR="00322DA8" w:rsidRPr="007A76BC" w:rsidRDefault="00322DA8" w:rsidP="00A8428B">
            <w:pPr>
              <w:jc w:val="center"/>
              <w:rPr>
                <w:rFonts w:ascii="Times New Roman" w:hAnsi="Times New Roman" w:cs="Times New Roman"/>
                <w:b/>
                <w:bCs/>
                <w:sz w:val="22"/>
                <w:szCs w:val="22"/>
              </w:rPr>
            </w:pPr>
            <w:r w:rsidRPr="007A76BC">
              <w:rPr>
                <w:rFonts w:ascii="Times New Roman" w:hAnsi="Times New Roman" w:cs="Times New Roman"/>
                <w:b/>
                <w:bCs/>
                <w:sz w:val="22"/>
                <w:szCs w:val="22"/>
              </w:rPr>
              <w:t>P5</w:t>
            </w:r>
          </w:p>
        </w:tc>
        <w:tc>
          <w:tcPr>
            <w:tcW w:w="1080" w:type="dxa"/>
            <w:shd w:val="clear" w:color="auto" w:fill="auto"/>
            <w:vAlign w:val="center"/>
          </w:tcPr>
          <w:p w14:paraId="11ECF54B" w14:textId="77777777" w:rsidR="00322DA8" w:rsidRPr="007A76BC" w:rsidRDefault="00322DA8" w:rsidP="00A8428B">
            <w:pPr>
              <w:jc w:val="center"/>
              <w:rPr>
                <w:rFonts w:ascii="Times New Roman" w:hAnsi="Times New Roman" w:cs="Times New Roman"/>
                <w:sz w:val="22"/>
                <w:szCs w:val="22"/>
              </w:rPr>
            </w:pPr>
            <w:r w:rsidRPr="007A76BC">
              <w:rPr>
                <w:rFonts w:ascii="Times New Roman" w:hAnsi="Times New Roman" w:cs="Times New Roman"/>
                <w:sz w:val="22"/>
                <w:szCs w:val="22"/>
              </w:rPr>
              <w:t>Pleiades</w:t>
            </w:r>
          </w:p>
        </w:tc>
        <w:tc>
          <w:tcPr>
            <w:tcW w:w="1980" w:type="dxa"/>
            <w:shd w:val="clear" w:color="auto" w:fill="auto"/>
            <w:vAlign w:val="center"/>
          </w:tcPr>
          <w:p w14:paraId="4A8AF505" w14:textId="77777777" w:rsidR="00322DA8" w:rsidRPr="007A76BC" w:rsidRDefault="00322DA8" w:rsidP="00A8428B">
            <w:pPr>
              <w:jc w:val="center"/>
              <w:rPr>
                <w:rFonts w:ascii="Times New Roman" w:hAnsi="Times New Roman" w:cs="Times New Roman"/>
                <w:sz w:val="22"/>
                <w:szCs w:val="22"/>
              </w:rPr>
            </w:pPr>
            <w:r w:rsidRPr="007A76BC">
              <w:rPr>
                <w:rFonts w:ascii="Times New Roman" w:hAnsi="Times New Roman" w:cs="Times New Roman"/>
                <w:sz w:val="22"/>
                <w:szCs w:val="22"/>
              </w:rPr>
              <w:t>2022-07-23</w:t>
            </w:r>
          </w:p>
        </w:tc>
        <w:tc>
          <w:tcPr>
            <w:tcW w:w="1620" w:type="dxa"/>
            <w:shd w:val="clear" w:color="auto" w:fill="auto"/>
            <w:vAlign w:val="center"/>
          </w:tcPr>
          <w:p w14:paraId="4FE69230" w14:textId="77777777" w:rsidR="00322DA8" w:rsidRPr="007A76BC" w:rsidRDefault="00322DA8" w:rsidP="00A8428B">
            <w:pPr>
              <w:jc w:val="center"/>
              <w:rPr>
                <w:rFonts w:ascii="Times New Roman" w:hAnsi="Times New Roman" w:cs="Times New Roman"/>
                <w:sz w:val="22"/>
                <w:szCs w:val="22"/>
              </w:rPr>
            </w:pPr>
            <w:r w:rsidRPr="007A76BC">
              <w:rPr>
                <w:rFonts w:ascii="Times New Roman" w:hAnsi="Times New Roman" w:cs="Times New Roman"/>
                <w:sz w:val="22"/>
                <w:szCs w:val="22"/>
              </w:rPr>
              <w:t>0.5</w:t>
            </w:r>
          </w:p>
        </w:tc>
        <w:tc>
          <w:tcPr>
            <w:tcW w:w="3600" w:type="dxa"/>
            <w:shd w:val="clear" w:color="auto" w:fill="auto"/>
            <w:vAlign w:val="center"/>
          </w:tcPr>
          <w:p w14:paraId="5B831F51" w14:textId="77777777" w:rsidR="00322DA8" w:rsidRPr="007A76BC" w:rsidRDefault="00322DA8" w:rsidP="00A8428B">
            <w:pPr>
              <w:jc w:val="left"/>
              <w:rPr>
                <w:rFonts w:ascii="Times New Roman" w:hAnsi="Times New Roman" w:cs="Times New Roman"/>
                <w:sz w:val="22"/>
                <w:szCs w:val="22"/>
              </w:rPr>
            </w:pPr>
            <w:r w:rsidRPr="007A76BC">
              <w:rPr>
                <w:rFonts w:ascii="Times New Roman" w:hAnsi="Times New Roman" w:cs="Times New Roman"/>
                <w:sz w:val="22"/>
                <w:szCs w:val="22"/>
              </w:rPr>
              <w:t>DS_PHR1B_202207230424354_FR1_PX_E098N34_0615_01048</w:t>
            </w:r>
          </w:p>
          <w:p w14:paraId="50554522" w14:textId="77777777" w:rsidR="00322DA8" w:rsidRPr="007A76BC" w:rsidRDefault="00322DA8" w:rsidP="00A8428B">
            <w:pPr>
              <w:jc w:val="left"/>
              <w:rPr>
                <w:rFonts w:ascii="Times New Roman" w:hAnsi="Times New Roman" w:cs="Times New Roman"/>
                <w:sz w:val="22"/>
                <w:szCs w:val="22"/>
              </w:rPr>
            </w:pPr>
            <w:r w:rsidRPr="007A76BC">
              <w:rPr>
                <w:rFonts w:ascii="Times New Roman" w:hAnsi="Times New Roman" w:cs="Times New Roman"/>
                <w:sz w:val="22"/>
                <w:szCs w:val="22"/>
              </w:rPr>
              <w:t>DS_PHR1B_202207230424258_FR1_PX_E098N34_0615_01048</w:t>
            </w:r>
          </w:p>
          <w:p w14:paraId="724A19F7" w14:textId="77777777" w:rsidR="00322DA8" w:rsidRPr="007A76BC" w:rsidRDefault="00322DA8" w:rsidP="00A8428B">
            <w:pPr>
              <w:jc w:val="left"/>
              <w:rPr>
                <w:rFonts w:ascii="Times New Roman" w:hAnsi="Times New Roman" w:cs="Times New Roman"/>
                <w:sz w:val="22"/>
                <w:szCs w:val="22"/>
              </w:rPr>
            </w:pPr>
            <w:r w:rsidRPr="007A76BC">
              <w:rPr>
                <w:rFonts w:ascii="Times New Roman" w:hAnsi="Times New Roman" w:cs="Times New Roman"/>
                <w:sz w:val="22"/>
                <w:szCs w:val="22"/>
              </w:rPr>
              <w:t>DS_PHR1B_202207230424434_FR1_PX_E098N34_0814_01048</w:t>
            </w:r>
          </w:p>
        </w:tc>
      </w:tr>
      <w:tr w:rsidR="001543E7" w:rsidRPr="007A76BC" w14:paraId="6A258395" w14:textId="77777777" w:rsidTr="006966D5">
        <w:tc>
          <w:tcPr>
            <w:tcW w:w="1075" w:type="dxa"/>
            <w:shd w:val="clear" w:color="auto" w:fill="auto"/>
            <w:vAlign w:val="center"/>
          </w:tcPr>
          <w:p w14:paraId="0078FA1D" w14:textId="77777777" w:rsidR="00322DA8" w:rsidRPr="007A76BC" w:rsidRDefault="00322DA8" w:rsidP="00A8428B">
            <w:pPr>
              <w:jc w:val="center"/>
              <w:rPr>
                <w:rFonts w:ascii="Times New Roman" w:hAnsi="Times New Roman" w:cs="Times New Roman"/>
                <w:b/>
                <w:bCs/>
                <w:sz w:val="22"/>
                <w:szCs w:val="22"/>
              </w:rPr>
            </w:pPr>
            <w:r w:rsidRPr="007A76BC">
              <w:rPr>
                <w:rFonts w:ascii="Times New Roman" w:hAnsi="Times New Roman" w:cs="Times New Roman"/>
                <w:b/>
                <w:bCs/>
                <w:sz w:val="22"/>
                <w:szCs w:val="22"/>
              </w:rPr>
              <w:t>P6</w:t>
            </w:r>
          </w:p>
        </w:tc>
        <w:tc>
          <w:tcPr>
            <w:tcW w:w="1080" w:type="dxa"/>
            <w:shd w:val="clear" w:color="auto" w:fill="auto"/>
            <w:vAlign w:val="center"/>
          </w:tcPr>
          <w:p w14:paraId="3C1FD133" w14:textId="77777777" w:rsidR="00322DA8" w:rsidRPr="007A76BC" w:rsidRDefault="00322DA8" w:rsidP="00A8428B">
            <w:pPr>
              <w:jc w:val="center"/>
              <w:rPr>
                <w:rFonts w:ascii="Times New Roman" w:hAnsi="Times New Roman" w:cs="Times New Roman"/>
                <w:sz w:val="22"/>
                <w:szCs w:val="22"/>
              </w:rPr>
            </w:pPr>
            <w:r w:rsidRPr="007A76BC">
              <w:rPr>
                <w:rFonts w:ascii="Times New Roman" w:hAnsi="Times New Roman" w:cs="Times New Roman"/>
                <w:sz w:val="22"/>
                <w:szCs w:val="22"/>
              </w:rPr>
              <w:t>Pleiades</w:t>
            </w:r>
          </w:p>
        </w:tc>
        <w:tc>
          <w:tcPr>
            <w:tcW w:w="1980" w:type="dxa"/>
            <w:shd w:val="clear" w:color="auto" w:fill="auto"/>
            <w:vAlign w:val="center"/>
          </w:tcPr>
          <w:p w14:paraId="2BA960E1" w14:textId="77777777" w:rsidR="00322DA8" w:rsidRPr="007A76BC" w:rsidRDefault="00322DA8" w:rsidP="00A8428B">
            <w:pPr>
              <w:jc w:val="center"/>
              <w:rPr>
                <w:rFonts w:ascii="Times New Roman" w:hAnsi="Times New Roman" w:cs="Times New Roman"/>
                <w:sz w:val="22"/>
                <w:szCs w:val="22"/>
              </w:rPr>
            </w:pPr>
            <w:r w:rsidRPr="007A76BC">
              <w:rPr>
                <w:rFonts w:ascii="Times New Roman" w:hAnsi="Times New Roman" w:cs="Times New Roman"/>
                <w:sz w:val="22"/>
                <w:szCs w:val="22"/>
              </w:rPr>
              <w:t>2022-07-23</w:t>
            </w:r>
          </w:p>
        </w:tc>
        <w:tc>
          <w:tcPr>
            <w:tcW w:w="1620" w:type="dxa"/>
            <w:shd w:val="clear" w:color="auto" w:fill="auto"/>
            <w:vAlign w:val="center"/>
          </w:tcPr>
          <w:p w14:paraId="1BF66464" w14:textId="77777777" w:rsidR="00322DA8" w:rsidRPr="007A76BC" w:rsidRDefault="00322DA8" w:rsidP="00A8428B">
            <w:pPr>
              <w:jc w:val="center"/>
              <w:rPr>
                <w:rFonts w:ascii="Times New Roman" w:hAnsi="Times New Roman" w:cs="Times New Roman"/>
                <w:sz w:val="22"/>
                <w:szCs w:val="22"/>
              </w:rPr>
            </w:pPr>
            <w:r w:rsidRPr="007A76BC">
              <w:rPr>
                <w:rFonts w:ascii="Times New Roman" w:hAnsi="Times New Roman" w:cs="Times New Roman"/>
                <w:sz w:val="22"/>
                <w:szCs w:val="22"/>
              </w:rPr>
              <w:t>0.5</w:t>
            </w:r>
          </w:p>
        </w:tc>
        <w:tc>
          <w:tcPr>
            <w:tcW w:w="3600" w:type="dxa"/>
            <w:shd w:val="clear" w:color="auto" w:fill="auto"/>
            <w:vAlign w:val="center"/>
          </w:tcPr>
          <w:p w14:paraId="56762333" w14:textId="77777777" w:rsidR="00322DA8" w:rsidRPr="007A76BC" w:rsidRDefault="00322DA8" w:rsidP="00A8428B">
            <w:pPr>
              <w:jc w:val="left"/>
              <w:rPr>
                <w:rFonts w:ascii="Times New Roman" w:hAnsi="Times New Roman" w:cs="Times New Roman"/>
                <w:color w:val="000000"/>
                <w:sz w:val="22"/>
                <w:szCs w:val="22"/>
              </w:rPr>
            </w:pPr>
            <w:r w:rsidRPr="007A76BC">
              <w:rPr>
                <w:rFonts w:ascii="Times New Roman" w:hAnsi="Times New Roman" w:cs="Times New Roman"/>
                <w:color w:val="000000"/>
                <w:sz w:val="22"/>
                <w:szCs w:val="22"/>
              </w:rPr>
              <w:t>PHR1B_202207230423302_FR1</w:t>
            </w:r>
          </w:p>
          <w:p w14:paraId="0D313153" w14:textId="77777777" w:rsidR="00322DA8" w:rsidRPr="007A76BC" w:rsidRDefault="00322DA8" w:rsidP="00A8428B">
            <w:pPr>
              <w:jc w:val="left"/>
              <w:rPr>
                <w:rFonts w:ascii="Times New Roman" w:hAnsi="Times New Roman" w:cs="Times New Roman"/>
                <w:sz w:val="22"/>
                <w:szCs w:val="22"/>
              </w:rPr>
            </w:pPr>
            <w:r w:rsidRPr="007A76BC">
              <w:rPr>
                <w:rFonts w:ascii="Times New Roman" w:hAnsi="Times New Roman" w:cs="Times New Roman"/>
                <w:sz w:val="22"/>
                <w:szCs w:val="22"/>
              </w:rPr>
              <w:t>DS_PHR1B_202207230423408_FR1_PX_E098N34_0814_00963</w:t>
            </w:r>
          </w:p>
          <w:p w14:paraId="333DEFCE" w14:textId="77777777" w:rsidR="00322DA8" w:rsidRPr="007A76BC" w:rsidRDefault="00322DA8" w:rsidP="00A8428B">
            <w:pPr>
              <w:jc w:val="left"/>
              <w:rPr>
                <w:rFonts w:ascii="Times New Roman" w:hAnsi="Times New Roman" w:cs="Times New Roman"/>
                <w:sz w:val="22"/>
                <w:szCs w:val="22"/>
              </w:rPr>
            </w:pPr>
            <w:r w:rsidRPr="007A76BC">
              <w:rPr>
                <w:rFonts w:ascii="Times New Roman" w:hAnsi="Times New Roman" w:cs="Times New Roman"/>
                <w:sz w:val="22"/>
                <w:szCs w:val="22"/>
              </w:rPr>
              <w:t>DS_PHR1B_202207230423302_FR1_PX_E098N34_0814_00923</w:t>
            </w:r>
          </w:p>
        </w:tc>
      </w:tr>
      <w:tr w:rsidR="001543E7" w:rsidRPr="007A76BC" w14:paraId="1875A210" w14:textId="77777777" w:rsidTr="006966D5">
        <w:tc>
          <w:tcPr>
            <w:tcW w:w="1075" w:type="dxa"/>
            <w:shd w:val="clear" w:color="auto" w:fill="auto"/>
            <w:vAlign w:val="center"/>
          </w:tcPr>
          <w:p w14:paraId="3C35CB7D" w14:textId="77777777" w:rsidR="00322DA8" w:rsidRPr="007A76BC" w:rsidRDefault="00322DA8" w:rsidP="00A8428B">
            <w:pPr>
              <w:jc w:val="center"/>
              <w:rPr>
                <w:rFonts w:ascii="Times New Roman" w:hAnsi="Times New Roman" w:cs="Times New Roman"/>
                <w:b/>
                <w:bCs/>
                <w:sz w:val="22"/>
                <w:szCs w:val="22"/>
              </w:rPr>
            </w:pPr>
            <w:r w:rsidRPr="007A76BC">
              <w:rPr>
                <w:rFonts w:ascii="Times New Roman" w:hAnsi="Times New Roman" w:cs="Times New Roman"/>
                <w:b/>
                <w:bCs/>
                <w:sz w:val="22"/>
                <w:szCs w:val="22"/>
              </w:rPr>
              <w:t>P7</w:t>
            </w:r>
          </w:p>
        </w:tc>
        <w:tc>
          <w:tcPr>
            <w:tcW w:w="1080" w:type="dxa"/>
            <w:shd w:val="clear" w:color="auto" w:fill="auto"/>
            <w:vAlign w:val="center"/>
          </w:tcPr>
          <w:p w14:paraId="76CC4483" w14:textId="77777777" w:rsidR="00322DA8" w:rsidRPr="007A76BC" w:rsidRDefault="00322DA8" w:rsidP="00A8428B">
            <w:pPr>
              <w:jc w:val="center"/>
              <w:rPr>
                <w:rFonts w:ascii="Times New Roman" w:hAnsi="Times New Roman" w:cs="Times New Roman"/>
                <w:sz w:val="22"/>
                <w:szCs w:val="22"/>
              </w:rPr>
            </w:pPr>
            <w:r w:rsidRPr="007A76BC">
              <w:rPr>
                <w:rFonts w:ascii="Times New Roman" w:hAnsi="Times New Roman" w:cs="Times New Roman"/>
                <w:sz w:val="22"/>
                <w:szCs w:val="22"/>
              </w:rPr>
              <w:t>Pleiades</w:t>
            </w:r>
          </w:p>
        </w:tc>
        <w:tc>
          <w:tcPr>
            <w:tcW w:w="1980" w:type="dxa"/>
            <w:shd w:val="clear" w:color="auto" w:fill="auto"/>
            <w:vAlign w:val="center"/>
          </w:tcPr>
          <w:p w14:paraId="156D4815" w14:textId="77777777" w:rsidR="00322DA8" w:rsidRPr="007A76BC" w:rsidRDefault="00322DA8" w:rsidP="00A8428B">
            <w:pPr>
              <w:jc w:val="center"/>
              <w:rPr>
                <w:rFonts w:ascii="Times New Roman" w:hAnsi="Times New Roman" w:cs="Times New Roman"/>
                <w:sz w:val="22"/>
                <w:szCs w:val="22"/>
              </w:rPr>
            </w:pPr>
            <w:r w:rsidRPr="007A76BC">
              <w:rPr>
                <w:rFonts w:ascii="Times New Roman" w:hAnsi="Times New Roman" w:cs="Times New Roman"/>
                <w:sz w:val="22"/>
                <w:szCs w:val="22"/>
              </w:rPr>
              <w:t>2022-06-22</w:t>
            </w:r>
          </w:p>
        </w:tc>
        <w:tc>
          <w:tcPr>
            <w:tcW w:w="1620" w:type="dxa"/>
            <w:shd w:val="clear" w:color="auto" w:fill="auto"/>
            <w:vAlign w:val="center"/>
          </w:tcPr>
          <w:p w14:paraId="1C731616" w14:textId="77777777" w:rsidR="00322DA8" w:rsidRPr="007A76BC" w:rsidRDefault="00322DA8" w:rsidP="00A8428B">
            <w:pPr>
              <w:jc w:val="center"/>
              <w:rPr>
                <w:rFonts w:ascii="Times New Roman" w:hAnsi="Times New Roman" w:cs="Times New Roman"/>
                <w:sz w:val="22"/>
                <w:szCs w:val="22"/>
              </w:rPr>
            </w:pPr>
            <w:r w:rsidRPr="007A76BC">
              <w:rPr>
                <w:rFonts w:ascii="Times New Roman" w:hAnsi="Times New Roman" w:cs="Times New Roman"/>
                <w:sz w:val="22"/>
                <w:szCs w:val="22"/>
              </w:rPr>
              <w:t>0.5</w:t>
            </w:r>
          </w:p>
        </w:tc>
        <w:tc>
          <w:tcPr>
            <w:tcW w:w="3600" w:type="dxa"/>
            <w:shd w:val="clear" w:color="auto" w:fill="auto"/>
            <w:vAlign w:val="center"/>
          </w:tcPr>
          <w:p w14:paraId="06231646" w14:textId="77777777" w:rsidR="00322DA8" w:rsidRPr="007A76BC" w:rsidRDefault="00322DA8" w:rsidP="00A8428B">
            <w:pPr>
              <w:jc w:val="left"/>
              <w:rPr>
                <w:rFonts w:ascii="Times New Roman" w:hAnsi="Times New Roman" w:cs="Times New Roman"/>
                <w:sz w:val="22"/>
                <w:szCs w:val="22"/>
              </w:rPr>
            </w:pPr>
            <w:r w:rsidRPr="007A76BC">
              <w:rPr>
                <w:rFonts w:ascii="Times New Roman" w:hAnsi="Times New Roman" w:cs="Times New Roman"/>
                <w:sz w:val="22"/>
                <w:szCs w:val="22"/>
              </w:rPr>
              <w:t>DS_PHR1B_202206220412189_FR1_PX_E098N34_1013_01048</w:t>
            </w:r>
          </w:p>
          <w:p w14:paraId="0B1A2B76" w14:textId="77777777" w:rsidR="00322DA8" w:rsidRPr="007A76BC" w:rsidRDefault="00322DA8" w:rsidP="00A8428B">
            <w:pPr>
              <w:jc w:val="left"/>
              <w:rPr>
                <w:rFonts w:ascii="Times New Roman" w:hAnsi="Times New Roman" w:cs="Times New Roman"/>
                <w:sz w:val="22"/>
                <w:szCs w:val="22"/>
              </w:rPr>
            </w:pPr>
            <w:r w:rsidRPr="007A76BC">
              <w:rPr>
                <w:rFonts w:ascii="Times New Roman" w:hAnsi="Times New Roman" w:cs="Times New Roman"/>
                <w:sz w:val="22"/>
                <w:szCs w:val="22"/>
              </w:rPr>
              <w:t>DS_PHR1B_202206220412090_FR1_PX_E098N34_1013_00953</w:t>
            </w:r>
          </w:p>
          <w:p w14:paraId="060211E8" w14:textId="77777777" w:rsidR="00322DA8" w:rsidRPr="007A76BC" w:rsidRDefault="00322DA8" w:rsidP="00A8428B">
            <w:pPr>
              <w:jc w:val="left"/>
              <w:rPr>
                <w:rFonts w:ascii="Times New Roman" w:hAnsi="Times New Roman" w:cs="Times New Roman"/>
                <w:sz w:val="22"/>
                <w:szCs w:val="22"/>
              </w:rPr>
            </w:pPr>
            <w:r w:rsidRPr="007A76BC">
              <w:rPr>
                <w:rFonts w:ascii="Times New Roman" w:hAnsi="Times New Roman" w:cs="Times New Roman"/>
                <w:sz w:val="22"/>
                <w:szCs w:val="22"/>
              </w:rPr>
              <w:t>DS_PHR1B_202206220412260_FR1_PX_E098N34_1013_00874</w:t>
            </w:r>
          </w:p>
        </w:tc>
      </w:tr>
      <w:tr w:rsidR="001543E7" w:rsidRPr="007A76BC" w14:paraId="33D3049E" w14:textId="77777777" w:rsidTr="006966D5">
        <w:tc>
          <w:tcPr>
            <w:tcW w:w="1075" w:type="dxa"/>
            <w:shd w:val="clear" w:color="auto" w:fill="auto"/>
            <w:vAlign w:val="center"/>
          </w:tcPr>
          <w:p w14:paraId="73D6FCCD" w14:textId="77777777" w:rsidR="00322DA8" w:rsidRPr="007A76BC" w:rsidRDefault="00322DA8" w:rsidP="00A8428B">
            <w:pPr>
              <w:jc w:val="center"/>
              <w:rPr>
                <w:rFonts w:ascii="Times New Roman" w:hAnsi="Times New Roman" w:cs="Times New Roman"/>
                <w:b/>
                <w:bCs/>
                <w:sz w:val="22"/>
                <w:szCs w:val="22"/>
              </w:rPr>
            </w:pPr>
            <w:r w:rsidRPr="007A76BC">
              <w:rPr>
                <w:rFonts w:ascii="Times New Roman" w:hAnsi="Times New Roman" w:cs="Times New Roman"/>
                <w:b/>
                <w:bCs/>
                <w:sz w:val="22"/>
                <w:szCs w:val="22"/>
              </w:rPr>
              <w:t>P8</w:t>
            </w:r>
          </w:p>
        </w:tc>
        <w:tc>
          <w:tcPr>
            <w:tcW w:w="1080" w:type="dxa"/>
            <w:shd w:val="clear" w:color="auto" w:fill="auto"/>
            <w:vAlign w:val="center"/>
          </w:tcPr>
          <w:p w14:paraId="19AD3F22" w14:textId="77777777" w:rsidR="00322DA8" w:rsidRPr="007A76BC" w:rsidRDefault="00322DA8" w:rsidP="00A8428B">
            <w:pPr>
              <w:jc w:val="center"/>
              <w:rPr>
                <w:rFonts w:ascii="Times New Roman" w:hAnsi="Times New Roman" w:cs="Times New Roman"/>
                <w:sz w:val="22"/>
                <w:szCs w:val="22"/>
              </w:rPr>
            </w:pPr>
            <w:r w:rsidRPr="007A76BC">
              <w:rPr>
                <w:rFonts w:ascii="Times New Roman" w:hAnsi="Times New Roman" w:cs="Times New Roman"/>
                <w:sz w:val="22"/>
                <w:szCs w:val="22"/>
              </w:rPr>
              <w:t>Pleiades</w:t>
            </w:r>
          </w:p>
        </w:tc>
        <w:tc>
          <w:tcPr>
            <w:tcW w:w="1980" w:type="dxa"/>
            <w:shd w:val="clear" w:color="auto" w:fill="auto"/>
            <w:vAlign w:val="center"/>
          </w:tcPr>
          <w:p w14:paraId="265BBC2B" w14:textId="77777777" w:rsidR="00322DA8" w:rsidRPr="007A76BC" w:rsidRDefault="00322DA8" w:rsidP="00A8428B">
            <w:pPr>
              <w:jc w:val="center"/>
              <w:rPr>
                <w:rFonts w:ascii="Times New Roman" w:hAnsi="Times New Roman" w:cs="Times New Roman"/>
                <w:sz w:val="22"/>
                <w:szCs w:val="22"/>
              </w:rPr>
            </w:pPr>
            <w:r w:rsidRPr="007A76BC">
              <w:rPr>
                <w:rFonts w:ascii="Times New Roman" w:hAnsi="Times New Roman" w:cs="Times New Roman"/>
                <w:sz w:val="22"/>
                <w:szCs w:val="22"/>
              </w:rPr>
              <w:t>2022-05-07</w:t>
            </w:r>
          </w:p>
        </w:tc>
        <w:tc>
          <w:tcPr>
            <w:tcW w:w="1620" w:type="dxa"/>
            <w:shd w:val="clear" w:color="auto" w:fill="auto"/>
            <w:vAlign w:val="center"/>
          </w:tcPr>
          <w:p w14:paraId="284E75AB" w14:textId="77777777" w:rsidR="00322DA8" w:rsidRPr="007A76BC" w:rsidRDefault="00322DA8" w:rsidP="00A8428B">
            <w:pPr>
              <w:jc w:val="center"/>
              <w:rPr>
                <w:rFonts w:ascii="Times New Roman" w:hAnsi="Times New Roman" w:cs="Times New Roman"/>
                <w:sz w:val="22"/>
                <w:szCs w:val="22"/>
              </w:rPr>
            </w:pPr>
            <w:r w:rsidRPr="007A76BC">
              <w:rPr>
                <w:rFonts w:ascii="Times New Roman" w:hAnsi="Times New Roman" w:cs="Times New Roman"/>
                <w:sz w:val="22"/>
                <w:szCs w:val="22"/>
              </w:rPr>
              <w:t>0.5</w:t>
            </w:r>
          </w:p>
        </w:tc>
        <w:tc>
          <w:tcPr>
            <w:tcW w:w="3600" w:type="dxa"/>
            <w:shd w:val="clear" w:color="auto" w:fill="auto"/>
            <w:vAlign w:val="center"/>
          </w:tcPr>
          <w:p w14:paraId="6504F5DD" w14:textId="77777777" w:rsidR="00322DA8" w:rsidRPr="007A76BC" w:rsidRDefault="00322DA8" w:rsidP="00A8428B">
            <w:pPr>
              <w:jc w:val="left"/>
              <w:rPr>
                <w:rFonts w:ascii="Times New Roman" w:hAnsi="Times New Roman" w:cs="Times New Roman"/>
                <w:sz w:val="22"/>
                <w:szCs w:val="22"/>
              </w:rPr>
            </w:pPr>
            <w:r w:rsidRPr="007A76BC">
              <w:rPr>
                <w:rFonts w:ascii="Times New Roman" w:hAnsi="Times New Roman" w:cs="Times New Roman"/>
                <w:sz w:val="22"/>
                <w:szCs w:val="22"/>
              </w:rPr>
              <w:t>DS_PHR1A_202205070415431_FR1_PX_E099N34_0112_00811</w:t>
            </w:r>
          </w:p>
          <w:p w14:paraId="0A5909D6" w14:textId="77777777" w:rsidR="00322DA8" w:rsidRPr="007A76BC" w:rsidRDefault="00322DA8" w:rsidP="00A8428B">
            <w:pPr>
              <w:jc w:val="left"/>
              <w:rPr>
                <w:rFonts w:ascii="Times New Roman" w:hAnsi="Times New Roman" w:cs="Times New Roman"/>
                <w:sz w:val="22"/>
                <w:szCs w:val="22"/>
              </w:rPr>
            </w:pPr>
            <w:r w:rsidRPr="007A76BC">
              <w:rPr>
                <w:rFonts w:ascii="Times New Roman" w:hAnsi="Times New Roman" w:cs="Times New Roman"/>
                <w:sz w:val="22"/>
                <w:szCs w:val="22"/>
              </w:rPr>
              <w:t xml:space="preserve">DS_PHR1A_202205070416015_FR1_PX_E099N34_0112_00799 </w:t>
            </w:r>
          </w:p>
          <w:p w14:paraId="14DB1576" w14:textId="77777777" w:rsidR="00322DA8" w:rsidRPr="007A76BC" w:rsidRDefault="00322DA8" w:rsidP="00A8428B">
            <w:pPr>
              <w:jc w:val="left"/>
              <w:rPr>
                <w:rFonts w:ascii="Times New Roman" w:hAnsi="Times New Roman" w:cs="Times New Roman"/>
                <w:sz w:val="22"/>
                <w:szCs w:val="22"/>
              </w:rPr>
            </w:pPr>
            <w:r w:rsidRPr="007A76BC">
              <w:rPr>
                <w:rFonts w:ascii="Times New Roman" w:hAnsi="Times New Roman" w:cs="Times New Roman"/>
                <w:sz w:val="22"/>
                <w:szCs w:val="22"/>
              </w:rPr>
              <w:t>DS_PHR1A_202205070416183_FR1_PX_E099N34_0112_00780</w:t>
            </w:r>
          </w:p>
        </w:tc>
      </w:tr>
      <w:tr w:rsidR="001543E7" w:rsidRPr="007A76BC" w14:paraId="00556156" w14:textId="77777777" w:rsidTr="006966D5">
        <w:tc>
          <w:tcPr>
            <w:tcW w:w="1075" w:type="dxa"/>
            <w:shd w:val="clear" w:color="auto" w:fill="auto"/>
            <w:vAlign w:val="center"/>
          </w:tcPr>
          <w:p w14:paraId="4164F671" w14:textId="77777777" w:rsidR="00322DA8" w:rsidRPr="007A76BC" w:rsidRDefault="00322DA8" w:rsidP="00A8428B">
            <w:pPr>
              <w:jc w:val="center"/>
              <w:rPr>
                <w:rFonts w:ascii="Times New Roman" w:hAnsi="Times New Roman" w:cs="Times New Roman"/>
                <w:b/>
                <w:bCs/>
                <w:sz w:val="22"/>
                <w:szCs w:val="22"/>
              </w:rPr>
            </w:pPr>
            <w:r w:rsidRPr="007A76BC">
              <w:rPr>
                <w:rFonts w:ascii="Times New Roman" w:hAnsi="Times New Roman" w:cs="Times New Roman"/>
                <w:b/>
                <w:bCs/>
                <w:sz w:val="22"/>
                <w:szCs w:val="22"/>
              </w:rPr>
              <w:t>P9</w:t>
            </w:r>
          </w:p>
        </w:tc>
        <w:tc>
          <w:tcPr>
            <w:tcW w:w="1080" w:type="dxa"/>
            <w:shd w:val="clear" w:color="auto" w:fill="auto"/>
            <w:vAlign w:val="center"/>
          </w:tcPr>
          <w:p w14:paraId="594F2D1C" w14:textId="77777777" w:rsidR="00322DA8" w:rsidRPr="007A76BC" w:rsidRDefault="00322DA8" w:rsidP="00A8428B">
            <w:pPr>
              <w:jc w:val="center"/>
              <w:rPr>
                <w:rFonts w:ascii="Times New Roman" w:hAnsi="Times New Roman" w:cs="Times New Roman"/>
                <w:sz w:val="22"/>
                <w:szCs w:val="22"/>
              </w:rPr>
            </w:pPr>
            <w:r w:rsidRPr="007A76BC">
              <w:rPr>
                <w:rFonts w:ascii="Times New Roman" w:hAnsi="Times New Roman" w:cs="Times New Roman"/>
                <w:sz w:val="22"/>
                <w:szCs w:val="22"/>
              </w:rPr>
              <w:t>Pleiades</w:t>
            </w:r>
          </w:p>
        </w:tc>
        <w:tc>
          <w:tcPr>
            <w:tcW w:w="1980" w:type="dxa"/>
            <w:shd w:val="clear" w:color="auto" w:fill="auto"/>
            <w:vAlign w:val="center"/>
          </w:tcPr>
          <w:p w14:paraId="4D825FC4" w14:textId="77777777" w:rsidR="00322DA8" w:rsidRPr="007A76BC" w:rsidRDefault="00322DA8" w:rsidP="00A8428B">
            <w:pPr>
              <w:jc w:val="center"/>
              <w:rPr>
                <w:rFonts w:ascii="Times New Roman" w:hAnsi="Times New Roman" w:cs="Times New Roman"/>
                <w:sz w:val="22"/>
                <w:szCs w:val="22"/>
              </w:rPr>
            </w:pPr>
            <w:r w:rsidRPr="007A76BC">
              <w:rPr>
                <w:rFonts w:ascii="Times New Roman" w:hAnsi="Times New Roman" w:cs="Times New Roman"/>
                <w:sz w:val="22"/>
                <w:szCs w:val="22"/>
              </w:rPr>
              <w:t>2022-05-07</w:t>
            </w:r>
          </w:p>
        </w:tc>
        <w:tc>
          <w:tcPr>
            <w:tcW w:w="1620" w:type="dxa"/>
            <w:shd w:val="clear" w:color="auto" w:fill="auto"/>
            <w:vAlign w:val="center"/>
          </w:tcPr>
          <w:p w14:paraId="1DA0BED1" w14:textId="77777777" w:rsidR="00322DA8" w:rsidRPr="007A76BC" w:rsidRDefault="00322DA8" w:rsidP="00A8428B">
            <w:pPr>
              <w:jc w:val="center"/>
              <w:rPr>
                <w:rFonts w:ascii="Times New Roman" w:hAnsi="Times New Roman" w:cs="Times New Roman"/>
                <w:sz w:val="22"/>
                <w:szCs w:val="22"/>
              </w:rPr>
            </w:pPr>
            <w:r w:rsidRPr="007A76BC">
              <w:rPr>
                <w:rFonts w:ascii="Times New Roman" w:hAnsi="Times New Roman" w:cs="Times New Roman"/>
                <w:sz w:val="22"/>
                <w:szCs w:val="22"/>
              </w:rPr>
              <w:t>0.5</w:t>
            </w:r>
          </w:p>
        </w:tc>
        <w:tc>
          <w:tcPr>
            <w:tcW w:w="3600" w:type="dxa"/>
            <w:shd w:val="clear" w:color="auto" w:fill="auto"/>
            <w:vAlign w:val="center"/>
          </w:tcPr>
          <w:p w14:paraId="3AC51EE2" w14:textId="77777777" w:rsidR="00322DA8" w:rsidRPr="007A76BC" w:rsidRDefault="00322DA8" w:rsidP="00A8428B">
            <w:pPr>
              <w:jc w:val="left"/>
              <w:rPr>
                <w:rFonts w:ascii="Times New Roman" w:hAnsi="Times New Roman" w:cs="Times New Roman"/>
                <w:sz w:val="22"/>
                <w:szCs w:val="22"/>
              </w:rPr>
            </w:pPr>
            <w:r w:rsidRPr="007A76BC">
              <w:rPr>
                <w:rFonts w:ascii="Times New Roman" w:hAnsi="Times New Roman" w:cs="Times New Roman"/>
                <w:sz w:val="22"/>
                <w:szCs w:val="22"/>
              </w:rPr>
              <w:t>DS_PHR1A_202205070415355_FR1_PX_E099N34_0313_00718</w:t>
            </w:r>
          </w:p>
          <w:p w14:paraId="373E9E77" w14:textId="77777777" w:rsidR="00322DA8" w:rsidRPr="007A76BC" w:rsidRDefault="00322DA8" w:rsidP="00A8428B">
            <w:pPr>
              <w:jc w:val="left"/>
              <w:rPr>
                <w:rFonts w:ascii="Times New Roman" w:hAnsi="Times New Roman" w:cs="Times New Roman"/>
                <w:sz w:val="22"/>
                <w:szCs w:val="22"/>
              </w:rPr>
            </w:pPr>
            <w:r w:rsidRPr="007A76BC">
              <w:rPr>
                <w:rFonts w:ascii="Times New Roman" w:hAnsi="Times New Roman" w:cs="Times New Roman"/>
                <w:sz w:val="22"/>
                <w:szCs w:val="22"/>
              </w:rPr>
              <w:t>DS_PHR1A_202205070415539_FR1_PX_E099N34_0313_00756</w:t>
            </w:r>
          </w:p>
          <w:p w14:paraId="78521750" w14:textId="77777777" w:rsidR="00322DA8" w:rsidRPr="007A76BC" w:rsidRDefault="00322DA8" w:rsidP="00A8428B">
            <w:pPr>
              <w:jc w:val="left"/>
              <w:rPr>
                <w:rFonts w:ascii="Times New Roman" w:hAnsi="Times New Roman" w:cs="Times New Roman"/>
                <w:sz w:val="22"/>
                <w:szCs w:val="22"/>
              </w:rPr>
            </w:pPr>
            <w:r w:rsidRPr="007A76BC">
              <w:rPr>
                <w:rFonts w:ascii="Times New Roman" w:hAnsi="Times New Roman" w:cs="Times New Roman"/>
                <w:sz w:val="22"/>
                <w:szCs w:val="22"/>
              </w:rPr>
              <w:t>DS_PHR1A_202205070416106_FR1_PX_E099N34_0313_00742</w:t>
            </w:r>
          </w:p>
        </w:tc>
      </w:tr>
    </w:tbl>
    <w:p w14:paraId="6683CAB9" w14:textId="1D7FDC59" w:rsidR="00AC6515" w:rsidRPr="007A76BC" w:rsidRDefault="00D22759" w:rsidP="000745E3">
      <w:pPr>
        <w:pStyle w:val="SMHeading"/>
        <w:spacing w:before="0" w:after="0" w:line="360" w:lineRule="auto"/>
        <w:jc w:val="both"/>
        <w:rPr>
          <w:b w:val="0"/>
          <w:bCs w:val="0"/>
        </w:rPr>
      </w:pPr>
      <w:r w:rsidRPr="007A76BC">
        <w:t>Table S1.</w:t>
      </w:r>
      <w:r w:rsidR="00E37767" w:rsidRPr="007A76BC">
        <w:rPr>
          <w:b w:val="0"/>
          <w:bCs w:val="0"/>
        </w:rPr>
        <w:t xml:space="preserve"> Sensors, dates, resolutions, and references of the images used to calculate the horizontal surface displacements associated with the 2021 </w:t>
      </w:r>
      <w:proofErr w:type="spellStart"/>
      <w:r w:rsidR="00E37767" w:rsidRPr="007A76BC">
        <w:rPr>
          <w:b w:val="0"/>
          <w:bCs w:val="0"/>
        </w:rPr>
        <w:t>Maduo</w:t>
      </w:r>
      <w:proofErr w:type="spellEnd"/>
      <w:r w:rsidR="00E37767" w:rsidRPr="007A76BC">
        <w:rPr>
          <w:b w:val="0"/>
          <w:bCs w:val="0"/>
        </w:rPr>
        <w:t>, Tibet, rupture</w:t>
      </w:r>
      <w:r w:rsidR="001E14D9" w:rsidRPr="007A76BC">
        <w:rPr>
          <w:b w:val="0"/>
          <w:bCs w:val="0"/>
        </w:rPr>
        <w:t>, at high-resolution (</w:t>
      </w:r>
      <w:r w:rsidR="001E14D9" w:rsidRPr="007A76BC">
        <w:rPr>
          <w:b w:val="0"/>
          <w:bCs w:val="0"/>
          <w:color w:val="70AD47" w:themeColor="accent6"/>
        </w:rPr>
        <w:t>Fig. 1a,b</w:t>
      </w:r>
      <w:r w:rsidR="001E14D9" w:rsidRPr="007A76BC">
        <w:rPr>
          <w:b w:val="0"/>
          <w:bCs w:val="0"/>
        </w:rPr>
        <w:t>)</w:t>
      </w:r>
      <w:r w:rsidR="00E37767" w:rsidRPr="007A76BC">
        <w:rPr>
          <w:b w:val="0"/>
          <w:bCs w:val="0"/>
        </w:rPr>
        <w:t xml:space="preserve">. Image ID is similar to </w:t>
      </w:r>
      <w:r w:rsidR="00E37767" w:rsidRPr="007A76BC">
        <w:rPr>
          <w:b w:val="0"/>
          <w:bCs w:val="0"/>
          <w:color w:val="70AD47" w:themeColor="accent6"/>
        </w:rPr>
        <w:t>Figure S1</w:t>
      </w:r>
      <w:r w:rsidR="00E37767" w:rsidRPr="007A76BC">
        <w:rPr>
          <w:b w:val="0"/>
          <w:bCs w:val="0"/>
        </w:rPr>
        <w:t>.</w:t>
      </w:r>
      <w:r w:rsidR="00AE116C" w:rsidRPr="007A76BC">
        <w:rPr>
          <w:b w:val="0"/>
          <w:bCs w:val="0"/>
        </w:rPr>
        <w:t xml:space="preserve"> </w:t>
      </w:r>
      <w:r w:rsidR="00AC6515" w:rsidRPr="007A76BC">
        <w:rPr>
          <w:b w:val="0"/>
          <w:bCs w:val="0"/>
        </w:rPr>
        <w:t>Catalogue for SPOT and Pleiades</w:t>
      </w:r>
      <w:r w:rsidR="00AD3A79" w:rsidRPr="007A76BC">
        <w:rPr>
          <w:b w:val="0"/>
          <w:bCs w:val="0"/>
        </w:rPr>
        <w:t xml:space="preserve"> can be found at</w:t>
      </w:r>
      <w:r w:rsidR="00AC6515" w:rsidRPr="007A76BC">
        <w:rPr>
          <w:b w:val="0"/>
          <w:bCs w:val="0"/>
        </w:rPr>
        <w:t xml:space="preserve"> </w:t>
      </w:r>
      <w:hyperlink r:id="rId7" w:history="1">
        <w:r w:rsidR="00AC6515" w:rsidRPr="007A76BC">
          <w:rPr>
            <w:rStyle w:val="Hyperlink"/>
            <w:b w:val="0"/>
            <w:bCs w:val="0"/>
          </w:rPr>
          <w:t>https://www.intelligence-airbusds.com/en/4871-ordering</w:t>
        </w:r>
      </w:hyperlink>
      <w:r w:rsidR="00AD3A79" w:rsidRPr="007A76BC">
        <w:rPr>
          <w:rStyle w:val="Hyperlink"/>
          <w:b w:val="0"/>
          <w:bCs w:val="0"/>
        </w:rPr>
        <w:t>.</w:t>
      </w:r>
      <w:r w:rsidR="00AD3A79" w:rsidRPr="007A76BC">
        <w:rPr>
          <w:b w:val="0"/>
          <w:bCs w:val="0"/>
        </w:rPr>
        <w:t xml:space="preserve"> </w:t>
      </w:r>
    </w:p>
    <w:p w14:paraId="69051B09" w14:textId="77777777" w:rsidR="00322DA8" w:rsidRPr="007A76BC" w:rsidRDefault="00322DA8" w:rsidP="000745E3">
      <w:pPr>
        <w:spacing w:line="360" w:lineRule="auto"/>
        <w:rPr>
          <w:rFonts w:ascii="Times New Roman" w:hAnsi="Times New Roman" w:cs="Times New Roman"/>
        </w:rPr>
      </w:pPr>
    </w:p>
    <w:p w14:paraId="03EB0BDA" w14:textId="77777777" w:rsidR="00AC6515" w:rsidRPr="007A76BC" w:rsidRDefault="00AC6515" w:rsidP="000745E3">
      <w:pPr>
        <w:spacing w:line="360" w:lineRule="auto"/>
        <w:rPr>
          <w:rFonts w:ascii="Times New Roman" w:hAnsi="Times New Roman" w:cs="Times New Roman"/>
        </w:rPr>
      </w:pPr>
    </w:p>
    <w:p w14:paraId="6B326D07" w14:textId="77777777" w:rsidR="00AC6515" w:rsidRPr="007A76BC" w:rsidRDefault="00AC6515" w:rsidP="000745E3">
      <w:pPr>
        <w:spacing w:line="360" w:lineRule="auto"/>
        <w:rPr>
          <w:rFonts w:ascii="Times New Roman" w:hAnsi="Times New Roman" w:cs="Times New Roman"/>
        </w:rPr>
      </w:pPr>
    </w:p>
    <w:p w14:paraId="303A8966" w14:textId="09A01022" w:rsidR="00322DA8" w:rsidRPr="007A76BC" w:rsidRDefault="00AC6515" w:rsidP="000745E3">
      <w:pPr>
        <w:spacing w:line="360" w:lineRule="auto"/>
        <w:rPr>
          <w:rFonts w:ascii="Times New Roman" w:hAnsi="Times New Roman" w:cs="Times New Roman"/>
        </w:rPr>
      </w:pPr>
      <w:r w:rsidRPr="007A76BC">
        <w:rPr>
          <w:rFonts w:ascii="Times New Roman" w:hAnsi="Times New Roman" w:cs="Times New Roman"/>
        </w:rPr>
        <w:br w:type="page"/>
      </w:r>
    </w:p>
    <w:tbl>
      <w:tblPr>
        <w:tblStyle w:val="TableGrid"/>
        <w:tblW w:w="9445" w:type="dxa"/>
        <w:tblLayout w:type="fixed"/>
        <w:tblLook w:val="04A0" w:firstRow="1" w:lastRow="0" w:firstColumn="1" w:lastColumn="0" w:noHBand="0" w:noVBand="1"/>
      </w:tblPr>
      <w:tblGrid>
        <w:gridCol w:w="1165"/>
        <w:gridCol w:w="1530"/>
        <w:gridCol w:w="6750"/>
      </w:tblGrid>
      <w:tr w:rsidR="00AC6515" w:rsidRPr="007A76BC" w14:paraId="75EDACBB" w14:textId="77777777" w:rsidTr="008C79D8">
        <w:tc>
          <w:tcPr>
            <w:tcW w:w="1165" w:type="dxa"/>
            <w:shd w:val="clear" w:color="auto" w:fill="auto"/>
            <w:vAlign w:val="center"/>
          </w:tcPr>
          <w:p w14:paraId="50B5DCA7" w14:textId="77777777" w:rsidR="00AC6515" w:rsidRPr="007A76BC" w:rsidRDefault="00AC6515" w:rsidP="00A8428B">
            <w:pPr>
              <w:jc w:val="center"/>
              <w:rPr>
                <w:rFonts w:ascii="Times New Roman" w:hAnsi="Times New Roman" w:cs="Times New Roman"/>
              </w:rPr>
            </w:pPr>
            <w:r w:rsidRPr="007A76BC">
              <w:rPr>
                <w:rFonts w:ascii="Times New Roman" w:hAnsi="Times New Roman" w:cs="Times New Roman"/>
              </w:rPr>
              <w:lastRenderedPageBreak/>
              <w:t>Area</w:t>
            </w:r>
          </w:p>
        </w:tc>
        <w:tc>
          <w:tcPr>
            <w:tcW w:w="1530" w:type="dxa"/>
            <w:shd w:val="clear" w:color="auto" w:fill="auto"/>
            <w:vAlign w:val="center"/>
          </w:tcPr>
          <w:p w14:paraId="6BDEE143" w14:textId="77777777" w:rsidR="00AC6515" w:rsidRPr="007A76BC" w:rsidRDefault="00AC6515" w:rsidP="00A8428B">
            <w:pPr>
              <w:jc w:val="center"/>
              <w:rPr>
                <w:rFonts w:ascii="Times New Roman" w:hAnsi="Times New Roman" w:cs="Times New Roman"/>
              </w:rPr>
            </w:pPr>
            <w:r w:rsidRPr="007A76BC">
              <w:rPr>
                <w:rFonts w:ascii="Times New Roman" w:hAnsi="Times New Roman" w:cs="Times New Roman"/>
              </w:rPr>
              <w:t>Date</w:t>
            </w:r>
          </w:p>
        </w:tc>
        <w:tc>
          <w:tcPr>
            <w:tcW w:w="6750" w:type="dxa"/>
            <w:shd w:val="clear" w:color="auto" w:fill="auto"/>
            <w:vAlign w:val="center"/>
          </w:tcPr>
          <w:p w14:paraId="6074A513" w14:textId="77777777" w:rsidR="00AC6515" w:rsidRPr="007A76BC" w:rsidRDefault="00AC6515" w:rsidP="00A8428B">
            <w:pPr>
              <w:rPr>
                <w:rFonts w:ascii="Times New Roman" w:hAnsi="Times New Roman" w:cs="Times New Roman"/>
              </w:rPr>
            </w:pPr>
            <w:r w:rsidRPr="007A76BC">
              <w:rPr>
                <w:rFonts w:ascii="Times New Roman" w:hAnsi="Times New Roman" w:cs="Times New Roman"/>
              </w:rPr>
              <w:t>Reference</w:t>
            </w:r>
          </w:p>
        </w:tc>
      </w:tr>
      <w:tr w:rsidR="00AC6515" w:rsidRPr="007A76BC" w14:paraId="70827855" w14:textId="77777777" w:rsidTr="008C79D8">
        <w:tc>
          <w:tcPr>
            <w:tcW w:w="1165" w:type="dxa"/>
            <w:shd w:val="clear" w:color="auto" w:fill="auto"/>
            <w:vAlign w:val="center"/>
          </w:tcPr>
          <w:p w14:paraId="3A08722D" w14:textId="77777777" w:rsidR="00AC6515" w:rsidRPr="007A76BC" w:rsidRDefault="00B8721B" w:rsidP="00A8428B">
            <w:pPr>
              <w:jc w:val="center"/>
              <w:rPr>
                <w:rFonts w:ascii="Times New Roman" w:hAnsi="Times New Roman" w:cs="Times New Roman"/>
              </w:rPr>
            </w:pPr>
            <w:r w:rsidRPr="007A76BC">
              <w:rPr>
                <w:rFonts w:ascii="Times New Roman" w:hAnsi="Times New Roman" w:cs="Times New Roman"/>
              </w:rPr>
              <w:t>West-center-East</w:t>
            </w:r>
          </w:p>
        </w:tc>
        <w:tc>
          <w:tcPr>
            <w:tcW w:w="1530" w:type="dxa"/>
            <w:shd w:val="clear" w:color="auto" w:fill="auto"/>
            <w:vAlign w:val="center"/>
          </w:tcPr>
          <w:p w14:paraId="711105EE" w14:textId="77777777" w:rsidR="00AC6515" w:rsidRPr="007A76BC" w:rsidRDefault="00AC6515" w:rsidP="00A8428B">
            <w:pPr>
              <w:jc w:val="center"/>
              <w:rPr>
                <w:rFonts w:ascii="Times New Roman" w:hAnsi="Times New Roman" w:cs="Times New Roman"/>
              </w:rPr>
            </w:pPr>
            <w:r w:rsidRPr="007A76BC">
              <w:rPr>
                <w:rFonts w:ascii="Times New Roman" w:hAnsi="Times New Roman" w:cs="Times New Roman"/>
              </w:rPr>
              <w:t>2021-07-19</w:t>
            </w:r>
          </w:p>
        </w:tc>
        <w:tc>
          <w:tcPr>
            <w:tcW w:w="6750" w:type="dxa"/>
            <w:shd w:val="clear" w:color="auto" w:fill="auto"/>
            <w:vAlign w:val="center"/>
          </w:tcPr>
          <w:p w14:paraId="351D76A5" w14:textId="77777777" w:rsidR="00114776" w:rsidRPr="007A76BC" w:rsidRDefault="00114776" w:rsidP="00A8428B">
            <w:pPr>
              <w:rPr>
                <w:rFonts w:ascii="Times New Roman" w:hAnsi="Times New Roman" w:cs="Times New Roman"/>
              </w:rPr>
            </w:pPr>
            <w:r w:rsidRPr="007A76BC">
              <w:rPr>
                <w:rFonts w:ascii="Times New Roman" w:hAnsi="Times New Roman" w:cs="Times New Roman"/>
              </w:rPr>
              <w:t xml:space="preserve">S2B_MSIL2A_20210719T040549_N0301_R047_T47SLU_20210719T070756 </w:t>
            </w:r>
          </w:p>
          <w:p w14:paraId="465D6318" w14:textId="77777777" w:rsidR="00AC6515" w:rsidRPr="007A76BC" w:rsidRDefault="00AC6515" w:rsidP="00A8428B">
            <w:pPr>
              <w:widowControl/>
              <w:jc w:val="left"/>
              <w:rPr>
                <w:rFonts w:ascii="Times New Roman" w:hAnsi="Times New Roman" w:cs="Times New Roman"/>
              </w:rPr>
            </w:pPr>
            <w:r w:rsidRPr="007A76BC">
              <w:rPr>
                <w:rFonts w:ascii="Times New Roman" w:hAnsi="Times New Roman" w:cs="Times New Roman"/>
              </w:rPr>
              <w:t>S2B_MSIL1C_20210719T040549_N0301_R047_T47SMU_20210719T061338.SAFE</w:t>
            </w:r>
          </w:p>
          <w:p w14:paraId="07AF70AE" w14:textId="77777777" w:rsidR="00114776" w:rsidRPr="007A76BC" w:rsidRDefault="00114776" w:rsidP="00A8428B">
            <w:pPr>
              <w:widowControl/>
              <w:jc w:val="left"/>
              <w:rPr>
                <w:rFonts w:ascii="Times New Roman" w:eastAsiaTheme="minorHAnsi" w:hAnsi="Times New Roman" w:cs="Times New Roman"/>
              </w:rPr>
            </w:pPr>
            <w:r w:rsidRPr="007A76BC">
              <w:rPr>
                <w:rFonts w:ascii="Times New Roman" w:hAnsi="Times New Roman" w:cs="Times New Roman"/>
              </w:rPr>
              <w:t>S2B_MSIL2A_20210719T040549_N0301_R047_T47SNU_20210719T070756</w:t>
            </w:r>
          </w:p>
        </w:tc>
      </w:tr>
      <w:tr w:rsidR="00114776" w:rsidRPr="007A76BC" w14:paraId="263822D5" w14:textId="77777777" w:rsidTr="008C79D8">
        <w:tc>
          <w:tcPr>
            <w:tcW w:w="1165" w:type="dxa"/>
            <w:shd w:val="clear" w:color="auto" w:fill="auto"/>
            <w:vAlign w:val="center"/>
          </w:tcPr>
          <w:p w14:paraId="584F4CC3" w14:textId="77777777" w:rsidR="00114776" w:rsidRPr="007A76BC" w:rsidRDefault="00114776" w:rsidP="00A8428B">
            <w:pPr>
              <w:jc w:val="center"/>
              <w:rPr>
                <w:rFonts w:ascii="Times New Roman" w:hAnsi="Times New Roman" w:cs="Times New Roman"/>
              </w:rPr>
            </w:pPr>
            <w:r w:rsidRPr="007A76BC">
              <w:rPr>
                <w:rFonts w:ascii="Times New Roman" w:hAnsi="Times New Roman" w:cs="Times New Roman"/>
              </w:rPr>
              <w:t>West-center-East</w:t>
            </w:r>
          </w:p>
        </w:tc>
        <w:tc>
          <w:tcPr>
            <w:tcW w:w="1530" w:type="dxa"/>
            <w:shd w:val="clear" w:color="auto" w:fill="auto"/>
            <w:vAlign w:val="center"/>
          </w:tcPr>
          <w:p w14:paraId="7540C6A7" w14:textId="77777777" w:rsidR="00114776" w:rsidRPr="007A76BC" w:rsidRDefault="00114776" w:rsidP="00A8428B">
            <w:pPr>
              <w:jc w:val="center"/>
              <w:rPr>
                <w:rFonts w:ascii="Times New Roman" w:hAnsi="Times New Roman" w:cs="Times New Roman"/>
              </w:rPr>
            </w:pPr>
            <w:r w:rsidRPr="007A76BC">
              <w:rPr>
                <w:rFonts w:ascii="Times New Roman" w:hAnsi="Times New Roman" w:cs="Times New Roman"/>
              </w:rPr>
              <w:t>2019-07-30</w:t>
            </w:r>
          </w:p>
        </w:tc>
        <w:tc>
          <w:tcPr>
            <w:tcW w:w="6750" w:type="dxa"/>
            <w:shd w:val="clear" w:color="auto" w:fill="auto"/>
            <w:vAlign w:val="center"/>
          </w:tcPr>
          <w:p w14:paraId="5111F17F" w14:textId="77777777" w:rsidR="00114776" w:rsidRPr="007A76BC" w:rsidRDefault="00114776" w:rsidP="00A8428B">
            <w:pPr>
              <w:widowControl/>
              <w:jc w:val="left"/>
              <w:rPr>
                <w:rFonts w:ascii="Times New Roman" w:hAnsi="Times New Roman" w:cs="Times New Roman"/>
              </w:rPr>
            </w:pPr>
            <w:r w:rsidRPr="007A76BC">
              <w:rPr>
                <w:rFonts w:ascii="Times New Roman" w:hAnsi="Times New Roman" w:cs="Times New Roman"/>
              </w:rPr>
              <w:t>S2B_MSIL2A_20190730T040549_N0213_R047_T47SLU_20190730T081807</w:t>
            </w:r>
          </w:p>
          <w:p w14:paraId="386A8681" w14:textId="77777777" w:rsidR="00114776" w:rsidRPr="007A76BC" w:rsidRDefault="00114776" w:rsidP="00A8428B">
            <w:pPr>
              <w:widowControl/>
              <w:jc w:val="left"/>
              <w:rPr>
                <w:rFonts w:ascii="Times New Roman" w:hAnsi="Times New Roman" w:cs="Times New Roman"/>
              </w:rPr>
            </w:pPr>
            <w:r w:rsidRPr="007A76BC">
              <w:rPr>
                <w:rFonts w:ascii="Times New Roman" w:hAnsi="Times New Roman" w:cs="Times New Roman"/>
              </w:rPr>
              <w:t>S2B_MSIL2A_20190730T040549_N0213_R047_T47SMU_20190730T081807</w:t>
            </w:r>
          </w:p>
          <w:p w14:paraId="69B6D5E2" w14:textId="77777777" w:rsidR="00114776" w:rsidRPr="007A76BC" w:rsidRDefault="00EF70E5" w:rsidP="00A8428B">
            <w:pPr>
              <w:widowControl/>
              <w:jc w:val="left"/>
              <w:rPr>
                <w:rFonts w:ascii="Times New Roman" w:eastAsiaTheme="minorHAnsi" w:hAnsi="Times New Roman" w:cs="Times New Roman"/>
              </w:rPr>
            </w:pPr>
            <w:r w:rsidRPr="007A76BC">
              <w:rPr>
                <w:rFonts w:ascii="Times New Roman" w:hAnsi="Times New Roman" w:cs="Times New Roman"/>
              </w:rPr>
              <w:t>S2B_MSIL2A_20190730T040549_N0213_R047_T47SNU_20190730T081807</w:t>
            </w:r>
          </w:p>
        </w:tc>
      </w:tr>
    </w:tbl>
    <w:p w14:paraId="529D1627" w14:textId="04900ED2" w:rsidR="006D69F1" w:rsidRDefault="004D28B7" w:rsidP="000745E3">
      <w:pPr>
        <w:pStyle w:val="SMHeading"/>
        <w:spacing w:before="0" w:after="0" w:line="360" w:lineRule="auto"/>
        <w:jc w:val="both"/>
        <w:rPr>
          <w:rStyle w:val="Hyperlink"/>
          <w:b w:val="0"/>
          <w:bCs w:val="0"/>
        </w:rPr>
      </w:pPr>
      <w:r w:rsidRPr="007A76BC">
        <w:t>Table S2.</w:t>
      </w:r>
      <w:r w:rsidR="006D69F1" w:rsidRPr="007A76BC">
        <w:t xml:space="preserve"> </w:t>
      </w:r>
      <w:r w:rsidR="0070115C" w:rsidRPr="007A76BC">
        <w:rPr>
          <w:b w:val="0"/>
          <w:bCs w:val="0"/>
          <w:sz w:val="22"/>
          <w:szCs w:val="22"/>
        </w:rPr>
        <w:t>Locations along the study area, dates</w:t>
      </w:r>
      <w:r w:rsidR="00322DA8" w:rsidRPr="007A76BC">
        <w:rPr>
          <w:b w:val="0"/>
          <w:bCs w:val="0"/>
          <w:sz w:val="22"/>
          <w:szCs w:val="22"/>
        </w:rPr>
        <w:t>,</w:t>
      </w:r>
      <w:r w:rsidR="0070115C" w:rsidRPr="007A76BC">
        <w:rPr>
          <w:b w:val="0"/>
          <w:bCs w:val="0"/>
          <w:sz w:val="22"/>
          <w:szCs w:val="22"/>
        </w:rPr>
        <w:t xml:space="preserve"> and references of the Senitnel2B images used to calculate the horizontal displacement field associated with the 2021 </w:t>
      </w:r>
      <w:proofErr w:type="spellStart"/>
      <w:r w:rsidR="0070115C" w:rsidRPr="007A76BC">
        <w:rPr>
          <w:b w:val="0"/>
          <w:bCs w:val="0"/>
          <w:sz w:val="22"/>
          <w:szCs w:val="22"/>
        </w:rPr>
        <w:t>Maduo</w:t>
      </w:r>
      <w:proofErr w:type="spellEnd"/>
      <w:r w:rsidR="0070115C" w:rsidRPr="007A76BC">
        <w:rPr>
          <w:b w:val="0"/>
          <w:bCs w:val="0"/>
          <w:sz w:val="22"/>
          <w:szCs w:val="22"/>
        </w:rPr>
        <w:t>, Tibet, rupture, at a regional scale.</w:t>
      </w:r>
      <w:r w:rsidR="006D69F1" w:rsidRPr="007A76BC">
        <w:rPr>
          <w:b w:val="0"/>
          <w:bCs w:val="0"/>
          <w:sz w:val="22"/>
          <w:szCs w:val="22"/>
        </w:rPr>
        <w:t xml:space="preserve"> </w:t>
      </w:r>
      <w:r w:rsidR="006D69F1" w:rsidRPr="007A76BC">
        <w:rPr>
          <w:b w:val="0"/>
          <w:bCs w:val="0"/>
        </w:rPr>
        <w:t>Catalogue for Sentinel2</w:t>
      </w:r>
      <w:r w:rsidR="00114776" w:rsidRPr="007A76BC">
        <w:rPr>
          <w:b w:val="0"/>
          <w:bCs w:val="0"/>
        </w:rPr>
        <w:t>B</w:t>
      </w:r>
      <w:r w:rsidR="006D69F1" w:rsidRPr="007A76BC">
        <w:rPr>
          <w:b w:val="0"/>
          <w:bCs w:val="0"/>
        </w:rPr>
        <w:t xml:space="preserve"> images can be found at </w:t>
      </w:r>
      <w:hyperlink r:id="rId8" w:anchor="/home" w:history="1">
        <w:r w:rsidR="006D69F1" w:rsidRPr="007A76BC">
          <w:rPr>
            <w:rStyle w:val="Hyperlink"/>
            <w:b w:val="0"/>
            <w:bCs w:val="0"/>
          </w:rPr>
          <w:t>https://scihub.copernicus.eu/dhus/#/home</w:t>
        </w:r>
      </w:hyperlink>
      <w:r w:rsidR="006D69F1" w:rsidRPr="007A76BC">
        <w:rPr>
          <w:rStyle w:val="Hyperlink"/>
          <w:b w:val="0"/>
          <w:bCs w:val="0"/>
        </w:rPr>
        <w:t>.</w:t>
      </w:r>
    </w:p>
    <w:p w14:paraId="0872914D" w14:textId="77777777" w:rsidR="000831C6" w:rsidRDefault="000831C6" w:rsidP="000745E3">
      <w:pPr>
        <w:pStyle w:val="SMHeading"/>
        <w:spacing w:before="0" w:after="0" w:line="360" w:lineRule="auto"/>
        <w:jc w:val="both"/>
        <w:rPr>
          <w:rStyle w:val="Hyperlink"/>
          <w:b w:val="0"/>
          <w:bCs w:val="0"/>
        </w:rPr>
      </w:pPr>
    </w:p>
    <w:p w14:paraId="7EF2AF90" w14:textId="3CEEE075" w:rsidR="00D350DE" w:rsidRDefault="00D350DE" w:rsidP="000745E3">
      <w:pPr>
        <w:pStyle w:val="SMHeading"/>
        <w:spacing w:before="0" w:after="0" w:line="360" w:lineRule="auto"/>
        <w:jc w:val="both"/>
        <w:rPr>
          <w:rStyle w:val="Hyperlink"/>
          <w:b w:val="0"/>
          <w:bCs w:val="0"/>
        </w:rPr>
      </w:pPr>
    </w:p>
    <w:p w14:paraId="7F9239B4" w14:textId="77777777" w:rsidR="00D350DE" w:rsidRDefault="00D350DE" w:rsidP="000745E3">
      <w:pPr>
        <w:pStyle w:val="SMHeading"/>
        <w:spacing w:before="0" w:after="0" w:line="360" w:lineRule="auto"/>
        <w:jc w:val="both"/>
        <w:rPr>
          <w:rStyle w:val="Hyperlink"/>
          <w:b w:val="0"/>
          <w:bCs w:val="0"/>
        </w:rPr>
      </w:pPr>
    </w:p>
    <w:p w14:paraId="3DEF398E" w14:textId="77777777" w:rsidR="00D350DE" w:rsidRDefault="00D350DE" w:rsidP="000745E3">
      <w:pPr>
        <w:spacing w:line="360" w:lineRule="auto"/>
        <w:jc w:val="both"/>
        <w:rPr>
          <w:rFonts w:ascii="Times New Roman" w:hAnsi="Times New Roman" w:cs="Times New Roman"/>
          <w:b/>
          <w:bCs/>
        </w:rPr>
      </w:pPr>
    </w:p>
    <w:p w14:paraId="77D1878D" w14:textId="34FACBED" w:rsidR="000831C6" w:rsidRDefault="000831C6" w:rsidP="000745E3">
      <w:pPr>
        <w:spacing w:line="360" w:lineRule="auto"/>
        <w:jc w:val="both"/>
        <w:rPr>
          <w:rFonts w:ascii="Times New Roman" w:hAnsi="Times New Roman" w:cs="Times New Roman"/>
          <w:b/>
          <w:bCs/>
        </w:rPr>
      </w:pPr>
      <w:r w:rsidRPr="007A76BC">
        <w:rPr>
          <w:rFonts w:ascii="Times New Roman" w:hAnsi="Times New Roman" w:cs="Times New Roman"/>
          <w:b/>
          <w:bCs/>
          <w:noProof/>
          <w14:ligatures w14:val="standardContextual"/>
        </w:rPr>
        <w:lastRenderedPageBreak/>
        <w:drawing>
          <wp:inline distT="0" distB="0" distL="0" distR="0" wp14:anchorId="00B97BBA" wp14:editId="66CC4963">
            <wp:extent cx="5943600" cy="4619625"/>
            <wp:effectExtent l="0" t="0" r="0" b="3175"/>
            <wp:docPr id="1402805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80508" name="Picture 140280508"/>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4619625"/>
                    </a:xfrm>
                    <a:prstGeom prst="rect">
                      <a:avLst/>
                    </a:prstGeom>
                  </pic:spPr>
                </pic:pic>
              </a:graphicData>
            </a:graphic>
          </wp:inline>
        </w:drawing>
      </w:r>
    </w:p>
    <w:p w14:paraId="3C4A1918" w14:textId="77777777" w:rsidR="000831C6" w:rsidRPr="007A76BC" w:rsidRDefault="000831C6" w:rsidP="000745E3">
      <w:pPr>
        <w:spacing w:line="360" w:lineRule="auto"/>
        <w:jc w:val="both"/>
        <w:rPr>
          <w:rFonts w:ascii="Times New Roman" w:hAnsi="Times New Roman" w:cs="Times New Roman"/>
          <w:b/>
          <w:bCs/>
        </w:rPr>
      </w:pPr>
      <w:r w:rsidRPr="007A76BC">
        <w:rPr>
          <w:rFonts w:ascii="Times New Roman" w:hAnsi="Times New Roman" w:cs="Times New Roman"/>
          <w:b/>
          <w:bCs/>
        </w:rPr>
        <w:t xml:space="preserve">Fig. S1. </w:t>
      </w:r>
      <w:r w:rsidRPr="007A76BC">
        <w:rPr>
          <w:rFonts w:ascii="Times New Roman" w:hAnsi="Times New Roman" w:cs="Times New Roman"/>
        </w:rPr>
        <w:t xml:space="preserve">Location of the pre- and post-earthquake images along the study area. Grey rectangles are the SPOT6-7 images. Blue rectangle is a </w:t>
      </w:r>
      <w:proofErr w:type="gramStart"/>
      <w:r w:rsidRPr="007A76BC">
        <w:rPr>
          <w:rFonts w:ascii="Times New Roman" w:hAnsi="Times New Roman" w:cs="Times New Roman"/>
        </w:rPr>
        <w:t>Planet</w:t>
      </w:r>
      <w:proofErr w:type="gramEnd"/>
      <w:r w:rsidRPr="007A76BC">
        <w:rPr>
          <w:rFonts w:ascii="Times New Roman" w:hAnsi="Times New Roman" w:cs="Times New Roman"/>
        </w:rPr>
        <w:t xml:space="preserve"> image used in a region where no pre-earthquake SPOT6-7 image was available. Red rectangles are the Pleiades images. Within the red rectangles, only the area represented by the dashed polygon contains data. Dashed polygon then represents the area covered by the OIC results. References of the images are presented in Table S1. </w:t>
      </w:r>
      <w:r>
        <w:rPr>
          <w:rFonts w:ascii="Times New Roman" w:hAnsi="Times New Roman" w:cs="Times New Roman"/>
        </w:rPr>
        <w:t xml:space="preserve">Black rectangle represents the area of </w:t>
      </w:r>
      <w:r w:rsidRPr="00684EAB">
        <w:rPr>
          <w:rFonts w:ascii="Times New Roman" w:hAnsi="Times New Roman" w:cs="Times New Roman"/>
          <w:color w:val="70AD47" w:themeColor="accent6"/>
        </w:rPr>
        <w:t>Fig. S5</w:t>
      </w:r>
      <w:r>
        <w:rPr>
          <w:rFonts w:ascii="Times New Roman" w:hAnsi="Times New Roman" w:cs="Times New Roman"/>
        </w:rPr>
        <w:t>.</w:t>
      </w:r>
    </w:p>
    <w:p w14:paraId="01B184B7" w14:textId="77777777" w:rsidR="000831C6" w:rsidRPr="007A76BC" w:rsidRDefault="000831C6" w:rsidP="000745E3">
      <w:pPr>
        <w:spacing w:line="360" w:lineRule="auto"/>
        <w:jc w:val="both"/>
        <w:rPr>
          <w:rFonts w:ascii="Times New Roman" w:hAnsi="Times New Roman" w:cs="Times New Roman"/>
        </w:rPr>
      </w:pPr>
    </w:p>
    <w:p w14:paraId="123D0F8A" w14:textId="77777777" w:rsidR="000831C6" w:rsidRPr="007A76BC" w:rsidRDefault="000831C6" w:rsidP="000745E3">
      <w:pPr>
        <w:spacing w:line="360" w:lineRule="auto"/>
        <w:jc w:val="both"/>
        <w:rPr>
          <w:rFonts w:ascii="Times New Roman" w:hAnsi="Times New Roman" w:cs="Times New Roman"/>
        </w:rPr>
      </w:pPr>
    </w:p>
    <w:p w14:paraId="4B89D74F" w14:textId="77777777" w:rsidR="000831C6" w:rsidRPr="007A76BC" w:rsidRDefault="000831C6" w:rsidP="000745E3">
      <w:pPr>
        <w:spacing w:line="360" w:lineRule="auto"/>
        <w:rPr>
          <w:rFonts w:ascii="Times New Roman" w:hAnsi="Times New Roman" w:cs="Times New Roman"/>
        </w:rPr>
      </w:pPr>
      <w:r w:rsidRPr="007A76BC">
        <w:rPr>
          <w:rFonts w:ascii="Times New Roman" w:hAnsi="Times New Roman" w:cs="Times New Roman"/>
        </w:rPr>
        <w:br w:type="page"/>
      </w:r>
    </w:p>
    <w:p w14:paraId="18C103B9" w14:textId="146E1034" w:rsidR="000831C6" w:rsidRPr="007A76BC" w:rsidRDefault="000831C6" w:rsidP="000745E3">
      <w:pPr>
        <w:spacing w:line="360" w:lineRule="auto"/>
        <w:jc w:val="both"/>
        <w:rPr>
          <w:rFonts w:ascii="Times New Roman" w:hAnsi="Times New Roman" w:cs="Times New Roman"/>
        </w:rPr>
      </w:pPr>
      <w:r w:rsidRPr="007A76BC">
        <w:rPr>
          <w:rFonts w:ascii="Times New Roman" w:hAnsi="Times New Roman" w:cs="Times New Roman"/>
          <w:noProof/>
          <w14:ligatures w14:val="standardContextual"/>
        </w:rPr>
        <w:lastRenderedPageBreak/>
        <w:drawing>
          <wp:inline distT="0" distB="0" distL="0" distR="0" wp14:anchorId="46284B5C" wp14:editId="12DFD90C">
            <wp:extent cx="5943600" cy="2117725"/>
            <wp:effectExtent l="0" t="0" r="0" b="3175"/>
            <wp:docPr id="10431883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188393" name="Picture 104318839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2117725"/>
                    </a:xfrm>
                    <a:prstGeom prst="rect">
                      <a:avLst/>
                    </a:prstGeom>
                  </pic:spPr>
                </pic:pic>
              </a:graphicData>
            </a:graphic>
          </wp:inline>
        </w:drawing>
      </w:r>
    </w:p>
    <w:p w14:paraId="3FB88662" w14:textId="77777777" w:rsidR="000831C6" w:rsidRPr="007A76BC" w:rsidRDefault="000831C6" w:rsidP="000745E3">
      <w:pPr>
        <w:spacing w:line="360" w:lineRule="auto"/>
        <w:jc w:val="both"/>
        <w:rPr>
          <w:rFonts w:ascii="Times New Roman" w:hAnsi="Times New Roman" w:cs="Times New Roman"/>
          <w:b/>
          <w:bCs/>
        </w:rPr>
      </w:pPr>
      <w:r w:rsidRPr="007A76BC">
        <w:rPr>
          <w:rFonts w:ascii="Times New Roman" w:hAnsi="Times New Roman" w:cs="Times New Roman"/>
          <w:b/>
          <w:bCs/>
        </w:rPr>
        <w:t xml:space="preserve">Fig. S2. </w:t>
      </w:r>
      <w:r w:rsidRPr="007A76BC">
        <w:rPr>
          <w:rFonts w:ascii="Times New Roman" w:hAnsi="Times New Roman" w:cs="Times New Roman"/>
        </w:rPr>
        <w:t>Comparison of OIC results, in the East-West component and along the area of image P2 (</w:t>
      </w:r>
      <w:r w:rsidRPr="007A76BC">
        <w:rPr>
          <w:rFonts w:ascii="Times New Roman" w:hAnsi="Times New Roman" w:cs="Times New Roman"/>
          <w:color w:val="70AD47" w:themeColor="accent6"/>
        </w:rPr>
        <w:t>Fig. S1</w:t>
      </w:r>
      <w:r w:rsidRPr="007A76BC">
        <w:rPr>
          <w:rFonts w:ascii="Times New Roman" w:hAnsi="Times New Roman" w:cs="Times New Roman"/>
        </w:rPr>
        <w:t xml:space="preserve">), performed at 0.5 m (blue), and 1.6 m (black) ground resolutions. Analysis is performed before any corrections from ramping is performed (see </w:t>
      </w:r>
      <w:r w:rsidRPr="007A76BC">
        <w:rPr>
          <w:rFonts w:ascii="Times New Roman" w:hAnsi="Times New Roman" w:cs="Times New Roman"/>
          <w:color w:val="70AD47" w:themeColor="accent6"/>
        </w:rPr>
        <w:t>Fig. S3</w:t>
      </w:r>
      <w:r w:rsidRPr="007A76BC">
        <w:rPr>
          <w:rFonts w:ascii="Times New Roman" w:hAnsi="Times New Roman" w:cs="Times New Roman"/>
        </w:rPr>
        <w:t xml:space="preserve">). Profiles are 6-km-long and ~200-m-wide profiles, placed every 200 m along the fault zone (similar to </w:t>
      </w:r>
      <w:r w:rsidRPr="007A76BC">
        <w:rPr>
          <w:rFonts w:ascii="Times New Roman" w:hAnsi="Times New Roman" w:cs="Times New Roman"/>
          <w:color w:val="70AD47" w:themeColor="accent6"/>
        </w:rPr>
        <w:t>Figures 2 and 3</w:t>
      </w:r>
      <w:r w:rsidRPr="007A76BC">
        <w:rPr>
          <w:rFonts w:ascii="Times New Roman" w:hAnsi="Times New Roman" w:cs="Times New Roman"/>
        </w:rPr>
        <w:t xml:space="preserve">). Results at 1.6 m show a greater variability, with local differences of 40 cm between the two curves. However, average difference between the two curves is 2.1 cm, which is within the uncertainty of the displacement measurements made in this study (e.g., </w:t>
      </w:r>
      <w:r w:rsidRPr="007A76BC">
        <w:rPr>
          <w:rFonts w:ascii="Times New Roman" w:hAnsi="Times New Roman" w:cs="Times New Roman"/>
          <w:color w:val="70AD47" w:themeColor="accent6"/>
        </w:rPr>
        <w:t>Fig. 2</w:t>
      </w:r>
      <w:r w:rsidRPr="007A76BC">
        <w:rPr>
          <w:rFonts w:ascii="Times New Roman" w:hAnsi="Times New Roman" w:cs="Times New Roman"/>
        </w:rPr>
        <w:t>, profiles AA’ and BB’).</w:t>
      </w:r>
    </w:p>
    <w:p w14:paraId="25083498" w14:textId="77777777" w:rsidR="000831C6" w:rsidRPr="007A76BC" w:rsidRDefault="000831C6" w:rsidP="000745E3">
      <w:pPr>
        <w:spacing w:line="360" w:lineRule="auto"/>
        <w:jc w:val="both"/>
        <w:rPr>
          <w:rFonts w:ascii="Times New Roman" w:hAnsi="Times New Roman" w:cs="Times New Roman"/>
        </w:rPr>
      </w:pPr>
    </w:p>
    <w:p w14:paraId="46D680A3" w14:textId="77777777" w:rsidR="000831C6" w:rsidRPr="007A76BC" w:rsidRDefault="000831C6" w:rsidP="000745E3">
      <w:pPr>
        <w:spacing w:line="360" w:lineRule="auto"/>
        <w:jc w:val="center"/>
        <w:rPr>
          <w:rFonts w:ascii="Times New Roman" w:hAnsi="Times New Roman" w:cs="Times New Roman"/>
        </w:rPr>
      </w:pPr>
    </w:p>
    <w:p w14:paraId="2E11C9C1" w14:textId="77777777" w:rsidR="000831C6" w:rsidRPr="007A76BC" w:rsidRDefault="000831C6" w:rsidP="000745E3">
      <w:pPr>
        <w:spacing w:line="360" w:lineRule="auto"/>
        <w:jc w:val="center"/>
        <w:rPr>
          <w:rFonts w:ascii="Times New Roman" w:hAnsi="Times New Roman" w:cs="Times New Roman"/>
        </w:rPr>
      </w:pPr>
    </w:p>
    <w:p w14:paraId="7B75B119" w14:textId="77777777" w:rsidR="000831C6" w:rsidRPr="007A76BC" w:rsidRDefault="000831C6" w:rsidP="000745E3">
      <w:pPr>
        <w:spacing w:line="360" w:lineRule="auto"/>
        <w:jc w:val="center"/>
        <w:rPr>
          <w:rFonts w:ascii="Times New Roman" w:hAnsi="Times New Roman" w:cs="Times New Roman"/>
        </w:rPr>
      </w:pPr>
    </w:p>
    <w:p w14:paraId="6D1810ED" w14:textId="77777777" w:rsidR="000831C6" w:rsidRPr="007118CC" w:rsidRDefault="000831C6" w:rsidP="000745E3">
      <w:pPr>
        <w:spacing w:line="360" w:lineRule="auto"/>
        <w:rPr>
          <w:rFonts w:ascii="Times New Roman" w:hAnsi="Times New Roman" w:cs="Times New Roman"/>
        </w:rPr>
      </w:pPr>
      <w:r w:rsidRPr="007A76BC">
        <w:rPr>
          <w:rFonts w:ascii="Times New Roman" w:hAnsi="Times New Roman" w:cs="Times New Roman"/>
        </w:rPr>
        <w:br w:type="page"/>
      </w:r>
    </w:p>
    <w:p w14:paraId="0B4F9C5C" w14:textId="5D704AD8" w:rsidR="000831C6" w:rsidRDefault="000831C6" w:rsidP="000745E3">
      <w:pPr>
        <w:spacing w:line="360" w:lineRule="auto"/>
        <w:rPr>
          <w:rFonts w:ascii="Times New Roman" w:hAnsi="Times New Roman" w:cs="Times New Roman"/>
          <w:b/>
          <w:bCs/>
        </w:rPr>
      </w:pPr>
      <w:r>
        <w:rPr>
          <w:rFonts w:ascii="Times New Roman" w:hAnsi="Times New Roman" w:cs="Times New Roman"/>
          <w:b/>
          <w:bCs/>
          <w:noProof/>
          <w14:ligatures w14:val="standardContextual"/>
        </w:rPr>
        <w:lastRenderedPageBreak/>
        <w:drawing>
          <wp:inline distT="0" distB="0" distL="0" distR="0" wp14:anchorId="309665EC" wp14:editId="14D0C9EE">
            <wp:extent cx="5943600" cy="4156710"/>
            <wp:effectExtent l="0" t="0" r="0" b="0"/>
            <wp:docPr id="2913713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371334" name="Picture 29137133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4156710"/>
                    </a:xfrm>
                    <a:prstGeom prst="rect">
                      <a:avLst/>
                    </a:prstGeom>
                  </pic:spPr>
                </pic:pic>
              </a:graphicData>
            </a:graphic>
          </wp:inline>
        </w:drawing>
      </w:r>
    </w:p>
    <w:p w14:paraId="082E375D" w14:textId="77777777" w:rsidR="000831C6" w:rsidRPr="007A76BC" w:rsidRDefault="000831C6" w:rsidP="000745E3">
      <w:pPr>
        <w:spacing w:line="360" w:lineRule="auto"/>
        <w:jc w:val="both"/>
        <w:rPr>
          <w:rFonts w:ascii="Times New Roman" w:hAnsi="Times New Roman" w:cs="Times New Roman"/>
          <w:b/>
          <w:bCs/>
        </w:rPr>
      </w:pPr>
      <w:r w:rsidRPr="007A76BC">
        <w:rPr>
          <w:rFonts w:ascii="Times New Roman" w:hAnsi="Times New Roman" w:cs="Times New Roman"/>
          <w:b/>
          <w:bCs/>
        </w:rPr>
        <w:t xml:space="preserve">Fig. S3. </w:t>
      </w:r>
      <w:r w:rsidRPr="007118CC">
        <w:rPr>
          <w:rFonts w:ascii="Times New Roman" w:hAnsi="Times New Roman" w:cs="Times New Roman"/>
        </w:rPr>
        <w:t xml:space="preserve">Correction of residual ramp artifact </w:t>
      </w:r>
      <w:r>
        <w:rPr>
          <w:rFonts w:ascii="Times New Roman" w:hAnsi="Times New Roman" w:cs="Times New Roman"/>
        </w:rPr>
        <w:t xml:space="preserve">in optical image correlation (OIC) results, </w:t>
      </w:r>
      <w:r w:rsidRPr="007118CC">
        <w:rPr>
          <w:rFonts w:ascii="Times New Roman" w:hAnsi="Times New Roman" w:cs="Times New Roman"/>
        </w:rPr>
        <w:t>along area P9 (see Fig. S1 for location).</w:t>
      </w:r>
      <w:r>
        <w:rPr>
          <w:rFonts w:ascii="Times New Roman" w:hAnsi="Times New Roman" w:cs="Times New Roman"/>
        </w:rPr>
        <w:t xml:space="preserve"> (a) is the raw OIC result at 0.5 m ground resolution. (b) is the difference with Radar results from </w:t>
      </w:r>
      <w:r>
        <w:rPr>
          <w:rFonts w:ascii="Times New Roman" w:hAnsi="Times New Roman" w:cs="Times New Roman"/>
        </w:rPr>
        <w:fldChar w:fldCharType="begin"/>
      </w:r>
      <w:r>
        <w:rPr>
          <w:rFonts w:ascii="Times New Roman" w:hAnsi="Times New Roman" w:cs="Times New Roman"/>
        </w:rPr>
        <w:instrText xml:space="preserve"> ADDIN ZOTERO_ITEM CSL_CITATION {"citationID":"ezIuIEqA","properties":{"formattedCitation":"(Li et al., 2022)","plainCitation":"(Li et al., 2022)","noteIndex":0},"citationItems":[{"id":1991,"uris":["http://zotero.org/users/9588665/items/9JUC8H26"],"itemData":{"id":1991,"type":"article-journal","abstract":"The 21 May 2021 Mw 7.4 Maduo earthquake ruptured a 170 km long immature strike‐slip fault within the eastern Tibetan plateau. Based on pixel correlation of pre‐ and postevent Sentinel‐2 optical satellite images (band 8; pixel = 10 m), we determine the coseismic horizontal displacement and deformation‐zone width at the surface. These results, compared with the on‐fault slip from geological measurements, document that &amp;lt;20% of the fault displacement is localized on the fault plane, whereas as high as &amp;gt;80% of the fault displacement occurred as off‐fault deformation (OFD), over a mean deformation‐zone width of 835 m (ranging from 60 to 1670 m). The OFD% of the Maduo earthquake is significantly larger than the OFD% (28%–64%) of all other (eight in total) previously documented earthquakes occurring on immature strike‐slip faults, amongst which five earthquake faults have a structural maturity (cumulative displacement) even lower than the Maduo earthquake fault. These observations may be explained by that (1) the fault maturity is not the only factor controlling the behavior of OFD or the degree of strain localization during an earthquake, or that (2) the calculated OFD includes some elastic deformation due to fault slip reduction in the shallow depth. Our results have an implication that the seismic hazard assessment of immature strike‐slip faults is more challenging than previously thought.","container-title":"Seismological Research Letters","DOI":"10.1785/0220220139","ISSN":"0895-0695","journalAbbreviation":"Seismological Research Letters","source":"Silverchair","title":"Extremely Large Off‐Fault Deformation during the 2021 Mw 7.4 Maduo, Tibetan Plateau, Earthquake","URL":"https://doi.org/10.1785/0220220139","author":[{"family":"Li","given":"Chenglong"},{"family":"Li","given":"Tao"},{"family":"Shan","given":"Xinjian"},{"family":"Zhang","given":"Guohong"}],"accessed":{"date-parts":[["2022",11,25]]},"issued":{"date-parts":[["2022",9,22]]}}}],"schema":"https://github.com/citation-style-language/schema/raw/master/csl-citation.json"} </w:instrText>
      </w:r>
      <w:r>
        <w:rPr>
          <w:rFonts w:ascii="Times New Roman" w:hAnsi="Times New Roman" w:cs="Times New Roman"/>
        </w:rPr>
        <w:fldChar w:fldCharType="separate"/>
      </w:r>
      <w:r>
        <w:rPr>
          <w:rFonts w:ascii="Times New Roman" w:hAnsi="Times New Roman" w:cs="Times New Roman"/>
          <w:noProof/>
        </w:rPr>
        <w:t>Li et al.. (2022)</w:t>
      </w:r>
      <w:r>
        <w:rPr>
          <w:rFonts w:ascii="Times New Roman" w:hAnsi="Times New Roman" w:cs="Times New Roman"/>
        </w:rPr>
        <w:fldChar w:fldCharType="end"/>
      </w:r>
      <w:r>
        <w:rPr>
          <w:rFonts w:ascii="Times New Roman" w:hAnsi="Times New Roman" w:cs="Times New Roman"/>
        </w:rPr>
        <w:t xml:space="preserve"> resampled at 0.5 m ground resolution. (c) is the ramp estimated from (b). (d) is the OIC result corrected from ramp (c). (e) is the difference between the corrected OIC result and the Radar results from </w:t>
      </w:r>
      <w:r>
        <w:rPr>
          <w:rFonts w:ascii="Times New Roman" w:hAnsi="Times New Roman" w:cs="Times New Roman"/>
        </w:rPr>
        <w:fldChar w:fldCharType="begin"/>
      </w:r>
      <w:r>
        <w:rPr>
          <w:rFonts w:ascii="Times New Roman" w:hAnsi="Times New Roman" w:cs="Times New Roman"/>
        </w:rPr>
        <w:instrText xml:space="preserve"> ADDIN ZOTERO_ITEM CSL_CITATION {"citationID":"ezIuIEqA","properties":{"formattedCitation":"(Li et al., 2022)","plainCitation":"(Li et al., 2022)","noteIndex":0},"citationItems":[{"id":1991,"uris":["http://zotero.org/users/9588665/items/9JUC8H26"],"itemData":{"id":1991,"type":"article-journal","abstract":"The 21 May 2021 Mw 7.4 Maduo earthquake ruptured a 170 km long immature strike‐slip fault within the eastern Tibetan plateau. Based on pixel correlation of pre‐ and postevent Sentinel‐2 optical satellite images (band 8; pixel = 10 m), we determine the coseismic horizontal displacement and deformation‐zone width at the surface. These results, compared with the on‐fault slip from geological measurements, document that &amp;lt;20% of the fault displacement is localized on the fault plane, whereas as high as &amp;gt;80% of the fault displacement occurred as off‐fault deformation (OFD), over a mean deformation‐zone width of 835 m (ranging from 60 to 1670 m). The OFD% of the Maduo earthquake is significantly larger than the OFD% (28%–64%) of all other (eight in total) previously documented earthquakes occurring on immature strike‐slip faults, amongst which five earthquake faults have a structural maturity (cumulative displacement) even lower than the Maduo earthquake fault. These observations may be explained by that (1) the fault maturity is not the only factor controlling the behavior of OFD or the degree of strain localization during an earthquake, or that (2) the calculated OFD includes some elastic deformation due to fault slip reduction in the shallow depth. Our results have an implication that the seismic hazard assessment of immature strike‐slip faults is more challenging than previously thought.","container-title":"Seismological Research Letters","DOI":"10.1785/0220220139","ISSN":"0895-0695","journalAbbreviation":"Seismological Research Letters","source":"Silverchair","title":"Extremely Large Off‐Fault Deformation during the 2021 Mw 7.4 Maduo, Tibetan Plateau, Earthquake","URL":"https://doi.org/10.1785/0220220139","author":[{"family":"Li","given":"Chenglong"},{"family":"Li","given":"Tao"},{"family":"Shan","given":"Xinjian"},{"family":"Zhang","given":"Guohong"}],"accessed":{"date-parts":[["2022",11,25]]},"issued":{"date-parts":[["2022",9,22]]}}}],"schema":"https://github.com/citation-style-language/schema/raw/master/csl-citation.json"} </w:instrText>
      </w:r>
      <w:r>
        <w:rPr>
          <w:rFonts w:ascii="Times New Roman" w:hAnsi="Times New Roman" w:cs="Times New Roman"/>
        </w:rPr>
        <w:fldChar w:fldCharType="separate"/>
      </w:r>
      <w:r>
        <w:rPr>
          <w:rFonts w:ascii="Times New Roman" w:hAnsi="Times New Roman" w:cs="Times New Roman"/>
          <w:noProof/>
        </w:rPr>
        <w:t>Li et al.. (2022)</w:t>
      </w:r>
      <w:r>
        <w:rPr>
          <w:rFonts w:ascii="Times New Roman" w:hAnsi="Times New Roman" w:cs="Times New Roman"/>
        </w:rPr>
        <w:fldChar w:fldCharType="end"/>
      </w:r>
      <w:r>
        <w:rPr>
          <w:rFonts w:ascii="Times New Roman" w:hAnsi="Times New Roman" w:cs="Times New Roman"/>
        </w:rPr>
        <w:t xml:space="preserve"> resampled at 0.5 m ground resolution. (f) is the difference between the corrected OIC result and the Sentinel 2B results (</w:t>
      </w:r>
      <w:r w:rsidRPr="00456661">
        <w:rPr>
          <w:rFonts w:ascii="Times New Roman" w:hAnsi="Times New Roman" w:cs="Times New Roman"/>
          <w:color w:val="70AD47" w:themeColor="accent6"/>
        </w:rPr>
        <w:t>Fig. S4</w:t>
      </w:r>
      <w:r>
        <w:rPr>
          <w:rFonts w:ascii="Times New Roman" w:hAnsi="Times New Roman" w:cs="Times New Roman"/>
        </w:rPr>
        <w:t>) resampled at 0.5 m ground resolution.</w:t>
      </w:r>
    </w:p>
    <w:p w14:paraId="700E9844" w14:textId="77777777" w:rsidR="000831C6" w:rsidRPr="007A76BC" w:rsidRDefault="000831C6" w:rsidP="000745E3">
      <w:pPr>
        <w:spacing w:line="360" w:lineRule="auto"/>
        <w:jc w:val="both"/>
        <w:rPr>
          <w:rFonts w:ascii="Times New Roman" w:hAnsi="Times New Roman" w:cs="Times New Roman"/>
        </w:rPr>
      </w:pPr>
    </w:p>
    <w:p w14:paraId="7AF44C5B" w14:textId="77777777" w:rsidR="000831C6" w:rsidRPr="007A76BC" w:rsidRDefault="000831C6" w:rsidP="000745E3">
      <w:pPr>
        <w:spacing w:line="360" w:lineRule="auto"/>
        <w:rPr>
          <w:rFonts w:ascii="Times New Roman" w:hAnsi="Times New Roman" w:cs="Times New Roman"/>
          <w:i/>
          <w:iCs/>
        </w:rPr>
      </w:pPr>
      <w:r w:rsidRPr="007A76BC">
        <w:rPr>
          <w:rFonts w:ascii="Times New Roman" w:hAnsi="Times New Roman" w:cs="Times New Roman"/>
          <w:i/>
          <w:iCs/>
        </w:rPr>
        <w:br w:type="page"/>
      </w:r>
    </w:p>
    <w:p w14:paraId="7F7A9AC2" w14:textId="410D441C" w:rsidR="000831C6" w:rsidRPr="00C24FAF" w:rsidRDefault="000831C6" w:rsidP="00C24FAF">
      <w:pPr>
        <w:spacing w:line="360" w:lineRule="auto"/>
        <w:jc w:val="center"/>
        <w:rPr>
          <w:rFonts w:ascii="Times New Roman" w:hAnsi="Times New Roman" w:cs="Times New Roman"/>
        </w:rPr>
      </w:pPr>
      <w:r w:rsidRPr="007A76BC">
        <w:rPr>
          <w:rFonts w:ascii="Times New Roman" w:hAnsi="Times New Roman" w:cs="Times New Roman"/>
          <w:noProof/>
          <w14:ligatures w14:val="standardContextual"/>
        </w:rPr>
        <w:lastRenderedPageBreak/>
        <w:drawing>
          <wp:inline distT="0" distB="0" distL="0" distR="0" wp14:anchorId="28DF75F8" wp14:editId="7C5974EE">
            <wp:extent cx="4867835" cy="6357830"/>
            <wp:effectExtent l="0" t="0" r="0" b="5080"/>
            <wp:docPr id="45454636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546365" name="Picture 45454636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899911" cy="6399724"/>
                    </a:xfrm>
                    <a:prstGeom prst="rect">
                      <a:avLst/>
                    </a:prstGeom>
                  </pic:spPr>
                </pic:pic>
              </a:graphicData>
            </a:graphic>
          </wp:inline>
        </w:drawing>
      </w:r>
    </w:p>
    <w:p w14:paraId="1D900AC0" w14:textId="0D959BC0" w:rsidR="000831C6" w:rsidRPr="007A76BC" w:rsidRDefault="000831C6" w:rsidP="000745E3">
      <w:pPr>
        <w:spacing w:line="360" w:lineRule="auto"/>
        <w:jc w:val="both"/>
        <w:rPr>
          <w:rFonts w:ascii="Times New Roman" w:hAnsi="Times New Roman" w:cs="Times New Roman"/>
          <w:b/>
          <w:bCs/>
        </w:rPr>
      </w:pPr>
      <w:r w:rsidRPr="007A76BC">
        <w:rPr>
          <w:rFonts w:ascii="Times New Roman" w:hAnsi="Times New Roman" w:cs="Times New Roman"/>
          <w:b/>
          <w:bCs/>
        </w:rPr>
        <w:t xml:space="preserve">Fig. S4. </w:t>
      </w:r>
      <w:r w:rsidRPr="007A76BC">
        <w:rPr>
          <w:rFonts w:ascii="Times New Roman" w:hAnsi="Times New Roman" w:cs="Times New Roman"/>
        </w:rPr>
        <w:t>(a) Post-earthquake Sentinel</w:t>
      </w:r>
      <w:r>
        <w:rPr>
          <w:rFonts w:ascii="Times New Roman" w:hAnsi="Times New Roman" w:cs="Times New Roman"/>
        </w:rPr>
        <w:t>-</w:t>
      </w:r>
      <w:r w:rsidRPr="007A76BC">
        <w:rPr>
          <w:rFonts w:ascii="Times New Roman" w:hAnsi="Times New Roman" w:cs="Times New Roman"/>
        </w:rPr>
        <w:t xml:space="preserve">2B imaging of the study area (see </w:t>
      </w:r>
      <w:r w:rsidRPr="007A76BC">
        <w:rPr>
          <w:rFonts w:ascii="Times New Roman" w:hAnsi="Times New Roman" w:cs="Times New Roman"/>
          <w:color w:val="70AD47" w:themeColor="accent6"/>
        </w:rPr>
        <w:t>Tab. S2</w:t>
      </w:r>
      <w:r w:rsidRPr="007A76BC">
        <w:rPr>
          <w:rFonts w:ascii="Times New Roman" w:hAnsi="Times New Roman" w:cs="Times New Roman"/>
        </w:rPr>
        <w:t>). (b) East-West and (c) North-South surface displacements associated with the 2021 M</w:t>
      </w:r>
      <w:r w:rsidRPr="007A76BC">
        <w:rPr>
          <w:rFonts w:ascii="Times New Roman" w:hAnsi="Times New Roman" w:cs="Times New Roman"/>
          <w:vertAlign w:val="subscript"/>
        </w:rPr>
        <w:t>w</w:t>
      </w:r>
      <w:r w:rsidRPr="007A76BC">
        <w:rPr>
          <w:rFonts w:ascii="Times New Roman" w:hAnsi="Times New Roman" w:cs="Times New Roman"/>
        </w:rPr>
        <w:t xml:space="preserve">7.4 </w:t>
      </w:r>
      <w:proofErr w:type="spellStart"/>
      <w:r w:rsidRPr="007A76BC">
        <w:rPr>
          <w:rFonts w:ascii="Times New Roman" w:hAnsi="Times New Roman" w:cs="Times New Roman"/>
        </w:rPr>
        <w:t>Maduo</w:t>
      </w:r>
      <w:proofErr w:type="spellEnd"/>
      <w:r w:rsidRPr="007A76BC">
        <w:rPr>
          <w:rFonts w:ascii="Times New Roman" w:hAnsi="Times New Roman" w:cs="Times New Roman"/>
        </w:rPr>
        <w:t xml:space="preserve">, Tibet, rupture from the correlation of pre- and post-earthquake Sentinel2B (10 m </w:t>
      </w:r>
      <w:proofErr w:type="spellStart"/>
      <w:r w:rsidRPr="007A76BC">
        <w:rPr>
          <w:rFonts w:ascii="Times New Roman" w:hAnsi="Times New Roman" w:cs="Times New Roman"/>
        </w:rPr>
        <w:t>gsd</w:t>
      </w:r>
      <w:proofErr w:type="spellEnd"/>
      <w:r w:rsidRPr="007A76BC">
        <w:rPr>
          <w:rFonts w:ascii="Times New Roman" w:hAnsi="Times New Roman" w:cs="Times New Roman"/>
        </w:rPr>
        <w:t xml:space="preserve">) images (image references in </w:t>
      </w:r>
      <w:r w:rsidRPr="007A76BC">
        <w:rPr>
          <w:rFonts w:ascii="Times New Roman" w:hAnsi="Times New Roman" w:cs="Times New Roman"/>
          <w:color w:val="70AD47" w:themeColor="accent6"/>
        </w:rPr>
        <w:t>Tab. S2</w:t>
      </w:r>
      <w:r w:rsidRPr="007A76BC">
        <w:rPr>
          <w:rFonts w:ascii="Times New Roman" w:hAnsi="Times New Roman" w:cs="Times New Roman"/>
        </w:rPr>
        <w:t xml:space="preserve">). Results show </w:t>
      </w:r>
      <w:r w:rsidR="00FE3705">
        <w:rPr>
          <w:rFonts w:ascii="Times New Roman" w:hAnsi="Times New Roman" w:cs="Times New Roman"/>
        </w:rPr>
        <w:t xml:space="preserve">several </w:t>
      </w:r>
      <w:r w:rsidRPr="007A76BC">
        <w:rPr>
          <w:rFonts w:ascii="Times New Roman" w:hAnsi="Times New Roman" w:cs="Times New Roman"/>
        </w:rPr>
        <w:t>artefacts including orthogonal stripes due to sensor charge-couple device (CCD), clouds, and mis-correction of topographic features. These displacement maps are used to verify the ramp corrections made using the Radar-derived displacement maps (</w:t>
      </w:r>
      <w:r w:rsidRPr="007A76BC">
        <w:rPr>
          <w:rFonts w:ascii="Times New Roman" w:hAnsi="Times New Roman" w:cs="Times New Roman"/>
          <w:color w:val="70AD47" w:themeColor="accent6"/>
        </w:rPr>
        <w:t>Fig. S3</w:t>
      </w:r>
      <w:r w:rsidRPr="007A76BC">
        <w:rPr>
          <w:rFonts w:ascii="Times New Roman" w:hAnsi="Times New Roman" w:cs="Times New Roman"/>
        </w:rPr>
        <w:t>).</w:t>
      </w:r>
    </w:p>
    <w:p w14:paraId="277630A3" w14:textId="667D814E" w:rsidR="000831C6" w:rsidRPr="004D4FBE" w:rsidRDefault="000831C6" w:rsidP="004D4FBE">
      <w:pPr>
        <w:spacing w:line="360" w:lineRule="auto"/>
        <w:jc w:val="center"/>
        <w:rPr>
          <w:rFonts w:ascii="Times New Roman" w:hAnsi="Times New Roman" w:cs="Times New Roman"/>
          <w:i/>
          <w:iCs/>
        </w:rPr>
      </w:pPr>
      <w:r w:rsidRPr="007A76BC">
        <w:rPr>
          <w:rFonts w:ascii="Times New Roman" w:hAnsi="Times New Roman" w:cs="Times New Roman"/>
          <w:i/>
          <w:iCs/>
        </w:rPr>
        <w:br w:type="page"/>
      </w:r>
      <w:r>
        <w:rPr>
          <w:rFonts w:ascii="Times New Roman" w:hAnsi="Times New Roman" w:cs="Times New Roman"/>
          <w:noProof/>
          <w:sz w:val="22"/>
          <w:szCs w:val="22"/>
          <w14:ligatures w14:val="standardContextual"/>
        </w:rPr>
        <w:lastRenderedPageBreak/>
        <w:drawing>
          <wp:inline distT="0" distB="0" distL="0" distR="0" wp14:anchorId="44317B8A" wp14:editId="395D3DCB">
            <wp:extent cx="4596265" cy="7023652"/>
            <wp:effectExtent l="0" t="0" r="1270" b="0"/>
            <wp:docPr id="15908549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854900" name="Picture 159085490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606436" cy="7039194"/>
                    </a:xfrm>
                    <a:prstGeom prst="rect">
                      <a:avLst/>
                    </a:prstGeom>
                  </pic:spPr>
                </pic:pic>
              </a:graphicData>
            </a:graphic>
          </wp:inline>
        </w:drawing>
      </w:r>
    </w:p>
    <w:p w14:paraId="1AA7A9C0" w14:textId="4EEFD233" w:rsidR="000831C6" w:rsidRDefault="000831C6" w:rsidP="005D18C5">
      <w:pPr>
        <w:spacing w:line="360" w:lineRule="auto"/>
        <w:jc w:val="both"/>
        <w:rPr>
          <w:rFonts w:ascii="Times New Roman" w:hAnsi="Times New Roman" w:cs="Times New Roman"/>
          <w:sz w:val="22"/>
          <w:szCs w:val="22"/>
        </w:rPr>
      </w:pPr>
      <w:r w:rsidRPr="008E7060">
        <w:rPr>
          <w:rFonts w:ascii="Times New Roman" w:hAnsi="Times New Roman" w:cs="Times New Roman"/>
          <w:b/>
          <w:bCs/>
          <w:sz w:val="22"/>
          <w:szCs w:val="22"/>
        </w:rPr>
        <w:t>Fig. S5.</w:t>
      </w:r>
      <w:r>
        <w:rPr>
          <w:rFonts w:ascii="Times New Roman" w:hAnsi="Times New Roman" w:cs="Times New Roman"/>
          <w:sz w:val="22"/>
          <w:szCs w:val="22"/>
        </w:rPr>
        <w:t xml:space="preserve"> (top) Vertical displacement map calculated from the difference of a pre-earthquake SPOT6-7 DSM, and a post-earthquake Pleiades DSM, at a common resolution of 0.5 m (see location in Fig. S1). Field rupture map from </w:t>
      </w:r>
      <w:r>
        <w:rPr>
          <w:rFonts w:ascii="Times New Roman" w:hAnsi="Times New Roman" w:cs="Times New Roman"/>
          <w:sz w:val="22"/>
          <w:szCs w:val="22"/>
        </w:rPr>
        <w:fldChar w:fldCharType="begin"/>
      </w:r>
      <w:r>
        <w:rPr>
          <w:rFonts w:ascii="Times New Roman" w:hAnsi="Times New Roman" w:cs="Times New Roman"/>
          <w:sz w:val="22"/>
          <w:szCs w:val="22"/>
        </w:rPr>
        <w:instrText xml:space="preserve"> ADDIN ZOTERO_ITEM CSL_CITATION {"citationID":"6CuqZxhp","properties":{"formattedCitation":"(Yuan et al., 2022)","plainCitation":"(Yuan et al., 2022)","dontUpdate":true,"noteIndex":0},"citationItems":[{"id":2046,"uris":["http://zotero.org/users/9588665/items/A4LE528T"],"itemData":{"id":2046,"type":"article-journal","abstract":"Based on field investigations, interpretations of high‐resolution UAV images, and analyses of available InSAR data, we mapped the fault geometry and surface ruptures of the 2021 Mw 7.4 Maduo earthquake that occurred on a low‐activity strike‐slip fault within the Tibetan Plateau. The results indicate that (a) the earthquake activated a fault that is </w:instrText>
      </w:r>
      <w:r>
        <w:rPr>
          <w:rFonts w:ascii="Cambria Math" w:hAnsi="Cambria Math" w:cs="Cambria Math"/>
          <w:sz w:val="22"/>
          <w:szCs w:val="22"/>
        </w:rPr>
        <w:instrText>∼</w:instrText>
      </w:r>
      <w:r>
        <w:rPr>
          <w:rFonts w:ascii="Times New Roman" w:hAnsi="Times New Roman" w:cs="Times New Roman"/>
          <w:sz w:val="22"/>
          <w:szCs w:val="22"/>
        </w:rPr>
        <w:instrText xml:space="preserve">161 km long and has complicated structural geometry; (b) the surface rupture occurs over a distance of 148 km, but is separated into three distinct segments by two large gaps (38 and 20 km, respectively); (c) within the surface‐rupture segments, the horizontal and vertical displacements are typically 0.2–2.6 m (much lower than the InSAR‐based slip maximum of 2–6 m at depth) and ≤0.4 m, respectively. The two large gaps of the Maduo surface rupture represent the two largest surface‐rupture discontinuities of strike‐slip earthquakes ever documented, and coincide with structurally complicated fault portions and near‐surface soft sediments.","container-title":"Geophysical Research Letters","DOI":"10.1029/2021GL096874","journalAbbreviation":"Geophysical Research Letters","source":"ResearchGate","title":"Large Surface‐Rupture Gaps and Low Surface Fault Slip of the 2021 Mw 7.4 Maduo Earthquake Along a Low‐Activity Strike‐Slip Fault, Tibetan Plateau","volume":"49","author":[{"family":"Yuan","given":"Zhaode"},{"family":"Li","given":"Tao"},{"family":"Su","given":"Peng"},{"family":"Sun","given":"Haoyue"},{"family":"Ha","given":"Guanghao"},{"family":"Guo","given":"Peng"},{"family":"Chen","given":"Guihua"},{"family":"Jobe","given":"Jessica"}],"issued":{"date-parts":[["2022",3,28]]}}}],"schema":"https://github.com/citation-style-language/schema/raw/master/csl-citation.json"} </w:instrText>
      </w:r>
      <w:r>
        <w:rPr>
          <w:rFonts w:ascii="Times New Roman" w:hAnsi="Times New Roman" w:cs="Times New Roman"/>
          <w:sz w:val="22"/>
          <w:szCs w:val="22"/>
        </w:rPr>
        <w:fldChar w:fldCharType="separate"/>
      </w:r>
      <w:r>
        <w:rPr>
          <w:rFonts w:ascii="Times New Roman" w:hAnsi="Times New Roman" w:cs="Times New Roman"/>
          <w:noProof/>
          <w:sz w:val="22"/>
          <w:szCs w:val="22"/>
        </w:rPr>
        <w:t>Yuan et al. (2022)</w:t>
      </w:r>
      <w:r>
        <w:rPr>
          <w:rFonts w:ascii="Times New Roman" w:hAnsi="Times New Roman" w:cs="Times New Roman"/>
          <w:sz w:val="22"/>
          <w:szCs w:val="22"/>
        </w:rPr>
        <w:fldChar w:fldCharType="end"/>
      </w:r>
      <w:r>
        <w:rPr>
          <w:rFonts w:ascii="Times New Roman" w:hAnsi="Times New Roman" w:cs="Times New Roman"/>
          <w:sz w:val="22"/>
          <w:szCs w:val="22"/>
        </w:rPr>
        <w:t xml:space="preserve"> is overlaid. Red box indicate</w:t>
      </w:r>
      <w:r w:rsidR="00530663">
        <w:rPr>
          <w:rFonts w:ascii="Times New Roman" w:hAnsi="Times New Roman" w:cs="Times New Roman"/>
          <w:sz w:val="22"/>
          <w:szCs w:val="22"/>
        </w:rPr>
        <w:t>s</w:t>
      </w:r>
      <w:r>
        <w:rPr>
          <w:rFonts w:ascii="Times New Roman" w:hAnsi="Times New Roman" w:cs="Times New Roman"/>
          <w:sz w:val="22"/>
          <w:szCs w:val="22"/>
        </w:rPr>
        <w:t xml:space="preserve"> the location from the stacked-displacement presented below. (bottom) Vertical displacement profile across an area of lower noise amplitude, and where an offset of 34 cm could be detected</w:t>
      </w:r>
    </w:p>
    <w:p w14:paraId="71733B7A" w14:textId="77D6696B" w:rsidR="000831C6" w:rsidRPr="007A76BC" w:rsidRDefault="000831C6" w:rsidP="000745E3">
      <w:pPr>
        <w:spacing w:line="360" w:lineRule="auto"/>
        <w:rPr>
          <w:rFonts w:ascii="Times New Roman" w:hAnsi="Times New Roman" w:cs="Times New Roman"/>
          <w:i/>
          <w:iCs/>
        </w:rPr>
      </w:pPr>
      <w:r w:rsidRPr="007A76BC">
        <w:rPr>
          <w:rFonts w:ascii="Times New Roman" w:hAnsi="Times New Roman" w:cs="Times New Roman"/>
          <w:i/>
          <w:iCs/>
          <w:noProof/>
          <w14:ligatures w14:val="standardContextual"/>
        </w:rPr>
        <w:lastRenderedPageBreak/>
        <w:drawing>
          <wp:inline distT="0" distB="0" distL="0" distR="0" wp14:anchorId="4918545C" wp14:editId="45692F6E">
            <wp:extent cx="5943600" cy="1543050"/>
            <wp:effectExtent l="0" t="0" r="0" b="6350"/>
            <wp:docPr id="78460457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604576" name="Picture 78460457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1543050"/>
                    </a:xfrm>
                    <a:prstGeom prst="rect">
                      <a:avLst/>
                    </a:prstGeom>
                  </pic:spPr>
                </pic:pic>
              </a:graphicData>
            </a:graphic>
          </wp:inline>
        </w:drawing>
      </w:r>
    </w:p>
    <w:p w14:paraId="6CBDA025" w14:textId="77777777" w:rsidR="000831C6" w:rsidRPr="007A76BC" w:rsidRDefault="000831C6" w:rsidP="000745E3">
      <w:pPr>
        <w:spacing w:line="360" w:lineRule="auto"/>
        <w:jc w:val="both"/>
        <w:rPr>
          <w:rFonts w:ascii="Times New Roman" w:hAnsi="Times New Roman" w:cs="Times New Roman"/>
          <w:b/>
          <w:bCs/>
        </w:rPr>
      </w:pPr>
      <w:r w:rsidRPr="007A76BC">
        <w:rPr>
          <w:rFonts w:ascii="Times New Roman" w:hAnsi="Times New Roman" w:cs="Times New Roman"/>
          <w:b/>
          <w:bCs/>
        </w:rPr>
        <w:t>Fig. S</w:t>
      </w:r>
      <w:r>
        <w:rPr>
          <w:rFonts w:ascii="Times New Roman" w:hAnsi="Times New Roman" w:cs="Times New Roman"/>
          <w:b/>
          <w:bCs/>
        </w:rPr>
        <w:t>6</w:t>
      </w:r>
      <w:r w:rsidRPr="007A76BC">
        <w:rPr>
          <w:rFonts w:ascii="Times New Roman" w:hAnsi="Times New Roman" w:cs="Times New Roman"/>
          <w:b/>
          <w:bCs/>
        </w:rPr>
        <w:t xml:space="preserve">. </w:t>
      </w:r>
      <w:r w:rsidRPr="007A76BC">
        <w:rPr>
          <w:rFonts w:ascii="Times New Roman" w:hAnsi="Times New Roman" w:cs="Times New Roman"/>
        </w:rPr>
        <w:t xml:space="preserve">Evolution, for (a) the localized, (b) the distributed, and (c) the diffuse components of the deformation, of the width of the deformation region with the corresponding displacement amplitude (see </w:t>
      </w:r>
      <w:r w:rsidRPr="007A76BC">
        <w:rPr>
          <w:rFonts w:ascii="Times New Roman" w:hAnsi="Times New Roman" w:cs="Times New Roman"/>
          <w:color w:val="70AD47" w:themeColor="accent6"/>
        </w:rPr>
        <w:t>Fig. 2a,b</w:t>
      </w:r>
      <w:r w:rsidRPr="007A76BC">
        <w:rPr>
          <w:rFonts w:ascii="Times New Roman" w:hAnsi="Times New Roman" w:cs="Times New Roman"/>
        </w:rPr>
        <w:t xml:space="preserve">, for examples of profiles). The three plots are combined to construct </w:t>
      </w:r>
      <w:r w:rsidRPr="007A76BC">
        <w:rPr>
          <w:rFonts w:ascii="Times New Roman" w:hAnsi="Times New Roman" w:cs="Times New Roman"/>
          <w:color w:val="70AD47" w:themeColor="accent6"/>
        </w:rPr>
        <w:t>Figure 4a</w:t>
      </w:r>
      <w:r w:rsidRPr="007A76BC">
        <w:rPr>
          <w:rFonts w:ascii="Times New Roman" w:hAnsi="Times New Roman" w:cs="Times New Roman"/>
        </w:rPr>
        <w:t>.</w:t>
      </w:r>
    </w:p>
    <w:p w14:paraId="41B589C7" w14:textId="77777777" w:rsidR="000831C6" w:rsidRPr="007A76BC" w:rsidRDefault="000831C6" w:rsidP="000745E3">
      <w:pPr>
        <w:spacing w:line="360" w:lineRule="auto"/>
        <w:jc w:val="both"/>
        <w:rPr>
          <w:rFonts w:ascii="Times New Roman" w:hAnsi="Times New Roman" w:cs="Times New Roman"/>
          <w:sz w:val="22"/>
          <w:szCs w:val="22"/>
        </w:rPr>
      </w:pPr>
    </w:p>
    <w:p w14:paraId="6C736524" w14:textId="77777777" w:rsidR="000831C6" w:rsidRDefault="000831C6" w:rsidP="000745E3">
      <w:pPr>
        <w:spacing w:line="360" w:lineRule="auto"/>
        <w:rPr>
          <w:rFonts w:ascii="Times New Roman" w:hAnsi="Times New Roman" w:cs="Times New Roman"/>
          <w:sz w:val="22"/>
          <w:szCs w:val="22"/>
        </w:rPr>
      </w:pPr>
    </w:p>
    <w:p w14:paraId="21FC0BB8" w14:textId="77777777" w:rsidR="000831C6" w:rsidRDefault="000831C6" w:rsidP="000745E3">
      <w:pPr>
        <w:spacing w:line="360" w:lineRule="auto"/>
        <w:rPr>
          <w:rFonts w:ascii="Times New Roman" w:hAnsi="Times New Roman" w:cs="Times New Roman"/>
          <w:sz w:val="22"/>
          <w:szCs w:val="22"/>
        </w:rPr>
      </w:pPr>
    </w:p>
    <w:p w14:paraId="6C24E0D2" w14:textId="77973723" w:rsidR="000831C6" w:rsidRDefault="000831C6" w:rsidP="004D4FBE">
      <w:pPr>
        <w:spacing w:line="360" w:lineRule="auto"/>
        <w:jc w:val="center"/>
        <w:rPr>
          <w:rFonts w:ascii="Times New Roman" w:hAnsi="Times New Roman" w:cs="Times New Roman"/>
          <w:sz w:val="22"/>
          <w:szCs w:val="22"/>
        </w:rPr>
      </w:pPr>
      <w:r>
        <w:rPr>
          <w:rFonts w:ascii="Times New Roman" w:hAnsi="Times New Roman" w:cs="Times New Roman"/>
          <w:noProof/>
          <w:sz w:val="22"/>
          <w:szCs w:val="22"/>
          <w14:ligatures w14:val="standardContextual"/>
        </w:rPr>
        <mc:AlternateContent>
          <mc:Choice Requires="wps">
            <w:drawing>
              <wp:anchor distT="0" distB="0" distL="114300" distR="114300" simplePos="0" relativeHeight="251662336" behindDoc="0" locked="0" layoutInCell="1" allowOverlap="1" wp14:anchorId="6F4D58EA" wp14:editId="0558ED91">
                <wp:simplePos x="0" y="0"/>
                <wp:positionH relativeFrom="column">
                  <wp:posOffset>1725769</wp:posOffset>
                </wp:positionH>
                <wp:positionV relativeFrom="paragraph">
                  <wp:posOffset>164608</wp:posOffset>
                </wp:positionV>
                <wp:extent cx="199623" cy="218941"/>
                <wp:effectExtent l="0" t="0" r="16510" b="10160"/>
                <wp:wrapNone/>
                <wp:docPr id="1394136585" name="Rectangle 3"/>
                <wp:cNvGraphicFramePr/>
                <a:graphic xmlns:a="http://schemas.openxmlformats.org/drawingml/2006/main">
                  <a:graphicData uri="http://schemas.microsoft.com/office/word/2010/wordprocessingShape">
                    <wps:wsp>
                      <wps:cNvSpPr/>
                      <wps:spPr>
                        <a:xfrm>
                          <a:off x="0" y="0"/>
                          <a:ext cx="199623" cy="21894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02E4CA9" id="Rectangle 3" o:spid="_x0000_s1026" style="position:absolute;margin-left:135.9pt;margin-top:12.95pt;width:15.7pt;height:17.2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" fillcolor="white [3212]" strokecolor="white [3212]" strokeweight="1pt"/>
            </w:pict>
          </mc:Fallback>
        </mc:AlternateContent>
      </w:r>
      <w:r>
        <w:rPr>
          <w:rFonts w:ascii="Times New Roman" w:hAnsi="Times New Roman" w:cs="Times New Roman"/>
          <w:noProof/>
          <w:sz w:val="22"/>
          <w:szCs w:val="22"/>
          <w14:ligatures w14:val="standardContextual"/>
        </w:rPr>
        <mc:AlternateContent>
          <mc:Choice Requires="wps">
            <w:drawing>
              <wp:anchor distT="0" distB="0" distL="114300" distR="114300" simplePos="0" relativeHeight="251661312" behindDoc="0" locked="0" layoutInCell="1" allowOverlap="1" wp14:anchorId="3F9E7E03" wp14:editId="3E55049E">
                <wp:simplePos x="0" y="0"/>
                <wp:positionH relativeFrom="column">
                  <wp:posOffset>1358265</wp:posOffset>
                </wp:positionH>
                <wp:positionV relativeFrom="paragraph">
                  <wp:posOffset>3175</wp:posOffset>
                </wp:positionV>
                <wp:extent cx="3270885" cy="2465705"/>
                <wp:effectExtent l="0" t="0" r="18415" b="10795"/>
                <wp:wrapNone/>
                <wp:docPr id="686656435" name="Rectangle 2"/>
                <wp:cNvGraphicFramePr/>
                <a:graphic xmlns:a="http://schemas.openxmlformats.org/drawingml/2006/main">
                  <a:graphicData uri="http://schemas.microsoft.com/office/word/2010/wordprocessingShape">
                    <wps:wsp>
                      <wps:cNvSpPr/>
                      <wps:spPr>
                        <a:xfrm>
                          <a:off x="0" y="0"/>
                          <a:ext cx="3270885" cy="2465705"/>
                        </a:xfrm>
                        <a:prstGeom prst="rect">
                          <a:avLst/>
                        </a:prstGeom>
                        <a:no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CF8E075" id="Rectangle 2" o:spid="_x0000_s1026" style="position:absolute;margin-left:106.95pt;margin-top:.25pt;width:257.55pt;height:194.15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" filled="f" strokecolor="black [3213]" strokeweight=".5pt"/>
            </w:pict>
          </mc:Fallback>
        </mc:AlternateContent>
      </w:r>
      <w:r>
        <w:rPr>
          <w:rFonts w:ascii="Times New Roman" w:hAnsi="Times New Roman" w:cs="Times New Roman"/>
          <w:noProof/>
          <w:sz w:val="22"/>
          <w:szCs w:val="22"/>
          <w14:ligatures w14:val="standardContextual"/>
        </w:rPr>
        <w:drawing>
          <wp:inline distT="0" distB="0" distL="0" distR="0" wp14:anchorId="5E9EFED5" wp14:editId="14A31EA1">
            <wp:extent cx="3175000" cy="2425722"/>
            <wp:effectExtent l="0" t="0" r="0" b="0"/>
            <wp:docPr id="19058866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886609" name="Picture 1905886609"/>
                    <pic:cNvPicPr/>
                  </pic:nvPicPr>
                  <pic:blipFill rotWithShape="1">
                    <a:blip r:embed="rId15" cstate="print">
                      <a:extLst>
                        <a:ext uri="{28A0092B-C50C-407E-A947-70E740481C1C}">
                          <a14:useLocalDpi xmlns:a14="http://schemas.microsoft.com/office/drawing/2010/main" val="0"/>
                        </a:ext>
                      </a:extLst>
                    </a:blip>
                    <a:srcRect l="49071" t="49875" r="576" b="1902"/>
                    <a:stretch/>
                  </pic:blipFill>
                  <pic:spPr bwMode="auto">
                    <a:xfrm>
                      <a:off x="0" y="0"/>
                      <a:ext cx="3182093" cy="2431141"/>
                    </a:xfrm>
                    <a:prstGeom prst="rect">
                      <a:avLst/>
                    </a:prstGeom>
                    <a:ln>
                      <a:noFill/>
                    </a:ln>
                    <a:extLst>
                      <a:ext uri="{53640926-AAD7-44D8-BBD7-CCE9431645EC}">
                        <a14:shadowObscured xmlns:a14="http://schemas.microsoft.com/office/drawing/2010/main"/>
                      </a:ext>
                    </a:extLst>
                  </pic:spPr>
                </pic:pic>
              </a:graphicData>
            </a:graphic>
          </wp:inline>
        </w:drawing>
      </w:r>
    </w:p>
    <w:p w14:paraId="73BB7B46" w14:textId="7AAD66FA" w:rsidR="000831C6" w:rsidRPr="004D4FBE" w:rsidRDefault="000831C6" w:rsidP="004D4FBE">
      <w:pPr>
        <w:spacing w:line="360" w:lineRule="auto"/>
        <w:jc w:val="both"/>
        <w:rPr>
          <w:rFonts w:ascii="Times New Roman" w:hAnsi="Times New Roman" w:cs="Times New Roman"/>
          <w:b/>
          <w:bCs/>
        </w:rPr>
      </w:pPr>
      <w:r w:rsidRPr="00625732">
        <w:rPr>
          <w:rFonts w:ascii="Times New Roman" w:hAnsi="Times New Roman" w:cs="Times New Roman"/>
          <w:b/>
          <w:bCs/>
          <w:sz w:val="22"/>
          <w:szCs w:val="22"/>
        </w:rPr>
        <w:t xml:space="preserve">Fig. S7: </w:t>
      </w:r>
      <w:r w:rsidRPr="00625732">
        <w:rPr>
          <w:rFonts w:ascii="Times New Roman" w:hAnsi="Times New Roman" w:cs="Times New Roman"/>
        </w:rPr>
        <w:t>Evolution of the total FZW with increasing total surface displacement. Color code separates datapoints from the NW section (green), the central section (red), and the SE section (blue). Circles highlights groups of points that characterize different deformation regions. Datapoints from the SE rupture tip highlight the diffuse nature of the surface deformation along the immature rupture tip.</w:t>
      </w:r>
    </w:p>
    <w:sectPr w:rsidR="000831C6" w:rsidRPr="004D4FBE">
      <w:footerReference w:type="even" r:id="rId16"/>
      <w:footerReference w:type="default" r:id="rId1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265948" w14:textId="77777777" w:rsidR="009E6B04" w:rsidRDefault="009E6B04" w:rsidP="00D4714F">
      <w:r>
        <w:separator/>
      </w:r>
    </w:p>
  </w:endnote>
  <w:endnote w:type="continuationSeparator" w:id="0">
    <w:p w14:paraId="769E7965" w14:textId="77777777" w:rsidR="009E6B04" w:rsidRDefault="009E6B04" w:rsidP="00D471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1"/>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Arial Unicode MS">
    <w:panose1 w:val="020B0604020202020204"/>
    <w:charset w:val="80"/>
    <w:family w:val="swiss"/>
    <w:pitch w:val="variable"/>
    <w:sig w:usb0="F7FFAFFF" w:usb1="E9DFFFFF" w:usb2="0000003F" w:usb3="00000000" w:csb0="003F01FF" w:csb1="00000000"/>
  </w:font>
  <w:font w:name="TimesNewRomanPSMT">
    <w:altName w:val="Times New Roman"/>
    <w:panose1 w:val="020B0604020202020204"/>
    <w:charset w:val="01"/>
    <w:family w:val="roman"/>
    <w:pitch w:val="default"/>
  </w:font>
  <w:font w:name="Times">
    <w:altName w:val="Times New Roman"/>
    <w:panose1 w:val="00000500000000020000"/>
    <w:charset w:val="00"/>
    <w:family w:val="auto"/>
    <w:pitch w:val="variable"/>
    <w:sig w:usb0="E00002FF" w:usb1="5000205A"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67022223"/>
      <w:docPartObj>
        <w:docPartGallery w:val="Page Numbers (Bottom of Page)"/>
        <w:docPartUnique/>
      </w:docPartObj>
    </w:sdtPr>
    <w:sdtContent>
      <w:p w14:paraId="43269859" w14:textId="783BDAA2" w:rsidR="00D4714F" w:rsidRDefault="00D4714F" w:rsidP="00D7002A">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C60A855" w14:textId="77777777" w:rsidR="00D4714F" w:rsidRDefault="00D4714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59065068"/>
      <w:docPartObj>
        <w:docPartGallery w:val="Page Numbers (Bottom of Page)"/>
        <w:docPartUnique/>
      </w:docPartObj>
    </w:sdtPr>
    <w:sdtContent>
      <w:p w14:paraId="1146A01E" w14:textId="2BF222E1" w:rsidR="00D4714F" w:rsidRDefault="00D4714F" w:rsidP="00D7002A">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0B9C9682" w14:textId="77777777" w:rsidR="00D4714F" w:rsidRDefault="00D4714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C79C98" w14:textId="77777777" w:rsidR="009E6B04" w:rsidRDefault="009E6B04" w:rsidP="00D4714F">
      <w:r>
        <w:separator/>
      </w:r>
    </w:p>
  </w:footnote>
  <w:footnote w:type="continuationSeparator" w:id="0">
    <w:p w14:paraId="4B7EF024" w14:textId="77777777" w:rsidR="009E6B04" w:rsidRDefault="009E6B04" w:rsidP="00D4714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1A233C"/>
    <w:multiLevelType w:val="multilevel"/>
    <w:tmpl w:val="5F28F700"/>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94B2BBD"/>
    <w:multiLevelType w:val="hybridMultilevel"/>
    <w:tmpl w:val="CBDA1374"/>
    <w:lvl w:ilvl="0" w:tplc="18A823D4">
      <w:numFmt w:val="bullet"/>
      <w:lvlText w:val=""/>
      <w:lvlJc w:val="left"/>
      <w:pPr>
        <w:ind w:left="720" w:hanging="360"/>
      </w:pPr>
      <w:rPr>
        <w:rFonts w:ascii="Wingdings" w:eastAsiaTheme="minorHAnsi" w:hAnsi="Wingdings"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00F2216"/>
    <w:multiLevelType w:val="hybridMultilevel"/>
    <w:tmpl w:val="04BCE5E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1533F89"/>
    <w:multiLevelType w:val="hybridMultilevel"/>
    <w:tmpl w:val="0B562986"/>
    <w:lvl w:ilvl="0" w:tplc="23B8D146">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D450EA9"/>
    <w:multiLevelType w:val="hybridMultilevel"/>
    <w:tmpl w:val="7F7E9EEC"/>
    <w:lvl w:ilvl="0" w:tplc="52B8C1EE">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5753946">
    <w:abstractNumId w:val="3"/>
  </w:num>
  <w:num w:numId="2" w16cid:durableId="1505435112">
    <w:abstractNumId w:val="0"/>
  </w:num>
  <w:num w:numId="3" w16cid:durableId="64034514">
    <w:abstractNumId w:val="1"/>
  </w:num>
  <w:num w:numId="4" w16cid:durableId="1548564602">
    <w:abstractNumId w:val="4"/>
  </w:num>
  <w:num w:numId="5" w16cid:durableId="191989660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C3EB1"/>
    <w:rsid w:val="000027BB"/>
    <w:rsid w:val="0001042F"/>
    <w:rsid w:val="00035AB8"/>
    <w:rsid w:val="0004572A"/>
    <w:rsid w:val="0007164F"/>
    <w:rsid w:val="000745E3"/>
    <w:rsid w:val="00075B2E"/>
    <w:rsid w:val="00080DE6"/>
    <w:rsid w:val="000831C6"/>
    <w:rsid w:val="0008797B"/>
    <w:rsid w:val="00090905"/>
    <w:rsid w:val="00095F74"/>
    <w:rsid w:val="000B0F05"/>
    <w:rsid w:val="000C594E"/>
    <w:rsid w:val="000D266A"/>
    <w:rsid w:val="000D5A55"/>
    <w:rsid w:val="000E2F77"/>
    <w:rsid w:val="000F70F9"/>
    <w:rsid w:val="00110A54"/>
    <w:rsid w:val="00114776"/>
    <w:rsid w:val="001157E0"/>
    <w:rsid w:val="00125B23"/>
    <w:rsid w:val="00131ADC"/>
    <w:rsid w:val="00137ED6"/>
    <w:rsid w:val="001543E7"/>
    <w:rsid w:val="001611A3"/>
    <w:rsid w:val="0016388F"/>
    <w:rsid w:val="00173272"/>
    <w:rsid w:val="00183B88"/>
    <w:rsid w:val="001927F4"/>
    <w:rsid w:val="00193C71"/>
    <w:rsid w:val="001A0DA0"/>
    <w:rsid w:val="001A7ED7"/>
    <w:rsid w:val="001B588D"/>
    <w:rsid w:val="001B6596"/>
    <w:rsid w:val="001B69CB"/>
    <w:rsid w:val="001C6019"/>
    <w:rsid w:val="001D4027"/>
    <w:rsid w:val="001D5E93"/>
    <w:rsid w:val="001E14D9"/>
    <w:rsid w:val="001E320B"/>
    <w:rsid w:val="001E7DD4"/>
    <w:rsid w:val="001F7DAE"/>
    <w:rsid w:val="00216AB5"/>
    <w:rsid w:val="00252A75"/>
    <w:rsid w:val="00256F90"/>
    <w:rsid w:val="0026342C"/>
    <w:rsid w:val="002A16BC"/>
    <w:rsid w:val="002A2B43"/>
    <w:rsid w:val="002A33CA"/>
    <w:rsid w:val="002A7B65"/>
    <w:rsid w:val="002D0BA1"/>
    <w:rsid w:val="002D18FA"/>
    <w:rsid w:val="002D26E0"/>
    <w:rsid w:val="002E4132"/>
    <w:rsid w:val="002E4ABC"/>
    <w:rsid w:val="002E7130"/>
    <w:rsid w:val="002F4ACA"/>
    <w:rsid w:val="002F5647"/>
    <w:rsid w:val="00300D60"/>
    <w:rsid w:val="00316147"/>
    <w:rsid w:val="003161CB"/>
    <w:rsid w:val="00322DA8"/>
    <w:rsid w:val="00327709"/>
    <w:rsid w:val="00342217"/>
    <w:rsid w:val="0035773E"/>
    <w:rsid w:val="00385260"/>
    <w:rsid w:val="003A7586"/>
    <w:rsid w:val="003B0C60"/>
    <w:rsid w:val="003C058E"/>
    <w:rsid w:val="003C2F9E"/>
    <w:rsid w:val="003E30F4"/>
    <w:rsid w:val="003F7924"/>
    <w:rsid w:val="00420268"/>
    <w:rsid w:val="004238F6"/>
    <w:rsid w:val="004259BC"/>
    <w:rsid w:val="0042621F"/>
    <w:rsid w:val="00426436"/>
    <w:rsid w:val="00454802"/>
    <w:rsid w:val="00455F59"/>
    <w:rsid w:val="00456661"/>
    <w:rsid w:val="004568E8"/>
    <w:rsid w:val="00460C36"/>
    <w:rsid w:val="00476D70"/>
    <w:rsid w:val="0048749E"/>
    <w:rsid w:val="00497E37"/>
    <w:rsid w:val="004B3C87"/>
    <w:rsid w:val="004D28B7"/>
    <w:rsid w:val="004D4FBE"/>
    <w:rsid w:val="004E56BD"/>
    <w:rsid w:val="004E6B24"/>
    <w:rsid w:val="004F582F"/>
    <w:rsid w:val="004F6330"/>
    <w:rsid w:val="004F73CB"/>
    <w:rsid w:val="00530663"/>
    <w:rsid w:val="00535829"/>
    <w:rsid w:val="00542A13"/>
    <w:rsid w:val="00543692"/>
    <w:rsid w:val="00551519"/>
    <w:rsid w:val="00556D74"/>
    <w:rsid w:val="00557BDD"/>
    <w:rsid w:val="0056435F"/>
    <w:rsid w:val="005651D3"/>
    <w:rsid w:val="005723A1"/>
    <w:rsid w:val="00581027"/>
    <w:rsid w:val="0058700E"/>
    <w:rsid w:val="005D18C5"/>
    <w:rsid w:val="005D1D40"/>
    <w:rsid w:val="005F45F1"/>
    <w:rsid w:val="00600582"/>
    <w:rsid w:val="00613BAA"/>
    <w:rsid w:val="00625732"/>
    <w:rsid w:val="006313B4"/>
    <w:rsid w:val="00655246"/>
    <w:rsid w:val="00657221"/>
    <w:rsid w:val="00663FC3"/>
    <w:rsid w:val="00682057"/>
    <w:rsid w:val="00683ABF"/>
    <w:rsid w:val="00684EAB"/>
    <w:rsid w:val="006966D5"/>
    <w:rsid w:val="006A03CF"/>
    <w:rsid w:val="006A7EA6"/>
    <w:rsid w:val="006B3EB4"/>
    <w:rsid w:val="006D4C5E"/>
    <w:rsid w:val="006D69F1"/>
    <w:rsid w:val="006F20A5"/>
    <w:rsid w:val="0070115C"/>
    <w:rsid w:val="00704905"/>
    <w:rsid w:val="00704C16"/>
    <w:rsid w:val="00707549"/>
    <w:rsid w:val="007118CC"/>
    <w:rsid w:val="00715AA8"/>
    <w:rsid w:val="00724AC1"/>
    <w:rsid w:val="00743144"/>
    <w:rsid w:val="007552D5"/>
    <w:rsid w:val="00762818"/>
    <w:rsid w:val="00770734"/>
    <w:rsid w:val="00775E8B"/>
    <w:rsid w:val="00782A4D"/>
    <w:rsid w:val="00784C00"/>
    <w:rsid w:val="007A76BC"/>
    <w:rsid w:val="007B0636"/>
    <w:rsid w:val="007B7A41"/>
    <w:rsid w:val="007D308E"/>
    <w:rsid w:val="007E524E"/>
    <w:rsid w:val="007F3705"/>
    <w:rsid w:val="007F7BF3"/>
    <w:rsid w:val="00813623"/>
    <w:rsid w:val="00814C72"/>
    <w:rsid w:val="00821AD0"/>
    <w:rsid w:val="0082373F"/>
    <w:rsid w:val="008240E7"/>
    <w:rsid w:val="00842D59"/>
    <w:rsid w:val="00847279"/>
    <w:rsid w:val="00865984"/>
    <w:rsid w:val="0087517E"/>
    <w:rsid w:val="008760F7"/>
    <w:rsid w:val="0088686A"/>
    <w:rsid w:val="008A2418"/>
    <w:rsid w:val="008B1438"/>
    <w:rsid w:val="008C0AA6"/>
    <w:rsid w:val="008C34FB"/>
    <w:rsid w:val="008C79D8"/>
    <w:rsid w:val="008D0335"/>
    <w:rsid w:val="008E2652"/>
    <w:rsid w:val="008E7060"/>
    <w:rsid w:val="008F56CA"/>
    <w:rsid w:val="008F716A"/>
    <w:rsid w:val="00901BD6"/>
    <w:rsid w:val="00920E0C"/>
    <w:rsid w:val="00934500"/>
    <w:rsid w:val="009442B1"/>
    <w:rsid w:val="00944BE4"/>
    <w:rsid w:val="009564D7"/>
    <w:rsid w:val="00972CCD"/>
    <w:rsid w:val="0097786D"/>
    <w:rsid w:val="009778BF"/>
    <w:rsid w:val="009950A3"/>
    <w:rsid w:val="00995462"/>
    <w:rsid w:val="00997093"/>
    <w:rsid w:val="009976ED"/>
    <w:rsid w:val="009A34DD"/>
    <w:rsid w:val="009A393D"/>
    <w:rsid w:val="009A3995"/>
    <w:rsid w:val="009B59E7"/>
    <w:rsid w:val="009B5A26"/>
    <w:rsid w:val="009C0C51"/>
    <w:rsid w:val="009C50D4"/>
    <w:rsid w:val="009C7D52"/>
    <w:rsid w:val="009D01DF"/>
    <w:rsid w:val="009D2DCB"/>
    <w:rsid w:val="009E6B04"/>
    <w:rsid w:val="009F1F8E"/>
    <w:rsid w:val="009F6E9C"/>
    <w:rsid w:val="00A211B1"/>
    <w:rsid w:val="00A22FCB"/>
    <w:rsid w:val="00A23397"/>
    <w:rsid w:val="00A273E5"/>
    <w:rsid w:val="00A276B5"/>
    <w:rsid w:val="00A330F7"/>
    <w:rsid w:val="00A33DDF"/>
    <w:rsid w:val="00A34863"/>
    <w:rsid w:val="00A412A4"/>
    <w:rsid w:val="00A4388A"/>
    <w:rsid w:val="00A52FAB"/>
    <w:rsid w:val="00A6172D"/>
    <w:rsid w:val="00A72C27"/>
    <w:rsid w:val="00A8428B"/>
    <w:rsid w:val="00A86C15"/>
    <w:rsid w:val="00A9024F"/>
    <w:rsid w:val="00AA0CA5"/>
    <w:rsid w:val="00AA3A4B"/>
    <w:rsid w:val="00AA5086"/>
    <w:rsid w:val="00AC3EB1"/>
    <w:rsid w:val="00AC6515"/>
    <w:rsid w:val="00AD17D4"/>
    <w:rsid w:val="00AD3A79"/>
    <w:rsid w:val="00AE116C"/>
    <w:rsid w:val="00B32E4B"/>
    <w:rsid w:val="00B3509C"/>
    <w:rsid w:val="00B42753"/>
    <w:rsid w:val="00B47C56"/>
    <w:rsid w:val="00B648B9"/>
    <w:rsid w:val="00B653AA"/>
    <w:rsid w:val="00B74A92"/>
    <w:rsid w:val="00B77BC4"/>
    <w:rsid w:val="00B87111"/>
    <w:rsid w:val="00B8721B"/>
    <w:rsid w:val="00B87988"/>
    <w:rsid w:val="00BD16EB"/>
    <w:rsid w:val="00BD2F0F"/>
    <w:rsid w:val="00BE138E"/>
    <w:rsid w:val="00BE2F9F"/>
    <w:rsid w:val="00C028B3"/>
    <w:rsid w:val="00C07F5C"/>
    <w:rsid w:val="00C11345"/>
    <w:rsid w:val="00C24FAF"/>
    <w:rsid w:val="00C3474B"/>
    <w:rsid w:val="00C34972"/>
    <w:rsid w:val="00C42717"/>
    <w:rsid w:val="00C57B29"/>
    <w:rsid w:val="00C60DE5"/>
    <w:rsid w:val="00C63367"/>
    <w:rsid w:val="00C660C2"/>
    <w:rsid w:val="00C71AE7"/>
    <w:rsid w:val="00C76B3F"/>
    <w:rsid w:val="00C914B2"/>
    <w:rsid w:val="00CA039E"/>
    <w:rsid w:val="00CB1210"/>
    <w:rsid w:val="00CB1B85"/>
    <w:rsid w:val="00CC0A6D"/>
    <w:rsid w:val="00CC0A86"/>
    <w:rsid w:val="00CC41C7"/>
    <w:rsid w:val="00CC4CF0"/>
    <w:rsid w:val="00CC75C3"/>
    <w:rsid w:val="00CD6EEA"/>
    <w:rsid w:val="00CE30BD"/>
    <w:rsid w:val="00D00276"/>
    <w:rsid w:val="00D22759"/>
    <w:rsid w:val="00D350DE"/>
    <w:rsid w:val="00D36B6D"/>
    <w:rsid w:val="00D401D5"/>
    <w:rsid w:val="00D46F7C"/>
    <w:rsid w:val="00D4714F"/>
    <w:rsid w:val="00D57DF5"/>
    <w:rsid w:val="00D72739"/>
    <w:rsid w:val="00D90ED9"/>
    <w:rsid w:val="00D93397"/>
    <w:rsid w:val="00DB166C"/>
    <w:rsid w:val="00DB2217"/>
    <w:rsid w:val="00DC05CA"/>
    <w:rsid w:val="00DE3F91"/>
    <w:rsid w:val="00DF76E9"/>
    <w:rsid w:val="00DF7F6D"/>
    <w:rsid w:val="00E135B4"/>
    <w:rsid w:val="00E214B9"/>
    <w:rsid w:val="00E27B54"/>
    <w:rsid w:val="00E36DE3"/>
    <w:rsid w:val="00E37767"/>
    <w:rsid w:val="00E47463"/>
    <w:rsid w:val="00E80DEB"/>
    <w:rsid w:val="00E90169"/>
    <w:rsid w:val="00E90E36"/>
    <w:rsid w:val="00E91748"/>
    <w:rsid w:val="00E91F5A"/>
    <w:rsid w:val="00E93DCC"/>
    <w:rsid w:val="00EC4754"/>
    <w:rsid w:val="00EE1393"/>
    <w:rsid w:val="00EE1DB9"/>
    <w:rsid w:val="00EE3D23"/>
    <w:rsid w:val="00EF70E5"/>
    <w:rsid w:val="00F03ADC"/>
    <w:rsid w:val="00F13551"/>
    <w:rsid w:val="00F15214"/>
    <w:rsid w:val="00F204B5"/>
    <w:rsid w:val="00F21E13"/>
    <w:rsid w:val="00F23841"/>
    <w:rsid w:val="00F57D61"/>
    <w:rsid w:val="00F62B5D"/>
    <w:rsid w:val="00F752D0"/>
    <w:rsid w:val="00F9612A"/>
    <w:rsid w:val="00FA4402"/>
    <w:rsid w:val="00FB273B"/>
    <w:rsid w:val="00FD76A5"/>
    <w:rsid w:val="00FE18FE"/>
    <w:rsid w:val="00FE3705"/>
    <w:rsid w:val="00FE5BE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C69686"/>
  <w15:chartTrackingRefBased/>
  <w15:docId w15:val="{87291B9E-B38B-0441-AAC3-907C8C9469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C3EB1"/>
    <w:rPr>
      <w:kern w:val="0"/>
      <w14:ligatures w14:val="none"/>
    </w:rPr>
  </w:style>
  <w:style w:type="paragraph" w:styleId="Heading1">
    <w:name w:val="heading 1"/>
    <w:basedOn w:val="Normal"/>
    <w:next w:val="Normal"/>
    <w:link w:val="Heading1Char"/>
    <w:uiPriority w:val="9"/>
    <w:qFormat/>
    <w:rsid w:val="00707549"/>
    <w:pPr>
      <w:keepNext/>
      <w:keepLines/>
      <w:spacing w:before="24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AC3EB1"/>
    <w:pPr>
      <w:ind w:left="720"/>
      <w:contextualSpacing/>
    </w:pPr>
  </w:style>
  <w:style w:type="paragraph" w:customStyle="1" w:styleId="PubInfo">
    <w:name w:val="PubInfo"/>
    <w:basedOn w:val="Normal"/>
    <w:qFormat/>
    <w:rsid w:val="0048749E"/>
    <w:pPr>
      <w:suppressAutoHyphens/>
      <w:jc w:val="center"/>
    </w:pPr>
    <w:rPr>
      <w:rFonts w:ascii="Times New Roman" w:eastAsia="Times New Roman" w:hAnsi="Times New Roman" w:cs="Times New Roman"/>
      <w:sz w:val="20"/>
      <w:szCs w:val="20"/>
      <w:lang w:eastAsia="ar-SA"/>
    </w:rPr>
  </w:style>
  <w:style w:type="paragraph" w:customStyle="1" w:styleId="SMHeading">
    <w:name w:val="SM Heading"/>
    <w:basedOn w:val="Heading1"/>
    <w:qFormat/>
    <w:rsid w:val="00707549"/>
    <w:pPr>
      <w:keepLines w:val="0"/>
      <w:spacing w:after="60"/>
    </w:pPr>
    <w:rPr>
      <w:rFonts w:ascii="Times New Roman" w:eastAsia="Times New Roman" w:hAnsi="Times New Roman" w:cs="Times New Roman"/>
      <w:b/>
      <w:bCs/>
      <w:color w:val="auto"/>
      <w:kern w:val="32"/>
      <w:sz w:val="24"/>
      <w:szCs w:val="24"/>
    </w:rPr>
  </w:style>
  <w:style w:type="paragraph" w:customStyle="1" w:styleId="SMSubheading">
    <w:name w:val="SM Subheading"/>
    <w:basedOn w:val="Normal"/>
    <w:qFormat/>
    <w:rsid w:val="00707549"/>
    <w:rPr>
      <w:rFonts w:ascii="Times New Roman" w:eastAsia="Times New Roman" w:hAnsi="Times New Roman" w:cs="Times New Roman"/>
      <w:szCs w:val="20"/>
      <w:u w:val="words"/>
    </w:rPr>
  </w:style>
  <w:style w:type="paragraph" w:customStyle="1" w:styleId="SMText">
    <w:name w:val="SM Text"/>
    <w:basedOn w:val="Normal"/>
    <w:qFormat/>
    <w:rsid w:val="00707549"/>
    <w:pPr>
      <w:ind w:firstLine="480"/>
    </w:pPr>
    <w:rPr>
      <w:rFonts w:ascii="Times New Roman" w:eastAsia="Times New Roman" w:hAnsi="Times New Roman" w:cs="Times New Roman"/>
      <w:szCs w:val="20"/>
    </w:rPr>
  </w:style>
  <w:style w:type="paragraph" w:customStyle="1" w:styleId="SMcaption">
    <w:name w:val="SM caption"/>
    <w:basedOn w:val="SMText"/>
    <w:qFormat/>
    <w:rsid w:val="00707549"/>
    <w:pPr>
      <w:ind w:firstLine="0"/>
    </w:pPr>
  </w:style>
  <w:style w:type="character" w:customStyle="1" w:styleId="Heading1Char">
    <w:name w:val="Heading 1 Char"/>
    <w:basedOn w:val="DefaultParagraphFont"/>
    <w:link w:val="Heading1"/>
    <w:uiPriority w:val="9"/>
    <w:rsid w:val="00707549"/>
    <w:rPr>
      <w:rFonts w:asciiTheme="majorHAnsi" w:eastAsiaTheme="majorEastAsia" w:hAnsiTheme="majorHAnsi" w:cstheme="majorBidi"/>
      <w:color w:val="2F5496" w:themeColor="accent1" w:themeShade="BF"/>
      <w:kern w:val="0"/>
      <w:sz w:val="32"/>
      <w:szCs w:val="32"/>
      <w14:ligatures w14:val="none"/>
    </w:rPr>
  </w:style>
  <w:style w:type="table" w:styleId="TableGrid">
    <w:name w:val="Table Grid"/>
    <w:basedOn w:val="TableNormal"/>
    <w:uiPriority w:val="39"/>
    <w:qFormat/>
    <w:rsid w:val="00322DA8"/>
    <w:pPr>
      <w:widowControl w:val="0"/>
      <w:jc w:val="both"/>
    </w:pPr>
    <w:rPr>
      <w:rFonts w:ascii="Calibri" w:eastAsiaTheme="minorEastAsia" w:hAnsi="Calibri" w:cs="Calibri"/>
      <w:kern w:val="0"/>
      <w:sz w:val="21"/>
      <w:szCs w:val="21"/>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322DA8"/>
    <w:rPr>
      <w:color w:val="0563C1" w:themeColor="hyperlink"/>
      <w:u w:val="single"/>
    </w:rPr>
  </w:style>
  <w:style w:type="character" w:styleId="FollowedHyperlink">
    <w:name w:val="FollowedHyperlink"/>
    <w:basedOn w:val="DefaultParagraphFont"/>
    <w:uiPriority w:val="99"/>
    <w:semiHidden/>
    <w:unhideWhenUsed/>
    <w:rsid w:val="00AD3A79"/>
    <w:rPr>
      <w:color w:val="954F72" w:themeColor="followedHyperlink"/>
      <w:u w:val="single"/>
    </w:rPr>
  </w:style>
  <w:style w:type="character" w:styleId="CommentReference">
    <w:name w:val="annotation reference"/>
    <w:basedOn w:val="DefaultParagraphFont"/>
    <w:uiPriority w:val="99"/>
    <w:semiHidden/>
    <w:unhideWhenUsed/>
    <w:rsid w:val="00CB1B85"/>
    <w:rPr>
      <w:sz w:val="16"/>
      <w:szCs w:val="16"/>
    </w:rPr>
  </w:style>
  <w:style w:type="paragraph" w:styleId="CommentText">
    <w:name w:val="annotation text"/>
    <w:basedOn w:val="Normal"/>
    <w:link w:val="CommentTextChar"/>
    <w:uiPriority w:val="99"/>
    <w:semiHidden/>
    <w:unhideWhenUsed/>
    <w:rsid w:val="00CB1B85"/>
    <w:rPr>
      <w:sz w:val="20"/>
      <w:szCs w:val="20"/>
    </w:rPr>
  </w:style>
  <w:style w:type="character" w:customStyle="1" w:styleId="CommentTextChar">
    <w:name w:val="Comment Text Char"/>
    <w:basedOn w:val="DefaultParagraphFont"/>
    <w:link w:val="CommentText"/>
    <w:uiPriority w:val="99"/>
    <w:semiHidden/>
    <w:rsid w:val="00CB1B85"/>
    <w:rPr>
      <w:kern w:val="0"/>
      <w:sz w:val="20"/>
      <w:szCs w:val="20"/>
      <w14:ligatures w14:val="none"/>
    </w:rPr>
  </w:style>
  <w:style w:type="paragraph" w:styleId="CommentSubject">
    <w:name w:val="annotation subject"/>
    <w:basedOn w:val="CommentText"/>
    <w:next w:val="CommentText"/>
    <w:link w:val="CommentSubjectChar"/>
    <w:uiPriority w:val="99"/>
    <w:semiHidden/>
    <w:unhideWhenUsed/>
    <w:rsid w:val="00CB1B85"/>
    <w:rPr>
      <w:b/>
      <w:bCs/>
    </w:rPr>
  </w:style>
  <w:style w:type="character" w:customStyle="1" w:styleId="CommentSubjectChar">
    <w:name w:val="Comment Subject Char"/>
    <w:basedOn w:val="CommentTextChar"/>
    <w:link w:val="CommentSubject"/>
    <w:uiPriority w:val="99"/>
    <w:semiHidden/>
    <w:rsid w:val="00CB1B85"/>
    <w:rPr>
      <w:b/>
      <w:bCs/>
      <w:kern w:val="0"/>
      <w:sz w:val="20"/>
      <w:szCs w:val="20"/>
      <w14:ligatures w14:val="none"/>
    </w:rPr>
  </w:style>
  <w:style w:type="paragraph" w:styleId="Header">
    <w:name w:val="header"/>
    <w:basedOn w:val="Normal"/>
    <w:link w:val="HeaderChar"/>
    <w:uiPriority w:val="99"/>
    <w:unhideWhenUsed/>
    <w:rsid w:val="002A16BC"/>
    <w:pPr>
      <w:tabs>
        <w:tab w:val="center" w:pos="4536"/>
        <w:tab w:val="right" w:pos="9072"/>
      </w:tabs>
    </w:pPr>
    <w:rPr>
      <w:rFonts w:ascii="Calibri" w:eastAsia="Calibri" w:hAnsi="Calibri" w:cs="Times New Roman"/>
      <w:lang w:val="fr-FR"/>
    </w:rPr>
  </w:style>
  <w:style w:type="character" w:customStyle="1" w:styleId="HeaderChar">
    <w:name w:val="Header Char"/>
    <w:basedOn w:val="DefaultParagraphFont"/>
    <w:link w:val="Header"/>
    <w:uiPriority w:val="99"/>
    <w:rsid w:val="002A16BC"/>
    <w:rPr>
      <w:rFonts w:ascii="Calibri" w:eastAsia="Calibri" w:hAnsi="Calibri" w:cs="Times New Roman"/>
      <w:kern w:val="0"/>
      <w:lang w:val="fr-FR"/>
      <w14:ligatures w14:val="none"/>
    </w:rPr>
  </w:style>
  <w:style w:type="character" w:customStyle="1" w:styleId="Aucun">
    <w:name w:val="Aucun"/>
    <w:qFormat/>
    <w:rsid w:val="002A16BC"/>
  </w:style>
  <w:style w:type="paragraph" w:customStyle="1" w:styleId="Corps">
    <w:name w:val="Corps"/>
    <w:link w:val="CorpsCar"/>
    <w:rsid w:val="00DE3F91"/>
    <w:pPr>
      <w:pBdr>
        <w:top w:val="nil"/>
        <w:left w:val="nil"/>
        <w:bottom w:val="nil"/>
        <w:right w:val="nil"/>
        <w:between w:val="nil"/>
        <w:bar w:val="nil"/>
      </w:pBdr>
    </w:pPr>
    <w:rPr>
      <w:rFonts w:ascii="Times New Roman" w:eastAsia="Arial Unicode MS" w:hAnsi="Times New Roman" w:cs="Arial Unicode MS"/>
      <w:color w:val="000000"/>
      <w:kern w:val="0"/>
      <w:u w:color="000000"/>
      <w:bdr w:val="nil"/>
      <w:lang w:val="fr-FR" w:eastAsia="fr-FR"/>
      <w14:ligatures w14:val="none"/>
    </w:rPr>
  </w:style>
  <w:style w:type="character" w:customStyle="1" w:styleId="CorpsCar">
    <w:name w:val="Corps Car"/>
    <w:link w:val="Corps"/>
    <w:rsid w:val="00DE3F91"/>
    <w:rPr>
      <w:rFonts w:ascii="Times New Roman" w:eastAsia="Arial Unicode MS" w:hAnsi="Times New Roman" w:cs="Arial Unicode MS"/>
      <w:color w:val="000000"/>
      <w:kern w:val="0"/>
      <w:u w:color="000000"/>
      <w:bdr w:val="nil"/>
      <w:lang w:val="fr-FR" w:eastAsia="fr-FR"/>
      <w14:ligatures w14:val="none"/>
    </w:rPr>
  </w:style>
  <w:style w:type="paragraph" w:styleId="Footer">
    <w:name w:val="footer"/>
    <w:basedOn w:val="Normal"/>
    <w:link w:val="FooterChar"/>
    <w:uiPriority w:val="99"/>
    <w:unhideWhenUsed/>
    <w:rsid w:val="00D4714F"/>
    <w:pPr>
      <w:tabs>
        <w:tab w:val="center" w:pos="4680"/>
        <w:tab w:val="right" w:pos="9360"/>
      </w:tabs>
    </w:pPr>
  </w:style>
  <w:style w:type="character" w:customStyle="1" w:styleId="FooterChar">
    <w:name w:val="Footer Char"/>
    <w:basedOn w:val="DefaultParagraphFont"/>
    <w:link w:val="Footer"/>
    <w:uiPriority w:val="99"/>
    <w:rsid w:val="00D4714F"/>
    <w:rPr>
      <w:kern w:val="0"/>
      <w14:ligatures w14:val="none"/>
    </w:rPr>
  </w:style>
  <w:style w:type="character" w:styleId="PageNumber">
    <w:name w:val="page number"/>
    <w:basedOn w:val="DefaultParagraphFont"/>
    <w:uiPriority w:val="99"/>
    <w:semiHidden/>
    <w:unhideWhenUsed/>
    <w:rsid w:val="00D4714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9100301">
      <w:bodyDiv w:val="1"/>
      <w:marLeft w:val="0"/>
      <w:marRight w:val="0"/>
      <w:marTop w:val="0"/>
      <w:marBottom w:val="0"/>
      <w:divBdr>
        <w:top w:val="none" w:sz="0" w:space="0" w:color="auto"/>
        <w:left w:val="none" w:sz="0" w:space="0" w:color="auto"/>
        <w:bottom w:val="none" w:sz="0" w:space="0" w:color="auto"/>
        <w:right w:val="none" w:sz="0" w:space="0" w:color="auto"/>
      </w:divBdr>
    </w:div>
    <w:div w:id="1332761624">
      <w:bodyDiv w:val="1"/>
      <w:marLeft w:val="0"/>
      <w:marRight w:val="0"/>
      <w:marTop w:val="0"/>
      <w:marBottom w:val="0"/>
      <w:divBdr>
        <w:top w:val="none" w:sz="0" w:space="0" w:color="auto"/>
        <w:left w:val="none" w:sz="0" w:space="0" w:color="auto"/>
        <w:bottom w:val="none" w:sz="0" w:space="0" w:color="auto"/>
        <w:right w:val="none" w:sz="0" w:space="0" w:color="auto"/>
      </w:divBdr>
    </w:div>
    <w:div w:id="1842427231">
      <w:bodyDiv w:val="1"/>
      <w:marLeft w:val="0"/>
      <w:marRight w:val="0"/>
      <w:marTop w:val="0"/>
      <w:marBottom w:val="0"/>
      <w:divBdr>
        <w:top w:val="none" w:sz="0" w:space="0" w:color="auto"/>
        <w:left w:val="none" w:sz="0" w:space="0" w:color="auto"/>
        <w:bottom w:val="none" w:sz="0" w:space="0" w:color="auto"/>
        <w:right w:val="none" w:sz="0" w:space="0" w:color="auto"/>
      </w:divBdr>
      <w:divsChild>
        <w:div w:id="1072966075">
          <w:marLeft w:val="0"/>
          <w:marRight w:val="0"/>
          <w:marTop w:val="0"/>
          <w:marBottom w:val="0"/>
          <w:divBdr>
            <w:top w:val="none" w:sz="0" w:space="0" w:color="auto"/>
            <w:left w:val="none" w:sz="0" w:space="0" w:color="auto"/>
            <w:bottom w:val="none" w:sz="0" w:space="0" w:color="auto"/>
            <w:right w:val="none" w:sz="0" w:space="0" w:color="auto"/>
          </w:divBdr>
          <w:divsChild>
            <w:div w:id="937370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scihub.copernicus.eu/dhus/" TargetMode="External"/><Relationship Id="rId13" Type="http://schemas.openxmlformats.org/officeDocument/2006/relationships/image" Target="media/image5.jpe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www.intelligence-airbusds.com/en/4871-ordering" TargetMode="External"/><Relationship Id="rId12" Type="http://schemas.openxmlformats.org/officeDocument/2006/relationships/image" Target="media/image4.jpeg"/><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5" Type="http://schemas.openxmlformats.org/officeDocument/2006/relationships/footnotes" Target="footnotes.xml"/><Relationship Id="rId15" Type="http://schemas.openxmlformats.org/officeDocument/2006/relationships/image" Target="media/image7.jpeg"/><Relationship Id="rId10" Type="http://schemas.openxmlformats.org/officeDocument/2006/relationships/image" Target="media/image2.jpe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28</TotalTime>
  <Pages>11</Pages>
  <Words>2496</Words>
  <Characters>14231</Characters>
  <Application>Microsoft Office Word</Application>
  <DocSecurity>0</DocSecurity>
  <Lines>118</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16694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Antoine, Solene L (329A)</dc:creator>
  <cp:keywords/>
  <dc:description/>
  <cp:lastModifiedBy>Antoine, Solene L (329A)</cp:lastModifiedBy>
  <cp:revision>50</cp:revision>
  <dcterms:created xsi:type="dcterms:W3CDTF">2023-12-19T20:24:00Z</dcterms:created>
  <dcterms:modified xsi:type="dcterms:W3CDTF">2024-01-15T18:51:00Z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zotero-version="6.0.26"&gt;&lt;session id="8jFArtzW"/&gt;&lt;style id="http://www.zotero.org/styles/elsevier-harvard" hasBibliography="1" bibliographyStyleHasBeenSet="0"/&gt;&lt;prefs&gt;&lt;pref name="fieldType" value="Field"/&gt;&lt;pref name="automaticJournal</vt:lpwstr>
  </property>
  <property fmtid="{D5CDD505-2E9C-101B-9397-08002B2CF9AE}" pid="3" name="ZOTERO_PREF_2">
    <vt:lpwstr>Abbreviations" value="true"/&gt;&lt;/prefs&gt;&lt;/data&gt;</vt:lpwstr>
  </property>
</Properties>
</file>