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E6CA2" w14:textId="77777777" w:rsidR="00C34D7B" w:rsidRDefault="00C34D7B" w:rsidP="00C34D7B">
      <w:pPr>
        <w:spacing w:beforeLines="100" w:before="312" w:line="480" w:lineRule="auto"/>
        <w:rPr>
          <w:sz w:val="22"/>
          <w:szCs w:val="21"/>
        </w:rPr>
      </w:pPr>
      <w:r>
        <w:rPr>
          <w:rFonts w:hint="eastAsia"/>
          <w:b/>
          <w:bCs/>
          <w:sz w:val="22"/>
          <w:szCs w:val="21"/>
        </w:rPr>
        <w:t>T</w:t>
      </w:r>
      <w:r>
        <w:rPr>
          <w:b/>
          <w:bCs/>
          <w:sz w:val="22"/>
          <w:szCs w:val="21"/>
        </w:rPr>
        <w:t xml:space="preserve">able 3 | Permutation Multivariate Analysis of Variance (PERMANOVA) results for gut microbiota composition between different populations based on bray-Curtis distance. </w:t>
      </w:r>
      <w:r>
        <w:rPr>
          <w:sz w:val="22"/>
          <w:szCs w:val="21"/>
        </w:rPr>
        <w:t>Bold indicates significant differences in the compared groups.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543"/>
        <w:gridCol w:w="1726"/>
        <w:gridCol w:w="969"/>
        <w:gridCol w:w="1721"/>
        <w:gridCol w:w="1347"/>
      </w:tblGrid>
      <w:tr w:rsidR="00C34D7B" w:rsidRPr="00846000" w14:paraId="3D01884F" w14:textId="77777777" w:rsidTr="00864EB2">
        <w:trPr>
          <w:trHeight w:val="306"/>
        </w:trPr>
        <w:tc>
          <w:tcPr>
            <w:tcW w:w="1543" w:type="pct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14:paraId="50AA8693" w14:textId="77777777" w:rsidR="00C34D7B" w:rsidRPr="00846000" w:rsidRDefault="00C34D7B" w:rsidP="00864EB2">
            <w:pPr>
              <w:widowControl/>
              <w:jc w:val="left"/>
              <w:rPr>
                <w:rFonts w:ascii="宋体" w:eastAsia="Times New Roman" w:hAnsi="宋体" w:cs="宋体"/>
                <w:kern w:val="0"/>
                <w:sz w:val="20"/>
                <w:szCs w:val="24"/>
              </w:rPr>
            </w:pPr>
          </w:p>
        </w:tc>
        <w:tc>
          <w:tcPr>
            <w:tcW w:w="1051" w:type="pct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14:paraId="38F99BD4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group-pair</w:t>
            </w:r>
          </w:p>
        </w:tc>
        <w:tc>
          <w:tcPr>
            <w:tcW w:w="559" w:type="pct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14:paraId="5ADBF978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F.Model</w:t>
            </w:r>
          </w:p>
        </w:tc>
        <w:tc>
          <w:tcPr>
            <w:tcW w:w="1024" w:type="pct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14:paraId="43FE482F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R2</w:t>
            </w:r>
          </w:p>
        </w:tc>
        <w:tc>
          <w:tcPr>
            <w:tcW w:w="823" w:type="pct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14:paraId="0D2419E1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Pr (&gt;F)</w:t>
            </w:r>
          </w:p>
        </w:tc>
      </w:tr>
      <w:tr w:rsidR="00C34D7B" w:rsidRPr="00846000" w14:paraId="39C59E80" w14:textId="77777777" w:rsidTr="00864EB2">
        <w:trPr>
          <w:trHeight w:val="288"/>
        </w:trPr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ED701AE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Same site, heterospecific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9687F40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S1.Ap.a-S1.Ts.t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58E68AA6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3.0755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F61D853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0.1532(0.8468)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7B4AFB6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0.007</w:t>
            </w:r>
          </w:p>
        </w:tc>
      </w:tr>
      <w:tr w:rsidR="00C34D7B" w:rsidRPr="00846000" w14:paraId="65B0A801" w14:textId="77777777" w:rsidTr="00864EB2">
        <w:trPr>
          <w:trHeight w:val="288"/>
        </w:trPr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D5E75FB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5BE10416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S2.Ap.a-S2.Ra.n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2669B07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2.6805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5564FFC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0.12364(0.87636)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B47345D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0.02</w:t>
            </w:r>
          </w:p>
        </w:tc>
      </w:tr>
      <w:tr w:rsidR="00C34D7B" w:rsidRPr="00846000" w14:paraId="3A7AFB0C" w14:textId="77777777" w:rsidTr="00864EB2">
        <w:trPr>
          <w:trHeight w:val="288"/>
        </w:trPr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52A0E7F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97AF9B2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S3.Ap.a-S3.Cr.b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DCA2084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0.90782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E4E55B9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0.04801(0.95199)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E3B7818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0.454</w:t>
            </w:r>
          </w:p>
        </w:tc>
      </w:tr>
      <w:tr w:rsidR="00C34D7B" w:rsidRPr="00846000" w14:paraId="44EEE03D" w14:textId="77777777" w:rsidTr="00864EB2">
        <w:trPr>
          <w:trHeight w:val="288"/>
        </w:trPr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AFDDC65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7FCCAC9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S4.Ap.a-S4.Cr.b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57FC4E6B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6.1005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5595111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0.27603(0.72397)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E87A5C2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0.001</w:t>
            </w:r>
          </w:p>
        </w:tc>
      </w:tr>
      <w:tr w:rsidR="00C34D7B" w:rsidRPr="00846000" w14:paraId="4236D22F" w14:textId="77777777" w:rsidTr="00864EB2">
        <w:trPr>
          <w:trHeight w:val="288"/>
        </w:trPr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B1D590E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FEE4035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S5.Ap.a-S5.Cr.b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2220E18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1.5191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F836437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0.13188(0.86812)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EA88659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0.136</w:t>
            </w:r>
          </w:p>
        </w:tc>
      </w:tr>
      <w:tr w:rsidR="00C34D7B" w:rsidRPr="00846000" w14:paraId="479661D4" w14:textId="77777777" w:rsidTr="00864EB2">
        <w:trPr>
          <w:trHeight w:val="288"/>
        </w:trPr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C2A2459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7C14AEB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S5.Ap.a-S5.Ra.n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D63D205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3.6764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97CC995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0.29002(0.70998)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34E22B5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0.005</w:t>
            </w:r>
          </w:p>
        </w:tc>
      </w:tr>
      <w:tr w:rsidR="00C34D7B" w:rsidRPr="00846000" w14:paraId="38179FB7" w14:textId="77777777" w:rsidTr="00864EB2">
        <w:trPr>
          <w:trHeight w:val="288"/>
        </w:trPr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F33E751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53DFE72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S5.Ra.n-S5.Cr.b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657242C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3.5229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8136DC5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0.41334(0.58666)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C670AD7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0.023</w:t>
            </w:r>
          </w:p>
        </w:tc>
      </w:tr>
      <w:tr w:rsidR="00C34D7B" w:rsidRPr="00846000" w14:paraId="707BE160" w14:textId="77777777" w:rsidTr="00864EB2">
        <w:trPr>
          <w:trHeight w:val="288"/>
        </w:trPr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D56FF80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Different site, conspecific</w:t>
            </w: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D94D168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S1.Ap.a-S2.Ap.a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13238A8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2.2012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EB44F83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0.09915(0.90085)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65B1D33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0.035</w:t>
            </w:r>
          </w:p>
        </w:tc>
      </w:tr>
      <w:tr w:rsidR="00C34D7B" w:rsidRPr="00846000" w14:paraId="6E4A697B" w14:textId="77777777" w:rsidTr="00864EB2">
        <w:trPr>
          <w:trHeight w:val="288"/>
        </w:trPr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5B821463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8550530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S1.Ap.a-S3.Ap.a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0B4D981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5.8263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5090641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0.20212(0.79788)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6419DAB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0.001</w:t>
            </w:r>
          </w:p>
        </w:tc>
      </w:tr>
      <w:tr w:rsidR="00C34D7B" w:rsidRPr="00846000" w14:paraId="7F8F0045" w14:textId="77777777" w:rsidTr="00864EB2">
        <w:trPr>
          <w:trHeight w:val="288"/>
        </w:trPr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7BD9503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F0A5B58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S1.Ap.a-S4.Ap.a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B5F3535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5.3174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E88FE02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0.22804(0.77196)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8855EB5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0.001</w:t>
            </w:r>
          </w:p>
        </w:tc>
      </w:tr>
      <w:tr w:rsidR="00C34D7B" w:rsidRPr="00846000" w14:paraId="7C91BD65" w14:textId="77777777" w:rsidTr="00864EB2">
        <w:trPr>
          <w:trHeight w:val="288"/>
        </w:trPr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C0A51F3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2F6ACEC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S1.Ap.a-S5.Ap.a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C54A4CF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2.972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643998E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0.15665(0.84335)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A6695E7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0.003</w:t>
            </w:r>
          </w:p>
        </w:tc>
      </w:tr>
      <w:tr w:rsidR="00C34D7B" w:rsidRPr="00846000" w14:paraId="3B82C64B" w14:textId="77777777" w:rsidTr="00864EB2">
        <w:trPr>
          <w:trHeight w:val="288"/>
        </w:trPr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E1BBCE8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92AFBCF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S2.Ap.a-S3.Ap.a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510ADA7D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4.2018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86CC048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0.14389(0.85611)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F195FF2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0.001</w:t>
            </w:r>
          </w:p>
        </w:tc>
      </w:tr>
      <w:tr w:rsidR="00C34D7B" w:rsidRPr="00846000" w14:paraId="4E12987A" w14:textId="77777777" w:rsidTr="00864EB2">
        <w:trPr>
          <w:trHeight w:val="288"/>
        </w:trPr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2FDFCFF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4DF7CA3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S2.Ap.a-S4.Ap.a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CBD1CF6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5.6334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E0CAF21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0.21977(0.78023)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57A773CE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0.001</w:t>
            </w:r>
          </w:p>
        </w:tc>
      </w:tr>
      <w:tr w:rsidR="00C34D7B" w:rsidRPr="00846000" w14:paraId="2B88DB6F" w14:textId="77777777" w:rsidTr="00864EB2">
        <w:trPr>
          <w:trHeight w:val="288"/>
        </w:trPr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A7056B7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2BB6E85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S2.Ap.a-S5.Ap.a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B8B9518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3.3329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4E39D13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0.15623(0.84377)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B0DCD47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0.005</w:t>
            </w:r>
          </w:p>
        </w:tc>
      </w:tr>
      <w:tr w:rsidR="00C34D7B" w:rsidRPr="00846000" w14:paraId="569AAFE3" w14:textId="77777777" w:rsidTr="00864EB2">
        <w:trPr>
          <w:trHeight w:val="288"/>
        </w:trPr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C570578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179A5C1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S2.Ra.n-S5.Ra.n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2D8E328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1.5217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58F7416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0.13207(0.86793)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5B6541D0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0.138</w:t>
            </w:r>
          </w:p>
        </w:tc>
      </w:tr>
      <w:tr w:rsidR="00C34D7B" w:rsidRPr="00846000" w14:paraId="42FAB01B" w14:textId="77777777" w:rsidTr="00864EB2">
        <w:trPr>
          <w:trHeight w:val="288"/>
        </w:trPr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75A83D1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67F8F11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S3.Ap.a-S4.Ap.a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56A0441C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8.3219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5D61C435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0.26569(0.73431)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AB0FD86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0.001</w:t>
            </w:r>
          </w:p>
        </w:tc>
      </w:tr>
      <w:tr w:rsidR="00C34D7B" w:rsidRPr="00846000" w14:paraId="717126C5" w14:textId="77777777" w:rsidTr="00864EB2">
        <w:trPr>
          <w:trHeight w:val="288"/>
        </w:trPr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642DF04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E7262CF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S3.Ap.a-S5.Ap.a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5458E8B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14.014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487A4156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0.40024(0.59976)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5296E17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0.001</w:t>
            </w:r>
          </w:p>
        </w:tc>
      </w:tr>
      <w:tr w:rsidR="00C34D7B" w:rsidRPr="00846000" w14:paraId="09FA669A" w14:textId="77777777" w:rsidTr="00864EB2">
        <w:trPr>
          <w:trHeight w:val="288"/>
        </w:trPr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CE9392C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A430C26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S3.Cr.b-S4.Cr.b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935EC5D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11.87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4B98E77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0.51903(0.48097)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D9B4D89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0.001</w:t>
            </w:r>
          </w:p>
        </w:tc>
      </w:tr>
      <w:tr w:rsidR="00C34D7B" w:rsidRPr="00846000" w14:paraId="5EE8BA31" w14:textId="77777777" w:rsidTr="00864EB2">
        <w:trPr>
          <w:trHeight w:val="288"/>
        </w:trPr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63ECFA6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2B10BDE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S3.Cr.b-S5.Cr.b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D210117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7.8036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633A718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0.52714(0.47286)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69E3874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0.005</w:t>
            </w:r>
          </w:p>
        </w:tc>
      </w:tr>
      <w:tr w:rsidR="00C34D7B" w:rsidRPr="00846000" w14:paraId="01833A89" w14:textId="77777777" w:rsidTr="00864EB2">
        <w:trPr>
          <w:trHeight w:val="288"/>
        </w:trPr>
        <w:tc>
          <w:tcPr>
            <w:tcW w:w="15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213BD3E7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F3D0031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S4.Ap.a-S5.Ap.a</w:t>
            </w: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323CFEEA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15.909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690C29CD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0.49857(0.50143)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2AC92AA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0.001</w:t>
            </w:r>
          </w:p>
        </w:tc>
      </w:tr>
      <w:tr w:rsidR="00C34D7B" w:rsidRPr="00846000" w14:paraId="1B601628" w14:textId="77777777" w:rsidTr="00864EB2">
        <w:trPr>
          <w:trHeight w:val="303"/>
        </w:trPr>
        <w:tc>
          <w:tcPr>
            <w:tcW w:w="1543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14:paraId="226944C8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14:paraId="3B806A2D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S5.Cr.b-S4.Cr.b</w:t>
            </w:r>
          </w:p>
        </w:tc>
        <w:tc>
          <w:tcPr>
            <w:tcW w:w="559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14:paraId="48760432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26.571</w:t>
            </w:r>
          </w:p>
        </w:tc>
        <w:tc>
          <w:tcPr>
            <w:tcW w:w="1024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noWrap/>
            <w:vAlign w:val="center"/>
            <w:hideMark/>
          </w:tcPr>
          <w:p w14:paraId="728BCB07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color w:val="000000"/>
                <w:kern w:val="0"/>
                <w:sz w:val="21"/>
                <w:szCs w:val="21"/>
              </w:rPr>
              <w:t>0.72656(0.27344)</w:t>
            </w:r>
          </w:p>
        </w:tc>
        <w:tc>
          <w:tcPr>
            <w:tcW w:w="82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14:paraId="77F8B5B7" w14:textId="77777777" w:rsidR="00C34D7B" w:rsidRPr="00846000" w:rsidRDefault="00C34D7B" w:rsidP="00864EB2">
            <w:pPr>
              <w:widowControl/>
              <w:jc w:val="center"/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 w:rsidRPr="00846000">
              <w:rPr>
                <w:rFonts w:cs="Times New Roman"/>
                <w:b/>
                <w:bCs/>
                <w:color w:val="000000"/>
                <w:kern w:val="0"/>
                <w:sz w:val="21"/>
                <w:szCs w:val="21"/>
              </w:rPr>
              <w:t>0.003</w:t>
            </w:r>
          </w:p>
        </w:tc>
      </w:tr>
    </w:tbl>
    <w:p w14:paraId="52DD446E" w14:textId="77777777" w:rsidR="00305BB8" w:rsidRDefault="00305BB8"/>
    <w:sectPr w:rsidR="00305B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D9F19" w14:textId="77777777" w:rsidR="00474807" w:rsidRDefault="00474807" w:rsidP="00C34D7B">
      <w:r>
        <w:separator/>
      </w:r>
    </w:p>
  </w:endnote>
  <w:endnote w:type="continuationSeparator" w:id="0">
    <w:p w14:paraId="174C7A79" w14:textId="77777777" w:rsidR="00474807" w:rsidRDefault="00474807" w:rsidP="00C34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08383" w14:textId="77777777" w:rsidR="00474807" w:rsidRDefault="00474807" w:rsidP="00C34D7B">
      <w:r>
        <w:separator/>
      </w:r>
    </w:p>
  </w:footnote>
  <w:footnote w:type="continuationSeparator" w:id="0">
    <w:p w14:paraId="5553E64E" w14:textId="77777777" w:rsidR="00474807" w:rsidRDefault="00474807" w:rsidP="00C34D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611"/>
    <w:rsid w:val="00305BB8"/>
    <w:rsid w:val="00474807"/>
    <w:rsid w:val="00967611"/>
    <w:rsid w:val="00C34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78A93E"/>
  <w15:chartTrackingRefBased/>
  <w15:docId w15:val="{08C736BE-6E25-415F-ADFB-82DA845BD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D7B"/>
    <w:pPr>
      <w:widowControl w:val="0"/>
      <w:jc w:val="both"/>
    </w:pPr>
    <w:rPr>
      <w:rFonts w:ascii="Times New Roman" w:eastAsia="宋体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4D7B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34D7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34D7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34D7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Yongzhen Wu</dc:creator>
  <cp:keywords/>
  <dc:description/>
  <cp:lastModifiedBy>Yongzhen Wu</cp:lastModifiedBy>
  <cp:revision>2</cp:revision>
  <dcterms:created xsi:type="dcterms:W3CDTF">2023-09-27T01:50:00Z</dcterms:created>
  <dcterms:modified xsi:type="dcterms:W3CDTF">2023-09-27T01:50:00Z</dcterms:modified>
</cp:coreProperties>
</file>