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FB2BEC" w14:textId="3E033EA9" w:rsidR="00803C7A" w:rsidRPr="001E3F4B" w:rsidRDefault="001E3F4B" w:rsidP="001E3F4B">
      <w:pPr>
        <w:ind w:left="210" w:hangingChars="100" w:hanging="210"/>
        <w:jc w:val="left"/>
        <w:rPr>
          <w:rFonts w:ascii="Times New Roman" w:hAnsi="Times New Roman" w:cs="Times New Roman"/>
          <w:szCs w:val="21"/>
        </w:rPr>
      </w:pPr>
      <w:r>
        <w:rPr>
          <w:rFonts w:ascii="Times New Roman" w:hAnsi="Times New Roman" w:cs="Times New Roman"/>
          <w:szCs w:val="21"/>
        </w:rPr>
        <w:t xml:space="preserve">1 </w:t>
      </w:r>
      <w:r w:rsidR="00803C7A" w:rsidRPr="001E3F4B">
        <w:rPr>
          <w:rFonts w:ascii="Times New Roman" w:hAnsi="Times New Roman" w:cs="Times New Roman" w:hint="eastAsia"/>
          <w:szCs w:val="21"/>
        </w:rPr>
        <w:t>T</w:t>
      </w:r>
      <w:r w:rsidR="00803C7A" w:rsidRPr="001E3F4B">
        <w:rPr>
          <w:rFonts w:ascii="Times New Roman" w:hAnsi="Times New Roman" w:cs="Times New Roman"/>
          <w:szCs w:val="21"/>
        </w:rPr>
        <w:t xml:space="preserve">itle: </w:t>
      </w:r>
      <w:r w:rsidR="00803C7A" w:rsidRPr="001E3F4B">
        <w:rPr>
          <w:rFonts w:ascii="Times New Roman" w:hAnsi="Times New Roman" w:cs="Times New Roman"/>
          <w:szCs w:val="21"/>
        </w:rPr>
        <w:t xml:space="preserve">Optimal Configuration and Dimension of Active Power Filters in Distribution Networks Based </w:t>
      </w:r>
      <w:r>
        <w:rPr>
          <w:rFonts w:ascii="Times New Roman" w:hAnsi="Times New Roman" w:cs="Times New Roman"/>
          <w:szCs w:val="21"/>
        </w:rPr>
        <w:t xml:space="preserve">   </w:t>
      </w:r>
      <w:r w:rsidR="00803C7A" w:rsidRPr="001E3F4B">
        <w:rPr>
          <w:rFonts w:ascii="Times New Roman" w:hAnsi="Times New Roman" w:cs="Times New Roman"/>
          <w:szCs w:val="21"/>
        </w:rPr>
        <w:t>on Improved Beluga Whale Optimization</w:t>
      </w:r>
      <w:r w:rsidR="00803C7A" w:rsidRPr="001E3F4B">
        <w:rPr>
          <w:rFonts w:ascii="Times New Roman" w:hAnsi="Times New Roman" w:cs="Times New Roman"/>
          <w:szCs w:val="21"/>
        </w:rPr>
        <w:t>.</w:t>
      </w:r>
    </w:p>
    <w:p w14:paraId="017EEF29" w14:textId="77087817" w:rsidR="00803C7A" w:rsidRPr="001E3F4B" w:rsidRDefault="001E3F4B" w:rsidP="00803C7A">
      <w:pPr>
        <w:jc w:val="left"/>
        <w:rPr>
          <w:rFonts w:ascii="Times New Roman" w:hAnsi="Times New Roman" w:cs="Times New Roman"/>
          <w:szCs w:val="21"/>
        </w:rPr>
      </w:pPr>
      <w:r>
        <w:rPr>
          <w:rFonts w:ascii="Times New Roman" w:hAnsi="Times New Roman" w:cs="Times New Roman"/>
          <w:szCs w:val="21"/>
        </w:rPr>
        <w:t xml:space="preserve">2 </w:t>
      </w:r>
      <w:r w:rsidR="00803C7A" w:rsidRPr="001E3F4B">
        <w:rPr>
          <w:rFonts w:ascii="Times New Roman" w:hAnsi="Times New Roman" w:cs="Times New Roman" w:hint="eastAsia"/>
          <w:szCs w:val="21"/>
        </w:rPr>
        <w:t>S</w:t>
      </w:r>
      <w:r w:rsidR="00803C7A" w:rsidRPr="001E3F4B">
        <w:rPr>
          <w:rFonts w:ascii="Times New Roman" w:hAnsi="Times New Roman" w:cs="Times New Roman"/>
          <w:szCs w:val="21"/>
        </w:rPr>
        <w:t xml:space="preserve">hort Title: A </w:t>
      </w:r>
      <w:r w:rsidR="00803C7A" w:rsidRPr="001E3F4B">
        <w:rPr>
          <w:rFonts w:ascii="Times New Roman" w:hAnsi="Times New Roman" w:cs="Times New Roman"/>
          <w:szCs w:val="21"/>
        </w:rPr>
        <w:t>Configuration and Dimension of Active Power Filters</w:t>
      </w:r>
      <w:r w:rsidR="00803C7A" w:rsidRPr="001E3F4B">
        <w:rPr>
          <w:rFonts w:ascii="Times New Roman" w:hAnsi="Times New Roman" w:cs="Times New Roman"/>
          <w:szCs w:val="21"/>
        </w:rPr>
        <w:t xml:space="preserve"> </w:t>
      </w:r>
      <w:r w:rsidR="00803C7A" w:rsidRPr="001E3F4B">
        <w:rPr>
          <w:rFonts w:ascii="Times New Roman" w:hAnsi="Times New Roman" w:cs="Times New Roman"/>
          <w:szCs w:val="21"/>
        </w:rPr>
        <w:t xml:space="preserve">Optimal </w:t>
      </w:r>
      <w:r w:rsidR="00803C7A" w:rsidRPr="001E3F4B">
        <w:rPr>
          <w:rFonts w:ascii="Times New Roman" w:hAnsi="Times New Roman" w:cs="Times New Roman"/>
          <w:szCs w:val="21"/>
        </w:rPr>
        <w:t>M</w:t>
      </w:r>
      <w:r w:rsidR="00803C7A" w:rsidRPr="001E3F4B">
        <w:rPr>
          <w:rFonts w:ascii="Times New Roman" w:hAnsi="Times New Roman" w:cs="Times New Roman" w:hint="eastAsia"/>
          <w:szCs w:val="21"/>
        </w:rPr>
        <w:t>ethod</w:t>
      </w:r>
      <w:r w:rsidR="00803C7A" w:rsidRPr="001E3F4B">
        <w:rPr>
          <w:rFonts w:ascii="Times New Roman" w:hAnsi="Times New Roman" w:cs="Times New Roman"/>
          <w:szCs w:val="21"/>
        </w:rPr>
        <w:t>.</w:t>
      </w:r>
    </w:p>
    <w:p w14:paraId="2D41DB97" w14:textId="1ECD2721" w:rsidR="00225FE5" w:rsidRPr="001E3F4B" w:rsidRDefault="001E3F4B" w:rsidP="00803C7A">
      <w:pPr>
        <w:jc w:val="left"/>
        <w:rPr>
          <w:rFonts w:ascii="Times New Roman" w:hAnsi="Times New Roman" w:cs="Times New Roman"/>
          <w:szCs w:val="21"/>
        </w:rPr>
      </w:pPr>
      <w:r>
        <w:rPr>
          <w:rFonts w:ascii="Times New Roman" w:hAnsi="Times New Roman" w:cs="Times New Roman"/>
          <w:szCs w:val="21"/>
        </w:rPr>
        <w:t xml:space="preserve">3 </w:t>
      </w:r>
      <w:r w:rsidR="00803C7A" w:rsidRPr="001E3F4B">
        <w:rPr>
          <w:rFonts w:ascii="Times New Roman" w:hAnsi="Times New Roman" w:cs="Times New Roman" w:hint="eastAsia"/>
          <w:szCs w:val="21"/>
        </w:rPr>
        <w:t>Au</w:t>
      </w:r>
      <w:r w:rsidR="00803C7A" w:rsidRPr="001E3F4B">
        <w:rPr>
          <w:rFonts w:ascii="Times New Roman" w:hAnsi="Times New Roman" w:cs="Times New Roman"/>
          <w:szCs w:val="21"/>
        </w:rPr>
        <w:t xml:space="preserve">thor: Tang </w:t>
      </w:r>
      <w:r w:rsidR="00225FE5" w:rsidRPr="001E3F4B">
        <w:rPr>
          <w:rFonts w:ascii="Times New Roman" w:hAnsi="Times New Roman" w:cs="Times New Roman"/>
          <w:szCs w:val="21"/>
        </w:rPr>
        <w:t>b</w:t>
      </w:r>
      <w:r w:rsidR="00803C7A" w:rsidRPr="001E3F4B">
        <w:rPr>
          <w:rFonts w:ascii="Times New Roman" w:hAnsi="Times New Roman" w:cs="Times New Roman"/>
          <w:szCs w:val="21"/>
        </w:rPr>
        <w:t xml:space="preserve">o; </w:t>
      </w:r>
      <w:r w:rsidR="00803C7A" w:rsidRPr="001E3F4B">
        <w:rPr>
          <w:rFonts w:ascii="Times New Roman" w:hAnsi="Times New Roman" w:cs="Times New Roman"/>
          <w:szCs w:val="21"/>
        </w:rPr>
        <w:t>Liang</w:t>
      </w:r>
      <w:r w:rsidR="00803C7A" w:rsidRPr="001E3F4B">
        <w:rPr>
          <w:rFonts w:ascii="Times New Roman" w:hAnsi="Times New Roman" w:cs="Times New Roman"/>
          <w:szCs w:val="21"/>
        </w:rPr>
        <w:t xml:space="preserve"> </w:t>
      </w:r>
      <w:r w:rsidR="00803C7A" w:rsidRPr="001E3F4B">
        <w:rPr>
          <w:rFonts w:ascii="Times New Roman" w:hAnsi="Times New Roman" w:cs="Times New Roman"/>
          <w:szCs w:val="21"/>
        </w:rPr>
        <w:t>haidong</w:t>
      </w:r>
      <w:r w:rsidR="00803C7A" w:rsidRPr="001E3F4B">
        <w:rPr>
          <w:rFonts w:ascii="Times New Roman" w:hAnsi="Times New Roman" w:cs="Times New Roman"/>
          <w:szCs w:val="21"/>
        </w:rPr>
        <w:t xml:space="preserve">; </w:t>
      </w:r>
      <w:r w:rsidR="00803C7A" w:rsidRPr="001E3F4B">
        <w:rPr>
          <w:rFonts w:ascii="Times New Roman" w:hAnsi="Times New Roman" w:cs="Times New Roman"/>
          <w:szCs w:val="21"/>
        </w:rPr>
        <w:t>Yue</w:t>
      </w:r>
      <w:r w:rsidR="00803C7A" w:rsidRPr="001E3F4B">
        <w:rPr>
          <w:rFonts w:ascii="Times New Roman" w:hAnsi="Times New Roman" w:cs="Times New Roman"/>
          <w:szCs w:val="21"/>
        </w:rPr>
        <w:t xml:space="preserve"> </w:t>
      </w:r>
      <w:r w:rsidR="00803C7A" w:rsidRPr="001E3F4B">
        <w:rPr>
          <w:rFonts w:ascii="Times New Roman" w:hAnsi="Times New Roman" w:cs="Times New Roman"/>
          <w:szCs w:val="21"/>
        </w:rPr>
        <w:t>xiwen</w:t>
      </w:r>
      <w:r w:rsidR="00803C7A" w:rsidRPr="001E3F4B">
        <w:rPr>
          <w:rFonts w:ascii="Times New Roman" w:hAnsi="Times New Roman" w:cs="Times New Roman"/>
          <w:szCs w:val="21"/>
        </w:rPr>
        <w:t>; Z</w:t>
      </w:r>
      <w:r w:rsidR="00803C7A" w:rsidRPr="001E3F4B">
        <w:rPr>
          <w:rFonts w:ascii="Times New Roman" w:hAnsi="Times New Roman" w:cs="Times New Roman"/>
          <w:szCs w:val="21"/>
        </w:rPr>
        <w:t>hu</w:t>
      </w:r>
      <w:r w:rsidR="00803C7A" w:rsidRPr="001E3F4B">
        <w:rPr>
          <w:rFonts w:ascii="Times New Roman" w:hAnsi="Times New Roman" w:cs="Times New Roman"/>
          <w:szCs w:val="21"/>
        </w:rPr>
        <w:t xml:space="preserve"> </w:t>
      </w:r>
      <w:r w:rsidR="00803C7A" w:rsidRPr="001E3F4B">
        <w:rPr>
          <w:rFonts w:ascii="Times New Roman" w:hAnsi="Times New Roman" w:cs="Times New Roman"/>
          <w:szCs w:val="21"/>
        </w:rPr>
        <w:t>ruijin</w:t>
      </w:r>
      <w:r w:rsidR="00225FE5" w:rsidRPr="001E3F4B">
        <w:rPr>
          <w:rFonts w:ascii="Times New Roman" w:hAnsi="Times New Roman" w:cs="Times New Roman"/>
          <w:szCs w:val="21"/>
        </w:rPr>
        <w:t>.</w:t>
      </w:r>
    </w:p>
    <w:p w14:paraId="49D6C379" w14:textId="50CF69C4" w:rsidR="00225FE5" w:rsidRPr="001E3F4B" w:rsidRDefault="001E3F4B" w:rsidP="00225FE5">
      <w:pPr>
        <w:jc w:val="left"/>
        <w:rPr>
          <w:rFonts w:ascii="Times New Roman" w:hAnsi="Times New Roman" w:cs="Times New Roman"/>
          <w:szCs w:val="21"/>
        </w:rPr>
      </w:pPr>
      <w:r>
        <w:rPr>
          <w:rFonts w:ascii="Times New Roman" w:hAnsi="Times New Roman" w:cs="Times New Roman"/>
          <w:szCs w:val="21"/>
        </w:rPr>
        <w:t xml:space="preserve">4 </w:t>
      </w:r>
      <w:r w:rsidR="00225FE5" w:rsidRPr="001E3F4B">
        <w:rPr>
          <w:rFonts w:ascii="Times New Roman" w:hAnsi="Times New Roman" w:cs="Times New Roman"/>
          <w:szCs w:val="21"/>
        </w:rPr>
        <w:t xml:space="preserve">Contributions: </w:t>
      </w:r>
    </w:p>
    <w:tbl>
      <w:tblPr>
        <w:tblStyle w:val="a7"/>
        <w:tblW w:w="0" w:type="auto"/>
        <w:tblInd w:w="18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2"/>
        <w:gridCol w:w="4360"/>
      </w:tblGrid>
      <w:tr w:rsidR="00225FE5" w:rsidRPr="001E3F4B" w14:paraId="2E8F914E" w14:textId="77777777" w:rsidTr="001E3F4B">
        <w:tc>
          <w:tcPr>
            <w:tcW w:w="2522" w:type="dxa"/>
          </w:tcPr>
          <w:p w14:paraId="65B4D80E" w14:textId="3D3AE1A5" w:rsidR="00225FE5" w:rsidRPr="001E3F4B" w:rsidRDefault="00225FE5" w:rsidP="00225FE5">
            <w:pPr>
              <w:jc w:val="left"/>
              <w:rPr>
                <w:rFonts w:cs="Times New Roman"/>
                <w:sz w:val="21"/>
                <w:szCs w:val="21"/>
              </w:rPr>
            </w:pPr>
            <w:r w:rsidRPr="001E3F4B">
              <w:rPr>
                <w:rFonts w:cs="Times New Roman"/>
                <w:sz w:val="21"/>
                <w:szCs w:val="21"/>
              </w:rPr>
              <w:t>Tang bo</w:t>
            </w:r>
          </w:p>
        </w:tc>
        <w:tc>
          <w:tcPr>
            <w:tcW w:w="4360" w:type="dxa"/>
          </w:tcPr>
          <w:p w14:paraId="65D16EAB" w14:textId="72802141" w:rsidR="00225FE5" w:rsidRPr="001E3F4B" w:rsidRDefault="00225FE5" w:rsidP="00225FE5">
            <w:pPr>
              <w:jc w:val="left"/>
              <w:rPr>
                <w:rFonts w:cs="Times New Roman"/>
                <w:sz w:val="21"/>
                <w:szCs w:val="21"/>
              </w:rPr>
            </w:pPr>
            <w:r w:rsidRPr="001E3F4B">
              <w:rPr>
                <w:rFonts w:cs="Times New Roman"/>
                <w:sz w:val="21"/>
                <w:szCs w:val="21"/>
              </w:rPr>
              <w:t>Software; Writing – original draft</w:t>
            </w:r>
          </w:p>
        </w:tc>
      </w:tr>
      <w:tr w:rsidR="00225FE5" w:rsidRPr="001E3F4B" w14:paraId="59DC05A2" w14:textId="77777777" w:rsidTr="001E3F4B">
        <w:tc>
          <w:tcPr>
            <w:tcW w:w="2522" w:type="dxa"/>
          </w:tcPr>
          <w:p w14:paraId="54C6287D" w14:textId="6C9636F6" w:rsidR="00225FE5" w:rsidRPr="001E3F4B" w:rsidRDefault="00225FE5" w:rsidP="00225FE5">
            <w:pPr>
              <w:jc w:val="left"/>
              <w:rPr>
                <w:rFonts w:eastAsiaTheme="minorEastAsia" w:cs="Times New Roman" w:hint="eastAsia"/>
                <w:sz w:val="21"/>
                <w:szCs w:val="21"/>
              </w:rPr>
            </w:pPr>
            <w:r w:rsidRPr="001E3F4B">
              <w:rPr>
                <w:rFonts w:cs="Times New Roman"/>
                <w:sz w:val="21"/>
                <w:szCs w:val="21"/>
              </w:rPr>
              <w:t>Liang haidong</w:t>
            </w:r>
          </w:p>
        </w:tc>
        <w:tc>
          <w:tcPr>
            <w:tcW w:w="4360" w:type="dxa"/>
          </w:tcPr>
          <w:p w14:paraId="510C245E" w14:textId="59C7622B" w:rsidR="00225FE5" w:rsidRPr="001E3F4B" w:rsidRDefault="00225FE5" w:rsidP="00225FE5">
            <w:pPr>
              <w:jc w:val="left"/>
              <w:rPr>
                <w:rFonts w:cs="Times New Roman" w:hint="eastAsia"/>
                <w:sz w:val="21"/>
                <w:szCs w:val="21"/>
              </w:rPr>
            </w:pPr>
            <w:r w:rsidRPr="001E3F4B">
              <w:rPr>
                <w:rFonts w:cs="Times New Roman"/>
                <w:sz w:val="21"/>
                <w:szCs w:val="21"/>
              </w:rPr>
              <w:t>Data curation</w:t>
            </w:r>
            <w:r w:rsidRPr="001E3F4B">
              <w:rPr>
                <w:rFonts w:cs="Times New Roman"/>
                <w:sz w:val="21"/>
                <w:szCs w:val="21"/>
              </w:rPr>
              <w:t xml:space="preserve">; </w:t>
            </w:r>
            <w:r w:rsidRPr="001E3F4B">
              <w:rPr>
                <w:rFonts w:cs="Times New Roman"/>
                <w:sz w:val="21"/>
                <w:szCs w:val="21"/>
              </w:rPr>
              <w:t>Resources</w:t>
            </w:r>
            <w:r w:rsidRPr="001E3F4B">
              <w:rPr>
                <w:rFonts w:cs="Times New Roman"/>
                <w:sz w:val="21"/>
                <w:szCs w:val="21"/>
              </w:rPr>
              <w:t>;</w:t>
            </w:r>
            <w:r w:rsidRPr="001E3F4B">
              <w:rPr>
                <w:rFonts w:cs="Times New Roman"/>
                <w:sz w:val="21"/>
                <w:szCs w:val="21"/>
              </w:rPr>
              <w:t>Writing – original draft</w:t>
            </w:r>
          </w:p>
        </w:tc>
      </w:tr>
      <w:tr w:rsidR="001E3F4B" w:rsidRPr="001E3F4B" w14:paraId="2999F9E3" w14:textId="77777777" w:rsidTr="001E3F4B">
        <w:tc>
          <w:tcPr>
            <w:tcW w:w="2522" w:type="dxa"/>
          </w:tcPr>
          <w:p w14:paraId="42E480B7" w14:textId="1D2BE8FD" w:rsidR="001E3F4B" w:rsidRPr="001E3F4B" w:rsidRDefault="001E3F4B" w:rsidP="00225FE5">
            <w:pPr>
              <w:jc w:val="left"/>
              <w:rPr>
                <w:rFonts w:eastAsiaTheme="minorEastAsia" w:cs="Times New Roman" w:hint="eastAsia"/>
                <w:sz w:val="21"/>
                <w:szCs w:val="21"/>
              </w:rPr>
            </w:pPr>
            <w:r w:rsidRPr="001E3F4B">
              <w:rPr>
                <w:rFonts w:cs="Times New Roman"/>
                <w:sz w:val="21"/>
                <w:szCs w:val="21"/>
              </w:rPr>
              <w:t>Yue xiwen</w:t>
            </w:r>
          </w:p>
        </w:tc>
        <w:tc>
          <w:tcPr>
            <w:tcW w:w="4360" w:type="dxa"/>
          </w:tcPr>
          <w:p w14:paraId="532ABCCE" w14:textId="23555F0B" w:rsidR="001E3F4B" w:rsidRPr="001E3F4B" w:rsidRDefault="001E3F4B" w:rsidP="001E3F4B">
            <w:pPr>
              <w:jc w:val="left"/>
              <w:rPr>
                <w:rFonts w:cs="Times New Roman"/>
                <w:sz w:val="21"/>
                <w:szCs w:val="21"/>
              </w:rPr>
            </w:pPr>
            <w:r w:rsidRPr="001E3F4B">
              <w:rPr>
                <w:rFonts w:cs="Times New Roman"/>
                <w:sz w:val="21"/>
                <w:szCs w:val="21"/>
              </w:rPr>
              <w:t>Formal analysis</w:t>
            </w:r>
            <w:r w:rsidRPr="001E3F4B">
              <w:rPr>
                <w:rFonts w:cs="Times New Roman"/>
                <w:sz w:val="21"/>
                <w:szCs w:val="21"/>
              </w:rPr>
              <w:t xml:space="preserve">; </w:t>
            </w:r>
            <w:r w:rsidRPr="001E3F4B">
              <w:rPr>
                <w:rFonts w:cs="Times New Roman"/>
                <w:sz w:val="21"/>
                <w:szCs w:val="21"/>
              </w:rPr>
              <w:t>Supervision</w:t>
            </w:r>
            <w:r w:rsidRPr="001E3F4B">
              <w:rPr>
                <w:rFonts w:cs="Times New Roman"/>
                <w:sz w:val="21"/>
                <w:szCs w:val="21"/>
              </w:rPr>
              <w:t xml:space="preserve">; </w:t>
            </w:r>
            <w:r w:rsidRPr="001E3F4B">
              <w:rPr>
                <w:rFonts w:cs="Times New Roman"/>
                <w:sz w:val="21"/>
                <w:szCs w:val="21"/>
              </w:rPr>
              <w:t>Visualization</w:t>
            </w:r>
          </w:p>
        </w:tc>
      </w:tr>
      <w:tr w:rsidR="001E3F4B" w:rsidRPr="001E3F4B" w14:paraId="26059704" w14:textId="77777777" w:rsidTr="001E3F4B">
        <w:tc>
          <w:tcPr>
            <w:tcW w:w="2522" w:type="dxa"/>
          </w:tcPr>
          <w:p w14:paraId="49BD9E5B" w14:textId="77694391" w:rsidR="001E3F4B" w:rsidRPr="001E3F4B" w:rsidRDefault="001E3F4B" w:rsidP="00225FE5">
            <w:pPr>
              <w:jc w:val="left"/>
              <w:rPr>
                <w:rFonts w:cs="Times New Roman"/>
                <w:sz w:val="21"/>
                <w:szCs w:val="21"/>
              </w:rPr>
            </w:pPr>
            <w:r w:rsidRPr="001E3F4B">
              <w:rPr>
                <w:rFonts w:cs="Times New Roman"/>
                <w:sz w:val="21"/>
                <w:szCs w:val="21"/>
              </w:rPr>
              <w:t xml:space="preserve">Zhu </w:t>
            </w:r>
            <w:r w:rsidRPr="001E3F4B">
              <w:rPr>
                <w:rFonts w:cs="Times New Roman"/>
                <w:sz w:val="21"/>
                <w:szCs w:val="21"/>
              </w:rPr>
              <w:t>r</w:t>
            </w:r>
            <w:r w:rsidRPr="001E3F4B">
              <w:rPr>
                <w:rFonts w:cs="Times New Roman"/>
                <w:sz w:val="21"/>
                <w:szCs w:val="21"/>
              </w:rPr>
              <w:t>uijin</w:t>
            </w:r>
          </w:p>
        </w:tc>
        <w:tc>
          <w:tcPr>
            <w:tcW w:w="4360" w:type="dxa"/>
          </w:tcPr>
          <w:p w14:paraId="0A70D770" w14:textId="738F6710" w:rsidR="001E3F4B" w:rsidRPr="001E3F4B" w:rsidRDefault="001E3F4B" w:rsidP="001E3F4B">
            <w:pPr>
              <w:jc w:val="left"/>
              <w:rPr>
                <w:rFonts w:cs="Times New Roman"/>
                <w:sz w:val="21"/>
                <w:szCs w:val="21"/>
              </w:rPr>
            </w:pPr>
            <w:r w:rsidRPr="001E3F4B">
              <w:rPr>
                <w:rFonts w:cs="Times New Roman"/>
                <w:sz w:val="21"/>
                <w:szCs w:val="21"/>
              </w:rPr>
              <w:t>Supervision;</w:t>
            </w:r>
          </w:p>
        </w:tc>
      </w:tr>
    </w:tbl>
    <w:p w14:paraId="3756B387" w14:textId="2B169CB1" w:rsidR="001E3F4B" w:rsidRDefault="001E3F4B" w:rsidP="001E3F4B">
      <w:pPr>
        <w:rPr>
          <w:rFonts w:ascii="Times New Roman" w:hAnsi="Times New Roman" w:cs="Times New Roman"/>
          <w:szCs w:val="21"/>
        </w:rPr>
      </w:pPr>
      <w:r>
        <w:rPr>
          <w:rFonts w:ascii="Times New Roman" w:hAnsi="Times New Roman" w:cs="Times New Roman"/>
          <w:szCs w:val="21"/>
        </w:rPr>
        <w:t xml:space="preserve">5 </w:t>
      </w:r>
      <w:r w:rsidRPr="001E3F4B">
        <w:rPr>
          <w:rFonts w:ascii="Times New Roman" w:hAnsi="Times New Roman" w:cs="Times New Roman"/>
          <w:szCs w:val="21"/>
        </w:rPr>
        <w:t>Affiliation of all authors</w:t>
      </w:r>
      <w:r w:rsidR="00225FE5" w:rsidRPr="001E3F4B">
        <w:rPr>
          <w:rFonts w:ascii="Times New Roman" w:hAnsi="Times New Roman" w:cs="Times New Roman"/>
          <w:szCs w:val="21"/>
        </w:rPr>
        <w:t xml:space="preserve">  </w:t>
      </w:r>
    </w:p>
    <w:p w14:paraId="41F79AC5" w14:textId="7938FE88" w:rsidR="001E3F4B" w:rsidRPr="001E3F4B" w:rsidRDefault="001E3F4B" w:rsidP="001E3F4B">
      <w:pPr>
        <w:ind w:firstLineChars="200" w:firstLine="420"/>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T</w:t>
      </w:r>
      <w:r w:rsidRPr="001E3F4B">
        <w:rPr>
          <w:rFonts w:ascii="Times New Roman" w:hAnsi="Times New Roman" w:cs="Times New Roman" w:hint="eastAsia"/>
          <w:color w:val="333333"/>
          <w:szCs w:val="21"/>
          <w:shd w:val="clear" w:color="auto" w:fill="FFFFFF"/>
        </w:rPr>
        <w:t>ang</w:t>
      </w:r>
      <w:r w:rsidRPr="001E3F4B">
        <w:rPr>
          <w:rFonts w:ascii="Times New Roman" w:hAnsi="Times New Roman" w:cs="Times New Roman"/>
          <w:color w:val="333333"/>
          <w:szCs w:val="21"/>
          <w:shd w:val="clear" w:color="auto" w:fill="FFFFFF"/>
        </w:rPr>
        <w:t xml:space="preserve"> B</w:t>
      </w:r>
      <w:r w:rsidRPr="001E3F4B">
        <w:rPr>
          <w:rFonts w:ascii="Times New Roman" w:hAnsi="Times New Roman" w:cs="Times New Roman" w:hint="eastAsia"/>
          <w:color w:val="333333"/>
          <w:szCs w:val="21"/>
          <w:shd w:val="clear" w:color="auto" w:fill="FFFFFF"/>
        </w:rPr>
        <w:t>o</w:t>
      </w:r>
      <w:r w:rsidRPr="001E3F4B">
        <w:rPr>
          <w:rFonts w:ascii="Times New Roman" w:hAnsi="Times New Roman" w:cs="Times New Roman"/>
          <w:color w:val="333333"/>
          <w:szCs w:val="21"/>
          <w:shd w:val="clear" w:color="auto" w:fill="FFFFFF"/>
          <w:vertAlign w:val="superscript"/>
        </w:rPr>
        <w:t>2</w:t>
      </w:r>
      <w:r w:rsidRPr="001E3F4B">
        <w:rPr>
          <w:rFonts w:ascii="Times New Roman" w:hAnsi="Times New Roman" w:cs="Times New Roman"/>
          <w:color w:val="333333"/>
          <w:szCs w:val="21"/>
          <w:shd w:val="clear" w:color="auto" w:fill="FFFFFF"/>
        </w:rPr>
        <w:t>, L</w:t>
      </w:r>
      <w:r w:rsidRPr="001E3F4B">
        <w:rPr>
          <w:rFonts w:ascii="Times New Roman" w:hAnsi="Times New Roman" w:cs="Times New Roman" w:hint="eastAsia"/>
          <w:color w:val="333333"/>
          <w:szCs w:val="21"/>
          <w:shd w:val="clear" w:color="auto" w:fill="FFFFFF"/>
        </w:rPr>
        <w:t>iang</w:t>
      </w:r>
      <w:r w:rsidRPr="001E3F4B">
        <w:rPr>
          <w:rFonts w:ascii="Times New Roman" w:hAnsi="Times New Roman" w:cs="Times New Roman"/>
          <w:color w:val="333333"/>
          <w:szCs w:val="21"/>
          <w:shd w:val="clear" w:color="auto" w:fill="FFFFFF"/>
        </w:rPr>
        <w:t xml:space="preserve"> </w:t>
      </w:r>
      <w:r w:rsidRPr="001E3F4B">
        <w:rPr>
          <w:rFonts w:ascii="Times New Roman" w:hAnsi="Times New Roman" w:cs="Times New Roman" w:hint="eastAsia"/>
          <w:color w:val="333333"/>
          <w:szCs w:val="21"/>
          <w:shd w:val="clear" w:color="auto" w:fill="FFFFFF"/>
        </w:rPr>
        <w:t>Haidong</w:t>
      </w:r>
      <w:r w:rsidRPr="001E3F4B">
        <w:rPr>
          <w:rFonts w:ascii="Times New Roman" w:hAnsi="Times New Roman" w:cs="Times New Roman"/>
          <w:color w:val="333333"/>
          <w:szCs w:val="21"/>
          <w:shd w:val="clear" w:color="auto" w:fill="FFFFFF"/>
          <w:vertAlign w:val="superscript"/>
        </w:rPr>
        <w:t>1</w:t>
      </w:r>
      <w:r w:rsidRPr="001E3F4B">
        <w:rPr>
          <w:rFonts w:ascii="Times New Roman" w:hAnsi="Times New Roman" w:cs="Times New Roman" w:hint="eastAsia"/>
          <w:color w:val="333333"/>
          <w:szCs w:val="21"/>
          <w:shd w:val="clear" w:color="auto" w:fill="FFFFFF"/>
        </w:rPr>
        <w:t>,</w:t>
      </w:r>
      <w:r w:rsidRPr="001E3F4B">
        <w:rPr>
          <w:rFonts w:ascii="Times New Roman" w:hAnsi="Times New Roman" w:cs="Times New Roman"/>
          <w:color w:val="333333"/>
          <w:szCs w:val="21"/>
          <w:shd w:val="clear" w:color="auto" w:fill="FFFFFF"/>
        </w:rPr>
        <w:t xml:space="preserve"> Yue Xiwen</w:t>
      </w:r>
      <w:r w:rsidRPr="001E3F4B">
        <w:rPr>
          <w:rFonts w:ascii="Times New Roman" w:hAnsi="Times New Roman" w:cs="Times New Roman"/>
          <w:color w:val="333333"/>
          <w:szCs w:val="21"/>
          <w:shd w:val="clear" w:color="auto" w:fill="FFFFFF"/>
          <w:vertAlign w:val="superscript"/>
        </w:rPr>
        <w:t>1</w:t>
      </w:r>
      <w:r w:rsidRPr="001E3F4B">
        <w:rPr>
          <w:rFonts w:ascii="Times New Roman" w:hAnsi="Times New Roman" w:cs="Times New Roman"/>
          <w:color w:val="333333"/>
          <w:szCs w:val="21"/>
          <w:shd w:val="clear" w:color="auto" w:fill="FFFFFF"/>
        </w:rPr>
        <w:t>, Zhu Ruijin</w:t>
      </w:r>
      <w:r w:rsidRPr="001E3F4B">
        <w:rPr>
          <w:rFonts w:ascii="Times New Roman" w:hAnsi="Times New Roman" w:cs="Times New Roman"/>
          <w:color w:val="333333"/>
          <w:szCs w:val="21"/>
          <w:shd w:val="clear" w:color="auto" w:fill="FFFFFF"/>
          <w:vertAlign w:val="superscript"/>
        </w:rPr>
        <w:t>2,*</w:t>
      </w:r>
    </w:p>
    <w:p w14:paraId="52F953F4" w14:textId="77777777" w:rsidR="001E3F4B" w:rsidRPr="001E3F4B" w:rsidRDefault="001E3F4B" w:rsidP="001E3F4B">
      <w:pPr>
        <w:pStyle w:val="a8"/>
        <w:adjustRightInd w:val="0"/>
        <w:snapToGrid w:val="0"/>
        <w:ind w:left="357" w:firstLineChars="0" w:firstLine="0"/>
        <w:rPr>
          <w:rFonts w:ascii="Times New Roman" w:hAnsi="Times New Roman" w:cs="Times New Roman"/>
          <w:color w:val="333333"/>
          <w:szCs w:val="21"/>
          <w:shd w:val="clear" w:color="auto" w:fill="FFFFFF"/>
        </w:rPr>
      </w:pPr>
      <w:r w:rsidRPr="001E3F4B">
        <w:rPr>
          <w:rFonts w:ascii="Times New Roman" w:hAnsi="Times New Roman" w:cs="Times New Roman" w:hint="eastAsia"/>
          <w:color w:val="333333"/>
          <w:szCs w:val="21"/>
          <w:shd w:val="clear" w:color="auto" w:fill="FFFFFF"/>
        </w:rPr>
        <w:t>1</w:t>
      </w:r>
      <w:r w:rsidRPr="001E3F4B">
        <w:rPr>
          <w:rFonts w:ascii="Times New Roman" w:hAnsi="Times New Roman" w:cs="Times New Roman"/>
          <w:color w:val="333333"/>
          <w:szCs w:val="21"/>
          <w:shd w:val="clear" w:color="auto" w:fill="FFFFFF"/>
        </w:rPr>
        <w:t xml:space="preserve">. </w:t>
      </w:r>
      <w:r w:rsidRPr="001E3F4B">
        <w:rPr>
          <w:rFonts w:ascii="Times New Roman" w:hAnsi="Times New Roman" w:cs="Times New Roman"/>
          <w:szCs w:val="21"/>
          <w:shd w:val="clear" w:color="auto" w:fill="FFFFFF"/>
        </w:rPr>
        <w:t>Electric Engineering College, Tibet Agriculture and Husbandry College, Nyingchi 860000, China</w:t>
      </w:r>
    </w:p>
    <w:p w14:paraId="4216900E" w14:textId="77777777" w:rsidR="001E3F4B" w:rsidRPr="001E3F4B" w:rsidRDefault="001E3F4B" w:rsidP="001E3F4B">
      <w:pPr>
        <w:adjustRightInd w:val="0"/>
        <w:snapToGrid w:val="0"/>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 xml:space="preserve">   </w:t>
      </w:r>
    </w:p>
    <w:p w14:paraId="76A14FCF" w14:textId="77777777" w:rsidR="001E3F4B" w:rsidRPr="001E3F4B" w:rsidRDefault="001E3F4B" w:rsidP="001E3F4B">
      <w:pPr>
        <w:pStyle w:val="a8"/>
        <w:adjustRightInd w:val="0"/>
        <w:snapToGrid w:val="0"/>
        <w:ind w:left="357" w:firstLineChars="0" w:firstLine="0"/>
        <w:rPr>
          <w:rFonts w:ascii="Times New Roman" w:hAnsi="Times New Roman" w:cs="Times New Roman"/>
          <w:szCs w:val="21"/>
          <w:shd w:val="clear" w:color="auto" w:fill="FFFFFF"/>
        </w:rPr>
      </w:pPr>
      <w:r w:rsidRPr="001E3F4B">
        <w:rPr>
          <w:rFonts w:ascii="Times New Roman" w:hAnsi="Times New Roman" w:cs="Times New Roman"/>
          <w:color w:val="333333"/>
          <w:szCs w:val="21"/>
          <w:shd w:val="clear" w:color="auto" w:fill="FFFFFF"/>
        </w:rPr>
        <w:t>2. Electric Power Scientific Research Institute of State Grid Tibet Electric Power Co.</w:t>
      </w:r>
      <w:r w:rsidRPr="001E3F4B">
        <w:rPr>
          <w:rFonts w:ascii="Times New Roman" w:hAnsi="Times New Roman" w:cs="Times New Roman"/>
          <w:szCs w:val="21"/>
          <w:shd w:val="clear" w:color="auto" w:fill="FFFFFF"/>
        </w:rPr>
        <w:t xml:space="preserve"> Nyingchi </w:t>
      </w:r>
    </w:p>
    <w:p w14:paraId="68400A1D" w14:textId="257FB987" w:rsidR="00803C7A" w:rsidRDefault="001E3F4B" w:rsidP="001E3F4B">
      <w:pPr>
        <w:ind w:firstLineChars="200" w:firstLine="420"/>
        <w:jc w:val="left"/>
        <w:rPr>
          <w:rFonts w:ascii="Times New Roman" w:hAnsi="Times New Roman" w:cs="Times New Roman"/>
          <w:szCs w:val="21"/>
        </w:rPr>
      </w:pPr>
      <w:r w:rsidRPr="001E3F4B">
        <w:rPr>
          <w:rFonts w:ascii="Times New Roman" w:hAnsi="Times New Roman" w:cs="Times New Roman"/>
          <w:szCs w:val="21"/>
          <w:shd w:val="clear" w:color="auto" w:fill="FFFFFF"/>
        </w:rPr>
        <w:t>860000, China.</w:t>
      </w:r>
      <w:r w:rsidR="00225FE5" w:rsidRPr="001E3F4B">
        <w:rPr>
          <w:rFonts w:ascii="Times New Roman" w:hAnsi="Times New Roman" w:cs="Times New Roman"/>
          <w:szCs w:val="21"/>
        </w:rPr>
        <w:t xml:space="preserve">        </w:t>
      </w:r>
    </w:p>
    <w:p w14:paraId="2E3D7A01" w14:textId="38398D85" w:rsidR="001E3F4B" w:rsidRDefault="001E3F4B" w:rsidP="001E3F4B">
      <w:pPr>
        <w:ind w:left="2100" w:hangingChars="1000" w:hanging="2100"/>
        <w:jc w:val="left"/>
        <w:rPr>
          <w:rFonts w:ascii="Times New Roman" w:hAnsi="Times New Roman" w:cs="Times New Roman"/>
          <w:szCs w:val="21"/>
        </w:rPr>
      </w:pPr>
      <w:r>
        <w:rPr>
          <w:rFonts w:ascii="Times New Roman" w:hAnsi="Times New Roman" w:cs="Times New Roman"/>
          <w:szCs w:val="21"/>
        </w:rPr>
        <w:t>6 C</w:t>
      </w:r>
      <w:r w:rsidRPr="001E3F4B">
        <w:rPr>
          <w:rFonts w:ascii="Times New Roman" w:hAnsi="Times New Roman" w:cs="Times New Roman"/>
          <w:szCs w:val="21"/>
        </w:rPr>
        <w:t>orresponding author</w:t>
      </w:r>
      <w:r>
        <w:rPr>
          <w:rFonts w:ascii="Times New Roman" w:hAnsi="Times New Roman" w:cs="Times New Roman"/>
          <w:szCs w:val="21"/>
        </w:rPr>
        <w:t xml:space="preserve">: </w:t>
      </w:r>
      <w:hyperlink r:id="rId7" w:history="1">
        <w:r w:rsidRPr="00A85E96">
          <w:rPr>
            <w:rStyle w:val="af1"/>
            <w:rFonts w:ascii="Times New Roman" w:hAnsi="Times New Roman" w:cs="Times New Roman"/>
            <w:szCs w:val="21"/>
          </w:rPr>
          <w:t>zhuruijin@xza.edu.cn</w:t>
        </w:r>
      </w:hyperlink>
      <w:r>
        <w:rPr>
          <w:rFonts w:ascii="Times New Roman" w:hAnsi="Times New Roman" w:cs="Times New Roman"/>
          <w:szCs w:val="21"/>
        </w:rPr>
        <w:t xml:space="preserve">  </w:t>
      </w:r>
      <w:r w:rsidRPr="001E3F4B">
        <w:rPr>
          <w:rFonts w:ascii="Times New Roman" w:hAnsi="Times New Roman" w:cs="Times New Roman"/>
          <w:szCs w:val="21"/>
        </w:rPr>
        <w:t>Electric Power Scientific Research Institute of State Grid Tibet Electric Power Co. Nyingchi</w:t>
      </w:r>
      <w:r>
        <w:rPr>
          <w:rFonts w:ascii="Times New Roman" w:hAnsi="Times New Roman" w:cs="Times New Roman"/>
          <w:szCs w:val="21"/>
        </w:rPr>
        <w:t xml:space="preserve"> </w:t>
      </w:r>
      <w:r w:rsidRPr="001E3F4B">
        <w:rPr>
          <w:rFonts w:ascii="Times New Roman" w:hAnsi="Times New Roman" w:cs="Times New Roman"/>
          <w:szCs w:val="21"/>
        </w:rPr>
        <w:t>860000, China.</w:t>
      </w:r>
    </w:p>
    <w:p w14:paraId="10FCAAE8" w14:textId="32FE380F" w:rsidR="001E3F4B" w:rsidRDefault="001E3F4B" w:rsidP="001E3F4B">
      <w:pPr>
        <w:ind w:left="210" w:hangingChars="100" w:hanging="210"/>
        <w:jc w:val="left"/>
        <w:rPr>
          <w:rFonts w:ascii="Times New Roman" w:hAnsi="Times New Roman" w:cs="Times New Roman"/>
          <w:szCs w:val="21"/>
        </w:rPr>
      </w:pPr>
      <w:r>
        <w:rPr>
          <w:rFonts w:ascii="Times New Roman" w:hAnsi="Times New Roman" w:cs="Times New Roman"/>
          <w:szCs w:val="21"/>
        </w:rPr>
        <w:t xml:space="preserve">7 </w:t>
      </w:r>
      <w:r w:rsidRPr="001E3F4B">
        <w:rPr>
          <w:rFonts w:ascii="Times New Roman" w:hAnsi="Times New Roman" w:cs="Times New Roman"/>
          <w:szCs w:val="21"/>
        </w:rPr>
        <w:t>Funding information</w:t>
      </w:r>
      <w:r>
        <w:rPr>
          <w:rFonts w:ascii="Times New Roman" w:hAnsi="Times New Roman" w:cs="Times New Roman"/>
          <w:szCs w:val="21"/>
        </w:rPr>
        <w:t xml:space="preserve">: </w:t>
      </w:r>
      <w:r w:rsidRPr="001E3F4B">
        <w:rPr>
          <w:rFonts w:ascii="Times New Roman" w:hAnsi="Times New Roman" w:cs="Times New Roman"/>
          <w:szCs w:val="21"/>
          <w:shd w:val="clear" w:color="auto" w:fill="FFFFFF"/>
        </w:rPr>
        <w:t>Project supported by Natural Foundation of Tibet Autonomous Region Key Projects (XZ202201ZR0024G).</w:t>
      </w:r>
      <w:r w:rsidRPr="001E3F4B">
        <w:rPr>
          <w:szCs w:val="21"/>
        </w:rPr>
        <w:t xml:space="preserve"> </w:t>
      </w:r>
      <w:r w:rsidRPr="001E3F4B">
        <w:rPr>
          <w:rFonts w:ascii="Times New Roman" w:hAnsi="Times New Roman" w:cs="Times New Roman"/>
          <w:szCs w:val="21"/>
          <w:shd w:val="clear" w:color="auto" w:fill="FFFFFF"/>
        </w:rPr>
        <w:t>Tibet Autonomous Region Education Department Key Laboratory of Universit</w:t>
      </w:r>
      <w:r>
        <w:rPr>
          <w:rFonts w:ascii="Times New Roman" w:hAnsi="Times New Roman" w:cs="Times New Roman"/>
          <w:szCs w:val="21"/>
          <w:shd w:val="clear" w:color="auto" w:fill="FFFFFF"/>
        </w:rPr>
        <w:t>y</w:t>
      </w:r>
      <w:r w:rsidRPr="001E3F4B">
        <w:rPr>
          <w:rFonts w:ascii="Times New Roman" w:hAnsi="Times New Roman" w:cs="Times New Roman"/>
          <w:szCs w:val="21"/>
          <w:shd w:val="clear" w:color="auto" w:fill="FFFFFF"/>
        </w:rPr>
        <w:t xml:space="preserve"> - Electrical Engineering Laboratory Support Project(2022D-ZN-01)</w:t>
      </w:r>
    </w:p>
    <w:p w14:paraId="3DF56DA4" w14:textId="45F81403" w:rsidR="001E3F4B" w:rsidRDefault="001E3F4B" w:rsidP="001E3F4B">
      <w:pPr>
        <w:jc w:val="left"/>
        <w:rPr>
          <w:rFonts w:ascii="Times New Roman" w:hAnsi="Times New Roman" w:cs="Times New Roman"/>
          <w:szCs w:val="21"/>
        </w:rPr>
      </w:pPr>
      <w:r>
        <w:rPr>
          <w:rFonts w:ascii="Times New Roman" w:hAnsi="Times New Roman" w:cs="Times New Roman" w:hint="eastAsia"/>
          <w:szCs w:val="21"/>
        </w:rPr>
        <w:t>8</w:t>
      </w:r>
      <w:r>
        <w:rPr>
          <w:rFonts w:ascii="Times New Roman" w:hAnsi="Times New Roman" w:cs="Times New Roman"/>
          <w:szCs w:val="21"/>
        </w:rPr>
        <w:t xml:space="preserve"> </w:t>
      </w:r>
      <w:r w:rsidRPr="001E3F4B">
        <w:rPr>
          <w:rFonts w:ascii="Times New Roman" w:hAnsi="Times New Roman" w:cs="Times New Roman"/>
          <w:szCs w:val="21"/>
        </w:rPr>
        <w:t>Conflict of Interest statement</w:t>
      </w:r>
      <w:r>
        <w:rPr>
          <w:rFonts w:ascii="Times New Roman" w:hAnsi="Times New Roman" w:cs="Times New Roman"/>
          <w:szCs w:val="21"/>
        </w:rPr>
        <w:t xml:space="preserve">: </w:t>
      </w:r>
      <w:r w:rsidR="004918B3" w:rsidRPr="004918B3">
        <w:rPr>
          <w:rFonts w:ascii="Times New Roman" w:hAnsi="Times New Roman" w:cs="Times New Roman"/>
          <w:szCs w:val="21"/>
        </w:rPr>
        <w:t>All authors have no conflicts of interest</w:t>
      </w:r>
      <w:r w:rsidR="004918B3">
        <w:rPr>
          <w:rFonts w:ascii="Times New Roman" w:hAnsi="Times New Roman" w:cs="Times New Roman"/>
          <w:szCs w:val="21"/>
        </w:rPr>
        <w:t>.</w:t>
      </w:r>
    </w:p>
    <w:p w14:paraId="6ABEED4B" w14:textId="26D37A23" w:rsidR="004918B3" w:rsidRDefault="004918B3" w:rsidP="001E3F4B">
      <w:pPr>
        <w:jc w:val="left"/>
        <w:rPr>
          <w:rFonts w:ascii="Times New Roman" w:hAnsi="Times New Roman" w:cs="Times New Roman"/>
          <w:szCs w:val="21"/>
        </w:rPr>
      </w:pPr>
      <w:r>
        <w:rPr>
          <w:rFonts w:ascii="Times New Roman" w:hAnsi="Times New Roman" w:cs="Times New Roman" w:hint="eastAsia"/>
          <w:szCs w:val="21"/>
        </w:rPr>
        <w:t>9</w:t>
      </w:r>
      <w:r>
        <w:rPr>
          <w:rFonts w:ascii="Times New Roman" w:hAnsi="Times New Roman" w:cs="Times New Roman"/>
          <w:szCs w:val="21"/>
        </w:rPr>
        <w:t xml:space="preserve"> </w:t>
      </w:r>
      <w:r w:rsidRPr="004918B3">
        <w:rPr>
          <w:rFonts w:ascii="Times New Roman" w:hAnsi="Times New Roman" w:cs="Times New Roman"/>
          <w:szCs w:val="21"/>
        </w:rPr>
        <w:t>Permission to reproduce materials from other sources</w:t>
      </w:r>
      <w:r>
        <w:rPr>
          <w:rFonts w:ascii="Times New Roman" w:hAnsi="Times New Roman" w:cs="Times New Roman"/>
          <w:szCs w:val="21"/>
        </w:rPr>
        <w:t>: None</w:t>
      </w:r>
    </w:p>
    <w:p w14:paraId="22D08F2F" w14:textId="38649114" w:rsidR="004918B3" w:rsidRDefault="004918B3" w:rsidP="001E3F4B">
      <w:pPr>
        <w:jc w:val="left"/>
        <w:rPr>
          <w:rFonts w:ascii="Times New Roman" w:hAnsi="Times New Roman" w:cs="Times New Roman"/>
          <w:szCs w:val="21"/>
        </w:rPr>
      </w:pPr>
      <w:r>
        <w:rPr>
          <w:rFonts w:ascii="Times New Roman" w:hAnsi="Times New Roman" w:cs="Times New Roman" w:hint="eastAsia"/>
          <w:szCs w:val="21"/>
        </w:rPr>
        <w:t>1</w:t>
      </w:r>
      <w:r>
        <w:rPr>
          <w:rFonts w:ascii="Times New Roman" w:hAnsi="Times New Roman" w:cs="Times New Roman"/>
          <w:szCs w:val="21"/>
        </w:rPr>
        <w:t xml:space="preserve">0 </w:t>
      </w:r>
      <w:r w:rsidRPr="004918B3">
        <w:rPr>
          <w:rFonts w:ascii="Times New Roman" w:hAnsi="Times New Roman" w:cs="Times New Roman"/>
          <w:szCs w:val="21"/>
        </w:rPr>
        <w:t>Data derived from public domain resources</w:t>
      </w:r>
      <w:r>
        <w:rPr>
          <w:rFonts w:ascii="Times New Roman" w:hAnsi="Times New Roman" w:cs="Times New Roman"/>
          <w:szCs w:val="21"/>
        </w:rPr>
        <w:t>.</w:t>
      </w:r>
    </w:p>
    <w:p w14:paraId="2CC4CE70" w14:textId="77777777" w:rsidR="001E3F4B" w:rsidRPr="001E3F4B" w:rsidRDefault="001E3F4B" w:rsidP="001E3F4B">
      <w:pPr>
        <w:jc w:val="left"/>
        <w:rPr>
          <w:rFonts w:ascii="Times New Roman" w:hAnsi="Times New Roman" w:cs="Times New Roman" w:hint="eastAsia"/>
          <w:szCs w:val="21"/>
        </w:rPr>
      </w:pPr>
    </w:p>
    <w:p w14:paraId="5E120825" w14:textId="77777777" w:rsidR="00803C7A" w:rsidRPr="001E3F4B" w:rsidRDefault="00803C7A">
      <w:pPr>
        <w:widowControl/>
        <w:jc w:val="left"/>
        <w:rPr>
          <w:rFonts w:ascii="Times New Roman" w:hAnsi="Times New Roman" w:cs="Times New Roman"/>
          <w:szCs w:val="21"/>
        </w:rPr>
      </w:pPr>
      <w:r w:rsidRPr="001E3F4B">
        <w:rPr>
          <w:rFonts w:ascii="Times New Roman" w:hAnsi="Times New Roman" w:cs="Times New Roman"/>
          <w:szCs w:val="21"/>
        </w:rPr>
        <w:br w:type="page"/>
      </w:r>
    </w:p>
    <w:p w14:paraId="4B43E6F0" w14:textId="6ED0DF43" w:rsidR="009426CC" w:rsidRPr="001E3F4B" w:rsidRDefault="00000000">
      <w:pPr>
        <w:jc w:val="center"/>
        <w:rPr>
          <w:rFonts w:ascii="Times New Roman" w:hAnsi="Times New Roman" w:cs="Times New Roman"/>
          <w:szCs w:val="21"/>
        </w:rPr>
      </w:pPr>
      <w:r w:rsidRPr="001E3F4B">
        <w:rPr>
          <w:rFonts w:ascii="Times New Roman" w:hAnsi="Times New Roman" w:cs="Times New Roman"/>
          <w:szCs w:val="21"/>
        </w:rPr>
        <w:lastRenderedPageBreak/>
        <w:t xml:space="preserve">Optimal Configuration and Dimension of Active Power Filters in Distribution Networks Based on Improved Beluga Whale Optimization </w:t>
      </w:r>
    </w:p>
    <w:p w14:paraId="399BF7E3" w14:textId="1712E8C5" w:rsidR="009426CC" w:rsidRPr="001E3F4B" w:rsidRDefault="00000000">
      <w:pPr>
        <w:jc w:val="center"/>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T</w:t>
      </w:r>
      <w:r w:rsidRPr="001E3F4B">
        <w:rPr>
          <w:rFonts w:ascii="Times New Roman" w:hAnsi="Times New Roman" w:cs="Times New Roman" w:hint="eastAsia"/>
          <w:color w:val="333333"/>
          <w:szCs w:val="21"/>
          <w:shd w:val="clear" w:color="auto" w:fill="FFFFFF"/>
        </w:rPr>
        <w:t>ang</w:t>
      </w:r>
      <w:r w:rsidR="00803C7A" w:rsidRPr="001E3F4B">
        <w:rPr>
          <w:rFonts w:ascii="Times New Roman" w:hAnsi="Times New Roman" w:cs="Times New Roman"/>
          <w:color w:val="333333"/>
          <w:szCs w:val="21"/>
          <w:shd w:val="clear" w:color="auto" w:fill="FFFFFF"/>
        </w:rPr>
        <w:t xml:space="preserve"> </w:t>
      </w:r>
      <w:r w:rsidR="00803C7A" w:rsidRPr="001E3F4B">
        <w:rPr>
          <w:rFonts w:ascii="Times New Roman" w:hAnsi="Times New Roman" w:cs="Times New Roman"/>
          <w:color w:val="333333"/>
          <w:szCs w:val="21"/>
          <w:shd w:val="clear" w:color="auto" w:fill="FFFFFF"/>
        </w:rPr>
        <w:t>B</w:t>
      </w:r>
      <w:r w:rsidR="00803C7A" w:rsidRPr="001E3F4B">
        <w:rPr>
          <w:rFonts w:ascii="Times New Roman" w:hAnsi="Times New Roman" w:cs="Times New Roman" w:hint="eastAsia"/>
          <w:color w:val="333333"/>
          <w:szCs w:val="21"/>
          <w:shd w:val="clear" w:color="auto" w:fill="FFFFFF"/>
        </w:rPr>
        <w:t>o</w:t>
      </w:r>
      <w:r w:rsidR="000766E3" w:rsidRPr="001E3F4B">
        <w:rPr>
          <w:rFonts w:ascii="Times New Roman" w:hAnsi="Times New Roman" w:cs="Times New Roman"/>
          <w:color w:val="333333"/>
          <w:szCs w:val="21"/>
          <w:shd w:val="clear" w:color="auto" w:fill="FFFFFF"/>
          <w:vertAlign w:val="superscript"/>
        </w:rPr>
        <w:t>2</w:t>
      </w:r>
      <w:r w:rsidRPr="001E3F4B">
        <w:rPr>
          <w:rFonts w:ascii="Times New Roman" w:hAnsi="Times New Roman" w:cs="Times New Roman"/>
          <w:color w:val="333333"/>
          <w:szCs w:val="21"/>
          <w:shd w:val="clear" w:color="auto" w:fill="FFFFFF"/>
        </w:rPr>
        <w:t>, L</w:t>
      </w:r>
      <w:r w:rsidRPr="001E3F4B">
        <w:rPr>
          <w:rFonts w:ascii="Times New Roman" w:hAnsi="Times New Roman" w:cs="Times New Roman" w:hint="eastAsia"/>
          <w:color w:val="333333"/>
          <w:szCs w:val="21"/>
          <w:shd w:val="clear" w:color="auto" w:fill="FFFFFF"/>
        </w:rPr>
        <w:t>iang</w:t>
      </w:r>
      <w:r w:rsidR="00803C7A" w:rsidRPr="001E3F4B">
        <w:rPr>
          <w:rFonts w:ascii="Times New Roman" w:hAnsi="Times New Roman" w:cs="Times New Roman"/>
          <w:color w:val="333333"/>
          <w:szCs w:val="21"/>
          <w:shd w:val="clear" w:color="auto" w:fill="FFFFFF"/>
        </w:rPr>
        <w:t xml:space="preserve"> </w:t>
      </w:r>
      <w:r w:rsidR="00803C7A" w:rsidRPr="001E3F4B">
        <w:rPr>
          <w:rFonts w:ascii="Times New Roman" w:hAnsi="Times New Roman" w:cs="Times New Roman" w:hint="eastAsia"/>
          <w:color w:val="333333"/>
          <w:szCs w:val="21"/>
          <w:shd w:val="clear" w:color="auto" w:fill="FFFFFF"/>
        </w:rPr>
        <w:t>Haidong</w:t>
      </w:r>
      <w:r w:rsidR="000766E3" w:rsidRPr="001E3F4B">
        <w:rPr>
          <w:rFonts w:ascii="Times New Roman" w:hAnsi="Times New Roman" w:cs="Times New Roman"/>
          <w:color w:val="333333"/>
          <w:szCs w:val="21"/>
          <w:shd w:val="clear" w:color="auto" w:fill="FFFFFF"/>
          <w:vertAlign w:val="superscript"/>
        </w:rPr>
        <w:t>1</w:t>
      </w:r>
      <w:r w:rsidRPr="001E3F4B">
        <w:rPr>
          <w:rFonts w:ascii="Times New Roman" w:hAnsi="Times New Roman" w:cs="Times New Roman" w:hint="eastAsia"/>
          <w:color w:val="333333"/>
          <w:szCs w:val="21"/>
          <w:shd w:val="clear" w:color="auto" w:fill="FFFFFF"/>
        </w:rPr>
        <w:t>,</w:t>
      </w:r>
      <w:r w:rsidRPr="001E3F4B">
        <w:rPr>
          <w:rFonts w:ascii="Times New Roman" w:hAnsi="Times New Roman" w:cs="Times New Roman"/>
          <w:color w:val="333333"/>
          <w:szCs w:val="21"/>
          <w:shd w:val="clear" w:color="auto" w:fill="FFFFFF"/>
        </w:rPr>
        <w:t xml:space="preserve"> Yue</w:t>
      </w:r>
      <w:r w:rsidR="00803C7A" w:rsidRPr="001E3F4B">
        <w:rPr>
          <w:rFonts w:ascii="Times New Roman" w:hAnsi="Times New Roman" w:cs="Times New Roman"/>
          <w:color w:val="333333"/>
          <w:szCs w:val="21"/>
          <w:shd w:val="clear" w:color="auto" w:fill="FFFFFF"/>
        </w:rPr>
        <w:t xml:space="preserve"> Xiwen</w:t>
      </w:r>
      <w:r w:rsidR="000766E3" w:rsidRPr="001E3F4B">
        <w:rPr>
          <w:rFonts w:ascii="Times New Roman" w:hAnsi="Times New Roman" w:cs="Times New Roman"/>
          <w:color w:val="333333"/>
          <w:szCs w:val="21"/>
          <w:shd w:val="clear" w:color="auto" w:fill="FFFFFF"/>
          <w:vertAlign w:val="superscript"/>
        </w:rPr>
        <w:t>1</w:t>
      </w:r>
      <w:r w:rsidRPr="001E3F4B">
        <w:rPr>
          <w:rFonts w:ascii="Times New Roman" w:hAnsi="Times New Roman" w:cs="Times New Roman"/>
          <w:color w:val="333333"/>
          <w:szCs w:val="21"/>
          <w:shd w:val="clear" w:color="auto" w:fill="FFFFFF"/>
        </w:rPr>
        <w:t>, Zhu</w:t>
      </w:r>
      <w:r w:rsidR="00803C7A" w:rsidRPr="001E3F4B">
        <w:rPr>
          <w:rFonts w:ascii="Times New Roman" w:hAnsi="Times New Roman" w:cs="Times New Roman"/>
          <w:color w:val="333333"/>
          <w:szCs w:val="21"/>
          <w:shd w:val="clear" w:color="auto" w:fill="FFFFFF"/>
        </w:rPr>
        <w:t xml:space="preserve"> Ruijin</w:t>
      </w:r>
      <w:r w:rsidR="00D919F3" w:rsidRPr="001E3F4B">
        <w:rPr>
          <w:rFonts w:ascii="Times New Roman" w:hAnsi="Times New Roman" w:cs="Times New Roman"/>
          <w:color w:val="333333"/>
          <w:szCs w:val="21"/>
          <w:shd w:val="clear" w:color="auto" w:fill="FFFFFF"/>
          <w:vertAlign w:val="superscript"/>
        </w:rPr>
        <w:t>2</w:t>
      </w:r>
      <w:r w:rsidRPr="001E3F4B">
        <w:rPr>
          <w:rFonts w:ascii="Times New Roman" w:hAnsi="Times New Roman" w:cs="Times New Roman"/>
          <w:color w:val="333333"/>
          <w:szCs w:val="21"/>
          <w:shd w:val="clear" w:color="auto" w:fill="FFFFFF"/>
          <w:vertAlign w:val="superscript"/>
        </w:rPr>
        <w:t>,*</w:t>
      </w:r>
    </w:p>
    <w:p w14:paraId="1819FE27" w14:textId="2917B3C4" w:rsidR="00D919F3" w:rsidRPr="001E3F4B" w:rsidRDefault="00000000" w:rsidP="00D919F3">
      <w:pPr>
        <w:pStyle w:val="a8"/>
        <w:adjustRightInd w:val="0"/>
        <w:snapToGrid w:val="0"/>
        <w:ind w:left="357" w:firstLineChars="0" w:firstLine="0"/>
        <w:rPr>
          <w:rFonts w:ascii="Times New Roman" w:hAnsi="Times New Roman" w:cs="Times New Roman"/>
          <w:color w:val="333333"/>
          <w:szCs w:val="21"/>
          <w:shd w:val="clear" w:color="auto" w:fill="FFFFFF"/>
        </w:rPr>
      </w:pPr>
      <w:r w:rsidRPr="001E3F4B">
        <w:rPr>
          <w:rFonts w:ascii="Times New Roman" w:hAnsi="Times New Roman" w:cs="Times New Roman" w:hint="eastAsia"/>
          <w:color w:val="333333"/>
          <w:szCs w:val="21"/>
          <w:shd w:val="clear" w:color="auto" w:fill="FFFFFF"/>
        </w:rPr>
        <w:t>1</w:t>
      </w:r>
      <w:r w:rsidRPr="001E3F4B">
        <w:rPr>
          <w:rFonts w:ascii="Times New Roman" w:hAnsi="Times New Roman" w:cs="Times New Roman"/>
          <w:color w:val="333333"/>
          <w:szCs w:val="21"/>
          <w:shd w:val="clear" w:color="auto" w:fill="FFFFFF"/>
        </w:rPr>
        <w:t xml:space="preserve">. </w:t>
      </w:r>
      <w:r w:rsidR="00D919F3" w:rsidRPr="001E3F4B">
        <w:rPr>
          <w:rFonts w:ascii="Times New Roman" w:hAnsi="Times New Roman" w:cs="Times New Roman"/>
          <w:szCs w:val="21"/>
          <w:shd w:val="clear" w:color="auto" w:fill="FFFFFF"/>
        </w:rPr>
        <w:t>Electric Engineering College, Tibet Agriculture and Husbandry College, Nyingchi 860000, China</w:t>
      </w:r>
    </w:p>
    <w:p w14:paraId="7551D484" w14:textId="5AB0D9E5" w:rsidR="009426CC" w:rsidRPr="001E3F4B" w:rsidRDefault="00000000">
      <w:pPr>
        <w:adjustRightInd w:val="0"/>
        <w:snapToGrid w:val="0"/>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 xml:space="preserve">   </w:t>
      </w:r>
    </w:p>
    <w:p w14:paraId="0D5840F2" w14:textId="77777777" w:rsidR="00D919F3" w:rsidRPr="001E3F4B" w:rsidRDefault="00000000" w:rsidP="00D919F3">
      <w:pPr>
        <w:pStyle w:val="a8"/>
        <w:adjustRightInd w:val="0"/>
        <w:snapToGrid w:val="0"/>
        <w:ind w:left="357" w:firstLineChars="0" w:firstLine="0"/>
        <w:rPr>
          <w:rFonts w:ascii="Times New Roman" w:hAnsi="Times New Roman" w:cs="Times New Roman"/>
          <w:szCs w:val="21"/>
          <w:shd w:val="clear" w:color="auto" w:fill="FFFFFF"/>
        </w:rPr>
      </w:pPr>
      <w:r w:rsidRPr="001E3F4B">
        <w:rPr>
          <w:rFonts w:ascii="Times New Roman" w:hAnsi="Times New Roman" w:cs="Times New Roman"/>
          <w:color w:val="333333"/>
          <w:szCs w:val="21"/>
          <w:shd w:val="clear" w:color="auto" w:fill="FFFFFF"/>
        </w:rPr>
        <w:t xml:space="preserve">2. </w:t>
      </w:r>
      <w:r w:rsidR="00D919F3" w:rsidRPr="001E3F4B">
        <w:rPr>
          <w:rFonts w:ascii="Times New Roman" w:hAnsi="Times New Roman" w:cs="Times New Roman"/>
          <w:color w:val="333333"/>
          <w:szCs w:val="21"/>
          <w:shd w:val="clear" w:color="auto" w:fill="FFFFFF"/>
        </w:rPr>
        <w:t>Electric Power Scientific Research Institute of State Grid Tibet Electric Power Co.</w:t>
      </w:r>
      <w:r w:rsidR="00D919F3" w:rsidRPr="001E3F4B">
        <w:rPr>
          <w:rFonts w:ascii="Times New Roman" w:hAnsi="Times New Roman" w:cs="Times New Roman"/>
          <w:szCs w:val="21"/>
          <w:shd w:val="clear" w:color="auto" w:fill="FFFFFF"/>
        </w:rPr>
        <w:t xml:space="preserve"> Nyingchi </w:t>
      </w:r>
    </w:p>
    <w:p w14:paraId="2F8185D3" w14:textId="0DC0361F" w:rsidR="009426CC" w:rsidRPr="001E3F4B" w:rsidRDefault="00D919F3" w:rsidP="00D919F3">
      <w:pPr>
        <w:pStyle w:val="a8"/>
        <w:ind w:left="360" w:firstLineChars="0" w:firstLine="0"/>
        <w:rPr>
          <w:rFonts w:ascii="Times New Roman" w:hAnsi="Times New Roman" w:cs="Times New Roman"/>
          <w:color w:val="333333"/>
          <w:szCs w:val="21"/>
          <w:shd w:val="clear" w:color="auto" w:fill="FFFFFF"/>
        </w:rPr>
      </w:pPr>
      <w:r w:rsidRPr="001E3F4B">
        <w:rPr>
          <w:rFonts w:ascii="Times New Roman" w:hAnsi="Times New Roman" w:cs="Times New Roman"/>
          <w:szCs w:val="21"/>
          <w:shd w:val="clear" w:color="auto" w:fill="FFFFFF"/>
        </w:rPr>
        <w:t>860000, China.</w:t>
      </w:r>
      <w:r w:rsidRPr="001E3F4B">
        <w:rPr>
          <w:rFonts w:ascii="Times New Roman" w:hAnsi="Times New Roman" w:cs="Times New Roman"/>
          <w:color w:val="333333"/>
          <w:szCs w:val="21"/>
          <w:shd w:val="clear" w:color="auto" w:fill="FFFFFF"/>
        </w:rPr>
        <w:t xml:space="preserve">   </w:t>
      </w:r>
    </w:p>
    <w:p w14:paraId="16F7B8A3" w14:textId="47635968" w:rsidR="009426CC" w:rsidRPr="001E3F4B" w:rsidRDefault="00000000">
      <w:pPr>
        <w:adjustRightInd w:val="0"/>
        <w:snapToGrid w:val="0"/>
        <w:rPr>
          <w:rFonts w:ascii="Times New Roman" w:hAnsi="Times New Roman" w:cs="Times New Roman"/>
          <w:color w:val="333333"/>
          <w:szCs w:val="21"/>
          <w:shd w:val="clear" w:color="auto" w:fill="FFFFFF"/>
        </w:rPr>
      </w:pPr>
      <w:r w:rsidRPr="001E3F4B">
        <w:rPr>
          <w:rFonts w:ascii="Times New Roman" w:hAnsi="Times New Roman" w:cs="Times New Roman"/>
          <w:b/>
          <w:bCs/>
          <w:color w:val="333333"/>
          <w:szCs w:val="21"/>
          <w:shd w:val="clear" w:color="auto" w:fill="FFFFFF"/>
        </w:rPr>
        <w:t>Abstract</w:t>
      </w:r>
      <w:r w:rsidRPr="001E3F4B">
        <w:rPr>
          <w:rFonts w:ascii="Times New Roman" w:hAnsi="Times New Roman" w:cs="Times New Roman"/>
          <w:b/>
          <w:bCs/>
          <w:color w:val="333333"/>
          <w:szCs w:val="21"/>
          <w:shd w:val="clear" w:color="auto" w:fill="FFFFFF"/>
        </w:rPr>
        <w:t>：</w:t>
      </w:r>
      <w:r w:rsidRPr="001E3F4B">
        <w:rPr>
          <w:rFonts w:ascii="Times New Roman" w:hAnsi="Times New Roman" w:cs="Times New Roman"/>
          <w:color w:val="333333"/>
          <w:szCs w:val="21"/>
          <w:shd w:val="clear" w:color="auto" w:fill="FFFFFF"/>
        </w:rPr>
        <w:t>With the widespread use of electric vehicles, the rapid development of power electronics and smart grids making more and more nonlinear devices connected to the grid, the power quality problem is becoming more and more prominent, and active power filters (APFs) are widely used to reduce the harmonic voltage and current in the grid. In this paper, the optimal configuration and dimensions of APFs for distribution networks based on the improved Beluga whale optimization (IBWO) are proposed. The IBWO algorithm proposed in this paper is characterized by fast convergence and high accuracy. The objective of the method proposed in this paper is to reduce the number of APFs used and the investment cost, while making the total voltage harmonic distortion rate (VTHD) and the individual VTHD of the grid meet the requirements. Finally, this paper verifies the effectiveness and feasibility of the proposed method by an example in an IEEE-18 bus test system, and the results show that the proposed method is effective in optimizing the location and capacity of multiple APFs.</w:t>
      </w:r>
    </w:p>
    <w:p w14:paraId="3872F58B" w14:textId="70ED12C8" w:rsidR="009426CC" w:rsidRPr="001E3F4B" w:rsidRDefault="00000000">
      <w:pPr>
        <w:rPr>
          <w:rFonts w:ascii="Times New Roman" w:hAnsi="Times New Roman" w:cs="Times New Roman"/>
          <w:color w:val="333333"/>
          <w:szCs w:val="21"/>
          <w:shd w:val="clear" w:color="auto" w:fill="FFFFFF"/>
        </w:rPr>
      </w:pPr>
      <w:r w:rsidRPr="001E3F4B">
        <w:rPr>
          <w:rFonts w:ascii="Times New Roman" w:hAnsi="Times New Roman" w:cs="Times New Roman" w:hint="eastAsia"/>
          <w:color w:val="333333"/>
          <w:szCs w:val="21"/>
          <w:shd w:val="clear" w:color="auto" w:fill="FFFFFF"/>
        </w:rPr>
        <w:t>K</w:t>
      </w:r>
      <w:r w:rsidRPr="001E3F4B">
        <w:rPr>
          <w:rFonts w:ascii="Times New Roman" w:hAnsi="Times New Roman" w:cs="Times New Roman"/>
          <w:color w:val="333333"/>
          <w:szCs w:val="21"/>
          <w:shd w:val="clear" w:color="auto" w:fill="FFFFFF"/>
        </w:rPr>
        <w:t xml:space="preserve">eywords: </w:t>
      </w:r>
      <w:r w:rsidR="009C7EFF" w:rsidRPr="001E3F4B">
        <w:rPr>
          <w:rFonts w:ascii="Times New Roman" w:hAnsi="Times New Roman" w:cs="Times New Roman"/>
          <w:color w:val="333333"/>
          <w:szCs w:val="21"/>
          <w:shd w:val="clear" w:color="auto" w:fill="FFFFFF"/>
        </w:rPr>
        <w:t>power quality; active power filters</w:t>
      </w:r>
      <w:r w:rsidRPr="001E3F4B">
        <w:rPr>
          <w:rFonts w:ascii="Times New Roman" w:hAnsi="Times New Roman" w:cs="Times New Roman"/>
          <w:color w:val="333333"/>
          <w:szCs w:val="21"/>
          <w:shd w:val="clear" w:color="auto" w:fill="FFFFFF"/>
        </w:rPr>
        <w:t xml:space="preserve">; </w:t>
      </w:r>
      <w:r w:rsidR="009C7EFF" w:rsidRPr="001E3F4B">
        <w:rPr>
          <w:rFonts w:ascii="Times New Roman" w:hAnsi="Times New Roman" w:cs="Times New Roman"/>
          <w:color w:val="333333"/>
          <w:szCs w:val="21"/>
          <w:shd w:val="clear" w:color="auto" w:fill="FFFFFF"/>
        </w:rPr>
        <w:t>Beluga whale optimization</w:t>
      </w:r>
      <w:r w:rsidRPr="001E3F4B">
        <w:rPr>
          <w:rFonts w:ascii="Times New Roman" w:hAnsi="Times New Roman" w:cs="Times New Roman"/>
          <w:color w:val="333333"/>
          <w:szCs w:val="21"/>
          <w:shd w:val="clear" w:color="auto" w:fill="FFFFFF"/>
        </w:rPr>
        <w:t xml:space="preserve">; </w:t>
      </w:r>
      <w:r w:rsidR="009C7EFF" w:rsidRPr="001E3F4B">
        <w:rPr>
          <w:rFonts w:ascii="Times New Roman" w:hAnsi="Times New Roman" w:cs="Times New Roman"/>
          <w:color w:val="333333"/>
          <w:szCs w:val="21"/>
          <w:shd w:val="clear" w:color="auto" w:fill="FFFFFF"/>
        </w:rPr>
        <w:t>voltage harmonic</w:t>
      </w:r>
      <w:r w:rsidRPr="001E3F4B">
        <w:rPr>
          <w:rFonts w:ascii="Times New Roman" w:hAnsi="Times New Roman" w:cs="Times New Roman"/>
          <w:color w:val="333333"/>
          <w:szCs w:val="21"/>
          <w:shd w:val="clear" w:color="auto" w:fill="FFFFFF"/>
        </w:rPr>
        <w:t>;</w:t>
      </w:r>
    </w:p>
    <w:p w14:paraId="2D42B568" w14:textId="77777777" w:rsidR="009426CC" w:rsidRPr="001E3F4B" w:rsidRDefault="00000000">
      <w:pPr>
        <w:pStyle w:val="1"/>
        <w:rPr>
          <w:sz w:val="21"/>
          <w:szCs w:val="21"/>
        </w:rPr>
      </w:pPr>
      <w:r w:rsidRPr="001E3F4B">
        <w:rPr>
          <w:sz w:val="21"/>
          <w:szCs w:val="21"/>
        </w:rPr>
        <w:t>Introduction</w:t>
      </w:r>
    </w:p>
    <w:p w14:paraId="02642B9F" w14:textId="3537FD33"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With the rapid development of power electronics technology and distributed power grid, the application of modern power electronic devices makes the composition and characteristics of the power grid different from before. The application of non-linear power electronic devices and loads can easily cause distortion of voltage and current on the power supply side and load side, and even resonance in the grid, which not only affects the effective operation of the power system, but also causes huge security risks, so the power quality problem can be managed without delay. The power quality of the power grid includes many aspects, among which the harmonic pollution problem is the most common problem affecting the power quality, and the electronic devices with non-linear characteristics are the main reason for harmonic pollution. In the modern power system harmonic management, APF is most widely used because of its advantages.</w:t>
      </w:r>
    </w:p>
    <w:p w14:paraId="4BA1BECF" w14:textId="08166FB6"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Contemporary power electronics-based grids exhibit distributed and complex characteristics; these harmonic sources are scattered in the grid and generate a large amount of harmonic currents flowing into the grid, or a node generates relatively small harmonic currents, but is more susceptible to collective effects by other harmonic sources [1]. It is very difficult and not economical to use APFs of sufficient capacity in industrial grids.Chiang et al [3] proposed a method to increase the compensation capacity of multiple parallel APFs by limiting the capacity of each APF, which reduces the capacity demand and allows the sharing of reactive power and harmonic currents.This modular result of multiple APFs reduces the impact caused by parameter mismatch, reduces the cost , with higher reliability and flexibility.</w:t>
      </w:r>
      <w:r w:rsidRPr="001E3F4B">
        <w:rPr>
          <w:rFonts w:ascii="Times New Roman" w:hAnsi="Times New Roman" w:cs="Times New Roman" w:hint="eastAsia"/>
          <w:color w:val="000000" w:themeColor="text1"/>
          <w:szCs w:val="21"/>
          <w:shd w:val="clear" w:color="auto" w:fill="FFFFFF"/>
        </w:rPr>
        <w:t>[</w:t>
      </w:r>
      <w:r w:rsidRPr="001E3F4B">
        <w:rPr>
          <w:rFonts w:ascii="Times New Roman" w:hAnsi="Times New Roman" w:cs="Times New Roman"/>
          <w:color w:val="000000" w:themeColor="text1"/>
          <w:szCs w:val="21"/>
          <w:shd w:val="clear" w:color="auto" w:fill="FFFFFF"/>
        </w:rPr>
        <w:t xml:space="preserve">4] Literature analysis. The literature [5] proposed in 1992 to plan the location of Active Power Line Conditioners (APLCs) to reduce grid voltage distortions, it is worth noting that the authors considered four aspects: THD, the Communication Influence Factor (TIF), the Motor Load Loss Function (MLL), and Single-Bus Sine Wave Correction (SBSWC). The objective function is established according to the desired objective and solving this planning problem leads to the optimal location and capacity of APLCs. The literature [6] determines the optimal allocation and optimal size of APFs based on the adaptive particle swarm algorithm, and the validation is done in 5-bus and 18-bus test systems. Similarly, other evolutionary algorithm solving tools were used to determine the APFs allocation and sizing problem, </w:t>
      </w:r>
      <w:r w:rsidRPr="001E3F4B">
        <w:rPr>
          <w:rFonts w:ascii="Times New Roman" w:hAnsi="Times New Roman" w:cs="Times New Roman"/>
          <w:color w:val="000000" w:themeColor="text1"/>
          <w:szCs w:val="21"/>
          <w:shd w:val="clear" w:color="auto" w:fill="FFFFFF"/>
        </w:rPr>
        <w:lastRenderedPageBreak/>
        <w:t xml:space="preserve">such as Genetic Algorithm (GA) [7]; Modular Discrete PSO (MPDPSO) [8]; Improved Fuzzy-Improved Accompaniment Search Algorithm (IFAS), Harmony Search Algorithm, </w:t>
      </w:r>
      <w:r w:rsidRPr="001E3F4B">
        <w:rPr>
          <w:rFonts w:ascii="Times New Roman" w:hAnsi="Times New Roman" w:cs="Times New Roman" w:hint="eastAsia"/>
          <w:color w:val="000000" w:themeColor="text1"/>
          <w:szCs w:val="21"/>
          <w:shd w:val="clear" w:color="auto" w:fill="FFFFFF"/>
        </w:rPr>
        <w:t>(</w:t>
      </w:r>
      <w:r w:rsidRPr="001E3F4B">
        <w:rPr>
          <w:rFonts w:ascii="Times New Roman" w:hAnsi="Times New Roman" w:cs="Times New Roman"/>
          <w:color w:val="000000" w:themeColor="text1"/>
          <w:szCs w:val="21"/>
          <w:shd w:val="clear" w:color="auto" w:fill="FFFFFF"/>
        </w:rPr>
        <w:t>HSA) [9].</w:t>
      </w:r>
    </w:p>
    <w:p w14:paraId="1EAA2B28" w14:textId="22EA0C7D"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Iman Ziari et al. in 2012 proposed the use of PSO to solve the sizing problem of APLCs with the objective of minimizing the investment cost while keeping the total voltage harmonic distortion and individual harmonic distortion as constraints within standard levels. Since the APLC size is a discrete value, the objective function has many local minima. However, the particle swarm algorithm converges slowly and is prone to fall into local optima for problems with multiple local minima. Similarly, the literature [10] proposes a method that aims to minimize the voltage harmonic distortion while satisfying the harmonic criterion level by minimizing the injection of APF current, using a genetic algorithm (GA) as an optimization tool for the solution. All these classical metaheuristic algorithms face the problem of insufficient optimization performance.</w:t>
      </w:r>
    </w:p>
    <w:p w14:paraId="38EE4B42" w14:textId="43374CDA"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this paper, various costs of active power filters are considered from an economic point of view, a nonlinear integer programming problem is developed, and the developed model is solved using IBWO. The main contributions of this paper are as follows.</w:t>
      </w:r>
    </w:p>
    <w:p w14:paraId="28C9FD58" w14:textId="3782ADC7"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(1) A multi-objective cost model for multiple APF total currents, THD, HTLL, MLLF is established with the cost to establish the objective function with the total voltage harmonic distortion rate of the grid and the total voltage harmonic distortion rate of different nodes as constraints.</w:t>
      </w:r>
    </w:p>
    <w:p w14:paraId="6808CEB1" w14:textId="77777777"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(2) For the nonlinear integer programming problem established in this paper, a multi-strategy improved white whale algorithm is proposed in this paper, which effectively solves the problems of slow solution efficiency and low accuracy of the traditional solution algorithm.</w:t>
      </w:r>
    </w:p>
    <w:p w14:paraId="19EAA479" w14:textId="34EE3F35"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(3) The method proposed in this paper is verified in the IEEE-18bus harmonic test system, which has certain feasibility and effectiveness.</w:t>
      </w:r>
    </w:p>
    <w:p w14:paraId="7BF943FE" w14:textId="11FC276C" w:rsidR="009426CC" w:rsidRPr="001E3F4B" w:rsidRDefault="00000000">
      <w:pPr>
        <w:pStyle w:val="1"/>
        <w:spacing w:before="60" w:after="60"/>
        <w:ind w:left="142"/>
        <w:rPr>
          <w:sz w:val="21"/>
          <w:szCs w:val="21"/>
          <w:shd w:val="clear" w:color="auto" w:fill="FFFFFF"/>
        </w:rPr>
      </w:pPr>
      <w:r w:rsidRPr="001E3F4B">
        <w:rPr>
          <w:rFonts w:hint="eastAsia"/>
          <w:sz w:val="21"/>
          <w:szCs w:val="21"/>
          <w:shd w:val="clear" w:color="auto" w:fill="FFFFFF"/>
        </w:rPr>
        <w:t>Sy</w:t>
      </w:r>
      <w:r w:rsidRPr="001E3F4B">
        <w:rPr>
          <w:sz w:val="21"/>
          <w:szCs w:val="21"/>
          <w:shd w:val="clear" w:color="auto" w:fill="FFFFFF"/>
        </w:rPr>
        <w:t>stem Modeling</w:t>
      </w:r>
    </w:p>
    <w:p w14:paraId="46EF1A9C" w14:textId="6DC7A3B0"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In this paper, harmonics test some systems of the distribution network using the typical test model IEEE 18-bus, this test system is widely used in other studies [11], the operational parameters of the IEEE 18-bus distribution network can be found in these published studies [12]. The system model of IEEE 18-bus is shown in Figure 1 below. The voltage level at 16 buses of this distribution network is 12.5 </w:t>
      </w:r>
      <w:r w:rsidRPr="001E3F4B">
        <w:rPr>
          <w:rFonts w:ascii="Times New Roman" w:hAnsi="Times New Roman" w:cs="Times New Roman" w:hint="eastAsia"/>
          <w:color w:val="000000" w:themeColor="text1"/>
          <w:szCs w:val="21"/>
          <w:shd w:val="clear" w:color="auto" w:fill="FFFFFF"/>
        </w:rPr>
        <w:t>k</w:t>
      </w:r>
      <w:r w:rsidRPr="001E3F4B">
        <w:rPr>
          <w:rFonts w:ascii="Times New Roman" w:hAnsi="Times New Roman" w:cs="Times New Roman"/>
          <w:color w:val="000000" w:themeColor="text1"/>
          <w:szCs w:val="21"/>
          <w:shd w:val="clear" w:color="auto" w:fill="FFFFFF"/>
        </w:rPr>
        <w:t>V, and the voltage level at the other buses (17 and 18) is 138 kV, for the high voltage side of the substation transformer, and the basic power of the system is 10 MVA.It is worth noting that in Figure 1, the nonlinear loads and APFs are connected at different nodes. APFs are used to compensate harmonic voltages, where the location and size and number of APFs are issues that need to be planned.</w:t>
      </w:r>
    </w:p>
    <w:p w14:paraId="5E8B743A" w14:textId="19400357" w:rsidR="009426CC" w:rsidRPr="001E3F4B" w:rsidRDefault="00000000">
      <w:pPr>
        <w:jc w:val="center"/>
        <w:rPr>
          <w:rFonts w:ascii="Times New Roman" w:hAnsi="Times New Roman" w:cs="Times New Roman"/>
          <w:color w:val="000000" w:themeColor="text1"/>
          <w:szCs w:val="21"/>
          <w:shd w:val="clear" w:color="auto" w:fill="FFFFFF"/>
        </w:rPr>
      </w:pPr>
      <w:r w:rsidRPr="001E3F4B">
        <w:rPr>
          <w:noProof/>
          <w:szCs w:val="21"/>
        </w:rPr>
        <w:lastRenderedPageBreak/>
        <w:drawing>
          <wp:inline distT="0" distB="0" distL="0" distR="0" wp14:anchorId="47CCE324" wp14:editId="1D61B026">
            <wp:extent cx="3364992" cy="2394425"/>
            <wp:effectExtent l="0" t="0" r="6985"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68025" cy="2396583"/>
                    </a:xfrm>
                    <a:prstGeom prst="rect">
                      <a:avLst/>
                    </a:prstGeom>
                  </pic:spPr>
                </pic:pic>
              </a:graphicData>
            </a:graphic>
          </wp:inline>
        </w:drawing>
      </w:r>
    </w:p>
    <w:p w14:paraId="61A3BDAE" w14:textId="3325DEE8" w:rsidR="009426CC" w:rsidRPr="001E3F4B" w:rsidRDefault="00000000">
      <w:pPr>
        <w:adjustRightInd w:val="0"/>
        <w:snapToGrid w:val="0"/>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333333"/>
          <w:szCs w:val="21"/>
          <w:shd w:val="clear" w:color="auto" w:fill="FFFFFF"/>
        </w:rPr>
        <w:t>F</w:t>
      </w:r>
      <w:r w:rsidRPr="001E3F4B">
        <w:rPr>
          <w:rFonts w:ascii="Times New Roman" w:hAnsi="Times New Roman" w:cs="Times New Roman"/>
          <w:b/>
          <w:bCs/>
          <w:color w:val="333333"/>
          <w:szCs w:val="21"/>
          <w:shd w:val="clear" w:color="auto" w:fill="FFFFFF"/>
        </w:rPr>
        <w:t>ig.1 IEEE 18-bus harmonic test model.</w:t>
      </w:r>
    </w:p>
    <w:p w14:paraId="4EF4DCD5" w14:textId="03379A89"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.1 APF Model</w:t>
      </w:r>
    </w:p>
    <w:p w14:paraId="485CDA02" w14:textId="0AD4979A"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this paper, the APF is considered as a current source injecting harmonic currents into the grid, and in order to represent the magnitude and phase angle of the injected currents, the injected currents are modeled using vectors.</w:t>
      </w:r>
    </w:p>
    <w:tbl>
      <w:tblPr>
        <w:tblW w:w="0" w:type="auto"/>
        <w:jc w:val="center"/>
        <w:tblLook w:val="04A0" w:firstRow="1" w:lastRow="0" w:firstColumn="1" w:lastColumn="0" w:noHBand="0" w:noVBand="1"/>
      </w:tblPr>
      <w:tblGrid>
        <w:gridCol w:w="8163"/>
        <w:gridCol w:w="567"/>
      </w:tblGrid>
      <w:tr w:rsidR="009426CC" w:rsidRPr="001E3F4B" w14:paraId="4E94B04B" w14:textId="77777777">
        <w:trPr>
          <w:trHeight w:val="677"/>
          <w:jc w:val="center"/>
        </w:trPr>
        <w:tc>
          <w:tcPr>
            <w:tcW w:w="8163" w:type="dxa"/>
            <w:shd w:val="clear" w:color="auto" w:fill="auto"/>
            <w:vAlign w:val="center"/>
          </w:tcPr>
          <w:p w14:paraId="30FFBEAF" w14:textId="77777777" w:rsidR="009426CC" w:rsidRPr="001E3F4B" w:rsidRDefault="00000000">
            <w:pPr>
              <w:spacing w:line="360" w:lineRule="auto"/>
              <w:jc w:val="center"/>
              <w:rPr>
                <w:rFonts w:ascii="Times New Roman" w:hAnsi="Times New Roman" w:cs="Times New Roman"/>
                <w:szCs w:val="21"/>
              </w:rPr>
            </w:pPr>
            <w:r w:rsidRPr="001E3F4B">
              <w:rPr>
                <w:rFonts w:ascii="Times New Roman" w:hAnsi="Times New Roman" w:cs="Times New Roman"/>
                <w:position w:val="-12"/>
                <w:szCs w:val="21"/>
              </w:rPr>
              <w:object w:dxaOrig="1420" w:dyaOrig="340" w14:anchorId="45B44D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1pt;height:17.1pt" o:ole="">
                  <v:imagedata r:id="rId9" o:title=""/>
                </v:shape>
                <o:OLEObject Type="Embed" ProgID="Equation.DSMT4" ShapeID="_x0000_i1025" DrawAspect="Content" ObjectID="_1748845666" r:id="rId10"/>
              </w:object>
            </w:r>
          </w:p>
        </w:tc>
        <w:tc>
          <w:tcPr>
            <w:tcW w:w="567" w:type="dxa"/>
            <w:shd w:val="clear" w:color="auto" w:fill="auto"/>
            <w:vAlign w:val="center"/>
          </w:tcPr>
          <w:p w14:paraId="5E43154A" w14:textId="77777777"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w:t>
            </w:r>
          </w:p>
        </w:tc>
      </w:tr>
    </w:tbl>
    <w:p w14:paraId="66EABE66" w14:textId="5BF0DF3A"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Among them:</w:t>
      </w:r>
    </w:p>
    <w:tbl>
      <w:tblPr>
        <w:tblW w:w="0" w:type="auto"/>
        <w:jc w:val="center"/>
        <w:tblLook w:val="04A0" w:firstRow="1" w:lastRow="0" w:firstColumn="1" w:lastColumn="0" w:noHBand="0" w:noVBand="1"/>
      </w:tblPr>
      <w:tblGrid>
        <w:gridCol w:w="1693"/>
        <w:gridCol w:w="7037"/>
      </w:tblGrid>
      <w:tr w:rsidR="009426CC" w:rsidRPr="001E3F4B" w14:paraId="5E4F85E1" w14:textId="77777777">
        <w:trPr>
          <w:jc w:val="center"/>
        </w:trPr>
        <w:tc>
          <w:tcPr>
            <w:tcW w:w="1693" w:type="dxa"/>
            <w:shd w:val="clear" w:color="auto" w:fill="auto"/>
            <w:vAlign w:val="center"/>
          </w:tcPr>
          <w:p w14:paraId="43A8CDEE"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szCs w:val="21"/>
              </w:rPr>
              <w:t>h</w:t>
            </w:r>
          </w:p>
        </w:tc>
        <w:tc>
          <w:tcPr>
            <w:tcW w:w="7037" w:type="dxa"/>
            <w:shd w:val="clear" w:color="auto" w:fill="auto"/>
            <w:vAlign w:val="center"/>
          </w:tcPr>
          <w:p w14:paraId="3DF0EA0B" w14:textId="15D53BCC"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i/>
                <w:iCs/>
                <w:spacing w:val="2"/>
                <w:szCs w:val="21"/>
              </w:rPr>
              <w:t>h</w:t>
            </w:r>
            <w:r w:rsidRPr="001E3F4B">
              <w:rPr>
                <w:rFonts w:ascii="Times New Roman" w:eastAsia="宋体" w:hAnsi="Times New Roman" w:cs="Times New Roman"/>
                <w:bCs/>
                <w:spacing w:val="2"/>
                <w:szCs w:val="21"/>
              </w:rPr>
              <w:t>th harmonic</w:t>
            </w:r>
          </w:p>
        </w:tc>
      </w:tr>
      <w:tr w:rsidR="009426CC" w:rsidRPr="001E3F4B" w14:paraId="08A4DFBC" w14:textId="77777777">
        <w:trPr>
          <w:jc w:val="center"/>
        </w:trPr>
        <w:tc>
          <w:tcPr>
            <w:tcW w:w="1693" w:type="dxa"/>
            <w:shd w:val="clear" w:color="auto" w:fill="auto"/>
            <w:vAlign w:val="center"/>
          </w:tcPr>
          <w:p w14:paraId="2BCFF96F"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F</w:t>
            </w:r>
          </w:p>
        </w:tc>
        <w:tc>
          <w:tcPr>
            <w:tcW w:w="7037" w:type="dxa"/>
            <w:shd w:val="clear" w:color="auto" w:fill="auto"/>
            <w:vAlign w:val="center"/>
          </w:tcPr>
          <w:p w14:paraId="64A0D1FE" w14:textId="29FEA3BE"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Output current of APF</w:t>
            </w:r>
          </w:p>
        </w:tc>
      </w:tr>
      <w:tr w:rsidR="009426CC" w:rsidRPr="001E3F4B" w14:paraId="6DA31E7B" w14:textId="77777777">
        <w:trPr>
          <w:jc w:val="center"/>
        </w:trPr>
        <w:tc>
          <w:tcPr>
            <w:tcW w:w="1693" w:type="dxa"/>
            <w:shd w:val="clear" w:color="auto" w:fill="auto"/>
            <w:vAlign w:val="center"/>
          </w:tcPr>
          <w:p w14:paraId="3827D656"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m</w:t>
            </w:r>
          </w:p>
        </w:tc>
        <w:tc>
          <w:tcPr>
            <w:tcW w:w="7037" w:type="dxa"/>
            <w:shd w:val="clear" w:color="auto" w:fill="auto"/>
            <w:vAlign w:val="center"/>
          </w:tcPr>
          <w:p w14:paraId="6B566D11" w14:textId="36E20EB9"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The </w:t>
            </w:r>
            <w:r w:rsidRPr="001E3F4B">
              <w:rPr>
                <w:rFonts w:ascii="Times New Roman" w:eastAsia="宋体" w:hAnsi="Times New Roman" w:cs="Times New Roman"/>
                <w:bCs/>
                <w:i/>
                <w:iCs/>
                <w:spacing w:val="2"/>
                <w:szCs w:val="21"/>
              </w:rPr>
              <w:t>m</w:t>
            </w:r>
            <w:r w:rsidRPr="001E3F4B">
              <w:rPr>
                <w:rFonts w:ascii="Times New Roman" w:eastAsia="宋体" w:hAnsi="Times New Roman" w:cs="Times New Roman"/>
                <w:bCs/>
                <w:spacing w:val="2"/>
                <w:szCs w:val="21"/>
              </w:rPr>
              <w:t>th bus</w:t>
            </w:r>
          </w:p>
        </w:tc>
      </w:tr>
      <w:tr w:rsidR="009426CC" w:rsidRPr="001E3F4B" w14:paraId="0960359B" w14:textId="77777777">
        <w:trPr>
          <w:jc w:val="center"/>
        </w:trPr>
        <w:tc>
          <w:tcPr>
            <w:tcW w:w="1693" w:type="dxa"/>
            <w:shd w:val="clear" w:color="auto" w:fill="auto"/>
            <w:vAlign w:val="center"/>
          </w:tcPr>
          <w:p w14:paraId="25D557E3"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r</w:t>
            </w:r>
          </w:p>
        </w:tc>
        <w:tc>
          <w:tcPr>
            <w:tcW w:w="7037" w:type="dxa"/>
            <w:shd w:val="clear" w:color="auto" w:fill="auto"/>
            <w:vAlign w:val="center"/>
          </w:tcPr>
          <w:p w14:paraId="0499550B" w14:textId="0442562E"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Real part of APF output current</w:t>
            </w:r>
          </w:p>
        </w:tc>
      </w:tr>
      <w:tr w:rsidR="009426CC" w:rsidRPr="001E3F4B" w14:paraId="3A178AC9" w14:textId="77777777">
        <w:trPr>
          <w:jc w:val="center"/>
        </w:trPr>
        <w:tc>
          <w:tcPr>
            <w:tcW w:w="1693" w:type="dxa"/>
            <w:shd w:val="clear" w:color="auto" w:fill="auto"/>
            <w:vAlign w:val="center"/>
          </w:tcPr>
          <w:p w14:paraId="4AF52E09"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i</w:t>
            </w:r>
          </w:p>
        </w:tc>
        <w:tc>
          <w:tcPr>
            <w:tcW w:w="7037" w:type="dxa"/>
            <w:shd w:val="clear" w:color="auto" w:fill="auto"/>
            <w:vAlign w:val="center"/>
          </w:tcPr>
          <w:p w14:paraId="3AF3E7FC" w14:textId="61FC2E99"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Imaginary part of APF output current</w:t>
            </w:r>
          </w:p>
        </w:tc>
      </w:tr>
      <w:tr w:rsidR="009426CC" w:rsidRPr="001E3F4B" w14:paraId="52534405" w14:textId="77777777">
        <w:trPr>
          <w:jc w:val="center"/>
        </w:trPr>
        <w:tc>
          <w:tcPr>
            <w:tcW w:w="1693" w:type="dxa"/>
            <w:shd w:val="clear" w:color="auto" w:fill="auto"/>
            <w:vAlign w:val="center"/>
          </w:tcPr>
          <w:p w14:paraId="34340B80"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position w:val="-12"/>
                <w:szCs w:val="21"/>
              </w:rPr>
              <w:object w:dxaOrig="380" w:dyaOrig="340" w14:anchorId="2E21A03F">
                <v:shape id="_x0000_i1026" type="#_x0000_t75" style="width:18.9pt;height:17.1pt" o:ole="">
                  <v:imagedata r:id="rId11" o:title=""/>
                </v:shape>
                <o:OLEObject Type="Embed" ProgID="Equation.DSMT4" ShapeID="_x0000_i1026" DrawAspect="Content" ObjectID="_1748845667" r:id="rId12"/>
              </w:object>
            </w:r>
          </w:p>
        </w:tc>
        <w:tc>
          <w:tcPr>
            <w:tcW w:w="7037" w:type="dxa"/>
            <w:shd w:val="clear" w:color="auto" w:fill="auto"/>
            <w:vAlign w:val="center"/>
          </w:tcPr>
          <w:p w14:paraId="4BA9F61B" w14:textId="7777777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APF current at bus for harmonic order </w:t>
            </w:r>
            <w:r w:rsidRPr="001E3F4B">
              <w:rPr>
                <w:rFonts w:ascii="Times New Roman" w:eastAsia="宋体" w:hAnsi="Times New Roman" w:cs="Times New Roman" w:hint="eastAsia"/>
                <w:bCs/>
                <w:i/>
                <w:iCs/>
                <w:spacing w:val="2"/>
                <w:szCs w:val="21"/>
              </w:rPr>
              <w:t>h</w:t>
            </w:r>
          </w:p>
        </w:tc>
      </w:tr>
      <w:tr w:rsidR="009426CC" w:rsidRPr="001E3F4B" w14:paraId="18F6CEDC" w14:textId="77777777">
        <w:trPr>
          <w:jc w:val="center"/>
        </w:trPr>
        <w:tc>
          <w:tcPr>
            <w:tcW w:w="1693" w:type="dxa"/>
            <w:shd w:val="clear" w:color="auto" w:fill="auto"/>
            <w:vAlign w:val="center"/>
          </w:tcPr>
          <w:p w14:paraId="5F656854"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position w:val="-12"/>
                <w:szCs w:val="21"/>
              </w:rPr>
              <w:object w:dxaOrig="380" w:dyaOrig="340" w14:anchorId="5B0D4A81">
                <v:shape id="_x0000_i1027" type="#_x0000_t75" style="width:18.9pt;height:17.1pt" o:ole="">
                  <v:imagedata r:id="rId13" o:title=""/>
                </v:shape>
                <o:OLEObject Type="Embed" ProgID="Equation.DSMT4" ShapeID="_x0000_i1027" DrawAspect="Content" ObjectID="_1748845668" r:id="rId14"/>
              </w:object>
            </w:r>
          </w:p>
        </w:tc>
        <w:tc>
          <w:tcPr>
            <w:tcW w:w="7037" w:type="dxa"/>
            <w:shd w:val="clear" w:color="auto" w:fill="auto"/>
            <w:vAlign w:val="center"/>
          </w:tcPr>
          <w:p w14:paraId="506049AA" w14:textId="02BA4EC5" w:rsidR="009426CC" w:rsidRPr="001E3F4B" w:rsidRDefault="00000000">
            <w:pPr>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bCs/>
                <w:spacing w:val="2"/>
                <w:szCs w:val="21"/>
              </w:rPr>
              <w:t>real part of APF current at bus for harmonic</w:t>
            </w:r>
            <w:r w:rsidRPr="001E3F4B">
              <w:rPr>
                <w:rFonts w:ascii="Times New Roman" w:eastAsia="宋体" w:hAnsi="Times New Roman" w:cs="Times New Roman" w:hint="eastAsia"/>
                <w:bCs/>
                <w:spacing w:val="2"/>
                <w:szCs w:val="21"/>
              </w:rPr>
              <w:t xml:space="preserve"> </w:t>
            </w:r>
            <w:r w:rsidRPr="001E3F4B">
              <w:rPr>
                <w:rFonts w:ascii="Times New Roman" w:eastAsia="宋体" w:hAnsi="Times New Roman" w:cs="Times New Roman"/>
                <w:bCs/>
                <w:spacing w:val="2"/>
                <w:szCs w:val="21"/>
              </w:rPr>
              <w:t xml:space="preserve">order </w:t>
            </w:r>
            <w:r w:rsidRPr="001E3F4B">
              <w:rPr>
                <w:rFonts w:ascii="Times New Roman" w:eastAsia="宋体" w:hAnsi="Times New Roman" w:cs="Times New Roman" w:hint="eastAsia"/>
                <w:bCs/>
                <w:i/>
                <w:iCs/>
                <w:spacing w:val="2"/>
                <w:szCs w:val="21"/>
              </w:rPr>
              <w:t>h</w:t>
            </w:r>
          </w:p>
        </w:tc>
      </w:tr>
      <w:tr w:rsidR="009426CC" w:rsidRPr="001E3F4B" w14:paraId="3191443B" w14:textId="77777777">
        <w:trPr>
          <w:jc w:val="center"/>
        </w:trPr>
        <w:tc>
          <w:tcPr>
            <w:tcW w:w="1693" w:type="dxa"/>
            <w:shd w:val="clear" w:color="auto" w:fill="auto"/>
            <w:vAlign w:val="center"/>
          </w:tcPr>
          <w:p w14:paraId="4F6A8811"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position w:val="-12"/>
                <w:szCs w:val="21"/>
              </w:rPr>
              <w:object w:dxaOrig="380" w:dyaOrig="340" w14:anchorId="27F02ADB">
                <v:shape id="_x0000_i1028" type="#_x0000_t75" style="width:18.9pt;height:17.1pt" o:ole="">
                  <v:imagedata r:id="rId15" o:title=""/>
                </v:shape>
                <o:OLEObject Type="Embed" ProgID="Equation.DSMT4" ShapeID="_x0000_i1028" DrawAspect="Content" ObjectID="_1748845669" r:id="rId16"/>
              </w:object>
            </w:r>
          </w:p>
        </w:tc>
        <w:tc>
          <w:tcPr>
            <w:tcW w:w="7037" w:type="dxa"/>
            <w:shd w:val="clear" w:color="auto" w:fill="auto"/>
            <w:vAlign w:val="center"/>
          </w:tcPr>
          <w:p w14:paraId="44F2CC37" w14:textId="3845AB42"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imaginary part of APF current at bus for harmonic order </w:t>
            </w:r>
            <w:r w:rsidRPr="001E3F4B">
              <w:rPr>
                <w:rFonts w:ascii="Times New Roman" w:eastAsia="宋体" w:hAnsi="Times New Roman" w:cs="Times New Roman" w:hint="eastAsia"/>
                <w:bCs/>
                <w:i/>
                <w:iCs/>
                <w:spacing w:val="2"/>
                <w:szCs w:val="21"/>
              </w:rPr>
              <w:t>h</w:t>
            </w:r>
          </w:p>
        </w:tc>
      </w:tr>
    </w:tbl>
    <w:p w14:paraId="31C03C6B" w14:textId="05C85A57"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root mean square (RMS) current of each APF is also obtained according to Equation (2).</w:t>
      </w:r>
    </w:p>
    <w:tbl>
      <w:tblPr>
        <w:tblW w:w="0" w:type="auto"/>
        <w:jc w:val="center"/>
        <w:tblLook w:val="04A0" w:firstRow="1" w:lastRow="0" w:firstColumn="1" w:lastColumn="0" w:noHBand="0" w:noVBand="1"/>
      </w:tblPr>
      <w:tblGrid>
        <w:gridCol w:w="8163"/>
        <w:gridCol w:w="567"/>
      </w:tblGrid>
      <w:tr w:rsidR="009426CC" w:rsidRPr="001E3F4B" w14:paraId="65C7EBA7" w14:textId="77777777">
        <w:trPr>
          <w:trHeight w:val="677"/>
          <w:jc w:val="center"/>
        </w:trPr>
        <w:tc>
          <w:tcPr>
            <w:tcW w:w="8163" w:type="dxa"/>
            <w:shd w:val="clear" w:color="auto" w:fill="auto"/>
            <w:vAlign w:val="center"/>
          </w:tcPr>
          <w:p w14:paraId="3F7FC2A2" w14:textId="6CC32B66" w:rsidR="009426CC" w:rsidRPr="001E3F4B" w:rsidRDefault="00000000">
            <w:pPr>
              <w:spacing w:line="360" w:lineRule="auto"/>
              <w:jc w:val="center"/>
              <w:rPr>
                <w:rFonts w:ascii="Times New Roman" w:hAnsi="Times New Roman" w:cs="Times New Roman"/>
                <w:szCs w:val="21"/>
              </w:rPr>
            </w:pPr>
            <w:r w:rsidRPr="001E3F4B">
              <w:rPr>
                <w:rFonts w:ascii="Times New Roman" w:hAnsi="Times New Roman" w:cs="Times New Roman"/>
                <w:position w:val="-26"/>
                <w:szCs w:val="21"/>
              </w:rPr>
              <w:object w:dxaOrig="3980" w:dyaOrig="639" w14:anchorId="301562E5">
                <v:shape id="_x0000_i1029" type="#_x0000_t75" style="width:199.85pt;height:32.3pt" o:ole="">
                  <v:imagedata r:id="rId17" o:title=""/>
                </v:shape>
                <o:OLEObject Type="Embed" ProgID="Equation.DSMT4" ShapeID="_x0000_i1029" DrawAspect="Content" ObjectID="_1748845670" r:id="rId18"/>
              </w:object>
            </w:r>
          </w:p>
        </w:tc>
        <w:tc>
          <w:tcPr>
            <w:tcW w:w="567" w:type="dxa"/>
            <w:shd w:val="clear" w:color="auto" w:fill="auto"/>
            <w:vAlign w:val="center"/>
          </w:tcPr>
          <w:p w14:paraId="235A99B8" w14:textId="371DE9EF"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w:t>
            </w:r>
          </w:p>
        </w:tc>
      </w:tr>
    </w:tbl>
    <w:p w14:paraId="0D760256" w14:textId="78B7FF96"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.2 Objective function</w:t>
      </w:r>
    </w:p>
    <w:p w14:paraId="7AFDB55C" w14:textId="00357438"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this paper, the primary issue of the main research objectives is the need to determine the optimal economy under which APFs are allocated and sized. In view of this, we will consider: minimization of harmonic voltage across the network, with voltage as the minimization objective; lowest cost of APF allocation across the network; and minimization of the number and capacity of APFs. In this paper, the harmonics generated by the APF access and the control effect are considered, with the cost minimization as the target, and the voltage distortion rate constraint, line loss, and maintenance cost to meet IEEE-519 standard are also considered.</w:t>
      </w:r>
    </w:p>
    <w:p w14:paraId="57BAF72F" w14:textId="38914181"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fact, the determination of the location and of the APF, which is a multi-objective planning problem with harmonic distortion kept within the standard level, so that the objective function can be designed as in equation (3).</w:t>
      </w:r>
    </w:p>
    <w:tbl>
      <w:tblPr>
        <w:tblW w:w="0" w:type="auto"/>
        <w:jc w:val="center"/>
        <w:tblLook w:val="04A0" w:firstRow="1" w:lastRow="0" w:firstColumn="1" w:lastColumn="0" w:noHBand="0" w:noVBand="1"/>
      </w:tblPr>
      <w:tblGrid>
        <w:gridCol w:w="8163"/>
        <w:gridCol w:w="567"/>
      </w:tblGrid>
      <w:tr w:rsidR="009426CC" w:rsidRPr="001E3F4B" w14:paraId="74D85356" w14:textId="77777777">
        <w:trPr>
          <w:trHeight w:val="677"/>
          <w:jc w:val="center"/>
        </w:trPr>
        <w:tc>
          <w:tcPr>
            <w:tcW w:w="8163" w:type="dxa"/>
            <w:shd w:val="clear" w:color="auto" w:fill="auto"/>
            <w:vAlign w:val="center"/>
          </w:tcPr>
          <w:p w14:paraId="7F1C4DC6" w14:textId="7DBCCFC1" w:rsidR="009426CC" w:rsidRPr="001E3F4B" w:rsidRDefault="00000000">
            <w:pPr>
              <w:spacing w:line="360" w:lineRule="auto"/>
              <w:jc w:val="center"/>
              <w:rPr>
                <w:rFonts w:ascii="Times New Roman" w:hAnsi="Times New Roman" w:cs="Times New Roman"/>
                <w:szCs w:val="21"/>
              </w:rPr>
            </w:pPr>
            <w:r w:rsidRPr="001E3F4B">
              <w:rPr>
                <w:position w:val="-10"/>
                <w:szCs w:val="21"/>
              </w:rPr>
              <w:object w:dxaOrig="3500" w:dyaOrig="300" w14:anchorId="02AB392B">
                <v:shape id="_x0000_i1030" type="#_x0000_t75" style="width:174.9pt;height:15.25pt" o:ole="">
                  <v:imagedata r:id="rId19" o:title=""/>
                </v:shape>
                <o:OLEObject Type="Embed" ProgID="Equation.DSMT4" ShapeID="_x0000_i1030" DrawAspect="Content" ObjectID="_1748845671" r:id="rId20"/>
              </w:object>
            </w:r>
          </w:p>
        </w:tc>
        <w:tc>
          <w:tcPr>
            <w:tcW w:w="567" w:type="dxa"/>
            <w:shd w:val="clear" w:color="auto" w:fill="auto"/>
            <w:vAlign w:val="center"/>
          </w:tcPr>
          <w:p w14:paraId="7BE0A9A0" w14:textId="3080FF06"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(3)</w:t>
            </w:r>
          </w:p>
        </w:tc>
      </w:tr>
    </w:tbl>
    <w:p w14:paraId="004DA7C3" w14:textId="6DA1C377"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Where</w:t>
      </w:r>
    </w:p>
    <w:tbl>
      <w:tblPr>
        <w:tblW w:w="0" w:type="auto"/>
        <w:jc w:val="center"/>
        <w:tblLook w:val="04A0" w:firstRow="1" w:lastRow="0" w:firstColumn="1" w:lastColumn="0" w:noHBand="0" w:noVBand="1"/>
      </w:tblPr>
      <w:tblGrid>
        <w:gridCol w:w="1701"/>
        <w:gridCol w:w="7029"/>
      </w:tblGrid>
      <w:tr w:rsidR="009426CC" w:rsidRPr="001E3F4B" w14:paraId="54FA31E0" w14:textId="77777777">
        <w:trPr>
          <w:jc w:val="center"/>
        </w:trPr>
        <w:tc>
          <w:tcPr>
            <w:tcW w:w="1809" w:type="dxa"/>
            <w:shd w:val="clear" w:color="auto" w:fill="auto"/>
            <w:vAlign w:val="center"/>
          </w:tcPr>
          <w:p w14:paraId="17F41A47"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k</w:t>
            </w:r>
            <w:r w:rsidRPr="001E3F4B">
              <w:rPr>
                <w:rFonts w:ascii="Times New Roman" w:eastAsia="宋体" w:hAnsi="Times New Roman" w:cs="Times New Roman"/>
                <w:bCs/>
                <w:spacing w:val="2"/>
                <w:szCs w:val="21"/>
                <w:vertAlign w:val="subscript"/>
              </w:rPr>
              <w:t>1</w:t>
            </w:r>
          </w:p>
        </w:tc>
        <w:tc>
          <w:tcPr>
            <w:tcW w:w="7655" w:type="dxa"/>
            <w:shd w:val="clear" w:color="auto" w:fill="auto"/>
            <w:vAlign w:val="center"/>
          </w:tcPr>
          <w:p w14:paraId="0AA0C6E0" w14:textId="7777777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weight coefficient for </w:t>
            </w: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APF</w:t>
            </w:r>
          </w:p>
        </w:tc>
      </w:tr>
      <w:tr w:rsidR="009426CC" w:rsidRPr="001E3F4B" w14:paraId="6D987738" w14:textId="77777777">
        <w:trPr>
          <w:jc w:val="center"/>
        </w:trPr>
        <w:tc>
          <w:tcPr>
            <w:tcW w:w="1809" w:type="dxa"/>
            <w:shd w:val="clear" w:color="auto" w:fill="auto"/>
            <w:vAlign w:val="center"/>
          </w:tcPr>
          <w:p w14:paraId="1D58488D"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k</w:t>
            </w:r>
            <w:r w:rsidRPr="001E3F4B">
              <w:rPr>
                <w:rFonts w:ascii="Times New Roman" w:eastAsia="宋体" w:hAnsi="Times New Roman" w:cs="Times New Roman"/>
                <w:bCs/>
                <w:spacing w:val="2"/>
                <w:szCs w:val="21"/>
                <w:vertAlign w:val="subscript"/>
              </w:rPr>
              <w:t>2</w:t>
            </w:r>
          </w:p>
        </w:tc>
        <w:tc>
          <w:tcPr>
            <w:tcW w:w="7655" w:type="dxa"/>
            <w:shd w:val="clear" w:color="auto" w:fill="auto"/>
            <w:vAlign w:val="center"/>
          </w:tcPr>
          <w:p w14:paraId="5EE40B75" w14:textId="7777777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weight coefficient for </w:t>
            </w: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HTLL</w:t>
            </w:r>
          </w:p>
        </w:tc>
      </w:tr>
      <w:tr w:rsidR="009426CC" w:rsidRPr="001E3F4B" w14:paraId="24CD1D45" w14:textId="77777777">
        <w:trPr>
          <w:jc w:val="center"/>
        </w:trPr>
        <w:tc>
          <w:tcPr>
            <w:tcW w:w="1809" w:type="dxa"/>
            <w:shd w:val="clear" w:color="auto" w:fill="auto"/>
            <w:vAlign w:val="center"/>
          </w:tcPr>
          <w:p w14:paraId="0D2298E2"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k</w:t>
            </w:r>
            <w:r w:rsidRPr="001E3F4B">
              <w:rPr>
                <w:rFonts w:ascii="Times New Roman" w:eastAsia="宋体" w:hAnsi="Times New Roman" w:cs="Times New Roman"/>
                <w:bCs/>
                <w:spacing w:val="2"/>
                <w:szCs w:val="21"/>
                <w:vertAlign w:val="subscript"/>
              </w:rPr>
              <w:t>3</w:t>
            </w:r>
          </w:p>
        </w:tc>
        <w:tc>
          <w:tcPr>
            <w:tcW w:w="7655" w:type="dxa"/>
            <w:shd w:val="clear" w:color="auto" w:fill="auto"/>
            <w:vAlign w:val="center"/>
          </w:tcPr>
          <w:p w14:paraId="034FBB32" w14:textId="7777777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weight coefficient for </w:t>
            </w: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M</w:t>
            </w:r>
          </w:p>
        </w:tc>
      </w:tr>
      <w:tr w:rsidR="009426CC" w:rsidRPr="001E3F4B" w14:paraId="55E35E0D" w14:textId="77777777">
        <w:trPr>
          <w:jc w:val="center"/>
        </w:trPr>
        <w:tc>
          <w:tcPr>
            <w:tcW w:w="1809" w:type="dxa"/>
            <w:shd w:val="clear" w:color="auto" w:fill="auto"/>
            <w:vAlign w:val="center"/>
          </w:tcPr>
          <w:p w14:paraId="6BE8AB12"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hint="eastAsia"/>
                <w:bCs/>
                <w:i/>
                <w:iCs/>
                <w:spacing w:val="2"/>
                <w:szCs w:val="21"/>
              </w:rPr>
              <w:t>k</w:t>
            </w:r>
            <w:r w:rsidRPr="001E3F4B">
              <w:rPr>
                <w:rFonts w:ascii="Times New Roman" w:eastAsia="宋体" w:hAnsi="Times New Roman" w:cs="Times New Roman"/>
                <w:bCs/>
                <w:spacing w:val="2"/>
                <w:szCs w:val="21"/>
                <w:vertAlign w:val="subscript"/>
              </w:rPr>
              <w:t>4</w:t>
            </w:r>
          </w:p>
        </w:tc>
        <w:tc>
          <w:tcPr>
            <w:tcW w:w="7655" w:type="dxa"/>
            <w:shd w:val="clear" w:color="auto" w:fill="auto"/>
            <w:vAlign w:val="center"/>
          </w:tcPr>
          <w:p w14:paraId="57F7BB90" w14:textId="7777777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 xml:space="preserve">weight coefficient for </w:t>
            </w: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THD</w:t>
            </w:r>
          </w:p>
        </w:tc>
      </w:tr>
      <w:tr w:rsidR="009426CC" w:rsidRPr="001E3F4B" w14:paraId="671D47CB" w14:textId="77777777">
        <w:trPr>
          <w:jc w:val="center"/>
        </w:trPr>
        <w:tc>
          <w:tcPr>
            <w:tcW w:w="1809" w:type="dxa"/>
            <w:shd w:val="clear" w:color="auto" w:fill="auto"/>
            <w:vAlign w:val="center"/>
          </w:tcPr>
          <w:p w14:paraId="0E9BF14B"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APF</w:t>
            </w:r>
          </w:p>
        </w:tc>
        <w:tc>
          <w:tcPr>
            <w:tcW w:w="7655" w:type="dxa"/>
            <w:shd w:val="clear" w:color="auto" w:fill="auto"/>
            <w:vAlign w:val="center"/>
          </w:tcPr>
          <w:p w14:paraId="0F847230" w14:textId="704CEEB1"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Installation cost of all APFs</w:t>
            </w:r>
          </w:p>
        </w:tc>
      </w:tr>
      <w:tr w:rsidR="009426CC" w:rsidRPr="001E3F4B" w14:paraId="08F2D2E9" w14:textId="77777777">
        <w:trPr>
          <w:jc w:val="center"/>
        </w:trPr>
        <w:tc>
          <w:tcPr>
            <w:tcW w:w="1809" w:type="dxa"/>
            <w:shd w:val="clear" w:color="auto" w:fill="auto"/>
            <w:vAlign w:val="center"/>
          </w:tcPr>
          <w:p w14:paraId="695824F7"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HTLL</w:t>
            </w:r>
          </w:p>
        </w:tc>
        <w:tc>
          <w:tcPr>
            <w:tcW w:w="7655" w:type="dxa"/>
            <w:shd w:val="clear" w:color="auto" w:fill="auto"/>
            <w:vAlign w:val="center"/>
          </w:tcPr>
          <w:p w14:paraId="758EF8FC" w14:textId="654ADCF6"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Line loss of harmonic transmission</w:t>
            </w:r>
          </w:p>
        </w:tc>
      </w:tr>
      <w:tr w:rsidR="009426CC" w:rsidRPr="001E3F4B" w14:paraId="46F2F850" w14:textId="77777777">
        <w:trPr>
          <w:jc w:val="center"/>
        </w:trPr>
        <w:tc>
          <w:tcPr>
            <w:tcW w:w="1809" w:type="dxa"/>
            <w:shd w:val="clear" w:color="auto" w:fill="auto"/>
            <w:vAlign w:val="center"/>
          </w:tcPr>
          <w:p w14:paraId="6691F5C1"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M</w:t>
            </w:r>
          </w:p>
        </w:tc>
        <w:tc>
          <w:tcPr>
            <w:tcW w:w="7655" w:type="dxa"/>
            <w:shd w:val="clear" w:color="auto" w:fill="auto"/>
            <w:vAlign w:val="center"/>
          </w:tcPr>
          <w:p w14:paraId="088DE766" w14:textId="07BAB2EE"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Maintenance cost of APF</w:t>
            </w:r>
          </w:p>
        </w:tc>
      </w:tr>
      <w:tr w:rsidR="009426CC" w:rsidRPr="001E3F4B" w14:paraId="15AC2EC1" w14:textId="77777777">
        <w:trPr>
          <w:jc w:val="center"/>
        </w:trPr>
        <w:tc>
          <w:tcPr>
            <w:tcW w:w="1809" w:type="dxa"/>
            <w:shd w:val="clear" w:color="auto" w:fill="auto"/>
            <w:vAlign w:val="center"/>
          </w:tcPr>
          <w:p w14:paraId="722D011B" w14:textId="77777777" w:rsidR="009426CC" w:rsidRPr="001E3F4B" w:rsidRDefault="00000000">
            <w:pPr>
              <w:snapToGrid w:val="0"/>
              <w:jc w:val="center"/>
              <w:rPr>
                <w:rFonts w:ascii="Times New Roman" w:eastAsia="宋体" w:hAnsi="Times New Roman" w:cs="Times New Roman"/>
                <w:bCs/>
                <w:i/>
                <w:iCs/>
                <w:spacing w:val="2"/>
                <w:szCs w:val="21"/>
              </w:rPr>
            </w:pPr>
            <w:r w:rsidRPr="001E3F4B">
              <w:rPr>
                <w:rFonts w:ascii="Times New Roman" w:eastAsia="宋体" w:hAnsi="Times New Roman" w:cs="Times New Roman"/>
                <w:bCs/>
                <w:i/>
                <w:iCs/>
                <w:spacing w:val="2"/>
                <w:szCs w:val="21"/>
              </w:rPr>
              <w:t>F</w:t>
            </w:r>
            <w:r w:rsidRPr="001E3F4B">
              <w:rPr>
                <w:rFonts w:ascii="Times New Roman" w:eastAsia="宋体" w:hAnsi="Times New Roman" w:cs="Times New Roman"/>
                <w:bCs/>
                <w:spacing w:val="2"/>
                <w:szCs w:val="21"/>
                <w:vertAlign w:val="subscript"/>
              </w:rPr>
              <w:t>THD</w:t>
            </w:r>
          </w:p>
        </w:tc>
        <w:tc>
          <w:tcPr>
            <w:tcW w:w="7655" w:type="dxa"/>
            <w:shd w:val="clear" w:color="auto" w:fill="auto"/>
            <w:vAlign w:val="center"/>
          </w:tcPr>
          <w:p w14:paraId="4390662A" w14:textId="1E7531B7" w:rsidR="009426CC" w:rsidRPr="001E3F4B" w:rsidRDefault="00000000">
            <w:pPr>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Total harmonic distortion rate of voltage</w:t>
            </w:r>
          </w:p>
        </w:tc>
      </w:tr>
    </w:tbl>
    <w:p w14:paraId="023C25E0" w14:textId="4F13CCF8"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.2.1 Installation cost of APF</w:t>
      </w:r>
    </w:p>
    <w:p w14:paraId="59C08F01" w14:textId="353F91C3"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total installed cost of the APF is shown in equation (4). The objective function aims to minimize the size of the APF and therefore considers the maximum current injected by the APF, whose output current is proportional to its cost.</w:t>
      </w:r>
    </w:p>
    <w:tbl>
      <w:tblPr>
        <w:tblW w:w="0" w:type="auto"/>
        <w:jc w:val="center"/>
        <w:tblLook w:val="04A0" w:firstRow="1" w:lastRow="0" w:firstColumn="1" w:lastColumn="0" w:noHBand="0" w:noVBand="1"/>
      </w:tblPr>
      <w:tblGrid>
        <w:gridCol w:w="8163"/>
        <w:gridCol w:w="567"/>
      </w:tblGrid>
      <w:tr w:rsidR="009426CC" w:rsidRPr="001E3F4B" w14:paraId="342514D0" w14:textId="77777777">
        <w:trPr>
          <w:trHeight w:val="677"/>
          <w:jc w:val="center"/>
        </w:trPr>
        <w:tc>
          <w:tcPr>
            <w:tcW w:w="8163" w:type="dxa"/>
            <w:shd w:val="clear" w:color="auto" w:fill="auto"/>
            <w:vAlign w:val="center"/>
          </w:tcPr>
          <w:p w14:paraId="78172353" w14:textId="437E1A8D"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2720" w:dyaOrig="580" w14:anchorId="3653AF70">
                <v:shape id="_x0000_i1031" type="#_x0000_t75" style="width:135.7pt;height:29.1pt" o:ole="">
                  <v:imagedata r:id="rId21" o:title=""/>
                </v:shape>
                <o:OLEObject Type="Embed" ProgID="Equation.DSMT4" ShapeID="_x0000_i1031" DrawAspect="Content" ObjectID="_1748845672" r:id="rId22"/>
              </w:object>
            </w:r>
          </w:p>
        </w:tc>
        <w:tc>
          <w:tcPr>
            <w:tcW w:w="567" w:type="dxa"/>
            <w:shd w:val="clear" w:color="auto" w:fill="auto"/>
            <w:vAlign w:val="center"/>
          </w:tcPr>
          <w:p w14:paraId="2AB31B25" w14:textId="5F82CA67"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(4)</w:t>
            </w:r>
          </w:p>
        </w:tc>
      </w:tr>
    </w:tbl>
    <w:p w14:paraId="2FCD40D9" w14:textId="7B271400"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i/>
          <w:iCs/>
          <w:color w:val="000000" w:themeColor="text1"/>
          <w:szCs w:val="21"/>
          <w:shd w:val="clear" w:color="auto" w:fill="FFFFFF"/>
        </w:rPr>
        <w:t>I</w:t>
      </w:r>
      <w:r w:rsidRPr="001E3F4B">
        <w:rPr>
          <w:rFonts w:ascii="Times New Roman" w:hAnsi="Times New Roman" w:cs="Times New Roman"/>
          <w:i/>
          <w:iCs/>
          <w:color w:val="000000" w:themeColor="text1"/>
          <w:szCs w:val="21"/>
          <w:shd w:val="clear" w:color="auto" w:fill="FFFFFF"/>
          <w:vertAlign w:val="subscript"/>
        </w:rPr>
        <w:t>apf</w:t>
      </w:r>
      <w:r w:rsidRPr="001E3F4B">
        <w:rPr>
          <w:rFonts w:ascii="Times New Roman" w:hAnsi="Times New Roman" w:cs="Times New Roman"/>
          <w:color w:val="000000" w:themeColor="text1"/>
          <w:szCs w:val="21"/>
          <w:shd w:val="clear" w:color="auto" w:fill="FFFFFF"/>
        </w:rPr>
        <w:t xml:space="preserve"> is the output current of each APF installed, as shown in equation (5).</w:t>
      </w:r>
    </w:p>
    <w:tbl>
      <w:tblPr>
        <w:tblW w:w="0" w:type="auto"/>
        <w:jc w:val="center"/>
        <w:tblLook w:val="04A0" w:firstRow="1" w:lastRow="0" w:firstColumn="1" w:lastColumn="0" w:noHBand="0" w:noVBand="1"/>
      </w:tblPr>
      <w:tblGrid>
        <w:gridCol w:w="8163"/>
        <w:gridCol w:w="567"/>
      </w:tblGrid>
      <w:tr w:rsidR="009426CC" w:rsidRPr="001E3F4B" w14:paraId="18C49807" w14:textId="77777777">
        <w:trPr>
          <w:trHeight w:val="677"/>
          <w:jc w:val="center"/>
        </w:trPr>
        <w:tc>
          <w:tcPr>
            <w:tcW w:w="8163" w:type="dxa"/>
            <w:shd w:val="clear" w:color="auto" w:fill="auto"/>
            <w:vAlign w:val="center"/>
          </w:tcPr>
          <w:p w14:paraId="786D9C6A" w14:textId="7A405EB9" w:rsidR="009426CC" w:rsidRPr="001E3F4B" w:rsidRDefault="00000000">
            <w:pPr>
              <w:spacing w:line="360" w:lineRule="auto"/>
              <w:jc w:val="center"/>
              <w:rPr>
                <w:rFonts w:ascii="Times New Roman" w:hAnsi="Times New Roman" w:cs="Times New Roman"/>
                <w:szCs w:val="21"/>
              </w:rPr>
            </w:pPr>
            <w:r w:rsidRPr="001E3F4B">
              <w:rPr>
                <w:position w:val="-26"/>
                <w:szCs w:val="21"/>
              </w:rPr>
              <w:object w:dxaOrig="4380" w:dyaOrig="639" w14:anchorId="0E6CAD48">
                <v:shape id="_x0000_i1032" type="#_x0000_t75" style="width:219.25pt;height:32.3pt" o:ole="">
                  <v:imagedata r:id="rId23" o:title=""/>
                </v:shape>
                <o:OLEObject Type="Embed" ProgID="Equation.DSMT4" ShapeID="_x0000_i1032" DrawAspect="Content" ObjectID="_1748845673" r:id="rId24"/>
              </w:object>
            </w:r>
          </w:p>
        </w:tc>
        <w:tc>
          <w:tcPr>
            <w:tcW w:w="567" w:type="dxa"/>
            <w:shd w:val="clear" w:color="auto" w:fill="auto"/>
            <w:vAlign w:val="center"/>
          </w:tcPr>
          <w:p w14:paraId="20167649" w14:textId="5CE47D3E"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(5)</w:t>
            </w:r>
          </w:p>
        </w:tc>
      </w:tr>
    </w:tbl>
    <w:p w14:paraId="673BC551" w14:textId="6893DA1C"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.2.2 Line loss of harmonic transmission</w:t>
      </w:r>
    </w:p>
    <w:p w14:paraId="05732FE1" w14:textId="3C5CC06C"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Harmonics can cause the transmission capacity of the power system to be occupied and the losses to increase. In this paper, the line loss equation (6) is considered, where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rPr>
        <w:t xml:space="preserve"> is the line impedance, </w:t>
      </w:r>
      <w:r w:rsidRPr="001E3F4B">
        <w:rPr>
          <w:rFonts w:ascii="Times New Roman" w:hAnsi="Times New Roman" w:cs="Times New Roman"/>
          <w:i/>
          <w:iCs/>
          <w:color w:val="000000" w:themeColor="text1"/>
          <w:szCs w:val="21"/>
          <w:shd w:val="clear" w:color="auto" w:fill="FFFFFF"/>
        </w:rPr>
        <w:t>Z</w:t>
      </w:r>
      <w:r w:rsidRPr="001E3F4B">
        <w:rPr>
          <w:rFonts w:ascii="Times New Roman" w:hAnsi="Times New Roman" w:cs="Times New Roman"/>
          <w:color w:val="000000" w:themeColor="text1"/>
          <w:szCs w:val="21"/>
          <w:shd w:val="clear" w:color="auto" w:fill="FFFFFF"/>
        </w:rPr>
        <w:t xml:space="preserve"> is the impedance between the buses, and </w:t>
      </w:r>
      <w:r w:rsidRPr="001E3F4B">
        <w:rPr>
          <w:rFonts w:ascii="Times New Roman" w:hAnsi="Times New Roman" w:cs="Times New Roman"/>
          <w:i/>
          <w:iCs/>
          <w:color w:val="000000" w:themeColor="text1"/>
          <w:szCs w:val="21"/>
          <w:shd w:val="clear" w:color="auto" w:fill="FFFFFF"/>
        </w:rPr>
        <w:t>h</w:t>
      </w:r>
      <w:r w:rsidRPr="001E3F4B">
        <w:rPr>
          <w:rFonts w:ascii="Times New Roman" w:hAnsi="Times New Roman" w:cs="Times New Roman"/>
          <w:color w:val="000000" w:themeColor="text1"/>
          <w:szCs w:val="21"/>
          <w:shd w:val="clear" w:color="auto" w:fill="FFFFFF"/>
        </w:rPr>
        <w:t xml:space="preserve"> is the harmonic order.</w:t>
      </w:r>
    </w:p>
    <w:tbl>
      <w:tblPr>
        <w:tblW w:w="0" w:type="auto"/>
        <w:jc w:val="center"/>
        <w:tblLook w:val="04A0" w:firstRow="1" w:lastRow="0" w:firstColumn="1" w:lastColumn="0" w:noHBand="0" w:noVBand="1"/>
      </w:tblPr>
      <w:tblGrid>
        <w:gridCol w:w="8163"/>
        <w:gridCol w:w="567"/>
      </w:tblGrid>
      <w:tr w:rsidR="009426CC" w:rsidRPr="001E3F4B" w14:paraId="7D68774A" w14:textId="77777777">
        <w:trPr>
          <w:trHeight w:val="677"/>
          <w:jc w:val="center"/>
        </w:trPr>
        <w:tc>
          <w:tcPr>
            <w:tcW w:w="8163" w:type="dxa"/>
            <w:shd w:val="clear" w:color="auto" w:fill="auto"/>
            <w:vAlign w:val="center"/>
          </w:tcPr>
          <w:p w14:paraId="1AA8F4F3" w14:textId="134DB359" w:rsidR="009426CC" w:rsidRPr="001E3F4B" w:rsidRDefault="00000000">
            <w:pPr>
              <w:spacing w:line="360" w:lineRule="auto"/>
              <w:jc w:val="center"/>
              <w:rPr>
                <w:rFonts w:ascii="Times New Roman" w:hAnsi="Times New Roman" w:cs="Times New Roman"/>
                <w:szCs w:val="21"/>
              </w:rPr>
            </w:pPr>
            <w:r w:rsidRPr="001E3F4B">
              <w:rPr>
                <w:position w:val="-44"/>
                <w:szCs w:val="21"/>
              </w:rPr>
              <w:object w:dxaOrig="5700" w:dyaOrig="980" w14:anchorId="176EDE2A">
                <v:shape id="_x0000_i1033" type="#_x0000_t75" style="width:286.6pt;height:48.9pt" o:ole="">
                  <v:imagedata r:id="rId25" o:title=""/>
                </v:shape>
                <o:OLEObject Type="Embed" ProgID="Equation.DSMT4" ShapeID="_x0000_i1033" DrawAspect="Content" ObjectID="_1748845674" r:id="rId26"/>
              </w:object>
            </w:r>
          </w:p>
        </w:tc>
        <w:tc>
          <w:tcPr>
            <w:tcW w:w="567" w:type="dxa"/>
            <w:shd w:val="clear" w:color="auto" w:fill="auto"/>
            <w:vAlign w:val="center"/>
          </w:tcPr>
          <w:p w14:paraId="5EC9C3C6" w14:textId="036FDD47"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(6)</w:t>
            </w:r>
          </w:p>
        </w:tc>
      </w:tr>
    </w:tbl>
    <w:p w14:paraId="195F8AAA" w14:textId="65D0F438"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.2.3 Maintenance cost of APF</w:t>
      </w:r>
    </w:p>
    <w:p w14:paraId="3F47A90D" w14:textId="7E8AAE8C"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After accessing the APF, consider the maintenance cost of the APF, as shown in equation (7).</w:t>
      </w:r>
    </w:p>
    <w:tbl>
      <w:tblPr>
        <w:tblW w:w="0" w:type="auto"/>
        <w:jc w:val="center"/>
        <w:tblLook w:val="04A0" w:firstRow="1" w:lastRow="0" w:firstColumn="1" w:lastColumn="0" w:noHBand="0" w:noVBand="1"/>
      </w:tblPr>
      <w:tblGrid>
        <w:gridCol w:w="8163"/>
        <w:gridCol w:w="567"/>
      </w:tblGrid>
      <w:tr w:rsidR="009426CC" w:rsidRPr="001E3F4B" w14:paraId="040BEDD6" w14:textId="77777777">
        <w:trPr>
          <w:trHeight w:val="677"/>
          <w:jc w:val="center"/>
        </w:trPr>
        <w:tc>
          <w:tcPr>
            <w:tcW w:w="8163" w:type="dxa"/>
            <w:shd w:val="clear" w:color="auto" w:fill="auto"/>
            <w:vAlign w:val="center"/>
          </w:tcPr>
          <w:p w14:paraId="00545F7B" w14:textId="7A6481E8"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2460" w:dyaOrig="580" w14:anchorId="6A9BE9C8">
                <v:shape id="_x0000_i1034" type="#_x0000_t75" style="width:123.7pt;height:29.1pt" o:ole="">
                  <v:imagedata r:id="rId27" o:title=""/>
                </v:shape>
                <o:OLEObject Type="Embed" ProgID="Equation.DSMT4" ShapeID="_x0000_i1034" DrawAspect="Content" ObjectID="_1748845675" r:id="rId28"/>
              </w:object>
            </w:r>
          </w:p>
        </w:tc>
        <w:tc>
          <w:tcPr>
            <w:tcW w:w="567" w:type="dxa"/>
            <w:shd w:val="clear" w:color="auto" w:fill="auto"/>
            <w:vAlign w:val="center"/>
          </w:tcPr>
          <w:p w14:paraId="3FDFB412" w14:textId="12B9278C"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(7)</w:t>
            </w:r>
          </w:p>
        </w:tc>
      </w:tr>
    </w:tbl>
    <w:p w14:paraId="1BCF472F" w14:textId="7CD7FBD2"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n is the </w:t>
      </w:r>
      <w:r w:rsidRPr="001E3F4B">
        <w:rPr>
          <w:rFonts w:ascii="Times New Roman" w:hAnsi="Times New Roman" w:cs="Times New Roman"/>
          <w:i/>
          <w:iCs/>
          <w:color w:val="000000" w:themeColor="text1"/>
          <w:szCs w:val="21"/>
          <w:shd w:val="clear" w:color="auto" w:fill="FFFFFF"/>
        </w:rPr>
        <w:t>n</w:t>
      </w:r>
      <w:r w:rsidRPr="001E3F4B">
        <w:rPr>
          <w:rFonts w:ascii="Times New Roman" w:hAnsi="Times New Roman" w:cs="Times New Roman"/>
          <w:color w:val="000000" w:themeColor="text1"/>
          <w:szCs w:val="21"/>
          <w:shd w:val="clear" w:color="auto" w:fill="FFFFFF"/>
        </w:rPr>
        <w:t xml:space="preserve">th APF installed and </w:t>
      </w:r>
      <w:r w:rsidRPr="001E3F4B">
        <w:rPr>
          <w:rFonts w:ascii="Times New Roman" w:hAnsi="Times New Roman" w:cs="Times New Roman"/>
          <w:i/>
          <w:iCs/>
          <w:color w:val="000000" w:themeColor="text1"/>
          <w:szCs w:val="21"/>
          <w:shd w:val="clear" w:color="auto" w:fill="FFFFFF"/>
        </w:rPr>
        <w:t>c</w:t>
      </w:r>
      <w:r w:rsidRPr="001E3F4B">
        <w:rPr>
          <w:rFonts w:ascii="Times New Roman" w:hAnsi="Times New Roman" w:cs="Times New Roman"/>
          <w:i/>
          <w:iCs/>
          <w:color w:val="000000" w:themeColor="text1"/>
          <w:szCs w:val="21"/>
          <w:shd w:val="clear" w:color="auto" w:fill="FFFFFF"/>
          <w:vertAlign w:val="subscript"/>
        </w:rPr>
        <w:t>n</w:t>
      </w:r>
      <w:r w:rsidRPr="001E3F4B">
        <w:rPr>
          <w:rFonts w:ascii="Times New Roman" w:hAnsi="Times New Roman" w:cs="Times New Roman"/>
          <w:color w:val="000000" w:themeColor="text1"/>
          <w:szCs w:val="21"/>
          <w:shd w:val="clear" w:color="auto" w:fill="FFFFFF"/>
        </w:rPr>
        <w:t xml:space="preserve"> is the daily maintenance cost of the </w:t>
      </w:r>
      <w:r w:rsidRPr="001E3F4B">
        <w:rPr>
          <w:rFonts w:ascii="Times New Roman" w:hAnsi="Times New Roman" w:cs="Times New Roman"/>
          <w:i/>
          <w:iCs/>
          <w:color w:val="000000" w:themeColor="text1"/>
          <w:szCs w:val="21"/>
          <w:shd w:val="clear" w:color="auto" w:fill="FFFFFF"/>
        </w:rPr>
        <w:t>n</w:t>
      </w:r>
      <w:r w:rsidRPr="001E3F4B">
        <w:rPr>
          <w:rFonts w:ascii="Times New Roman" w:hAnsi="Times New Roman" w:cs="Times New Roman"/>
          <w:color w:val="000000" w:themeColor="text1"/>
          <w:szCs w:val="21"/>
          <w:shd w:val="clear" w:color="auto" w:fill="FFFFFF"/>
        </w:rPr>
        <w:t>th APF.</w:t>
      </w:r>
    </w:p>
    <w:p w14:paraId="47BCA475" w14:textId="2AFE0781" w:rsidR="009426CC" w:rsidRPr="001E3F4B" w:rsidRDefault="009426CC">
      <w:pPr>
        <w:rPr>
          <w:rFonts w:ascii="Times New Roman" w:hAnsi="Times New Roman" w:cs="Times New Roman"/>
          <w:color w:val="000000" w:themeColor="text1"/>
          <w:szCs w:val="21"/>
          <w:shd w:val="clear" w:color="auto" w:fill="FFFFFF"/>
        </w:rPr>
      </w:pPr>
    </w:p>
    <w:p w14:paraId="1D8FED06" w14:textId="1755637F"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2</w:t>
      </w:r>
      <w:r w:rsidRPr="001E3F4B">
        <w:rPr>
          <w:rFonts w:ascii="Times New Roman" w:hAnsi="Times New Roman" w:cs="Times New Roman"/>
          <w:b/>
          <w:bCs/>
          <w:color w:val="000000" w:themeColor="text1"/>
          <w:szCs w:val="21"/>
          <w:shd w:val="clear" w:color="auto" w:fill="FFFFFF"/>
        </w:rPr>
        <w:t>.2.4 Maintenance cost of APF</w:t>
      </w:r>
    </w:p>
    <w:p w14:paraId="6E72A206" w14:textId="4B0F0078"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this paper, the total harmonic distortion rate is used as one of the cost functions, as shown in equation (8)</w:t>
      </w:r>
    </w:p>
    <w:tbl>
      <w:tblPr>
        <w:tblW w:w="0" w:type="auto"/>
        <w:jc w:val="center"/>
        <w:tblLook w:val="04A0" w:firstRow="1" w:lastRow="0" w:firstColumn="1" w:lastColumn="0" w:noHBand="0" w:noVBand="1"/>
      </w:tblPr>
      <w:tblGrid>
        <w:gridCol w:w="8163"/>
        <w:gridCol w:w="567"/>
      </w:tblGrid>
      <w:tr w:rsidR="009426CC" w:rsidRPr="001E3F4B" w14:paraId="3A1359B5" w14:textId="77777777">
        <w:trPr>
          <w:trHeight w:val="677"/>
          <w:jc w:val="center"/>
        </w:trPr>
        <w:tc>
          <w:tcPr>
            <w:tcW w:w="8163" w:type="dxa"/>
            <w:shd w:val="clear" w:color="auto" w:fill="auto"/>
            <w:vAlign w:val="center"/>
          </w:tcPr>
          <w:p w14:paraId="2E5DA443" w14:textId="57FEBDAF"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2740" w:dyaOrig="580" w14:anchorId="02A39102">
                <v:shape id="_x0000_i1035" type="#_x0000_t75" style="width:137.55pt;height:29.1pt" o:ole="">
                  <v:imagedata r:id="rId29" o:title=""/>
                </v:shape>
                <o:OLEObject Type="Embed" ProgID="Equation.DSMT4" ShapeID="_x0000_i1035" DrawAspect="Content" ObjectID="_1748845676" r:id="rId30"/>
              </w:object>
            </w:r>
          </w:p>
        </w:tc>
        <w:tc>
          <w:tcPr>
            <w:tcW w:w="567" w:type="dxa"/>
            <w:shd w:val="clear" w:color="auto" w:fill="auto"/>
            <w:vAlign w:val="center"/>
          </w:tcPr>
          <w:p w14:paraId="59735F14" w14:textId="52EF2312"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(8)</w:t>
            </w:r>
          </w:p>
        </w:tc>
      </w:tr>
    </w:tbl>
    <w:p w14:paraId="336389E7" w14:textId="282722F2"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Among them</w:t>
      </w:r>
    </w:p>
    <w:tbl>
      <w:tblPr>
        <w:tblW w:w="0" w:type="auto"/>
        <w:jc w:val="center"/>
        <w:tblLook w:val="04A0" w:firstRow="1" w:lastRow="0" w:firstColumn="1" w:lastColumn="0" w:noHBand="0" w:noVBand="1"/>
      </w:tblPr>
      <w:tblGrid>
        <w:gridCol w:w="8163"/>
        <w:gridCol w:w="567"/>
      </w:tblGrid>
      <w:tr w:rsidR="009426CC" w:rsidRPr="001E3F4B" w14:paraId="680F7830" w14:textId="77777777">
        <w:trPr>
          <w:trHeight w:val="677"/>
          <w:jc w:val="center"/>
        </w:trPr>
        <w:tc>
          <w:tcPr>
            <w:tcW w:w="8163" w:type="dxa"/>
            <w:shd w:val="clear" w:color="auto" w:fill="auto"/>
            <w:vAlign w:val="center"/>
          </w:tcPr>
          <w:p w14:paraId="24D83342" w14:textId="34DF851A" w:rsidR="009426CC" w:rsidRPr="001E3F4B" w:rsidRDefault="00000000">
            <w:pPr>
              <w:spacing w:line="360" w:lineRule="auto"/>
              <w:jc w:val="center"/>
              <w:rPr>
                <w:rFonts w:ascii="Times New Roman" w:hAnsi="Times New Roman" w:cs="Times New Roman"/>
                <w:szCs w:val="21"/>
              </w:rPr>
            </w:pPr>
            <w:r w:rsidRPr="001E3F4B">
              <w:rPr>
                <w:position w:val="-26"/>
                <w:szCs w:val="21"/>
              </w:rPr>
              <w:object w:dxaOrig="2860" w:dyaOrig="940" w14:anchorId="12A090CB">
                <v:shape id="_x0000_i1036" type="#_x0000_t75" style="width:143.1pt;height:47.55pt" o:ole="">
                  <v:imagedata r:id="rId31" o:title=""/>
                </v:shape>
                <o:OLEObject Type="Embed" ProgID="Equation.DSMT4" ShapeID="_x0000_i1036" DrawAspect="Content" ObjectID="_1748845677" r:id="rId32"/>
              </w:object>
            </w:r>
          </w:p>
        </w:tc>
        <w:tc>
          <w:tcPr>
            <w:tcW w:w="567" w:type="dxa"/>
            <w:shd w:val="clear" w:color="auto" w:fill="auto"/>
            <w:vAlign w:val="center"/>
          </w:tcPr>
          <w:p w14:paraId="153331F0" w14:textId="2834B3A9"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(9)</w:t>
            </w:r>
          </w:p>
        </w:tc>
      </w:tr>
    </w:tbl>
    <w:p w14:paraId="5FB37760" w14:textId="5E485CDA"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After giving some consideration to the total voltage THD, the voltage distortion rate is summed for each bus. In fact, some constraints of the grid and APF cannot be neglected when considering the above conditions. These constraints are:</w:t>
      </w:r>
    </w:p>
    <w:tbl>
      <w:tblPr>
        <w:tblW w:w="0" w:type="auto"/>
        <w:jc w:val="center"/>
        <w:tblLook w:val="04A0" w:firstRow="1" w:lastRow="0" w:firstColumn="1" w:lastColumn="0" w:noHBand="0" w:noVBand="1"/>
      </w:tblPr>
      <w:tblGrid>
        <w:gridCol w:w="8114"/>
        <w:gridCol w:w="616"/>
      </w:tblGrid>
      <w:tr w:rsidR="009426CC" w:rsidRPr="001E3F4B" w14:paraId="0F590AF5" w14:textId="77777777">
        <w:trPr>
          <w:trHeight w:val="677"/>
          <w:jc w:val="center"/>
        </w:trPr>
        <w:tc>
          <w:tcPr>
            <w:tcW w:w="8114" w:type="dxa"/>
            <w:shd w:val="clear" w:color="auto" w:fill="auto"/>
            <w:vAlign w:val="center"/>
          </w:tcPr>
          <w:p w14:paraId="7A8DE126" w14:textId="61D591D9" w:rsidR="009426CC" w:rsidRPr="001E3F4B" w:rsidRDefault="00000000">
            <w:pPr>
              <w:spacing w:line="360" w:lineRule="auto"/>
              <w:jc w:val="center"/>
              <w:rPr>
                <w:rFonts w:ascii="Times New Roman" w:hAnsi="Times New Roman" w:cs="Times New Roman"/>
                <w:szCs w:val="21"/>
              </w:rPr>
            </w:pPr>
            <w:r w:rsidRPr="001E3F4B">
              <w:rPr>
                <w:position w:val="-60"/>
                <w:szCs w:val="21"/>
              </w:rPr>
              <w:object w:dxaOrig="1719" w:dyaOrig="1320" w14:anchorId="0EA4C2E5">
                <v:shape id="_x0000_i1037" type="#_x0000_t75" style="width:86.3pt;height:65.55pt" o:ole="">
                  <v:imagedata r:id="rId33" o:title=""/>
                </v:shape>
                <o:OLEObject Type="Embed" ProgID="Equation.DSMT4" ShapeID="_x0000_i1037" DrawAspect="Content" ObjectID="_1748845678" r:id="rId34"/>
              </w:object>
            </w:r>
          </w:p>
        </w:tc>
        <w:tc>
          <w:tcPr>
            <w:tcW w:w="616" w:type="dxa"/>
            <w:shd w:val="clear" w:color="auto" w:fill="auto"/>
            <w:vAlign w:val="center"/>
          </w:tcPr>
          <w:p w14:paraId="300372D4" w14:textId="6182BD04"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(10)</w:t>
            </w:r>
          </w:p>
        </w:tc>
      </w:tr>
    </w:tbl>
    <w:p w14:paraId="6CBDE1DF" w14:textId="6969A446"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 harmonic voltage at the bus </w:t>
      </w:r>
      <w:r w:rsidRPr="001E3F4B">
        <w:rPr>
          <w:rFonts w:ascii="Times New Roman" w:hAnsi="Times New Roman" w:cs="Times New Roman"/>
          <w:i/>
          <w:iCs/>
          <w:color w:val="000000" w:themeColor="text1"/>
          <w:szCs w:val="21"/>
          <w:shd w:val="clear" w:color="auto" w:fill="FFFFFF"/>
        </w:rPr>
        <w:t xml:space="preserve">m </w:t>
      </w:r>
      <w:r w:rsidRPr="001E3F4B">
        <w:rPr>
          <w:rFonts w:ascii="Times New Roman" w:hAnsi="Times New Roman" w:cs="Times New Roman"/>
          <w:color w:val="000000" w:themeColor="text1"/>
          <w:szCs w:val="21"/>
          <w:shd w:val="clear" w:color="auto" w:fill="FFFFFF"/>
        </w:rPr>
        <w:t xml:space="preserve">of harmonic order </w:t>
      </w:r>
      <w:r w:rsidRPr="001E3F4B">
        <w:rPr>
          <w:rFonts w:ascii="Times New Roman" w:hAnsi="Times New Roman" w:cs="Times New Roman"/>
          <w:i/>
          <w:iCs/>
          <w:color w:val="000000" w:themeColor="text1"/>
          <w:szCs w:val="21"/>
          <w:shd w:val="clear" w:color="auto" w:fill="FFFFFF"/>
        </w:rPr>
        <w:t>h</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i/>
          <w:iCs/>
          <w:color w:val="000000" w:themeColor="text1"/>
          <w:szCs w:val="21"/>
          <w:shd w:val="clear" w:color="auto" w:fill="FFFFFF"/>
        </w:rPr>
        <w:t>V</w:t>
      </w:r>
      <w:r w:rsidRPr="001E3F4B">
        <w:rPr>
          <w:rFonts w:ascii="Times New Roman" w:hAnsi="Times New Roman" w:cs="Times New Roman"/>
          <w:i/>
          <w:iCs/>
          <w:color w:val="000000" w:themeColor="text1"/>
          <w:szCs w:val="21"/>
          <w:shd w:val="clear" w:color="auto" w:fill="FFFFFF"/>
          <w:eastAsianLayout w:id="-1281590784" w:combine="1"/>
        </w:rPr>
        <w:t>h m</w:t>
      </w:r>
      <w:r w:rsidRPr="001E3F4B">
        <w:rPr>
          <w:rFonts w:ascii="Times New Roman" w:hAnsi="Times New Roman" w:cs="Times New Roman"/>
          <w:color w:val="000000" w:themeColor="text1"/>
          <w:szCs w:val="21"/>
          <w:shd w:val="clear" w:color="auto" w:fill="FFFFFF"/>
        </w:rPr>
        <w:t>, can be obtained after installing the APF at different locations, as shown in equation (11-12).</w:t>
      </w:r>
    </w:p>
    <w:tbl>
      <w:tblPr>
        <w:tblW w:w="0" w:type="auto"/>
        <w:jc w:val="center"/>
        <w:tblLook w:val="04A0" w:firstRow="1" w:lastRow="0" w:firstColumn="1" w:lastColumn="0" w:noHBand="0" w:noVBand="1"/>
      </w:tblPr>
      <w:tblGrid>
        <w:gridCol w:w="8163"/>
        <w:gridCol w:w="567"/>
      </w:tblGrid>
      <w:tr w:rsidR="009426CC" w:rsidRPr="001E3F4B" w14:paraId="5E2A2645" w14:textId="77777777">
        <w:trPr>
          <w:trHeight w:val="677"/>
          <w:jc w:val="center"/>
        </w:trPr>
        <w:tc>
          <w:tcPr>
            <w:tcW w:w="8163" w:type="dxa"/>
            <w:shd w:val="clear" w:color="auto" w:fill="auto"/>
            <w:vAlign w:val="center"/>
          </w:tcPr>
          <w:p w14:paraId="43D8327F" w14:textId="16875A7F" w:rsidR="009426CC" w:rsidRPr="001E3F4B" w:rsidRDefault="00000000">
            <w:pPr>
              <w:spacing w:line="360" w:lineRule="auto"/>
              <w:jc w:val="center"/>
              <w:rPr>
                <w:rFonts w:ascii="Times New Roman" w:hAnsi="Times New Roman" w:cs="Times New Roman"/>
                <w:szCs w:val="21"/>
              </w:rPr>
            </w:pPr>
            <w:r w:rsidRPr="001E3F4B">
              <w:rPr>
                <w:position w:val="-10"/>
                <w:szCs w:val="21"/>
              </w:rPr>
              <w:object w:dxaOrig="4220" w:dyaOrig="320" w14:anchorId="0FED1D3D">
                <v:shape id="_x0000_i1038" type="#_x0000_t75" style="width:210.9pt;height:15.7pt" o:ole="">
                  <v:imagedata r:id="rId35" o:title=""/>
                </v:shape>
                <o:OLEObject Type="Embed" ProgID="Equation.DSMT4" ShapeID="_x0000_i1038" DrawAspect="Content" ObjectID="_1748845679" r:id="rId36"/>
              </w:object>
            </w:r>
          </w:p>
        </w:tc>
        <w:tc>
          <w:tcPr>
            <w:tcW w:w="567" w:type="dxa"/>
            <w:shd w:val="clear" w:color="auto" w:fill="auto"/>
            <w:vAlign w:val="center"/>
          </w:tcPr>
          <w:p w14:paraId="5815FA24" w14:textId="19EEAC9A"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(11)</w:t>
            </w:r>
          </w:p>
        </w:tc>
      </w:tr>
    </w:tbl>
    <w:p w14:paraId="4C0705AD" w14:textId="1773974B" w:rsidR="009426CC" w:rsidRPr="001E3F4B" w:rsidRDefault="009426CC">
      <w:pPr>
        <w:rPr>
          <w:rFonts w:ascii="Times New Roman" w:hAnsi="Times New Roman" w:cs="Times New Roman"/>
          <w:color w:val="000000" w:themeColor="text1"/>
          <w:szCs w:val="21"/>
          <w:shd w:val="clear" w:color="auto" w:fill="FFFFFF"/>
        </w:rPr>
      </w:pPr>
    </w:p>
    <w:tbl>
      <w:tblPr>
        <w:tblW w:w="0" w:type="auto"/>
        <w:jc w:val="center"/>
        <w:tblLook w:val="04A0" w:firstRow="1" w:lastRow="0" w:firstColumn="1" w:lastColumn="0" w:noHBand="0" w:noVBand="1"/>
      </w:tblPr>
      <w:tblGrid>
        <w:gridCol w:w="8114"/>
        <w:gridCol w:w="616"/>
      </w:tblGrid>
      <w:tr w:rsidR="009426CC" w:rsidRPr="001E3F4B" w14:paraId="66D88D09" w14:textId="77777777">
        <w:trPr>
          <w:trHeight w:val="677"/>
          <w:jc w:val="center"/>
        </w:trPr>
        <w:tc>
          <w:tcPr>
            <w:tcW w:w="8114" w:type="dxa"/>
            <w:shd w:val="clear" w:color="auto" w:fill="auto"/>
            <w:vAlign w:val="center"/>
          </w:tcPr>
          <w:p w14:paraId="70ECB573" w14:textId="42FC989A"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4420" w:dyaOrig="580" w14:anchorId="24C55FE5">
                <v:shape id="_x0000_i1039" type="#_x0000_t75" style="width:221.1pt;height:29.1pt" o:ole="">
                  <v:imagedata r:id="rId37" o:title=""/>
                </v:shape>
                <o:OLEObject Type="Embed" ProgID="Equation.DSMT4" ShapeID="_x0000_i1039" DrawAspect="Content" ObjectID="_1748845680" r:id="rId38"/>
              </w:object>
            </w:r>
          </w:p>
        </w:tc>
        <w:tc>
          <w:tcPr>
            <w:tcW w:w="616" w:type="dxa"/>
            <w:shd w:val="clear" w:color="auto" w:fill="auto"/>
            <w:vAlign w:val="center"/>
          </w:tcPr>
          <w:p w14:paraId="43F9F27D" w14:textId="7B9A24AA"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(12)</w:t>
            </w:r>
          </w:p>
        </w:tc>
      </w:tr>
    </w:tbl>
    <w:p w14:paraId="487FDEE7" w14:textId="070A85F3"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 voltage at bus </w:t>
      </w:r>
      <w:r w:rsidRPr="001E3F4B">
        <w:rPr>
          <w:rFonts w:ascii="Times New Roman" w:hAnsi="Times New Roman" w:cs="Times New Roman"/>
          <w:i/>
          <w:iCs/>
          <w:color w:val="000000" w:themeColor="text1"/>
          <w:szCs w:val="21"/>
          <w:shd w:val="clear" w:color="auto" w:fill="FFFFFF"/>
        </w:rPr>
        <w:t xml:space="preserve">b </w:t>
      </w:r>
      <w:r w:rsidRPr="001E3F4B">
        <w:rPr>
          <w:rFonts w:ascii="Times New Roman" w:hAnsi="Times New Roman" w:cs="Times New Roman"/>
          <w:color w:val="000000" w:themeColor="text1"/>
          <w:szCs w:val="21"/>
          <w:shd w:val="clear" w:color="auto" w:fill="FFFFFF"/>
        </w:rPr>
        <w:t xml:space="preserve">for harmonic of order h depends on the impedance matrix, the injection current of the h-order harmonic APF, and the voltage at bus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color w:val="000000" w:themeColor="text1"/>
          <w:szCs w:val="21"/>
          <w:shd w:val="clear" w:color="auto" w:fill="FFFFFF"/>
        </w:rPr>
        <w:t xml:space="preserve"> before the APF is installed. Based on, the impedance matrix and the voltage at bus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color w:val="000000" w:themeColor="text1"/>
          <w:szCs w:val="21"/>
          <w:shd w:val="clear" w:color="auto" w:fill="FFFFFF"/>
        </w:rPr>
        <w:t xml:space="preserve"> before installation of the APF of harmonic order </w:t>
      </w:r>
      <w:r w:rsidRPr="001E3F4B">
        <w:rPr>
          <w:rFonts w:ascii="Times New Roman" w:hAnsi="Times New Roman" w:cs="Times New Roman"/>
          <w:i/>
          <w:iCs/>
          <w:color w:val="000000" w:themeColor="text1"/>
          <w:szCs w:val="21"/>
          <w:shd w:val="clear" w:color="auto" w:fill="FFFFFF"/>
        </w:rPr>
        <w:t xml:space="preserve">h </w:t>
      </w:r>
      <w:r w:rsidRPr="001E3F4B">
        <w:rPr>
          <w:rFonts w:ascii="Times New Roman" w:hAnsi="Times New Roman" w:cs="Times New Roman"/>
          <w:color w:val="000000" w:themeColor="text1"/>
          <w:szCs w:val="21"/>
          <w:shd w:val="clear" w:color="auto" w:fill="FFFFFF"/>
        </w:rPr>
        <w:t xml:space="preserve">are assumed to be defined as follows. In this problem, the APF injection current of harmonic order h is also assumed as a decision variable. The real and imaginary parts of the voltage of harmonic order </w:t>
      </w:r>
      <w:r w:rsidRPr="001E3F4B">
        <w:rPr>
          <w:rFonts w:ascii="Times New Roman" w:hAnsi="Times New Roman" w:cs="Times New Roman"/>
          <w:i/>
          <w:iCs/>
          <w:color w:val="000000" w:themeColor="text1"/>
          <w:szCs w:val="21"/>
          <w:shd w:val="clear" w:color="auto" w:fill="FFFFFF"/>
        </w:rPr>
        <w:t>h</w:t>
      </w:r>
      <w:r w:rsidRPr="001E3F4B">
        <w:rPr>
          <w:rFonts w:ascii="Times New Roman" w:hAnsi="Times New Roman" w:cs="Times New Roman"/>
          <w:color w:val="000000" w:themeColor="text1"/>
          <w:szCs w:val="21"/>
          <w:shd w:val="clear" w:color="auto" w:fill="FFFFFF"/>
        </w:rPr>
        <w:t xml:space="preserve"> at bus b can be calculated according to the equation.</w:t>
      </w:r>
      <w:r w:rsidRPr="001E3F4B">
        <w:rPr>
          <w:szCs w:val="21"/>
        </w:rPr>
        <w:t xml:space="preserve"> </w:t>
      </w:r>
      <w:r w:rsidRPr="001E3F4B">
        <w:rPr>
          <w:rFonts w:ascii="Times New Roman" w:hAnsi="Times New Roman" w:cs="Times New Roman"/>
          <w:color w:val="000000" w:themeColor="text1"/>
          <w:szCs w:val="21"/>
          <w:shd w:val="clear" w:color="auto" w:fill="FFFFFF"/>
        </w:rPr>
        <w:t>where Z is the impedance matrix with known parameters, which can be found in the appendix.</w:t>
      </w:r>
    </w:p>
    <w:tbl>
      <w:tblPr>
        <w:tblW w:w="0" w:type="auto"/>
        <w:jc w:val="center"/>
        <w:tblLook w:val="04A0" w:firstRow="1" w:lastRow="0" w:firstColumn="1" w:lastColumn="0" w:noHBand="0" w:noVBand="1"/>
      </w:tblPr>
      <w:tblGrid>
        <w:gridCol w:w="8114"/>
        <w:gridCol w:w="616"/>
      </w:tblGrid>
      <w:tr w:rsidR="009426CC" w:rsidRPr="001E3F4B" w14:paraId="0D5B2D77" w14:textId="77777777">
        <w:trPr>
          <w:trHeight w:val="677"/>
          <w:jc w:val="center"/>
        </w:trPr>
        <w:tc>
          <w:tcPr>
            <w:tcW w:w="8114" w:type="dxa"/>
            <w:shd w:val="clear" w:color="auto" w:fill="auto"/>
            <w:vAlign w:val="center"/>
          </w:tcPr>
          <w:p w14:paraId="6ABCAB87" w14:textId="51E42178"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5880" w:dyaOrig="580" w14:anchorId="033CE32F">
                <v:shape id="_x0000_i1040" type="#_x0000_t75" style="width:294.45pt;height:29.1pt" o:ole="">
                  <v:imagedata r:id="rId39" o:title=""/>
                </v:shape>
                <o:OLEObject Type="Embed" ProgID="Equation.DSMT4" ShapeID="_x0000_i1040" DrawAspect="Content" ObjectID="_1748845681" r:id="rId40"/>
              </w:object>
            </w:r>
          </w:p>
        </w:tc>
        <w:tc>
          <w:tcPr>
            <w:tcW w:w="616" w:type="dxa"/>
            <w:shd w:val="clear" w:color="auto" w:fill="auto"/>
            <w:vAlign w:val="center"/>
          </w:tcPr>
          <w:p w14:paraId="630D3946" w14:textId="6C320129"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(13)</w:t>
            </w:r>
          </w:p>
        </w:tc>
      </w:tr>
      <w:tr w:rsidR="009426CC" w:rsidRPr="001E3F4B" w14:paraId="23CC1EAF" w14:textId="77777777">
        <w:trPr>
          <w:trHeight w:val="677"/>
          <w:jc w:val="center"/>
        </w:trPr>
        <w:tc>
          <w:tcPr>
            <w:tcW w:w="8114" w:type="dxa"/>
            <w:shd w:val="clear" w:color="auto" w:fill="auto"/>
            <w:vAlign w:val="center"/>
          </w:tcPr>
          <w:p w14:paraId="6358DC02" w14:textId="799A7D20"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5840" w:dyaOrig="580" w14:anchorId="53BFA144">
                <v:shape id="_x0000_i1041" type="#_x0000_t75" style="width:293.1pt;height:29.1pt" o:ole="">
                  <v:imagedata r:id="rId41" o:title=""/>
                </v:shape>
                <o:OLEObject Type="Embed" ProgID="Equation.DSMT4" ShapeID="_x0000_i1041" DrawAspect="Content" ObjectID="_1748845682" r:id="rId42"/>
              </w:object>
            </w:r>
          </w:p>
        </w:tc>
        <w:tc>
          <w:tcPr>
            <w:tcW w:w="616" w:type="dxa"/>
            <w:shd w:val="clear" w:color="auto" w:fill="auto"/>
            <w:vAlign w:val="center"/>
          </w:tcPr>
          <w:p w14:paraId="62FD2047" w14:textId="62BCCAB2"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(14)</w:t>
            </w:r>
          </w:p>
        </w:tc>
      </w:tr>
    </w:tbl>
    <w:p w14:paraId="4A21CC46" w14:textId="319DBC60" w:rsidR="009426CC" w:rsidRPr="001E3F4B" w:rsidRDefault="00000000">
      <w:pPr>
        <w:pStyle w:val="1"/>
        <w:spacing w:after="0"/>
        <w:rPr>
          <w:sz w:val="21"/>
          <w:szCs w:val="21"/>
          <w:shd w:val="clear" w:color="auto" w:fill="FFFFFF"/>
        </w:rPr>
      </w:pPr>
      <w:r w:rsidRPr="001E3F4B">
        <w:rPr>
          <w:sz w:val="21"/>
          <w:szCs w:val="21"/>
          <w:shd w:val="clear" w:color="auto" w:fill="FFFFFF"/>
        </w:rPr>
        <w:t>Improving Moby Dick optimization algorithm based on multi-strategy approach</w:t>
      </w:r>
    </w:p>
    <w:p w14:paraId="794418D7" w14:textId="379D2BD9" w:rsidR="009426CC" w:rsidRPr="001E3F4B" w:rsidRDefault="00000000">
      <w:pPr>
        <w:ind w:firstLineChars="100" w:firstLine="210"/>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Beluga whale optimization (BWO) is a new swarm-based metaheuristic algorithm proposed in 2022 [10]. It is inspired by the behavior of beluga whales, including swimming, feeding, and whale falling behavior in the sea.</w:t>
      </w:r>
    </w:p>
    <w:p w14:paraId="5EFA74F0" w14:textId="14050409"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333333"/>
          <w:szCs w:val="21"/>
          <w:shd w:val="clear" w:color="auto" w:fill="FFFFFF"/>
        </w:rPr>
        <w:t xml:space="preserve">The beluga whale optimization algorithm contains exploration phase, development phase and whale fall phase in the mathematical model of the optimization problem, where the global search capability in the design space is ensured by the random selection of beluga whales in the exploration phase, and the local search capability in the design space is controlled in the development phase, and the Levy flight function is used to improve the convergence capability of the algorithm. Since the BWO algorithm is based on a population-based mechanism, the belugas are considered as search agents, and each beluga is treated as a candidate solution, thus updated during the optimization process, the search agent position matrix is as follows: </w:t>
      </w:r>
    </w:p>
    <w:tbl>
      <w:tblPr>
        <w:tblW w:w="0" w:type="auto"/>
        <w:jc w:val="center"/>
        <w:tblLook w:val="04A0" w:firstRow="1" w:lastRow="0" w:firstColumn="1" w:lastColumn="0" w:noHBand="0" w:noVBand="1"/>
      </w:tblPr>
      <w:tblGrid>
        <w:gridCol w:w="8114"/>
        <w:gridCol w:w="616"/>
      </w:tblGrid>
      <w:tr w:rsidR="009426CC" w:rsidRPr="001E3F4B" w14:paraId="54E527FC" w14:textId="77777777">
        <w:trPr>
          <w:trHeight w:val="677"/>
          <w:jc w:val="center"/>
        </w:trPr>
        <w:tc>
          <w:tcPr>
            <w:tcW w:w="8114" w:type="dxa"/>
            <w:shd w:val="clear" w:color="auto" w:fill="auto"/>
            <w:vAlign w:val="center"/>
          </w:tcPr>
          <w:p w14:paraId="343C7B19" w14:textId="72BEAD6A" w:rsidR="009426CC" w:rsidRPr="001E3F4B" w:rsidRDefault="00000000">
            <w:pPr>
              <w:spacing w:line="360" w:lineRule="auto"/>
              <w:jc w:val="center"/>
              <w:rPr>
                <w:rFonts w:ascii="Times New Roman" w:hAnsi="Times New Roman" w:cs="Times New Roman"/>
                <w:szCs w:val="21"/>
              </w:rPr>
            </w:pPr>
            <w:r w:rsidRPr="001E3F4B">
              <w:rPr>
                <w:rFonts w:eastAsia="宋体"/>
                <w:position w:val="-68"/>
                <w:szCs w:val="21"/>
              </w:rPr>
              <w:lastRenderedPageBreak/>
              <w:pict w14:anchorId="2588234B">
                <v:shape id="_x0000_i1042" type="#_x0000_t75" style="width:131.1pt;height:73.4pt">
                  <v:imagedata r:id="rId43" o:title=""/>
                </v:shape>
              </w:pict>
            </w:r>
          </w:p>
        </w:tc>
        <w:tc>
          <w:tcPr>
            <w:tcW w:w="616" w:type="dxa"/>
            <w:shd w:val="clear" w:color="auto" w:fill="auto"/>
            <w:vAlign w:val="center"/>
          </w:tcPr>
          <w:p w14:paraId="0F4B400F" w14:textId="45DD557B"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(15)</w:t>
            </w:r>
          </w:p>
        </w:tc>
      </w:tr>
    </w:tbl>
    <w:p w14:paraId="0A62CA94" w14:textId="4EF2A137"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color w:val="000000" w:themeColor="text1"/>
          <w:szCs w:val="21"/>
          <w:shd w:val="clear" w:color="auto" w:fill="FFFFFF"/>
        </w:rPr>
        <w:t>n</w:t>
      </w:r>
      <w:r w:rsidRPr="001E3F4B">
        <w:rPr>
          <w:rFonts w:ascii="Times New Roman" w:hAnsi="Times New Roman" w:cs="Times New Roman"/>
          <w:color w:val="000000" w:themeColor="text1"/>
          <w:szCs w:val="21"/>
          <w:shd w:val="clear" w:color="auto" w:fill="FFFFFF"/>
        </w:rPr>
        <w:t xml:space="preserve"> is the population size of beluga whales and d is the dimensionality of the design variable. The corresponding beluga whale fitness values are as follows</w:t>
      </w:r>
    </w:p>
    <w:tbl>
      <w:tblPr>
        <w:tblW w:w="0" w:type="auto"/>
        <w:jc w:val="center"/>
        <w:tblLook w:val="04A0" w:firstRow="1" w:lastRow="0" w:firstColumn="1" w:lastColumn="0" w:noHBand="0" w:noVBand="1"/>
      </w:tblPr>
      <w:tblGrid>
        <w:gridCol w:w="8114"/>
        <w:gridCol w:w="616"/>
      </w:tblGrid>
      <w:tr w:rsidR="009426CC" w:rsidRPr="001E3F4B" w14:paraId="1674DCE5" w14:textId="77777777">
        <w:trPr>
          <w:trHeight w:val="677"/>
          <w:jc w:val="center"/>
        </w:trPr>
        <w:tc>
          <w:tcPr>
            <w:tcW w:w="8114" w:type="dxa"/>
            <w:shd w:val="clear" w:color="auto" w:fill="auto"/>
            <w:vAlign w:val="center"/>
          </w:tcPr>
          <w:p w14:paraId="458CE2B3" w14:textId="60A9A867" w:rsidR="009426CC" w:rsidRPr="001E3F4B" w:rsidRDefault="00000000">
            <w:pPr>
              <w:spacing w:line="360" w:lineRule="auto"/>
              <w:jc w:val="center"/>
              <w:rPr>
                <w:rFonts w:ascii="Times New Roman" w:hAnsi="Times New Roman" w:cs="Times New Roman"/>
                <w:szCs w:val="21"/>
              </w:rPr>
            </w:pPr>
            <w:r w:rsidRPr="001E3F4B">
              <w:rPr>
                <w:rFonts w:eastAsia="宋体"/>
                <w:position w:val="-76"/>
                <w:szCs w:val="21"/>
              </w:rPr>
              <w:pict w14:anchorId="1D6256D3">
                <v:shape id="_x0000_i1043" type="#_x0000_t75" style="width:132.45pt;height:81.7pt">
                  <v:imagedata r:id="rId44" o:title=""/>
                </v:shape>
              </w:pict>
            </w:r>
          </w:p>
        </w:tc>
        <w:tc>
          <w:tcPr>
            <w:tcW w:w="616" w:type="dxa"/>
            <w:shd w:val="clear" w:color="auto" w:fill="auto"/>
            <w:vAlign w:val="center"/>
          </w:tcPr>
          <w:p w14:paraId="48E1B8A1" w14:textId="304B8724"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(16)</w:t>
            </w:r>
          </w:p>
        </w:tc>
      </w:tr>
    </w:tbl>
    <w:p w14:paraId="5C071AE9" w14:textId="490A5AAD"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Introducing the balancing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 which shifts the beluga from the exploration phase to the development phase, is calculated as follows</w:t>
      </w:r>
      <w:r w:rsidRPr="001E3F4B">
        <w:rPr>
          <w:rFonts w:ascii="Times New Roman" w:hAnsi="Times New Roman" w:cs="Times New Roman" w:hint="eastAsia"/>
          <w:color w:val="000000" w:themeColor="text1"/>
          <w:szCs w:val="21"/>
          <w:shd w:val="clear" w:color="auto" w:fill="FFFFFF"/>
        </w:rPr>
        <w:t>:</w:t>
      </w:r>
    </w:p>
    <w:tbl>
      <w:tblPr>
        <w:tblW w:w="0" w:type="auto"/>
        <w:jc w:val="center"/>
        <w:tblLook w:val="04A0" w:firstRow="1" w:lastRow="0" w:firstColumn="1" w:lastColumn="0" w:noHBand="0" w:noVBand="1"/>
      </w:tblPr>
      <w:tblGrid>
        <w:gridCol w:w="8114"/>
        <w:gridCol w:w="616"/>
      </w:tblGrid>
      <w:tr w:rsidR="009426CC" w:rsidRPr="001E3F4B" w14:paraId="7A18D075" w14:textId="77777777">
        <w:trPr>
          <w:trHeight w:val="677"/>
          <w:jc w:val="center"/>
        </w:trPr>
        <w:tc>
          <w:tcPr>
            <w:tcW w:w="8114" w:type="dxa"/>
            <w:shd w:val="clear" w:color="auto" w:fill="auto"/>
            <w:vAlign w:val="center"/>
          </w:tcPr>
          <w:p w14:paraId="0BF814FD" w14:textId="132016CC" w:rsidR="009426CC" w:rsidRPr="001E3F4B" w:rsidRDefault="00000000">
            <w:pPr>
              <w:spacing w:line="360" w:lineRule="auto"/>
              <w:jc w:val="center"/>
              <w:rPr>
                <w:rFonts w:ascii="Times New Roman" w:hAnsi="Times New Roman" w:cs="Times New Roman"/>
                <w:szCs w:val="21"/>
              </w:rPr>
            </w:pPr>
            <w:r w:rsidRPr="001E3F4B">
              <w:rPr>
                <w:rFonts w:eastAsia="宋体"/>
                <w:position w:val="-14"/>
                <w:szCs w:val="21"/>
              </w:rPr>
              <w:object w:dxaOrig="1780" w:dyaOrig="380" w14:anchorId="503B6F0D">
                <v:shape id="_x0000_i1044" type="#_x0000_t75" style="width:89.1pt;height:17.1pt" o:ole="">
                  <v:imagedata r:id="rId45" o:title=""/>
                </v:shape>
                <o:OLEObject Type="Embed" ProgID="Equation.DSMT4" ShapeID="_x0000_i1044" DrawAspect="Content" ObjectID="_1748845683" r:id="rId46"/>
              </w:object>
            </w:r>
          </w:p>
        </w:tc>
        <w:tc>
          <w:tcPr>
            <w:tcW w:w="616" w:type="dxa"/>
            <w:shd w:val="clear" w:color="auto" w:fill="auto"/>
            <w:vAlign w:val="center"/>
          </w:tcPr>
          <w:p w14:paraId="4749ED13" w14:textId="3239E113"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(17)</w:t>
            </w:r>
          </w:p>
        </w:tc>
      </w:tr>
    </w:tbl>
    <w:p w14:paraId="7A11B0CD" w14:textId="79B927D4"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color w:val="000000" w:themeColor="text1"/>
          <w:szCs w:val="21"/>
          <w:shd w:val="clear" w:color="auto" w:fill="FFFFFF"/>
        </w:rPr>
        <w:t>t</w:t>
      </w:r>
      <w:r w:rsidRPr="001E3F4B">
        <w:rPr>
          <w:rFonts w:ascii="Times New Roman" w:hAnsi="Times New Roman" w:cs="Times New Roman"/>
          <w:color w:val="000000" w:themeColor="text1"/>
          <w:szCs w:val="21"/>
          <w:shd w:val="clear" w:color="auto" w:fill="FFFFFF"/>
        </w:rPr>
        <w:t xml:space="preserve"> is the current number of iterations, </w:t>
      </w:r>
      <w:r w:rsidRPr="001E3F4B">
        <w:rPr>
          <w:rFonts w:ascii="Times New Roman" w:hAnsi="Times New Roman" w:cs="Times New Roman"/>
          <w:i/>
          <w:iCs/>
          <w:color w:val="000000" w:themeColor="text1"/>
          <w:szCs w:val="21"/>
          <w:shd w:val="clear" w:color="auto" w:fill="FFFFFF"/>
        </w:rPr>
        <w:t>T</w:t>
      </w:r>
      <w:r w:rsidRPr="001E3F4B">
        <w:rPr>
          <w:rFonts w:ascii="Times New Roman" w:hAnsi="Times New Roman" w:cs="Times New Roman"/>
          <w:color w:val="000000" w:themeColor="text1"/>
          <w:szCs w:val="21"/>
          <w:shd w:val="clear" w:color="auto" w:fill="FFFFFF"/>
        </w:rPr>
        <w:t xml:space="preserve"> is the maximum number of iterations, and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0</w:t>
      </w:r>
      <w:r w:rsidRPr="001E3F4B">
        <w:rPr>
          <w:rFonts w:ascii="Times New Roman" w:hAnsi="Times New Roman" w:cs="Times New Roman"/>
          <w:color w:val="000000" w:themeColor="text1"/>
          <w:szCs w:val="21"/>
          <w:shd w:val="clear" w:color="auto" w:fill="FFFFFF"/>
        </w:rPr>
        <w:t xml:space="preserve"> is a random variation between (0,1) in each iteration. When the equilibrium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i/>
          <w:iCs/>
          <w:color w:val="000000" w:themeColor="text1"/>
          <w:szCs w:val="21"/>
          <w:shd w:val="clear" w:color="auto" w:fill="FFFFFF"/>
        </w:rPr>
        <w:t xml:space="preserve"> </w:t>
      </w:r>
      <w:r w:rsidRPr="001E3F4B">
        <w:rPr>
          <w:rFonts w:ascii="Times New Roman" w:hAnsi="Times New Roman" w:cs="Times New Roman"/>
          <w:color w:val="000000" w:themeColor="text1"/>
          <w:szCs w:val="21"/>
          <w:shd w:val="clear" w:color="auto" w:fill="FFFFFF"/>
        </w:rPr>
        <w:t xml:space="preserve">&gt; 0.5, the exploration phase starts, and when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 xml:space="preserve">f </w:t>
      </w:r>
      <w:r w:rsidRPr="001E3F4B">
        <w:rPr>
          <w:rFonts w:ascii="Times New Roman" w:hAnsi="Times New Roman" w:cs="Times New Roman"/>
          <w:color w:val="000000" w:themeColor="text1"/>
          <w:szCs w:val="21"/>
          <w:shd w:val="clear" w:color="auto" w:fill="FFFFFF"/>
        </w:rPr>
        <w:t>≤ 0.5, it goes to the exploitation phase. The fluctuation range of the equilibrium factor decreases from (0,1) to (0,0.5) as the number of iterations increases. the probability of moving from the exploration phase to the exploitation phase increases with the number of iterations.</w:t>
      </w:r>
    </w:p>
    <w:p w14:paraId="2AFB6B53" w14:textId="2E80F958"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During the exploration phase, the location of the search strip agents is determined by the pairwise swimming of belugas, which is updated by the following equation</w:t>
      </w:r>
    </w:p>
    <w:tbl>
      <w:tblPr>
        <w:tblW w:w="0" w:type="auto"/>
        <w:jc w:val="center"/>
        <w:tblLook w:val="04A0" w:firstRow="1" w:lastRow="0" w:firstColumn="1" w:lastColumn="0" w:noHBand="0" w:noVBand="1"/>
      </w:tblPr>
      <w:tblGrid>
        <w:gridCol w:w="8114"/>
        <w:gridCol w:w="616"/>
      </w:tblGrid>
      <w:tr w:rsidR="009426CC" w:rsidRPr="001E3F4B" w14:paraId="02C63804" w14:textId="77777777">
        <w:trPr>
          <w:trHeight w:val="677"/>
          <w:jc w:val="center"/>
        </w:trPr>
        <w:tc>
          <w:tcPr>
            <w:tcW w:w="8114" w:type="dxa"/>
            <w:shd w:val="clear" w:color="auto" w:fill="auto"/>
            <w:vAlign w:val="center"/>
          </w:tcPr>
          <w:p w14:paraId="77289F9B" w14:textId="3E4F4B77" w:rsidR="009426CC" w:rsidRPr="001E3F4B" w:rsidRDefault="00000000">
            <w:pPr>
              <w:spacing w:line="360" w:lineRule="auto"/>
              <w:jc w:val="center"/>
              <w:rPr>
                <w:rFonts w:ascii="Times New Roman" w:hAnsi="Times New Roman" w:cs="Times New Roman"/>
                <w:szCs w:val="21"/>
              </w:rPr>
            </w:pPr>
            <w:r w:rsidRPr="001E3F4B">
              <w:rPr>
                <w:rFonts w:eastAsia="宋体"/>
                <w:position w:val="-40"/>
                <w:szCs w:val="21"/>
              </w:rPr>
              <w:pict w14:anchorId="584DDE20">
                <v:shape id="_x0000_i1045" type="#_x0000_t75" style="width:269.1pt;height:45.7pt">
                  <v:imagedata r:id="rId47" o:title=""/>
                </v:shape>
              </w:pict>
            </w:r>
          </w:p>
        </w:tc>
        <w:tc>
          <w:tcPr>
            <w:tcW w:w="616" w:type="dxa"/>
            <w:shd w:val="clear" w:color="auto" w:fill="auto"/>
            <w:vAlign w:val="center"/>
          </w:tcPr>
          <w:p w14:paraId="6C7FED79" w14:textId="4ECB01F6"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(18)</w:t>
            </w:r>
          </w:p>
        </w:tc>
      </w:tr>
    </w:tbl>
    <w:p w14:paraId="64C41F48" w14:textId="6FE6132C" w:rsidR="009426CC" w:rsidRPr="001E3F4B" w:rsidRDefault="00000000">
      <w:pPr>
        <w:adjustRightInd w:val="0"/>
        <w:snapToGrid w:val="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color w:val="000000" w:themeColor="text1"/>
          <w:szCs w:val="21"/>
          <w:shd w:val="clear" w:color="auto" w:fill="FFFFFF"/>
        </w:rPr>
        <w:t>T</w:t>
      </w:r>
      <w:r w:rsidRPr="001E3F4B">
        <w:rPr>
          <w:rFonts w:ascii="Times New Roman" w:hAnsi="Times New Roman" w:cs="Times New Roman"/>
          <w:color w:val="000000" w:themeColor="text1"/>
          <w:szCs w:val="21"/>
          <w:shd w:val="clear" w:color="auto" w:fill="FFFFFF"/>
        </w:rPr>
        <w:t xml:space="preserve"> is the current number of iterations, </w:t>
      </w:r>
      <w:r w:rsidRPr="001E3F4B">
        <w:rPr>
          <w:rFonts w:eastAsia="宋体"/>
          <w:position w:val="-16"/>
          <w:szCs w:val="21"/>
        </w:rPr>
        <w:pict w14:anchorId="7E11C953">
          <v:shape id="_x0000_i1046" type="#_x0000_t75" style="width:24.45pt;height:21.25pt">
            <v:imagedata r:id="rId48" o:title=""/>
          </v:shape>
        </w:pict>
      </w:r>
      <w:r w:rsidRPr="001E3F4B">
        <w:rPr>
          <w:rFonts w:ascii="Times New Roman" w:hAnsi="Times New Roman" w:cs="Times New Roman"/>
          <w:color w:val="000000" w:themeColor="text1"/>
          <w:szCs w:val="21"/>
          <w:shd w:val="clear" w:color="auto" w:fill="FFFFFF"/>
        </w:rPr>
        <w:t xml:space="preserve">denotes the position of the </w:t>
      </w:r>
      <w:r w:rsidRPr="001E3F4B">
        <w:rPr>
          <w:rFonts w:ascii="Times New Roman" w:hAnsi="Times New Roman" w:cs="Times New Roman"/>
          <w:i/>
          <w:iCs/>
          <w:color w:val="000000" w:themeColor="text1"/>
          <w:szCs w:val="21"/>
          <w:shd w:val="clear" w:color="auto" w:fill="FFFFFF"/>
        </w:rPr>
        <w:t>i</w:t>
      </w:r>
      <w:r w:rsidRPr="001E3F4B">
        <w:rPr>
          <w:rFonts w:ascii="Times New Roman" w:hAnsi="Times New Roman" w:cs="Times New Roman"/>
          <w:color w:val="000000" w:themeColor="text1"/>
          <w:szCs w:val="21"/>
          <w:shd w:val="clear" w:color="auto" w:fill="FFFFFF"/>
        </w:rPr>
        <w:t xml:space="preserve">th beluga in dimension </w:t>
      </w:r>
      <w:r w:rsidRPr="001E3F4B">
        <w:rPr>
          <w:rFonts w:ascii="Times New Roman" w:hAnsi="Times New Roman" w:cs="Times New Roman" w:hint="eastAsia"/>
          <w:i/>
          <w:iCs/>
          <w:color w:val="000000" w:themeColor="text1"/>
          <w:szCs w:val="21"/>
          <w:shd w:val="clear" w:color="auto" w:fill="FFFFFF"/>
        </w:rPr>
        <w:t>P</w:t>
      </w:r>
      <w:r w:rsidRPr="001E3F4B">
        <w:rPr>
          <w:rFonts w:ascii="Times New Roman" w:hAnsi="Times New Roman" w:cs="Times New Roman" w:hint="eastAsia"/>
          <w:i/>
          <w:iCs/>
          <w:color w:val="000000" w:themeColor="text1"/>
          <w:szCs w:val="21"/>
          <w:shd w:val="clear" w:color="auto" w:fill="FFFFFF"/>
          <w:vertAlign w:val="subscript"/>
        </w:rPr>
        <w:t>j</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hint="eastAsia"/>
          <w:i/>
          <w:iCs/>
          <w:color w:val="000000" w:themeColor="text1"/>
          <w:szCs w:val="21"/>
          <w:shd w:val="clear" w:color="auto" w:fill="FFFFFF"/>
        </w:rPr>
        <w:t>P</w:t>
      </w:r>
      <w:r w:rsidRPr="001E3F4B">
        <w:rPr>
          <w:rFonts w:ascii="Times New Roman" w:hAnsi="Times New Roman" w:cs="Times New Roman" w:hint="eastAsia"/>
          <w:i/>
          <w:iCs/>
          <w:color w:val="000000" w:themeColor="text1"/>
          <w:szCs w:val="21"/>
          <w:shd w:val="clear" w:color="auto" w:fill="FFFFFF"/>
          <w:vertAlign w:val="subscript"/>
        </w:rPr>
        <w:t>j</w:t>
      </w:r>
      <w:r w:rsidRPr="001E3F4B">
        <w:rPr>
          <w:rFonts w:ascii="Times New Roman" w:hAnsi="Times New Roman" w:cs="Times New Roman"/>
          <w:color w:val="000000" w:themeColor="text1"/>
          <w:szCs w:val="21"/>
          <w:shd w:val="clear" w:color="auto" w:fill="FFFFFF"/>
        </w:rPr>
        <w:t xml:space="preserve"> (j =1,2,...,</w:t>
      </w:r>
      <w:r w:rsidRPr="001E3F4B">
        <w:rPr>
          <w:rFonts w:ascii="Times New Roman" w:hAnsi="Times New Roman" w:cs="Times New Roman"/>
          <w:i/>
          <w:iCs/>
          <w:color w:val="000000" w:themeColor="text1"/>
          <w:szCs w:val="21"/>
          <w:shd w:val="clear" w:color="auto" w:fill="FFFFFF"/>
        </w:rPr>
        <w:t>d</w:t>
      </w:r>
      <w:r w:rsidRPr="001E3F4B">
        <w:rPr>
          <w:rFonts w:ascii="Times New Roman" w:hAnsi="Times New Roman" w:cs="Times New Roman"/>
          <w:color w:val="000000" w:themeColor="text1"/>
          <w:szCs w:val="21"/>
          <w:shd w:val="clear" w:color="auto" w:fill="FFFFFF"/>
        </w:rPr>
        <w:t xml:space="preserve">) denotes the random number selected from dimension </w:t>
      </w:r>
      <w:r w:rsidRPr="001E3F4B">
        <w:rPr>
          <w:rFonts w:ascii="Times New Roman" w:hAnsi="Times New Roman" w:cs="Times New Roman"/>
          <w:i/>
          <w:iCs/>
          <w:color w:val="000000" w:themeColor="text1"/>
          <w:szCs w:val="21"/>
          <w:shd w:val="clear" w:color="auto" w:fill="FFFFFF"/>
        </w:rPr>
        <w:t>d</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hint="eastAsia"/>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1</w:t>
      </w:r>
      <w:r w:rsidRPr="001E3F4B">
        <w:rPr>
          <w:rFonts w:ascii="Times New Roman" w:hAnsi="Times New Roman" w:cs="Times New Roman"/>
          <w:color w:val="000000" w:themeColor="text1"/>
          <w:szCs w:val="21"/>
          <w:shd w:val="clear" w:color="auto" w:fill="FFFFFF"/>
        </w:rPr>
        <w:t xml:space="preserve"> and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2</w:t>
      </w:r>
      <w:r w:rsidRPr="001E3F4B">
        <w:rPr>
          <w:rFonts w:ascii="Times New Roman" w:hAnsi="Times New Roman" w:cs="Times New Roman"/>
          <w:color w:val="000000" w:themeColor="text1"/>
          <w:szCs w:val="21"/>
          <w:shd w:val="clear" w:color="auto" w:fill="FFFFFF"/>
        </w:rPr>
        <w:t xml:space="preserve"> are random operators, which are random numbers in the range of (0,1), </w:t>
      </w:r>
      <w:r w:rsidRPr="001E3F4B">
        <w:rPr>
          <w:rFonts w:eastAsia="宋体"/>
          <w:position w:val="-14"/>
          <w:szCs w:val="21"/>
        </w:rPr>
        <w:pict w14:anchorId="11B5A6A1">
          <v:shape id="_x0000_i1047" type="#_x0000_t75" style="width:26.3pt;height:20.3pt">
            <v:imagedata r:id="rId49" o:title=""/>
          </v:shape>
        </w:pict>
      </w:r>
      <w:r w:rsidRPr="001E3F4B">
        <w:rPr>
          <w:rFonts w:ascii="Times New Roman" w:hAnsi="Times New Roman" w:cs="Times New Roman"/>
          <w:color w:val="000000" w:themeColor="text1"/>
          <w:szCs w:val="21"/>
          <w:shd w:val="clear" w:color="auto" w:fill="FFFFFF"/>
        </w:rPr>
        <w:t xml:space="preserve">denotes the updated position of the </w:t>
      </w:r>
      <w:r w:rsidRPr="001E3F4B">
        <w:rPr>
          <w:rFonts w:ascii="Times New Roman" w:hAnsi="Times New Roman" w:cs="Times New Roman"/>
          <w:i/>
          <w:iCs/>
          <w:color w:val="000000" w:themeColor="text1"/>
          <w:szCs w:val="21"/>
          <w:shd w:val="clear" w:color="auto" w:fill="FFFFFF"/>
        </w:rPr>
        <w:t>i</w:t>
      </w:r>
      <w:r w:rsidRPr="001E3F4B">
        <w:rPr>
          <w:rFonts w:ascii="Times New Roman" w:hAnsi="Times New Roman" w:cs="Times New Roman"/>
          <w:color w:val="000000" w:themeColor="text1"/>
          <w:szCs w:val="21"/>
          <w:shd w:val="clear" w:color="auto" w:fill="FFFFFF"/>
        </w:rPr>
        <w:t xml:space="preserve">th beluga in dimension </w:t>
      </w:r>
      <w:r w:rsidRPr="001E3F4B">
        <w:rPr>
          <w:rFonts w:ascii="Times New Roman" w:hAnsi="Times New Roman" w:cs="Times New Roman"/>
          <w:i/>
          <w:iCs/>
          <w:color w:val="000000" w:themeColor="text1"/>
          <w:szCs w:val="21"/>
          <w:shd w:val="clear" w:color="auto" w:fill="FFFFFF"/>
        </w:rPr>
        <w:t>j</w:t>
      </w:r>
      <w:r w:rsidRPr="001E3F4B">
        <w:rPr>
          <w:rFonts w:ascii="Times New Roman" w:hAnsi="Times New Roman" w:cs="Times New Roman"/>
          <w:color w:val="000000" w:themeColor="text1"/>
          <w:szCs w:val="21"/>
          <w:shd w:val="clear" w:color="auto" w:fill="FFFFFF"/>
        </w:rPr>
        <w:t xml:space="preserve">, </w:t>
      </w:r>
      <w:r w:rsidRPr="001E3F4B">
        <w:rPr>
          <w:rFonts w:eastAsia="宋体"/>
          <w:position w:val="-14"/>
          <w:szCs w:val="21"/>
        </w:rPr>
        <w:pict w14:anchorId="7F86C2A4">
          <v:shape id="_x0000_i1048" type="#_x0000_t75" style="width:24.45pt;height:20.3pt">
            <v:imagedata r:id="rId50" o:title=""/>
          </v:shape>
        </w:pict>
      </w:r>
      <w:r w:rsidRPr="001E3F4B">
        <w:rPr>
          <w:rFonts w:ascii="Times New Roman" w:hAnsi="Times New Roman" w:cs="Times New Roman"/>
          <w:color w:val="000000" w:themeColor="text1"/>
          <w:szCs w:val="21"/>
          <w:shd w:val="clear" w:color="auto" w:fill="FFFFFF"/>
        </w:rPr>
        <w:t xml:space="preserve">denotes the current position of the random beluga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rPr>
        <w:t>, sin(2 π</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2</w:t>
      </w:r>
      <w:r w:rsidRPr="001E3F4B">
        <w:rPr>
          <w:rFonts w:ascii="Times New Roman" w:hAnsi="Times New Roman" w:cs="Times New Roman"/>
          <w:color w:val="000000" w:themeColor="text1"/>
          <w:szCs w:val="21"/>
          <w:shd w:val="clear" w:color="auto" w:fill="FFFFFF"/>
        </w:rPr>
        <w:t>), cos(2π</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2</w:t>
      </w:r>
      <w:r w:rsidRPr="001E3F4B">
        <w:rPr>
          <w:rFonts w:ascii="Times New Roman" w:hAnsi="Times New Roman" w:cs="Times New Roman"/>
          <w:color w:val="000000" w:themeColor="text1"/>
          <w:szCs w:val="21"/>
          <w:shd w:val="clear" w:color="auto" w:fill="FFFFFF"/>
        </w:rPr>
        <w:t xml:space="preserve">) represents the orientation of the mirror beluga's fins relative to the water surface, and </w:t>
      </w:r>
      <w:r w:rsidRPr="001E3F4B">
        <w:rPr>
          <w:rFonts w:ascii="Times New Roman" w:hAnsi="Times New Roman" w:cs="Times New Roman"/>
          <w:i/>
          <w:iCs/>
          <w:color w:val="000000" w:themeColor="text1"/>
          <w:szCs w:val="21"/>
          <w:shd w:val="clear" w:color="auto" w:fill="FFFFFF"/>
        </w:rPr>
        <w:t>n</w:t>
      </w:r>
      <w:r w:rsidRPr="001E3F4B">
        <w:rPr>
          <w:rFonts w:ascii="Times New Roman" w:hAnsi="Times New Roman" w:cs="Times New Roman"/>
          <w:color w:val="000000" w:themeColor="text1"/>
          <w:szCs w:val="21"/>
          <w:shd w:val="clear" w:color="auto" w:fill="FFFFFF"/>
        </w:rPr>
        <w:t xml:space="preserve"> is an integer. The number of dimensions is chosen by odd-even numbers, and the updated position responds to the mirroring behavior of the beluga whale while diving or swimming.</w:t>
      </w:r>
    </w:p>
    <w:p w14:paraId="02F3C71C" w14:textId="293021AC"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development phase of the beluga optimization algorithm was inspired by beluga whale feeding behavior, where belugas can move and collaborate to feed based on the location of nearby belugas, thus belugas select the best feeding belugas by sharing their location with each other. The Levy flight strategy was introduced in the development phase, which serves to enhance the convergence of the algorithm, at which point the position of the beluga whales is updated as follows:</w:t>
      </w:r>
    </w:p>
    <w:tbl>
      <w:tblPr>
        <w:tblW w:w="0" w:type="auto"/>
        <w:jc w:val="center"/>
        <w:tblLook w:val="04A0" w:firstRow="1" w:lastRow="0" w:firstColumn="1" w:lastColumn="0" w:noHBand="0" w:noVBand="1"/>
      </w:tblPr>
      <w:tblGrid>
        <w:gridCol w:w="8114"/>
        <w:gridCol w:w="616"/>
      </w:tblGrid>
      <w:tr w:rsidR="009426CC" w:rsidRPr="001E3F4B" w14:paraId="0BF58689" w14:textId="77777777">
        <w:trPr>
          <w:trHeight w:val="677"/>
          <w:jc w:val="center"/>
        </w:trPr>
        <w:tc>
          <w:tcPr>
            <w:tcW w:w="8114" w:type="dxa"/>
            <w:shd w:val="clear" w:color="auto" w:fill="auto"/>
            <w:vAlign w:val="center"/>
          </w:tcPr>
          <w:p w14:paraId="76866867" w14:textId="6614CBB1" w:rsidR="009426CC" w:rsidRPr="001E3F4B" w:rsidRDefault="00000000">
            <w:pPr>
              <w:spacing w:line="360" w:lineRule="auto"/>
              <w:jc w:val="center"/>
              <w:rPr>
                <w:rFonts w:ascii="Times New Roman" w:hAnsi="Times New Roman" w:cs="Times New Roman"/>
                <w:szCs w:val="21"/>
              </w:rPr>
            </w:pPr>
            <w:r w:rsidRPr="001E3F4B">
              <w:rPr>
                <w:rFonts w:eastAsia="宋体"/>
                <w:position w:val="-12"/>
                <w:szCs w:val="21"/>
              </w:rPr>
              <w:pict w14:anchorId="47175B42">
                <v:shape id="_x0000_i1049" type="#_x0000_t75" style="width:187.4pt;height:17.1pt">
                  <v:imagedata r:id="rId51" o:title=""/>
                </v:shape>
              </w:pict>
            </w:r>
          </w:p>
        </w:tc>
        <w:tc>
          <w:tcPr>
            <w:tcW w:w="616" w:type="dxa"/>
            <w:shd w:val="clear" w:color="auto" w:fill="auto"/>
            <w:vAlign w:val="center"/>
          </w:tcPr>
          <w:p w14:paraId="1D602198" w14:textId="7D330568"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(19)</w:t>
            </w:r>
          </w:p>
        </w:tc>
      </w:tr>
    </w:tbl>
    <w:p w14:paraId="35545098" w14:textId="2E87CBF7" w:rsidR="009426CC" w:rsidRPr="001E3F4B" w:rsidRDefault="00000000">
      <w:pPr>
        <w:adjustRightInd w:val="0"/>
        <w:snapToGrid w:val="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where</w:t>
      </w:r>
      <w:r w:rsidRPr="001E3F4B">
        <w:rPr>
          <w:rFonts w:ascii="Times New Roman" w:hAnsi="Times New Roman" w:cs="Times New Roman"/>
          <w:i/>
          <w:iCs/>
          <w:color w:val="000000" w:themeColor="text1"/>
          <w:szCs w:val="21"/>
          <w:shd w:val="clear" w:color="auto" w:fill="FFFFFF"/>
        </w:rPr>
        <w:t xml:space="preserve"> T</w:t>
      </w:r>
      <w:r w:rsidRPr="001E3F4B">
        <w:rPr>
          <w:rFonts w:ascii="Times New Roman" w:hAnsi="Times New Roman" w:cs="Times New Roman"/>
          <w:color w:val="000000" w:themeColor="text1"/>
          <w:szCs w:val="21"/>
          <w:shd w:val="clear" w:color="auto" w:fill="FFFFFF"/>
        </w:rPr>
        <w:t xml:space="preserve"> is the current number of iterations, </w:t>
      </w:r>
      <w:r w:rsidRPr="001E3F4B">
        <w:rPr>
          <w:rFonts w:eastAsia="宋体"/>
          <w:position w:val="-12"/>
          <w:szCs w:val="21"/>
        </w:rPr>
        <w:pict w14:anchorId="31A756DC">
          <v:shape id="_x0000_i1050" type="#_x0000_t75" style="width:17.1pt;height:17.1pt">
            <v:imagedata r:id="rId52" o:title=""/>
          </v:shape>
        </w:pict>
      </w:r>
      <w:r w:rsidRPr="001E3F4B">
        <w:rPr>
          <w:rFonts w:ascii="Times New Roman" w:hAnsi="Times New Roman" w:cs="Times New Roman"/>
          <w:color w:val="000000" w:themeColor="text1"/>
          <w:szCs w:val="21"/>
          <w:shd w:val="clear" w:color="auto" w:fill="FFFFFF"/>
        </w:rPr>
        <w:t>and</w:t>
      </w:r>
      <w:r w:rsidRPr="001E3F4B">
        <w:rPr>
          <w:rFonts w:eastAsia="宋体"/>
          <w:position w:val="-12"/>
          <w:szCs w:val="21"/>
        </w:rPr>
        <w:pict w14:anchorId="16EF0BF0">
          <v:shape id="_x0000_i1051" type="#_x0000_t75" style="width:17.1pt;height:17.1pt">
            <v:imagedata r:id="rId53" o:title=""/>
          </v:shape>
        </w:pict>
      </w:r>
      <w:r w:rsidRPr="001E3F4B">
        <w:rPr>
          <w:rFonts w:ascii="Times New Roman" w:hAnsi="Times New Roman" w:cs="Times New Roman"/>
          <w:color w:val="000000" w:themeColor="text1"/>
          <w:szCs w:val="21"/>
          <w:shd w:val="clear" w:color="auto" w:fill="FFFFFF"/>
        </w:rPr>
        <w:t xml:space="preserve"> is the current position of the </w:t>
      </w:r>
      <w:r w:rsidRPr="001E3F4B">
        <w:rPr>
          <w:rFonts w:ascii="Times New Roman" w:hAnsi="Times New Roman" w:cs="Times New Roman"/>
          <w:i/>
          <w:iCs/>
          <w:color w:val="000000" w:themeColor="text1"/>
          <w:szCs w:val="21"/>
          <w:shd w:val="clear" w:color="auto" w:fill="FFFFFF"/>
        </w:rPr>
        <w:t>i</w:t>
      </w:r>
      <w:r w:rsidRPr="001E3F4B">
        <w:rPr>
          <w:rFonts w:ascii="Times New Roman" w:hAnsi="Times New Roman" w:cs="Times New Roman"/>
          <w:color w:val="000000" w:themeColor="text1"/>
          <w:szCs w:val="21"/>
          <w:shd w:val="clear" w:color="auto" w:fill="FFFFFF"/>
        </w:rPr>
        <w:t xml:space="preserve">th beluga and the random beluga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rPr>
        <w:t xml:space="preserve">, </w:t>
      </w:r>
      <w:r w:rsidRPr="001E3F4B">
        <w:rPr>
          <w:rFonts w:eastAsia="宋体"/>
          <w:position w:val="-12"/>
          <w:szCs w:val="21"/>
        </w:rPr>
        <w:pict w14:anchorId="6ED9FC4E">
          <v:shape id="_x0000_i1052" type="#_x0000_t75" style="width:26.3pt;height:17.1pt">
            <v:imagedata r:id="rId54" o:title=""/>
          </v:shape>
        </w:pict>
      </w:r>
      <w:r w:rsidRPr="001E3F4B">
        <w:rPr>
          <w:rFonts w:ascii="Times New Roman" w:hAnsi="Times New Roman" w:cs="Times New Roman"/>
          <w:color w:val="000000" w:themeColor="text1"/>
          <w:szCs w:val="21"/>
          <w:shd w:val="clear" w:color="auto" w:fill="FFFFFF"/>
        </w:rPr>
        <w:t xml:space="preserve">is the updated position of the </w:t>
      </w:r>
      <w:r w:rsidRPr="001E3F4B">
        <w:rPr>
          <w:rFonts w:ascii="Times New Roman" w:hAnsi="Times New Roman" w:cs="Times New Roman"/>
          <w:i/>
          <w:iCs/>
          <w:color w:val="000000" w:themeColor="text1"/>
          <w:szCs w:val="21"/>
          <w:shd w:val="clear" w:color="auto" w:fill="FFFFFF"/>
        </w:rPr>
        <w:t>i</w:t>
      </w:r>
      <w:r w:rsidRPr="001E3F4B">
        <w:rPr>
          <w:rFonts w:ascii="Times New Roman" w:hAnsi="Times New Roman" w:cs="Times New Roman"/>
          <w:color w:val="000000" w:themeColor="text1"/>
          <w:szCs w:val="21"/>
          <w:shd w:val="clear" w:color="auto" w:fill="FFFFFF"/>
        </w:rPr>
        <w:t xml:space="preserve">th beluga,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3</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4</w:t>
      </w:r>
      <w:r w:rsidRPr="001E3F4B">
        <w:rPr>
          <w:rFonts w:ascii="Times New Roman" w:hAnsi="Times New Roman" w:cs="Times New Roman"/>
          <w:color w:val="000000" w:themeColor="text1"/>
          <w:szCs w:val="21"/>
          <w:shd w:val="clear" w:color="auto" w:fill="FFFFFF"/>
        </w:rPr>
        <w:t xml:space="preserve"> are random numbers in the range </w:t>
      </w:r>
      <w:r w:rsidRPr="001E3F4B">
        <w:rPr>
          <w:rFonts w:ascii="Times New Roman" w:hAnsi="Times New Roman" w:cs="Times New Roman"/>
          <w:color w:val="000000" w:themeColor="text1"/>
          <w:szCs w:val="21"/>
          <w:shd w:val="clear" w:color="auto" w:fill="FFFFFF"/>
        </w:rPr>
        <w:lastRenderedPageBreak/>
        <w:t xml:space="preserve">(0,1), </w:t>
      </w:r>
      <w:r w:rsidRPr="001E3F4B">
        <w:rPr>
          <w:rFonts w:eastAsia="宋体"/>
          <w:position w:val="-12"/>
          <w:szCs w:val="21"/>
        </w:rPr>
        <w:pict w14:anchorId="25C185E8">
          <v:shape id="_x0000_i1053" type="#_x0000_t75" style="width:24.45pt;height:17.1pt">
            <v:imagedata r:id="rId55" o:title=""/>
          </v:shape>
        </w:pict>
      </w:r>
      <w:r w:rsidRPr="001E3F4B">
        <w:rPr>
          <w:rFonts w:ascii="Times New Roman" w:hAnsi="Times New Roman" w:cs="Times New Roman"/>
          <w:color w:val="000000" w:themeColor="text1"/>
          <w:szCs w:val="21"/>
          <w:shd w:val="clear" w:color="auto" w:fill="FFFFFF"/>
        </w:rPr>
        <w:t xml:space="preserve">denotes the best beluga position in the beluga population, </w:t>
      </w:r>
      <w:r w:rsidRPr="001E3F4B">
        <w:rPr>
          <w:rFonts w:ascii="Times New Roman" w:hAnsi="Times New Roman" w:cs="Times New Roman"/>
          <w:i/>
          <w:iCs/>
          <w:color w:val="000000" w:themeColor="text1"/>
          <w:szCs w:val="21"/>
          <w:shd w:val="clear" w:color="auto" w:fill="FFFFFF"/>
        </w:rPr>
        <w:t>C</w:t>
      </w:r>
      <w:r w:rsidRPr="001E3F4B">
        <w:rPr>
          <w:rFonts w:ascii="Times New Roman" w:hAnsi="Times New Roman" w:cs="Times New Roman"/>
          <w:color w:val="000000" w:themeColor="text1"/>
          <w:szCs w:val="21"/>
          <w:shd w:val="clear" w:color="auto" w:fill="FFFFFF"/>
          <w:vertAlign w:val="subscript"/>
        </w:rPr>
        <w:t>1</w:t>
      </w:r>
      <w:r w:rsidRPr="001E3F4B">
        <w:rPr>
          <w:rFonts w:ascii="Times New Roman" w:hAnsi="Times New Roman" w:cs="Times New Roman"/>
          <w:color w:val="000000" w:themeColor="text1"/>
          <w:szCs w:val="21"/>
          <w:shd w:val="clear" w:color="auto" w:fill="FFFFFF"/>
        </w:rPr>
        <w:t xml:space="preserve"> is the random jump intensity in Levy's flight, which is used to measure the flight intensity, and the expression is:</w:t>
      </w:r>
    </w:p>
    <w:tbl>
      <w:tblPr>
        <w:tblW w:w="0" w:type="auto"/>
        <w:jc w:val="center"/>
        <w:tblLook w:val="04A0" w:firstRow="1" w:lastRow="0" w:firstColumn="1" w:lastColumn="0" w:noHBand="0" w:noVBand="1"/>
      </w:tblPr>
      <w:tblGrid>
        <w:gridCol w:w="8114"/>
        <w:gridCol w:w="616"/>
      </w:tblGrid>
      <w:tr w:rsidR="009426CC" w:rsidRPr="001E3F4B" w14:paraId="11874EE6" w14:textId="77777777">
        <w:trPr>
          <w:trHeight w:val="677"/>
          <w:jc w:val="center"/>
        </w:trPr>
        <w:tc>
          <w:tcPr>
            <w:tcW w:w="8114" w:type="dxa"/>
            <w:shd w:val="clear" w:color="auto" w:fill="auto"/>
            <w:vAlign w:val="center"/>
          </w:tcPr>
          <w:p w14:paraId="515C12C6" w14:textId="5DDE77B3" w:rsidR="009426CC" w:rsidRPr="001E3F4B" w:rsidRDefault="00000000">
            <w:pPr>
              <w:spacing w:line="360" w:lineRule="auto"/>
              <w:jc w:val="center"/>
              <w:rPr>
                <w:rFonts w:ascii="Times New Roman" w:hAnsi="Times New Roman" w:cs="Times New Roman"/>
                <w:szCs w:val="21"/>
              </w:rPr>
            </w:pPr>
            <w:r w:rsidRPr="001E3F4B">
              <w:rPr>
                <w:rFonts w:eastAsia="宋体"/>
                <w:position w:val="-30"/>
                <w:szCs w:val="21"/>
              </w:rPr>
              <w:pict w14:anchorId="352EC23D">
                <v:shape id="_x0000_i1054" type="#_x0000_t75" style="width:83.55pt;height:34.6pt">
                  <v:imagedata r:id="rId56" o:title=""/>
                </v:shape>
              </w:pict>
            </w:r>
          </w:p>
        </w:tc>
        <w:tc>
          <w:tcPr>
            <w:tcW w:w="616" w:type="dxa"/>
            <w:shd w:val="clear" w:color="auto" w:fill="auto"/>
            <w:vAlign w:val="center"/>
          </w:tcPr>
          <w:p w14:paraId="54490D12" w14:textId="1C805643"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(20)</w:t>
            </w:r>
          </w:p>
        </w:tc>
      </w:tr>
    </w:tbl>
    <w:p w14:paraId="67D779F9" w14:textId="53B367FA" w:rsidR="009426CC" w:rsidRPr="001E3F4B" w:rsidRDefault="00000000">
      <w:pPr>
        <w:adjustRightInd w:val="0"/>
        <w:snapToGrid w:val="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 Levy flight function is </w:t>
      </w:r>
      <w:r w:rsidRPr="001E3F4B">
        <w:rPr>
          <w:rFonts w:ascii="Times New Roman" w:hAnsi="Times New Roman" w:cs="Times New Roman"/>
          <w:i/>
          <w:iCs/>
          <w:color w:val="000000" w:themeColor="text1"/>
          <w:szCs w:val="21"/>
          <w:shd w:val="clear" w:color="auto" w:fill="FFFFFF"/>
        </w:rPr>
        <w:t>L</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with the following expression</w:t>
      </w:r>
    </w:p>
    <w:tbl>
      <w:tblPr>
        <w:tblW w:w="0" w:type="auto"/>
        <w:jc w:val="center"/>
        <w:tblLook w:val="04A0" w:firstRow="1" w:lastRow="0" w:firstColumn="1" w:lastColumn="0" w:noHBand="0" w:noVBand="1"/>
      </w:tblPr>
      <w:tblGrid>
        <w:gridCol w:w="8114"/>
        <w:gridCol w:w="616"/>
      </w:tblGrid>
      <w:tr w:rsidR="009426CC" w:rsidRPr="001E3F4B" w14:paraId="7F770379" w14:textId="77777777">
        <w:trPr>
          <w:trHeight w:val="677"/>
          <w:jc w:val="center"/>
        </w:trPr>
        <w:tc>
          <w:tcPr>
            <w:tcW w:w="8114" w:type="dxa"/>
            <w:shd w:val="clear" w:color="auto" w:fill="auto"/>
            <w:vAlign w:val="center"/>
          </w:tcPr>
          <w:p w14:paraId="30B50A7D" w14:textId="462DB0FF" w:rsidR="009426CC" w:rsidRPr="001E3F4B" w:rsidRDefault="00000000">
            <w:pPr>
              <w:spacing w:line="360" w:lineRule="auto"/>
              <w:jc w:val="center"/>
              <w:rPr>
                <w:rFonts w:ascii="Times New Roman" w:hAnsi="Times New Roman" w:cs="Times New Roman"/>
                <w:szCs w:val="21"/>
              </w:rPr>
            </w:pPr>
            <w:r w:rsidRPr="001E3F4B">
              <w:rPr>
                <w:rFonts w:eastAsia="宋体"/>
                <w:position w:val="-44"/>
                <w:szCs w:val="21"/>
              </w:rPr>
              <w:pict w14:anchorId="554EAC1D">
                <v:shape id="_x0000_i1055" type="#_x0000_t75" style="width:83.55pt;height:42pt">
                  <v:imagedata r:id="rId57" o:title=""/>
                </v:shape>
              </w:pict>
            </w:r>
          </w:p>
        </w:tc>
        <w:tc>
          <w:tcPr>
            <w:tcW w:w="616" w:type="dxa"/>
            <w:shd w:val="clear" w:color="auto" w:fill="auto"/>
            <w:vAlign w:val="center"/>
          </w:tcPr>
          <w:p w14:paraId="2C6024F8" w14:textId="2A747F26"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(21)</w:t>
            </w:r>
          </w:p>
        </w:tc>
      </w:tr>
    </w:tbl>
    <w:p w14:paraId="55355412" w14:textId="206F6C8E" w:rsidR="009426CC" w:rsidRPr="001E3F4B" w:rsidRDefault="009426CC">
      <w:pPr>
        <w:adjustRightInd w:val="0"/>
        <w:snapToGrid w:val="0"/>
        <w:rPr>
          <w:rFonts w:ascii="Times New Roman" w:hAnsi="Times New Roman" w:cs="Times New Roman"/>
          <w:color w:val="000000" w:themeColor="text1"/>
          <w:szCs w:val="21"/>
          <w:shd w:val="clear" w:color="auto" w:fill="FFFFFF"/>
        </w:rPr>
      </w:pPr>
    </w:p>
    <w:tbl>
      <w:tblPr>
        <w:tblW w:w="0" w:type="auto"/>
        <w:jc w:val="center"/>
        <w:tblLook w:val="04A0" w:firstRow="1" w:lastRow="0" w:firstColumn="1" w:lastColumn="0" w:noHBand="0" w:noVBand="1"/>
      </w:tblPr>
      <w:tblGrid>
        <w:gridCol w:w="8114"/>
        <w:gridCol w:w="616"/>
      </w:tblGrid>
      <w:tr w:rsidR="009426CC" w:rsidRPr="001E3F4B" w14:paraId="05B701B8" w14:textId="77777777">
        <w:trPr>
          <w:trHeight w:val="677"/>
          <w:jc w:val="center"/>
        </w:trPr>
        <w:tc>
          <w:tcPr>
            <w:tcW w:w="8114" w:type="dxa"/>
            <w:shd w:val="clear" w:color="auto" w:fill="auto"/>
            <w:vAlign w:val="center"/>
          </w:tcPr>
          <w:p w14:paraId="653FD86A" w14:textId="346E4EDE" w:rsidR="009426CC" w:rsidRPr="001E3F4B" w:rsidRDefault="00000000">
            <w:pPr>
              <w:spacing w:line="360" w:lineRule="auto"/>
              <w:jc w:val="center"/>
              <w:rPr>
                <w:rFonts w:ascii="Times New Roman" w:hAnsi="Times New Roman" w:cs="Times New Roman"/>
                <w:szCs w:val="21"/>
              </w:rPr>
            </w:pPr>
            <w:r w:rsidRPr="001E3F4B">
              <w:rPr>
                <w:rFonts w:eastAsia="宋体"/>
                <w:position w:val="-58"/>
                <w:szCs w:val="21"/>
              </w:rPr>
              <w:pict w14:anchorId="49329441">
                <v:shape id="_x0000_i1056" type="#_x0000_t75" style="width:119.55pt;height:62.3pt">
                  <v:imagedata r:id="rId58" o:title=""/>
                </v:shape>
              </w:pict>
            </w:r>
          </w:p>
        </w:tc>
        <w:tc>
          <w:tcPr>
            <w:tcW w:w="616" w:type="dxa"/>
            <w:shd w:val="clear" w:color="auto" w:fill="auto"/>
            <w:vAlign w:val="center"/>
          </w:tcPr>
          <w:p w14:paraId="5D5E4CD9" w14:textId="4879F03A"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(22)</w:t>
            </w:r>
          </w:p>
        </w:tc>
      </w:tr>
    </w:tbl>
    <w:p w14:paraId="606367AD" w14:textId="2376B6B7" w:rsidR="009426CC" w:rsidRPr="001E3F4B" w:rsidRDefault="00000000">
      <w:pPr>
        <w:adjustRightInd w:val="0"/>
        <w:snapToGrid w:val="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Symbol" w:eastAsia="宋体" w:hAnsi="Symbol" w:hint="eastAsia"/>
          <w:szCs w:val="21"/>
        </w:rPr>
        <w:t>m</w:t>
      </w:r>
      <w:r w:rsidRPr="001E3F4B">
        <w:rPr>
          <w:rFonts w:ascii="Symbol" w:eastAsia="宋体" w:hAnsi="Symbol"/>
          <w:szCs w:val="21"/>
        </w:rPr>
        <w:t xml:space="preserve"> </w:t>
      </w:r>
      <w:r w:rsidRPr="001E3F4B">
        <w:rPr>
          <w:rFonts w:ascii="Times New Roman" w:hAnsi="Times New Roman" w:cs="Times New Roman"/>
          <w:color w:val="000000" w:themeColor="text1"/>
          <w:szCs w:val="21"/>
          <w:shd w:val="clear" w:color="auto" w:fill="FFFFFF"/>
        </w:rPr>
        <w:t xml:space="preserve">and </w:t>
      </w:r>
      <w:r w:rsidRPr="001E3F4B">
        <w:rPr>
          <w:rFonts w:ascii="Symbol" w:eastAsia="宋体" w:hAnsi="Symbol" w:hint="eastAsia"/>
          <w:szCs w:val="21"/>
        </w:rPr>
        <w:t>n</w:t>
      </w:r>
      <w:r w:rsidRPr="001E3F4B">
        <w:rPr>
          <w:rFonts w:ascii="Times New Roman" w:hAnsi="Times New Roman" w:cs="Times New Roman"/>
          <w:color w:val="000000" w:themeColor="text1"/>
          <w:szCs w:val="21"/>
          <w:shd w:val="clear" w:color="auto" w:fill="FFFFFF"/>
        </w:rPr>
        <w:t xml:space="preserve"> are normally distributed random numbers and </w:t>
      </w:r>
      <w:r w:rsidRPr="001E3F4B">
        <w:rPr>
          <w:rFonts w:ascii="Symbol" w:eastAsia="宋体" w:hAnsi="Symbol" w:hint="eastAsia"/>
          <w:i/>
          <w:iCs/>
          <w:szCs w:val="21"/>
        </w:rPr>
        <w:t>b</w:t>
      </w:r>
      <w:r w:rsidRPr="001E3F4B">
        <w:rPr>
          <w:rFonts w:ascii="Symbol" w:eastAsia="宋体" w:hAnsi="Symbol"/>
          <w:szCs w:val="21"/>
        </w:rPr>
        <w:t xml:space="preserve"> =</w:t>
      </w:r>
      <w:r w:rsidRPr="001E3F4B">
        <w:rPr>
          <w:rFonts w:ascii="Times New Roman" w:eastAsia="宋体" w:hAnsi="Times New Roman" w:cs="Times New Roman"/>
          <w:szCs w:val="21"/>
        </w:rPr>
        <w:t>1.5</w:t>
      </w:r>
      <w:r w:rsidRPr="001E3F4B">
        <w:rPr>
          <w:rFonts w:ascii="Times New Roman" w:hAnsi="Times New Roman" w:cs="Times New Roman"/>
          <w:color w:val="000000" w:themeColor="text1"/>
          <w:szCs w:val="21"/>
          <w:shd w:val="clear" w:color="auto" w:fill="FFFFFF"/>
        </w:rPr>
        <w:t>.</w:t>
      </w:r>
    </w:p>
    <w:p w14:paraId="6DA453E8" w14:textId="7F55977C" w:rsidR="009426CC" w:rsidRPr="001E3F4B" w:rsidRDefault="00000000">
      <w:pPr>
        <w:adjustRightInd w:val="0"/>
        <w:snapToGrid w:val="0"/>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To keep the population size constant, it is assumed that beluga whales either migrate to other places or are shot down and fall into the deep sea, so the location of beluga whales and the step of whale fall are used to update the location of beluga whales, and the expressions are as follows:</w:t>
      </w:r>
    </w:p>
    <w:tbl>
      <w:tblPr>
        <w:tblW w:w="0" w:type="auto"/>
        <w:jc w:val="center"/>
        <w:tblLook w:val="04A0" w:firstRow="1" w:lastRow="0" w:firstColumn="1" w:lastColumn="0" w:noHBand="0" w:noVBand="1"/>
      </w:tblPr>
      <w:tblGrid>
        <w:gridCol w:w="8114"/>
        <w:gridCol w:w="616"/>
      </w:tblGrid>
      <w:tr w:rsidR="009426CC" w:rsidRPr="001E3F4B" w14:paraId="6A7BFF24" w14:textId="77777777">
        <w:trPr>
          <w:trHeight w:val="677"/>
          <w:jc w:val="center"/>
        </w:trPr>
        <w:tc>
          <w:tcPr>
            <w:tcW w:w="8114" w:type="dxa"/>
            <w:shd w:val="clear" w:color="auto" w:fill="auto"/>
            <w:vAlign w:val="center"/>
          </w:tcPr>
          <w:p w14:paraId="5EA9394F" w14:textId="7A6BFCD4" w:rsidR="009426CC" w:rsidRPr="001E3F4B" w:rsidRDefault="00000000">
            <w:pPr>
              <w:spacing w:line="360" w:lineRule="auto"/>
              <w:jc w:val="center"/>
              <w:rPr>
                <w:rFonts w:ascii="Times New Roman" w:hAnsi="Times New Roman" w:cs="Times New Roman"/>
                <w:szCs w:val="21"/>
              </w:rPr>
            </w:pPr>
            <w:r w:rsidRPr="001E3F4B">
              <w:rPr>
                <w:rFonts w:eastAsia="宋体"/>
                <w:position w:val="-14"/>
                <w:szCs w:val="21"/>
              </w:rPr>
              <w:pict w14:anchorId="2198B532">
                <v:shape id="_x0000_i1057" type="#_x0000_t75" style="width:137.1pt;height:20.3pt">
                  <v:imagedata r:id="rId59" o:title=""/>
                </v:shape>
              </w:pict>
            </w:r>
          </w:p>
        </w:tc>
        <w:tc>
          <w:tcPr>
            <w:tcW w:w="616" w:type="dxa"/>
            <w:shd w:val="clear" w:color="auto" w:fill="auto"/>
            <w:vAlign w:val="center"/>
          </w:tcPr>
          <w:p w14:paraId="1D088250" w14:textId="2DA74755"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(23)</w:t>
            </w:r>
          </w:p>
        </w:tc>
      </w:tr>
    </w:tbl>
    <w:p w14:paraId="09F3AE31" w14:textId="4D5815DE" w:rsidR="009426CC" w:rsidRPr="001E3F4B" w:rsidRDefault="00000000">
      <w:pPr>
        <w:adjustRightInd w:val="0"/>
        <w:snapToGrid w:val="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5</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6</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i/>
          <w:iCs/>
          <w:color w:val="000000" w:themeColor="text1"/>
          <w:szCs w:val="21"/>
          <w:shd w:val="clear" w:color="auto" w:fill="FFFFFF"/>
        </w:rPr>
        <w:t>r</w:t>
      </w:r>
      <w:r w:rsidRPr="001E3F4B">
        <w:rPr>
          <w:rFonts w:ascii="Times New Roman" w:hAnsi="Times New Roman" w:cs="Times New Roman"/>
          <w:color w:val="000000" w:themeColor="text1"/>
          <w:szCs w:val="21"/>
          <w:shd w:val="clear" w:color="auto" w:fill="FFFFFF"/>
          <w:vertAlign w:val="subscript"/>
        </w:rPr>
        <w:t>7</w:t>
      </w:r>
      <w:r w:rsidRPr="001E3F4B">
        <w:rPr>
          <w:rFonts w:ascii="Times New Roman" w:hAnsi="Times New Roman" w:cs="Times New Roman"/>
          <w:color w:val="000000" w:themeColor="text1"/>
          <w:szCs w:val="21"/>
          <w:shd w:val="clear" w:color="auto" w:fill="FFFFFF"/>
        </w:rPr>
        <w:t xml:space="preserve"> are random numbers in the range of (0,1), </w:t>
      </w:r>
      <w:r w:rsidRPr="001E3F4B">
        <w:rPr>
          <w:rFonts w:ascii="Times New Roman" w:hAnsi="Times New Roman" w:cs="Times New Roman"/>
          <w:i/>
          <w:iCs/>
          <w:color w:val="000000" w:themeColor="text1"/>
          <w:szCs w:val="21"/>
          <w:shd w:val="clear" w:color="auto" w:fill="FFFFFF"/>
        </w:rPr>
        <w:t>X</w:t>
      </w:r>
      <w:r w:rsidRPr="001E3F4B">
        <w:rPr>
          <w:rFonts w:ascii="Times New Roman" w:hAnsi="Times New Roman" w:cs="Times New Roman"/>
          <w:i/>
          <w:iCs/>
          <w:color w:val="000000" w:themeColor="text1"/>
          <w:szCs w:val="21"/>
          <w:shd w:val="clear" w:color="auto" w:fill="FFFFFF"/>
          <w:vertAlign w:val="subscript"/>
        </w:rPr>
        <w:t xml:space="preserve">step </w:t>
      </w:r>
      <w:r w:rsidRPr="001E3F4B">
        <w:rPr>
          <w:rFonts w:ascii="Times New Roman" w:hAnsi="Times New Roman" w:cs="Times New Roman"/>
          <w:color w:val="000000" w:themeColor="text1"/>
          <w:szCs w:val="21"/>
          <w:shd w:val="clear" w:color="auto" w:fill="FFFFFF"/>
        </w:rPr>
        <w:t>is the step size of the whale fall, and the expression is as follows:</w:t>
      </w:r>
    </w:p>
    <w:tbl>
      <w:tblPr>
        <w:tblW w:w="0" w:type="auto"/>
        <w:jc w:val="center"/>
        <w:tblLook w:val="04A0" w:firstRow="1" w:lastRow="0" w:firstColumn="1" w:lastColumn="0" w:noHBand="0" w:noVBand="1"/>
      </w:tblPr>
      <w:tblGrid>
        <w:gridCol w:w="8114"/>
        <w:gridCol w:w="616"/>
      </w:tblGrid>
      <w:tr w:rsidR="009426CC" w:rsidRPr="001E3F4B" w14:paraId="64FC6261" w14:textId="77777777">
        <w:trPr>
          <w:trHeight w:val="677"/>
          <w:jc w:val="center"/>
        </w:trPr>
        <w:tc>
          <w:tcPr>
            <w:tcW w:w="8114" w:type="dxa"/>
            <w:shd w:val="clear" w:color="auto" w:fill="auto"/>
            <w:vAlign w:val="center"/>
          </w:tcPr>
          <w:p w14:paraId="74114413" w14:textId="5A418B2D" w:rsidR="009426CC" w:rsidRPr="001E3F4B" w:rsidRDefault="00000000">
            <w:pPr>
              <w:spacing w:line="360" w:lineRule="auto"/>
              <w:jc w:val="center"/>
              <w:rPr>
                <w:rFonts w:ascii="Times New Roman" w:hAnsi="Times New Roman" w:cs="Times New Roman"/>
                <w:szCs w:val="21"/>
              </w:rPr>
            </w:pPr>
            <w:r w:rsidRPr="001E3F4B">
              <w:rPr>
                <w:rFonts w:eastAsia="宋体"/>
                <w:position w:val="-14"/>
                <w:szCs w:val="21"/>
              </w:rPr>
              <w:pict w14:anchorId="23C5119D">
                <v:shape id="_x0000_i1058" type="#_x0000_t75" style="width:156.45pt;height:17.1pt">
                  <v:imagedata r:id="rId60" o:title=""/>
                </v:shape>
              </w:pict>
            </w:r>
          </w:p>
        </w:tc>
        <w:tc>
          <w:tcPr>
            <w:tcW w:w="616" w:type="dxa"/>
            <w:shd w:val="clear" w:color="auto" w:fill="auto"/>
            <w:vAlign w:val="center"/>
          </w:tcPr>
          <w:p w14:paraId="556D810B" w14:textId="0E8E17A2"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(24)</w:t>
            </w:r>
          </w:p>
        </w:tc>
      </w:tr>
    </w:tbl>
    <w:p w14:paraId="7FEB4519" w14:textId="6C816BC7" w:rsidR="009426CC" w:rsidRPr="001E3F4B" w:rsidRDefault="00000000">
      <w:pPr>
        <w:adjustRightInd w:val="0"/>
        <w:snapToGrid w:val="0"/>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eastAsia="宋体" w:hAnsi="Times New Roman" w:cs="Times New Roman"/>
          <w:i/>
          <w:iCs/>
          <w:szCs w:val="21"/>
        </w:rPr>
        <w:t>u</w:t>
      </w:r>
      <w:r w:rsidRPr="001E3F4B">
        <w:rPr>
          <w:rFonts w:ascii="Times New Roman" w:eastAsia="宋体" w:hAnsi="Times New Roman" w:cs="Times New Roman"/>
          <w:i/>
          <w:iCs/>
          <w:szCs w:val="21"/>
          <w:vertAlign w:val="subscript"/>
        </w:rPr>
        <w:t>b</w:t>
      </w:r>
      <w:r w:rsidRPr="001E3F4B">
        <w:rPr>
          <w:rFonts w:ascii="Times New Roman" w:hAnsi="Times New Roman" w:cs="Times New Roman"/>
          <w:color w:val="000000" w:themeColor="text1"/>
          <w:szCs w:val="21"/>
          <w:shd w:val="clear" w:color="auto" w:fill="FFFFFF"/>
        </w:rPr>
        <w:t xml:space="preserve"> and </w:t>
      </w:r>
      <w:r w:rsidRPr="001E3F4B">
        <w:rPr>
          <w:rFonts w:ascii="Times New Roman" w:eastAsia="宋体" w:hAnsi="Times New Roman" w:cs="Times New Roman"/>
          <w:i/>
          <w:iCs/>
          <w:szCs w:val="21"/>
        </w:rPr>
        <w:t>l</w:t>
      </w:r>
      <w:r w:rsidRPr="001E3F4B">
        <w:rPr>
          <w:rFonts w:ascii="Times New Roman" w:eastAsia="宋体" w:hAnsi="Times New Roman" w:cs="Times New Roman"/>
          <w:i/>
          <w:iCs/>
          <w:szCs w:val="21"/>
          <w:vertAlign w:val="subscript"/>
        </w:rPr>
        <w:t>b</w:t>
      </w:r>
      <w:r w:rsidRPr="001E3F4B">
        <w:rPr>
          <w:rFonts w:ascii="Times New Roman" w:hAnsi="Times New Roman" w:cs="Times New Roman"/>
          <w:color w:val="000000" w:themeColor="text1"/>
          <w:szCs w:val="21"/>
          <w:shd w:val="clear" w:color="auto" w:fill="FFFFFF"/>
        </w:rPr>
        <w:t xml:space="preserve"> are the upper and lower bounds of the variables, and </w:t>
      </w:r>
      <w:r w:rsidRPr="001E3F4B">
        <w:rPr>
          <w:rFonts w:ascii="Times New Roman" w:hAnsi="Times New Roman" w:cs="Times New Roman"/>
          <w:i/>
          <w:iCs/>
          <w:color w:val="000000" w:themeColor="text1"/>
          <w:szCs w:val="21"/>
          <w:shd w:val="clear" w:color="auto" w:fill="FFFFFF"/>
        </w:rPr>
        <w:t>C</w:t>
      </w:r>
      <w:r w:rsidRPr="001E3F4B">
        <w:rPr>
          <w:rFonts w:ascii="Times New Roman" w:hAnsi="Times New Roman" w:cs="Times New Roman"/>
          <w:color w:val="000000" w:themeColor="text1"/>
          <w:szCs w:val="21"/>
          <w:shd w:val="clear" w:color="auto" w:fill="FFFFFF"/>
          <w:vertAlign w:val="subscript"/>
        </w:rPr>
        <w:t>2</w:t>
      </w:r>
      <w:r w:rsidRPr="001E3F4B">
        <w:rPr>
          <w:rFonts w:ascii="Times New Roman" w:hAnsi="Times New Roman" w:cs="Times New Roman"/>
          <w:color w:val="000000" w:themeColor="text1"/>
          <w:szCs w:val="21"/>
          <w:shd w:val="clear" w:color="auto" w:fill="FFFFFF"/>
        </w:rPr>
        <w:t xml:space="preserve"> denotes the step factor related to whale population size and whale fall probability, calculated as follows</w:t>
      </w:r>
    </w:p>
    <w:tbl>
      <w:tblPr>
        <w:tblW w:w="0" w:type="auto"/>
        <w:jc w:val="center"/>
        <w:tblLook w:val="04A0" w:firstRow="1" w:lastRow="0" w:firstColumn="1" w:lastColumn="0" w:noHBand="0" w:noVBand="1"/>
      </w:tblPr>
      <w:tblGrid>
        <w:gridCol w:w="8114"/>
        <w:gridCol w:w="616"/>
      </w:tblGrid>
      <w:tr w:rsidR="009426CC" w:rsidRPr="001E3F4B" w14:paraId="5F596FFD" w14:textId="77777777">
        <w:trPr>
          <w:trHeight w:val="677"/>
          <w:jc w:val="center"/>
        </w:trPr>
        <w:tc>
          <w:tcPr>
            <w:tcW w:w="8114" w:type="dxa"/>
            <w:shd w:val="clear" w:color="auto" w:fill="auto"/>
            <w:vAlign w:val="center"/>
          </w:tcPr>
          <w:p w14:paraId="2D10742B" w14:textId="05F3DA0E" w:rsidR="009426CC" w:rsidRPr="001E3F4B" w:rsidRDefault="00000000">
            <w:pPr>
              <w:spacing w:line="360" w:lineRule="auto"/>
              <w:jc w:val="center"/>
              <w:rPr>
                <w:rFonts w:ascii="Times New Roman" w:hAnsi="Times New Roman" w:cs="Times New Roman"/>
                <w:szCs w:val="21"/>
              </w:rPr>
            </w:pPr>
            <w:r w:rsidRPr="001E3F4B">
              <w:rPr>
                <w:rFonts w:eastAsia="宋体"/>
                <w:position w:val="-14"/>
                <w:szCs w:val="21"/>
              </w:rPr>
              <w:pict w14:anchorId="0C146859">
                <v:shape id="_x0000_i1059" type="#_x0000_t75" style="width:60.45pt;height:17.1pt">
                  <v:imagedata r:id="rId61" o:title=""/>
                </v:shape>
              </w:pict>
            </w:r>
          </w:p>
        </w:tc>
        <w:tc>
          <w:tcPr>
            <w:tcW w:w="616" w:type="dxa"/>
            <w:shd w:val="clear" w:color="auto" w:fill="auto"/>
            <w:vAlign w:val="center"/>
          </w:tcPr>
          <w:p w14:paraId="6B455EF9" w14:textId="0081574B"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(25)</w:t>
            </w:r>
          </w:p>
        </w:tc>
      </w:tr>
    </w:tbl>
    <w:p w14:paraId="74E4F14C" w14:textId="04EC61DC" w:rsidR="009426CC" w:rsidRPr="001E3F4B" w:rsidRDefault="00000000">
      <w:pPr>
        <w:adjustRightInd w:val="0"/>
        <w:snapToGrid w:val="0"/>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It can be seen that the step size of whale fall is influenced by the upper and lower bounds of the design variables, the number of iterations and the maximum number of iterations. Where </w:t>
      </w:r>
      <w:r w:rsidRPr="001E3F4B">
        <w:rPr>
          <w:rFonts w:ascii="Times New Roman" w:hAnsi="Times New Roman" w:cs="Times New Roman"/>
          <w:i/>
          <w:iCs/>
          <w:color w:val="000000" w:themeColor="text1"/>
          <w:szCs w:val="21"/>
          <w:shd w:val="clear" w:color="auto" w:fill="FFFFFF"/>
        </w:rPr>
        <w:t>W</w:t>
      </w:r>
      <w:r w:rsidRPr="001E3F4B">
        <w:rPr>
          <w:rFonts w:ascii="Times New Roman" w:hAnsi="Times New Roman" w:cs="Times New Roman"/>
          <w:i/>
          <w:iCs/>
          <w:color w:val="000000" w:themeColor="text1"/>
          <w:szCs w:val="21"/>
          <w:shd w:val="clear" w:color="auto" w:fill="FFFFFF"/>
          <w:vertAlign w:val="subscript"/>
        </w:rPr>
        <w:t xml:space="preserve">f </w:t>
      </w:r>
      <w:r w:rsidRPr="001E3F4B">
        <w:rPr>
          <w:rFonts w:ascii="Times New Roman" w:hAnsi="Times New Roman" w:cs="Times New Roman"/>
          <w:color w:val="000000" w:themeColor="text1"/>
          <w:szCs w:val="21"/>
          <w:shd w:val="clear" w:color="auto" w:fill="FFFFFF"/>
        </w:rPr>
        <w:t>denotes the probability of whale fall and is calculated as follows</w:t>
      </w:r>
    </w:p>
    <w:tbl>
      <w:tblPr>
        <w:tblW w:w="0" w:type="auto"/>
        <w:jc w:val="center"/>
        <w:tblLook w:val="04A0" w:firstRow="1" w:lastRow="0" w:firstColumn="1" w:lastColumn="0" w:noHBand="0" w:noVBand="1"/>
      </w:tblPr>
      <w:tblGrid>
        <w:gridCol w:w="8114"/>
        <w:gridCol w:w="616"/>
      </w:tblGrid>
      <w:tr w:rsidR="009426CC" w:rsidRPr="001E3F4B" w14:paraId="452DF47C" w14:textId="77777777">
        <w:trPr>
          <w:trHeight w:val="677"/>
          <w:jc w:val="center"/>
        </w:trPr>
        <w:tc>
          <w:tcPr>
            <w:tcW w:w="8114" w:type="dxa"/>
            <w:shd w:val="clear" w:color="auto" w:fill="auto"/>
            <w:vAlign w:val="center"/>
          </w:tcPr>
          <w:p w14:paraId="01017193" w14:textId="408DA69A" w:rsidR="009426CC" w:rsidRPr="001E3F4B" w:rsidRDefault="00000000">
            <w:pPr>
              <w:spacing w:line="360" w:lineRule="auto"/>
              <w:jc w:val="center"/>
              <w:rPr>
                <w:rFonts w:ascii="Times New Roman" w:hAnsi="Times New Roman" w:cs="Times New Roman"/>
                <w:szCs w:val="21"/>
              </w:rPr>
            </w:pPr>
            <w:r w:rsidRPr="001E3F4B">
              <w:rPr>
                <w:rFonts w:eastAsia="宋体"/>
                <w:position w:val="-30"/>
                <w:szCs w:val="21"/>
              </w:rPr>
              <w:pict w14:anchorId="53856C04">
                <v:shape id="_x0000_i1060" type="#_x0000_t75" style="width:102pt;height:34.6pt">
                  <v:imagedata r:id="rId62" o:title=""/>
                </v:shape>
              </w:pict>
            </w:r>
          </w:p>
        </w:tc>
        <w:tc>
          <w:tcPr>
            <w:tcW w:w="616" w:type="dxa"/>
            <w:shd w:val="clear" w:color="auto" w:fill="auto"/>
            <w:vAlign w:val="center"/>
          </w:tcPr>
          <w:p w14:paraId="2F6EB54C" w14:textId="56F3603B"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(26)</w:t>
            </w:r>
          </w:p>
        </w:tc>
      </w:tr>
    </w:tbl>
    <w:p w14:paraId="1568A509" w14:textId="09DB901A" w:rsidR="009426CC" w:rsidRPr="001E3F4B" w:rsidRDefault="00000000">
      <w:pPr>
        <w:pStyle w:val="1"/>
        <w:spacing w:after="0"/>
        <w:rPr>
          <w:sz w:val="21"/>
          <w:szCs w:val="21"/>
          <w:shd w:val="clear" w:color="auto" w:fill="FFFFFF"/>
        </w:rPr>
      </w:pPr>
      <w:r w:rsidRPr="001E3F4B">
        <w:rPr>
          <w:sz w:val="21"/>
          <w:szCs w:val="21"/>
          <w:shd w:val="clear" w:color="auto" w:fill="FFFFFF"/>
        </w:rPr>
        <w:t>Multi-strategy improvement method</w:t>
      </w:r>
    </w:p>
    <w:p w14:paraId="0D96F03B" w14:textId="1C2E3605"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4</w:t>
      </w:r>
      <w:r w:rsidRPr="001E3F4B">
        <w:rPr>
          <w:rFonts w:ascii="Times New Roman" w:hAnsi="Times New Roman" w:cs="Times New Roman"/>
          <w:b/>
          <w:bCs/>
          <w:color w:val="000000" w:themeColor="text1"/>
          <w:szCs w:val="21"/>
          <w:shd w:val="clear" w:color="auto" w:fill="FFFFFF"/>
        </w:rPr>
        <w:t xml:space="preserve">.1 nonlinear equilibrium factor </w:t>
      </w:r>
      <w:r w:rsidRPr="001E3F4B">
        <w:rPr>
          <w:rFonts w:ascii="Times New Roman" w:hAnsi="Times New Roman" w:cs="Times New Roman"/>
          <w:b/>
          <w:bCs/>
          <w:i/>
          <w:iCs/>
          <w:color w:val="000000" w:themeColor="text1"/>
          <w:szCs w:val="21"/>
          <w:shd w:val="clear" w:color="auto" w:fill="FFFFFF"/>
        </w:rPr>
        <w:t>B</w:t>
      </w:r>
      <w:r w:rsidRPr="001E3F4B">
        <w:rPr>
          <w:rFonts w:ascii="Times New Roman" w:hAnsi="Times New Roman" w:cs="Times New Roman"/>
          <w:b/>
          <w:bCs/>
          <w:i/>
          <w:iCs/>
          <w:color w:val="000000" w:themeColor="text1"/>
          <w:szCs w:val="21"/>
          <w:shd w:val="clear" w:color="auto" w:fill="FFFFFF"/>
          <w:vertAlign w:val="subscript"/>
        </w:rPr>
        <w:t>f</w:t>
      </w:r>
      <w:r w:rsidRPr="001E3F4B">
        <w:rPr>
          <w:rFonts w:ascii="Times New Roman" w:hAnsi="Times New Roman" w:cs="Times New Roman"/>
          <w:b/>
          <w:bCs/>
          <w:color w:val="000000" w:themeColor="text1"/>
          <w:szCs w:val="21"/>
          <w:shd w:val="clear" w:color="auto" w:fill="FFFFFF"/>
        </w:rPr>
        <w:t xml:space="preserve"> based on tanh function</w:t>
      </w:r>
    </w:p>
    <w:p w14:paraId="1DBD3EEB" w14:textId="3E4876D4"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Analyzing the balance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i/>
          <w:iCs/>
          <w:color w:val="000000" w:themeColor="text1"/>
          <w:szCs w:val="21"/>
          <w:shd w:val="clear" w:color="auto" w:fill="FFFFFF"/>
        </w:rPr>
        <w:t xml:space="preserve"> </w:t>
      </w:r>
      <w:r w:rsidRPr="001E3F4B">
        <w:rPr>
          <w:rFonts w:ascii="Times New Roman" w:hAnsi="Times New Roman" w:cs="Times New Roman"/>
          <w:color w:val="000000" w:themeColor="text1"/>
          <w:szCs w:val="21"/>
          <w:shd w:val="clear" w:color="auto" w:fill="FFFFFF"/>
        </w:rPr>
        <w:t xml:space="preserve">of the white whale algorithm, when the balance factor Bf &gt; 0.5, the exploration phase starts, and when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 0.5, it enters into the exploitation phase. However, Bf decreases linearly, which cannot control the optimization-seeking strategy of BWO better, so this paper proposes a nonlinear balance factor based on the Tanh function. And because the Tanh function is a monotonically increasing function, so this paper takes Tanh(-</w:t>
      </w:r>
      <w:r w:rsidRPr="001E3F4B">
        <w:rPr>
          <w:rFonts w:ascii="Times New Roman" w:hAnsi="Times New Roman" w:cs="Times New Roman"/>
          <w:i/>
          <w:iCs/>
          <w:color w:val="000000" w:themeColor="text1"/>
          <w:szCs w:val="21"/>
          <w:shd w:val="clear" w:color="auto" w:fill="FFFFFF"/>
        </w:rPr>
        <w:t>x</w:t>
      </w:r>
      <w:r w:rsidRPr="001E3F4B">
        <w:rPr>
          <w:rFonts w:ascii="Times New Roman" w:hAnsi="Times New Roman" w:cs="Times New Roman"/>
          <w:color w:val="000000" w:themeColor="text1"/>
          <w:szCs w:val="21"/>
          <w:shd w:val="clear" w:color="auto" w:fill="FFFFFF"/>
        </w:rPr>
        <w:t>) and turns the function into a monotonically decreasing function, whose formula and function image are as follows.</w:t>
      </w:r>
    </w:p>
    <w:tbl>
      <w:tblPr>
        <w:tblW w:w="0" w:type="auto"/>
        <w:jc w:val="center"/>
        <w:tblLook w:val="04A0" w:firstRow="1" w:lastRow="0" w:firstColumn="1" w:lastColumn="0" w:noHBand="0" w:noVBand="1"/>
      </w:tblPr>
      <w:tblGrid>
        <w:gridCol w:w="8114"/>
        <w:gridCol w:w="616"/>
      </w:tblGrid>
      <w:tr w:rsidR="009426CC" w:rsidRPr="001E3F4B" w14:paraId="5622EDB0" w14:textId="77777777">
        <w:trPr>
          <w:trHeight w:val="677"/>
          <w:jc w:val="center"/>
        </w:trPr>
        <w:tc>
          <w:tcPr>
            <w:tcW w:w="8114" w:type="dxa"/>
            <w:shd w:val="clear" w:color="auto" w:fill="auto"/>
            <w:vAlign w:val="center"/>
          </w:tcPr>
          <w:p w14:paraId="184E3BA3" w14:textId="2F200ED2"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1920" w:dyaOrig="660" w14:anchorId="184BCDBA">
                <v:shape id="_x0000_i1061" type="#_x0000_t75" style="width:95.55pt;height:33.7pt" o:ole="">
                  <v:imagedata r:id="rId63" o:title=""/>
                </v:shape>
                <o:OLEObject Type="Embed" ProgID="Equation.DSMT4" ShapeID="_x0000_i1061" DrawAspect="Content" ObjectID="_1748845684" r:id="rId64"/>
              </w:object>
            </w:r>
          </w:p>
        </w:tc>
        <w:tc>
          <w:tcPr>
            <w:tcW w:w="616" w:type="dxa"/>
            <w:shd w:val="clear" w:color="auto" w:fill="auto"/>
            <w:vAlign w:val="center"/>
          </w:tcPr>
          <w:p w14:paraId="0C528E1F" w14:textId="62E96EAA"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(27)</w:t>
            </w:r>
          </w:p>
        </w:tc>
      </w:tr>
    </w:tbl>
    <w:p w14:paraId="6FAF0CD2" w14:textId="7C5C2196" w:rsidR="009426CC" w:rsidRPr="001E3F4B" w:rsidRDefault="00000000">
      <w:pPr>
        <w:jc w:val="center"/>
        <w:rPr>
          <w:rFonts w:ascii="Times New Roman" w:hAnsi="Times New Roman" w:cs="Times New Roman"/>
          <w:color w:val="000000" w:themeColor="text1"/>
          <w:szCs w:val="21"/>
          <w:shd w:val="clear" w:color="auto" w:fill="FFFFFF"/>
        </w:rPr>
      </w:pPr>
      <w:r w:rsidRPr="001E3F4B">
        <w:rPr>
          <w:noProof/>
          <w:szCs w:val="21"/>
        </w:rPr>
        <w:lastRenderedPageBreak/>
        <w:drawing>
          <wp:inline distT="0" distB="0" distL="0" distR="0" wp14:anchorId="160E4A12" wp14:editId="2204263B">
            <wp:extent cx="2428504" cy="1789311"/>
            <wp:effectExtent l="0" t="0" r="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432342" cy="1792139"/>
                    </a:xfrm>
                    <a:prstGeom prst="rect">
                      <a:avLst/>
                    </a:prstGeom>
                    <a:noFill/>
                    <a:ln>
                      <a:noFill/>
                    </a:ln>
                  </pic:spPr>
                </pic:pic>
              </a:graphicData>
            </a:graphic>
          </wp:inline>
        </w:drawing>
      </w:r>
    </w:p>
    <w:p w14:paraId="60BBA11A" w14:textId="27626053" w:rsidR="009426CC" w:rsidRPr="001E3F4B" w:rsidRDefault="00000000">
      <w:pPr>
        <w:adjustRightInd w:val="0"/>
        <w:snapToGrid w:val="0"/>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333333"/>
          <w:szCs w:val="21"/>
          <w:shd w:val="clear" w:color="auto" w:fill="FFFFFF"/>
        </w:rPr>
        <w:t>F</w:t>
      </w:r>
      <w:r w:rsidRPr="001E3F4B">
        <w:rPr>
          <w:rFonts w:ascii="Times New Roman" w:hAnsi="Times New Roman" w:cs="Times New Roman"/>
          <w:b/>
          <w:bCs/>
          <w:color w:val="333333"/>
          <w:szCs w:val="21"/>
          <w:shd w:val="clear" w:color="auto" w:fill="FFFFFF"/>
        </w:rPr>
        <w:t>ig.2 Tanh function</w:t>
      </w:r>
    </w:p>
    <w:p w14:paraId="74D6C0BB" w14:textId="1585923B"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Figure 2, for the purpose of the BWO search strategy, transforms tanh(-</w:t>
      </w:r>
      <w:r w:rsidRPr="001E3F4B">
        <w:rPr>
          <w:rFonts w:ascii="Times New Roman" w:hAnsi="Times New Roman" w:cs="Times New Roman"/>
          <w:i/>
          <w:iCs/>
          <w:color w:val="000000" w:themeColor="text1"/>
          <w:szCs w:val="21"/>
          <w:shd w:val="clear" w:color="auto" w:fill="FFFFFF"/>
        </w:rPr>
        <w:t>x</w:t>
      </w:r>
      <w:r w:rsidRPr="001E3F4B">
        <w:rPr>
          <w:rFonts w:ascii="Times New Roman" w:hAnsi="Times New Roman" w:cs="Times New Roman"/>
          <w:color w:val="000000" w:themeColor="text1"/>
          <w:szCs w:val="21"/>
          <w:shd w:val="clear" w:color="auto" w:fill="FFFFFF"/>
        </w:rPr>
        <w:t>) again, with the following equations and function images</w:t>
      </w:r>
      <w:r w:rsidR="00902772" w:rsidRPr="001E3F4B">
        <w:rPr>
          <w:rFonts w:ascii="Times New Roman" w:hAnsi="Times New Roman" w:cs="Times New Roman"/>
          <w:color w:val="000000" w:themeColor="text1"/>
          <w:szCs w:val="21"/>
          <w:shd w:val="clear" w:color="auto" w:fill="FFFFFF"/>
        </w:rPr>
        <w:t xml:space="preserve"> F</w:t>
      </w:r>
      <w:r w:rsidR="00902772" w:rsidRPr="001E3F4B">
        <w:rPr>
          <w:rFonts w:ascii="Times New Roman" w:hAnsi="Times New Roman" w:cs="Times New Roman" w:hint="eastAsia"/>
          <w:color w:val="000000" w:themeColor="text1"/>
          <w:szCs w:val="21"/>
          <w:shd w:val="clear" w:color="auto" w:fill="FFFFFF"/>
        </w:rPr>
        <w:t>i</w:t>
      </w:r>
      <w:r w:rsidR="00902772" w:rsidRPr="001E3F4B">
        <w:rPr>
          <w:rFonts w:ascii="Times New Roman" w:hAnsi="Times New Roman" w:cs="Times New Roman"/>
          <w:color w:val="000000" w:themeColor="text1"/>
          <w:szCs w:val="21"/>
          <w:shd w:val="clear" w:color="auto" w:fill="FFFFFF"/>
        </w:rPr>
        <w:t>g.3</w:t>
      </w:r>
      <w:r w:rsidRPr="001E3F4B">
        <w:rPr>
          <w:rFonts w:ascii="Times New Roman" w:hAnsi="Times New Roman" w:cs="Times New Roman"/>
          <w:color w:val="000000" w:themeColor="text1"/>
          <w:szCs w:val="21"/>
          <w:shd w:val="clear" w:color="auto" w:fill="FFFFFF"/>
        </w:rPr>
        <w:t>.</w:t>
      </w:r>
    </w:p>
    <w:tbl>
      <w:tblPr>
        <w:tblW w:w="0" w:type="auto"/>
        <w:jc w:val="center"/>
        <w:tblLook w:val="04A0" w:firstRow="1" w:lastRow="0" w:firstColumn="1" w:lastColumn="0" w:noHBand="0" w:noVBand="1"/>
      </w:tblPr>
      <w:tblGrid>
        <w:gridCol w:w="8114"/>
        <w:gridCol w:w="616"/>
      </w:tblGrid>
      <w:tr w:rsidR="009426CC" w:rsidRPr="001E3F4B" w14:paraId="47CA922A" w14:textId="77777777">
        <w:trPr>
          <w:trHeight w:val="677"/>
          <w:jc w:val="center"/>
        </w:trPr>
        <w:tc>
          <w:tcPr>
            <w:tcW w:w="8114" w:type="dxa"/>
            <w:shd w:val="clear" w:color="auto" w:fill="auto"/>
            <w:vAlign w:val="center"/>
          </w:tcPr>
          <w:p w14:paraId="23C83B01" w14:textId="2DB925BA" w:rsidR="009426CC" w:rsidRPr="001E3F4B" w:rsidRDefault="00000000">
            <w:pPr>
              <w:spacing w:line="360" w:lineRule="auto"/>
              <w:jc w:val="center"/>
              <w:rPr>
                <w:rFonts w:ascii="Times New Roman" w:hAnsi="Times New Roman" w:cs="Times New Roman"/>
                <w:szCs w:val="21"/>
              </w:rPr>
            </w:pPr>
            <w:r w:rsidRPr="001E3F4B">
              <w:rPr>
                <w:position w:val="-24"/>
                <w:szCs w:val="21"/>
              </w:rPr>
              <w:object w:dxaOrig="3420" w:dyaOrig="660" w14:anchorId="3407E3C1">
                <v:shape id="_x0000_i1062" type="#_x0000_t75" style="width:169.4pt;height:33.7pt" o:ole="">
                  <v:imagedata r:id="rId66" o:title=""/>
                </v:shape>
                <o:OLEObject Type="Embed" ProgID="Equation.DSMT4" ShapeID="_x0000_i1062" DrawAspect="Content" ObjectID="_1748845685" r:id="rId67"/>
              </w:object>
            </w:r>
          </w:p>
        </w:tc>
        <w:tc>
          <w:tcPr>
            <w:tcW w:w="616" w:type="dxa"/>
            <w:shd w:val="clear" w:color="auto" w:fill="auto"/>
            <w:vAlign w:val="center"/>
          </w:tcPr>
          <w:p w14:paraId="538C489D" w14:textId="1D81CD14"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(28)</w:t>
            </w:r>
          </w:p>
        </w:tc>
      </w:tr>
    </w:tbl>
    <w:p w14:paraId="16C72F39" w14:textId="3BA09584" w:rsidR="009426CC" w:rsidRPr="001E3F4B" w:rsidRDefault="00000000">
      <w:pPr>
        <w:jc w:val="center"/>
        <w:rPr>
          <w:rFonts w:ascii="Times New Roman" w:hAnsi="Times New Roman" w:cs="Times New Roman"/>
          <w:color w:val="000000" w:themeColor="text1"/>
          <w:szCs w:val="21"/>
          <w:shd w:val="clear" w:color="auto" w:fill="FFFFFF"/>
        </w:rPr>
      </w:pPr>
      <w:r w:rsidRPr="001E3F4B">
        <w:rPr>
          <w:noProof/>
          <w:szCs w:val="21"/>
        </w:rPr>
        <w:drawing>
          <wp:inline distT="0" distB="0" distL="0" distR="0" wp14:anchorId="359F499C" wp14:editId="3C9B1B2D">
            <wp:extent cx="2572000" cy="1840676"/>
            <wp:effectExtent l="0" t="0" r="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575889" cy="1843459"/>
                    </a:xfrm>
                    <a:prstGeom prst="rect">
                      <a:avLst/>
                    </a:prstGeom>
                    <a:noFill/>
                    <a:ln>
                      <a:noFill/>
                    </a:ln>
                  </pic:spPr>
                </pic:pic>
              </a:graphicData>
            </a:graphic>
          </wp:inline>
        </w:drawing>
      </w:r>
    </w:p>
    <w:p w14:paraId="131627DF" w14:textId="77777777" w:rsidR="009426CC" w:rsidRPr="001E3F4B" w:rsidRDefault="00000000">
      <w:pPr>
        <w:adjustRightInd w:val="0"/>
        <w:snapToGrid w:val="0"/>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333333"/>
          <w:szCs w:val="21"/>
          <w:shd w:val="clear" w:color="auto" w:fill="FFFFFF"/>
        </w:rPr>
        <w:t>F</w:t>
      </w:r>
      <w:r w:rsidRPr="001E3F4B">
        <w:rPr>
          <w:rFonts w:ascii="Times New Roman" w:hAnsi="Times New Roman" w:cs="Times New Roman"/>
          <w:b/>
          <w:bCs/>
          <w:color w:val="333333"/>
          <w:szCs w:val="21"/>
          <w:shd w:val="clear" w:color="auto" w:fill="FFFFFF"/>
        </w:rPr>
        <w:t>ig.3 Tanh function</w:t>
      </w:r>
    </w:p>
    <w:p w14:paraId="1B4CBBC8" w14:textId="1DD6EC50"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Then the improved equilibrium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vertAlign w:val="subscript"/>
        </w:rPr>
        <w:t xml:space="preserve"> </w:t>
      </w:r>
      <w:r w:rsidRPr="001E3F4B">
        <w:rPr>
          <w:rFonts w:ascii="Times New Roman" w:hAnsi="Times New Roman" w:cs="Times New Roman"/>
          <w:color w:val="000000" w:themeColor="text1"/>
          <w:szCs w:val="21"/>
          <w:shd w:val="clear" w:color="auto" w:fill="FFFFFF"/>
        </w:rPr>
        <w:t xml:space="preserve"> is as follows:</w:t>
      </w:r>
    </w:p>
    <w:tbl>
      <w:tblPr>
        <w:tblW w:w="0" w:type="auto"/>
        <w:jc w:val="center"/>
        <w:tblLook w:val="04A0" w:firstRow="1" w:lastRow="0" w:firstColumn="1" w:lastColumn="0" w:noHBand="0" w:noVBand="1"/>
      </w:tblPr>
      <w:tblGrid>
        <w:gridCol w:w="8114"/>
        <w:gridCol w:w="616"/>
      </w:tblGrid>
      <w:tr w:rsidR="009426CC" w:rsidRPr="001E3F4B" w14:paraId="5163CE40" w14:textId="77777777">
        <w:trPr>
          <w:trHeight w:val="677"/>
          <w:jc w:val="center"/>
        </w:trPr>
        <w:tc>
          <w:tcPr>
            <w:tcW w:w="8114" w:type="dxa"/>
            <w:shd w:val="clear" w:color="auto" w:fill="auto"/>
            <w:vAlign w:val="center"/>
          </w:tcPr>
          <w:p w14:paraId="53C85EA2" w14:textId="68052C08" w:rsidR="009426CC" w:rsidRPr="001E3F4B" w:rsidRDefault="00000000">
            <w:pPr>
              <w:spacing w:line="360" w:lineRule="auto"/>
              <w:jc w:val="center"/>
              <w:rPr>
                <w:rFonts w:ascii="Times New Roman" w:hAnsi="Times New Roman" w:cs="Times New Roman"/>
                <w:szCs w:val="21"/>
              </w:rPr>
            </w:pPr>
            <w:r w:rsidRPr="001E3F4B">
              <w:rPr>
                <w:position w:val="-14"/>
                <w:szCs w:val="21"/>
              </w:rPr>
              <w:object w:dxaOrig="1900" w:dyaOrig="380" w14:anchorId="74547B25">
                <v:shape id="_x0000_i1063" type="#_x0000_t75" style="width:95.55pt;height:18.9pt" o:ole="">
                  <v:imagedata r:id="rId69" o:title=""/>
                </v:shape>
                <o:OLEObject Type="Embed" ProgID="Equation.DSMT4" ShapeID="_x0000_i1063" DrawAspect="Content" ObjectID="_1748845686" r:id="rId70"/>
              </w:object>
            </w:r>
          </w:p>
        </w:tc>
        <w:tc>
          <w:tcPr>
            <w:tcW w:w="616" w:type="dxa"/>
            <w:shd w:val="clear" w:color="auto" w:fill="auto"/>
            <w:vAlign w:val="center"/>
          </w:tcPr>
          <w:p w14:paraId="48E341E5" w14:textId="77777777"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(28)</w:t>
            </w:r>
          </w:p>
        </w:tc>
      </w:tr>
    </w:tbl>
    <w:p w14:paraId="6BA71F28" w14:textId="1594B03B"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eastAsia="宋体"/>
          <w:b/>
          <w:noProof/>
          <w:szCs w:val="21"/>
        </w:rPr>
        <w:drawing>
          <wp:inline distT="0" distB="0" distL="0" distR="0" wp14:anchorId="0F8CECB7" wp14:editId="4AC8215A">
            <wp:extent cx="2435309" cy="1561605"/>
            <wp:effectExtent l="0" t="0" r="317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438428" cy="1563605"/>
                    </a:xfrm>
                    <a:prstGeom prst="rect">
                      <a:avLst/>
                    </a:prstGeom>
                    <a:noFill/>
                    <a:ln>
                      <a:noFill/>
                    </a:ln>
                  </pic:spPr>
                </pic:pic>
              </a:graphicData>
            </a:graphic>
          </wp:inline>
        </w:drawing>
      </w:r>
      <w:r w:rsidRPr="001E3F4B">
        <w:rPr>
          <w:rFonts w:eastAsia="宋体"/>
          <w:b/>
          <w:noProof/>
          <w:szCs w:val="21"/>
        </w:rPr>
        <w:drawing>
          <wp:inline distT="0" distB="0" distL="0" distR="0" wp14:anchorId="798FBEC7" wp14:editId="55E49918">
            <wp:extent cx="2351314" cy="1522262"/>
            <wp:effectExtent l="0" t="0" r="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358916" cy="1527183"/>
                    </a:xfrm>
                    <a:prstGeom prst="rect">
                      <a:avLst/>
                    </a:prstGeom>
                    <a:noFill/>
                    <a:ln>
                      <a:noFill/>
                    </a:ln>
                  </pic:spPr>
                </pic:pic>
              </a:graphicData>
            </a:graphic>
          </wp:inline>
        </w:drawing>
      </w:r>
    </w:p>
    <w:p w14:paraId="49037BE4" w14:textId="2DA690F3"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color w:val="000000" w:themeColor="text1"/>
          <w:szCs w:val="21"/>
          <w:shd w:val="clear" w:color="auto" w:fill="FFFFFF"/>
        </w:rPr>
        <w:t>(</w:t>
      </w:r>
      <w:r w:rsidRPr="001E3F4B">
        <w:rPr>
          <w:rFonts w:ascii="Times New Roman" w:hAnsi="Times New Roman" w:cs="Times New Roman"/>
          <w:color w:val="000000" w:themeColor="text1"/>
          <w:szCs w:val="21"/>
          <w:shd w:val="clear" w:color="auto" w:fill="FFFFFF"/>
        </w:rPr>
        <w:t>a) Original balance factor           (b) Improved balance factor</w:t>
      </w:r>
    </w:p>
    <w:p w14:paraId="78D94674" w14:textId="63357EA2" w:rsidR="009426CC" w:rsidRPr="001E3F4B" w:rsidRDefault="00000000">
      <w:pPr>
        <w:adjustRightInd w:val="0"/>
        <w:snapToGrid w:val="0"/>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color w:val="333333"/>
          <w:szCs w:val="21"/>
          <w:shd w:val="clear" w:color="auto" w:fill="FFFFFF"/>
        </w:rPr>
        <w:t>F</w:t>
      </w:r>
      <w:r w:rsidRPr="001E3F4B">
        <w:rPr>
          <w:rFonts w:ascii="Times New Roman" w:hAnsi="Times New Roman" w:cs="Times New Roman"/>
          <w:b/>
          <w:bCs/>
          <w:color w:val="333333"/>
          <w:szCs w:val="21"/>
          <w:shd w:val="clear" w:color="auto" w:fill="FFFFFF"/>
        </w:rPr>
        <w:t>ig.4 Iteration Curve</w:t>
      </w:r>
    </w:p>
    <w:p w14:paraId="6AEF493B" w14:textId="713C1685"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Figure 4 gives the iteration curve of the balance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for 500 iterations, and it can be seen that compared with the original balance factor Bf, the improved balance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after 200 generations, has converged, and the probability of the balance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rPr>
        <w:t xml:space="preserve"> &lt; 0.5 is greater, so the improved balance factor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f</w:t>
      </w:r>
      <w:r w:rsidRPr="001E3F4B">
        <w:rPr>
          <w:rFonts w:ascii="Times New Roman" w:hAnsi="Times New Roman" w:cs="Times New Roman"/>
          <w:color w:val="000000" w:themeColor="text1"/>
          <w:szCs w:val="21"/>
          <w:shd w:val="clear" w:color="auto" w:fill="FFFFFF"/>
          <w:vertAlign w:val="subscript"/>
        </w:rPr>
        <w:t xml:space="preserve"> </w:t>
      </w:r>
      <w:r w:rsidRPr="001E3F4B">
        <w:rPr>
          <w:rFonts w:ascii="Times New Roman" w:hAnsi="Times New Roman" w:cs="Times New Roman"/>
          <w:color w:val="000000" w:themeColor="text1"/>
          <w:szCs w:val="21"/>
          <w:shd w:val="clear" w:color="auto" w:fill="FFFFFF"/>
        </w:rPr>
        <w:t xml:space="preserve">can ensure that BWO performs sufficient global optimization search on the basis of fine local </w:t>
      </w:r>
      <w:r w:rsidRPr="001E3F4B">
        <w:rPr>
          <w:rFonts w:ascii="Times New Roman" w:hAnsi="Times New Roman" w:cs="Times New Roman"/>
          <w:color w:val="000000" w:themeColor="text1"/>
          <w:szCs w:val="21"/>
          <w:shd w:val="clear" w:color="auto" w:fill="FFFFFF"/>
        </w:rPr>
        <w:lastRenderedPageBreak/>
        <w:t>optimization as well, in order to improve The efficiency and accuracy of the optimization search.</w:t>
      </w:r>
    </w:p>
    <w:p w14:paraId="59BAC021" w14:textId="2AFE7C96"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4</w:t>
      </w:r>
      <w:r w:rsidRPr="001E3F4B">
        <w:rPr>
          <w:rFonts w:ascii="Times New Roman" w:hAnsi="Times New Roman" w:cs="Times New Roman"/>
          <w:b/>
          <w:bCs/>
          <w:color w:val="000000" w:themeColor="text1"/>
          <w:szCs w:val="21"/>
          <w:shd w:val="clear" w:color="auto" w:fill="FFFFFF"/>
        </w:rPr>
        <w:t>.2 Elite Reverse Learning Formula</w:t>
      </w:r>
    </w:p>
    <w:p w14:paraId="22FB3AA9" w14:textId="767B4AC9"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Opposition - based Learning (OBL) is a new algorithm proposed by Tizhoosh in 2005.The basic idea of OBL is to find the corresponding inverse solution based on the current solution, and then evaluate and compare them to save the better solution, and its basic formula is as follows.</w:t>
      </w:r>
    </w:p>
    <w:tbl>
      <w:tblPr>
        <w:tblW w:w="0" w:type="auto"/>
        <w:jc w:val="center"/>
        <w:tblLook w:val="04A0" w:firstRow="1" w:lastRow="0" w:firstColumn="1" w:lastColumn="0" w:noHBand="0" w:noVBand="1"/>
      </w:tblPr>
      <w:tblGrid>
        <w:gridCol w:w="8114"/>
        <w:gridCol w:w="616"/>
      </w:tblGrid>
      <w:tr w:rsidR="009426CC" w:rsidRPr="001E3F4B" w14:paraId="1752BFC1" w14:textId="77777777">
        <w:trPr>
          <w:trHeight w:val="677"/>
          <w:jc w:val="center"/>
        </w:trPr>
        <w:tc>
          <w:tcPr>
            <w:tcW w:w="8114" w:type="dxa"/>
            <w:shd w:val="clear" w:color="auto" w:fill="auto"/>
            <w:vAlign w:val="center"/>
          </w:tcPr>
          <w:p w14:paraId="63CAEA6F" w14:textId="7916B00E" w:rsidR="009426CC" w:rsidRPr="001E3F4B" w:rsidRDefault="00000000">
            <w:pPr>
              <w:spacing w:line="360" w:lineRule="auto"/>
              <w:jc w:val="center"/>
              <w:rPr>
                <w:rFonts w:ascii="Times New Roman" w:hAnsi="Times New Roman" w:cs="Times New Roman"/>
                <w:szCs w:val="21"/>
              </w:rPr>
            </w:pPr>
            <w:r w:rsidRPr="001E3F4B">
              <w:rPr>
                <w:position w:val="-14"/>
                <w:szCs w:val="21"/>
              </w:rPr>
              <w:object w:dxaOrig="1800" w:dyaOrig="400" w14:anchorId="2D322DE0">
                <v:shape id="_x0000_i1064" type="#_x0000_t75" style="width:90.9pt;height:20.3pt" o:ole="">
                  <v:imagedata r:id="rId73" o:title=""/>
                </v:shape>
                <o:OLEObject Type="Embed" ProgID="Equation.DSMT4" ShapeID="_x0000_i1064" DrawAspect="Content" ObjectID="_1748845687" r:id="rId74"/>
              </w:object>
            </w:r>
          </w:p>
        </w:tc>
        <w:tc>
          <w:tcPr>
            <w:tcW w:w="616" w:type="dxa"/>
            <w:shd w:val="clear" w:color="auto" w:fill="auto"/>
            <w:vAlign w:val="center"/>
          </w:tcPr>
          <w:p w14:paraId="7A90928A" w14:textId="61C602C3"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(29)</w:t>
            </w:r>
          </w:p>
        </w:tc>
      </w:tr>
    </w:tbl>
    <w:p w14:paraId="537D5E74" w14:textId="08CE73AD"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Elite opposition-based learning (EOBL) constructs a reverse population based on the elite individuals in the current population to increase the population diversity, and selects the best individuals in the new population for the next iteration. Assuming that the extreme value point of individuals in the population is the elite individual, the elite inverse solution can be expressed as</w:t>
      </w:r>
      <w:r w:rsidRPr="001E3F4B">
        <w:rPr>
          <w:rFonts w:ascii="Times New Roman" w:hAnsi="Times New Roman" w:cs="Times New Roman" w:hint="eastAsia"/>
          <w:color w:val="000000" w:themeColor="text1"/>
          <w:szCs w:val="21"/>
          <w:shd w:val="clear" w:color="auto" w:fill="FFFFFF"/>
        </w:rPr>
        <w:t>:</w:t>
      </w:r>
    </w:p>
    <w:tbl>
      <w:tblPr>
        <w:tblW w:w="0" w:type="auto"/>
        <w:jc w:val="center"/>
        <w:tblLook w:val="04A0" w:firstRow="1" w:lastRow="0" w:firstColumn="1" w:lastColumn="0" w:noHBand="0" w:noVBand="1"/>
      </w:tblPr>
      <w:tblGrid>
        <w:gridCol w:w="8114"/>
        <w:gridCol w:w="616"/>
      </w:tblGrid>
      <w:tr w:rsidR="009426CC" w:rsidRPr="001E3F4B" w14:paraId="5EE3052D" w14:textId="77777777">
        <w:trPr>
          <w:trHeight w:val="677"/>
          <w:jc w:val="center"/>
        </w:trPr>
        <w:tc>
          <w:tcPr>
            <w:tcW w:w="8114" w:type="dxa"/>
            <w:shd w:val="clear" w:color="auto" w:fill="auto"/>
            <w:vAlign w:val="center"/>
          </w:tcPr>
          <w:p w14:paraId="5FF20201" w14:textId="7D428E33" w:rsidR="009426CC" w:rsidRPr="001E3F4B" w:rsidRDefault="00000000">
            <w:pPr>
              <w:spacing w:line="360" w:lineRule="auto"/>
              <w:jc w:val="center"/>
              <w:rPr>
                <w:rFonts w:ascii="Times New Roman" w:hAnsi="Times New Roman" w:cs="Times New Roman"/>
                <w:szCs w:val="21"/>
              </w:rPr>
            </w:pPr>
            <w:r w:rsidRPr="001E3F4B">
              <w:rPr>
                <w:position w:val="-16"/>
                <w:szCs w:val="21"/>
              </w:rPr>
              <w:object w:dxaOrig="2220" w:dyaOrig="440" w14:anchorId="084940AB">
                <v:shape id="_x0000_i1065" type="#_x0000_t75" style="width:110.3pt;height:21.7pt" o:ole="">
                  <v:imagedata r:id="rId75" o:title=""/>
                </v:shape>
                <o:OLEObject Type="Embed" ProgID="Equation.DSMT4" ShapeID="_x0000_i1065" DrawAspect="Content" ObjectID="_1748845688" r:id="rId76"/>
              </w:object>
            </w:r>
          </w:p>
        </w:tc>
        <w:tc>
          <w:tcPr>
            <w:tcW w:w="616" w:type="dxa"/>
            <w:shd w:val="clear" w:color="auto" w:fill="auto"/>
            <w:vAlign w:val="center"/>
          </w:tcPr>
          <w:p w14:paraId="6243D22D" w14:textId="475779B4"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(30)</w:t>
            </w:r>
          </w:p>
        </w:tc>
      </w:tr>
    </w:tbl>
    <w:p w14:paraId="73385EC7" w14:textId="5204E204"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color w:val="000000" w:themeColor="text1"/>
          <w:szCs w:val="21"/>
          <w:shd w:val="clear" w:color="auto" w:fill="FFFFFF"/>
        </w:rPr>
        <w:t>K</w:t>
      </w:r>
      <w:r w:rsidRPr="001E3F4B">
        <w:rPr>
          <w:rFonts w:ascii="宋体" w:eastAsia="宋体" w:hAnsi="宋体" w:cs="宋体" w:hint="eastAsia"/>
          <w:color w:val="000000" w:themeColor="text1"/>
          <w:szCs w:val="21"/>
          <w:shd w:val="clear" w:color="auto" w:fill="FFFFFF"/>
        </w:rPr>
        <w:t>∈</w:t>
      </w:r>
      <w:r w:rsidRPr="001E3F4B">
        <w:rPr>
          <w:rFonts w:ascii="Times New Roman" w:hAnsi="Times New Roman" w:cs="Times New Roman"/>
          <w:color w:val="000000" w:themeColor="text1"/>
          <w:szCs w:val="21"/>
          <w:shd w:val="clear" w:color="auto" w:fill="FFFFFF"/>
        </w:rPr>
        <w:t>(0,1) is the dynamic coefficient; (</w:t>
      </w:r>
      <w:r w:rsidRPr="001E3F4B">
        <w:rPr>
          <w:rFonts w:ascii="Times New Roman" w:hAnsi="Times New Roman" w:cs="Times New Roman"/>
          <w:i/>
          <w:iCs/>
          <w:color w:val="000000" w:themeColor="text1"/>
          <w:szCs w:val="21"/>
          <w:shd w:val="clear" w:color="auto" w:fill="FFFFFF"/>
        </w:rPr>
        <w:t>a</w:t>
      </w:r>
      <w:r w:rsidRPr="001E3F4B">
        <w:rPr>
          <w:rFonts w:ascii="Times New Roman" w:hAnsi="Times New Roman" w:cs="Times New Roman"/>
          <w:i/>
          <w:iCs/>
          <w:color w:val="000000" w:themeColor="text1"/>
          <w:szCs w:val="21"/>
          <w:shd w:val="clear" w:color="auto" w:fill="FFFFFF"/>
          <w:vertAlign w:val="subscript"/>
        </w:rPr>
        <w:t>j</w:t>
      </w:r>
      <w:r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i/>
          <w:iCs/>
          <w:color w:val="000000" w:themeColor="text1"/>
          <w:szCs w:val="21"/>
          <w:shd w:val="clear" w:color="auto" w:fill="FFFFFF"/>
        </w:rPr>
        <w:t>b</w:t>
      </w:r>
      <w:r w:rsidRPr="001E3F4B">
        <w:rPr>
          <w:rFonts w:ascii="Times New Roman" w:hAnsi="Times New Roman" w:cs="Times New Roman"/>
          <w:i/>
          <w:iCs/>
          <w:color w:val="000000" w:themeColor="text1"/>
          <w:szCs w:val="21"/>
          <w:shd w:val="clear" w:color="auto" w:fill="FFFFFF"/>
          <w:vertAlign w:val="subscript"/>
        </w:rPr>
        <w:t>j</w:t>
      </w:r>
      <w:r w:rsidRPr="001E3F4B">
        <w:rPr>
          <w:rFonts w:ascii="Times New Roman" w:hAnsi="Times New Roman" w:cs="Times New Roman"/>
          <w:color w:val="000000" w:themeColor="text1"/>
          <w:szCs w:val="21"/>
          <w:shd w:val="clear" w:color="auto" w:fill="FFFFFF"/>
        </w:rPr>
        <w:t xml:space="preserve">) is the dynamic boundary of the </w:t>
      </w:r>
      <w:r w:rsidRPr="001E3F4B">
        <w:rPr>
          <w:rFonts w:ascii="Times New Roman" w:hAnsi="Times New Roman" w:cs="Times New Roman"/>
          <w:i/>
          <w:iCs/>
          <w:color w:val="000000" w:themeColor="text1"/>
          <w:szCs w:val="21"/>
          <w:shd w:val="clear" w:color="auto" w:fill="FFFFFF"/>
        </w:rPr>
        <w:t>j</w:t>
      </w:r>
      <w:r w:rsidRPr="001E3F4B">
        <w:rPr>
          <w:rFonts w:ascii="Times New Roman" w:hAnsi="Times New Roman" w:cs="Times New Roman"/>
          <w:color w:val="000000" w:themeColor="text1"/>
          <w:szCs w:val="21"/>
          <w:shd w:val="clear" w:color="auto" w:fill="FFFFFF"/>
        </w:rPr>
        <w:t xml:space="preserve">th dimensional space; </w:t>
      </w:r>
      <w:r w:rsidRPr="001E3F4B">
        <w:rPr>
          <w:rFonts w:ascii="Times New Roman" w:hAnsi="Times New Roman" w:cs="Times New Roman"/>
          <w:i/>
          <w:iCs/>
          <w:color w:val="000000" w:themeColor="text1"/>
          <w:szCs w:val="21"/>
          <w:shd w:val="clear" w:color="auto" w:fill="FFFFFF"/>
        </w:rPr>
        <w:t>x</w:t>
      </w:r>
      <w:r w:rsidRPr="001E3F4B">
        <w:rPr>
          <w:rFonts w:ascii="Times New Roman" w:hAnsi="Times New Roman" w:cs="Times New Roman"/>
          <w:i/>
          <w:iCs/>
          <w:color w:val="000000" w:themeColor="text1"/>
          <w:szCs w:val="21"/>
          <w:shd w:val="clear" w:color="auto" w:fill="FFFFFF"/>
          <w:vertAlign w:val="superscript"/>
        </w:rPr>
        <w:t>e</w:t>
      </w:r>
      <w:r w:rsidRPr="001E3F4B">
        <w:rPr>
          <w:rFonts w:ascii="Times New Roman" w:hAnsi="Times New Roman" w:cs="Times New Roman"/>
          <w:i/>
          <w:iCs/>
          <w:color w:val="000000" w:themeColor="text1"/>
          <w:szCs w:val="21"/>
          <w:shd w:val="clear" w:color="auto" w:fill="FFFFFF"/>
          <w:vertAlign w:val="subscript"/>
        </w:rPr>
        <w:t xml:space="preserve">i,j </w:t>
      </w:r>
      <w:r w:rsidRPr="001E3F4B">
        <w:rPr>
          <w:rFonts w:ascii="Times New Roman" w:hAnsi="Times New Roman" w:cs="Times New Roman"/>
          <w:color w:val="000000" w:themeColor="text1"/>
          <w:szCs w:val="21"/>
          <w:shd w:val="clear" w:color="auto" w:fill="FFFFFF"/>
        </w:rPr>
        <w:t>is the elite individual. The dynamic boundary solves the drawback that the fixed boundary cannot preserve the search experience, and makes the inverse solution located in the gradually shrinking search space, which improves the convergence speed and the global search ability. If the inverse solution jumps out of the dynamic boundary, it is reset using the random generation method with the following equation.</w:t>
      </w:r>
    </w:p>
    <w:tbl>
      <w:tblPr>
        <w:tblW w:w="0" w:type="auto"/>
        <w:jc w:val="center"/>
        <w:tblLook w:val="04A0" w:firstRow="1" w:lastRow="0" w:firstColumn="1" w:lastColumn="0" w:noHBand="0" w:noVBand="1"/>
      </w:tblPr>
      <w:tblGrid>
        <w:gridCol w:w="8114"/>
        <w:gridCol w:w="616"/>
      </w:tblGrid>
      <w:tr w:rsidR="009426CC" w:rsidRPr="001E3F4B" w14:paraId="2BEFB4B4" w14:textId="77777777">
        <w:trPr>
          <w:trHeight w:val="677"/>
          <w:jc w:val="center"/>
        </w:trPr>
        <w:tc>
          <w:tcPr>
            <w:tcW w:w="8114" w:type="dxa"/>
            <w:shd w:val="clear" w:color="auto" w:fill="auto"/>
            <w:vAlign w:val="center"/>
          </w:tcPr>
          <w:p w14:paraId="6378632C" w14:textId="10317BCF" w:rsidR="009426CC" w:rsidRPr="001E3F4B" w:rsidRDefault="00000000">
            <w:pPr>
              <w:spacing w:line="360" w:lineRule="auto"/>
              <w:jc w:val="center"/>
              <w:rPr>
                <w:rFonts w:ascii="Times New Roman" w:hAnsi="Times New Roman" w:cs="Times New Roman"/>
                <w:szCs w:val="21"/>
              </w:rPr>
            </w:pPr>
            <w:r w:rsidRPr="001E3F4B">
              <w:rPr>
                <w:position w:val="-16"/>
                <w:szCs w:val="21"/>
              </w:rPr>
              <w:object w:dxaOrig="1880" w:dyaOrig="440" w14:anchorId="6B9A0EAA">
                <v:shape id="_x0000_i1066" type="#_x0000_t75" style="width:93.7pt;height:21.7pt" o:ole="">
                  <v:imagedata r:id="rId77" o:title=""/>
                </v:shape>
                <o:OLEObject Type="Embed" ProgID="Equation.DSMT4" ShapeID="_x0000_i1066" DrawAspect="Content" ObjectID="_1748845689" r:id="rId78"/>
              </w:object>
            </w:r>
          </w:p>
        </w:tc>
        <w:tc>
          <w:tcPr>
            <w:tcW w:w="616" w:type="dxa"/>
            <w:shd w:val="clear" w:color="auto" w:fill="auto"/>
            <w:vAlign w:val="center"/>
          </w:tcPr>
          <w:p w14:paraId="1C816AED" w14:textId="452F3518"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(31)</w:t>
            </w:r>
          </w:p>
        </w:tc>
      </w:tr>
    </w:tbl>
    <w:p w14:paraId="0BF7CC82" w14:textId="6DD96A61"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 variation is also determined by the given learning probability </w:t>
      </w:r>
      <w:r w:rsidRPr="001E3F4B">
        <w:rPr>
          <w:rFonts w:ascii="Times New Roman" w:hAnsi="Times New Roman" w:cs="Times New Roman"/>
          <w:i/>
          <w:iCs/>
          <w:color w:val="000000" w:themeColor="text1"/>
          <w:szCs w:val="21"/>
          <w:shd w:val="clear" w:color="auto" w:fill="FFFFFF"/>
        </w:rPr>
        <w:t>S</w:t>
      </w:r>
      <w:r w:rsidRPr="001E3F4B">
        <w:rPr>
          <w:rFonts w:ascii="Times New Roman" w:hAnsi="Times New Roman" w:cs="Times New Roman"/>
          <w:color w:val="000000" w:themeColor="text1"/>
          <w:szCs w:val="21"/>
          <w:shd w:val="clear" w:color="auto" w:fill="FFFFFF"/>
        </w:rPr>
        <w:t>. If the condition is met, the original position update formula is replaced using the elite reverse learning formula, whose expression is</w:t>
      </w:r>
    </w:p>
    <w:tbl>
      <w:tblPr>
        <w:tblW w:w="0" w:type="auto"/>
        <w:jc w:val="center"/>
        <w:tblLook w:val="04A0" w:firstRow="1" w:lastRow="0" w:firstColumn="1" w:lastColumn="0" w:noHBand="0" w:noVBand="1"/>
      </w:tblPr>
      <w:tblGrid>
        <w:gridCol w:w="8114"/>
        <w:gridCol w:w="616"/>
      </w:tblGrid>
      <w:tr w:rsidR="009426CC" w:rsidRPr="001E3F4B" w14:paraId="7D5F87B3" w14:textId="77777777">
        <w:trPr>
          <w:trHeight w:val="677"/>
          <w:jc w:val="center"/>
        </w:trPr>
        <w:tc>
          <w:tcPr>
            <w:tcW w:w="8114" w:type="dxa"/>
            <w:shd w:val="clear" w:color="auto" w:fill="auto"/>
            <w:vAlign w:val="center"/>
          </w:tcPr>
          <w:p w14:paraId="240F8812" w14:textId="6ECF5AB8" w:rsidR="009426CC" w:rsidRPr="001E3F4B" w:rsidRDefault="00000000">
            <w:pPr>
              <w:spacing w:line="360" w:lineRule="auto"/>
              <w:jc w:val="center"/>
              <w:rPr>
                <w:rFonts w:ascii="Times New Roman" w:hAnsi="Times New Roman" w:cs="Times New Roman"/>
                <w:szCs w:val="21"/>
              </w:rPr>
            </w:pPr>
            <w:r w:rsidRPr="001E3F4B">
              <w:rPr>
                <w:position w:val="-30"/>
                <w:szCs w:val="21"/>
              </w:rPr>
              <w:object w:dxaOrig="1560" w:dyaOrig="720" w14:anchorId="16B9BE89">
                <v:shape id="_x0000_i1067" type="#_x0000_t75" style="width:75.7pt;height:38.3pt" o:ole="">
                  <v:imagedata r:id="rId79" o:title=""/>
                </v:shape>
                <o:OLEObject Type="Embed" ProgID="Equation.DSMT4" ShapeID="_x0000_i1067" DrawAspect="Content" ObjectID="_1748845690" r:id="rId80"/>
              </w:object>
            </w:r>
          </w:p>
        </w:tc>
        <w:tc>
          <w:tcPr>
            <w:tcW w:w="616" w:type="dxa"/>
            <w:shd w:val="clear" w:color="auto" w:fill="auto"/>
            <w:vAlign w:val="center"/>
          </w:tcPr>
          <w:p w14:paraId="02E3EF49" w14:textId="3F526645"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(32)</w:t>
            </w:r>
          </w:p>
        </w:tc>
      </w:tr>
    </w:tbl>
    <w:p w14:paraId="5978552F" w14:textId="4298E4C6"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where</w:t>
      </w:r>
      <w:r w:rsidRPr="001E3F4B">
        <w:rPr>
          <w:rFonts w:ascii="Times New Roman" w:hAnsi="Times New Roman" w:cs="Times New Roman"/>
          <w:i/>
          <w:iCs/>
          <w:color w:val="000000" w:themeColor="text1"/>
          <w:szCs w:val="21"/>
          <w:shd w:val="clear" w:color="auto" w:fill="FFFFFF"/>
        </w:rPr>
        <w:t xml:space="preserve"> r</w:t>
      </w:r>
      <w:r w:rsidRPr="001E3F4B">
        <w:rPr>
          <w:rFonts w:ascii="Times New Roman" w:hAnsi="Times New Roman" w:cs="Times New Roman"/>
          <w:color w:val="000000" w:themeColor="text1"/>
          <w:szCs w:val="21"/>
          <w:shd w:val="clear" w:color="auto" w:fill="FFFFFF"/>
        </w:rPr>
        <w:t xml:space="preserve"> is a random number between (0,1) and elite reverse learning is performed if </w:t>
      </w:r>
      <w:r w:rsidRPr="001E3F4B">
        <w:rPr>
          <w:rFonts w:ascii="Times New Roman" w:hAnsi="Times New Roman" w:cs="Times New Roman"/>
          <w:i/>
          <w:iCs/>
          <w:color w:val="000000" w:themeColor="text1"/>
          <w:szCs w:val="21"/>
          <w:shd w:val="clear" w:color="auto" w:fill="FFFFFF"/>
        </w:rPr>
        <w:t>S</w:t>
      </w:r>
      <w:r w:rsidRPr="001E3F4B">
        <w:rPr>
          <w:rFonts w:ascii="Times New Roman" w:hAnsi="Times New Roman" w:cs="Times New Roman"/>
          <w:color w:val="000000" w:themeColor="text1"/>
          <w:szCs w:val="21"/>
          <w:shd w:val="clear" w:color="auto" w:fill="FFFFFF"/>
        </w:rPr>
        <w:t xml:space="preserve">=1, and no learning is performed if </w:t>
      </w:r>
      <w:r w:rsidRPr="001E3F4B">
        <w:rPr>
          <w:rFonts w:ascii="Times New Roman" w:hAnsi="Times New Roman" w:cs="Times New Roman"/>
          <w:i/>
          <w:iCs/>
          <w:color w:val="000000" w:themeColor="text1"/>
          <w:szCs w:val="21"/>
          <w:shd w:val="clear" w:color="auto" w:fill="FFFFFF"/>
        </w:rPr>
        <w:t>S</w:t>
      </w:r>
      <w:r w:rsidRPr="001E3F4B">
        <w:rPr>
          <w:rFonts w:ascii="Times New Roman" w:hAnsi="Times New Roman" w:cs="Times New Roman"/>
          <w:color w:val="000000" w:themeColor="text1"/>
          <w:szCs w:val="21"/>
          <w:shd w:val="clear" w:color="auto" w:fill="FFFFFF"/>
        </w:rPr>
        <w:t>=0.</w:t>
      </w:r>
    </w:p>
    <w:p w14:paraId="6EDE2A92" w14:textId="6A76F2A8"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4</w:t>
      </w:r>
      <w:r w:rsidRPr="001E3F4B">
        <w:rPr>
          <w:rFonts w:ascii="Times New Roman" w:hAnsi="Times New Roman" w:cs="Times New Roman"/>
          <w:b/>
          <w:bCs/>
          <w:color w:val="000000" w:themeColor="text1"/>
          <w:szCs w:val="21"/>
          <w:shd w:val="clear" w:color="auto" w:fill="FFFFFF"/>
        </w:rPr>
        <w:t>.3 DE-based population preference strategy</w:t>
      </w:r>
    </w:p>
    <w:p w14:paraId="67E4C383" w14:textId="35F03E9C"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BWO will update the position of the next generation population directly after the iteration, and does not compare the latest population position with the previous generation population position, so the case of inferior evolution. In this paper, the updated beluga population is selected again based on the selection strategy of differential evolution algorithm (DE) with the following equation.</w:t>
      </w:r>
    </w:p>
    <w:tbl>
      <w:tblPr>
        <w:tblW w:w="0" w:type="auto"/>
        <w:jc w:val="center"/>
        <w:tblLook w:val="04A0" w:firstRow="1" w:lastRow="0" w:firstColumn="1" w:lastColumn="0" w:noHBand="0" w:noVBand="1"/>
      </w:tblPr>
      <w:tblGrid>
        <w:gridCol w:w="8114"/>
        <w:gridCol w:w="616"/>
      </w:tblGrid>
      <w:tr w:rsidR="009426CC" w:rsidRPr="001E3F4B" w14:paraId="04514377" w14:textId="77777777">
        <w:trPr>
          <w:trHeight w:val="677"/>
          <w:jc w:val="center"/>
        </w:trPr>
        <w:tc>
          <w:tcPr>
            <w:tcW w:w="8114" w:type="dxa"/>
            <w:shd w:val="clear" w:color="auto" w:fill="auto"/>
            <w:vAlign w:val="center"/>
          </w:tcPr>
          <w:p w14:paraId="10F2284F" w14:textId="4DA2F8AA" w:rsidR="009426CC" w:rsidRPr="001E3F4B" w:rsidRDefault="00000000">
            <w:pPr>
              <w:spacing w:line="360" w:lineRule="auto"/>
              <w:jc w:val="center"/>
              <w:rPr>
                <w:rFonts w:ascii="Times New Roman" w:hAnsi="Times New Roman" w:cs="Times New Roman"/>
                <w:szCs w:val="21"/>
              </w:rPr>
            </w:pPr>
            <w:r w:rsidRPr="001E3F4B">
              <w:rPr>
                <w:position w:val="-104"/>
                <w:szCs w:val="21"/>
              </w:rPr>
              <w:object w:dxaOrig="4459" w:dyaOrig="2200" w14:anchorId="1A51C298">
                <v:shape id="_x0000_i1068" type="#_x0000_t75" style="width:222.9pt;height:110.3pt" o:ole="">
                  <v:imagedata r:id="rId81" o:title=""/>
                </v:shape>
                <o:OLEObject Type="Embed" ProgID="Equation.DSMT4" ShapeID="_x0000_i1068" DrawAspect="Content" ObjectID="_1748845691" r:id="rId82"/>
              </w:object>
            </w:r>
          </w:p>
        </w:tc>
        <w:tc>
          <w:tcPr>
            <w:tcW w:w="616" w:type="dxa"/>
            <w:shd w:val="clear" w:color="auto" w:fill="auto"/>
            <w:vAlign w:val="center"/>
          </w:tcPr>
          <w:p w14:paraId="35010CB5" w14:textId="7F84611A" w:rsidR="009426CC" w:rsidRPr="001E3F4B" w:rsidRDefault="00000000">
            <w:pPr>
              <w:adjustRightInd w:val="0"/>
              <w:spacing w:line="360" w:lineRule="auto"/>
              <w:rPr>
                <w:rFonts w:ascii="Times New Roman" w:hAnsi="Times New Roman" w:cs="Times New Roman"/>
                <w:szCs w:val="21"/>
              </w:rPr>
            </w:pPr>
            <w:r w:rsidRPr="001E3F4B">
              <w:rPr>
                <w:rFonts w:ascii="Times New Roman" w:hAnsi="Times New Roman" w:cs="Times New Roman"/>
                <w:szCs w:val="21"/>
              </w:rPr>
              <w:t>(33)</w:t>
            </w:r>
          </w:p>
        </w:tc>
      </w:tr>
    </w:tbl>
    <w:p w14:paraId="3EFBF263" w14:textId="45D92F79"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where </w:t>
      </w:r>
      <w:r w:rsidRPr="001E3F4B">
        <w:rPr>
          <w:rFonts w:ascii="Times New Roman" w:hAnsi="Times New Roman" w:cs="Times New Roman"/>
          <w:i/>
          <w:iCs/>
          <w:szCs w:val="21"/>
        </w:rPr>
        <w:t>fit</w:t>
      </w:r>
      <w:r w:rsidRPr="001E3F4B">
        <w:rPr>
          <w:rFonts w:ascii="Times New Roman" w:hAnsi="Times New Roman" w:cs="Times New Roman"/>
          <w:szCs w:val="21"/>
        </w:rPr>
        <w:t>(</w:t>
      </w:r>
      <w:r w:rsidRPr="001E3F4B">
        <w:rPr>
          <w:rFonts w:ascii="Times New Roman" w:hAnsi="Times New Roman" w:cs="Times New Roman"/>
          <w:i/>
          <w:iCs/>
          <w:szCs w:val="21"/>
        </w:rPr>
        <w:t>X</w:t>
      </w:r>
      <w:r w:rsidRPr="001E3F4B">
        <w:rPr>
          <w:rFonts w:ascii="Times New Roman" w:hAnsi="Times New Roman" w:cs="Times New Roman"/>
          <w:i/>
          <w:iCs/>
          <w:szCs w:val="21"/>
          <w:vertAlign w:val="subscript"/>
        </w:rPr>
        <w:t>i</w:t>
      </w:r>
      <w:r w:rsidRPr="001E3F4B">
        <w:rPr>
          <w:rFonts w:ascii="Times New Roman" w:hAnsi="Times New Roman" w:cs="Times New Roman"/>
          <w:szCs w:val="21"/>
        </w:rPr>
        <w:t xml:space="preserve">) </w:t>
      </w:r>
      <w:r w:rsidRPr="001E3F4B">
        <w:rPr>
          <w:rFonts w:ascii="Times New Roman" w:hAnsi="Times New Roman" w:cs="Times New Roman"/>
          <w:color w:val="000000" w:themeColor="text1"/>
          <w:szCs w:val="21"/>
          <w:shd w:val="clear" w:color="auto" w:fill="FFFFFF"/>
        </w:rPr>
        <w:t xml:space="preserve">is the fitness value corresponding to beluga whale position </w:t>
      </w:r>
      <w:r w:rsidRPr="001E3F4B">
        <w:rPr>
          <w:rFonts w:ascii="Times New Roman" w:hAnsi="Times New Roman" w:cs="Times New Roman"/>
          <w:i/>
          <w:iCs/>
          <w:szCs w:val="21"/>
        </w:rPr>
        <w:t>X</w:t>
      </w:r>
      <w:r w:rsidRPr="001E3F4B">
        <w:rPr>
          <w:rFonts w:ascii="Times New Roman" w:hAnsi="Times New Roman" w:cs="Times New Roman"/>
          <w:i/>
          <w:iCs/>
          <w:szCs w:val="21"/>
          <w:vertAlign w:val="subscript"/>
        </w:rPr>
        <w:t>i</w:t>
      </w:r>
      <w:r w:rsidRPr="001E3F4B">
        <w:rPr>
          <w:rFonts w:ascii="Times New Roman" w:hAnsi="Times New Roman" w:cs="Times New Roman"/>
          <w:color w:val="000000" w:themeColor="text1"/>
          <w:szCs w:val="21"/>
          <w:shd w:val="clear" w:color="auto" w:fill="FFFFFF"/>
        </w:rPr>
        <w:t xml:space="preserve">. By comparing the fitness value before and after individual beluga whale update, the optimal position is selected for update to ensure that each beluga whale update is beneficial to the whole population, so as to increase the </w:t>
      </w:r>
      <w:r w:rsidRPr="001E3F4B">
        <w:rPr>
          <w:rFonts w:ascii="Times New Roman" w:hAnsi="Times New Roman" w:cs="Times New Roman"/>
          <w:color w:val="000000" w:themeColor="text1"/>
          <w:szCs w:val="21"/>
          <w:shd w:val="clear" w:color="auto" w:fill="FFFFFF"/>
        </w:rPr>
        <w:lastRenderedPageBreak/>
        <w:t>optimization-seeking ability of the beluga whale population in the enhancement iteration cycle.</w:t>
      </w:r>
    </w:p>
    <w:p w14:paraId="7FF2DE90" w14:textId="280C4700"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4</w:t>
      </w:r>
      <w:r w:rsidRPr="001E3F4B">
        <w:rPr>
          <w:rFonts w:ascii="Times New Roman" w:hAnsi="Times New Roman" w:cs="Times New Roman"/>
          <w:b/>
          <w:bCs/>
          <w:color w:val="000000" w:themeColor="text1"/>
          <w:szCs w:val="21"/>
          <w:shd w:val="clear" w:color="auto" w:fill="FFFFFF"/>
        </w:rPr>
        <w:t>.3 Analysis of improvement effect</w:t>
      </w:r>
    </w:p>
    <w:p w14:paraId="2FE51820" w14:textId="77777777"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order to improve the performance of BWO search, three improvement methods based on tanh function nonlinear balance factor, elite reverse learning formula, and population preference strategy proposed in Section 4.3 will be used to improve BWO research, which are analyzed as follows.</w:t>
      </w:r>
    </w:p>
    <w:p w14:paraId="02DB632A" w14:textId="77777777"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1) The nonlinear balancing factor based on tanh function fully considers balancing the exploitation and exploration behaviors of beluga whales, avoiding beluga whales to carry out too much global optimization search, so that beluga whales have more time to carry out local effective optimization search, so as to improve the efficiency and accuracy of beluga whale population's optimization search.</w:t>
      </w:r>
    </w:p>
    <w:p w14:paraId="3577E613" w14:textId="77777777"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2) The elite reverse learning strategy is used to update the foraging beluga population again. According to the learning probability S, the elite reverse learning is performed on the updated position of beluga whale individuals, which can improve the performance of the whole population to a greater extent and solve the situation that the beluga whale population is prone to fall into the local optimization in the process of foraging.</w:t>
      </w:r>
    </w:p>
    <w:p w14:paraId="13FA0226" w14:textId="368A23E1"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(3) The population preference strategy is used to compare the fitness values of beluga individuals before and after the update, so as to select the optimal position for the update, thus ensuring that each update of beluga is beneficial to the whole population, and increasing the merit-seeking ability of the beluga population in the iteration cycle.</w:t>
      </w:r>
    </w:p>
    <w:p w14:paraId="6C8F42BB" w14:textId="12F890E9"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TEDIBWO merit search process is as follows</w:t>
      </w:r>
      <w:r w:rsidR="00902772" w:rsidRPr="001E3F4B">
        <w:rPr>
          <w:rFonts w:ascii="Times New Roman" w:hAnsi="Times New Roman" w:cs="Times New Roman"/>
          <w:color w:val="000000" w:themeColor="text1"/>
          <w:szCs w:val="21"/>
          <w:shd w:val="clear" w:color="auto" w:fill="FFFFFF"/>
        </w:rPr>
        <w:t xml:space="preserve"> </w:t>
      </w:r>
      <w:r w:rsidR="00F66AC8" w:rsidRPr="001E3F4B">
        <w:rPr>
          <w:rFonts w:ascii="Times New Roman" w:hAnsi="Times New Roman" w:cs="Times New Roman"/>
          <w:color w:val="000000" w:themeColor="text1"/>
          <w:szCs w:val="21"/>
          <w:shd w:val="clear" w:color="auto" w:fill="FFFFFF"/>
        </w:rPr>
        <w:t xml:space="preserve">in Algorithm </w:t>
      </w:r>
      <w:r w:rsidR="00902772" w:rsidRPr="001E3F4B">
        <w:rPr>
          <w:rFonts w:ascii="Times New Roman" w:hAnsi="Times New Roman" w:cs="Times New Roman"/>
          <w:color w:val="000000" w:themeColor="text1"/>
          <w:szCs w:val="21"/>
          <w:shd w:val="clear" w:color="auto" w:fill="FFFFFF"/>
        </w:rPr>
        <w:t>and t</w:t>
      </w:r>
      <w:r w:rsidR="00902772" w:rsidRPr="001E3F4B">
        <w:rPr>
          <w:rFonts w:ascii="Times New Roman" w:hAnsi="Times New Roman" w:cs="Times New Roman"/>
          <w:color w:val="000000" w:themeColor="text1"/>
          <w:szCs w:val="21"/>
          <w:shd w:val="clear" w:color="auto" w:fill="FFFFFF"/>
        </w:rPr>
        <w:t>he optimization process is shown in Fig</w:t>
      </w:r>
      <w:r w:rsidR="00902772" w:rsidRPr="001E3F4B">
        <w:rPr>
          <w:rFonts w:ascii="Times New Roman" w:hAnsi="Times New Roman" w:cs="Times New Roman"/>
          <w:color w:val="000000" w:themeColor="text1"/>
          <w:szCs w:val="21"/>
          <w:shd w:val="clear" w:color="auto" w:fill="FFFFFF"/>
        </w:rPr>
        <w:t>ure.</w:t>
      </w:r>
      <w:r w:rsidR="00902772" w:rsidRPr="001E3F4B">
        <w:rPr>
          <w:rFonts w:ascii="Times New Roman" w:hAnsi="Times New Roman" w:cs="Times New Roman"/>
          <w:color w:val="000000" w:themeColor="text1"/>
          <w:szCs w:val="21"/>
          <w:shd w:val="clear" w:color="auto" w:fill="FFFFFF"/>
        </w:rPr>
        <w:t xml:space="preserve"> 5</w:t>
      </w:r>
      <w:r w:rsidRPr="001E3F4B">
        <w:rPr>
          <w:rFonts w:ascii="Times New Roman" w:hAnsi="Times New Roman" w:cs="Times New Roman"/>
          <w:color w:val="000000" w:themeColor="text1"/>
          <w:szCs w:val="21"/>
          <w:shd w:val="clear" w:color="auto" w:fill="FFFFFF"/>
        </w:rPr>
        <w:t>:</w:t>
      </w:r>
    </w:p>
    <w:tbl>
      <w:tblPr>
        <w:tblW w:w="0" w:type="auto"/>
        <w:tblBorders>
          <w:top w:val="single" w:sz="12" w:space="0" w:color="auto"/>
          <w:bottom w:val="single" w:sz="12" w:space="0" w:color="auto"/>
        </w:tblBorders>
        <w:tblLook w:val="04A0" w:firstRow="1" w:lastRow="0" w:firstColumn="1" w:lastColumn="0" w:noHBand="0" w:noVBand="1"/>
      </w:tblPr>
      <w:tblGrid>
        <w:gridCol w:w="636"/>
        <w:gridCol w:w="7670"/>
      </w:tblGrid>
      <w:tr w:rsidR="009426CC" w:rsidRPr="001E3F4B" w14:paraId="03A3866D" w14:textId="77777777">
        <w:tc>
          <w:tcPr>
            <w:tcW w:w="8306" w:type="dxa"/>
            <w:gridSpan w:val="2"/>
            <w:tcBorders>
              <w:top w:val="single" w:sz="12" w:space="0" w:color="auto"/>
              <w:bottom w:val="single" w:sz="8" w:space="0" w:color="auto"/>
            </w:tcBorders>
            <w:shd w:val="clear" w:color="auto" w:fill="auto"/>
          </w:tcPr>
          <w:p w14:paraId="7C207132" w14:textId="5AD3BD43"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b/>
                <w:bCs/>
                <w:szCs w:val="21"/>
              </w:rPr>
              <w:t>Algorithm 1: IBWO algorithm pseudo-code</w:t>
            </w:r>
          </w:p>
        </w:tc>
      </w:tr>
      <w:tr w:rsidR="009426CC" w:rsidRPr="001E3F4B" w14:paraId="521EF2C4" w14:textId="77777777">
        <w:tc>
          <w:tcPr>
            <w:tcW w:w="8306" w:type="dxa"/>
            <w:gridSpan w:val="2"/>
            <w:tcBorders>
              <w:top w:val="single" w:sz="8" w:space="0" w:color="auto"/>
            </w:tcBorders>
            <w:shd w:val="clear" w:color="auto" w:fill="auto"/>
          </w:tcPr>
          <w:p w14:paraId="3368AF6F" w14:textId="5A7C3EA4"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b/>
                <w:bCs/>
                <w:szCs w:val="21"/>
              </w:rPr>
              <w:t>Input</w:t>
            </w:r>
            <w:r w:rsidRPr="001E3F4B">
              <w:rPr>
                <w:rFonts w:ascii="Times New Roman" w:eastAsia="宋体" w:hAnsi="Times New Roman" w:cs="Times New Roman"/>
                <w:szCs w:val="21"/>
              </w:rPr>
              <w:t>: Algorithm parameters (number of populations, maximum number of iterations)</w:t>
            </w:r>
          </w:p>
        </w:tc>
      </w:tr>
      <w:tr w:rsidR="009426CC" w:rsidRPr="001E3F4B" w14:paraId="1E80B24B" w14:textId="77777777">
        <w:tc>
          <w:tcPr>
            <w:tcW w:w="8306" w:type="dxa"/>
            <w:gridSpan w:val="2"/>
            <w:shd w:val="clear" w:color="auto" w:fill="auto"/>
          </w:tcPr>
          <w:p w14:paraId="085420F3" w14:textId="247DF8CB"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b/>
                <w:bCs/>
                <w:szCs w:val="21"/>
              </w:rPr>
              <w:t>Output</w:t>
            </w:r>
            <w:r w:rsidRPr="001E3F4B">
              <w:rPr>
                <w:rFonts w:ascii="Times New Roman" w:eastAsia="宋体" w:hAnsi="Times New Roman" w:cs="Times New Roman"/>
                <w:szCs w:val="21"/>
              </w:rPr>
              <w:t>: Optimal solution</w:t>
            </w:r>
          </w:p>
        </w:tc>
      </w:tr>
      <w:tr w:rsidR="009426CC" w:rsidRPr="001E3F4B" w14:paraId="7C66C958" w14:textId="77777777">
        <w:tc>
          <w:tcPr>
            <w:tcW w:w="636" w:type="dxa"/>
            <w:shd w:val="clear" w:color="auto" w:fill="auto"/>
          </w:tcPr>
          <w:p w14:paraId="4A449A92"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w:t>
            </w:r>
            <w:r w:rsidRPr="001E3F4B">
              <w:rPr>
                <w:rFonts w:ascii="Times New Roman" w:eastAsia="宋体" w:hAnsi="Times New Roman" w:cs="Times New Roman"/>
                <w:szCs w:val="21"/>
              </w:rPr>
              <w:t>：</w:t>
            </w:r>
          </w:p>
        </w:tc>
        <w:tc>
          <w:tcPr>
            <w:tcW w:w="7670" w:type="dxa"/>
            <w:shd w:val="clear" w:color="auto" w:fill="auto"/>
          </w:tcPr>
          <w:p w14:paraId="44EABD23" w14:textId="28B7BCB4"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Initialize the population and evaluate the adaptation values to get the best solution.</w:t>
            </w:r>
          </w:p>
        </w:tc>
      </w:tr>
      <w:tr w:rsidR="009426CC" w:rsidRPr="001E3F4B" w14:paraId="12764835" w14:textId="77777777">
        <w:tc>
          <w:tcPr>
            <w:tcW w:w="636" w:type="dxa"/>
            <w:shd w:val="clear" w:color="auto" w:fill="auto"/>
          </w:tcPr>
          <w:p w14:paraId="0E4728D0"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w:t>
            </w:r>
            <w:r w:rsidRPr="001E3F4B">
              <w:rPr>
                <w:rFonts w:ascii="Times New Roman" w:eastAsia="宋体" w:hAnsi="Times New Roman" w:cs="Times New Roman"/>
                <w:szCs w:val="21"/>
              </w:rPr>
              <w:t>：</w:t>
            </w:r>
          </w:p>
        </w:tc>
        <w:tc>
          <w:tcPr>
            <w:tcW w:w="7670" w:type="dxa"/>
            <w:shd w:val="clear" w:color="auto" w:fill="auto"/>
          </w:tcPr>
          <w:p w14:paraId="5AF56025"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b/>
                <w:bCs/>
                <w:szCs w:val="21"/>
              </w:rPr>
              <w:t>While</w:t>
            </w:r>
            <w:r w:rsidRPr="001E3F4B">
              <w:rPr>
                <w:rFonts w:ascii="Times New Roman" w:eastAsia="宋体" w:hAnsi="Times New Roman" w:cs="Times New Roman"/>
                <w:szCs w:val="21"/>
              </w:rPr>
              <w:t xml:space="preserve"> </w:t>
            </w:r>
            <w:r w:rsidRPr="001E3F4B">
              <w:rPr>
                <w:rFonts w:ascii="Times New Roman" w:eastAsia="宋体" w:hAnsi="Times New Roman" w:cs="Times New Roman"/>
                <w:i/>
                <w:iCs/>
                <w:szCs w:val="21"/>
              </w:rPr>
              <w:t>T</w:t>
            </w:r>
            <w:r w:rsidRPr="001E3F4B">
              <w:rPr>
                <w:rFonts w:ascii="Times New Roman" w:eastAsia="宋体" w:hAnsi="Times New Roman" w:cs="Times New Roman"/>
                <w:szCs w:val="21"/>
              </w:rPr>
              <w:t xml:space="preserve"> ≤ </w:t>
            </w:r>
            <w:r w:rsidRPr="001E3F4B">
              <w:rPr>
                <w:rFonts w:ascii="Times New Roman" w:eastAsia="宋体" w:hAnsi="Times New Roman" w:cs="Times New Roman"/>
                <w:i/>
                <w:iCs/>
                <w:szCs w:val="21"/>
              </w:rPr>
              <w:t>T</w:t>
            </w:r>
            <w:r w:rsidRPr="001E3F4B">
              <w:rPr>
                <w:rFonts w:ascii="Times New Roman" w:eastAsia="宋体" w:hAnsi="Times New Roman" w:cs="Times New Roman"/>
                <w:i/>
                <w:iCs/>
                <w:szCs w:val="21"/>
                <w:vertAlign w:val="subscript"/>
              </w:rPr>
              <w:t>max</w:t>
            </w:r>
            <w:r w:rsidRPr="001E3F4B">
              <w:rPr>
                <w:rFonts w:ascii="Times New Roman" w:eastAsia="宋体" w:hAnsi="Times New Roman" w:cs="Times New Roman"/>
                <w:b/>
                <w:bCs/>
                <w:szCs w:val="21"/>
              </w:rPr>
              <w:t xml:space="preserve"> Do</w:t>
            </w:r>
          </w:p>
        </w:tc>
      </w:tr>
      <w:tr w:rsidR="009426CC" w:rsidRPr="001E3F4B" w14:paraId="13950DEB" w14:textId="77777777">
        <w:tc>
          <w:tcPr>
            <w:tcW w:w="636" w:type="dxa"/>
            <w:shd w:val="clear" w:color="auto" w:fill="auto"/>
          </w:tcPr>
          <w:p w14:paraId="5EBCC7C8"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3</w:t>
            </w:r>
            <w:r w:rsidRPr="001E3F4B">
              <w:rPr>
                <w:rFonts w:ascii="Times New Roman" w:eastAsia="宋体" w:hAnsi="Times New Roman" w:cs="Times New Roman"/>
                <w:szCs w:val="21"/>
              </w:rPr>
              <w:t>：</w:t>
            </w:r>
          </w:p>
        </w:tc>
        <w:tc>
          <w:tcPr>
            <w:tcW w:w="7670" w:type="dxa"/>
            <w:shd w:val="clear" w:color="auto" w:fill="auto"/>
          </w:tcPr>
          <w:p w14:paraId="0B493C25" w14:textId="69EA77E9" w:rsidR="009426CC" w:rsidRPr="001E3F4B" w:rsidRDefault="00000000">
            <w:pPr>
              <w:ind w:firstLineChars="100" w:firstLine="210"/>
              <w:rPr>
                <w:rFonts w:ascii="Times New Roman" w:eastAsia="宋体" w:hAnsi="Times New Roman" w:cs="Times New Roman"/>
                <w:szCs w:val="21"/>
              </w:rPr>
            </w:pPr>
            <w:r w:rsidRPr="001E3F4B">
              <w:rPr>
                <w:rFonts w:ascii="Times New Roman" w:eastAsia="宋体" w:hAnsi="Times New Roman" w:cs="Times New Roman"/>
                <w:szCs w:val="21"/>
              </w:rPr>
              <w:t xml:space="preserve">The probability of whale fall </w:t>
            </w:r>
            <w:r w:rsidRPr="001E3F4B">
              <w:rPr>
                <w:rFonts w:ascii="Times New Roman" w:eastAsia="宋体" w:hAnsi="Times New Roman" w:cs="Times New Roman"/>
                <w:i/>
                <w:iCs/>
                <w:szCs w:val="21"/>
              </w:rPr>
              <w:t>W</w:t>
            </w:r>
            <w:r w:rsidRPr="001E3F4B">
              <w:rPr>
                <w:rFonts w:ascii="Times New Roman" w:eastAsia="宋体" w:hAnsi="Times New Roman" w:cs="Times New Roman"/>
                <w:i/>
                <w:iCs/>
                <w:szCs w:val="21"/>
                <w:vertAlign w:val="subscript"/>
              </w:rPr>
              <w:t>f</w:t>
            </w:r>
            <w:r w:rsidRPr="001E3F4B">
              <w:rPr>
                <w:rFonts w:ascii="Times New Roman" w:eastAsia="宋体" w:hAnsi="Times New Roman" w:cs="Times New Roman"/>
                <w:szCs w:val="21"/>
              </w:rPr>
              <w:t xml:space="preserve"> is obtained by equation (18), the equilibrium factor Bf based on tanh function is obtained by equation (28)</w:t>
            </w:r>
          </w:p>
        </w:tc>
      </w:tr>
      <w:tr w:rsidR="009426CC" w:rsidRPr="001E3F4B" w14:paraId="303B924D" w14:textId="77777777">
        <w:tc>
          <w:tcPr>
            <w:tcW w:w="636" w:type="dxa"/>
            <w:shd w:val="clear" w:color="auto" w:fill="auto"/>
          </w:tcPr>
          <w:p w14:paraId="5843A5DE"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4</w:t>
            </w:r>
            <w:r w:rsidRPr="001E3F4B">
              <w:rPr>
                <w:rFonts w:ascii="Times New Roman" w:eastAsia="宋体" w:hAnsi="Times New Roman" w:cs="Times New Roman"/>
                <w:szCs w:val="21"/>
              </w:rPr>
              <w:t>：</w:t>
            </w:r>
          </w:p>
        </w:tc>
        <w:tc>
          <w:tcPr>
            <w:tcW w:w="7670" w:type="dxa"/>
            <w:shd w:val="clear" w:color="auto" w:fill="auto"/>
          </w:tcPr>
          <w:p w14:paraId="363F2A03" w14:textId="77777777" w:rsidR="009426CC" w:rsidRPr="001E3F4B" w:rsidRDefault="00000000">
            <w:pPr>
              <w:ind w:firstLineChars="100" w:firstLine="211"/>
              <w:rPr>
                <w:rFonts w:ascii="Times New Roman" w:eastAsia="宋体" w:hAnsi="Times New Roman" w:cs="Times New Roman"/>
                <w:szCs w:val="21"/>
              </w:rPr>
            </w:pPr>
            <w:r w:rsidRPr="001E3F4B">
              <w:rPr>
                <w:rFonts w:ascii="Times New Roman" w:eastAsia="宋体" w:hAnsi="Times New Roman" w:cs="Times New Roman"/>
                <w:b/>
                <w:bCs/>
                <w:szCs w:val="21"/>
              </w:rPr>
              <w:t xml:space="preserve">For </w:t>
            </w:r>
            <w:r w:rsidRPr="001E3F4B">
              <w:rPr>
                <w:rFonts w:ascii="Times New Roman" w:eastAsia="宋体" w:hAnsi="Times New Roman" w:cs="Times New Roman"/>
                <w:i/>
                <w:iCs/>
                <w:szCs w:val="21"/>
              </w:rPr>
              <w:t>X</w:t>
            </w:r>
            <w:r w:rsidRPr="001E3F4B">
              <w:rPr>
                <w:rFonts w:ascii="Times New Roman" w:eastAsia="宋体" w:hAnsi="Times New Roman" w:cs="Times New Roman"/>
                <w:i/>
                <w:iCs/>
                <w:szCs w:val="21"/>
                <w:vertAlign w:val="subscript"/>
              </w:rPr>
              <w:t xml:space="preserve">i </w:t>
            </w:r>
            <w:r w:rsidRPr="001E3F4B">
              <w:rPr>
                <w:rFonts w:ascii="Times New Roman" w:eastAsia="宋体" w:hAnsi="Times New Roman" w:cs="Times New Roman"/>
                <w:b/>
                <w:bCs/>
                <w:szCs w:val="21"/>
              </w:rPr>
              <w:t>Do</w:t>
            </w:r>
          </w:p>
        </w:tc>
      </w:tr>
      <w:tr w:rsidR="009426CC" w:rsidRPr="001E3F4B" w14:paraId="59950F86" w14:textId="77777777">
        <w:tc>
          <w:tcPr>
            <w:tcW w:w="636" w:type="dxa"/>
            <w:shd w:val="clear" w:color="auto" w:fill="auto"/>
          </w:tcPr>
          <w:p w14:paraId="78686C4F"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5</w:t>
            </w:r>
            <w:r w:rsidRPr="001E3F4B">
              <w:rPr>
                <w:rFonts w:ascii="Times New Roman" w:eastAsia="宋体" w:hAnsi="Times New Roman" w:cs="Times New Roman"/>
                <w:szCs w:val="21"/>
              </w:rPr>
              <w:t>：</w:t>
            </w:r>
          </w:p>
        </w:tc>
        <w:tc>
          <w:tcPr>
            <w:tcW w:w="7670" w:type="dxa"/>
            <w:shd w:val="clear" w:color="auto" w:fill="auto"/>
          </w:tcPr>
          <w:p w14:paraId="591018D2" w14:textId="77777777" w:rsidR="009426CC" w:rsidRPr="001E3F4B" w:rsidRDefault="00000000">
            <w:pPr>
              <w:ind w:firstLineChars="200" w:firstLine="422"/>
              <w:rPr>
                <w:rFonts w:ascii="Times New Roman" w:eastAsia="宋体" w:hAnsi="Times New Roman" w:cs="Times New Roman"/>
                <w:szCs w:val="21"/>
              </w:rPr>
            </w:pPr>
            <w:r w:rsidRPr="001E3F4B">
              <w:rPr>
                <w:rFonts w:ascii="Times New Roman" w:eastAsia="宋体" w:hAnsi="Times New Roman" w:cs="Times New Roman"/>
                <w:b/>
                <w:bCs/>
                <w:szCs w:val="21"/>
              </w:rPr>
              <w:t>If</w:t>
            </w:r>
            <w:r w:rsidRPr="001E3F4B">
              <w:rPr>
                <w:rFonts w:ascii="Times New Roman" w:eastAsia="宋体" w:hAnsi="Times New Roman" w:cs="Times New Roman"/>
                <w:szCs w:val="21"/>
              </w:rPr>
              <w:t xml:space="preserve"> </w:t>
            </w:r>
            <w:r w:rsidRPr="001E3F4B">
              <w:rPr>
                <w:rFonts w:ascii="Times New Roman" w:eastAsia="宋体" w:hAnsi="Times New Roman" w:cs="Times New Roman"/>
                <w:i/>
                <w:iCs/>
                <w:szCs w:val="21"/>
              </w:rPr>
              <w:t>B</w:t>
            </w:r>
            <w:r w:rsidRPr="001E3F4B">
              <w:rPr>
                <w:rFonts w:ascii="Times New Roman" w:eastAsia="宋体" w:hAnsi="Times New Roman" w:cs="Times New Roman"/>
                <w:i/>
                <w:iCs/>
                <w:szCs w:val="21"/>
                <w:vertAlign w:val="subscript"/>
              </w:rPr>
              <w:t xml:space="preserve">f </w:t>
            </w:r>
            <w:r w:rsidRPr="001E3F4B">
              <w:rPr>
                <w:rFonts w:ascii="Times New Roman" w:eastAsia="宋体" w:hAnsi="Times New Roman" w:cs="Times New Roman"/>
                <w:szCs w:val="21"/>
              </w:rPr>
              <w:t>(i) &gt; 0.5</w:t>
            </w:r>
          </w:p>
        </w:tc>
      </w:tr>
      <w:tr w:rsidR="009426CC" w:rsidRPr="001E3F4B" w14:paraId="58A9C4D8" w14:textId="77777777">
        <w:tc>
          <w:tcPr>
            <w:tcW w:w="636" w:type="dxa"/>
            <w:shd w:val="clear" w:color="auto" w:fill="auto"/>
          </w:tcPr>
          <w:p w14:paraId="46815C59"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6</w:t>
            </w:r>
            <w:r w:rsidRPr="001E3F4B">
              <w:rPr>
                <w:rFonts w:ascii="Times New Roman" w:eastAsia="宋体" w:hAnsi="Times New Roman" w:cs="Times New Roman"/>
                <w:szCs w:val="21"/>
              </w:rPr>
              <w:t>：</w:t>
            </w:r>
          </w:p>
        </w:tc>
        <w:tc>
          <w:tcPr>
            <w:tcW w:w="7670" w:type="dxa"/>
            <w:shd w:val="clear" w:color="auto" w:fill="auto"/>
          </w:tcPr>
          <w:p w14:paraId="6BC0A5E9" w14:textId="54A768B5"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//During the exploration phase</w:t>
            </w:r>
          </w:p>
        </w:tc>
      </w:tr>
      <w:tr w:rsidR="009426CC" w:rsidRPr="001E3F4B" w14:paraId="3096E097" w14:textId="77777777">
        <w:tc>
          <w:tcPr>
            <w:tcW w:w="636" w:type="dxa"/>
            <w:shd w:val="clear" w:color="auto" w:fill="auto"/>
          </w:tcPr>
          <w:p w14:paraId="03F16D36"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7</w:t>
            </w:r>
            <w:r w:rsidRPr="001E3F4B">
              <w:rPr>
                <w:rFonts w:ascii="Times New Roman" w:eastAsia="宋体" w:hAnsi="Times New Roman" w:cs="Times New Roman"/>
                <w:szCs w:val="21"/>
              </w:rPr>
              <w:t>：</w:t>
            </w:r>
          </w:p>
        </w:tc>
        <w:tc>
          <w:tcPr>
            <w:tcW w:w="7670" w:type="dxa"/>
            <w:shd w:val="clear" w:color="auto" w:fill="auto"/>
          </w:tcPr>
          <w:p w14:paraId="5FF762D1" w14:textId="1929F67D"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Randomly generated from dimension</w:t>
            </w:r>
            <w:r w:rsidRPr="001E3F4B">
              <w:rPr>
                <w:rFonts w:ascii="Times New Roman" w:eastAsia="宋体" w:hAnsi="Times New Roman" w:cs="Times New Roman"/>
                <w:i/>
                <w:iCs/>
                <w:szCs w:val="21"/>
              </w:rPr>
              <w:t xml:space="preserve"> </w:t>
            </w:r>
            <w:r w:rsidRPr="001E3F4B">
              <w:rPr>
                <w:rFonts w:ascii="Times New Roman" w:eastAsia="宋体" w:hAnsi="Times New Roman" w:cs="Times New Roman" w:hint="eastAsia"/>
                <w:i/>
                <w:iCs/>
                <w:szCs w:val="21"/>
              </w:rPr>
              <w:t>p</w:t>
            </w:r>
            <w:r w:rsidRPr="001E3F4B">
              <w:rPr>
                <w:rFonts w:ascii="Times New Roman" w:eastAsia="宋体" w:hAnsi="Times New Roman" w:cs="Times New Roman" w:hint="eastAsia"/>
                <w:i/>
                <w:iCs/>
                <w:szCs w:val="21"/>
                <w:vertAlign w:val="subscript"/>
              </w:rPr>
              <w:t>j</w:t>
            </w:r>
            <w:r w:rsidRPr="001E3F4B">
              <w:rPr>
                <w:rFonts w:ascii="Times New Roman" w:eastAsia="宋体" w:hAnsi="Times New Roman" w:cs="Times New Roman" w:hint="eastAsia"/>
                <w:szCs w:val="21"/>
              </w:rPr>
              <w:t>(j=1,</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2,</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w:t>
            </w:r>
            <w:r w:rsidRPr="001E3F4B">
              <w:rPr>
                <w:rFonts w:ascii="Times New Roman" w:eastAsia="宋体" w:hAnsi="Times New Roman" w:cs="Times New Roman" w:hint="eastAsia"/>
                <w:szCs w:val="21"/>
              </w:rPr>
              <w:t>,</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d)</w:t>
            </w:r>
          </w:p>
        </w:tc>
      </w:tr>
      <w:tr w:rsidR="009426CC" w:rsidRPr="001E3F4B" w14:paraId="60E46104" w14:textId="77777777">
        <w:tc>
          <w:tcPr>
            <w:tcW w:w="636" w:type="dxa"/>
            <w:shd w:val="clear" w:color="auto" w:fill="auto"/>
          </w:tcPr>
          <w:p w14:paraId="2732D394"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8</w:t>
            </w:r>
            <w:r w:rsidRPr="001E3F4B">
              <w:rPr>
                <w:rFonts w:ascii="Times New Roman" w:eastAsia="宋体" w:hAnsi="Times New Roman" w:cs="Times New Roman"/>
                <w:szCs w:val="21"/>
              </w:rPr>
              <w:t>：</w:t>
            </w:r>
          </w:p>
        </w:tc>
        <w:tc>
          <w:tcPr>
            <w:tcW w:w="7670" w:type="dxa"/>
            <w:shd w:val="clear" w:color="auto" w:fill="auto"/>
          </w:tcPr>
          <w:p w14:paraId="63EB9C9F" w14:textId="2DE95834"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 xml:space="preserve">Randomly select a white whale </w:t>
            </w:r>
            <w:r w:rsidRPr="001E3F4B">
              <w:rPr>
                <w:rFonts w:ascii="Times New Roman" w:eastAsia="宋体" w:hAnsi="Times New Roman" w:cs="Times New Roman"/>
                <w:i/>
                <w:iCs/>
                <w:szCs w:val="21"/>
              </w:rPr>
              <w:t>X</w:t>
            </w:r>
            <w:r w:rsidRPr="001E3F4B">
              <w:rPr>
                <w:rFonts w:ascii="Times New Roman" w:eastAsia="宋体" w:hAnsi="Times New Roman" w:cs="Times New Roman"/>
                <w:i/>
                <w:iCs/>
                <w:szCs w:val="21"/>
                <w:vertAlign w:val="subscript"/>
              </w:rPr>
              <w:t>r</w:t>
            </w:r>
          </w:p>
        </w:tc>
      </w:tr>
      <w:tr w:rsidR="009426CC" w:rsidRPr="001E3F4B" w14:paraId="79144FAE" w14:textId="77777777">
        <w:tc>
          <w:tcPr>
            <w:tcW w:w="636" w:type="dxa"/>
            <w:shd w:val="clear" w:color="auto" w:fill="auto"/>
          </w:tcPr>
          <w:p w14:paraId="346ACDD1"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9</w:t>
            </w:r>
            <w:r w:rsidRPr="001E3F4B">
              <w:rPr>
                <w:rFonts w:ascii="Times New Roman" w:eastAsia="宋体" w:hAnsi="Times New Roman" w:cs="Times New Roman"/>
                <w:szCs w:val="21"/>
              </w:rPr>
              <w:t>：</w:t>
            </w:r>
          </w:p>
        </w:tc>
        <w:tc>
          <w:tcPr>
            <w:tcW w:w="7670" w:type="dxa"/>
            <w:shd w:val="clear" w:color="auto" w:fill="auto"/>
          </w:tcPr>
          <w:p w14:paraId="00668BF8" w14:textId="0B20292B"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 xml:space="preserve">Update the new position of the </w:t>
            </w:r>
            <w:r w:rsidRPr="001E3F4B">
              <w:rPr>
                <w:rFonts w:ascii="Times New Roman" w:eastAsia="宋体" w:hAnsi="Times New Roman" w:cs="Times New Roman"/>
                <w:i/>
                <w:iCs/>
                <w:szCs w:val="21"/>
              </w:rPr>
              <w:t>i</w:t>
            </w:r>
            <w:r w:rsidRPr="001E3F4B">
              <w:rPr>
                <w:rFonts w:ascii="Times New Roman" w:eastAsia="宋体" w:hAnsi="Times New Roman" w:cs="Times New Roman"/>
                <w:szCs w:val="21"/>
              </w:rPr>
              <w:t>th beluga whale</w:t>
            </w:r>
          </w:p>
        </w:tc>
      </w:tr>
      <w:tr w:rsidR="009426CC" w:rsidRPr="001E3F4B" w14:paraId="0B1D1EC0" w14:textId="77777777">
        <w:tc>
          <w:tcPr>
            <w:tcW w:w="636" w:type="dxa"/>
            <w:shd w:val="clear" w:color="auto" w:fill="auto"/>
          </w:tcPr>
          <w:p w14:paraId="1B41B4F5"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10</w:t>
            </w:r>
            <w:r w:rsidRPr="001E3F4B">
              <w:rPr>
                <w:rFonts w:ascii="Times New Roman" w:eastAsia="宋体" w:hAnsi="Times New Roman" w:cs="Times New Roman"/>
                <w:szCs w:val="21"/>
              </w:rPr>
              <w:t>：</w:t>
            </w:r>
          </w:p>
        </w:tc>
        <w:tc>
          <w:tcPr>
            <w:tcW w:w="7670" w:type="dxa"/>
            <w:shd w:val="clear" w:color="auto" w:fill="auto"/>
          </w:tcPr>
          <w:p w14:paraId="42C7EEB3" w14:textId="77777777" w:rsidR="009426CC" w:rsidRPr="001E3F4B" w:rsidRDefault="00000000">
            <w:pPr>
              <w:ind w:firstLineChars="200" w:firstLine="422"/>
              <w:rPr>
                <w:rFonts w:ascii="Times New Roman" w:eastAsia="宋体" w:hAnsi="Times New Roman" w:cs="Times New Roman"/>
                <w:szCs w:val="21"/>
              </w:rPr>
            </w:pPr>
            <w:r w:rsidRPr="001E3F4B">
              <w:rPr>
                <w:rFonts w:ascii="Times New Roman" w:eastAsia="宋体" w:hAnsi="Times New Roman" w:cs="Times New Roman"/>
                <w:b/>
                <w:bCs/>
                <w:szCs w:val="21"/>
              </w:rPr>
              <w:t>Else</w:t>
            </w:r>
            <w:r w:rsidRPr="001E3F4B">
              <w:rPr>
                <w:rFonts w:ascii="Times New Roman" w:eastAsia="宋体" w:hAnsi="Times New Roman" w:cs="Times New Roman"/>
                <w:szCs w:val="21"/>
              </w:rPr>
              <w:t xml:space="preserve"> If </w:t>
            </w:r>
            <w:r w:rsidRPr="001E3F4B">
              <w:rPr>
                <w:rFonts w:ascii="Times New Roman" w:eastAsia="宋体" w:hAnsi="Times New Roman" w:cs="Times New Roman"/>
                <w:i/>
                <w:iCs/>
                <w:szCs w:val="21"/>
              </w:rPr>
              <w:t>B</w:t>
            </w:r>
            <w:r w:rsidRPr="001E3F4B">
              <w:rPr>
                <w:rFonts w:ascii="Times New Roman" w:eastAsia="宋体" w:hAnsi="Times New Roman" w:cs="Times New Roman"/>
                <w:i/>
                <w:iCs/>
                <w:szCs w:val="21"/>
                <w:vertAlign w:val="subscript"/>
              </w:rPr>
              <w:t xml:space="preserve">f </w:t>
            </w:r>
            <w:r w:rsidRPr="001E3F4B">
              <w:rPr>
                <w:rFonts w:ascii="Times New Roman" w:eastAsia="宋体" w:hAnsi="Times New Roman" w:cs="Times New Roman"/>
                <w:szCs w:val="21"/>
              </w:rPr>
              <w:t>(i) ≤ 0.5</w:t>
            </w:r>
          </w:p>
        </w:tc>
      </w:tr>
      <w:tr w:rsidR="009426CC" w:rsidRPr="001E3F4B" w14:paraId="40911EEF" w14:textId="77777777">
        <w:tc>
          <w:tcPr>
            <w:tcW w:w="636" w:type="dxa"/>
            <w:shd w:val="clear" w:color="auto" w:fill="auto"/>
          </w:tcPr>
          <w:p w14:paraId="7731576E"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11</w:t>
            </w:r>
            <w:r w:rsidRPr="001E3F4B">
              <w:rPr>
                <w:rFonts w:ascii="Times New Roman" w:eastAsia="宋体" w:hAnsi="Times New Roman" w:cs="Times New Roman"/>
                <w:szCs w:val="21"/>
              </w:rPr>
              <w:t>：</w:t>
            </w:r>
          </w:p>
        </w:tc>
        <w:tc>
          <w:tcPr>
            <w:tcW w:w="7670" w:type="dxa"/>
            <w:shd w:val="clear" w:color="auto" w:fill="auto"/>
          </w:tcPr>
          <w:p w14:paraId="3AF41331" w14:textId="2B4713C3"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w:t>
            </w:r>
            <w:r w:rsidRPr="001E3F4B">
              <w:rPr>
                <w:szCs w:val="21"/>
              </w:rPr>
              <w:t xml:space="preserve"> </w:t>
            </w:r>
            <w:r w:rsidRPr="001E3F4B">
              <w:rPr>
                <w:rFonts w:ascii="Times New Roman" w:eastAsia="宋体" w:hAnsi="Times New Roman" w:cs="Times New Roman"/>
                <w:szCs w:val="21"/>
              </w:rPr>
              <w:t xml:space="preserve">During the development phase </w:t>
            </w:r>
          </w:p>
        </w:tc>
      </w:tr>
      <w:tr w:rsidR="009426CC" w:rsidRPr="001E3F4B" w14:paraId="087927D7" w14:textId="77777777">
        <w:tc>
          <w:tcPr>
            <w:tcW w:w="636" w:type="dxa"/>
            <w:shd w:val="clear" w:color="auto" w:fill="auto"/>
          </w:tcPr>
          <w:p w14:paraId="1A5C9264"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12</w:t>
            </w:r>
            <w:r w:rsidRPr="001E3F4B">
              <w:rPr>
                <w:rFonts w:ascii="Times New Roman" w:eastAsia="宋体" w:hAnsi="Times New Roman" w:cs="Times New Roman"/>
                <w:szCs w:val="21"/>
              </w:rPr>
              <w:t>：</w:t>
            </w:r>
          </w:p>
        </w:tc>
        <w:tc>
          <w:tcPr>
            <w:tcW w:w="7670" w:type="dxa"/>
            <w:shd w:val="clear" w:color="auto" w:fill="auto"/>
          </w:tcPr>
          <w:p w14:paraId="6C68B874" w14:textId="7F0F328D"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 xml:space="preserve">Update random jump intensity </w:t>
            </w:r>
            <w:r w:rsidRPr="001E3F4B">
              <w:rPr>
                <w:rFonts w:ascii="Times New Roman" w:eastAsia="宋体" w:hAnsi="Times New Roman" w:cs="Times New Roman"/>
                <w:i/>
                <w:iCs/>
                <w:szCs w:val="21"/>
              </w:rPr>
              <w:t>C</w:t>
            </w:r>
            <w:r w:rsidRPr="001E3F4B">
              <w:rPr>
                <w:rFonts w:ascii="Times New Roman" w:eastAsia="宋体" w:hAnsi="Times New Roman" w:cs="Times New Roman"/>
                <w:szCs w:val="21"/>
                <w:vertAlign w:val="subscript"/>
              </w:rPr>
              <w:t>1</w:t>
            </w:r>
            <w:r w:rsidRPr="001E3F4B">
              <w:rPr>
                <w:rFonts w:ascii="Times New Roman" w:eastAsia="宋体" w:hAnsi="Times New Roman" w:cs="Times New Roman"/>
                <w:szCs w:val="21"/>
              </w:rPr>
              <w:t xml:space="preserve"> and calculate Levy flight function</w:t>
            </w:r>
          </w:p>
        </w:tc>
      </w:tr>
      <w:tr w:rsidR="009426CC" w:rsidRPr="001E3F4B" w14:paraId="3E06BD3C" w14:textId="77777777">
        <w:tc>
          <w:tcPr>
            <w:tcW w:w="636" w:type="dxa"/>
            <w:shd w:val="clear" w:color="auto" w:fill="auto"/>
          </w:tcPr>
          <w:p w14:paraId="2AFA1396"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13</w:t>
            </w:r>
            <w:r w:rsidRPr="001E3F4B">
              <w:rPr>
                <w:rFonts w:ascii="Times New Roman" w:eastAsia="宋体" w:hAnsi="Times New Roman" w:cs="Times New Roman"/>
                <w:szCs w:val="21"/>
              </w:rPr>
              <w:t>：</w:t>
            </w:r>
          </w:p>
        </w:tc>
        <w:tc>
          <w:tcPr>
            <w:tcW w:w="7670" w:type="dxa"/>
            <w:shd w:val="clear" w:color="auto" w:fill="auto"/>
          </w:tcPr>
          <w:p w14:paraId="56CE28F9" w14:textId="3F02A964"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 xml:space="preserve">Update the new position of the ith beluga whale </w:t>
            </w:r>
          </w:p>
        </w:tc>
      </w:tr>
      <w:tr w:rsidR="009426CC" w:rsidRPr="001E3F4B" w14:paraId="2DC3D4B1" w14:textId="77777777">
        <w:tc>
          <w:tcPr>
            <w:tcW w:w="636" w:type="dxa"/>
            <w:shd w:val="clear" w:color="auto" w:fill="auto"/>
          </w:tcPr>
          <w:p w14:paraId="23968C67"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14</w:t>
            </w:r>
            <w:r w:rsidRPr="001E3F4B">
              <w:rPr>
                <w:rFonts w:ascii="Times New Roman" w:eastAsia="宋体" w:hAnsi="Times New Roman" w:cs="Times New Roman"/>
                <w:szCs w:val="21"/>
              </w:rPr>
              <w:t>：</w:t>
            </w:r>
          </w:p>
        </w:tc>
        <w:tc>
          <w:tcPr>
            <w:tcW w:w="7670" w:type="dxa"/>
            <w:shd w:val="clear" w:color="auto" w:fill="auto"/>
          </w:tcPr>
          <w:p w14:paraId="61950A95" w14:textId="77777777" w:rsidR="009426CC" w:rsidRPr="001E3F4B" w:rsidRDefault="00000000">
            <w:pPr>
              <w:ind w:firstLineChars="200" w:firstLine="422"/>
              <w:rPr>
                <w:rFonts w:ascii="Times New Roman" w:eastAsia="宋体" w:hAnsi="Times New Roman" w:cs="Times New Roman"/>
                <w:b/>
                <w:bCs/>
                <w:szCs w:val="21"/>
              </w:rPr>
            </w:pPr>
            <w:r w:rsidRPr="001E3F4B">
              <w:rPr>
                <w:rFonts w:ascii="Times New Roman" w:eastAsia="宋体" w:hAnsi="Times New Roman" w:cs="Times New Roman"/>
                <w:b/>
                <w:bCs/>
                <w:szCs w:val="21"/>
              </w:rPr>
              <w:t>End If</w:t>
            </w:r>
          </w:p>
        </w:tc>
      </w:tr>
      <w:tr w:rsidR="009426CC" w:rsidRPr="001E3F4B" w14:paraId="0EA9C839" w14:textId="77777777">
        <w:tc>
          <w:tcPr>
            <w:tcW w:w="636" w:type="dxa"/>
            <w:shd w:val="clear" w:color="auto" w:fill="auto"/>
          </w:tcPr>
          <w:p w14:paraId="4CC3469E"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15</w:t>
            </w:r>
            <w:r w:rsidRPr="001E3F4B">
              <w:rPr>
                <w:rFonts w:ascii="Times New Roman" w:eastAsia="宋体" w:hAnsi="Times New Roman" w:cs="Times New Roman"/>
                <w:szCs w:val="21"/>
              </w:rPr>
              <w:t>：</w:t>
            </w:r>
          </w:p>
        </w:tc>
        <w:tc>
          <w:tcPr>
            <w:tcW w:w="7670" w:type="dxa"/>
            <w:shd w:val="clear" w:color="auto" w:fill="auto"/>
          </w:tcPr>
          <w:p w14:paraId="7A78FDB3" w14:textId="68FAE54A" w:rsidR="009426CC" w:rsidRPr="001E3F4B" w:rsidRDefault="00000000">
            <w:pPr>
              <w:ind w:firstLineChars="200" w:firstLine="420"/>
              <w:rPr>
                <w:rFonts w:ascii="Times New Roman" w:eastAsia="宋体" w:hAnsi="Times New Roman" w:cs="Times New Roman"/>
                <w:szCs w:val="21"/>
              </w:rPr>
            </w:pPr>
            <w:r w:rsidRPr="001E3F4B">
              <w:rPr>
                <w:rFonts w:ascii="Times New Roman" w:eastAsia="宋体" w:hAnsi="Times New Roman" w:cs="Times New Roman"/>
                <w:szCs w:val="21"/>
              </w:rPr>
              <w:t>Check the boundaries, calculate and rank the fitness values, compare with the previous generation and select.</w:t>
            </w:r>
          </w:p>
        </w:tc>
      </w:tr>
      <w:tr w:rsidR="009426CC" w:rsidRPr="001E3F4B" w14:paraId="21258B17" w14:textId="77777777">
        <w:tc>
          <w:tcPr>
            <w:tcW w:w="636" w:type="dxa"/>
            <w:shd w:val="clear" w:color="auto" w:fill="auto"/>
          </w:tcPr>
          <w:p w14:paraId="2272E07E"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16</w:t>
            </w:r>
            <w:r w:rsidRPr="001E3F4B">
              <w:rPr>
                <w:rFonts w:ascii="Times New Roman" w:eastAsia="宋体" w:hAnsi="Times New Roman" w:cs="Times New Roman"/>
                <w:szCs w:val="21"/>
              </w:rPr>
              <w:t>：</w:t>
            </w:r>
          </w:p>
        </w:tc>
        <w:tc>
          <w:tcPr>
            <w:tcW w:w="7670" w:type="dxa"/>
            <w:shd w:val="clear" w:color="auto" w:fill="auto"/>
          </w:tcPr>
          <w:p w14:paraId="2C1AF494" w14:textId="77777777" w:rsidR="009426CC" w:rsidRPr="001E3F4B" w:rsidRDefault="00000000">
            <w:pPr>
              <w:ind w:firstLineChars="100" w:firstLine="211"/>
              <w:rPr>
                <w:rFonts w:ascii="Times New Roman" w:eastAsia="宋体" w:hAnsi="Times New Roman" w:cs="Times New Roman"/>
                <w:b/>
                <w:bCs/>
                <w:szCs w:val="21"/>
              </w:rPr>
            </w:pPr>
            <w:r w:rsidRPr="001E3F4B">
              <w:rPr>
                <w:rFonts w:ascii="Times New Roman" w:eastAsia="宋体" w:hAnsi="Times New Roman" w:cs="Times New Roman"/>
                <w:b/>
                <w:bCs/>
                <w:szCs w:val="21"/>
              </w:rPr>
              <w:t>End For</w:t>
            </w:r>
          </w:p>
        </w:tc>
      </w:tr>
      <w:tr w:rsidR="009426CC" w:rsidRPr="001E3F4B" w14:paraId="075BB5A1" w14:textId="77777777">
        <w:tc>
          <w:tcPr>
            <w:tcW w:w="636" w:type="dxa"/>
            <w:shd w:val="clear" w:color="auto" w:fill="auto"/>
          </w:tcPr>
          <w:p w14:paraId="3855A31C"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17</w:t>
            </w:r>
            <w:r w:rsidRPr="001E3F4B">
              <w:rPr>
                <w:rFonts w:ascii="Times New Roman" w:eastAsia="宋体" w:hAnsi="Times New Roman" w:cs="Times New Roman"/>
                <w:szCs w:val="21"/>
              </w:rPr>
              <w:t>：</w:t>
            </w:r>
          </w:p>
        </w:tc>
        <w:tc>
          <w:tcPr>
            <w:tcW w:w="7670" w:type="dxa"/>
            <w:shd w:val="clear" w:color="auto" w:fill="auto"/>
          </w:tcPr>
          <w:p w14:paraId="485F3406" w14:textId="77777777" w:rsidR="009426CC" w:rsidRPr="001E3F4B" w:rsidRDefault="00000000">
            <w:pPr>
              <w:ind w:firstLineChars="100" w:firstLine="211"/>
              <w:rPr>
                <w:rFonts w:ascii="Times New Roman" w:eastAsia="宋体" w:hAnsi="Times New Roman" w:cs="Times New Roman"/>
                <w:szCs w:val="21"/>
              </w:rPr>
            </w:pPr>
            <w:r w:rsidRPr="001E3F4B">
              <w:rPr>
                <w:rFonts w:ascii="Times New Roman" w:eastAsia="宋体" w:hAnsi="Times New Roman" w:cs="Times New Roman"/>
                <w:b/>
                <w:bCs/>
                <w:szCs w:val="21"/>
              </w:rPr>
              <w:t>For</w:t>
            </w:r>
            <w:r w:rsidRPr="001E3F4B">
              <w:rPr>
                <w:rFonts w:ascii="Times New Roman" w:eastAsia="宋体" w:hAnsi="Times New Roman" w:cs="Times New Roman"/>
                <w:szCs w:val="21"/>
              </w:rPr>
              <w:t xml:space="preserve"> </w:t>
            </w:r>
            <w:r w:rsidRPr="001E3F4B">
              <w:rPr>
                <w:rFonts w:ascii="Times New Roman" w:eastAsia="宋体" w:hAnsi="Times New Roman" w:cs="Times New Roman"/>
                <w:i/>
                <w:iCs/>
                <w:szCs w:val="21"/>
              </w:rPr>
              <w:t>X</w:t>
            </w:r>
            <w:r w:rsidRPr="001E3F4B">
              <w:rPr>
                <w:rFonts w:ascii="Times New Roman" w:eastAsia="宋体" w:hAnsi="Times New Roman" w:cs="Times New Roman"/>
                <w:i/>
                <w:iCs/>
                <w:szCs w:val="21"/>
                <w:vertAlign w:val="subscript"/>
              </w:rPr>
              <w:t>i</w:t>
            </w:r>
            <w:r w:rsidRPr="001E3F4B">
              <w:rPr>
                <w:rFonts w:ascii="Times New Roman" w:eastAsia="宋体" w:hAnsi="Times New Roman" w:cs="Times New Roman"/>
                <w:szCs w:val="21"/>
              </w:rPr>
              <w:t xml:space="preserve"> </w:t>
            </w:r>
            <w:r w:rsidRPr="001E3F4B">
              <w:rPr>
                <w:rFonts w:ascii="Times New Roman" w:eastAsia="宋体" w:hAnsi="Times New Roman" w:cs="Times New Roman"/>
                <w:b/>
                <w:bCs/>
                <w:szCs w:val="21"/>
              </w:rPr>
              <w:t>Do</w:t>
            </w:r>
          </w:p>
        </w:tc>
      </w:tr>
      <w:tr w:rsidR="009426CC" w:rsidRPr="001E3F4B" w14:paraId="0647F75A" w14:textId="77777777">
        <w:tc>
          <w:tcPr>
            <w:tcW w:w="636" w:type="dxa"/>
            <w:shd w:val="clear" w:color="auto" w:fill="auto"/>
          </w:tcPr>
          <w:p w14:paraId="6453A718"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18</w:t>
            </w:r>
            <w:r w:rsidRPr="001E3F4B">
              <w:rPr>
                <w:rFonts w:ascii="Times New Roman" w:eastAsia="宋体" w:hAnsi="Times New Roman" w:cs="Times New Roman"/>
                <w:szCs w:val="21"/>
              </w:rPr>
              <w:t>：</w:t>
            </w:r>
          </w:p>
        </w:tc>
        <w:tc>
          <w:tcPr>
            <w:tcW w:w="7670" w:type="dxa"/>
            <w:shd w:val="clear" w:color="auto" w:fill="auto"/>
          </w:tcPr>
          <w:p w14:paraId="783E3A1A" w14:textId="322B8DEC" w:rsidR="009426CC" w:rsidRPr="001E3F4B" w:rsidRDefault="00000000">
            <w:pPr>
              <w:ind w:firstLineChars="200" w:firstLine="420"/>
              <w:rPr>
                <w:rFonts w:ascii="Times New Roman" w:eastAsia="宋体" w:hAnsi="Times New Roman" w:cs="Times New Roman"/>
                <w:szCs w:val="21"/>
              </w:rPr>
            </w:pPr>
            <w:r w:rsidRPr="001E3F4B">
              <w:rPr>
                <w:rFonts w:ascii="Times New Roman" w:eastAsia="宋体" w:hAnsi="Times New Roman" w:cs="Times New Roman"/>
                <w:szCs w:val="21"/>
              </w:rPr>
              <w:t>// Whale Drop Stage</w:t>
            </w:r>
          </w:p>
        </w:tc>
      </w:tr>
      <w:tr w:rsidR="009426CC" w:rsidRPr="001E3F4B" w14:paraId="75F5EAEB" w14:textId="77777777">
        <w:tc>
          <w:tcPr>
            <w:tcW w:w="636" w:type="dxa"/>
            <w:shd w:val="clear" w:color="auto" w:fill="auto"/>
          </w:tcPr>
          <w:p w14:paraId="11E8ED92"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lastRenderedPageBreak/>
              <w:t>19</w:t>
            </w:r>
            <w:r w:rsidRPr="001E3F4B">
              <w:rPr>
                <w:rFonts w:ascii="Times New Roman" w:eastAsia="宋体" w:hAnsi="Times New Roman" w:cs="Times New Roman"/>
                <w:szCs w:val="21"/>
              </w:rPr>
              <w:t>：</w:t>
            </w:r>
          </w:p>
        </w:tc>
        <w:tc>
          <w:tcPr>
            <w:tcW w:w="7670" w:type="dxa"/>
            <w:shd w:val="clear" w:color="auto" w:fill="auto"/>
          </w:tcPr>
          <w:p w14:paraId="2FEEC485" w14:textId="77777777" w:rsidR="009426CC" w:rsidRPr="001E3F4B" w:rsidRDefault="00000000">
            <w:pPr>
              <w:ind w:firstLineChars="200" w:firstLine="422"/>
              <w:rPr>
                <w:rFonts w:ascii="Times New Roman" w:eastAsia="宋体" w:hAnsi="Times New Roman" w:cs="Times New Roman"/>
                <w:szCs w:val="21"/>
              </w:rPr>
            </w:pPr>
            <w:r w:rsidRPr="001E3F4B">
              <w:rPr>
                <w:rFonts w:ascii="Times New Roman" w:eastAsia="宋体" w:hAnsi="Times New Roman" w:cs="Times New Roman"/>
                <w:b/>
                <w:bCs/>
                <w:szCs w:val="21"/>
              </w:rPr>
              <w:t>If</w:t>
            </w:r>
            <w:r w:rsidRPr="001E3F4B">
              <w:rPr>
                <w:rFonts w:ascii="Times New Roman" w:eastAsia="宋体" w:hAnsi="Times New Roman" w:cs="Times New Roman"/>
                <w:szCs w:val="21"/>
              </w:rPr>
              <w:t xml:space="preserve"> </w:t>
            </w:r>
            <w:r w:rsidRPr="001E3F4B">
              <w:rPr>
                <w:rFonts w:ascii="Times New Roman" w:eastAsia="宋体" w:hAnsi="Times New Roman" w:cs="Times New Roman"/>
                <w:i/>
                <w:iCs/>
                <w:szCs w:val="21"/>
              </w:rPr>
              <w:t>B</w:t>
            </w:r>
            <w:r w:rsidRPr="001E3F4B">
              <w:rPr>
                <w:rFonts w:ascii="Times New Roman" w:eastAsia="宋体" w:hAnsi="Times New Roman" w:cs="Times New Roman"/>
                <w:i/>
                <w:iCs/>
                <w:szCs w:val="21"/>
                <w:vertAlign w:val="subscript"/>
              </w:rPr>
              <w:t xml:space="preserve">f </w:t>
            </w:r>
            <w:r w:rsidRPr="001E3F4B">
              <w:rPr>
                <w:rFonts w:ascii="Times New Roman" w:eastAsia="宋体" w:hAnsi="Times New Roman" w:cs="Times New Roman"/>
                <w:szCs w:val="21"/>
              </w:rPr>
              <w:t>(</w:t>
            </w:r>
            <w:r w:rsidRPr="001E3F4B">
              <w:rPr>
                <w:rFonts w:ascii="Times New Roman" w:eastAsia="宋体" w:hAnsi="Times New Roman" w:cs="Times New Roman"/>
                <w:i/>
                <w:iCs/>
                <w:szCs w:val="21"/>
              </w:rPr>
              <w:t>i</w:t>
            </w:r>
            <w:r w:rsidRPr="001E3F4B">
              <w:rPr>
                <w:rFonts w:ascii="Times New Roman" w:eastAsia="宋体" w:hAnsi="Times New Roman" w:cs="Times New Roman"/>
                <w:szCs w:val="21"/>
              </w:rPr>
              <w:t xml:space="preserve">) ≤ </w:t>
            </w:r>
            <w:r w:rsidRPr="001E3F4B">
              <w:rPr>
                <w:rFonts w:ascii="Times New Roman" w:eastAsia="宋体" w:hAnsi="Times New Roman" w:cs="Times New Roman"/>
                <w:i/>
                <w:iCs/>
                <w:szCs w:val="21"/>
              </w:rPr>
              <w:t>W</w:t>
            </w:r>
            <w:r w:rsidRPr="001E3F4B">
              <w:rPr>
                <w:rFonts w:ascii="Times New Roman" w:eastAsia="宋体" w:hAnsi="Times New Roman" w:cs="Times New Roman"/>
                <w:i/>
                <w:iCs/>
                <w:szCs w:val="21"/>
                <w:vertAlign w:val="subscript"/>
              </w:rPr>
              <w:t>f</w:t>
            </w:r>
          </w:p>
        </w:tc>
      </w:tr>
      <w:tr w:rsidR="009426CC" w:rsidRPr="001E3F4B" w14:paraId="0F6259D3" w14:textId="77777777">
        <w:tc>
          <w:tcPr>
            <w:tcW w:w="636" w:type="dxa"/>
            <w:shd w:val="clear" w:color="auto" w:fill="auto"/>
          </w:tcPr>
          <w:p w14:paraId="764239F2"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20</w:t>
            </w:r>
            <w:r w:rsidRPr="001E3F4B">
              <w:rPr>
                <w:rFonts w:ascii="Times New Roman" w:eastAsia="宋体" w:hAnsi="Times New Roman" w:cs="Times New Roman"/>
                <w:szCs w:val="21"/>
              </w:rPr>
              <w:t>：</w:t>
            </w:r>
          </w:p>
        </w:tc>
        <w:tc>
          <w:tcPr>
            <w:tcW w:w="7670" w:type="dxa"/>
            <w:shd w:val="clear" w:color="auto" w:fill="auto"/>
          </w:tcPr>
          <w:p w14:paraId="65B5ED6D" w14:textId="606A6411"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 xml:space="preserve">Update the new position of the </w:t>
            </w:r>
            <w:r w:rsidRPr="001E3F4B">
              <w:rPr>
                <w:rFonts w:ascii="Times New Roman" w:eastAsia="宋体" w:hAnsi="Times New Roman" w:cs="Times New Roman"/>
                <w:i/>
                <w:iCs/>
                <w:szCs w:val="21"/>
              </w:rPr>
              <w:t>i</w:t>
            </w:r>
            <w:r w:rsidRPr="001E3F4B">
              <w:rPr>
                <w:rFonts w:ascii="Times New Roman" w:eastAsia="宋体" w:hAnsi="Times New Roman" w:cs="Times New Roman"/>
                <w:szCs w:val="21"/>
              </w:rPr>
              <w:t>th beluga whale</w:t>
            </w:r>
          </w:p>
        </w:tc>
      </w:tr>
      <w:tr w:rsidR="009426CC" w:rsidRPr="001E3F4B" w14:paraId="5D28D4D4" w14:textId="77777777">
        <w:tc>
          <w:tcPr>
            <w:tcW w:w="636" w:type="dxa"/>
            <w:shd w:val="clear" w:color="auto" w:fill="auto"/>
          </w:tcPr>
          <w:p w14:paraId="4B1CA45B"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21</w:t>
            </w:r>
            <w:r w:rsidRPr="001E3F4B">
              <w:rPr>
                <w:rFonts w:ascii="Times New Roman" w:eastAsia="宋体" w:hAnsi="Times New Roman" w:cs="Times New Roman"/>
                <w:szCs w:val="21"/>
              </w:rPr>
              <w:t>：</w:t>
            </w:r>
          </w:p>
        </w:tc>
        <w:tc>
          <w:tcPr>
            <w:tcW w:w="7670" w:type="dxa"/>
            <w:shd w:val="clear" w:color="auto" w:fill="auto"/>
          </w:tcPr>
          <w:p w14:paraId="24DA1372" w14:textId="5577FE06" w:rsidR="009426CC" w:rsidRPr="001E3F4B" w:rsidRDefault="00000000">
            <w:pPr>
              <w:ind w:firstLineChars="300" w:firstLine="630"/>
              <w:rPr>
                <w:rFonts w:ascii="Times New Roman" w:eastAsia="宋体" w:hAnsi="Times New Roman" w:cs="Times New Roman"/>
                <w:szCs w:val="21"/>
              </w:rPr>
            </w:pPr>
            <w:r w:rsidRPr="001E3F4B">
              <w:rPr>
                <w:rFonts w:ascii="Times New Roman" w:eastAsia="宋体" w:hAnsi="Times New Roman" w:cs="Times New Roman"/>
                <w:szCs w:val="21"/>
              </w:rPr>
              <w:t>Check the boundaries, calculate and rank the fitness values.</w:t>
            </w:r>
          </w:p>
        </w:tc>
      </w:tr>
      <w:tr w:rsidR="009426CC" w:rsidRPr="001E3F4B" w14:paraId="74453F04" w14:textId="77777777">
        <w:tc>
          <w:tcPr>
            <w:tcW w:w="636" w:type="dxa"/>
            <w:shd w:val="clear" w:color="auto" w:fill="auto"/>
          </w:tcPr>
          <w:p w14:paraId="0279AFBF"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22</w:t>
            </w:r>
            <w:r w:rsidRPr="001E3F4B">
              <w:rPr>
                <w:rFonts w:ascii="Times New Roman" w:eastAsia="宋体" w:hAnsi="Times New Roman" w:cs="Times New Roman"/>
                <w:szCs w:val="21"/>
              </w:rPr>
              <w:t>：</w:t>
            </w:r>
          </w:p>
        </w:tc>
        <w:tc>
          <w:tcPr>
            <w:tcW w:w="7670" w:type="dxa"/>
            <w:shd w:val="clear" w:color="auto" w:fill="auto"/>
          </w:tcPr>
          <w:p w14:paraId="1157E6FD" w14:textId="77777777" w:rsidR="009426CC" w:rsidRPr="001E3F4B" w:rsidRDefault="00000000">
            <w:pPr>
              <w:tabs>
                <w:tab w:val="left" w:pos="1152"/>
              </w:tabs>
              <w:ind w:firstLineChars="200" w:firstLine="422"/>
              <w:rPr>
                <w:rFonts w:ascii="Times New Roman" w:eastAsia="宋体" w:hAnsi="Times New Roman" w:cs="Times New Roman"/>
                <w:szCs w:val="21"/>
              </w:rPr>
            </w:pPr>
            <w:r w:rsidRPr="001E3F4B">
              <w:rPr>
                <w:rFonts w:ascii="Times New Roman" w:eastAsia="宋体" w:hAnsi="Times New Roman" w:cs="Times New Roman"/>
                <w:b/>
                <w:bCs/>
                <w:szCs w:val="21"/>
              </w:rPr>
              <w:t>End If</w:t>
            </w:r>
          </w:p>
        </w:tc>
      </w:tr>
      <w:tr w:rsidR="009426CC" w:rsidRPr="001E3F4B" w14:paraId="2A935DF7" w14:textId="77777777">
        <w:tc>
          <w:tcPr>
            <w:tcW w:w="636" w:type="dxa"/>
            <w:shd w:val="clear" w:color="auto" w:fill="auto"/>
          </w:tcPr>
          <w:p w14:paraId="1F8F7BC2"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23</w:t>
            </w:r>
            <w:r w:rsidRPr="001E3F4B">
              <w:rPr>
                <w:rFonts w:ascii="Times New Roman" w:eastAsia="宋体" w:hAnsi="Times New Roman" w:cs="Times New Roman"/>
                <w:szCs w:val="21"/>
              </w:rPr>
              <w:t>：</w:t>
            </w:r>
          </w:p>
        </w:tc>
        <w:tc>
          <w:tcPr>
            <w:tcW w:w="7670" w:type="dxa"/>
            <w:shd w:val="clear" w:color="auto" w:fill="auto"/>
          </w:tcPr>
          <w:p w14:paraId="5E8B8C54" w14:textId="77777777" w:rsidR="009426CC" w:rsidRPr="001E3F4B" w:rsidRDefault="00000000">
            <w:pPr>
              <w:ind w:firstLineChars="100" w:firstLine="211"/>
              <w:rPr>
                <w:rFonts w:ascii="Times New Roman" w:eastAsia="宋体" w:hAnsi="Times New Roman" w:cs="Times New Roman"/>
                <w:szCs w:val="21"/>
              </w:rPr>
            </w:pPr>
            <w:r w:rsidRPr="001E3F4B">
              <w:rPr>
                <w:rFonts w:ascii="Times New Roman" w:eastAsia="宋体" w:hAnsi="Times New Roman" w:cs="Times New Roman"/>
                <w:b/>
                <w:bCs/>
                <w:szCs w:val="21"/>
              </w:rPr>
              <w:t>End For</w:t>
            </w:r>
          </w:p>
        </w:tc>
      </w:tr>
      <w:tr w:rsidR="009426CC" w:rsidRPr="001E3F4B" w14:paraId="78C37106" w14:textId="77777777">
        <w:tc>
          <w:tcPr>
            <w:tcW w:w="636" w:type="dxa"/>
            <w:shd w:val="clear" w:color="auto" w:fill="auto"/>
          </w:tcPr>
          <w:p w14:paraId="72889256"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24</w:t>
            </w:r>
            <w:r w:rsidRPr="001E3F4B">
              <w:rPr>
                <w:rFonts w:ascii="Times New Roman" w:eastAsia="宋体" w:hAnsi="Times New Roman" w:cs="Times New Roman"/>
                <w:szCs w:val="21"/>
              </w:rPr>
              <w:t>：</w:t>
            </w:r>
          </w:p>
        </w:tc>
        <w:tc>
          <w:tcPr>
            <w:tcW w:w="7670" w:type="dxa"/>
            <w:shd w:val="clear" w:color="auto" w:fill="auto"/>
          </w:tcPr>
          <w:p w14:paraId="7C62E3A0" w14:textId="62F33DDE" w:rsidR="009426CC" w:rsidRPr="001E3F4B" w:rsidRDefault="00000000">
            <w:pPr>
              <w:ind w:firstLineChars="100" w:firstLine="211"/>
              <w:rPr>
                <w:rFonts w:ascii="Times New Roman" w:eastAsia="宋体" w:hAnsi="Times New Roman" w:cs="Times New Roman"/>
                <w:b/>
                <w:bCs/>
                <w:szCs w:val="21"/>
              </w:rPr>
            </w:pPr>
            <w:r w:rsidRPr="001E3F4B">
              <w:rPr>
                <w:rFonts w:ascii="Times New Roman" w:eastAsia="宋体" w:hAnsi="Times New Roman" w:cs="Times New Roman"/>
                <w:b/>
                <w:bCs/>
                <w:szCs w:val="21"/>
              </w:rPr>
              <w:t>Elite reverse learning for the beluga with the lowest fitness value based on learning improvement S</w:t>
            </w:r>
          </w:p>
        </w:tc>
      </w:tr>
      <w:tr w:rsidR="009426CC" w:rsidRPr="001E3F4B" w14:paraId="1BDC1B45" w14:textId="77777777">
        <w:tc>
          <w:tcPr>
            <w:tcW w:w="636" w:type="dxa"/>
            <w:shd w:val="clear" w:color="auto" w:fill="auto"/>
          </w:tcPr>
          <w:p w14:paraId="7CD3F5C7"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25</w:t>
            </w:r>
            <w:r w:rsidRPr="001E3F4B">
              <w:rPr>
                <w:rFonts w:ascii="Times New Roman" w:eastAsia="宋体" w:hAnsi="Times New Roman" w:cs="Times New Roman"/>
                <w:szCs w:val="21"/>
              </w:rPr>
              <w:t>：</w:t>
            </w:r>
          </w:p>
        </w:tc>
        <w:tc>
          <w:tcPr>
            <w:tcW w:w="7670" w:type="dxa"/>
            <w:shd w:val="clear" w:color="auto" w:fill="auto"/>
          </w:tcPr>
          <w:p w14:paraId="6A88C435" w14:textId="3DCD306E" w:rsidR="009426CC" w:rsidRPr="001E3F4B" w:rsidRDefault="00000000">
            <w:pPr>
              <w:ind w:firstLineChars="100" w:firstLine="210"/>
              <w:rPr>
                <w:rFonts w:ascii="Times New Roman" w:eastAsia="宋体" w:hAnsi="Times New Roman" w:cs="Times New Roman"/>
                <w:b/>
                <w:bCs/>
                <w:szCs w:val="21"/>
              </w:rPr>
            </w:pPr>
            <w:r w:rsidRPr="001E3F4B">
              <w:rPr>
                <w:rFonts w:ascii="Times New Roman" w:eastAsia="宋体" w:hAnsi="Times New Roman" w:cs="Times New Roman"/>
                <w:szCs w:val="21"/>
              </w:rPr>
              <w:t>Check the boundaries, calculate and rank the fitness values, compare with the previous generation and select.</w:t>
            </w:r>
          </w:p>
        </w:tc>
      </w:tr>
      <w:tr w:rsidR="009426CC" w:rsidRPr="001E3F4B" w14:paraId="79A1C34E" w14:textId="77777777">
        <w:tc>
          <w:tcPr>
            <w:tcW w:w="636" w:type="dxa"/>
            <w:shd w:val="clear" w:color="auto" w:fill="auto"/>
          </w:tcPr>
          <w:p w14:paraId="660EDCC3"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26</w:t>
            </w:r>
            <w:r w:rsidRPr="001E3F4B">
              <w:rPr>
                <w:rFonts w:ascii="Times New Roman" w:eastAsia="宋体" w:hAnsi="Times New Roman" w:cs="Times New Roman"/>
                <w:szCs w:val="21"/>
              </w:rPr>
              <w:t>：</w:t>
            </w:r>
          </w:p>
        </w:tc>
        <w:tc>
          <w:tcPr>
            <w:tcW w:w="7670" w:type="dxa"/>
            <w:shd w:val="clear" w:color="auto" w:fill="auto"/>
          </w:tcPr>
          <w:p w14:paraId="6338159B" w14:textId="0E70F0AF" w:rsidR="009426CC" w:rsidRPr="001E3F4B" w:rsidRDefault="00000000">
            <w:pPr>
              <w:ind w:firstLineChars="100" w:firstLine="210"/>
              <w:rPr>
                <w:rFonts w:ascii="Times New Roman" w:eastAsia="宋体" w:hAnsi="Times New Roman" w:cs="Times New Roman"/>
                <w:szCs w:val="21"/>
              </w:rPr>
            </w:pPr>
            <w:r w:rsidRPr="001E3F4B">
              <w:rPr>
                <w:rFonts w:ascii="Times New Roman" w:eastAsia="宋体" w:hAnsi="Times New Roman" w:cs="Times New Roman"/>
                <w:szCs w:val="21"/>
              </w:rPr>
              <w:t>Find the current optimal solution</w:t>
            </w:r>
          </w:p>
        </w:tc>
      </w:tr>
      <w:tr w:rsidR="009426CC" w:rsidRPr="001E3F4B" w14:paraId="11878B8A" w14:textId="77777777">
        <w:tc>
          <w:tcPr>
            <w:tcW w:w="636" w:type="dxa"/>
            <w:shd w:val="clear" w:color="auto" w:fill="auto"/>
          </w:tcPr>
          <w:p w14:paraId="4DCE8C09"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27</w:t>
            </w:r>
            <w:r w:rsidRPr="001E3F4B">
              <w:rPr>
                <w:rFonts w:ascii="Times New Roman" w:eastAsia="宋体" w:hAnsi="Times New Roman" w:cs="Times New Roman"/>
                <w:szCs w:val="21"/>
              </w:rPr>
              <w:t>：</w:t>
            </w:r>
          </w:p>
        </w:tc>
        <w:tc>
          <w:tcPr>
            <w:tcW w:w="7670" w:type="dxa"/>
            <w:shd w:val="clear" w:color="auto" w:fill="auto"/>
          </w:tcPr>
          <w:p w14:paraId="07DF0320" w14:textId="77777777" w:rsidR="009426CC" w:rsidRPr="001E3F4B" w:rsidRDefault="00000000">
            <w:pPr>
              <w:ind w:firstLineChars="100" w:firstLine="210"/>
              <w:rPr>
                <w:rFonts w:ascii="Times New Roman" w:eastAsia="宋体" w:hAnsi="Times New Roman" w:cs="Times New Roman"/>
                <w:szCs w:val="21"/>
              </w:rPr>
            </w:pPr>
            <w:r w:rsidRPr="001E3F4B">
              <w:rPr>
                <w:rFonts w:ascii="Times New Roman" w:eastAsia="宋体" w:hAnsi="Times New Roman" w:cs="Times New Roman"/>
                <w:i/>
                <w:iCs/>
                <w:szCs w:val="21"/>
              </w:rPr>
              <w:t>T</w:t>
            </w:r>
            <w:r w:rsidRPr="001E3F4B">
              <w:rPr>
                <w:rFonts w:ascii="Times New Roman" w:eastAsia="宋体" w:hAnsi="Times New Roman" w:cs="Times New Roman"/>
                <w:szCs w:val="21"/>
              </w:rPr>
              <w:t xml:space="preserve">= </w:t>
            </w:r>
            <w:r w:rsidRPr="001E3F4B">
              <w:rPr>
                <w:rFonts w:ascii="Times New Roman" w:eastAsia="宋体" w:hAnsi="Times New Roman" w:cs="Times New Roman"/>
                <w:i/>
                <w:iCs/>
                <w:szCs w:val="21"/>
              </w:rPr>
              <w:t>T</w:t>
            </w:r>
            <w:r w:rsidRPr="001E3F4B">
              <w:rPr>
                <w:rFonts w:ascii="Times New Roman" w:eastAsia="宋体" w:hAnsi="Times New Roman" w:cs="Times New Roman"/>
                <w:szCs w:val="21"/>
              </w:rPr>
              <w:t>+1</w:t>
            </w:r>
          </w:p>
        </w:tc>
      </w:tr>
      <w:tr w:rsidR="009426CC" w:rsidRPr="001E3F4B" w14:paraId="397D4D85" w14:textId="77777777">
        <w:tc>
          <w:tcPr>
            <w:tcW w:w="636" w:type="dxa"/>
            <w:shd w:val="clear" w:color="auto" w:fill="auto"/>
          </w:tcPr>
          <w:p w14:paraId="1800E75B"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28</w:t>
            </w:r>
            <w:r w:rsidRPr="001E3F4B">
              <w:rPr>
                <w:rFonts w:ascii="Times New Roman" w:eastAsia="宋体" w:hAnsi="Times New Roman" w:cs="Times New Roman"/>
                <w:szCs w:val="21"/>
              </w:rPr>
              <w:t>：</w:t>
            </w:r>
          </w:p>
        </w:tc>
        <w:tc>
          <w:tcPr>
            <w:tcW w:w="7670" w:type="dxa"/>
            <w:shd w:val="clear" w:color="auto" w:fill="auto"/>
          </w:tcPr>
          <w:p w14:paraId="75B846B4" w14:textId="77777777" w:rsidR="009426CC" w:rsidRPr="001E3F4B" w:rsidRDefault="00000000">
            <w:pPr>
              <w:rPr>
                <w:rFonts w:ascii="Times New Roman" w:eastAsia="宋体" w:hAnsi="Times New Roman" w:cs="Times New Roman"/>
                <w:b/>
                <w:bCs/>
                <w:szCs w:val="21"/>
              </w:rPr>
            </w:pPr>
            <w:r w:rsidRPr="001E3F4B">
              <w:rPr>
                <w:rFonts w:ascii="Times New Roman" w:eastAsia="宋体" w:hAnsi="Times New Roman" w:cs="Times New Roman"/>
                <w:b/>
                <w:bCs/>
                <w:szCs w:val="21"/>
              </w:rPr>
              <w:t>End While</w:t>
            </w:r>
          </w:p>
        </w:tc>
      </w:tr>
      <w:tr w:rsidR="009426CC" w:rsidRPr="001E3F4B" w14:paraId="636064E5" w14:textId="77777777">
        <w:tc>
          <w:tcPr>
            <w:tcW w:w="636" w:type="dxa"/>
            <w:shd w:val="clear" w:color="auto" w:fill="auto"/>
          </w:tcPr>
          <w:p w14:paraId="1713B0F9"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29</w:t>
            </w:r>
            <w:r w:rsidRPr="001E3F4B">
              <w:rPr>
                <w:rFonts w:ascii="Times New Roman" w:eastAsia="宋体" w:hAnsi="Times New Roman" w:cs="Times New Roman"/>
                <w:szCs w:val="21"/>
              </w:rPr>
              <w:t>：</w:t>
            </w:r>
          </w:p>
        </w:tc>
        <w:tc>
          <w:tcPr>
            <w:tcW w:w="7670" w:type="dxa"/>
            <w:shd w:val="clear" w:color="auto" w:fill="auto"/>
          </w:tcPr>
          <w:p w14:paraId="69790923" w14:textId="4397A92E"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szCs w:val="21"/>
              </w:rPr>
              <w:t>Output the optimal solution</w:t>
            </w:r>
          </w:p>
        </w:tc>
      </w:tr>
    </w:tbl>
    <w:p w14:paraId="6DA951E5" w14:textId="6CF66692" w:rsidR="009426CC" w:rsidRPr="001E3F4B" w:rsidRDefault="00000000">
      <w:pPr>
        <w:jc w:val="center"/>
        <w:rPr>
          <w:rFonts w:ascii="Times New Roman" w:hAnsi="Times New Roman" w:cs="Times New Roman"/>
          <w:color w:val="000000" w:themeColor="text1"/>
          <w:szCs w:val="21"/>
          <w:shd w:val="clear" w:color="auto" w:fill="FFFFFF"/>
        </w:rPr>
      </w:pPr>
      <w:r w:rsidRPr="001E3F4B">
        <w:rPr>
          <w:szCs w:val="21"/>
        </w:rPr>
        <w:object w:dxaOrig="10921" w:dyaOrig="9931" w14:anchorId="6B855AAB">
          <v:shape id="_x0000_i1069" type="#_x0000_t75" style="width:360.45pt;height:328.15pt" o:ole="">
            <v:imagedata r:id="rId83" o:title=""/>
          </v:shape>
          <o:OLEObject Type="Embed" ProgID="Visio.Drawing.15" ShapeID="_x0000_i1069" DrawAspect="Content" ObjectID="_1748845692" r:id="rId84"/>
        </w:object>
      </w:r>
    </w:p>
    <w:p w14:paraId="06C02C1A" w14:textId="04EB99DC"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w:t>
      </w:r>
      <w:r w:rsidR="00F66AC8" w:rsidRPr="001E3F4B">
        <w:rPr>
          <w:rFonts w:ascii="Times New Roman" w:hAnsi="Times New Roman" w:cs="Times New Roman"/>
          <w:b/>
          <w:bCs/>
          <w:szCs w:val="21"/>
          <w:shd w:val="clear" w:color="auto" w:fill="FFFFFF"/>
        </w:rPr>
        <w:t xml:space="preserve"> </w:t>
      </w:r>
      <w:r w:rsidRPr="001E3F4B">
        <w:rPr>
          <w:rFonts w:ascii="Times New Roman" w:hAnsi="Times New Roman" w:cs="Times New Roman"/>
          <w:b/>
          <w:bCs/>
          <w:szCs w:val="21"/>
          <w:shd w:val="clear" w:color="auto" w:fill="FFFFFF"/>
        </w:rPr>
        <w:t xml:space="preserve">5 </w:t>
      </w:r>
      <w:r w:rsidR="00902772" w:rsidRPr="001E3F4B">
        <w:rPr>
          <w:rFonts w:ascii="Times New Roman" w:hAnsi="Times New Roman" w:cs="Times New Roman"/>
          <w:b/>
          <w:bCs/>
          <w:szCs w:val="21"/>
          <w:shd w:val="clear" w:color="auto" w:fill="FFFFFF"/>
        </w:rPr>
        <w:t>The method proposed in this paper</w:t>
      </w:r>
    </w:p>
    <w:p w14:paraId="1BFDD201" w14:textId="5A3AA835" w:rsidR="009426CC" w:rsidRPr="001E3F4B" w:rsidRDefault="00000000">
      <w:pPr>
        <w:rPr>
          <w:rFonts w:ascii="Times New Roman" w:hAnsi="Times New Roman" w:cs="Times New Roman"/>
          <w:b/>
          <w:bCs/>
          <w:color w:val="000000" w:themeColor="text1"/>
          <w:szCs w:val="21"/>
          <w:shd w:val="clear" w:color="auto" w:fill="FFFFFF"/>
        </w:rPr>
      </w:pPr>
      <w:r w:rsidRPr="001E3F4B">
        <w:rPr>
          <w:rFonts w:ascii="Times New Roman" w:hAnsi="Times New Roman" w:cs="Times New Roman" w:hint="eastAsia"/>
          <w:b/>
          <w:bCs/>
          <w:color w:val="000000" w:themeColor="text1"/>
          <w:szCs w:val="21"/>
          <w:shd w:val="clear" w:color="auto" w:fill="FFFFFF"/>
        </w:rPr>
        <w:t>4</w:t>
      </w:r>
      <w:r w:rsidRPr="001E3F4B">
        <w:rPr>
          <w:rFonts w:ascii="Times New Roman" w:hAnsi="Times New Roman" w:cs="Times New Roman"/>
          <w:b/>
          <w:bCs/>
          <w:color w:val="000000" w:themeColor="text1"/>
          <w:szCs w:val="21"/>
          <w:shd w:val="clear" w:color="auto" w:fill="FFFFFF"/>
        </w:rPr>
        <w:t>.3 TEDIBWO Advantage Seeking Performance Test</w:t>
      </w:r>
    </w:p>
    <w:p w14:paraId="443E12A4" w14:textId="020320FE"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this paper, three single-peak benchmark test functions, two multi-peak benchmark test functions and one fixed-dimensional multi-peak benchmark test function are selected to test the performance of TEDIBWO and compare the test results with PSO, GWO, SFO and SOA. All the algorithms are tested 30 times, and the best (Best), mean (Mean) and standard deviation (Std) of the test results are taken as the evaluation indexes, and to verify the significance of the proposed algorithms, the Wilcoxon rank sum test was used to analyze the test results</w:t>
      </w:r>
      <w:r w:rsidRPr="001E3F4B">
        <w:rPr>
          <w:rFonts w:ascii="Times New Roman" w:hAnsi="Times New Roman" w:cs="Times New Roman"/>
          <w:szCs w:val="21"/>
          <w:shd w:val="clear" w:color="auto" w:fill="FFFFFF"/>
        </w:rPr>
        <w:t xml:space="preserve">. The six test function formulas are shown in Table 1, and their </w:t>
      </w:r>
      <w:r w:rsidRPr="001E3F4B">
        <w:rPr>
          <w:rFonts w:ascii="Times New Roman" w:hAnsi="Times New Roman" w:cs="Times New Roman"/>
          <w:szCs w:val="21"/>
          <w:shd w:val="clear" w:color="auto" w:fill="FFFFFF"/>
        </w:rPr>
        <w:lastRenderedPageBreak/>
        <w:t xml:space="preserve">function image plots are shown in </w:t>
      </w:r>
      <w:r w:rsidR="00902772" w:rsidRPr="001E3F4B">
        <w:rPr>
          <w:rFonts w:ascii="Times New Roman" w:hAnsi="Times New Roman" w:cs="Times New Roman"/>
          <w:szCs w:val="21"/>
          <w:shd w:val="clear" w:color="auto" w:fill="FFFFFF"/>
        </w:rPr>
        <w:t xml:space="preserve">Figure </w:t>
      </w:r>
      <w:r w:rsidRPr="001E3F4B">
        <w:rPr>
          <w:rFonts w:ascii="Times New Roman" w:hAnsi="Times New Roman" w:cs="Times New Roman"/>
          <w:szCs w:val="21"/>
          <w:shd w:val="clear" w:color="auto" w:fill="FFFFFF"/>
        </w:rPr>
        <w:t>6.</w:t>
      </w:r>
    </w:p>
    <w:p w14:paraId="0CBABAF8" w14:textId="72A36EE4" w:rsidR="009426CC" w:rsidRPr="001E3F4B" w:rsidRDefault="009426CC">
      <w:pPr>
        <w:rPr>
          <w:rFonts w:ascii="Times New Roman" w:hAnsi="Times New Roman" w:cs="Times New Roman"/>
          <w:color w:val="000000" w:themeColor="text1"/>
          <w:szCs w:val="21"/>
          <w:shd w:val="clear" w:color="auto" w:fill="FFFFFF"/>
        </w:rPr>
      </w:pPr>
    </w:p>
    <w:p w14:paraId="5AFDF726" w14:textId="453B0996"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Tab</w:t>
      </w:r>
      <w:r w:rsidR="00F66AC8" w:rsidRPr="001E3F4B">
        <w:rPr>
          <w:rFonts w:ascii="Times New Roman" w:hAnsi="Times New Roman" w:cs="Times New Roman"/>
          <w:color w:val="000000" w:themeColor="text1"/>
          <w:szCs w:val="21"/>
          <w:shd w:val="clear" w:color="auto" w:fill="FFFFFF"/>
        </w:rPr>
        <w:t>le</w:t>
      </w:r>
      <w:r w:rsidRPr="001E3F4B">
        <w:rPr>
          <w:rFonts w:ascii="Times New Roman" w:hAnsi="Times New Roman" w:cs="Times New Roman"/>
          <w:color w:val="000000" w:themeColor="text1"/>
          <w:szCs w:val="21"/>
          <w:shd w:val="clear" w:color="auto" w:fill="FFFFFF"/>
        </w:rPr>
        <w:t>.</w:t>
      </w:r>
      <w:r w:rsidR="00F66AC8"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color w:val="000000" w:themeColor="text1"/>
          <w:szCs w:val="21"/>
          <w:shd w:val="clear" w:color="auto" w:fill="FFFFFF"/>
        </w:rPr>
        <w:t>1</w:t>
      </w:r>
      <w:r w:rsidR="00F66AC8"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color w:val="000000" w:themeColor="text1"/>
          <w:szCs w:val="21"/>
          <w:shd w:val="clear" w:color="auto" w:fill="FFFFFF"/>
        </w:rPr>
        <w:t>Function formulas</w:t>
      </w:r>
    </w:p>
    <w:tbl>
      <w:tblPr>
        <w:tblW w:w="5000" w:type="pct"/>
        <w:tblBorders>
          <w:top w:val="single" w:sz="12" w:space="0" w:color="auto"/>
          <w:bottom w:val="single" w:sz="12" w:space="0" w:color="auto"/>
        </w:tblBorders>
        <w:tblLook w:val="04A0" w:firstRow="1" w:lastRow="0" w:firstColumn="1" w:lastColumn="0" w:noHBand="0" w:noVBand="1"/>
      </w:tblPr>
      <w:tblGrid>
        <w:gridCol w:w="5664"/>
        <w:gridCol w:w="746"/>
        <w:gridCol w:w="1491"/>
        <w:gridCol w:w="829"/>
      </w:tblGrid>
      <w:tr w:rsidR="009426CC" w:rsidRPr="001E3F4B" w14:paraId="2271D7D8" w14:textId="77777777">
        <w:tc>
          <w:tcPr>
            <w:tcW w:w="3244" w:type="pct"/>
            <w:tcBorders>
              <w:top w:val="single" w:sz="12" w:space="0" w:color="auto"/>
              <w:bottom w:val="single" w:sz="8" w:space="0" w:color="auto"/>
            </w:tcBorders>
            <w:shd w:val="clear" w:color="auto" w:fill="auto"/>
            <w:vAlign w:val="center"/>
          </w:tcPr>
          <w:p w14:paraId="2CEE2800"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Cambria" w:eastAsia="方正书宋简体" w:hAnsi="Cambria" w:cs="Cambria"/>
                <w:spacing w:val="2"/>
                <w:szCs w:val="21"/>
              </w:rPr>
              <w:t>F</w:t>
            </w:r>
            <w:r w:rsidRPr="001E3F4B">
              <w:rPr>
                <w:rFonts w:ascii="Cambria" w:eastAsia="方正书宋简体" w:hAnsi="Cambria" w:cs="Cambria" w:hint="eastAsia"/>
                <w:spacing w:val="2"/>
                <w:szCs w:val="21"/>
              </w:rPr>
              <w:t>unction</w:t>
            </w:r>
          </w:p>
        </w:tc>
        <w:tc>
          <w:tcPr>
            <w:tcW w:w="427" w:type="pct"/>
            <w:tcBorders>
              <w:top w:val="single" w:sz="12" w:space="0" w:color="auto"/>
              <w:bottom w:val="single" w:sz="8" w:space="0" w:color="auto"/>
            </w:tcBorders>
            <w:shd w:val="clear" w:color="auto" w:fill="auto"/>
            <w:vAlign w:val="center"/>
          </w:tcPr>
          <w:p w14:paraId="47814272" w14:textId="77777777" w:rsidR="009426CC" w:rsidRPr="001E3F4B" w:rsidRDefault="00000000">
            <w:pPr>
              <w:snapToGrid w:val="0"/>
              <w:spacing w:line="360" w:lineRule="auto"/>
              <w:rPr>
                <w:rFonts w:ascii="Cambria" w:eastAsia="方正书宋简体" w:hAnsi="Cambria" w:cs="Times New Roman"/>
                <w:spacing w:val="2"/>
                <w:szCs w:val="21"/>
              </w:rPr>
            </w:pPr>
            <w:r w:rsidRPr="001E3F4B">
              <w:rPr>
                <w:rFonts w:ascii="Cambria" w:eastAsia="方正书宋简体" w:hAnsi="Cambria" w:cs="Times New Roman" w:hint="eastAsia"/>
                <w:spacing w:val="2"/>
                <w:szCs w:val="21"/>
              </w:rPr>
              <w:t>Dim</w:t>
            </w:r>
          </w:p>
        </w:tc>
        <w:tc>
          <w:tcPr>
            <w:tcW w:w="854" w:type="pct"/>
            <w:tcBorders>
              <w:top w:val="single" w:sz="12" w:space="0" w:color="auto"/>
              <w:bottom w:val="single" w:sz="8" w:space="0" w:color="auto"/>
            </w:tcBorders>
            <w:shd w:val="clear" w:color="auto" w:fill="auto"/>
            <w:vAlign w:val="center"/>
          </w:tcPr>
          <w:p w14:paraId="44DEDCF7"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Cambria" w:eastAsia="方正书宋简体" w:hAnsi="Cambria" w:cs="Cambria"/>
                <w:spacing w:val="2"/>
                <w:szCs w:val="21"/>
              </w:rPr>
              <w:t>R</w:t>
            </w:r>
            <w:r w:rsidRPr="001E3F4B">
              <w:rPr>
                <w:rFonts w:ascii="Cambria" w:eastAsia="方正书宋简体" w:hAnsi="Cambria" w:cs="Cambria" w:hint="eastAsia"/>
                <w:spacing w:val="2"/>
                <w:szCs w:val="21"/>
              </w:rPr>
              <w:t>ange</w:t>
            </w:r>
          </w:p>
        </w:tc>
        <w:tc>
          <w:tcPr>
            <w:tcW w:w="475" w:type="pct"/>
            <w:tcBorders>
              <w:top w:val="single" w:sz="12" w:space="0" w:color="auto"/>
              <w:bottom w:val="single" w:sz="8" w:space="0" w:color="auto"/>
            </w:tcBorders>
            <w:shd w:val="clear" w:color="auto" w:fill="auto"/>
            <w:vAlign w:val="center"/>
          </w:tcPr>
          <w:p w14:paraId="34CFC97F"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i/>
                <w:iCs/>
                <w:spacing w:val="2"/>
                <w:szCs w:val="21"/>
              </w:rPr>
              <w:t>f</w:t>
            </w:r>
            <w:r w:rsidRPr="001E3F4B">
              <w:rPr>
                <w:rFonts w:ascii="Times New Roman" w:eastAsia="方正书宋简体" w:hAnsi="Times New Roman" w:cs="Times New Roman"/>
                <w:spacing w:val="2"/>
                <w:szCs w:val="21"/>
              </w:rPr>
              <w:t>min</w:t>
            </w:r>
          </w:p>
        </w:tc>
      </w:tr>
      <w:tr w:rsidR="009426CC" w:rsidRPr="001E3F4B" w14:paraId="3DA9976D" w14:textId="77777777">
        <w:tc>
          <w:tcPr>
            <w:tcW w:w="3244" w:type="pct"/>
            <w:tcBorders>
              <w:top w:val="single" w:sz="8" w:space="0" w:color="auto"/>
            </w:tcBorders>
            <w:shd w:val="clear" w:color="auto" w:fill="auto"/>
            <w:vAlign w:val="center"/>
          </w:tcPr>
          <w:p w14:paraId="0472309F" w14:textId="77777777"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26"/>
                <w:szCs w:val="21"/>
              </w:rPr>
              <w:object w:dxaOrig="1160" w:dyaOrig="620" w14:anchorId="1CACC750">
                <v:shape id="_x0000_i1070" type="#_x0000_t75" style="width:57.7pt;height:30.9pt" o:ole="">
                  <v:imagedata r:id="rId85" o:title=""/>
                </v:shape>
                <o:OLEObject Type="Embed" ProgID="Equation.DSMT4" ShapeID="_x0000_i1070" DrawAspect="Content" ObjectID="_1748845693" r:id="rId86"/>
              </w:object>
            </w:r>
          </w:p>
        </w:tc>
        <w:tc>
          <w:tcPr>
            <w:tcW w:w="427" w:type="pct"/>
            <w:tcBorders>
              <w:top w:val="single" w:sz="8" w:space="0" w:color="auto"/>
            </w:tcBorders>
            <w:shd w:val="clear" w:color="auto" w:fill="auto"/>
            <w:vAlign w:val="center"/>
          </w:tcPr>
          <w:p w14:paraId="2BBFEB40"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30</w:t>
            </w:r>
          </w:p>
        </w:tc>
        <w:tc>
          <w:tcPr>
            <w:tcW w:w="854" w:type="pct"/>
            <w:tcBorders>
              <w:top w:val="single" w:sz="8" w:space="0" w:color="auto"/>
            </w:tcBorders>
            <w:shd w:val="clear" w:color="auto" w:fill="auto"/>
            <w:vAlign w:val="center"/>
          </w:tcPr>
          <w:p w14:paraId="7CB0C585"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[-100,100]</w:t>
            </w:r>
          </w:p>
        </w:tc>
        <w:tc>
          <w:tcPr>
            <w:tcW w:w="475" w:type="pct"/>
            <w:tcBorders>
              <w:top w:val="single" w:sz="8" w:space="0" w:color="auto"/>
            </w:tcBorders>
            <w:shd w:val="clear" w:color="auto" w:fill="auto"/>
            <w:vAlign w:val="center"/>
          </w:tcPr>
          <w:p w14:paraId="24968644"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0</w:t>
            </w:r>
          </w:p>
        </w:tc>
      </w:tr>
      <w:tr w:rsidR="009426CC" w:rsidRPr="001E3F4B" w14:paraId="4FEC5D0A" w14:textId="77777777">
        <w:tc>
          <w:tcPr>
            <w:tcW w:w="3244" w:type="pct"/>
            <w:shd w:val="clear" w:color="auto" w:fill="auto"/>
            <w:vAlign w:val="center"/>
          </w:tcPr>
          <w:p w14:paraId="2E22F755" w14:textId="77777777"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14"/>
                <w:szCs w:val="21"/>
              </w:rPr>
              <w:object w:dxaOrig="2320" w:dyaOrig="380" w14:anchorId="2B6708E1">
                <v:shape id="_x0000_i1071" type="#_x0000_t75" style="width:116.3pt;height:18.9pt" o:ole="">
                  <v:imagedata r:id="rId87" o:title=""/>
                </v:shape>
                <o:OLEObject Type="Embed" ProgID="Equation.DSMT4" ShapeID="_x0000_i1071" DrawAspect="Content" ObjectID="_1748845694" r:id="rId88"/>
              </w:object>
            </w:r>
          </w:p>
        </w:tc>
        <w:tc>
          <w:tcPr>
            <w:tcW w:w="427" w:type="pct"/>
            <w:shd w:val="clear" w:color="auto" w:fill="auto"/>
            <w:vAlign w:val="center"/>
          </w:tcPr>
          <w:p w14:paraId="0E773D57"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30</w:t>
            </w:r>
          </w:p>
        </w:tc>
        <w:tc>
          <w:tcPr>
            <w:tcW w:w="854" w:type="pct"/>
            <w:shd w:val="clear" w:color="auto" w:fill="auto"/>
            <w:vAlign w:val="center"/>
          </w:tcPr>
          <w:p w14:paraId="0F78F4B2"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[-100,100]</w:t>
            </w:r>
          </w:p>
        </w:tc>
        <w:tc>
          <w:tcPr>
            <w:tcW w:w="475" w:type="pct"/>
            <w:shd w:val="clear" w:color="auto" w:fill="auto"/>
            <w:vAlign w:val="center"/>
          </w:tcPr>
          <w:p w14:paraId="2E500C15"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0</w:t>
            </w:r>
          </w:p>
        </w:tc>
      </w:tr>
      <w:tr w:rsidR="009426CC" w:rsidRPr="001E3F4B" w14:paraId="024C4023" w14:textId="77777777">
        <w:tc>
          <w:tcPr>
            <w:tcW w:w="3244" w:type="pct"/>
            <w:shd w:val="clear" w:color="auto" w:fill="auto"/>
            <w:vAlign w:val="center"/>
          </w:tcPr>
          <w:p w14:paraId="39BA398D" w14:textId="5F1868F6"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26"/>
                <w:szCs w:val="21"/>
              </w:rPr>
              <w:object w:dxaOrig="2480" w:dyaOrig="620" w14:anchorId="7C508EC3">
                <v:shape id="_x0000_i1072" type="#_x0000_t75" style="width:123.7pt;height:30.9pt" o:ole="">
                  <v:imagedata r:id="rId89" o:title=""/>
                </v:shape>
                <o:OLEObject Type="Embed" ProgID="Equation.DSMT4" ShapeID="_x0000_i1072" DrawAspect="Content" ObjectID="_1748845695" r:id="rId90"/>
              </w:object>
            </w:r>
          </w:p>
        </w:tc>
        <w:tc>
          <w:tcPr>
            <w:tcW w:w="427" w:type="pct"/>
            <w:shd w:val="clear" w:color="auto" w:fill="auto"/>
            <w:vAlign w:val="center"/>
          </w:tcPr>
          <w:p w14:paraId="383EA5CC"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30</w:t>
            </w:r>
          </w:p>
        </w:tc>
        <w:tc>
          <w:tcPr>
            <w:tcW w:w="854" w:type="pct"/>
            <w:shd w:val="clear" w:color="auto" w:fill="auto"/>
            <w:vAlign w:val="center"/>
          </w:tcPr>
          <w:p w14:paraId="566B5933"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[-1.28</w:t>
            </w:r>
            <w:r w:rsidRPr="001E3F4B">
              <w:rPr>
                <w:rFonts w:ascii="Times New Roman" w:eastAsia="方正书宋简体" w:hAnsi="Times New Roman" w:cs="Times New Roman" w:hint="eastAsia"/>
                <w:spacing w:val="2"/>
                <w:szCs w:val="21"/>
              </w:rPr>
              <w:t>,</w:t>
            </w:r>
            <w:r w:rsidRPr="001E3F4B">
              <w:rPr>
                <w:rFonts w:ascii="Times New Roman" w:eastAsia="方正书宋简体" w:hAnsi="Times New Roman" w:cs="Times New Roman"/>
                <w:spacing w:val="2"/>
                <w:szCs w:val="21"/>
              </w:rPr>
              <w:t>1.28]</w:t>
            </w:r>
          </w:p>
        </w:tc>
        <w:tc>
          <w:tcPr>
            <w:tcW w:w="475" w:type="pct"/>
            <w:shd w:val="clear" w:color="auto" w:fill="auto"/>
            <w:vAlign w:val="center"/>
          </w:tcPr>
          <w:p w14:paraId="6F49EE6A"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0</w:t>
            </w:r>
          </w:p>
        </w:tc>
      </w:tr>
      <w:tr w:rsidR="009426CC" w:rsidRPr="001E3F4B" w14:paraId="12EFD7FD" w14:textId="77777777">
        <w:tc>
          <w:tcPr>
            <w:tcW w:w="3244" w:type="pct"/>
            <w:shd w:val="clear" w:color="auto" w:fill="auto"/>
            <w:vAlign w:val="center"/>
          </w:tcPr>
          <w:p w14:paraId="42453A48" w14:textId="77777777"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24"/>
                <w:szCs w:val="21"/>
              </w:rPr>
              <w:object w:dxaOrig="4520" w:dyaOrig="600" w14:anchorId="3981B963">
                <v:shape id="_x0000_i1073" type="#_x0000_t75" style="width:225.7pt;height:29.1pt" o:ole="">
                  <v:imagedata r:id="rId91" o:title=""/>
                </v:shape>
                <o:OLEObject Type="Embed" ProgID="Equation.DSMT4" ShapeID="_x0000_i1073" DrawAspect="Content" ObjectID="_1748845696" r:id="rId92"/>
              </w:object>
            </w:r>
          </w:p>
        </w:tc>
        <w:tc>
          <w:tcPr>
            <w:tcW w:w="427" w:type="pct"/>
            <w:shd w:val="clear" w:color="auto" w:fill="auto"/>
            <w:vAlign w:val="center"/>
          </w:tcPr>
          <w:p w14:paraId="74D9C581"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30</w:t>
            </w:r>
          </w:p>
        </w:tc>
        <w:tc>
          <w:tcPr>
            <w:tcW w:w="854" w:type="pct"/>
            <w:shd w:val="clear" w:color="auto" w:fill="auto"/>
            <w:vAlign w:val="center"/>
          </w:tcPr>
          <w:p w14:paraId="617AE58A"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[-32,32]</w:t>
            </w:r>
          </w:p>
        </w:tc>
        <w:tc>
          <w:tcPr>
            <w:tcW w:w="475" w:type="pct"/>
            <w:shd w:val="clear" w:color="auto" w:fill="auto"/>
            <w:vAlign w:val="center"/>
          </w:tcPr>
          <w:p w14:paraId="42C4CCC1"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szCs w:val="21"/>
              </w:rPr>
              <w:t>0</w:t>
            </w:r>
          </w:p>
        </w:tc>
      </w:tr>
      <w:tr w:rsidR="009426CC" w:rsidRPr="001E3F4B" w14:paraId="7A169156" w14:textId="77777777">
        <w:tc>
          <w:tcPr>
            <w:tcW w:w="3244" w:type="pct"/>
            <w:shd w:val="clear" w:color="auto" w:fill="auto"/>
            <w:vAlign w:val="center"/>
          </w:tcPr>
          <w:p w14:paraId="163DD084" w14:textId="77777777"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24"/>
                <w:szCs w:val="21"/>
              </w:rPr>
              <w:object w:dxaOrig="2740" w:dyaOrig="560" w14:anchorId="40B1F031">
                <v:shape id="_x0000_i1074" type="#_x0000_t75" style="width:136.6pt;height:27.7pt" o:ole="">
                  <v:imagedata r:id="rId93" o:title=""/>
                </v:shape>
                <o:OLEObject Type="Embed" ProgID="Equation.DSMT4" ShapeID="_x0000_i1074" DrawAspect="Content" ObjectID="_1748845697" r:id="rId94"/>
              </w:object>
            </w:r>
          </w:p>
        </w:tc>
        <w:tc>
          <w:tcPr>
            <w:tcW w:w="427" w:type="pct"/>
            <w:shd w:val="clear" w:color="auto" w:fill="auto"/>
            <w:vAlign w:val="center"/>
          </w:tcPr>
          <w:p w14:paraId="5C7515FE"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3</w:t>
            </w:r>
            <w:r w:rsidRPr="001E3F4B">
              <w:rPr>
                <w:rFonts w:ascii="Times New Roman" w:eastAsia="方正书宋简体" w:hAnsi="Times New Roman" w:cs="Times New Roman"/>
                <w:spacing w:val="2"/>
                <w:szCs w:val="21"/>
              </w:rPr>
              <w:t>0</w:t>
            </w:r>
          </w:p>
        </w:tc>
        <w:tc>
          <w:tcPr>
            <w:tcW w:w="854" w:type="pct"/>
            <w:shd w:val="clear" w:color="auto" w:fill="auto"/>
            <w:vAlign w:val="center"/>
          </w:tcPr>
          <w:p w14:paraId="12D99A67"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w:t>
            </w:r>
            <w:r w:rsidRPr="001E3F4B">
              <w:rPr>
                <w:rFonts w:ascii="Times New Roman" w:eastAsia="方正书宋简体" w:hAnsi="Times New Roman" w:cs="Times New Roman"/>
                <w:spacing w:val="2"/>
                <w:szCs w:val="21"/>
              </w:rPr>
              <w:t>-600,600]</w:t>
            </w:r>
          </w:p>
        </w:tc>
        <w:tc>
          <w:tcPr>
            <w:tcW w:w="475" w:type="pct"/>
            <w:shd w:val="clear" w:color="auto" w:fill="auto"/>
            <w:vAlign w:val="center"/>
          </w:tcPr>
          <w:p w14:paraId="41050ED3"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0</w:t>
            </w:r>
          </w:p>
        </w:tc>
      </w:tr>
      <w:tr w:rsidR="009426CC" w:rsidRPr="001E3F4B" w14:paraId="0BBA15D8" w14:textId="77777777">
        <w:tc>
          <w:tcPr>
            <w:tcW w:w="3244" w:type="pct"/>
            <w:shd w:val="clear" w:color="auto" w:fill="auto"/>
            <w:vAlign w:val="center"/>
          </w:tcPr>
          <w:p w14:paraId="4ED28488" w14:textId="77777777" w:rsidR="009426CC" w:rsidRPr="001E3F4B" w:rsidRDefault="00000000">
            <w:pPr>
              <w:snapToGrid w:val="0"/>
              <w:spacing w:line="360" w:lineRule="auto"/>
              <w:jc w:val="left"/>
              <w:rPr>
                <w:rFonts w:ascii="Times New Roman" w:eastAsia="方正书宋简体" w:hAnsi="Times New Roman" w:cs="Times New Roman"/>
                <w:spacing w:val="2"/>
                <w:szCs w:val="21"/>
              </w:rPr>
            </w:pPr>
            <w:r w:rsidRPr="001E3F4B">
              <w:rPr>
                <w:rFonts w:ascii="Times New Roman" w:eastAsia="方正书宋简体" w:hAnsi="Times New Roman" w:cs="Times New Roman"/>
                <w:spacing w:val="2"/>
                <w:position w:val="-32"/>
                <w:szCs w:val="21"/>
              </w:rPr>
              <w:object w:dxaOrig="3100" w:dyaOrig="800" w14:anchorId="055870DB">
                <v:shape id="_x0000_i1075" type="#_x0000_t75" style="width:156pt;height:39.7pt" o:ole="">
                  <v:imagedata r:id="rId95" o:title=""/>
                </v:shape>
                <o:OLEObject Type="Embed" ProgID="Equation.DSMT4" ShapeID="_x0000_i1075" DrawAspect="Content" ObjectID="_1748845698" r:id="rId96"/>
              </w:object>
            </w:r>
          </w:p>
        </w:tc>
        <w:tc>
          <w:tcPr>
            <w:tcW w:w="427" w:type="pct"/>
            <w:shd w:val="clear" w:color="auto" w:fill="auto"/>
            <w:vAlign w:val="center"/>
          </w:tcPr>
          <w:p w14:paraId="7D332BA5"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4</w:t>
            </w:r>
          </w:p>
        </w:tc>
        <w:tc>
          <w:tcPr>
            <w:tcW w:w="854" w:type="pct"/>
            <w:shd w:val="clear" w:color="auto" w:fill="auto"/>
            <w:vAlign w:val="center"/>
          </w:tcPr>
          <w:p w14:paraId="2F1E5BC4"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w:t>
            </w:r>
            <w:r w:rsidRPr="001E3F4B">
              <w:rPr>
                <w:rFonts w:ascii="Times New Roman" w:eastAsia="方正书宋简体" w:hAnsi="Times New Roman" w:cs="Times New Roman"/>
                <w:spacing w:val="2"/>
                <w:szCs w:val="21"/>
              </w:rPr>
              <w:t>-5,5]</w:t>
            </w:r>
          </w:p>
        </w:tc>
        <w:tc>
          <w:tcPr>
            <w:tcW w:w="475" w:type="pct"/>
            <w:shd w:val="clear" w:color="auto" w:fill="auto"/>
            <w:vAlign w:val="center"/>
          </w:tcPr>
          <w:p w14:paraId="3AB34DBD" w14:textId="77777777" w:rsidR="009426CC" w:rsidRPr="001E3F4B" w:rsidRDefault="00000000">
            <w:pPr>
              <w:snapToGrid w:val="0"/>
              <w:spacing w:line="360" w:lineRule="auto"/>
              <w:jc w:val="center"/>
              <w:rPr>
                <w:rFonts w:ascii="Times New Roman" w:eastAsia="方正书宋简体" w:hAnsi="Times New Roman" w:cs="Times New Roman"/>
                <w:spacing w:val="2"/>
                <w:szCs w:val="21"/>
              </w:rPr>
            </w:pPr>
            <w:r w:rsidRPr="001E3F4B">
              <w:rPr>
                <w:rFonts w:ascii="Times New Roman" w:eastAsia="方正书宋简体" w:hAnsi="Times New Roman" w:cs="Times New Roman" w:hint="eastAsia"/>
                <w:spacing w:val="2"/>
                <w:szCs w:val="21"/>
              </w:rPr>
              <w:t>0</w:t>
            </w:r>
            <w:r w:rsidRPr="001E3F4B">
              <w:rPr>
                <w:rFonts w:ascii="Times New Roman" w:eastAsia="方正书宋简体" w:hAnsi="Times New Roman" w:cs="Times New Roman"/>
                <w:spacing w:val="2"/>
                <w:szCs w:val="21"/>
              </w:rPr>
              <w:t>.1484</w:t>
            </w:r>
          </w:p>
        </w:tc>
      </w:tr>
    </w:tbl>
    <w:p w14:paraId="0A9C6900" w14:textId="77777777" w:rsidR="009426CC" w:rsidRPr="001E3F4B" w:rsidRDefault="009426CC">
      <w:pPr>
        <w:snapToGrid w:val="0"/>
        <w:spacing w:line="360" w:lineRule="auto"/>
        <w:rPr>
          <w:rFonts w:ascii="Times New Roman" w:eastAsia="宋体" w:hAnsi="Times New Roman" w:cs="Times New Roman"/>
          <w:b/>
          <w:spacing w:val="2"/>
          <w:szCs w:val="21"/>
        </w:rPr>
      </w:pPr>
    </w:p>
    <w:p w14:paraId="2D74E1C5" w14:textId="17AEFAE5" w:rsidR="009426CC" w:rsidRPr="001E3F4B" w:rsidRDefault="00000000">
      <w:pPr>
        <w:snapToGrid w:val="0"/>
        <w:spacing w:line="360" w:lineRule="auto"/>
        <w:rPr>
          <w:rFonts w:ascii="Times New Roman" w:eastAsia="宋体" w:hAnsi="Times New Roman" w:cs="Times New Roman"/>
          <w:b/>
          <w:noProof/>
          <w:spacing w:val="2"/>
          <w:szCs w:val="21"/>
        </w:rPr>
      </w:pPr>
      <w:r w:rsidRPr="001E3F4B">
        <w:rPr>
          <w:rFonts w:ascii="Times New Roman" w:eastAsia="宋体" w:hAnsi="Times New Roman" w:cs="Times New Roman"/>
          <w:b/>
          <w:noProof/>
          <w:spacing w:val="2"/>
          <w:szCs w:val="21"/>
        </w:rPr>
        <w:drawing>
          <wp:inline distT="0" distB="0" distL="0" distR="0" wp14:anchorId="03BE4A22" wp14:editId="72ED60FF">
            <wp:extent cx="1798955" cy="1763395"/>
            <wp:effectExtent l="0" t="0" r="0" b="825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1798955" cy="1763395"/>
                    </a:xfrm>
                    <a:prstGeom prst="rect">
                      <a:avLst/>
                    </a:prstGeom>
                    <a:noFill/>
                    <a:ln>
                      <a:noFill/>
                    </a:ln>
                  </pic:spPr>
                </pic:pic>
              </a:graphicData>
            </a:graphic>
          </wp:inline>
        </w:drawing>
      </w:r>
      <w:r w:rsidRPr="001E3F4B">
        <w:rPr>
          <w:rFonts w:ascii="Times New Roman" w:eastAsia="方正书宋简体" w:hAnsi="Times New Roman" w:cs="Times New Roman"/>
          <w:noProof/>
          <w:spacing w:val="2"/>
          <w:szCs w:val="21"/>
        </w:rPr>
        <w:t xml:space="preserve"> </w:t>
      </w:r>
      <w:r w:rsidRPr="001E3F4B">
        <w:rPr>
          <w:rFonts w:ascii="Times New Roman" w:eastAsia="宋体" w:hAnsi="Times New Roman" w:cs="Times New Roman"/>
          <w:b/>
          <w:noProof/>
          <w:spacing w:val="2"/>
          <w:szCs w:val="21"/>
        </w:rPr>
        <w:drawing>
          <wp:inline distT="0" distB="0" distL="0" distR="0" wp14:anchorId="362EBD43" wp14:editId="4EB512CA">
            <wp:extent cx="1798955" cy="17399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798955" cy="1739900"/>
                    </a:xfrm>
                    <a:prstGeom prst="rect">
                      <a:avLst/>
                    </a:prstGeom>
                    <a:noFill/>
                    <a:ln>
                      <a:noFill/>
                    </a:ln>
                  </pic:spPr>
                </pic:pic>
              </a:graphicData>
            </a:graphic>
          </wp:inline>
        </w:drawing>
      </w:r>
      <w:r w:rsidRPr="001E3F4B">
        <w:rPr>
          <w:rFonts w:ascii="Times New Roman" w:eastAsia="方正书宋简体" w:hAnsi="Times New Roman" w:cs="Times New Roman"/>
          <w:noProof/>
          <w:spacing w:val="2"/>
          <w:szCs w:val="21"/>
        </w:rPr>
        <w:t xml:space="preserve"> </w:t>
      </w:r>
      <w:r w:rsidRPr="001E3F4B">
        <w:rPr>
          <w:rFonts w:ascii="Times New Roman" w:eastAsia="宋体" w:hAnsi="Times New Roman" w:cs="Times New Roman"/>
          <w:b/>
          <w:noProof/>
          <w:spacing w:val="2"/>
          <w:szCs w:val="21"/>
        </w:rPr>
        <w:drawing>
          <wp:inline distT="0" distB="0" distL="0" distR="0" wp14:anchorId="3A1F950C" wp14:editId="41F9BB8F">
            <wp:extent cx="1798955" cy="191198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798955" cy="1911985"/>
                    </a:xfrm>
                    <a:prstGeom prst="rect">
                      <a:avLst/>
                    </a:prstGeom>
                    <a:noFill/>
                    <a:ln>
                      <a:noFill/>
                    </a:ln>
                  </pic:spPr>
                </pic:pic>
              </a:graphicData>
            </a:graphic>
          </wp:inline>
        </w:drawing>
      </w:r>
    </w:p>
    <w:p w14:paraId="6E7EF47F" w14:textId="522FBACB"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eastAsia="宋体" w:hAnsi="Times New Roman" w:cs="Times New Roman"/>
          <w:b/>
          <w:noProof/>
          <w:spacing w:val="2"/>
          <w:szCs w:val="21"/>
        </w:rPr>
        <w:drawing>
          <wp:inline distT="0" distB="0" distL="0" distR="0" wp14:anchorId="68A5C1CD" wp14:editId="40DBFAC2">
            <wp:extent cx="1798955" cy="1787525"/>
            <wp:effectExtent l="0" t="0" r="0" b="317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798955" cy="1787525"/>
                    </a:xfrm>
                    <a:prstGeom prst="rect">
                      <a:avLst/>
                    </a:prstGeom>
                    <a:noFill/>
                    <a:ln>
                      <a:noFill/>
                    </a:ln>
                  </pic:spPr>
                </pic:pic>
              </a:graphicData>
            </a:graphic>
          </wp:inline>
        </w:drawing>
      </w:r>
      <w:r w:rsidRPr="001E3F4B">
        <w:rPr>
          <w:rFonts w:ascii="Times New Roman" w:eastAsia="宋体" w:hAnsi="Times New Roman" w:cs="Times New Roman"/>
          <w:b/>
          <w:noProof/>
          <w:spacing w:val="2"/>
          <w:szCs w:val="21"/>
        </w:rPr>
        <w:drawing>
          <wp:inline distT="0" distB="0" distL="0" distR="0" wp14:anchorId="3A08CA83" wp14:editId="6AD64A4E">
            <wp:extent cx="1798955" cy="17399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1798955" cy="1739900"/>
                    </a:xfrm>
                    <a:prstGeom prst="rect">
                      <a:avLst/>
                    </a:prstGeom>
                    <a:noFill/>
                    <a:ln>
                      <a:noFill/>
                    </a:ln>
                  </pic:spPr>
                </pic:pic>
              </a:graphicData>
            </a:graphic>
          </wp:inline>
        </w:drawing>
      </w:r>
      <w:r w:rsidRPr="001E3F4B">
        <w:rPr>
          <w:rFonts w:ascii="Times New Roman" w:eastAsia="宋体" w:hAnsi="Times New Roman" w:cs="Times New Roman"/>
          <w:b/>
          <w:noProof/>
          <w:spacing w:val="2"/>
          <w:szCs w:val="21"/>
        </w:rPr>
        <w:drawing>
          <wp:inline distT="0" distB="0" distL="0" distR="0" wp14:anchorId="7E4DD2C9" wp14:editId="12BE2659">
            <wp:extent cx="1798955" cy="183451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798955" cy="1834515"/>
                    </a:xfrm>
                    <a:prstGeom prst="rect">
                      <a:avLst/>
                    </a:prstGeom>
                    <a:noFill/>
                    <a:ln>
                      <a:noFill/>
                    </a:ln>
                  </pic:spPr>
                </pic:pic>
              </a:graphicData>
            </a:graphic>
          </wp:inline>
        </w:drawing>
      </w:r>
    </w:p>
    <w:p w14:paraId="351548FF" w14:textId="0F4D04A4"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 xml:space="preserve">ig.6 </w:t>
      </w:r>
      <w:r w:rsidRPr="001E3F4B">
        <w:rPr>
          <w:rFonts w:ascii="Times New Roman" w:hAnsi="Times New Roman" w:cs="Times New Roman"/>
          <w:szCs w:val="21"/>
          <w:shd w:val="clear" w:color="auto" w:fill="FFFFFF"/>
        </w:rPr>
        <w:t>Function image</w:t>
      </w:r>
    </w:p>
    <w:p w14:paraId="5185AA17" w14:textId="77777777" w:rsidR="009426CC" w:rsidRPr="001E3F4B" w:rsidRDefault="009426CC">
      <w:pPr>
        <w:jc w:val="center"/>
        <w:rPr>
          <w:rFonts w:ascii="Times New Roman" w:hAnsi="Times New Roman" w:cs="Times New Roman"/>
          <w:b/>
          <w:bCs/>
          <w:szCs w:val="21"/>
          <w:shd w:val="clear" w:color="auto" w:fill="FFFFFF"/>
        </w:rPr>
      </w:pPr>
    </w:p>
    <w:p w14:paraId="428F4B98" w14:textId="4EE81A61"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b/>
          <w:bCs/>
          <w:szCs w:val="21"/>
          <w:shd w:val="clear" w:color="auto" w:fill="FFFFFF"/>
        </w:rPr>
        <w:t>Table.2 Test results</w:t>
      </w:r>
    </w:p>
    <w:tbl>
      <w:tblPr>
        <w:tblW w:w="0" w:type="auto"/>
        <w:tblBorders>
          <w:top w:val="single" w:sz="12" w:space="0" w:color="auto"/>
          <w:bottom w:val="single" w:sz="12" w:space="0" w:color="auto"/>
        </w:tblBorders>
        <w:tblLook w:val="04A0" w:firstRow="1" w:lastRow="0" w:firstColumn="1" w:lastColumn="0" w:noHBand="0" w:noVBand="1"/>
      </w:tblPr>
      <w:tblGrid>
        <w:gridCol w:w="1051"/>
        <w:gridCol w:w="974"/>
        <w:gridCol w:w="1164"/>
        <w:gridCol w:w="992"/>
        <w:gridCol w:w="992"/>
        <w:gridCol w:w="1020"/>
        <w:gridCol w:w="1134"/>
        <w:gridCol w:w="1275"/>
      </w:tblGrid>
      <w:tr w:rsidR="009426CC" w:rsidRPr="001E3F4B" w14:paraId="5AB92B45" w14:textId="77777777">
        <w:tc>
          <w:tcPr>
            <w:tcW w:w="1051" w:type="dxa"/>
            <w:tcBorders>
              <w:top w:val="single" w:sz="12" w:space="0" w:color="auto"/>
              <w:bottom w:val="single" w:sz="8" w:space="0" w:color="auto"/>
            </w:tcBorders>
            <w:shd w:val="clear" w:color="auto" w:fill="auto"/>
            <w:vAlign w:val="center"/>
          </w:tcPr>
          <w:p w14:paraId="7C2B0B93"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Function</w:t>
            </w:r>
          </w:p>
        </w:tc>
        <w:tc>
          <w:tcPr>
            <w:tcW w:w="938" w:type="dxa"/>
            <w:tcBorders>
              <w:top w:val="single" w:sz="12" w:space="0" w:color="auto"/>
              <w:bottom w:val="single" w:sz="8" w:space="0" w:color="auto"/>
            </w:tcBorders>
            <w:shd w:val="clear" w:color="auto" w:fill="auto"/>
            <w:vAlign w:val="center"/>
          </w:tcPr>
          <w:p w14:paraId="1A67FDB1"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Indicator</w:t>
            </w:r>
          </w:p>
        </w:tc>
        <w:tc>
          <w:tcPr>
            <w:tcW w:w="1130" w:type="dxa"/>
            <w:tcBorders>
              <w:top w:val="single" w:sz="12" w:space="0" w:color="auto"/>
              <w:bottom w:val="single" w:sz="8" w:space="0" w:color="auto"/>
            </w:tcBorders>
            <w:shd w:val="clear" w:color="auto" w:fill="auto"/>
            <w:vAlign w:val="center"/>
          </w:tcPr>
          <w:p w14:paraId="227C295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PSO</w:t>
            </w:r>
          </w:p>
        </w:tc>
        <w:tc>
          <w:tcPr>
            <w:tcW w:w="992" w:type="dxa"/>
            <w:tcBorders>
              <w:top w:val="single" w:sz="12" w:space="0" w:color="auto"/>
              <w:bottom w:val="single" w:sz="8" w:space="0" w:color="auto"/>
            </w:tcBorders>
            <w:shd w:val="clear" w:color="auto" w:fill="auto"/>
            <w:vAlign w:val="center"/>
          </w:tcPr>
          <w:p w14:paraId="104BF296"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GWO</w:t>
            </w:r>
          </w:p>
        </w:tc>
        <w:tc>
          <w:tcPr>
            <w:tcW w:w="992" w:type="dxa"/>
            <w:tcBorders>
              <w:top w:val="single" w:sz="12" w:space="0" w:color="auto"/>
              <w:bottom w:val="single" w:sz="8" w:space="0" w:color="auto"/>
            </w:tcBorders>
            <w:shd w:val="clear" w:color="auto" w:fill="auto"/>
            <w:vAlign w:val="center"/>
          </w:tcPr>
          <w:p w14:paraId="4CA62C7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SFO</w:t>
            </w:r>
          </w:p>
        </w:tc>
        <w:tc>
          <w:tcPr>
            <w:tcW w:w="993" w:type="dxa"/>
            <w:tcBorders>
              <w:top w:val="single" w:sz="12" w:space="0" w:color="auto"/>
              <w:bottom w:val="single" w:sz="8" w:space="0" w:color="auto"/>
            </w:tcBorders>
          </w:tcPr>
          <w:p w14:paraId="1E05F355"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SOA</w:t>
            </w:r>
          </w:p>
        </w:tc>
        <w:tc>
          <w:tcPr>
            <w:tcW w:w="1134" w:type="dxa"/>
            <w:tcBorders>
              <w:top w:val="single" w:sz="12" w:space="0" w:color="auto"/>
              <w:bottom w:val="single" w:sz="8" w:space="0" w:color="auto"/>
            </w:tcBorders>
            <w:shd w:val="clear" w:color="auto" w:fill="auto"/>
            <w:vAlign w:val="center"/>
          </w:tcPr>
          <w:p w14:paraId="6554CCA2"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BWO</w:t>
            </w:r>
          </w:p>
        </w:tc>
        <w:tc>
          <w:tcPr>
            <w:tcW w:w="1275" w:type="dxa"/>
            <w:tcBorders>
              <w:top w:val="single" w:sz="12" w:space="0" w:color="auto"/>
              <w:bottom w:val="single" w:sz="8" w:space="0" w:color="auto"/>
            </w:tcBorders>
            <w:shd w:val="clear" w:color="auto" w:fill="auto"/>
            <w:vAlign w:val="center"/>
          </w:tcPr>
          <w:p w14:paraId="013B4B02"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MELBWO</w:t>
            </w:r>
          </w:p>
        </w:tc>
      </w:tr>
      <w:tr w:rsidR="009426CC" w:rsidRPr="001E3F4B" w14:paraId="13580E1F" w14:textId="77777777">
        <w:tc>
          <w:tcPr>
            <w:tcW w:w="1051" w:type="dxa"/>
            <w:vMerge w:val="restart"/>
            <w:tcBorders>
              <w:top w:val="single" w:sz="8" w:space="0" w:color="auto"/>
            </w:tcBorders>
            <w:shd w:val="clear" w:color="auto" w:fill="auto"/>
            <w:vAlign w:val="center"/>
          </w:tcPr>
          <w:p w14:paraId="0CBDE1F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lastRenderedPageBreak/>
              <w:t>F</w:t>
            </w:r>
            <w:r w:rsidRPr="001E3F4B">
              <w:rPr>
                <w:rFonts w:ascii="Times New Roman" w:eastAsia="宋体" w:hAnsi="Times New Roman" w:cs="Times New Roman"/>
                <w:szCs w:val="21"/>
                <w:vertAlign w:val="subscript"/>
              </w:rPr>
              <w:t>1</w:t>
            </w:r>
          </w:p>
        </w:tc>
        <w:tc>
          <w:tcPr>
            <w:tcW w:w="938" w:type="dxa"/>
            <w:tcBorders>
              <w:top w:val="single" w:sz="8" w:space="0" w:color="auto"/>
            </w:tcBorders>
            <w:shd w:val="clear" w:color="auto" w:fill="auto"/>
            <w:vAlign w:val="center"/>
          </w:tcPr>
          <w:p w14:paraId="6B92953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tcBorders>
              <w:top w:val="single" w:sz="8" w:space="0" w:color="auto"/>
            </w:tcBorders>
            <w:shd w:val="clear" w:color="auto" w:fill="auto"/>
            <w:vAlign w:val="bottom"/>
          </w:tcPr>
          <w:p w14:paraId="71748DE4"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7.668</w:t>
            </w:r>
          </w:p>
        </w:tc>
        <w:tc>
          <w:tcPr>
            <w:tcW w:w="992" w:type="dxa"/>
            <w:tcBorders>
              <w:top w:val="single" w:sz="8" w:space="0" w:color="auto"/>
            </w:tcBorders>
            <w:shd w:val="clear" w:color="auto" w:fill="auto"/>
            <w:vAlign w:val="bottom"/>
          </w:tcPr>
          <w:p w14:paraId="1F74555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2.48E-72</w:t>
            </w:r>
          </w:p>
        </w:tc>
        <w:tc>
          <w:tcPr>
            <w:tcW w:w="992" w:type="dxa"/>
            <w:tcBorders>
              <w:top w:val="single" w:sz="8" w:space="0" w:color="auto"/>
            </w:tcBorders>
            <w:shd w:val="clear" w:color="auto" w:fill="auto"/>
            <w:vAlign w:val="bottom"/>
          </w:tcPr>
          <w:p w14:paraId="4CFAF20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1.03E-14</w:t>
            </w:r>
          </w:p>
        </w:tc>
        <w:tc>
          <w:tcPr>
            <w:tcW w:w="993" w:type="dxa"/>
            <w:tcBorders>
              <w:top w:val="single" w:sz="8" w:space="0" w:color="auto"/>
            </w:tcBorders>
            <w:vAlign w:val="bottom"/>
          </w:tcPr>
          <w:p w14:paraId="5222CC74"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0.038</w:t>
            </w:r>
          </w:p>
        </w:tc>
        <w:tc>
          <w:tcPr>
            <w:tcW w:w="1134" w:type="dxa"/>
            <w:tcBorders>
              <w:top w:val="single" w:sz="8" w:space="0" w:color="auto"/>
            </w:tcBorders>
            <w:shd w:val="clear" w:color="auto" w:fill="auto"/>
            <w:vAlign w:val="bottom"/>
          </w:tcPr>
          <w:p w14:paraId="1C0A71E8"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tcBorders>
              <w:top w:val="single" w:sz="8" w:space="0" w:color="auto"/>
            </w:tcBorders>
            <w:shd w:val="clear" w:color="auto" w:fill="auto"/>
            <w:vAlign w:val="bottom"/>
          </w:tcPr>
          <w:p w14:paraId="57C09D1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4C444D4B" w14:textId="77777777">
        <w:tc>
          <w:tcPr>
            <w:tcW w:w="1051" w:type="dxa"/>
            <w:vMerge/>
            <w:shd w:val="clear" w:color="auto" w:fill="auto"/>
            <w:vAlign w:val="center"/>
          </w:tcPr>
          <w:p w14:paraId="342271A9"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286F354A"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4D5C2A0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3.189E+01</w:t>
            </w:r>
          </w:p>
        </w:tc>
        <w:tc>
          <w:tcPr>
            <w:tcW w:w="992" w:type="dxa"/>
            <w:shd w:val="clear" w:color="auto" w:fill="auto"/>
            <w:vAlign w:val="bottom"/>
          </w:tcPr>
          <w:p w14:paraId="63C4453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9.97E-71</w:t>
            </w:r>
          </w:p>
        </w:tc>
        <w:tc>
          <w:tcPr>
            <w:tcW w:w="992" w:type="dxa"/>
            <w:shd w:val="clear" w:color="auto" w:fill="auto"/>
            <w:vAlign w:val="bottom"/>
          </w:tcPr>
          <w:p w14:paraId="7B9F916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3.70E-12</w:t>
            </w:r>
          </w:p>
        </w:tc>
        <w:tc>
          <w:tcPr>
            <w:tcW w:w="993" w:type="dxa"/>
            <w:vAlign w:val="bottom"/>
          </w:tcPr>
          <w:p w14:paraId="33997754"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2.685</w:t>
            </w:r>
          </w:p>
        </w:tc>
        <w:tc>
          <w:tcPr>
            <w:tcW w:w="1134" w:type="dxa"/>
            <w:shd w:val="clear" w:color="auto" w:fill="auto"/>
            <w:vAlign w:val="bottom"/>
          </w:tcPr>
          <w:p w14:paraId="2183AEC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vAlign w:val="bottom"/>
          </w:tcPr>
          <w:p w14:paraId="53D5CDC8"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74AF8540" w14:textId="77777777">
        <w:tc>
          <w:tcPr>
            <w:tcW w:w="1051" w:type="dxa"/>
            <w:vMerge/>
            <w:shd w:val="clear" w:color="auto" w:fill="auto"/>
            <w:vAlign w:val="center"/>
          </w:tcPr>
          <w:p w14:paraId="735615B4"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488B83F7"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2B52720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1.583E+01</w:t>
            </w:r>
          </w:p>
        </w:tc>
        <w:tc>
          <w:tcPr>
            <w:tcW w:w="992" w:type="dxa"/>
            <w:shd w:val="clear" w:color="auto" w:fill="auto"/>
            <w:vAlign w:val="bottom"/>
          </w:tcPr>
          <w:p w14:paraId="14ED1B1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1.25E-70</w:t>
            </w:r>
          </w:p>
        </w:tc>
        <w:tc>
          <w:tcPr>
            <w:tcW w:w="992" w:type="dxa"/>
            <w:shd w:val="clear" w:color="auto" w:fill="auto"/>
            <w:vAlign w:val="bottom"/>
          </w:tcPr>
          <w:p w14:paraId="6735CD3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6.52E-12</w:t>
            </w:r>
          </w:p>
        </w:tc>
        <w:tc>
          <w:tcPr>
            <w:tcW w:w="993" w:type="dxa"/>
            <w:vAlign w:val="bottom"/>
          </w:tcPr>
          <w:p w14:paraId="160EEB8F"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4.065</w:t>
            </w:r>
          </w:p>
        </w:tc>
        <w:tc>
          <w:tcPr>
            <w:tcW w:w="1134" w:type="dxa"/>
            <w:shd w:val="clear" w:color="auto" w:fill="auto"/>
            <w:vAlign w:val="bottom"/>
          </w:tcPr>
          <w:p w14:paraId="556F9D5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vAlign w:val="bottom"/>
          </w:tcPr>
          <w:p w14:paraId="35F4355A"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03B8F7CA" w14:textId="77777777">
        <w:tc>
          <w:tcPr>
            <w:tcW w:w="1051" w:type="dxa"/>
            <w:vMerge w:val="restart"/>
            <w:shd w:val="clear" w:color="auto" w:fill="auto"/>
            <w:vAlign w:val="center"/>
          </w:tcPr>
          <w:p w14:paraId="0C97D400"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w:t>
            </w:r>
            <w:r w:rsidRPr="001E3F4B">
              <w:rPr>
                <w:rFonts w:ascii="Times New Roman" w:eastAsia="宋体" w:hAnsi="Times New Roman" w:cs="Times New Roman"/>
                <w:szCs w:val="21"/>
                <w:vertAlign w:val="subscript"/>
              </w:rPr>
              <w:t>2</w:t>
            </w:r>
          </w:p>
        </w:tc>
        <w:tc>
          <w:tcPr>
            <w:tcW w:w="938" w:type="dxa"/>
            <w:shd w:val="clear" w:color="auto" w:fill="auto"/>
            <w:vAlign w:val="center"/>
          </w:tcPr>
          <w:p w14:paraId="37ACBF45"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shd w:val="clear" w:color="auto" w:fill="auto"/>
            <w:vAlign w:val="bottom"/>
          </w:tcPr>
          <w:p w14:paraId="7932878A"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1.041</w:t>
            </w:r>
          </w:p>
        </w:tc>
        <w:tc>
          <w:tcPr>
            <w:tcW w:w="992" w:type="dxa"/>
            <w:shd w:val="clear" w:color="auto" w:fill="auto"/>
            <w:vAlign w:val="bottom"/>
          </w:tcPr>
          <w:p w14:paraId="2286B24B"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3.48E-19</w:t>
            </w:r>
          </w:p>
        </w:tc>
        <w:tc>
          <w:tcPr>
            <w:tcW w:w="992" w:type="dxa"/>
            <w:shd w:val="clear" w:color="auto" w:fill="auto"/>
            <w:vAlign w:val="bottom"/>
          </w:tcPr>
          <w:p w14:paraId="2472B62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1.39E-08</w:t>
            </w:r>
          </w:p>
        </w:tc>
        <w:tc>
          <w:tcPr>
            <w:tcW w:w="993" w:type="dxa"/>
            <w:vAlign w:val="bottom"/>
          </w:tcPr>
          <w:p w14:paraId="5FC28D8B"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0.0102</w:t>
            </w:r>
          </w:p>
        </w:tc>
        <w:tc>
          <w:tcPr>
            <w:tcW w:w="1134" w:type="dxa"/>
            <w:shd w:val="clear" w:color="auto" w:fill="auto"/>
            <w:vAlign w:val="bottom"/>
          </w:tcPr>
          <w:p w14:paraId="45BD011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7.83E-260</w:t>
            </w:r>
          </w:p>
        </w:tc>
        <w:tc>
          <w:tcPr>
            <w:tcW w:w="1275" w:type="dxa"/>
            <w:shd w:val="clear" w:color="auto" w:fill="auto"/>
            <w:vAlign w:val="bottom"/>
          </w:tcPr>
          <w:p w14:paraId="7EE0736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57A41E75" w14:textId="77777777">
        <w:tc>
          <w:tcPr>
            <w:tcW w:w="1051" w:type="dxa"/>
            <w:vMerge/>
            <w:shd w:val="clear" w:color="auto" w:fill="auto"/>
            <w:vAlign w:val="center"/>
          </w:tcPr>
          <w:p w14:paraId="6A06B61B"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1E850CB7"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7145995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2.295</w:t>
            </w:r>
          </w:p>
        </w:tc>
        <w:tc>
          <w:tcPr>
            <w:tcW w:w="992" w:type="dxa"/>
            <w:shd w:val="clear" w:color="auto" w:fill="auto"/>
            <w:vAlign w:val="bottom"/>
          </w:tcPr>
          <w:p w14:paraId="161804F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1.65E-17</w:t>
            </w:r>
          </w:p>
        </w:tc>
        <w:tc>
          <w:tcPr>
            <w:tcW w:w="992" w:type="dxa"/>
            <w:shd w:val="clear" w:color="auto" w:fill="auto"/>
            <w:vAlign w:val="bottom"/>
          </w:tcPr>
          <w:p w14:paraId="3283E68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3.14E-07</w:t>
            </w:r>
          </w:p>
        </w:tc>
        <w:tc>
          <w:tcPr>
            <w:tcW w:w="993" w:type="dxa"/>
            <w:vAlign w:val="bottom"/>
          </w:tcPr>
          <w:p w14:paraId="092F9E9D"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60.43</w:t>
            </w:r>
          </w:p>
        </w:tc>
        <w:tc>
          <w:tcPr>
            <w:tcW w:w="1134" w:type="dxa"/>
            <w:shd w:val="clear" w:color="auto" w:fill="auto"/>
            <w:vAlign w:val="bottom"/>
          </w:tcPr>
          <w:p w14:paraId="02E4B12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8.11E-256</w:t>
            </w:r>
          </w:p>
        </w:tc>
        <w:tc>
          <w:tcPr>
            <w:tcW w:w="1275" w:type="dxa"/>
            <w:shd w:val="clear" w:color="auto" w:fill="auto"/>
            <w:vAlign w:val="bottom"/>
          </w:tcPr>
          <w:p w14:paraId="1A6CB68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250927CE" w14:textId="77777777">
        <w:tc>
          <w:tcPr>
            <w:tcW w:w="1051" w:type="dxa"/>
            <w:vMerge/>
            <w:shd w:val="clear" w:color="auto" w:fill="auto"/>
            <w:vAlign w:val="center"/>
          </w:tcPr>
          <w:p w14:paraId="4E315A2D"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565D4AD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540DC3F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1.096</w:t>
            </w:r>
          </w:p>
        </w:tc>
        <w:tc>
          <w:tcPr>
            <w:tcW w:w="992" w:type="dxa"/>
            <w:shd w:val="clear" w:color="auto" w:fill="auto"/>
            <w:vAlign w:val="bottom"/>
          </w:tcPr>
          <w:p w14:paraId="2F22F594"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1.87E-17</w:t>
            </w:r>
          </w:p>
        </w:tc>
        <w:tc>
          <w:tcPr>
            <w:tcW w:w="992" w:type="dxa"/>
            <w:shd w:val="clear" w:color="auto" w:fill="auto"/>
            <w:vAlign w:val="bottom"/>
          </w:tcPr>
          <w:p w14:paraId="6B34005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1.96E-07</w:t>
            </w:r>
          </w:p>
        </w:tc>
        <w:tc>
          <w:tcPr>
            <w:tcW w:w="993" w:type="dxa"/>
            <w:vAlign w:val="bottom"/>
          </w:tcPr>
          <w:p w14:paraId="44FEC235"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32.308</w:t>
            </w:r>
          </w:p>
        </w:tc>
        <w:tc>
          <w:tcPr>
            <w:tcW w:w="1134" w:type="dxa"/>
            <w:shd w:val="clear" w:color="auto" w:fill="auto"/>
            <w:vAlign w:val="bottom"/>
          </w:tcPr>
          <w:p w14:paraId="7C6D3D9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vAlign w:val="bottom"/>
          </w:tcPr>
          <w:p w14:paraId="05E10854"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5A04AD32" w14:textId="77777777">
        <w:tc>
          <w:tcPr>
            <w:tcW w:w="1051" w:type="dxa"/>
            <w:vMerge w:val="restart"/>
            <w:shd w:val="clear" w:color="auto" w:fill="auto"/>
            <w:vAlign w:val="center"/>
          </w:tcPr>
          <w:p w14:paraId="6B48C08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w:t>
            </w:r>
            <w:r w:rsidRPr="001E3F4B">
              <w:rPr>
                <w:rFonts w:ascii="Times New Roman" w:eastAsia="宋体" w:hAnsi="Times New Roman" w:cs="Times New Roman"/>
                <w:szCs w:val="21"/>
                <w:vertAlign w:val="subscript"/>
              </w:rPr>
              <w:t>3</w:t>
            </w:r>
          </w:p>
        </w:tc>
        <w:tc>
          <w:tcPr>
            <w:tcW w:w="938" w:type="dxa"/>
            <w:shd w:val="clear" w:color="auto" w:fill="auto"/>
            <w:vAlign w:val="center"/>
          </w:tcPr>
          <w:p w14:paraId="610F122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shd w:val="clear" w:color="auto" w:fill="auto"/>
            <w:vAlign w:val="bottom"/>
          </w:tcPr>
          <w:p w14:paraId="1A390A1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0.0151</w:t>
            </w:r>
          </w:p>
        </w:tc>
        <w:tc>
          <w:tcPr>
            <w:tcW w:w="992" w:type="dxa"/>
            <w:shd w:val="clear" w:color="auto" w:fill="auto"/>
            <w:vAlign w:val="bottom"/>
          </w:tcPr>
          <w:p w14:paraId="1943C6C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1.47E-04</w:t>
            </w:r>
          </w:p>
        </w:tc>
        <w:tc>
          <w:tcPr>
            <w:tcW w:w="992" w:type="dxa"/>
            <w:shd w:val="clear" w:color="auto" w:fill="auto"/>
            <w:vAlign w:val="bottom"/>
          </w:tcPr>
          <w:p w14:paraId="582CA3C4"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4.22E-06</w:t>
            </w:r>
          </w:p>
        </w:tc>
        <w:tc>
          <w:tcPr>
            <w:tcW w:w="993" w:type="dxa"/>
            <w:vAlign w:val="bottom"/>
          </w:tcPr>
          <w:p w14:paraId="4393853F"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0.0037</w:t>
            </w:r>
          </w:p>
        </w:tc>
        <w:tc>
          <w:tcPr>
            <w:tcW w:w="1134" w:type="dxa"/>
            <w:shd w:val="clear" w:color="auto" w:fill="auto"/>
            <w:vAlign w:val="bottom"/>
          </w:tcPr>
          <w:p w14:paraId="0D6BA31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3.20E-06</w:t>
            </w:r>
          </w:p>
        </w:tc>
        <w:tc>
          <w:tcPr>
            <w:tcW w:w="1275" w:type="dxa"/>
            <w:shd w:val="clear" w:color="auto" w:fill="auto"/>
            <w:vAlign w:val="bottom"/>
          </w:tcPr>
          <w:p w14:paraId="755BB39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6.05E-07</w:t>
            </w:r>
          </w:p>
        </w:tc>
      </w:tr>
      <w:tr w:rsidR="009426CC" w:rsidRPr="001E3F4B" w14:paraId="24AF284D" w14:textId="77777777">
        <w:tc>
          <w:tcPr>
            <w:tcW w:w="1051" w:type="dxa"/>
            <w:vMerge/>
            <w:shd w:val="clear" w:color="auto" w:fill="auto"/>
            <w:vAlign w:val="center"/>
          </w:tcPr>
          <w:p w14:paraId="00754A2F"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2EAB9995"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082FBEED"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2.193</w:t>
            </w:r>
          </w:p>
        </w:tc>
        <w:tc>
          <w:tcPr>
            <w:tcW w:w="992" w:type="dxa"/>
            <w:shd w:val="clear" w:color="auto" w:fill="auto"/>
            <w:vAlign w:val="bottom"/>
          </w:tcPr>
          <w:p w14:paraId="2ABC484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5.46E-04</w:t>
            </w:r>
          </w:p>
        </w:tc>
        <w:tc>
          <w:tcPr>
            <w:tcW w:w="992" w:type="dxa"/>
            <w:shd w:val="clear" w:color="auto" w:fill="auto"/>
            <w:vAlign w:val="bottom"/>
          </w:tcPr>
          <w:p w14:paraId="142C9FA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3.11E-04</w:t>
            </w:r>
          </w:p>
        </w:tc>
        <w:tc>
          <w:tcPr>
            <w:tcW w:w="993" w:type="dxa"/>
            <w:vAlign w:val="bottom"/>
          </w:tcPr>
          <w:p w14:paraId="0EF55DB7"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0.081</w:t>
            </w:r>
          </w:p>
        </w:tc>
        <w:tc>
          <w:tcPr>
            <w:tcW w:w="1134" w:type="dxa"/>
            <w:shd w:val="clear" w:color="auto" w:fill="auto"/>
            <w:vAlign w:val="bottom"/>
          </w:tcPr>
          <w:p w14:paraId="7618EC5D"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4.64E-05</w:t>
            </w:r>
          </w:p>
        </w:tc>
        <w:tc>
          <w:tcPr>
            <w:tcW w:w="1275" w:type="dxa"/>
            <w:shd w:val="clear" w:color="auto" w:fill="auto"/>
            <w:vAlign w:val="bottom"/>
          </w:tcPr>
          <w:p w14:paraId="35309ACB"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2.12E-05</w:t>
            </w:r>
          </w:p>
        </w:tc>
      </w:tr>
      <w:tr w:rsidR="009426CC" w:rsidRPr="001E3F4B" w14:paraId="0290380A" w14:textId="77777777">
        <w:tc>
          <w:tcPr>
            <w:tcW w:w="1051" w:type="dxa"/>
            <w:vMerge/>
            <w:shd w:val="clear" w:color="auto" w:fill="auto"/>
            <w:vAlign w:val="center"/>
          </w:tcPr>
          <w:p w14:paraId="6EA9E18B"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063E8DF5"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28D8983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6.790</w:t>
            </w:r>
          </w:p>
        </w:tc>
        <w:tc>
          <w:tcPr>
            <w:tcW w:w="992" w:type="dxa"/>
            <w:shd w:val="clear" w:color="auto" w:fill="auto"/>
            <w:vAlign w:val="bottom"/>
          </w:tcPr>
          <w:p w14:paraId="18554AC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2.07E-04</w:t>
            </w:r>
          </w:p>
        </w:tc>
        <w:tc>
          <w:tcPr>
            <w:tcW w:w="992" w:type="dxa"/>
            <w:shd w:val="clear" w:color="auto" w:fill="auto"/>
            <w:vAlign w:val="bottom"/>
          </w:tcPr>
          <w:p w14:paraId="1B21ABDA"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2.50E-04</w:t>
            </w:r>
          </w:p>
        </w:tc>
        <w:tc>
          <w:tcPr>
            <w:tcW w:w="993" w:type="dxa"/>
            <w:vAlign w:val="bottom"/>
          </w:tcPr>
          <w:p w14:paraId="75CA8696"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0.112</w:t>
            </w:r>
          </w:p>
        </w:tc>
        <w:tc>
          <w:tcPr>
            <w:tcW w:w="1134" w:type="dxa"/>
            <w:shd w:val="clear" w:color="auto" w:fill="auto"/>
            <w:vAlign w:val="bottom"/>
          </w:tcPr>
          <w:p w14:paraId="759A11C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3.50E-05</w:t>
            </w:r>
          </w:p>
        </w:tc>
        <w:tc>
          <w:tcPr>
            <w:tcW w:w="1275" w:type="dxa"/>
            <w:shd w:val="clear" w:color="auto" w:fill="auto"/>
            <w:vAlign w:val="bottom"/>
          </w:tcPr>
          <w:p w14:paraId="32A86DFC"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1.87E-05</w:t>
            </w:r>
          </w:p>
        </w:tc>
      </w:tr>
      <w:tr w:rsidR="009426CC" w:rsidRPr="001E3F4B" w14:paraId="691AACE5" w14:textId="77777777">
        <w:tc>
          <w:tcPr>
            <w:tcW w:w="1051" w:type="dxa"/>
            <w:vMerge w:val="restart"/>
            <w:shd w:val="clear" w:color="auto" w:fill="auto"/>
            <w:vAlign w:val="center"/>
          </w:tcPr>
          <w:p w14:paraId="71C282CA"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w:t>
            </w:r>
            <w:r w:rsidRPr="001E3F4B">
              <w:rPr>
                <w:rFonts w:ascii="Times New Roman" w:eastAsia="宋体" w:hAnsi="Times New Roman" w:cs="Times New Roman"/>
                <w:szCs w:val="21"/>
                <w:vertAlign w:val="subscript"/>
              </w:rPr>
              <w:t>4</w:t>
            </w:r>
          </w:p>
        </w:tc>
        <w:tc>
          <w:tcPr>
            <w:tcW w:w="938" w:type="dxa"/>
            <w:shd w:val="clear" w:color="auto" w:fill="auto"/>
            <w:vAlign w:val="center"/>
          </w:tcPr>
          <w:p w14:paraId="4E207133"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shd w:val="clear" w:color="auto" w:fill="auto"/>
            <w:vAlign w:val="bottom"/>
          </w:tcPr>
          <w:p w14:paraId="4DA39EFF"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1.402</w:t>
            </w:r>
          </w:p>
        </w:tc>
        <w:tc>
          <w:tcPr>
            <w:tcW w:w="992" w:type="dxa"/>
            <w:shd w:val="clear" w:color="auto" w:fill="auto"/>
            <w:vAlign w:val="bottom"/>
          </w:tcPr>
          <w:p w14:paraId="191784F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7.55E-15</w:t>
            </w:r>
          </w:p>
        </w:tc>
        <w:tc>
          <w:tcPr>
            <w:tcW w:w="992" w:type="dxa"/>
            <w:shd w:val="clear" w:color="auto" w:fill="auto"/>
            <w:vAlign w:val="bottom"/>
          </w:tcPr>
          <w:p w14:paraId="3653BF08"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2.02E-08</w:t>
            </w:r>
          </w:p>
        </w:tc>
        <w:tc>
          <w:tcPr>
            <w:tcW w:w="993" w:type="dxa"/>
            <w:vAlign w:val="bottom"/>
          </w:tcPr>
          <w:p w14:paraId="45D4799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1.01E-05</w:t>
            </w:r>
          </w:p>
        </w:tc>
        <w:tc>
          <w:tcPr>
            <w:tcW w:w="1134" w:type="dxa"/>
            <w:shd w:val="clear" w:color="auto" w:fill="auto"/>
            <w:vAlign w:val="bottom"/>
          </w:tcPr>
          <w:p w14:paraId="0348531F"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4.44E-16</w:t>
            </w:r>
          </w:p>
        </w:tc>
        <w:tc>
          <w:tcPr>
            <w:tcW w:w="1275" w:type="dxa"/>
            <w:shd w:val="clear" w:color="auto" w:fill="auto"/>
            <w:vAlign w:val="bottom"/>
          </w:tcPr>
          <w:p w14:paraId="08A97C85"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4.44E-16</w:t>
            </w:r>
          </w:p>
        </w:tc>
      </w:tr>
      <w:tr w:rsidR="009426CC" w:rsidRPr="001E3F4B" w14:paraId="578389A8" w14:textId="77777777">
        <w:tc>
          <w:tcPr>
            <w:tcW w:w="1051" w:type="dxa"/>
            <w:vMerge/>
            <w:shd w:val="clear" w:color="auto" w:fill="auto"/>
            <w:vAlign w:val="center"/>
          </w:tcPr>
          <w:p w14:paraId="3F67AEF7"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07B005DD"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06DD916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2.710</w:t>
            </w:r>
          </w:p>
        </w:tc>
        <w:tc>
          <w:tcPr>
            <w:tcW w:w="992" w:type="dxa"/>
            <w:shd w:val="clear" w:color="auto" w:fill="auto"/>
            <w:vAlign w:val="bottom"/>
          </w:tcPr>
          <w:p w14:paraId="7D1F028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1.29E-14</w:t>
            </w:r>
          </w:p>
        </w:tc>
        <w:tc>
          <w:tcPr>
            <w:tcW w:w="992" w:type="dxa"/>
            <w:shd w:val="clear" w:color="auto" w:fill="auto"/>
            <w:vAlign w:val="bottom"/>
          </w:tcPr>
          <w:p w14:paraId="29B0585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8.55E-07</w:t>
            </w:r>
          </w:p>
        </w:tc>
        <w:tc>
          <w:tcPr>
            <w:tcW w:w="993" w:type="dxa"/>
            <w:vAlign w:val="bottom"/>
          </w:tcPr>
          <w:p w14:paraId="6D3A127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0.014</w:t>
            </w:r>
          </w:p>
        </w:tc>
        <w:tc>
          <w:tcPr>
            <w:tcW w:w="1134" w:type="dxa"/>
            <w:shd w:val="clear" w:color="auto" w:fill="auto"/>
            <w:vAlign w:val="bottom"/>
          </w:tcPr>
          <w:p w14:paraId="67E2572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4.44E-16</w:t>
            </w:r>
          </w:p>
        </w:tc>
        <w:tc>
          <w:tcPr>
            <w:tcW w:w="1275" w:type="dxa"/>
            <w:shd w:val="clear" w:color="auto" w:fill="auto"/>
            <w:vAlign w:val="bottom"/>
          </w:tcPr>
          <w:p w14:paraId="71369F2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4.44E-16</w:t>
            </w:r>
          </w:p>
        </w:tc>
      </w:tr>
      <w:tr w:rsidR="009426CC" w:rsidRPr="001E3F4B" w14:paraId="062BD009" w14:textId="77777777">
        <w:tc>
          <w:tcPr>
            <w:tcW w:w="1051" w:type="dxa"/>
            <w:vMerge/>
            <w:shd w:val="clear" w:color="auto" w:fill="auto"/>
            <w:vAlign w:val="center"/>
          </w:tcPr>
          <w:p w14:paraId="6C44D5C2"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27C96A9D"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750BDBA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0.667</w:t>
            </w:r>
          </w:p>
        </w:tc>
        <w:tc>
          <w:tcPr>
            <w:tcW w:w="992" w:type="dxa"/>
            <w:shd w:val="clear" w:color="auto" w:fill="auto"/>
            <w:vAlign w:val="bottom"/>
          </w:tcPr>
          <w:p w14:paraId="62F7897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2.51E-15</w:t>
            </w:r>
          </w:p>
        </w:tc>
        <w:tc>
          <w:tcPr>
            <w:tcW w:w="992" w:type="dxa"/>
            <w:shd w:val="clear" w:color="auto" w:fill="auto"/>
            <w:vAlign w:val="bottom"/>
          </w:tcPr>
          <w:p w14:paraId="4D615965"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1.15E-06</w:t>
            </w:r>
          </w:p>
        </w:tc>
        <w:tc>
          <w:tcPr>
            <w:tcW w:w="993" w:type="dxa"/>
            <w:vAlign w:val="bottom"/>
          </w:tcPr>
          <w:p w14:paraId="2AAF564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0.029</w:t>
            </w:r>
          </w:p>
        </w:tc>
        <w:tc>
          <w:tcPr>
            <w:tcW w:w="1134" w:type="dxa"/>
            <w:shd w:val="clear" w:color="auto" w:fill="auto"/>
            <w:vAlign w:val="bottom"/>
          </w:tcPr>
          <w:p w14:paraId="238CB7EF"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vAlign w:val="bottom"/>
          </w:tcPr>
          <w:p w14:paraId="687907C4"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09077AD2" w14:textId="77777777">
        <w:tc>
          <w:tcPr>
            <w:tcW w:w="1051" w:type="dxa"/>
            <w:vMerge w:val="restart"/>
            <w:shd w:val="clear" w:color="auto" w:fill="auto"/>
            <w:vAlign w:val="center"/>
          </w:tcPr>
          <w:p w14:paraId="59D896F9"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w:t>
            </w:r>
            <w:r w:rsidRPr="001E3F4B">
              <w:rPr>
                <w:rFonts w:ascii="Times New Roman" w:eastAsia="宋体" w:hAnsi="Times New Roman" w:cs="Times New Roman"/>
                <w:szCs w:val="21"/>
                <w:vertAlign w:val="subscript"/>
              </w:rPr>
              <w:t>5</w:t>
            </w:r>
          </w:p>
        </w:tc>
        <w:tc>
          <w:tcPr>
            <w:tcW w:w="938" w:type="dxa"/>
            <w:shd w:val="clear" w:color="auto" w:fill="auto"/>
            <w:vAlign w:val="center"/>
          </w:tcPr>
          <w:p w14:paraId="6524C704"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shd w:val="clear" w:color="auto" w:fill="auto"/>
            <w:vAlign w:val="bottom"/>
          </w:tcPr>
          <w:p w14:paraId="4EF3C84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0.982</w:t>
            </w:r>
          </w:p>
        </w:tc>
        <w:tc>
          <w:tcPr>
            <w:tcW w:w="992" w:type="dxa"/>
            <w:shd w:val="clear" w:color="auto" w:fill="auto"/>
            <w:vAlign w:val="bottom"/>
          </w:tcPr>
          <w:p w14:paraId="795663B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992" w:type="dxa"/>
            <w:shd w:val="clear" w:color="auto" w:fill="auto"/>
            <w:vAlign w:val="bottom"/>
          </w:tcPr>
          <w:p w14:paraId="023C583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993" w:type="dxa"/>
            <w:vAlign w:val="bottom"/>
          </w:tcPr>
          <w:p w14:paraId="6011362E"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4.37E-05</w:t>
            </w:r>
          </w:p>
        </w:tc>
        <w:tc>
          <w:tcPr>
            <w:tcW w:w="1134" w:type="dxa"/>
            <w:shd w:val="clear" w:color="auto" w:fill="auto"/>
          </w:tcPr>
          <w:p w14:paraId="0F587AC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tcPr>
          <w:p w14:paraId="5069E1C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6866D4B8" w14:textId="77777777">
        <w:tc>
          <w:tcPr>
            <w:tcW w:w="1051" w:type="dxa"/>
            <w:vMerge/>
            <w:shd w:val="clear" w:color="auto" w:fill="auto"/>
            <w:vAlign w:val="center"/>
          </w:tcPr>
          <w:p w14:paraId="7EFF7080"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288BD0C4"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16D4C93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1.270</w:t>
            </w:r>
          </w:p>
        </w:tc>
        <w:tc>
          <w:tcPr>
            <w:tcW w:w="992" w:type="dxa"/>
            <w:shd w:val="clear" w:color="auto" w:fill="auto"/>
            <w:vAlign w:val="bottom"/>
          </w:tcPr>
          <w:p w14:paraId="7C373C68"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8.87E-04</w:t>
            </w:r>
          </w:p>
        </w:tc>
        <w:tc>
          <w:tcPr>
            <w:tcW w:w="992" w:type="dxa"/>
            <w:shd w:val="clear" w:color="auto" w:fill="auto"/>
            <w:vAlign w:val="bottom"/>
          </w:tcPr>
          <w:p w14:paraId="6E15594A"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2.58E-13</w:t>
            </w:r>
          </w:p>
        </w:tc>
        <w:tc>
          <w:tcPr>
            <w:tcW w:w="993" w:type="dxa"/>
            <w:vAlign w:val="bottom"/>
          </w:tcPr>
          <w:p w14:paraId="440F614C"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0.206</w:t>
            </w:r>
          </w:p>
        </w:tc>
        <w:tc>
          <w:tcPr>
            <w:tcW w:w="1134" w:type="dxa"/>
            <w:shd w:val="clear" w:color="auto" w:fill="auto"/>
          </w:tcPr>
          <w:p w14:paraId="1D146C5D"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tcPr>
          <w:p w14:paraId="338DF7C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341F2754" w14:textId="77777777">
        <w:tc>
          <w:tcPr>
            <w:tcW w:w="1051" w:type="dxa"/>
            <w:vMerge/>
            <w:shd w:val="clear" w:color="auto" w:fill="auto"/>
            <w:vAlign w:val="center"/>
          </w:tcPr>
          <w:p w14:paraId="4BFB91BA"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0D126237"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154EA310"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0.205</w:t>
            </w:r>
          </w:p>
        </w:tc>
        <w:tc>
          <w:tcPr>
            <w:tcW w:w="992" w:type="dxa"/>
            <w:shd w:val="clear" w:color="auto" w:fill="auto"/>
            <w:vAlign w:val="bottom"/>
          </w:tcPr>
          <w:p w14:paraId="04D2507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2.81E-03</w:t>
            </w:r>
          </w:p>
        </w:tc>
        <w:tc>
          <w:tcPr>
            <w:tcW w:w="992" w:type="dxa"/>
            <w:shd w:val="clear" w:color="auto" w:fill="auto"/>
            <w:vAlign w:val="bottom"/>
          </w:tcPr>
          <w:p w14:paraId="1364B84D"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4.59E-13</w:t>
            </w:r>
          </w:p>
        </w:tc>
        <w:tc>
          <w:tcPr>
            <w:tcW w:w="993" w:type="dxa"/>
            <w:vAlign w:val="bottom"/>
          </w:tcPr>
          <w:p w14:paraId="19FF0CC2"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0.353</w:t>
            </w:r>
          </w:p>
        </w:tc>
        <w:tc>
          <w:tcPr>
            <w:tcW w:w="1134" w:type="dxa"/>
            <w:shd w:val="clear" w:color="auto" w:fill="auto"/>
          </w:tcPr>
          <w:p w14:paraId="68993D7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c>
          <w:tcPr>
            <w:tcW w:w="1275" w:type="dxa"/>
            <w:shd w:val="clear" w:color="auto" w:fill="auto"/>
          </w:tcPr>
          <w:p w14:paraId="59D74FD9"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w:t>
            </w:r>
          </w:p>
        </w:tc>
      </w:tr>
      <w:tr w:rsidR="009426CC" w:rsidRPr="001E3F4B" w14:paraId="5E4DEB0D" w14:textId="77777777">
        <w:tc>
          <w:tcPr>
            <w:tcW w:w="1051" w:type="dxa"/>
            <w:vMerge w:val="restart"/>
            <w:shd w:val="clear" w:color="auto" w:fill="auto"/>
            <w:vAlign w:val="center"/>
          </w:tcPr>
          <w:p w14:paraId="2A347FC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w:t>
            </w:r>
            <w:r w:rsidRPr="001E3F4B">
              <w:rPr>
                <w:rFonts w:ascii="Times New Roman" w:eastAsia="宋体" w:hAnsi="Times New Roman" w:cs="Times New Roman"/>
                <w:szCs w:val="21"/>
                <w:vertAlign w:val="subscript"/>
              </w:rPr>
              <w:t>6</w:t>
            </w:r>
          </w:p>
        </w:tc>
        <w:tc>
          <w:tcPr>
            <w:tcW w:w="938" w:type="dxa"/>
            <w:shd w:val="clear" w:color="auto" w:fill="auto"/>
            <w:vAlign w:val="center"/>
          </w:tcPr>
          <w:p w14:paraId="3B16F353"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Best</w:t>
            </w:r>
          </w:p>
        </w:tc>
        <w:tc>
          <w:tcPr>
            <w:tcW w:w="1130" w:type="dxa"/>
            <w:shd w:val="clear" w:color="auto" w:fill="auto"/>
            <w:vAlign w:val="bottom"/>
          </w:tcPr>
          <w:p w14:paraId="7A817E8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0.000778</w:t>
            </w:r>
          </w:p>
        </w:tc>
        <w:tc>
          <w:tcPr>
            <w:tcW w:w="992" w:type="dxa"/>
            <w:shd w:val="clear" w:color="auto" w:fill="auto"/>
            <w:vAlign w:val="bottom"/>
          </w:tcPr>
          <w:p w14:paraId="54E111C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3.07E-04</w:t>
            </w:r>
          </w:p>
        </w:tc>
        <w:tc>
          <w:tcPr>
            <w:tcW w:w="992" w:type="dxa"/>
            <w:shd w:val="clear" w:color="auto" w:fill="auto"/>
            <w:vAlign w:val="bottom"/>
          </w:tcPr>
          <w:p w14:paraId="59732933"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3.13E-04</w:t>
            </w:r>
          </w:p>
        </w:tc>
        <w:tc>
          <w:tcPr>
            <w:tcW w:w="993" w:type="dxa"/>
            <w:vAlign w:val="bottom"/>
          </w:tcPr>
          <w:p w14:paraId="32006EAF"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1.59E-03</w:t>
            </w:r>
          </w:p>
        </w:tc>
        <w:tc>
          <w:tcPr>
            <w:tcW w:w="1134" w:type="dxa"/>
            <w:shd w:val="clear" w:color="auto" w:fill="auto"/>
            <w:vAlign w:val="bottom"/>
          </w:tcPr>
          <w:p w14:paraId="55A2EB4B"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3.08E-04</w:t>
            </w:r>
          </w:p>
        </w:tc>
        <w:tc>
          <w:tcPr>
            <w:tcW w:w="1275" w:type="dxa"/>
            <w:shd w:val="clear" w:color="auto" w:fill="auto"/>
            <w:vAlign w:val="bottom"/>
          </w:tcPr>
          <w:p w14:paraId="66296D2B"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3.10E-04</w:t>
            </w:r>
          </w:p>
        </w:tc>
      </w:tr>
      <w:tr w:rsidR="009426CC" w:rsidRPr="001E3F4B" w14:paraId="148ED011" w14:textId="77777777">
        <w:tc>
          <w:tcPr>
            <w:tcW w:w="1051" w:type="dxa"/>
            <w:vMerge/>
            <w:shd w:val="clear" w:color="auto" w:fill="auto"/>
            <w:vAlign w:val="center"/>
          </w:tcPr>
          <w:p w14:paraId="6E3F4928"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0CE671E7"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Aver</w:t>
            </w:r>
          </w:p>
        </w:tc>
        <w:tc>
          <w:tcPr>
            <w:tcW w:w="1130" w:type="dxa"/>
            <w:shd w:val="clear" w:color="auto" w:fill="auto"/>
            <w:vAlign w:val="bottom"/>
          </w:tcPr>
          <w:p w14:paraId="7FAC73D2"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0.006969</w:t>
            </w:r>
          </w:p>
        </w:tc>
        <w:tc>
          <w:tcPr>
            <w:tcW w:w="992" w:type="dxa"/>
            <w:shd w:val="clear" w:color="auto" w:fill="auto"/>
            <w:vAlign w:val="bottom"/>
          </w:tcPr>
          <w:p w14:paraId="15E43561"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2.40E-03</w:t>
            </w:r>
          </w:p>
        </w:tc>
        <w:tc>
          <w:tcPr>
            <w:tcW w:w="992" w:type="dxa"/>
            <w:shd w:val="clear" w:color="auto" w:fill="auto"/>
            <w:vAlign w:val="bottom"/>
          </w:tcPr>
          <w:p w14:paraId="6EE087E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3.37E-04</w:t>
            </w:r>
          </w:p>
        </w:tc>
        <w:tc>
          <w:tcPr>
            <w:tcW w:w="993" w:type="dxa"/>
            <w:vAlign w:val="bottom"/>
          </w:tcPr>
          <w:p w14:paraId="36CA9591"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0.003215</w:t>
            </w:r>
          </w:p>
        </w:tc>
        <w:tc>
          <w:tcPr>
            <w:tcW w:w="1134" w:type="dxa"/>
            <w:shd w:val="clear" w:color="auto" w:fill="auto"/>
            <w:vAlign w:val="bottom"/>
          </w:tcPr>
          <w:p w14:paraId="14D89DD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3.76E-04</w:t>
            </w:r>
          </w:p>
        </w:tc>
        <w:tc>
          <w:tcPr>
            <w:tcW w:w="1275" w:type="dxa"/>
            <w:shd w:val="clear" w:color="auto" w:fill="auto"/>
            <w:vAlign w:val="bottom"/>
          </w:tcPr>
          <w:p w14:paraId="552C037E"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3.37E-04</w:t>
            </w:r>
          </w:p>
        </w:tc>
      </w:tr>
      <w:tr w:rsidR="009426CC" w:rsidRPr="001E3F4B" w14:paraId="4A02C0FC" w14:textId="77777777">
        <w:tc>
          <w:tcPr>
            <w:tcW w:w="1051" w:type="dxa"/>
            <w:vMerge/>
            <w:shd w:val="clear" w:color="auto" w:fill="auto"/>
            <w:vAlign w:val="center"/>
          </w:tcPr>
          <w:p w14:paraId="45D0E71B" w14:textId="77777777" w:rsidR="009426CC" w:rsidRPr="001E3F4B" w:rsidRDefault="009426CC">
            <w:pPr>
              <w:jc w:val="center"/>
              <w:rPr>
                <w:rFonts w:ascii="Times New Roman" w:eastAsia="宋体" w:hAnsi="Times New Roman" w:cs="Times New Roman"/>
                <w:szCs w:val="21"/>
              </w:rPr>
            </w:pPr>
          </w:p>
        </w:tc>
        <w:tc>
          <w:tcPr>
            <w:tcW w:w="938" w:type="dxa"/>
            <w:shd w:val="clear" w:color="auto" w:fill="auto"/>
            <w:vAlign w:val="center"/>
          </w:tcPr>
          <w:p w14:paraId="7A3EC2D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STD</w:t>
            </w:r>
          </w:p>
        </w:tc>
        <w:tc>
          <w:tcPr>
            <w:tcW w:w="1130" w:type="dxa"/>
            <w:shd w:val="clear" w:color="auto" w:fill="auto"/>
            <w:vAlign w:val="bottom"/>
          </w:tcPr>
          <w:p w14:paraId="54C659C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0.009768</w:t>
            </w:r>
          </w:p>
        </w:tc>
        <w:tc>
          <w:tcPr>
            <w:tcW w:w="992" w:type="dxa"/>
            <w:shd w:val="clear" w:color="auto" w:fill="auto"/>
            <w:vAlign w:val="bottom"/>
          </w:tcPr>
          <w:p w14:paraId="586ED17A"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6.32E-03</w:t>
            </w:r>
          </w:p>
        </w:tc>
        <w:tc>
          <w:tcPr>
            <w:tcW w:w="992" w:type="dxa"/>
            <w:shd w:val="clear" w:color="auto" w:fill="auto"/>
            <w:vAlign w:val="bottom"/>
          </w:tcPr>
          <w:p w14:paraId="2E671947"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2.58E-05</w:t>
            </w:r>
          </w:p>
        </w:tc>
        <w:tc>
          <w:tcPr>
            <w:tcW w:w="993" w:type="dxa"/>
            <w:vAlign w:val="bottom"/>
          </w:tcPr>
          <w:p w14:paraId="4441781C" w14:textId="77777777" w:rsidR="009426CC" w:rsidRPr="001E3F4B" w:rsidRDefault="00000000">
            <w:pPr>
              <w:jc w:val="center"/>
              <w:rPr>
                <w:rFonts w:ascii="Times New Roman" w:eastAsia="宋体" w:hAnsi="Times New Roman" w:cs="Times New Roman"/>
                <w:color w:val="000000"/>
                <w:szCs w:val="21"/>
              </w:rPr>
            </w:pPr>
            <w:r w:rsidRPr="001E3F4B">
              <w:rPr>
                <w:rFonts w:ascii="Times New Roman" w:eastAsia="等线" w:hAnsi="Times New Roman" w:cs="Times New Roman"/>
                <w:color w:val="000000"/>
                <w:spacing w:val="2"/>
                <w:szCs w:val="21"/>
              </w:rPr>
              <w:t>0.00229</w:t>
            </w:r>
          </w:p>
        </w:tc>
        <w:tc>
          <w:tcPr>
            <w:tcW w:w="1134" w:type="dxa"/>
            <w:shd w:val="clear" w:color="auto" w:fill="auto"/>
            <w:vAlign w:val="bottom"/>
          </w:tcPr>
          <w:p w14:paraId="1EA9904F"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1.54E-04</w:t>
            </w:r>
          </w:p>
        </w:tc>
        <w:tc>
          <w:tcPr>
            <w:tcW w:w="1275" w:type="dxa"/>
            <w:shd w:val="clear" w:color="auto" w:fill="auto"/>
            <w:vAlign w:val="bottom"/>
          </w:tcPr>
          <w:p w14:paraId="6A11DAC6" w14:textId="77777777" w:rsidR="009426CC" w:rsidRPr="001E3F4B" w:rsidRDefault="00000000">
            <w:pPr>
              <w:jc w:val="center"/>
              <w:rPr>
                <w:rFonts w:ascii="Times New Roman" w:eastAsia="宋体" w:hAnsi="Times New Roman" w:cs="Times New Roman"/>
                <w:szCs w:val="21"/>
              </w:rPr>
            </w:pPr>
            <w:r w:rsidRPr="001E3F4B">
              <w:rPr>
                <w:rFonts w:ascii="Times New Roman" w:eastAsia="等线" w:hAnsi="Times New Roman" w:cs="Times New Roman"/>
                <w:color w:val="000000"/>
                <w:spacing w:val="2"/>
                <w:szCs w:val="21"/>
              </w:rPr>
              <w:t>2.21E-05</w:t>
            </w:r>
          </w:p>
        </w:tc>
      </w:tr>
    </w:tbl>
    <w:p w14:paraId="38F2EC16" w14:textId="5A57E37A" w:rsidR="009426CC" w:rsidRPr="001E3F4B" w:rsidRDefault="009426CC">
      <w:pPr>
        <w:rPr>
          <w:rFonts w:ascii="Times New Roman" w:hAnsi="Times New Roman" w:cs="Times New Roman"/>
          <w:color w:val="000000" w:themeColor="text1"/>
          <w:szCs w:val="21"/>
          <w:shd w:val="clear" w:color="auto" w:fill="FFFFFF"/>
        </w:rPr>
      </w:pPr>
    </w:p>
    <w:p w14:paraId="3DBD13F8" w14:textId="65DA5455" w:rsidR="009426CC" w:rsidRPr="001E3F4B" w:rsidRDefault="00000000">
      <w:pPr>
        <w:snapToGrid w:val="0"/>
        <w:spacing w:line="360" w:lineRule="auto"/>
        <w:rPr>
          <w:rFonts w:ascii="Times New Roman" w:eastAsia="宋体" w:hAnsi="Times New Roman" w:cs="Times New Roman"/>
          <w:b/>
          <w:spacing w:val="2"/>
          <w:szCs w:val="21"/>
        </w:rPr>
      </w:pPr>
      <w:r w:rsidRPr="001E3F4B">
        <w:rPr>
          <w:rFonts w:ascii="Times New Roman" w:eastAsia="宋体" w:hAnsi="Times New Roman" w:cs="Times New Roman"/>
          <w:b/>
          <w:noProof/>
          <w:spacing w:val="2"/>
          <w:szCs w:val="21"/>
        </w:rPr>
        <w:lastRenderedPageBreak/>
        <w:drawing>
          <wp:inline distT="0" distB="0" distL="0" distR="0" wp14:anchorId="1B00ABB2" wp14:editId="1AC72B71">
            <wp:extent cx="1798955" cy="1840865"/>
            <wp:effectExtent l="0" t="0" r="0" b="698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798955" cy="1840865"/>
                    </a:xfrm>
                    <a:prstGeom prst="rect">
                      <a:avLst/>
                    </a:prstGeom>
                    <a:noFill/>
                    <a:ln>
                      <a:noFill/>
                    </a:ln>
                  </pic:spPr>
                </pic:pic>
              </a:graphicData>
            </a:graphic>
          </wp:inline>
        </w:drawing>
      </w:r>
      <w:r w:rsidRPr="001E3F4B">
        <w:rPr>
          <w:rFonts w:ascii="Times New Roman" w:eastAsia="方正书宋简体" w:hAnsi="Times New Roman" w:cs="Times New Roman"/>
          <w:noProof/>
          <w:spacing w:val="2"/>
          <w:szCs w:val="21"/>
        </w:rPr>
        <w:t xml:space="preserve"> </w:t>
      </w:r>
      <w:r w:rsidRPr="001E3F4B">
        <w:rPr>
          <w:rFonts w:ascii="Times New Roman" w:eastAsia="方正书宋简体" w:hAnsi="Times New Roman" w:cs="Times New Roman"/>
          <w:noProof/>
          <w:spacing w:val="2"/>
          <w:szCs w:val="21"/>
        </w:rPr>
        <w:drawing>
          <wp:inline distT="0" distB="0" distL="0" distR="0" wp14:anchorId="03C78F41" wp14:editId="3C7EC211">
            <wp:extent cx="1798955" cy="183451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798955" cy="1834515"/>
                    </a:xfrm>
                    <a:prstGeom prst="rect">
                      <a:avLst/>
                    </a:prstGeom>
                    <a:noFill/>
                    <a:ln>
                      <a:noFill/>
                    </a:ln>
                  </pic:spPr>
                </pic:pic>
              </a:graphicData>
            </a:graphic>
          </wp:inline>
        </w:drawing>
      </w:r>
      <w:r w:rsidRPr="001E3F4B">
        <w:rPr>
          <w:rFonts w:ascii="Times New Roman" w:eastAsia="方正书宋简体" w:hAnsi="Times New Roman" w:cs="Times New Roman"/>
          <w:noProof/>
          <w:spacing w:val="2"/>
          <w:szCs w:val="21"/>
        </w:rPr>
        <w:t xml:space="preserve"> </w:t>
      </w:r>
      <w:r w:rsidRPr="001E3F4B">
        <w:rPr>
          <w:rFonts w:ascii="Times New Roman" w:eastAsia="方正书宋简体" w:hAnsi="Times New Roman" w:cs="Times New Roman"/>
          <w:noProof/>
          <w:spacing w:val="2"/>
          <w:szCs w:val="21"/>
        </w:rPr>
        <w:drawing>
          <wp:inline distT="0" distB="0" distL="0" distR="0" wp14:anchorId="19CF5DF3" wp14:editId="7FC3F672">
            <wp:extent cx="1798955" cy="181102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798955" cy="1811020"/>
                    </a:xfrm>
                    <a:prstGeom prst="rect">
                      <a:avLst/>
                    </a:prstGeom>
                    <a:noFill/>
                    <a:ln>
                      <a:noFill/>
                    </a:ln>
                  </pic:spPr>
                </pic:pic>
              </a:graphicData>
            </a:graphic>
          </wp:inline>
        </w:drawing>
      </w:r>
    </w:p>
    <w:p w14:paraId="78BEB734" w14:textId="2AA3F8EE"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eastAsia="宋体" w:hAnsi="Times New Roman" w:cs="Times New Roman"/>
          <w:b/>
          <w:noProof/>
          <w:szCs w:val="21"/>
        </w:rPr>
        <w:drawing>
          <wp:inline distT="0" distB="0" distL="0" distR="0" wp14:anchorId="4353E2A2" wp14:editId="703133FA">
            <wp:extent cx="1798955" cy="1823085"/>
            <wp:effectExtent l="0" t="0" r="0" b="571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1798955" cy="1823085"/>
                    </a:xfrm>
                    <a:prstGeom prst="rect">
                      <a:avLst/>
                    </a:prstGeom>
                    <a:noFill/>
                    <a:ln>
                      <a:noFill/>
                    </a:ln>
                  </pic:spPr>
                </pic:pic>
              </a:graphicData>
            </a:graphic>
          </wp:inline>
        </w:drawing>
      </w:r>
      <w:r w:rsidRPr="001E3F4B">
        <w:rPr>
          <w:rFonts w:ascii="Times New Roman" w:eastAsia="宋体" w:hAnsi="Times New Roman" w:cs="Times New Roman"/>
          <w:b/>
          <w:noProof/>
          <w:szCs w:val="21"/>
        </w:rPr>
        <w:drawing>
          <wp:inline distT="0" distB="0" distL="0" distR="0" wp14:anchorId="042A32E7" wp14:editId="7C008E7B">
            <wp:extent cx="1798955" cy="1876425"/>
            <wp:effectExtent l="0" t="0" r="0" b="952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798955" cy="1876425"/>
                    </a:xfrm>
                    <a:prstGeom prst="rect">
                      <a:avLst/>
                    </a:prstGeom>
                    <a:noFill/>
                    <a:ln>
                      <a:noFill/>
                    </a:ln>
                  </pic:spPr>
                </pic:pic>
              </a:graphicData>
            </a:graphic>
          </wp:inline>
        </w:drawing>
      </w:r>
      <w:r w:rsidRPr="001E3F4B">
        <w:rPr>
          <w:rFonts w:ascii="Times New Roman" w:eastAsia="宋体" w:hAnsi="Times New Roman" w:cs="Times New Roman"/>
          <w:b/>
          <w:noProof/>
          <w:szCs w:val="21"/>
        </w:rPr>
        <w:drawing>
          <wp:inline distT="0" distB="0" distL="0" distR="0" wp14:anchorId="61EF776C" wp14:editId="5A18617C">
            <wp:extent cx="1805305" cy="1823085"/>
            <wp:effectExtent l="0" t="0" r="4445" b="571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805305" cy="1823085"/>
                    </a:xfrm>
                    <a:prstGeom prst="rect">
                      <a:avLst/>
                    </a:prstGeom>
                    <a:noFill/>
                    <a:ln>
                      <a:noFill/>
                    </a:ln>
                  </pic:spPr>
                </pic:pic>
              </a:graphicData>
            </a:graphic>
          </wp:inline>
        </w:drawing>
      </w:r>
    </w:p>
    <w:p w14:paraId="2970F14C" w14:textId="268EE092"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ig.7 Iteration Curve</w:t>
      </w:r>
    </w:p>
    <w:p w14:paraId="385D065F" w14:textId="77777777" w:rsidR="009426CC" w:rsidRPr="001E3F4B" w:rsidRDefault="009426CC">
      <w:pPr>
        <w:jc w:val="center"/>
        <w:rPr>
          <w:rFonts w:ascii="Times New Roman" w:eastAsia="宋体" w:hAnsi="Times New Roman" w:cs="Times New Roman"/>
          <w:b/>
          <w:bCs/>
          <w:szCs w:val="21"/>
        </w:rPr>
      </w:pPr>
    </w:p>
    <w:p w14:paraId="617384F4" w14:textId="4EFBF72F"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hint="eastAsia"/>
          <w:szCs w:val="21"/>
        </w:rPr>
        <w:t>T</w:t>
      </w:r>
      <w:r w:rsidRPr="001E3F4B">
        <w:rPr>
          <w:rFonts w:ascii="Times New Roman" w:eastAsia="宋体" w:hAnsi="Times New Roman" w:cs="Times New Roman"/>
          <w:szCs w:val="21"/>
        </w:rPr>
        <w:t>ab</w:t>
      </w:r>
      <w:r w:rsidRPr="001E3F4B">
        <w:rPr>
          <w:rFonts w:ascii="Times New Roman" w:eastAsia="宋体" w:hAnsi="Times New Roman" w:cs="Times New Roman" w:hint="eastAsia"/>
          <w:szCs w:val="21"/>
        </w:rPr>
        <w:t>le</w:t>
      </w:r>
      <w:r w:rsidRPr="001E3F4B">
        <w:rPr>
          <w:rFonts w:ascii="Times New Roman" w:eastAsia="宋体" w:hAnsi="Times New Roman" w:cs="Times New Roman"/>
          <w:szCs w:val="21"/>
        </w:rPr>
        <w:t xml:space="preserve"> 2 and Figure 7 show test results of six algorithms, it can be seen that MEDIBWO has the best optimize performance. In table 2, F</w:t>
      </w:r>
      <w:r w:rsidRPr="001E3F4B">
        <w:rPr>
          <w:rFonts w:ascii="Times New Roman" w:eastAsia="宋体" w:hAnsi="Times New Roman" w:cs="Times New Roman"/>
          <w:szCs w:val="21"/>
          <w:vertAlign w:val="subscript"/>
        </w:rPr>
        <w:t>1</w:t>
      </w:r>
      <w:r w:rsidRPr="001E3F4B">
        <w:rPr>
          <w:rFonts w:ascii="Times New Roman" w:eastAsia="宋体" w:hAnsi="Times New Roman" w:cs="Times New Roman" w:hint="eastAsia"/>
          <w:szCs w:val="21"/>
        </w:rPr>
        <w:t>,</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F</w:t>
      </w:r>
      <w:r w:rsidRPr="001E3F4B">
        <w:rPr>
          <w:rFonts w:ascii="Times New Roman" w:eastAsia="宋体" w:hAnsi="Times New Roman" w:cs="Times New Roman"/>
          <w:szCs w:val="21"/>
          <w:vertAlign w:val="subscript"/>
        </w:rPr>
        <w:t>2</w:t>
      </w:r>
      <w:r w:rsidRPr="001E3F4B">
        <w:rPr>
          <w:rFonts w:ascii="Times New Roman" w:eastAsia="宋体" w:hAnsi="Times New Roman" w:cs="Times New Roman" w:hint="eastAsia"/>
          <w:szCs w:val="21"/>
        </w:rPr>
        <w:t>,</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F</w:t>
      </w:r>
      <w:r w:rsidRPr="001E3F4B">
        <w:rPr>
          <w:rFonts w:ascii="Times New Roman" w:eastAsia="宋体" w:hAnsi="Times New Roman" w:cs="Times New Roman"/>
          <w:szCs w:val="21"/>
          <w:vertAlign w:val="subscript"/>
        </w:rPr>
        <w:t>4</w:t>
      </w:r>
      <w:r w:rsidRPr="001E3F4B">
        <w:rPr>
          <w:rFonts w:ascii="Times New Roman" w:eastAsia="宋体" w:hAnsi="Times New Roman" w:cs="Times New Roman" w:hint="eastAsia"/>
          <w:szCs w:val="21"/>
        </w:rPr>
        <w:t>,</w:t>
      </w:r>
      <w:r w:rsidRPr="001E3F4B">
        <w:rPr>
          <w:rFonts w:ascii="Times New Roman" w:eastAsia="宋体" w:hAnsi="Times New Roman" w:cs="Times New Roman"/>
          <w:szCs w:val="21"/>
        </w:rPr>
        <w:t xml:space="preserve"> </w:t>
      </w:r>
      <w:r w:rsidRPr="001E3F4B">
        <w:rPr>
          <w:rFonts w:ascii="Times New Roman" w:eastAsia="宋体" w:hAnsi="Times New Roman" w:cs="Times New Roman" w:hint="eastAsia"/>
          <w:szCs w:val="21"/>
        </w:rPr>
        <w:t>F</w:t>
      </w:r>
      <w:r w:rsidRPr="001E3F4B">
        <w:rPr>
          <w:rFonts w:ascii="Times New Roman" w:eastAsia="宋体" w:hAnsi="Times New Roman" w:cs="Times New Roman"/>
          <w:szCs w:val="21"/>
          <w:vertAlign w:val="subscript"/>
        </w:rPr>
        <w:t>5</w:t>
      </w:r>
      <w:r w:rsidRPr="001E3F4B">
        <w:rPr>
          <w:rFonts w:ascii="Times New Roman" w:eastAsia="宋体" w:hAnsi="Times New Roman" w:cs="Times New Roman"/>
          <w:szCs w:val="21"/>
        </w:rPr>
        <w:t>, the Indicator of BWO as same as the proposed algorithm. Then, by analyzing Figure 7, we can see that under the same optimization results, the convergence speed of the algorithm proposed in this article is faster.</w:t>
      </w:r>
      <w:r w:rsidRPr="001E3F4B">
        <w:rPr>
          <w:szCs w:val="21"/>
        </w:rPr>
        <w:t xml:space="preserve"> </w:t>
      </w:r>
      <w:r w:rsidRPr="001E3F4B">
        <w:rPr>
          <w:rFonts w:ascii="Times New Roman" w:eastAsia="宋体" w:hAnsi="Times New Roman" w:cs="Times New Roman"/>
          <w:szCs w:val="21"/>
        </w:rPr>
        <w:t>At the same time, in F3 and F6, it can be seen that the convergence speed and optimization accuracy of the algorithm proposed in this article are both optimal.</w:t>
      </w:r>
      <w:r w:rsidRPr="001E3F4B">
        <w:rPr>
          <w:szCs w:val="21"/>
        </w:rPr>
        <w:t xml:space="preserve"> </w:t>
      </w:r>
      <w:r w:rsidRPr="001E3F4B">
        <w:rPr>
          <w:rFonts w:ascii="Times New Roman" w:eastAsia="宋体" w:hAnsi="Times New Roman" w:cs="Times New Roman"/>
          <w:szCs w:val="21"/>
        </w:rPr>
        <w:t>Therefore, it can be proved that the algorithm proposed in this article has certain advantages. In order to further prove the optimization performance of the algorithm proposed in this article, Table 3 provides the significance test results.</w:t>
      </w:r>
    </w:p>
    <w:p w14:paraId="62F19BD9" w14:textId="3826BD88" w:rsidR="009426CC" w:rsidRPr="001E3F4B" w:rsidRDefault="00000000">
      <w:pPr>
        <w:jc w:val="center"/>
        <w:rPr>
          <w:rFonts w:ascii="Times New Roman" w:eastAsia="宋体" w:hAnsi="Times New Roman" w:cs="Times New Roman"/>
          <w:b/>
          <w:bCs/>
          <w:szCs w:val="21"/>
        </w:rPr>
      </w:pPr>
      <w:r w:rsidRPr="001E3F4B">
        <w:rPr>
          <w:rFonts w:ascii="Times New Roman" w:eastAsia="宋体" w:hAnsi="Times New Roman" w:cs="Times New Roman"/>
          <w:b/>
          <w:bCs/>
          <w:szCs w:val="21"/>
        </w:rPr>
        <w:t>T</w:t>
      </w:r>
      <w:r w:rsidRPr="001E3F4B">
        <w:rPr>
          <w:rFonts w:ascii="Times New Roman" w:eastAsia="宋体" w:hAnsi="Times New Roman" w:cs="Times New Roman" w:hint="eastAsia"/>
          <w:b/>
          <w:bCs/>
          <w:szCs w:val="21"/>
        </w:rPr>
        <w:t>ab</w:t>
      </w:r>
      <w:r w:rsidRPr="001E3F4B">
        <w:rPr>
          <w:rFonts w:ascii="Times New Roman" w:eastAsia="宋体" w:hAnsi="Times New Roman" w:cs="Times New Roman"/>
          <w:b/>
          <w:bCs/>
          <w:szCs w:val="21"/>
        </w:rPr>
        <w:t>.3 Wilcoxon rank sum test results</w:t>
      </w:r>
    </w:p>
    <w:tbl>
      <w:tblPr>
        <w:tblW w:w="0" w:type="auto"/>
        <w:jc w:val="center"/>
        <w:tblBorders>
          <w:top w:val="single" w:sz="12" w:space="0" w:color="auto"/>
          <w:bottom w:val="single" w:sz="12" w:space="0" w:color="auto"/>
        </w:tblBorders>
        <w:tblLook w:val="04A0" w:firstRow="1" w:lastRow="0" w:firstColumn="1" w:lastColumn="0" w:noHBand="0" w:noVBand="1"/>
      </w:tblPr>
      <w:tblGrid>
        <w:gridCol w:w="1382"/>
        <w:gridCol w:w="1382"/>
        <w:gridCol w:w="1383"/>
        <w:gridCol w:w="1383"/>
        <w:gridCol w:w="1383"/>
        <w:gridCol w:w="1383"/>
      </w:tblGrid>
      <w:tr w:rsidR="009426CC" w:rsidRPr="001E3F4B" w14:paraId="0BC3B73F" w14:textId="77777777">
        <w:trPr>
          <w:trHeight w:val="535"/>
          <w:jc w:val="center"/>
        </w:trPr>
        <w:tc>
          <w:tcPr>
            <w:tcW w:w="1382" w:type="dxa"/>
            <w:tcBorders>
              <w:top w:val="single" w:sz="12" w:space="0" w:color="auto"/>
              <w:bottom w:val="single" w:sz="8" w:space="0" w:color="auto"/>
              <w:tl2br w:val="single" w:sz="4" w:space="0" w:color="auto"/>
            </w:tcBorders>
            <w:shd w:val="clear" w:color="auto" w:fill="auto"/>
            <w:vAlign w:val="center"/>
          </w:tcPr>
          <w:p w14:paraId="69F4D0F6" w14:textId="77777777" w:rsidR="009426CC" w:rsidRPr="001E3F4B" w:rsidRDefault="00000000">
            <w:pPr>
              <w:ind w:firstLineChars="100" w:firstLine="210"/>
              <w:jc w:val="right"/>
              <w:rPr>
                <w:rFonts w:ascii="Times New Roman" w:eastAsia="宋体" w:hAnsi="Times New Roman" w:cs="Times New Roman"/>
                <w:szCs w:val="21"/>
              </w:rPr>
            </w:pPr>
            <w:r w:rsidRPr="001E3F4B">
              <w:rPr>
                <w:rFonts w:ascii="Times New Roman" w:eastAsia="宋体" w:hAnsi="Times New Roman" w:cs="Times New Roman"/>
                <w:szCs w:val="21"/>
              </w:rPr>
              <w:t>Algorithm</w:t>
            </w:r>
          </w:p>
          <w:p w14:paraId="7001543E" w14:textId="77777777" w:rsidR="009426CC" w:rsidRPr="001E3F4B" w:rsidRDefault="00000000">
            <w:pPr>
              <w:rPr>
                <w:rFonts w:ascii="Times New Roman" w:eastAsia="宋体" w:hAnsi="Times New Roman" w:cs="Times New Roman"/>
                <w:szCs w:val="21"/>
              </w:rPr>
            </w:pPr>
            <w:r w:rsidRPr="001E3F4B">
              <w:rPr>
                <w:rFonts w:ascii="Times New Roman" w:eastAsia="宋体" w:hAnsi="Times New Roman" w:cs="Times New Roman" w:hint="eastAsia"/>
                <w:szCs w:val="21"/>
              </w:rPr>
              <w:t>p</w:t>
            </w:r>
            <w:r w:rsidRPr="001E3F4B">
              <w:rPr>
                <w:rFonts w:ascii="Times New Roman" w:eastAsia="宋体" w:hAnsi="Times New Roman" w:cs="Times New Roman"/>
                <w:szCs w:val="21"/>
              </w:rPr>
              <w:t>-value</w:t>
            </w:r>
          </w:p>
        </w:tc>
        <w:tc>
          <w:tcPr>
            <w:tcW w:w="1382" w:type="dxa"/>
            <w:tcBorders>
              <w:top w:val="single" w:sz="12" w:space="0" w:color="auto"/>
              <w:bottom w:val="single" w:sz="8" w:space="0" w:color="auto"/>
            </w:tcBorders>
            <w:shd w:val="clear" w:color="auto" w:fill="auto"/>
            <w:vAlign w:val="center"/>
          </w:tcPr>
          <w:p w14:paraId="7E09B76B"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PSO</w:t>
            </w:r>
          </w:p>
        </w:tc>
        <w:tc>
          <w:tcPr>
            <w:tcW w:w="1383" w:type="dxa"/>
            <w:tcBorders>
              <w:top w:val="single" w:sz="12" w:space="0" w:color="auto"/>
              <w:bottom w:val="single" w:sz="8" w:space="0" w:color="auto"/>
            </w:tcBorders>
            <w:shd w:val="clear" w:color="auto" w:fill="auto"/>
            <w:vAlign w:val="center"/>
          </w:tcPr>
          <w:p w14:paraId="55CE8F76"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GWO</w:t>
            </w:r>
          </w:p>
        </w:tc>
        <w:tc>
          <w:tcPr>
            <w:tcW w:w="1383" w:type="dxa"/>
            <w:tcBorders>
              <w:top w:val="single" w:sz="12" w:space="0" w:color="auto"/>
              <w:bottom w:val="single" w:sz="8" w:space="0" w:color="auto"/>
            </w:tcBorders>
            <w:shd w:val="clear" w:color="auto" w:fill="auto"/>
            <w:vAlign w:val="center"/>
          </w:tcPr>
          <w:p w14:paraId="70628AFD"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SFO</w:t>
            </w:r>
          </w:p>
        </w:tc>
        <w:tc>
          <w:tcPr>
            <w:tcW w:w="1383" w:type="dxa"/>
            <w:tcBorders>
              <w:top w:val="single" w:sz="12" w:space="0" w:color="auto"/>
              <w:bottom w:val="single" w:sz="8" w:space="0" w:color="auto"/>
            </w:tcBorders>
            <w:vAlign w:val="center"/>
          </w:tcPr>
          <w:p w14:paraId="0F7B060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hint="eastAsia"/>
                <w:szCs w:val="21"/>
              </w:rPr>
              <w:t>S</w:t>
            </w:r>
            <w:r w:rsidRPr="001E3F4B">
              <w:rPr>
                <w:rFonts w:ascii="Times New Roman" w:eastAsia="宋体" w:hAnsi="Times New Roman" w:cs="Times New Roman"/>
                <w:szCs w:val="21"/>
              </w:rPr>
              <w:t>OA</w:t>
            </w:r>
          </w:p>
        </w:tc>
        <w:tc>
          <w:tcPr>
            <w:tcW w:w="1383" w:type="dxa"/>
            <w:tcBorders>
              <w:top w:val="single" w:sz="12" w:space="0" w:color="auto"/>
              <w:bottom w:val="single" w:sz="8" w:space="0" w:color="auto"/>
            </w:tcBorders>
            <w:shd w:val="clear" w:color="auto" w:fill="auto"/>
            <w:vAlign w:val="center"/>
          </w:tcPr>
          <w:p w14:paraId="7DA3B0D4"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BWO</w:t>
            </w:r>
          </w:p>
        </w:tc>
      </w:tr>
      <w:tr w:rsidR="009426CC" w:rsidRPr="001E3F4B" w14:paraId="3B490F40" w14:textId="77777777">
        <w:trPr>
          <w:jc w:val="center"/>
        </w:trPr>
        <w:tc>
          <w:tcPr>
            <w:tcW w:w="1382" w:type="dxa"/>
            <w:tcBorders>
              <w:top w:val="single" w:sz="8" w:space="0" w:color="auto"/>
            </w:tcBorders>
            <w:shd w:val="clear" w:color="auto" w:fill="auto"/>
            <w:vAlign w:val="center"/>
          </w:tcPr>
          <w:p w14:paraId="6E5993A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F1</w:t>
            </w:r>
          </w:p>
        </w:tc>
        <w:tc>
          <w:tcPr>
            <w:tcW w:w="1382" w:type="dxa"/>
            <w:tcBorders>
              <w:top w:val="single" w:sz="8" w:space="0" w:color="auto"/>
            </w:tcBorders>
            <w:shd w:val="clear" w:color="auto" w:fill="auto"/>
          </w:tcPr>
          <w:p w14:paraId="7D8318A1"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Borders>
              <w:top w:val="single" w:sz="8" w:space="0" w:color="auto"/>
            </w:tcBorders>
            <w:shd w:val="clear" w:color="auto" w:fill="auto"/>
          </w:tcPr>
          <w:p w14:paraId="2954CF1A"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Borders>
              <w:top w:val="single" w:sz="8" w:space="0" w:color="auto"/>
            </w:tcBorders>
            <w:shd w:val="clear" w:color="auto" w:fill="auto"/>
          </w:tcPr>
          <w:p w14:paraId="3599E09A"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Borders>
              <w:top w:val="single" w:sz="8" w:space="0" w:color="auto"/>
            </w:tcBorders>
          </w:tcPr>
          <w:p w14:paraId="6B4A4AB6"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Borders>
              <w:top w:val="single" w:sz="8" w:space="0" w:color="auto"/>
            </w:tcBorders>
            <w:shd w:val="clear" w:color="auto" w:fill="auto"/>
            <w:vAlign w:val="center"/>
          </w:tcPr>
          <w:p w14:paraId="1C210EF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NaN</w:t>
            </w:r>
          </w:p>
        </w:tc>
      </w:tr>
      <w:tr w:rsidR="009426CC" w:rsidRPr="001E3F4B" w14:paraId="35C77C91" w14:textId="77777777">
        <w:trPr>
          <w:jc w:val="center"/>
        </w:trPr>
        <w:tc>
          <w:tcPr>
            <w:tcW w:w="1382" w:type="dxa"/>
            <w:shd w:val="clear" w:color="auto" w:fill="auto"/>
            <w:vAlign w:val="center"/>
          </w:tcPr>
          <w:p w14:paraId="7CDAD014"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F2</w:t>
            </w:r>
          </w:p>
        </w:tc>
        <w:tc>
          <w:tcPr>
            <w:tcW w:w="1382" w:type="dxa"/>
            <w:shd w:val="clear" w:color="auto" w:fill="auto"/>
          </w:tcPr>
          <w:p w14:paraId="716D9A8E"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tcPr>
          <w:p w14:paraId="14CF2D34"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tcPr>
          <w:p w14:paraId="6B05E1DB"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Pr>
          <w:p w14:paraId="5BB670B7"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tcPr>
          <w:p w14:paraId="010EF486"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r>
      <w:tr w:rsidR="009426CC" w:rsidRPr="001E3F4B" w14:paraId="45334F88" w14:textId="77777777">
        <w:trPr>
          <w:jc w:val="center"/>
        </w:trPr>
        <w:tc>
          <w:tcPr>
            <w:tcW w:w="1382" w:type="dxa"/>
            <w:shd w:val="clear" w:color="auto" w:fill="auto"/>
            <w:vAlign w:val="center"/>
          </w:tcPr>
          <w:p w14:paraId="41028FE2"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F3</w:t>
            </w:r>
          </w:p>
        </w:tc>
        <w:tc>
          <w:tcPr>
            <w:tcW w:w="1382" w:type="dxa"/>
            <w:shd w:val="clear" w:color="auto" w:fill="auto"/>
            <w:vAlign w:val="center"/>
          </w:tcPr>
          <w:p w14:paraId="1A56A1CD"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1.827E-04</w:t>
            </w:r>
          </w:p>
        </w:tc>
        <w:tc>
          <w:tcPr>
            <w:tcW w:w="1383" w:type="dxa"/>
            <w:shd w:val="clear" w:color="auto" w:fill="auto"/>
            <w:vAlign w:val="center"/>
          </w:tcPr>
          <w:p w14:paraId="088A0101"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1.827E-04</w:t>
            </w:r>
          </w:p>
        </w:tc>
        <w:tc>
          <w:tcPr>
            <w:tcW w:w="1383" w:type="dxa"/>
            <w:shd w:val="clear" w:color="auto" w:fill="auto"/>
            <w:vAlign w:val="center"/>
          </w:tcPr>
          <w:p w14:paraId="31553A70"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1.314E-03</w:t>
            </w:r>
          </w:p>
        </w:tc>
        <w:tc>
          <w:tcPr>
            <w:tcW w:w="1383" w:type="dxa"/>
            <w:vAlign w:val="center"/>
          </w:tcPr>
          <w:p w14:paraId="2DAFA192"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1.827E-04</w:t>
            </w:r>
          </w:p>
        </w:tc>
        <w:tc>
          <w:tcPr>
            <w:tcW w:w="1383" w:type="dxa"/>
            <w:shd w:val="clear" w:color="auto" w:fill="auto"/>
            <w:vAlign w:val="center"/>
          </w:tcPr>
          <w:p w14:paraId="45D6316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8.897E-02</w:t>
            </w:r>
          </w:p>
        </w:tc>
      </w:tr>
      <w:tr w:rsidR="009426CC" w:rsidRPr="001E3F4B" w14:paraId="15ED8E51" w14:textId="77777777">
        <w:trPr>
          <w:jc w:val="center"/>
        </w:trPr>
        <w:tc>
          <w:tcPr>
            <w:tcW w:w="1382" w:type="dxa"/>
            <w:shd w:val="clear" w:color="auto" w:fill="auto"/>
            <w:vAlign w:val="center"/>
          </w:tcPr>
          <w:p w14:paraId="5C7EF6EF"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F4</w:t>
            </w:r>
          </w:p>
        </w:tc>
        <w:tc>
          <w:tcPr>
            <w:tcW w:w="1382" w:type="dxa"/>
            <w:shd w:val="clear" w:color="auto" w:fill="auto"/>
            <w:vAlign w:val="center"/>
          </w:tcPr>
          <w:p w14:paraId="0DD4298F"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vAlign w:val="center"/>
          </w:tcPr>
          <w:p w14:paraId="1F4B1AA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4.768e-05</w:t>
            </w:r>
          </w:p>
        </w:tc>
        <w:tc>
          <w:tcPr>
            <w:tcW w:w="1383" w:type="dxa"/>
            <w:shd w:val="clear" w:color="auto" w:fill="auto"/>
          </w:tcPr>
          <w:p w14:paraId="1F4A725B"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tcPr>
          <w:p w14:paraId="0611BFF0"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vAlign w:val="center"/>
          </w:tcPr>
          <w:p w14:paraId="71FD1A79"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NaN</w:t>
            </w:r>
          </w:p>
        </w:tc>
      </w:tr>
      <w:tr w:rsidR="009426CC" w:rsidRPr="001E3F4B" w14:paraId="38F40BEC" w14:textId="77777777">
        <w:trPr>
          <w:jc w:val="center"/>
        </w:trPr>
        <w:tc>
          <w:tcPr>
            <w:tcW w:w="1382" w:type="dxa"/>
            <w:shd w:val="clear" w:color="auto" w:fill="auto"/>
            <w:vAlign w:val="center"/>
          </w:tcPr>
          <w:p w14:paraId="557984BA"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F5</w:t>
            </w:r>
          </w:p>
        </w:tc>
        <w:tc>
          <w:tcPr>
            <w:tcW w:w="1382" w:type="dxa"/>
            <w:shd w:val="clear" w:color="auto" w:fill="auto"/>
            <w:vAlign w:val="center"/>
          </w:tcPr>
          <w:p w14:paraId="31E5C277" w14:textId="77777777" w:rsidR="009426CC" w:rsidRPr="001E3F4B" w:rsidRDefault="00000000">
            <w:pPr>
              <w:jc w:val="center"/>
              <w:rPr>
                <w:rFonts w:ascii="Times New Roman" w:eastAsia="宋体" w:hAnsi="Times New Roman" w:cs="Times New Roman"/>
                <w:szCs w:val="21"/>
              </w:rPr>
            </w:pPr>
            <w:r w:rsidRPr="001E3F4B">
              <w:rPr>
                <w:rFonts w:ascii="Times New Roman" w:eastAsia="方正书宋简体" w:hAnsi="Times New Roman" w:cs="Times New Roman"/>
                <w:spacing w:val="2"/>
                <w:szCs w:val="21"/>
              </w:rPr>
              <w:t>6.386E-05</w:t>
            </w:r>
          </w:p>
        </w:tc>
        <w:tc>
          <w:tcPr>
            <w:tcW w:w="1383" w:type="dxa"/>
            <w:shd w:val="clear" w:color="auto" w:fill="auto"/>
            <w:vAlign w:val="center"/>
          </w:tcPr>
          <w:p w14:paraId="5662227A"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0.368</w:t>
            </w:r>
          </w:p>
        </w:tc>
        <w:tc>
          <w:tcPr>
            <w:tcW w:w="1383" w:type="dxa"/>
            <w:shd w:val="clear" w:color="auto" w:fill="auto"/>
            <w:vAlign w:val="center"/>
          </w:tcPr>
          <w:p w14:paraId="0DD1749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hint="eastAsia"/>
                <w:szCs w:val="21"/>
              </w:rPr>
              <w:t>2</w:t>
            </w:r>
            <w:r w:rsidRPr="001E3F4B">
              <w:rPr>
                <w:rFonts w:ascii="Times New Roman" w:eastAsia="宋体" w:hAnsi="Times New Roman" w:cs="Times New Roman"/>
                <w:szCs w:val="21"/>
              </w:rPr>
              <w:t>.312E-04</w:t>
            </w:r>
          </w:p>
        </w:tc>
        <w:tc>
          <w:tcPr>
            <w:tcW w:w="1383" w:type="dxa"/>
            <w:vAlign w:val="center"/>
          </w:tcPr>
          <w:p w14:paraId="3772AFA1" w14:textId="77777777" w:rsidR="009426CC" w:rsidRPr="001E3F4B" w:rsidRDefault="00000000">
            <w:pPr>
              <w:jc w:val="center"/>
              <w:rPr>
                <w:rFonts w:ascii="Times New Roman" w:eastAsia="宋体" w:hAnsi="Times New Roman" w:cs="Times New Roman"/>
                <w:noProof/>
                <w:szCs w:val="21"/>
              </w:rPr>
            </w:pPr>
            <w:r w:rsidRPr="001E3F4B">
              <w:rPr>
                <w:rFonts w:ascii="Times New Roman" w:eastAsia="方正书宋简体" w:hAnsi="Times New Roman" w:cs="Times New Roman"/>
                <w:spacing w:val="2"/>
                <w:szCs w:val="21"/>
              </w:rPr>
              <w:t>6.386E-05</w:t>
            </w:r>
          </w:p>
        </w:tc>
        <w:tc>
          <w:tcPr>
            <w:tcW w:w="1383" w:type="dxa"/>
            <w:shd w:val="clear" w:color="auto" w:fill="auto"/>
            <w:vAlign w:val="center"/>
          </w:tcPr>
          <w:p w14:paraId="45C8871C"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NaN</w:t>
            </w:r>
          </w:p>
        </w:tc>
      </w:tr>
      <w:tr w:rsidR="009426CC" w:rsidRPr="001E3F4B" w14:paraId="70800508" w14:textId="77777777">
        <w:trPr>
          <w:jc w:val="center"/>
        </w:trPr>
        <w:tc>
          <w:tcPr>
            <w:tcW w:w="1382" w:type="dxa"/>
            <w:shd w:val="clear" w:color="auto" w:fill="auto"/>
            <w:vAlign w:val="center"/>
          </w:tcPr>
          <w:p w14:paraId="057A32E8"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F6</w:t>
            </w:r>
          </w:p>
        </w:tc>
        <w:tc>
          <w:tcPr>
            <w:tcW w:w="1382" w:type="dxa"/>
            <w:shd w:val="clear" w:color="auto" w:fill="auto"/>
            <w:vAlign w:val="center"/>
          </w:tcPr>
          <w:p w14:paraId="3BFF9D69"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1.827E-04</w:t>
            </w:r>
          </w:p>
        </w:tc>
        <w:tc>
          <w:tcPr>
            <w:tcW w:w="1383" w:type="dxa"/>
            <w:shd w:val="clear" w:color="auto" w:fill="auto"/>
            <w:vAlign w:val="center"/>
          </w:tcPr>
          <w:p w14:paraId="5846A8A6"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hint="eastAsia"/>
                <w:szCs w:val="21"/>
              </w:rPr>
              <w:t>2</w:t>
            </w:r>
            <w:r w:rsidRPr="001E3F4B">
              <w:rPr>
                <w:rFonts w:ascii="Times New Roman" w:eastAsia="宋体" w:hAnsi="Times New Roman" w:cs="Times New Roman"/>
                <w:szCs w:val="21"/>
              </w:rPr>
              <w:t>.574E-02</w:t>
            </w:r>
          </w:p>
        </w:tc>
        <w:tc>
          <w:tcPr>
            <w:tcW w:w="1383" w:type="dxa"/>
            <w:shd w:val="clear" w:color="auto" w:fill="auto"/>
            <w:vAlign w:val="center"/>
          </w:tcPr>
          <w:p w14:paraId="29C0CA8A"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0.969</w:t>
            </w:r>
          </w:p>
        </w:tc>
        <w:tc>
          <w:tcPr>
            <w:tcW w:w="1383" w:type="dxa"/>
            <w:vAlign w:val="center"/>
          </w:tcPr>
          <w:p w14:paraId="6426C8A0" w14:textId="77777777" w:rsidR="009426CC" w:rsidRPr="001E3F4B" w:rsidRDefault="00000000">
            <w:pPr>
              <w:jc w:val="center"/>
              <w:rPr>
                <w:rFonts w:ascii="Times New Roman" w:eastAsia="宋体" w:hAnsi="Times New Roman" w:cs="Times New Roman"/>
                <w:noProof/>
                <w:szCs w:val="21"/>
              </w:rPr>
            </w:pPr>
            <w:r w:rsidRPr="001E3F4B">
              <w:rPr>
                <w:rFonts w:ascii="Times New Roman" w:eastAsia="宋体" w:hAnsi="Times New Roman" w:cs="Times New Roman"/>
                <w:szCs w:val="21"/>
              </w:rPr>
              <w:t>1.827E-04</w:t>
            </w:r>
          </w:p>
        </w:tc>
        <w:tc>
          <w:tcPr>
            <w:tcW w:w="1383" w:type="dxa"/>
            <w:shd w:val="clear" w:color="auto" w:fill="auto"/>
            <w:vAlign w:val="center"/>
          </w:tcPr>
          <w:p w14:paraId="3EEBA0AE" w14:textId="77777777" w:rsidR="009426CC" w:rsidRPr="001E3F4B" w:rsidRDefault="00000000">
            <w:pPr>
              <w:jc w:val="center"/>
              <w:rPr>
                <w:rFonts w:ascii="Times New Roman" w:eastAsia="宋体" w:hAnsi="Times New Roman" w:cs="Times New Roman"/>
                <w:szCs w:val="21"/>
              </w:rPr>
            </w:pPr>
            <w:r w:rsidRPr="001E3F4B">
              <w:rPr>
                <w:rFonts w:ascii="Times New Roman" w:eastAsia="宋体" w:hAnsi="Times New Roman" w:cs="Times New Roman"/>
                <w:szCs w:val="21"/>
              </w:rPr>
              <w:t>0.186</w:t>
            </w:r>
          </w:p>
        </w:tc>
      </w:tr>
    </w:tbl>
    <w:p w14:paraId="39E76F04" w14:textId="7E9AD14E" w:rsidR="009426CC" w:rsidRPr="001E3F4B" w:rsidRDefault="009426CC">
      <w:pPr>
        <w:rPr>
          <w:rFonts w:ascii="Times New Roman" w:hAnsi="Times New Roman" w:cs="Times New Roman"/>
          <w:color w:val="000000" w:themeColor="text1"/>
          <w:szCs w:val="21"/>
          <w:shd w:val="clear" w:color="auto" w:fill="FFFFFF"/>
        </w:rPr>
      </w:pPr>
    </w:p>
    <w:p w14:paraId="145C89E9" w14:textId="550F8D4F"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 xml:space="preserve">The results of the above kind of tests were tested to obtain the </w:t>
      </w:r>
      <w:r w:rsidRPr="001E3F4B">
        <w:rPr>
          <w:rFonts w:ascii="Times New Roman" w:hAnsi="Times New Roman" w:cs="Times New Roman"/>
          <w:i/>
          <w:iCs/>
          <w:color w:val="000000" w:themeColor="text1"/>
          <w:szCs w:val="21"/>
          <w:shd w:val="clear" w:color="auto" w:fill="FFFFFF"/>
        </w:rPr>
        <w:t>p</w:t>
      </w:r>
      <w:r w:rsidRPr="001E3F4B">
        <w:rPr>
          <w:rFonts w:ascii="Times New Roman" w:hAnsi="Times New Roman" w:cs="Times New Roman"/>
          <w:color w:val="000000" w:themeColor="text1"/>
          <w:szCs w:val="21"/>
          <w:shd w:val="clear" w:color="auto" w:fill="FFFFFF"/>
        </w:rPr>
        <w:t xml:space="preserve">-value. That is, whether TEDIBWO is significantly different from the remaining five algorithms at the criterion of </w:t>
      </w:r>
      <w:r w:rsidRPr="001E3F4B">
        <w:rPr>
          <w:rFonts w:ascii="Times New Roman" w:hAnsi="Times New Roman" w:cs="Times New Roman"/>
          <w:i/>
          <w:iCs/>
          <w:color w:val="000000" w:themeColor="text1"/>
          <w:szCs w:val="21"/>
          <w:shd w:val="clear" w:color="auto" w:fill="FFFFFF"/>
        </w:rPr>
        <w:t>p</w:t>
      </w:r>
      <w:r w:rsidRPr="001E3F4B">
        <w:rPr>
          <w:rFonts w:ascii="Times New Roman" w:hAnsi="Times New Roman" w:cs="Times New Roman"/>
          <w:color w:val="000000" w:themeColor="text1"/>
          <w:szCs w:val="21"/>
          <w:shd w:val="clear" w:color="auto" w:fill="FFFFFF"/>
        </w:rPr>
        <w:t xml:space="preserve">=0.05. When </w:t>
      </w:r>
      <w:r w:rsidRPr="001E3F4B">
        <w:rPr>
          <w:rFonts w:ascii="Times New Roman" w:hAnsi="Times New Roman" w:cs="Times New Roman"/>
          <w:i/>
          <w:iCs/>
          <w:color w:val="000000" w:themeColor="text1"/>
          <w:szCs w:val="21"/>
          <w:shd w:val="clear" w:color="auto" w:fill="FFFFFF"/>
        </w:rPr>
        <w:t>p</w:t>
      </w:r>
      <w:r w:rsidRPr="001E3F4B">
        <w:rPr>
          <w:rFonts w:ascii="Times New Roman" w:hAnsi="Times New Roman" w:cs="Times New Roman"/>
          <w:color w:val="000000" w:themeColor="text1"/>
          <w:szCs w:val="21"/>
          <w:shd w:val="clear" w:color="auto" w:fill="FFFFFF"/>
        </w:rPr>
        <w:t xml:space="preserve">&gt;0.05, there is no significant difference between TEDIBWO and algorithm N; when </w:t>
      </w:r>
      <w:r w:rsidRPr="001E3F4B">
        <w:rPr>
          <w:rFonts w:ascii="Times New Roman" w:hAnsi="Times New Roman" w:cs="Times New Roman"/>
          <w:i/>
          <w:iCs/>
          <w:color w:val="000000" w:themeColor="text1"/>
          <w:szCs w:val="21"/>
          <w:shd w:val="clear" w:color="auto" w:fill="FFFFFF"/>
        </w:rPr>
        <w:t>p</w:t>
      </w:r>
      <w:r w:rsidRPr="001E3F4B">
        <w:rPr>
          <w:rFonts w:ascii="Times New Roman" w:hAnsi="Times New Roman" w:cs="Times New Roman"/>
          <w:color w:val="000000" w:themeColor="text1"/>
          <w:szCs w:val="21"/>
          <w:shd w:val="clear" w:color="auto" w:fill="FFFFFF"/>
        </w:rPr>
        <w:t xml:space="preserve">&lt;0.05, there is a significant </w:t>
      </w:r>
      <w:r w:rsidRPr="001E3F4B">
        <w:rPr>
          <w:rFonts w:ascii="Times New Roman" w:hAnsi="Times New Roman" w:cs="Times New Roman"/>
          <w:color w:val="000000" w:themeColor="text1"/>
          <w:szCs w:val="21"/>
          <w:shd w:val="clear" w:color="auto" w:fill="FFFFFF"/>
        </w:rPr>
        <w:lastRenderedPageBreak/>
        <w:t xml:space="preserve">difference between TEDIBWO and algorithm </w:t>
      </w:r>
      <w:r w:rsidRPr="001E3F4B">
        <w:rPr>
          <w:rFonts w:ascii="Times New Roman" w:hAnsi="Times New Roman" w:cs="Times New Roman"/>
          <w:i/>
          <w:iCs/>
          <w:color w:val="000000" w:themeColor="text1"/>
          <w:szCs w:val="21"/>
          <w:shd w:val="clear" w:color="auto" w:fill="FFFFFF"/>
        </w:rPr>
        <w:t>N</w:t>
      </w:r>
      <w:r w:rsidRPr="001E3F4B">
        <w:rPr>
          <w:rFonts w:ascii="Times New Roman" w:hAnsi="Times New Roman" w:cs="Times New Roman"/>
          <w:color w:val="000000" w:themeColor="text1"/>
          <w:szCs w:val="21"/>
          <w:shd w:val="clear" w:color="auto" w:fill="FFFFFF"/>
        </w:rPr>
        <w:t>. From Table 3, it can be seen that in F1 to F6, the p-values calculated by all four algorithms are much less than 0.05, so it can be concluded that TEDIBWO has significant performance in finding the best.</w:t>
      </w:r>
    </w:p>
    <w:p w14:paraId="71E33FCC" w14:textId="6EE76982" w:rsidR="009426CC" w:rsidRPr="001E3F4B" w:rsidRDefault="00000000">
      <w:pPr>
        <w:pStyle w:val="1"/>
        <w:rPr>
          <w:sz w:val="21"/>
          <w:szCs w:val="21"/>
          <w:shd w:val="clear" w:color="auto" w:fill="FFFFFF"/>
        </w:rPr>
      </w:pPr>
      <w:r w:rsidRPr="001E3F4B">
        <w:rPr>
          <w:sz w:val="21"/>
          <w:szCs w:val="21"/>
          <w:shd w:val="clear" w:color="auto" w:fill="FFFFFF"/>
        </w:rPr>
        <w:t>Model Validation</w:t>
      </w:r>
    </w:p>
    <w:p w14:paraId="12C3A0BF" w14:textId="17DAFE87"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system used for verification in this paper is IEEE 18-bus, and this test system is used in numerous published studies [14]. Four nonlinear loads are connected on bus-2, bus-6, bus-11, and bus-15 of the test system. The connected nonlinear loads consist of ideal harmonic sources, which are composed of harmonics of orders 5, 7, 11, 13, 17, 19, 23, and 25 in total, and the composition of the harmonic currents of each order is shown in Figure 8. The composition of the four harmonic sources connected and the magnitude of the harmonic currents of each order are exactly the same. The harmonic data of transmission impedance, voltage amplitude and its angle can be found in the appendix.</w:t>
      </w:r>
    </w:p>
    <w:p w14:paraId="54E099A3" w14:textId="6FD2BBA2" w:rsidR="009426CC" w:rsidRPr="001E3F4B" w:rsidRDefault="00000000">
      <w:pPr>
        <w:ind w:firstLineChars="100" w:firstLine="210"/>
        <w:jc w:val="center"/>
        <w:rPr>
          <w:rFonts w:ascii="Times New Roman" w:hAnsi="Times New Roman" w:cs="Times New Roman"/>
          <w:color w:val="000000" w:themeColor="text1"/>
          <w:szCs w:val="21"/>
          <w:shd w:val="clear" w:color="auto" w:fill="FFFFFF"/>
        </w:rPr>
      </w:pPr>
      <w:r w:rsidRPr="001E3F4B">
        <w:rPr>
          <w:rFonts w:ascii="宋体" w:eastAsia="宋体" w:hAnsi="宋体" w:cs="宋体"/>
          <w:noProof/>
          <w:szCs w:val="21"/>
        </w:rPr>
        <w:drawing>
          <wp:inline distT="0" distB="0" distL="0" distR="0" wp14:anchorId="7E2EA173" wp14:editId="0BFC031F">
            <wp:extent cx="2900218" cy="2208810"/>
            <wp:effectExtent l="0" t="0" r="0" b="127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02386" cy="2210461"/>
                    </a:xfrm>
                    <a:prstGeom prst="rect">
                      <a:avLst/>
                    </a:prstGeom>
                    <a:noFill/>
                    <a:ln>
                      <a:noFill/>
                    </a:ln>
                  </pic:spPr>
                </pic:pic>
              </a:graphicData>
            </a:graphic>
          </wp:inline>
        </w:drawing>
      </w:r>
    </w:p>
    <w:p w14:paraId="00AAFD7F" w14:textId="481FD423"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ig.8 Iteration Curve</w:t>
      </w:r>
    </w:p>
    <w:p w14:paraId="08D8CFDD" w14:textId="2239C85F" w:rsidR="009426CC" w:rsidRPr="001E3F4B" w:rsidRDefault="00000000">
      <w:pPr>
        <w:ind w:firstLineChars="100" w:firstLine="21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A nonlinear load harmonic source is connected to bus-2, bus-6, bus-11, and bus-15 of the test system, as shown in Figure 9. When the APF is not yet connected, the harmonics propagate with the grid, producing voltage and current distortions at each node. In this test example, the size of the APF is set to a continuous value, determined by the maximum output current.</w:t>
      </w:r>
    </w:p>
    <w:p w14:paraId="312707AF" w14:textId="235136CD" w:rsidR="009426CC" w:rsidRPr="001E3F4B" w:rsidRDefault="00000000">
      <w:pPr>
        <w:jc w:val="center"/>
        <w:rPr>
          <w:rFonts w:ascii="Times New Roman" w:hAnsi="Times New Roman" w:cs="Times New Roman"/>
          <w:color w:val="000000" w:themeColor="text1"/>
          <w:szCs w:val="21"/>
          <w:shd w:val="clear" w:color="auto" w:fill="FFFFFF"/>
        </w:rPr>
      </w:pPr>
      <w:r w:rsidRPr="001E3F4B">
        <w:rPr>
          <w:szCs w:val="21"/>
        </w:rPr>
        <w:object w:dxaOrig="11176" w:dyaOrig="6076" w14:anchorId="13244360">
          <v:shape id="_x0000_i1076" type="#_x0000_t75" style="width:275.55pt;height:150pt" o:ole="">
            <v:imagedata r:id="rId110" o:title=""/>
          </v:shape>
          <o:OLEObject Type="Embed" ProgID="Visio.Drawing.15" ShapeID="_x0000_i1076" DrawAspect="Content" ObjectID="_1748845699" r:id="rId111"/>
        </w:object>
      </w:r>
    </w:p>
    <w:p w14:paraId="5CB2818F" w14:textId="702EE20F"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ig.9 Non-linear load access location</w:t>
      </w:r>
    </w:p>
    <w:p w14:paraId="62EDBCD6" w14:textId="27262471" w:rsidR="009426CC" w:rsidRPr="001E3F4B" w:rsidRDefault="00000000">
      <w:pPr>
        <w:rPr>
          <w:rFonts w:ascii="Times New Roman" w:hAnsi="Times New Roman" w:cs="Times New Roman"/>
          <w:szCs w:val="21"/>
          <w:shd w:val="clear" w:color="auto" w:fill="FFFFFF"/>
        </w:rPr>
      </w:pPr>
      <w:r w:rsidRPr="001E3F4B">
        <w:rPr>
          <w:rFonts w:ascii="Times New Roman" w:hAnsi="Times New Roman" w:cs="Times New Roman"/>
          <w:color w:val="000000" w:themeColor="text1"/>
          <w:szCs w:val="21"/>
          <w:shd w:val="clear" w:color="auto" w:fill="FFFFFF"/>
        </w:rPr>
        <w:t xml:space="preserve">In the test power system without APFs installed, both before optimization when the input matrix of APFs is all-zero matrix, Table 4 shows the simulation results without APFs installed. voltage conditions at different buses in the absence of APFs, the maximum THD is 14.0495%, the minimum is 8.2445%, and the average value is 10.4754%. The THD of each bus is greater than 5%, and the nonlinear harmonic </w:t>
      </w:r>
      <w:r w:rsidRPr="001E3F4B">
        <w:rPr>
          <w:rFonts w:ascii="Times New Roman" w:hAnsi="Times New Roman" w:cs="Times New Roman"/>
          <w:color w:val="000000" w:themeColor="text1"/>
          <w:szCs w:val="21"/>
          <w:shd w:val="clear" w:color="auto" w:fill="FFFFFF"/>
        </w:rPr>
        <w:lastRenderedPageBreak/>
        <w:t xml:space="preserve">sources make the distribution network </w:t>
      </w:r>
      <w:r w:rsidRPr="001E3F4B">
        <w:rPr>
          <w:rFonts w:ascii="Times New Roman" w:hAnsi="Times New Roman" w:cs="Times New Roman"/>
          <w:szCs w:val="21"/>
          <w:shd w:val="clear" w:color="auto" w:fill="FFFFFF"/>
        </w:rPr>
        <w:t>has serious distortion and does not comply with IEEE 519 standard.</w:t>
      </w:r>
    </w:p>
    <w:p w14:paraId="3096C970" w14:textId="1FAE8396" w:rsidR="009426CC" w:rsidRPr="001E3F4B" w:rsidRDefault="00000000">
      <w:pPr>
        <w:spacing w:line="360" w:lineRule="auto"/>
        <w:ind w:firstLineChars="200" w:firstLine="420"/>
        <w:jc w:val="center"/>
        <w:rPr>
          <w:rFonts w:ascii="Times New Roman" w:eastAsia="宋体" w:hAnsi="Times New Roman" w:cs="Times New Roman"/>
          <w:bCs/>
          <w:szCs w:val="21"/>
        </w:rPr>
      </w:pPr>
      <w:r w:rsidRPr="001E3F4B">
        <w:rPr>
          <w:rFonts w:ascii="Times New Roman" w:eastAsia="宋体" w:hAnsi="Times New Roman" w:cs="Times New Roman"/>
          <w:bCs/>
          <w:szCs w:val="21"/>
        </w:rPr>
        <w:t>Table.4 Voltage conditions at different buses in the absence of APFs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8"/>
        <w:gridCol w:w="945"/>
        <w:gridCol w:w="944"/>
        <w:gridCol w:w="832"/>
        <w:gridCol w:w="832"/>
        <w:gridCol w:w="891"/>
        <w:gridCol w:w="832"/>
        <w:gridCol w:w="832"/>
        <w:gridCol w:w="832"/>
        <w:gridCol w:w="832"/>
      </w:tblGrid>
      <w:tr w:rsidR="009426CC" w:rsidRPr="001E3F4B" w14:paraId="6823C32C" w14:textId="77777777">
        <w:tc>
          <w:tcPr>
            <w:tcW w:w="958" w:type="dxa"/>
            <w:vMerge w:val="restart"/>
            <w:tcBorders>
              <w:top w:val="single" w:sz="12" w:space="0" w:color="auto"/>
              <w:left w:val="nil"/>
              <w:right w:val="nil"/>
            </w:tcBorders>
            <w:shd w:val="clear" w:color="auto" w:fill="auto"/>
            <w:vAlign w:val="center"/>
          </w:tcPr>
          <w:p w14:paraId="5D5A133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Bus</w:t>
            </w:r>
            <w:r w:rsidRPr="001E3F4B">
              <w:rPr>
                <w:rFonts w:ascii="Times New Roman" w:eastAsia="宋体" w:hAnsi="Times New Roman" w:cs="Times New Roman"/>
                <w:bCs/>
                <w:spacing w:val="2"/>
                <w:szCs w:val="21"/>
              </w:rPr>
              <w:br/>
              <w:t>Number</w:t>
            </w:r>
          </w:p>
        </w:tc>
        <w:tc>
          <w:tcPr>
            <w:tcW w:w="945" w:type="dxa"/>
            <w:vMerge w:val="restart"/>
            <w:tcBorders>
              <w:top w:val="single" w:sz="12" w:space="0" w:color="auto"/>
              <w:left w:val="nil"/>
              <w:right w:val="nil"/>
            </w:tcBorders>
            <w:shd w:val="clear" w:color="auto" w:fill="auto"/>
            <w:vAlign w:val="center"/>
          </w:tcPr>
          <w:p w14:paraId="639FE05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T</w:t>
            </w:r>
            <w:r w:rsidRPr="001E3F4B">
              <w:rPr>
                <w:rFonts w:ascii="Times New Roman" w:eastAsia="宋体" w:hAnsi="Times New Roman" w:cs="Times New Roman"/>
                <w:bCs/>
                <w:spacing w:val="2"/>
                <w:szCs w:val="21"/>
              </w:rPr>
              <w:t>HD</w:t>
            </w:r>
          </w:p>
          <w:p w14:paraId="076DA49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w:t>
            </w:r>
            <w:r w:rsidRPr="001E3F4B">
              <w:rPr>
                <w:rFonts w:ascii="Times New Roman" w:eastAsia="宋体" w:hAnsi="Times New Roman" w:cs="Times New Roman"/>
                <w:bCs/>
                <w:spacing w:val="2"/>
                <w:szCs w:val="21"/>
              </w:rPr>
              <w:t>%)</w:t>
            </w:r>
          </w:p>
        </w:tc>
        <w:tc>
          <w:tcPr>
            <w:tcW w:w="6827" w:type="dxa"/>
            <w:gridSpan w:val="8"/>
            <w:tcBorders>
              <w:top w:val="single" w:sz="12" w:space="0" w:color="auto"/>
              <w:left w:val="nil"/>
              <w:bottom w:val="single" w:sz="4" w:space="0" w:color="auto"/>
              <w:right w:val="nil"/>
            </w:tcBorders>
            <w:shd w:val="clear" w:color="auto" w:fill="auto"/>
            <w:vAlign w:val="center"/>
          </w:tcPr>
          <w:p w14:paraId="1450504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V</w:t>
            </w:r>
            <w:r w:rsidRPr="001E3F4B">
              <w:rPr>
                <w:rFonts w:ascii="Times New Roman" w:eastAsia="宋体" w:hAnsi="Times New Roman" w:cs="Times New Roman"/>
                <w:bCs/>
                <w:spacing w:val="2"/>
                <w:szCs w:val="21"/>
              </w:rPr>
              <w:t xml:space="preserve">oltage Distortion for Each Harmonic Order </w:t>
            </w:r>
            <w:r w:rsidRPr="001E3F4B">
              <w:rPr>
                <w:rFonts w:ascii="Times New Roman" w:eastAsia="宋体" w:hAnsi="Times New Roman" w:cs="Times New Roman" w:hint="eastAsia"/>
                <w:bCs/>
                <w:spacing w:val="2"/>
                <w:szCs w:val="21"/>
              </w:rPr>
              <w:t>(</w:t>
            </w:r>
            <w:r w:rsidRPr="001E3F4B">
              <w:rPr>
                <w:rFonts w:ascii="Times New Roman" w:eastAsia="宋体" w:hAnsi="Times New Roman" w:cs="Times New Roman"/>
                <w:bCs/>
                <w:spacing w:val="2"/>
                <w:szCs w:val="21"/>
              </w:rPr>
              <w:t>%)</w:t>
            </w:r>
          </w:p>
        </w:tc>
      </w:tr>
      <w:tr w:rsidR="009426CC" w:rsidRPr="001E3F4B" w14:paraId="7061B9CB" w14:textId="77777777">
        <w:tc>
          <w:tcPr>
            <w:tcW w:w="958" w:type="dxa"/>
            <w:vMerge/>
            <w:tcBorders>
              <w:top w:val="single" w:sz="4" w:space="0" w:color="auto"/>
              <w:left w:val="nil"/>
              <w:bottom w:val="single" w:sz="12" w:space="0" w:color="auto"/>
              <w:right w:val="nil"/>
            </w:tcBorders>
            <w:shd w:val="clear" w:color="auto" w:fill="auto"/>
            <w:vAlign w:val="center"/>
          </w:tcPr>
          <w:p w14:paraId="3F036EF6" w14:textId="77777777" w:rsidR="009426CC" w:rsidRPr="001E3F4B" w:rsidRDefault="009426CC">
            <w:pPr>
              <w:adjustRightInd w:val="0"/>
              <w:snapToGrid w:val="0"/>
              <w:jc w:val="center"/>
              <w:rPr>
                <w:rFonts w:ascii="Times New Roman" w:eastAsia="宋体" w:hAnsi="Times New Roman" w:cs="Times New Roman"/>
                <w:bCs/>
                <w:spacing w:val="2"/>
                <w:szCs w:val="21"/>
              </w:rPr>
            </w:pPr>
            <w:bookmarkStart w:id="0" w:name="_Hlk126699051"/>
          </w:p>
        </w:tc>
        <w:tc>
          <w:tcPr>
            <w:tcW w:w="945" w:type="dxa"/>
            <w:vMerge/>
            <w:tcBorders>
              <w:top w:val="single" w:sz="4" w:space="0" w:color="auto"/>
              <w:left w:val="nil"/>
              <w:bottom w:val="single" w:sz="12" w:space="0" w:color="auto"/>
              <w:right w:val="nil"/>
            </w:tcBorders>
            <w:shd w:val="clear" w:color="auto" w:fill="auto"/>
            <w:vAlign w:val="center"/>
          </w:tcPr>
          <w:p w14:paraId="01C4B680" w14:textId="77777777" w:rsidR="009426CC" w:rsidRPr="001E3F4B" w:rsidRDefault="009426CC">
            <w:pPr>
              <w:adjustRightInd w:val="0"/>
              <w:snapToGrid w:val="0"/>
              <w:jc w:val="center"/>
              <w:rPr>
                <w:rFonts w:ascii="Times New Roman" w:eastAsia="宋体" w:hAnsi="Times New Roman" w:cs="Times New Roman"/>
                <w:bCs/>
                <w:spacing w:val="2"/>
                <w:szCs w:val="21"/>
              </w:rPr>
            </w:pPr>
          </w:p>
        </w:tc>
        <w:tc>
          <w:tcPr>
            <w:tcW w:w="944" w:type="dxa"/>
            <w:tcBorders>
              <w:left w:val="nil"/>
              <w:bottom w:val="single" w:sz="12" w:space="0" w:color="auto"/>
              <w:right w:val="nil"/>
            </w:tcBorders>
            <w:shd w:val="clear" w:color="auto" w:fill="auto"/>
            <w:vAlign w:val="center"/>
          </w:tcPr>
          <w:p w14:paraId="729A0BE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5</w:t>
            </w:r>
          </w:p>
        </w:tc>
        <w:tc>
          <w:tcPr>
            <w:tcW w:w="832" w:type="dxa"/>
            <w:tcBorders>
              <w:left w:val="nil"/>
              <w:bottom w:val="single" w:sz="12" w:space="0" w:color="auto"/>
              <w:right w:val="nil"/>
            </w:tcBorders>
            <w:shd w:val="clear" w:color="auto" w:fill="auto"/>
            <w:vAlign w:val="center"/>
          </w:tcPr>
          <w:p w14:paraId="1AC6F6E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p>
        </w:tc>
        <w:tc>
          <w:tcPr>
            <w:tcW w:w="832" w:type="dxa"/>
            <w:tcBorders>
              <w:left w:val="nil"/>
              <w:bottom w:val="single" w:sz="12" w:space="0" w:color="auto"/>
              <w:right w:val="nil"/>
            </w:tcBorders>
            <w:shd w:val="clear" w:color="auto" w:fill="auto"/>
            <w:vAlign w:val="center"/>
          </w:tcPr>
          <w:p w14:paraId="5DFBF5C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w:t>
            </w:r>
          </w:p>
        </w:tc>
        <w:tc>
          <w:tcPr>
            <w:tcW w:w="891" w:type="dxa"/>
            <w:tcBorders>
              <w:left w:val="nil"/>
              <w:bottom w:val="single" w:sz="12" w:space="0" w:color="auto"/>
              <w:right w:val="nil"/>
            </w:tcBorders>
            <w:shd w:val="clear" w:color="auto" w:fill="auto"/>
            <w:vAlign w:val="center"/>
          </w:tcPr>
          <w:p w14:paraId="2610D40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w:t>
            </w:r>
          </w:p>
        </w:tc>
        <w:tc>
          <w:tcPr>
            <w:tcW w:w="832" w:type="dxa"/>
            <w:tcBorders>
              <w:left w:val="nil"/>
              <w:bottom w:val="single" w:sz="12" w:space="0" w:color="auto"/>
              <w:right w:val="nil"/>
            </w:tcBorders>
            <w:shd w:val="clear" w:color="auto" w:fill="auto"/>
            <w:vAlign w:val="center"/>
          </w:tcPr>
          <w:p w14:paraId="6EA29FE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w:t>
            </w:r>
          </w:p>
        </w:tc>
        <w:tc>
          <w:tcPr>
            <w:tcW w:w="832" w:type="dxa"/>
            <w:tcBorders>
              <w:left w:val="nil"/>
              <w:bottom w:val="single" w:sz="12" w:space="0" w:color="auto"/>
              <w:right w:val="nil"/>
            </w:tcBorders>
            <w:shd w:val="clear" w:color="auto" w:fill="auto"/>
            <w:vAlign w:val="center"/>
          </w:tcPr>
          <w:p w14:paraId="6FDD43D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w:t>
            </w:r>
          </w:p>
        </w:tc>
        <w:tc>
          <w:tcPr>
            <w:tcW w:w="832" w:type="dxa"/>
            <w:tcBorders>
              <w:left w:val="nil"/>
              <w:bottom w:val="single" w:sz="12" w:space="0" w:color="auto"/>
              <w:right w:val="nil"/>
            </w:tcBorders>
            <w:shd w:val="clear" w:color="auto" w:fill="auto"/>
            <w:vAlign w:val="center"/>
          </w:tcPr>
          <w:p w14:paraId="167FC68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3</w:t>
            </w:r>
          </w:p>
        </w:tc>
        <w:tc>
          <w:tcPr>
            <w:tcW w:w="832" w:type="dxa"/>
            <w:tcBorders>
              <w:left w:val="nil"/>
              <w:bottom w:val="single" w:sz="12" w:space="0" w:color="auto"/>
              <w:right w:val="nil"/>
            </w:tcBorders>
            <w:shd w:val="clear" w:color="auto" w:fill="auto"/>
            <w:vAlign w:val="center"/>
          </w:tcPr>
          <w:p w14:paraId="3EEEF60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5</w:t>
            </w:r>
          </w:p>
        </w:tc>
      </w:tr>
      <w:bookmarkEnd w:id="0"/>
      <w:tr w:rsidR="009426CC" w:rsidRPr="001E3F4B" w14:paraId="6E5650DA" w14:textId="77777777">
        <w:tc>
          <w:tcPr>
            <w:tcW w:w="958" w:type="dxa"/>
            <w:tcBorders>
              <w:top w:val="single" w:sz="12" w:space="0" w:color="auto"/>
              <w:left w:val="nil"/>
              <w:bottom w:val="nil"/>
              <w:right w:val="nil"/>
            </w:tcBorders>
            <w:shd w:val="clear" w:color="auto" w:fill="auto"/>
            <w:vAlign w:val="center"/>
          </w:tcPr>
          <w:p w14:paraId="70218A9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p>
        </w:tc>
        <w:tc>
          <w:tcPr>
            <w:tcW w:w="945" w:type="dxa"/>
            <w:tcBorders>
              <w:top w:val="single" w:sz="12" w:space="0" w:color="auto"/>
              <w:left w:val="nil"/>
              <w:bottom w:val="nil"/>
              <w:right w:val="nil"/>
            </w:tcBorders>
            <w:shd w:val="clear" w:color="auto" w:fill="auto"/>
            <w:vAlign w:val="center"/>
          </w:tcPr>
          <w:p w14:paraId="51CFC29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.2445</w:t>
            </w:r>
          </w:p>
        </w:tc>
        <w:tc>
          <w:tcPr>
            <w:tcW w:w="944" w:type="dxa"/>
            <w:tcBorders>
              <w:top w:val="single" w:sz="12" w:space="0" w:color="auto"/>
              <w:left w:val="nil"/>
              <w:bottom w:val="nil"/>
              <w:right w:val="nil"/>
            </w:tcBorders>
            <w:shd w:val="clear" w:color="auto" w:fill="auto"/>
            <w:vAlign w:val="center"/>
          </w:tcPr>
          <w:p w14:paraId="2A67EF3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.3694</w:t>
            </w:r>
          </w:p>
        </w:tc>
        <w:tc>
          <w:tcPr>
            <w:tcW w:w="832" w:type="dxa"/>
            <w:tcBorders>
              <w:top w:val="single" w:sz="12" w:space="0" w:color="auto"/>
              <w:left w:val="nil"/>
              <w:bottom w:val="nil"/>
              <w:right w:val="nil"/>
            </w:tcBorders>
            <w:shd w:val="clear" w:color="auto" w:fill="auto"/>
            <w:vAlign w:val="center"/>
          </w:tcPr>
          <w:p w14:paraId="705025A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3.0218</w:t>
            </w:r>
          </w:p>
        </w:tc>
        <w:tc>
          <w:tcPr>
            <w:tcW w:w="832" w:type="dxa"/>
            <w:tcBorders>
              <w:top w:val="single" w:sz="12" w:space="0" w:color="auto"/>
              <w:left w:val="nil"/>
              <w:bottom w:val="nil"/>
              <w:right w:val="nil"/>
            </w:tcBorders>
            <w:shd w:val="clear" w:color="auto" w:fill="auto"/>
            <w:vAlign w:val="center"/>
          </w:tcPr>
          <w:p w14:paraId="4DC2803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.0288</w:t>
            </w:r>
          </w:p>
        </w:tc>
        <w:tc>
          <w:tcPr>
            <w:tcW w:w="891" w:type="dxa"/>
            <w:tcBorders>
              <w:top w:val="single" w:sz="12" w:space="0" w:color="auto"/>
              <w:left w:val="nil"/>
              <w:bottom w:val="nil"/>
              <w:right w:val="nil"/>
            </w:tcBorders>
            <w:shd w:val="clear" w:color="auto" w:fill="auto"/>
            <w:vAlign w:val="center"/>
          </w:tcPr>
          <w:p w14:paraId="39BDAF7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.3713</w:t>
            </w:r>
          </w:p>
        </w:tc>
        <w:tc>
          <w:tcPr>
            <w:tcW w:w="832" w:type="dxa"/>
            <w:tcBorders>
              <w:top w:val="single" w:sz="12" w:space="0" w:color="auto"/>
              <w:left w:val="nil"/>
              <w:bottom w:val="nil"/>
              <w:right w:val="nil"/>
            </w:tcBorders>
            <w:shd w:val="clear" w:color="auto" w:fill="auto"/>
            <w:vAlign w:val="center"/>
          </w:tcPr>
          <w:p w14:paraId="3D027C1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.7917</w:t>
            </w:r>
          </w:p>
        </w:tc>
        <w:tc>
          <w:tcPr>
            <w:tcW w:w="832" w:type="dxa"/>
            <w:tcBorders>
              <w:top w:val="single" w:sz="12" w:space="0" w:color="auto"/>
              <w:left w:val="nil"/>
              <w:bottom w:val="nil"/>
              <w:right w:val="nil"/>
            </w:tcBorders>
            <w:shd w:val="clear" w:color="auto" w:fill="auto"/>
            <w:vAlign w:val="center"/>
          </w:tcPr>
          <w:p w14:paraId="235F803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.5617</w:t>
            </w:r>
          </w:p>
        </w:tc>
        <w:tc>
          <w:tcPr>
            <w:tcW w:w="832" w:type="dxa"/>
            <w:tcBorders>
              <w:top w:val="single" w:sz="12" w:space="0" w:color="auto"/>
              <w:left w:val="nil"/>
              <w:bottom w:val="nil"/>
              <w:right w:val="nil"/>
            </w:tcBorders>
            <w:shd w:val="clear" w:color="auto" w:fill="auto"/>
            <w:vAlign w:val="center"/>
          </w:tcPr>
          <w:p w14:paraId="21C642C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.4366</w:t>
            </w:r>
          </w:p>
        </w:tc>
        <w:tc>
          <w:tcPr>
            <w:tcW w:w="832" w:type="dxa"/>
            <w:tcBorders>
              <w:top w:val="single" w:sz="12" w:space="0" w:color="auto"/>
              <w:left w:val="nil"/>
              <w:bottom w:val="nil"/>
              <w:right w:val="nil"/>
            </w:tcBorders>
            <w:shd w:val="clear" w:color="auto" w:fill="auto"/>
            <w:vAlign w:val="center"/>
          </w:tcPr>
          <w:p w14:paraId="4DFC97B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.2802</w:t>
            </w:r>
          </w:p>
        </w:tc>
      </w:tr>
      <w:tr w:rsidR="009426CC" w:rsidRPr="001E3F4B" w14:paraId="39056053" w14:textId="77777777">
        <w:tc>
          <w:tcPr>
            <w:tcW w:w="958" w:type="dxa"/>
            <w:tcBorders>
              <w:top w:val="nil"/>
              <w:left w:val="nil"/>
              <w:bottom w:val="nil"/>
              <w:right w:val="nil"/>
            </w:tcBorders>
            <w:shd w:val="clear" w:color="auto" w:fill="auto"/>
            <w:vAlign w:val="center"/>
          </w:tcPr>
          <w:p w14:paraId="0068AC9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p>
        </w:tc>
        <w:tc>
          <w:tcPr>
            <w:tcW w:w="945" w:type="dxa"/>
            <w:tcBorders>
              <w:top w:val="nil"/>
              <w:left w:val="nil"/>
              <w:bottom w:val="nil"/>
              <w:right w:val="nil"/>
            </w:tcBorders>
            <w:shd w:val="clear" w:color="auto" w:fill="auto"/>
            <w:vAlign w:val="center"/>
          </w:tcPr>
          <w:p w14:paraId="4AB0E36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.4422</w:t>
            </w:r>
          </w:p>
        </w:tc>
        <w:tc>
          <w:tcPr>
            <w:tcW w:w="944" w:type="dxa"/>
            <w:tcBorders>
              <w:top w:val="nil"/>
              <w:left w:val="nil"/>
              <w:bottom w:val="nil"/>
              <w:right w:val="nil"/>
            </w:tcBorders>
            <w:shd w:val="clear" w:color="auto" w:fill="auto"/>
            <w:vAlign w:val="center"/>
          </w:tcPr>
          <w:p w14:paraId="7F10F77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.4792</w:t>
            </w:r>
          </w:p>
        </w:tc>
        <w:tc>
          <w:tcPr>
            <w:tcW w:w="832" w:type="dxa"/>
            <w:tcBorders>
              <w:top w:val="nil"/>
              <w:left w:val="nil"/>
              <w:bottom w:val="nil"/>
              <w:right w:val="nil"/>
            </w:tcBorders>
            <w:shd w:val="clear" w:color="auto" w:fill="auto"/>
            <w:vAlign w:val="center"/>
          </w:tcPr>
          <w:p w14:paraId="48F304B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2.8758</w:t>
            </w:r>
          </w:p>
        </w:tc>
        <w:tc>
          <w:tcPr>
            <w:tcW w:w="832" w:type="dxa"/>
            <w:tcBorders>
              <w:top w:val="nil"/>
              <w:left w:val="nil"/>
              <w:bottom w:val="nil"/>
              <w:right w:val="nil"/>
            </w:tcBorders>
            <w:shd w:val="clear" w:color="auto" w:fill="auto"/>
            <w:vAlign w:val="center"/>
          </w:tcPr>
          <w:p w14:paraId="2E08FB5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.3107</w:t>
            </w:r>
          </w:p>
        </w:tc>
        <w:tc>
          <w:tcPr>
            <w:tcW w:w="891" w:type="dxa"/>
            <w:tcBorders>
              <w:top w:val="nil"/>
              <w:left w:val="nil"/>
              <w:bottom w:val="nil"/>
              <w:right w:val="nil"/>
            </w:tcBorders>
            <w:shd w:val="clear" w:color="auto" w:fill="auto"/>
            <w:vAlign w:val="center"/>
          </w:tcPr>
          <w:p w14:paraId="299FBD3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.4814</w:t>
            </w:r>
          </w:p>
        </w:tc>
        <w:tc>
          <w:tcPr>
            <w:tcW w:w="832" w:type="dxa"/>
            <w:tcBorders>
              <w:top w:val="nil"/>
              <w:left w:val="nil"/>
              <w:bottom w:val="nil"/>
              <w:right w:val="nil"/>
            </w:tcBorders>
            <w:shd w:val="clear" w:color="auto" w:fill="auto"/>
            <w:vAlign w:val="center"/>
          </w:tcPr>
          <w:p w14:paraId="702A6A5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.7626</w:t>
            </w:r>
          </w:p>
        </w:tc>
        <w:tc>
          <w:tcPr>
            <w:tcW w:w="832" w:type="dxa"/>
            <w:tcBorders>
              <w:top w:val="nil"/>
              <w:left w:val="nil"/>
              <w:bottom w:val="nil"/>
              <w:right w:val="nil"/>
            </w:tcBorders>
            <w:shd w:val="clear" w:color="auto" w:fill="auto"/>
            <w:vAlign w:val="center"/>
          </w:tcPr>
          <w:p w14:paraId="263EDF3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.6387</w:t>
            </w:r>
          </w:p>
        </w:tc>
        <w:tc>
          <w:tcPr>
            <w:tcW w:w="832" w:type="dxa"/>
            <w:tcBorders>
              <w:top w:val="nil"/>
              <w:left w:val="nil"/>
              <w:bottom w:val="nil"/>
              <w:right w:val="nil"/>
            </w:tcBorders>
            <w:shd w:val="clear" w:color="auto" w:fill="auto"/>
            <w:vAlign w:val="center"/>
          </w:tcPr>
          <w:p w14:paraId="5505A5E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.4749</w:t>
            </w:r>
          </w:p>
        </w:tc>
        <w:tc>
          <w:tcPr>
            <w:tcW w:w="832" w:type="dxa"/>
            <w:tcBorders>
              <w:top w:val="nil"/>
              <w:left w:val="nil"/>
              <w:bottom w:val="nil"/>
              <w:right w:val="nil"/>
            </w:tcBorders>
            <w:shd w:val="clear" w:color="auto" w:fill="auto"/>
            <w:vAlign w:val="center"/>
          </w:tcPr>
          <w:p w14:paraId="54BB85B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.2298</w:t>
            </w:r>
          </w:p>
        </w:tc>
      </w:tr>
      <w:tr w:rsidR="009426CC" w:rsidRPr="001E3F4B" w14:paraId="68E1C17B" w14:textId="77777777">
        <w:tc>
          <w:tcPr>
            <w:tcW w:w="958" w:type="dxa"/>
            <w:tcBorders>
              <w:top w:val="nil"/>
              <w:left w:val="nil"/>
              <w:bottom w:val="nil"/>
              <w:right w:val="nil"/>
            </w:tcBorders>
            <w:shd w:val="clear" w:color="auto" w:fill="auto"/>
            <w:vAlign w:val="center"/>
          </w:tcPr>
          <w:p w14:paraId="1E4D156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p>
        </w:tc>
        <w:tc>
          <w:tcPr>
            <w:tcW w:w="945" w:type="dxa"/>
            <w:tcBorders>
              <w:top w:val="nil"/>
              <w:left w:val="nil"/>
              <w:bottom w:val="nil"/>
              <w:right w:val="nil"/>
            </w:tcBorders>
            <w:shd w:val="clear" w:color="auto" w:fill="auto"/>
            <w:vAlign w:val="center"/>
          </w:tcPr>
          <w:p w14:paraId="0E3A4A8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.7499</w:t>
            </w:r>
          </w:p>
        </w:tc>
        <w:tc>
          <w:tcPr>
            <w:tcW w:w="944" w:type="dxa"/>
            <w:tcBorders>
              <w:top w:val="nil"/>
              <w:left w:val="nil"/>
              <w:bottom w:val="nil"/>
              <w:right w:val="nil"/>
            </w:tcBorders>
            <w:shd w:val="clear" w:color="auto" w:fill="auto"/>
            <w:vAlign w:val="center"/>
          </w:tcPr>
          <w:p w14:paraId="6D494B5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.6860</w:t>
            </w:r>
          </w:p>
        </w:tc>
        <w:tc>
          <w:tcPr>
            <w:tcW w:w="832" w:type="dxa"/>
            <w:tcBorders>
              <w:top w:val="nil"/>
              <w:left w:val="nil"/>
              <w:bottom w:val="nil"/>
              <w:right w:val="nil"/>
            </w:tcBorders>
            <w:shd w:val="clear" w:color="auto" w:fill="auto"/>
            <w:vAlign w:val="center"/>
          </w:tcPr>
          <w:p w14:paraId="2FDD55C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2.8216</w:t>
            </w:r>
          </w:p>
        </w:tc>
        <w:tc>
          <w:tcPr>
            <w:tcW w:w="832" w:type="dxa"/>
            <w:tcBorders>
              <w:top w:val="nil"/>
              <w:left w:val="nil"/>
              <w:bottom w:val="nil"/>
              <w:right w:val="nil"/>
            </w:tcBorders>
            <w:shd w:val="clear" w:color="auto" w:fill="auto"/>
            <w:vAlign w:val="center"/>
          </w:tcPr>
          <w:p w14:paraId="59316EA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.2987</w:t>
            </w:r>
          </w:p>
        </w:tc>
        <w:tc>
          <w:tcPr>
            <w:tcW w:w="891" w:type="dxa"/>
            <w:tcBorders>
              <w:top w:val="nil"/>
              <w:left w:val="nil"/>
              <w:bottom w:val="nil"/>
              <w:right w:val="nil"/>
            </w:tcBorders>
            <w:shd w:val="clear" w:color="auto" w:fill="auto"/>
            <w:vAlign w:val="center"/>
          </w:tcPr>
          <w:p w14:paraId="586F5DC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.7968</w:t>
            </w:r>
          </w:p>
        </w:tc>
        <w:tc>
          <w:tcPr>
            <w:tcW w:w="832" w:type="dxa"/>
            <w:tcBorders>
              <w:top w:val="nil"/>
              <w:left w:val="nil"/>
              <w:bottom w:val="nil"/>
              <w:right w:val="nil"/>
            </w:tcBorders>
            <w:shd w:val="clear" w:color="auto" w:fill="auto"/>
            <w:vAlign w:val="center"/>
          </w:tcPr>
          <w:p w14:paraId="436C817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.8583</w:t>
            </w:r>
          </w:p>
        </w:tc>
        <w:tc>
          <w:tcPr>
            <w:tcW w:w="832" w:type="dxa"/>
            <w:tcBorders>
              <w:top w:val="nil"/>
              <w:left w:val="nil"/>
              <w:bottom w:val="nil"/>
              <w:right w:val="nil"/>
            </w:tcBorders>
            <w:shd w:val="clear" w:color="auto" w:fill="auto"/>
            <w:vAlign w:val="center"/>
          </w:tcPr>
          <w:p w14:paraId="34AF8F9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.5157</w:t>
            </w:r>
          </w:p>
        </w:tc>
        <w:tc>
          <w:tcPr>
            <w:tcW w:w="832" w:type="dxa"/>
            <w:tcBorders>
              <w:top w:val="nil"/>
              <w:left w:val="nil"/>
              <w:bottom w:val="nil"/>
              <w:right w:val="nil"/>
            </w:tcBorders>
            <w:shd w:val="clear" w:color="auto" w:fill="auto"/>
            <w:vAlign w:val="center"/>
          </w:tcPr>
          <w:p w14:paraId="4E247A2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.3097</w:t>
            </w:r>
          </w:p>
        </w:tc>
        <w:tc>
          <w:tcPr>
            <w:tcW w:w="832" w:type="dxa"/>
            <w:tcBorders>
              <w:top w:val="nil"/>
              <w:left w:val="nil"/>
              <w:bottom w:val="nil"/>
              <w:right w:val="nil"/>
            </w:tcBorders>
            <w:shd w:val="clear" w:color="auto" w:fill="auto"/>
            <w:vAlign w:val="center"/>
          </w:tcPr>
          <w:p w14:paraId="686E41D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.1969</w:t>
            </w:r>
          </w:p>
        </w:tc>
      </w:tr>
      <w:tr w:rsidR="009426CC" w:rsidRPr="001E3F4B" w14:paraId="7D74CCCC" w14:textId="77777777">
        <w:tc>
          <w:tcPr>
            <w:tcW w:w="958" w:type="dxa"/>
            <w:tcBorders>
              <w:top w:val="nil"/>
              <w:left w:val="nil"/>
              <w:bottom w:val="nil"/>
              <w:right w:val="nil"/>
            </w:tcBorders>
            <w:shd w:val="clear" w:color="auto" w:fill="auto"/>
            <w:vAlign w:val="center"/>
          </w:tcPr>
          <w:p w14:paraId="37C871B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p>
        </w:tc>
        <w:tc>
          <w:tcPr>
            <w:tcW w:w="945" w:type="dxa"/>
            <w:tcBorders>
              <w:top w:val="nil"/>
              <w:left w:val="nil"/>
              <w:bottom w:val="nil"/>
              <w:right w:val="nil"/>
            </w:tcBorders>
            <w:shd w:val="clear" w:color="auto" w:fill="auto"/>
            <w:vAlign w:val="center"/>
          </w:tcPr>
          <w:p w14:paraId="1FC0224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.8531</w:t>
            </w:r>
          </w:p>
        </w:tc>
        <w:tc>
          <w:tcPr>
            <w:tcW w:w="944" w:type="dxa"/>
            <w:tcBorders>
              <w:top w:val="nil"/>
              <w:left w:val="nil"/>
              <w:bottom w:val="nil"/>
              <w:right w:val="nil"/>
            </w:tcBorders>
            <w:shd w:val="clear" w:color="auto" w:fill="auto"/>
            <w:vAlign w:val="center"/>
          </w:tcPr>
          <w:p w14:paraId="28EF9D4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.7637</w:t>
            </w:r>
          </w:p>
        </w:tc>
        <w:tc>
          <w:tcPr>
            <w:tcW w:w="832" w:type="dxa"/>
            <w:tcBorders>
              <w:top w:val="nil"/>
              <w:left w:val="nil"/>
              <w:bottom w:val="nil"/>
              <w:right w:val="nil"/>
            </w:tcBorders>
            <w:shd w:val="clear" w:color="auto" w:fill="auto"/>
            <w:vAlign w:val="center"/>
          </w:tcPr>
          <w:p w14:paraId="0B70F84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2.7795</w:t>
            </w:r>
          </w:p>
        </w:tc>
        <w:tc>
          <w:tcPr>
            <w:tcW w:w="832" w:type="dxa"/>
            <w:tcBorders>
              <w:top w:val="nil"/>
              <w:left w:val="nil"/>
              <w:bottom w:val="nil"/>
              <w:right w:val="nil"/>
            </w:tcBorders>
            <w:shd w:val="clear" w:color="auto" w:fill="auto"/>
            <w:vAlign w:val="center"/>
          </w:tcPr>
          <w:p w14:paraId="07F13C3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2.0007</w:t>
            </w:r>
          </w:p>
        </w:tc>
        <w:tc>
          <w:tcPr>
            <w:tcW w:w="891" w:type="dxa"/>
            <w:tcBorders>
              <w:top w:val="nil"/>
              <w:left w:val="nil"/>
              <w:bottom w:val="nil"/>
              <w:right w:val="nil"/>
            </w:tcBorders>
            <w:shd w:val="clear" w:color="auto" w:fill="auto"/>
            <w:vAlign w:val="center"/>
          </w:tcPr>
          <w:p w14:paraId="4CA0F3C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.6137</w:t>
            </w:r>
          </w:p>
        </w:tc>
        <w:tc>
          <w:tcPr>
            <w:tcW w:w="832" w:type="dxa"/>
            <w:tcBorders>
              <w:top w:val="nil"/>
              <w:left w:val="nil"/>
              <w:bottom w:val="nil"/>
              <w:right w:val="nil"/>
            </w:tcBorders>
            <w:shd w:val="clear" w:color="auto" w:fill="auto"/>
            <w:vAlign w:val="center"/>
          </w:tcPr>
          <w:p w14:paraId="55B62B8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.8687</w:t>
            </w:r>
          </w:p>
        </w:tc>
        <w:tc>
          <w:tcPr>
            <w:tcW w:w="832" w:type="dxa"/>
            <w:tcBorders>
              <w:top w:val="nil"/>
              <w:left w:val="nil"/>
              <w:bottom w:val="nil"/>
              <w:right w:val="nil"/>
            </w:tcBorders>
            <w:shd w:val="clear" w:color="auto" w:fill="auto"/>
            <w:vAlign w:val="center"/>
          </w:tcPr>
          <w:p w14:paraId="48AFF5D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.4545</w:t>
            </w:r>
          </w:p>
        </w:tc>
        <w:tc>
          <w:tcPr>
            <w:tcW w:w="832" w:type="dxa"/>
            <w:tcBorders>
              <w:top w:val="nil"/>
              <w:left w:val="nil"/>
              <w:bottom w:val="nil"/>
              <w:right w:val="nil"/>
            </w:tcBorders>
            <w:shd w:val="clear" w:color="auto" w:fill="auto"/>
            <w:vAlign w:val="center"/>
          </w:tcPr>
          <w:p w14:paraId="2177FEB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.4543</w:t>
            </w:r>
          </w:p>
        </w:tc>
        <w:tc>
          <w:tcPr>
            <w:tcW w:w="832" w:type="dxa"/>
            <w:tcBorders>
              <w:top w:val="nil"/>
              <w:left w:val="nil"/>
              <w:bottom w:val="nil"/>
              <w:right w:val="nil"/>
            </w:tcBorders>
            <w:shd w:val="clear" w:color="auto" w:fill="auto"/>
            <w:vAlign w:val="center"/>
          </w:tcPr>
          <w:p w14:paraId="1374A89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.2586</w:t>
            </w:r>
          </w:p>
        </w:tc>
      </w:tr>
      <w:tr w:rsidR="009426CC" w:rsidRPr="001E3F4B" w14:paraId="32740055" w14:textId="77777777">
        <w:tc>
          <w:tcPr>
            <w:tcW w:w="958" w:type="dxa"/>
            <w:tcBorders>
              <w:top w:val="nil"/>
              <w:left w:val="nil"/>
              <w:bottom w:val="nil"/>
              <w:right w:val="nil"/>
            </w:tcBorders>
            <w:shd w:val="clear" w:color="auto" w:fill="auto"/>
            <w:vAlign w:val="center"/>
          </w:tcPr>
          <w:p w14:paraId="04E1987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5</w:t>
            </w:r>
          </w:p>
        </w:tc>
        <w:tc>
          <w:tcPr>
            <w:tcW w:w="945" w:type="dxa"/>
            <w:tcBorders>
              <w:top w:val="nil"/>
              <w:left w:val="nil"/>
              <w:bottom w:val="nil"/>
              <w:right w:val="nil"/>
            </w:tcBorders>
            <w:shd w:val="clear" w:color="auto" w:fill="auto"/>
            <w:vAlign w:val="center"/>
          </w:tcPr>
          <w:p w14:paraId="5DA1AA9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r w:rsidRPr="001E3F4B">
              <w:rPr>
                <w:rFonts w:ascii="Times New Roman" w:eastAsia="宋体" w:hAnsi="Times New Roman" w:cs="Times New Roman"/>
                <w:bCs/>
                <w:spacing w:val="2"/>
                <w:szCs w:val="21"/>
              </w:rPr>
              <w:t>.0027</w:t>
            </w:r>
          </w:p>
        </w:tc>
        <w:tc>
          <w:tcPr>
            <w:tcW w:w="944" w:type="dxa"/>
            <w:tcBorders>
              <w:top w:val="nil"/>
              <w:left w:val="nil"/>
              <w:bottom w:val="nil"/>
              <w:right w:val="nil"/>
            </w:tcBorders>
            <w:shd w:val="clear" w:color="auto" w:fill="auto"/>
            <w:vAlign w:val="center"/>
          </w:tcPr>
          <w:p w14:paraId="1E19917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.8670</w:t>
            </w:r>
          </w:p>
        </w:tc>
        <w:tc>
          <w:tcPr>
            <w:tcW w:w="832" w:type="dxa"/>
            <w:tcBorders>
              <w:top w:val="nil"/>
              <w:left w:val="nil"/>
              <w:bottom w:val="nil"/>
              <w:right w:val="nil"/>
            </w:tcBorders>
            <w:shd w:val="clear" w:color="auto" w:fill="auto"/>
            <w:vAlign w:val="center"/>
          </w:tcPr>
          <w:p w14:paraId="55EF11D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2.9108</w:t>
            </w:r>
          </w:p>
        </w:tc>
        <w:tc>
          <w:tcPr>
            <w:tcW w:w="832" w:type="dxa"/>
            <w:tcBorders>
              <w:top w:val="nil"/>
              <w:left w:val="nil"/>
              <w:bottom w:val="nil"/>
              <w:right w:val="nil"/>
            </w:tcBorders>
            <w:shd w:val="clear" w:color="auto" w:fill="auto"/>
            <w:vAlign w:val="center"/>
          </w:tcPr>
          <w:p w14:paraId="4F8C767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2.3543</w:t>
            </w:r>
          </w:p>
        </w:tc>
        <w:tc>
          <w:tcPr>
            <w:tcW w:w="891" w:type="dxa"/>
            <w:tcBorders>
              <w:top w:val="nil"/>
              <w:left w:val="nil"/>
              <w:bottom w:val="nil"/>
              <w:right w:val="nil"/>
            </w:tcBorders>
            <w:shd w:val="clear" w:color="auto" w:fill="auto"/>
            <w:vAlign w:val="center"/>
          </w:tcPr>
          <w:p w14:paraId="5AA99BC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.0496</w:t>
            </w:r>
          </w:p>
        </w:tc>
        <w:tc>
          <w:tcPr>
            <w:tcW w:w="832" w:type="dxa"/>
            <w:tcBorders>
              <w:top w:val="nil"/>
              <w:left w:val="nil"/>
              <w:bottom w:val="nil"/>
              <w:right w:val="nil"/>
            </w:tcBorders>
            <w:shd w:val="clear" w:color="auto" w:fill="auto"/>
            <w:vAlign w:val="center"/>
          </w:tcPr>
          <w:p w14:paraId="37C923D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.7469</w:t>
            </w:r>
          </w:p>
        </w:tc>
        <w:tc>
          <w:tcPr>
            <w:tcW w:w="832" w:type="dxa"/>
            <w:tcBorders>
              <w:top w:val="nil"/>
              <w:left w:val="nil"/>
              <w:bottom w:val="nil"/>
              <w:right w:val="nil"/>
            </w:tcBorders>
            <w:shd w:val="clear" w:color="auto" w:fill="auto"/>
            <w:vAlign w:val="center"/>
          </w:tcPr>
          <w:p w14:paraId="3A71AC9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.5553</w:t>
            </w:r>
          </w:p>
        </w:tc>
        <w:tc>
          <w:tcPr>
            <w:tcW w:w="832" w:type="dxa"/>
            <w:tcBorders>
              <w:top w:val="nil"/>
              <w:left w:val="nil"/>
              <w:bottom w:val="nil"/>
              <w:right w:val="nil"/>
            </w:tcBorders>
            <w:shd w:val="clear" w:color="auto" w:fill="auto"/>
            <w:vAlign w:val="center"/>
          </w:tcPr>
          <w:p w14:paraId="35F674B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.2732</w:t>
            </w:r>
          </w:p>
        </w:tc>
        <w:tc>
          <w:tcPr>
            <w:tcW w:w="832" w:type="dxa"/>
            <w:tcBorders>
              <w:top w:val="nil"/>
              <w:left w:val="nil"/>
              <w:bottom w:val="nil"/>
              <w:right w:val="nil"/>
            </w:tcBorders>
            <w:shd w:val="clear" w:color="auto" w:fill="auto"/>
            <w:vAlign w:val="center"/>
          </w:tcPr>
          <w:p w14:paraId="4AE79CB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.1838</w:t>
            </w:r>
          </w:p>
        </w:tc>
      </w:tr>
      <w:tr w:rsidR="009426CC" w:rsidRPr="001E3F4B" w14:paraId="00CD2846" w14:textId="77777777">
        <w:tc>
          <w:tcPr>
            <w:tcW w:w="958" w:type="dxa"/>
            <w:tcBorders>
              <w:top w:val="nil"/>
              <w:left w:val="nil"/>
              <w:bottom w:val="nil"/>
              <w:right w:val="nil"/>
            </w:tcBorders>
            <w:shd w:val="clear" w:color="auto" w:fill="auto"/>
            <w:vAlign w:val="center"/>
          </w:tcPr>
          <w:p w14:paraId="273D8D4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6</w:t>
            </w:r>
          </w:p>
        </w:tc>
        <w:tc>
          <w:tcPr>
            <w:tcW w:w="945" w:type="dxa"/>
            <w:tcBorders>
              <w:top w:val="nil"/>
              <w:left w:val="nil"/>
              <w:bottom w:val="nil"/>
              <w:right w:val="nil"/>
            </w:tcBorders>
            <w:shd w:val="clear" w:color="auto" w:fill="auto"/>
            <w:vAlign w:val="center"/>
          </w:tcPr>
          <w:p w14:paraId="7F61B2C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r w:rsidRPr="001E3F4B">
              <w:rPr>
                <w:rFonts w:ascii="Times New Roman" w:eastAsia="宋体" w:hAnsi="Times New Roman" w:cs="Times New Roman"/>
                <w:bCs/>
                <w:spacing w:val="2"/>
                <w:szCs w:val="21"/>
              </w:rPr>
              <w:t>.0124</w:t>
            </w:r>
          </w:p>
        </w:tc>
        <w:tc>
          <w:tcPr>
            <w:tcW w:w="944" w:type="dxa"/>
            <w:tcBorders>
              <w:top w:val="nil"/>
              <w:left w:val="nil"/>
              <w:bottom w:val="nil"/>
              <w:right w:val="nil"/>
            </w:tcBorders>
            <w:shd w:val="clear" w:color="auto" w:fill="auto"/>
            <w:vAlign w:val="center"/>
          </w:tcPr>
          <w:p w14:paraId="62159D1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.8627</w:t>
            </w:r>
          </w:p>
        </w:tc>
        <w:tc>
          <w:tcPr>
            <w:tcW w:w="832" w:type="dxa"/>
            <w:tcBorders>
              <w:top w:val="nil"/>
              <w:left w:val="nil"/>
              <w:bottom w:val="nil"/>
              <w:right w:val="nil"/>
            </w:tcBorders>
            <w:shd w:val="clear" w:color="auto" w:fill="auto"/>
            <w:vAlign w:val="center"/>
          </w:tcPr>
          <w:p w14:paraId="723973B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3.0412</w:t>
            </w:r>
          </w:p>
        </w:tc>
        <w:tc>
          <w:tcPr>
            <w:tcW w:w="832" w:type="dxa"/>
            <w:tcBorders>
              <w:top w:val="nil"/>
              <w:left w:val="nil"/>
              <w:bottom w:val="nil"/>
              <w:right w:val="nil"/>
            </w:tcBorders>
            <w:shd w:val="clear" w:color="auto" w:fill="auto"/>
            <w:vAlign w:val="center"/>
          </w:tcPr>
          <w:p w14:paraId="2119424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2.3916</w:t>
            </w:r>
          </w:p>
        </w:tc>
        <w:tc>
          <w:tcPr>
            <w:tcW w:w="891" w:type="dxa"/>
            <w:tcBorders>
              <w:top w:val="nil"/>
              <w:left w:val="nil"/>
              <w:bottom w:val="nil"/>
              <w:right w:val="nil"/>
            </w:tcBorders>
            <w:shd w:val="clear" w:color="auto" w:fill="auto"/>
            <w:vAlign w:val="center"/>
          </w:tcPr>
          <w:p w14:paraId="6111192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.0267</w:t>
            </w:r>
          </w:p>
        </w:tc>
        <w:tc>
          <w:tcPr>
            <w:tcW w:w="832" w:type="dxa"/>
            <w:tcBorders>
              <w:top w:val="nil"/>
              <w:left w:val="nil"/>
              <w:bottom w:val="nil"/>
              <w:right w:val="nil"/>
            </w:tcBorders>
            <w:shd w:val="clear" w:color="auto" w:fill="auto"/>
            <w:vAlign w:val="center"/>
          </w:tcPr>
          <w:p w14:paraId="67FFBCB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.6649</w:t>
            </w:r>
          </w:p>
        </w:tc>
        <w:tc>
          <w:tcPr>
            <w:tcW w:w="832" w:type="dxa"/>
            <w:tcBorders>
              <w:top w:val="nil"/>
              <w:left w:val="nil"/>
              <w:bottom w:val="nil"/>
              <w:right w:val="nil"/>
            </w:tcBorders>
            <w:shd w:val="clear" w:color="auto" w:fill="auto"/>
            <w:vAlign w:val="center"/>
          </w:tcPr>
          <w:p w14:paraId="58F6E15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.4639</w:t>
            </w:r>
          </w:p>
        </w:tc>
        <w:tc>
          <w:tcPr>
            <w:tcW w:w="832" w:type="dxa"/>
            <w:tcBorders>
              <w:top w:val="nil"/>
              <w:left w:val="nil"/>
              <w:bottom w:val="nil"/>
              <w:right w:val="nil"/>
            </w:tcBorders>
            <w:shd w:val="clear" w:color="auto" w:fill="auto"/>
            <w:vAlign w:val="center"/>
          </w:tcPr>
          <w:p w14:paraId="122F96E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.2276</w:t>
            </w:r>
          </w:p>
        </w:tc>
        <w:tc>
          <w:tcPr>
            <w:tcW w:w="832" w:type="dxa"/>
            <w:tcBorders>
              <w:top w:val="nil"/>
              <w:left w:val="nil"/>
              <w:bottom w:val="nil"/>
              <w:right w:val="nil"/>
            </w:tcBorders>
            <w:shd w:val="clear" w:color="auto" w:fill="auto"/>
            <w:vAlign w:val="center"/>
          </w:tcPr>
          <w:p w14:paraId="46BDF78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.2394</w:t>
            </w:r>
          </w:p>
        </w:tc>
      </w:tr>
      <w:tr w:rsidR="009426CC" w:rsidRPr="001E3F4B" w14:paraId="3134095B" w14:textId="77777777">
        <w:tc>
          <w:tcPr>
            <w:tcW w:w="958" w:type="dxa"/>
            <w:tcBorders>
              <w:top w:val="nil"/>
              <w:left w:val="nil"/>
              <w:bottom w:val="nil"/>
              <w:right w:val="nil"/>
            </w:tcBorders>
            <w:shd w:val="clear" w:color="auto" w:fill="auto"/>
            <w:vAlign w:val="center"/>
          </w:tcPr>
          <w:p w14:paraId="598EA41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p>
        </w:tc>
        <w:tc>
          <w:tcPr>
            <w:tcW w:w="945" w:type="dxa"/>
            <w:tcBorders>
              <w:top w:val="nil"/>
              <w:left w:val="nil"/>
              <w:bottom w:val="nil"/>
              <w:right w:val="nil"/>
            </w:tcBorders>
            <w:shd w:val="clear" w:color="auto" w:fill="auto"/>
            <w:vAlign w:val="center"/>
          </w:tcPr>
          <w:p w14:paraId="503951E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.9494</w:t>
            </w:r>
          </w:p>
        </w:tc>
        <w:tc>
          <w:tcPr>
            <w:tcW w:w="944" w:type="dxa"/>
            <w:tcBorders>
              <w:top w:val="nil"/>
              <w:left w:val="nil"/>
              <w:bottom w:val="nil"/>
              <w:right w:val="nil"/>
            </w:tcBorders>
            <w:shd w:val="clear" w:color="auto" w:fill="auto"/>
            <w:vAlign w:val="center"/>
          </w:tcPr>
          <w:p w14:paraId="420810E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.7846</w:t>
            </w:r>
          </w:p>
        </w:tc>
        <w:tc>
          <w:tcPr>
            <w:tcW w:w="832" w:type="dxa"/>
            <w:tcBorders>
              <w:top w:val="nil"/>
              <w:left w:val="nil"/>
              <w:bottom w:val="nil"/>
              <w:right w:val="nil"/>
            </w:tcBorders>
            <w:shd w:val="clear" w:color="auto" w:fill="auto"/>
            <w:vAlign w:val="center"/>
          </w:tcPr>
          <w:p w14:paraId="4A7CCBF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2.8460</w:t>
            </w:r>
          </w:p>
        </w:tc>
        <w:tc>
          <w:tcPr>
            <w:tcW w:w="832" w:type="dxa"/>
            <w:tcBorders>
              <w:top w:val="nil"/>
              <w:left w:val="nil"/>
              <w:bottom w:val="nil"/>
              <w:right w:val="nil"/>
            </w:tcBorders>
            <w:shd w:val="clear" w:color="auto" w:fill="auto"/>
            <w:vAlign w:val="center"/>
          </w:tcPr>
          <w:p w14:paraId="30AA04C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.3404</w:t>
            </w:r>
          </w:p>
        </w:tc>
        <w:tc>
          <w:tcPr>
            <w:tcW w:w="891" w:type="dxa"/>
            <w:tcBorders>
              <w:top w:val="nil"/>
              <w:left w:val="nil"/>
              <w:bottom w:val="nil"/>
              <w:right w:val="nil"/>
            </w:tcBorders>
            <w:shd w:val="clear" w:color="auto" w:fill="auto"/>
            <w:vAlign w:val="center"/>
          </w:tcPr>
          <w:p w14:paraId="0586CAD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.8444</w:t>
            </w:r>
          </w:p>
        </w:tc>
        <w:tc>
          <w:tcPr>
            <w:tcW w:w="832" w:type="dxa"/>
            <w:tcBorders>
              <w:top w:val="nil"/>
              <w:left w:val="nil"/>
              <w:bottom w:val="nil"/>
              <w:right w:val="nil"/>
            </w:tcBorders>
            <w:shd w:val="clear" w:color="auto" w:fill="auto"/>
            <w:vAlign w:val="center"/>
          </w:tcPr>
          <w:p w14:paraId="1F1FA36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.7837</w:t>
            </w:r>
          </w:p>
        </w:tc>
        <w:tc>
          <w:tcPr>
            <w:tcW w:w="832" w:type="dxa"/>
            <w:tcBorders>
              <w:top w:val="nil"/>
              <w:left w:val="nil"/>
              <w:bottom w:val="nil"/>
              <w:right w:val="nil"/>
            </w:tcBorders>
            <w:shd w:val="clear" w:color="auto" w:fill="auto"/>
            <w:vAlign w:val="center"/>
          </w:tcPr>
          <w:p w14:paraId="1BCD248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.5711</w:t>
            </w:r>
          </w:p>
        </w:tc>
        <w:tc>
          <w:tcPr>
            <w:tcW w:w="832" w:type="dxa"/>
            <w:tcBorders>
              <w:top w:val="nil"/>
              <w:left w:val="nil"/>
              <w:bottom w:val="nil"/>
              <w:right w:val="nil"/>
            </w:tcBorders>
            <w:shd w:val="clear" w:color="auto" w:fill="auto"/>
            <w:vAlign w:val="center"/>
          </w:tcPr>
          <w:p w14:paraId="27FE1A2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.3314</w:t>
            </w:r>
          </w:p>
        </w:tc>
        <w:tc>
          <w:tcPr>
            <w:tcW w:w="832" w:type="dxa"/>
            <w:tcBorders>
              <w:top w:val="nil"/>
              <w:left w:val="nil"/>
              <w:bottom w:val="nil"/>
              <w:right w:val="nil"/>
            </w:tcBorders>
            <w:shd w:val="clear" w:color="auto" w:fill="auto"/>
            <w:vAlign w:val="center"/>
          </w:tcPr>
          <w:p w14:paraId="5A3EAB0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.1521</w:t>
            </w:r>
          </w:p>
        </w:tc>
      </w:tr>
      <w:tr w:rsidR="009426CC" w:rsidRPr="001E3F4B" w14:paraId="3C12D655" w14:textId="77777777">
        <w:tc>
          <w:tcPr>
            <w:tcW w:w="958" w:type="dxa"/>
            <w:tcBorders>
              <w:top w:val="nil"/>
              <w:left w:val="nil"/>
              <w:bottom w:val="nil"/>
              <w:right w:val="nil"/>
            </w:tcBorders>
            <w:shd w:val="clear" w:color="auto" w:fill="auto"/>
            <w:vAlign w:val="center"/>
          </w:tcPr>
          <w:p w14:paraId="3457AB6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p>
        </w:tc>
        <w:tc>
          <w:tcPr>
            <w:tcW w:w="945" w:type="dxa"/>
            <w:tcBorders>
              <w:top w:val="nil"/>
              <w:left w:val="nil"/>
              <w:bottom w:val="nil"/>
              <w:right w:val="nil"/>
            </w:tcBorders>
            <w:shd w:val="clear" w:color="auto" w:fill="auto"/>
            <w:vAlign w:val="center"/>
          </w:tcPr>
          <w:p w14:paraId="22580D0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r w:rsidRPr="001E3F4B">
              <w:rPr>
                <w:rFonts w:ascii="Times New Roman" w:eastAsia="宋体" w:hAnsi="Times New Roman" w:cs="Times New Roman"/>
                <w:bCs/>
                <w:spacing w:val="2"/>
                <w:szCs w:val="21"/>
              </w:rPr>
              <w:t>.2195</w:t>
            </w:r>
          </w:p>
        </w:tc>
        <w:tc>
          <w:tcPr>
            <w:tcW w:w="944" w:type="dxa"/>
            <w:tcBorders>
              <w:top w:val="nil"/>
              <w:left w:val="nil"/>
              <w:bottom w:val="nil"/>
              <w:right w:val="nil"/>
            </w:tcBorders>
            <w:shd w:val="clear" w:color="auto" w:fill="auto"/>
            <w:vAlign w:val="center"/>
          </w:tcPr>
          <w:p w14:paraId="26F8814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.8592</w:t>
            </w:r>
          </w:p>
        </w:tc>
        <w:tc>
          <w:tcPr>
            <w:tcW w:w="832" w:type="dxa"/>
            <w:tcBorders>
              <w:top w:val="nil"/>
              <w:left w:val="nil"/>
              <w:bottom w:val="nil"/>
              <w:right w:val="nil"/>
            </w:tcBorders>
            <w:shd w:val="clear" w:color="auto" w:fill="auto"/>
            <w:vAlign w:val="center"/>
          </w:tcPr>
          <w:p w14:paraId="2683B84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3.3715</w:t>
            </w:r>
          </w:p>
        </w:tc>
        <w:tc>
          <w:tcPr>
            <w:tcW w:w="832" w:type="dxa"/>
            <w:tcBorders>
              <w:top w:val="nil"/>
              <w:left w:val="nil"/>
              <w:bottom w:val="nil"/>
              <w:right w:val="nil"/>
            </w:tcBorders>
            <w:shd w:val="clear" w:color="auto" w:fill="auto"/>
            <w:vAlign w:val="center"/>
          </w:tcPr>
          <w:p w14:paraId="2640C2C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.1014</w:t>
            </w:r>
          </w:p>
        </w:tc>
        <w:tc>
          <w:tcPr>
            <w:tcW w:w="891" w:type="dxa"/>
            <w:tcBorders>
              <w:top w:val="nil"/>
              <w:left w:val="nil"/>
              <w:bottom w:val="nil"/>
              <w:right w:val="nil"/>
            </w:tcBorders>
            <w:shd w:val="clear" w:color="auto" w:fill="auto"/>
            <w:vAlign w:val="center"/>
          </w:tcPr>
          <w:p w14:paraId="1D7CF70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.9710</w:t>
            </w:r>
          </w:p>
        </w:tc>
        <w:tc>
          <w:tcPr>
            <w:tcW w:w="832" w:type="dxa"/>
            <w:tcBorders>
              <w:top w:val="nil"/>
              <w:left w:val="nil"/>
              <w:bottom w:val="nil"/>
              <w:right w:val="nil"/>
            </w:tcBorders>
            <w:shd w:val="clear" w:color="auto" w:fill="auto"/>
            <w:vAlign w:val="center"/>
          </w:tcPr>
          <w:p w14:paraId="5E1CA95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.8311</w:t>
            </w:r>
          </w:p>
        </w:tc>
        <w:tc>
          <w:tcPr>
            <w:tcW w:w="832" w:type="dxa"/>
            <w:tcBorders>
              <w:top w:val="nil"/>
              <w:left w:val="nil"/>
              <w:bottom w:val="nil"/>
              <w:right w:val="nil"/>
            </w:tcBorders>
            <w:shd w:val="clear" w:color="auto" w:fill="auto"/>
            <w:vAlign w:val="center"/>
          </w:tcPr>
          <w:p w14:paraId="0C9A6A5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.4983</w:t>
            </w:r>
          </w:p>
        </w:tc>
        <w:tc>
          <w:tcPr>
            <w:tcW w:w="832" w:type="dxa"/>
            <w:tcBorders>
              <w:top w:val="nil"/>
              <w:left w:val="nil"/>
              <w:bottom w:val="nil"/>
              <w:right w:val="nil"/>
            </w:tcBorders>
            <w:shd w:val="clear" w:color="auto" w:fill="auto"/>
            <w:vAlign w:val="center"/>
          </w:tcPr>
          <w:p w14:paraId="1AEE7AB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.3154</w:t>
            </w:r>
          </w:p>
        </w:tc>
        <w:tc>
          <w:tcPr>
            <w:tcW w:w="832" w:type="dxa"/>
            <w:tcBorders>
              <w:top w:val="nil"/>
              <w:left w:val="nil"/>
              <w:bottom w:val="nil"/>
              <w:right w:val="nil"/>
            </w:tcBorders>
            <w:shd w:val="clear" w:color="auto" w:fill="auto"/>
            <w:vAlign w:val="center"/>
          </w:tcPr>
          <w:p w14:paraId="49E6F35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.2054</w:t>
            </w:r>
          </w:p>
        </w:tc>
      </w:tr>
      <w:tr w:rsidR="009426CC" w:rsidRPr="001E3F4B" w14:paraId="16E72BA8" w14:textId="77777777">
        <w:tc>
          <w:tcPr>
            <w:tcW w:w="958" w:type="dxa"/>
            <w:tcBorders>
              <w:top w:val="nil"/>
              <w:left w:val="nil"/>
              <w:bottom w:val="nil"/>
              <w:right w:val="nil"/>
            </w:tcBorders>
            <w:shd w:val="clear" w:color="auto" w:fill="auto"/>
            <w:vAlign w:val="center"/>
          </w:tcPr>
          <w:p w14:paraId="39B5406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p>
        </w:tc>
        <w:tc>
          <w:tcPr>
            <w:tcW w:w="945" w:type="dxa"/>
            <w:tcBorders>
              <w:top w:val="nil"/>
              <w:left w:val="nil"/>
              <w:bottom w:val="nil"/>
              <w:right w:val="nil"/>
            </w:tcBorders>
            <w:shd w:val="clear" w:color="auto" w:fill="auto"/>
            <w:vAlign w:val="center"/>
          </w:tcPr>
          <w:p w14:paraId="7974EB8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r w:rsidRPr="001E3F4B">
              <w:rPr>
                <w:rFonts w:ascii="Times New Roman" w:eastAsia="宋体" w:hAnsi="Times New Roman" w:cs="Times New Roman"/>
                <w:bCs/>
                <w:spacing w:val="2"/>
                <w:szCs w:val="21"/>
              </w:rPr>
              <w:t>.5913</w:t>
            </w:r>
          </w:p>
        </w:tc>
        <w:tc>
          <w:tcPr>
            <w:tcW w:w="944" w:type="dxa"/>
            <w:tcBorders>
              <w:top w:val="nil"/>
              <w:left w:val="nil"/>
              <w:bottom w:val="nil"/>
              <w:right w:val="nil"/>
            </w:tcBorders>
            <w:shd w:val="clear" w:color="auto" w:fill="auto"/>
            <w:vAlign w:val="center"/>
          </w:tcPr>
          <w:p w14:paraId="157DD0F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r w:rsidRPr="001E3F4B">
              <w:rPr>
                <w:rFonts w:ascii="Times New Roman" w:eastAsia="宋体" w:hAnsi="Times New Roman" w:cs="Times New Roman"/>
                <w:bCs/>
                <w:spacing w:val="2"/>
                <w:szCs w:val="21"/>
              </w:rPr>
              <w:t>.5228</w:t>
            </w:r>
          </w:p>
        </w:tc>
        <w:tc>
          <w:tcPr>
            <w:tcW w:w="832" w:type="dxa"/>
            <w:tcBorders>
              <w:top w:val="nil"/>
              <w:left w:val="nil"/>
              <w:bottom w:val="nil"/>
              <w:right w:val="nil"/>
            </w:tcBorders>
            <w:shd w:val="clear" w:color="auto" w:fill="auto"/>
            <w:vAlign w:val="center"/>
          </w:tcPr>
          <w:p w14:paraId="16C6BC6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2.8973</w:t>
            </w:r>
          </w:p>
        </w:tc>
        <w:tc>
          <w:tcPr>
            <w:tcW w:w="832" w:type="dxa"/>
            <w:tcBorders>
              <w:top w:val="nil"/>
              <w:left w:val="nil"/>
              <w:bottom w:val="nil"/>
              <w:right w:val="nil"/>
            </w:tcBorders>
            <w:shd w:val="clear" w:color="auto" w:fill="auto"/>
            <w:vAlign w:val="center"/>
          </w:tcPr>
          <w:p w14:paraId="613643A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.3774</w:t>
            </w:r>
          </w:p>
        </w:tc>
        <w:tc>
          <w:tcPr>
            <w:tcW w:w="891" w:type="dxa"/>
            <w:tcBorders>
              <w:top w:val="nil"/>
              <w:left w:val="nil"/>
              <w:bottom w:val="nil"/>
              <w:right w:val="nil"/>
            </w:tcBorders>
            <w:shd w:val="clear" w:color="auto" w:fill="auto"/>
            <w:vAlign w:val="center"/>
          </w:tcPr>
          <w:p w14:paraId="79CE837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.5418</w:t>
            </w:r>
          </w:p>
        </w:tc>
        <w:tc>
          <w:tcPr>
            <w:tcW w:w="832" w:type="dxa"/>
            <w:tcBorders>
              <w:top w:val="nil"/>
              <w:left w:val="nil"/>
              <w:bottom w:val="nil"/>
              <w:right w:val="nil"/>
            </w:tcBorders>
            <w:shd w:val="clear" w:color="auto" w:fill="auto"/>
            <w:vAlign w:val="center"/>
          </w:tcPr>
          <w:p w14:paraId="029704C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.8174</w:t>
            </w:r>
          </w:p>
        </w:tc>
        <w:tc>
          <w:tcPr>
            <w:tcW w:w="832" w:type="dxa"/>
            <w:tcBorders>
              <w:top w:val="nil"/>
              <w:left w:val="nil"/>
              <w:bottom w:val="nil"/>
              <w:right w:val="nil"/>
            </w:tcBorders>
            <w:shd w:val="clear" w:color="auto" w:fill="auto"/>
            <w:vAlign w:val="center"/>
          </w:tcPr>
          <w:p w14:paraId="769E891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.6970</w:t>
            </w:r>
          </w:p>
        </w:tc>
        <w:tc>
          <w:tcPr>
            <w:tcW w:w="832" w:type="dxa"/>
            <w:tcBorders>
              <w:top w:val="nil"/>
              <w:left w:val="nil"/>
              <w:bottom w:val="nil"/>
              <w:right w:val="nil"/>
            </w:tcBorders>
            <w:shd w:val="clear" w:color="auto" w:fill="auto"/>
            <w:vAlign w:val="center"/>
          </w:tcPr>
          <w:p w14:paraId="3AFD8EB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.2112</w:t>
            </w:r>
          </w:p>
        </w:tc>
        <w:tc>
          <w:tcPr>
            <w:tcW w:w="832" w:type="dxa"/>
            <w:tcBorders>
              <w:top w:val="nil"/>
              <w:left w:val="nil"/>
              <w:bottom w:val="nil"/>
              <w:right w:val="nil"/>
            </w:tcBorders>
            <w:shd w:val="clear" w:color="auto" w:fill="auto"/>
            <w:vAlign w:val="center"/>
          </w:tcPr>
          <w:p w14:paraId="2C5A151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.1891</w:t>
            </w:r>
          </w:p>
        </w:tc>
      </w:tr>
      <w:tr w:rsidR="009426CC" w:rsidRPr="001E3F4B" w14:paraId="5FF67739" w14:textId="77777777">
        <w:tc>
          <w:tcPr>
            <w:tcW w:w="958" w:type="dxa"/>
            <w:tcBorders>
              <w:top w:val="nil"/>
              <w:left w:val="nil"/>
              <w:bottom w:val="nil"/>
              <w:right w:val="nil"/>
            </w:tcBorders>
            <w:shd w:val="clear" w:color="auto" w:fill="auto"/>
            <w:vAlign w:val="center"/>
          </w:tcPr>
          <w:p w14:paraId="3D8296E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w:t>
            </w:r>
          </w:p>
        </w:tc>
        <w:tc>
          <w:tcPr>
            <w:tcW w:w="945" w:type="dxa"/>
            <w:tcBorders>
              <w:top w:val="nil"/>
              <w:left w:val="nil"/>
              <w:bottom w:val="nil"/>
              <w:right w:val="nil"/>
            </w:tcBorders>
            <w:shd w:val="clear" w:color="auto" w:fill="auto"/>
            <w:vAlign w:val="center"/>
          </w:tcPr>
          <w:p w14:paraId="55E3478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0.3599</w:t>
            </w:r>
          </w:p>
        </w:tc>
        <w:tc>
          <w:tcPr>
            <w:tcW w:w="944" w:type="dxa"/>
            <w:tcBorders>
              <w:top w:val="nil"/>
              <w:left w:val="nil"/>
              <w:bottom w:val="nil"/>
              <w:right w:val="nil"/>
            </w:tcBorders>
            <w:shd w:val="clear" w:color="auto" w:fill="auto"/>
            <w:vAlign w:val="center"/>
          </w:tcPr>
          <w:p w14:paraId="0B3CB1D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r w:rsidRPr="001E3F4B">
              <w:rPr>
                <w:rFonts w:ascii="Times New Roman" w:eastAsia="宋体" w:hAnsi="Times New Roman" w:cs="Times New Roman"/>
                <w:bCs/>
                <w:spacing w:val="2"/>
                <w:szCs w:val="21"/>
              </w:rPr>
              <w:t>.4416</w:t>
            </w:r>
          </w:p>
        </w:tc>
        <w:tc>
          <w:tcPr>
            <w:tcW w:w="832" w:type="dxa"/>
            <w:tcBorders>
              <w:top w:val="nil"/>
              <w:left w:val="nil"/>
              <w:bottom w:val="nil"/>
              <w:right w:val="nil"/>
            </w:tcBorders>
            <w:shd w:val="clear" w:color="auto" w:fill="auto"/>
            <w:vAlign w:val="center"/>
          </w:tcPr>
          <w:p w14:paraId="327F086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.1319</w:t>
            </w:r>
          </w:p>
        </w:tc>
        <w:tc>
          <w:tcPr>
            <w:tcW w:w="832" w:type="dxa"/>
            <w:tcBorders>
              <w:top w:val="nil"/>
              <w:left w:val="nil"/>
              <w:bottom w:val="nil"/>
              <w:right w:val="nil"/>
            </w:tcBorders>
            <w:shd w:val="clear" w:color="auto" w:fill="auto"/>
            <w:vAlign w:val="center"/>
          </w:tcPr>
          <w:p w14:paraId="4E7230F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.7457</w:t>
            </w:r>
          </w:p>
        </w:tc>
        <w:tc>
          <w:tcPr>
            <w:tcW w:w="891" w:type="dxa"/>
            <w:tcBorders>
              <w:top w:val="nil"/>
              <w:left w:val="nil"/>
              <w:bottom w:val="nil"/>
              <w:right w:val="nil"/>
            </w:tcBorders>
            <w:shd w:val="clear" w:color="auto" w:fill="auto"/>
            <w:vAlign w:val="center"/>
          </w:tcPr>
          <w:p w14:paraId="0DCD032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.4106</w:t>
            </w:r>
          </w:p>
        </w:tc>
        <w:tc>
          <w:tcPr>
            <w:tcW w:w="832" w:type="dxa"/>
            <w:tcBorders>
              <w:top w:val="nil"/>
              <w:left w:val="nil"/>
              <w:bottom w:val="nil"/>
              <w:right w:val="nil"/>
            </w:tcBorders>
            <w:shd w:val="clear" w:color="auto" w:fill="auto"/>
            <w:vAlign w:val="center"/>
          </w:tcPr>
          <w:p w14:paraId="0CFF4C2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.0755</w:t>
            </w:r>
          </w:p>
        </w:tc>
        <w:tc>
          <w:tcPr>
            <w:tcW w:w="832" w:type="dxa"/>
            <w:tcBorders>
              <w:top w:val="nil"/>
              <w:left w:val="nil"/>
              <w:bottom w:val="nil"/>
              <w:right w:val="nil"/>
            </w:tcBorders>
            <w:shd w:val="clear" w:color="auto" w:fill="auto"/>
            <w:vAlign w:val="center"/>
          </w:tcPr>
          <w:p w14:paraId="3918811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.8785</w:t>
            </w:r>
          </w:p>
        </w:tc>
        <w:tc>
          <w:tcPr>
            <w:tcW w:w="832" w:type="dxa"/>
            <w:tcBorders>
              <w:top w:val="nil"/>
              <w:left w:val="nil"/>
              <w:bottom w:val="nil"/>
              <w:right w:val="nil"/>
            </w:tcBorders>
            <w:shd w:val="clear" w:color="auto" w:fill="auto"/>
            <w:vAlign w:val="center"/>
          </w:tcPr>
          <w:p w14:paraId="7C1CB61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.5725</w:t>
            </w:r>
          </w:p>
        </w:tc>
        <w:tc>
          <w:tcPr>
            <w:tcW w:w="832" w:type="dxa"/>
            <w:tcBorders>
              <w:top w:val="nil"/>
              <w:left w:val="nil"/>
              <w:bottom w:val="nil"/>
              <w:right w:val="nil"/>
            </w:tcBorders>
            <w:shd w:val="clear" w:color="auto" w:fill="auto"/>
            <w:vAlign w:val="center"/>
          </w:tcPr>
          <w:p w14:paraId="7482FB7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.2806</w:t>
            </w:r>
          </w:p>
        </w:tc>
      </w:tr>
      <w:tr w:rsidR="009426CC" w:rsidRPr="001E3F4B" w14:paraId="746C9F53" w14:textId="77777777">
        <w:tc>
          <w:tcPr>
            <w:tcW w:w="958" w:type="dxa"/>
            <w:tcBorders>
              <w:top w:val="nil"/>
              <w:left w:val="nil"/>
              <w:bottom w:val="nil"/>
              <w:right w:val="nil"/>
            </w:tcBorders>
            <w:shd w:val="clear" w:color="auto" w:fill="auto"/>
            <w:vAlign w:val="center"/>
          </w:tcPr>
          <w:p w14:paraId="0D48A1F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w:t>
            </w:r>
          </w:p>
        </w:tc>
        <w:tc>
          <w:tcPr>
            <w:tcW w:w="945" w:type="dxa"/>
            <w:tcBorders>
              <w:top w:val="nil"/>
              <w:left w:val="nil"/>
              <w:bottom w:val="nil"/>
              <w:right w:val="nil"/>
            </w:tcBorders>
            <w:shd w:val="clear" w:color="auto" w:fill="auto"/>
            <w:vAlign w:val="center"/>
          </w:tcPr>
          <w:p w14:paraId="36798B6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1.7037</w:t>
            </w:r>
          </w:p>
        </w:tc>
        <w:tc>
          <w:tcPr>
            <w:tcW w:w="944" w:type="dxa"/>
            <w:tcBorders>
              <w:top w:val="nil"/>
              <w:left w:val="nil"/>
              <w:bottom w:val="nil"/>
              <w:right w:val="nil"/>
            </w:tcBorders>
            <w:shd w:val="clear" w:color="auto" w:fill="auto"/>
            <w:vAlign w:val="center"/>
          </w:tcPr>
          <w:p w14:paraId="6FE56A4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0.8146</w:t>
            </w:r>
          </w:p>
        </w:tc>
        <w:tc>
          <w:tcPr>
            <w:tcW w:w="832" w:type="dxa"/>
            <w:tcBorders>
              <w:top w:val="nil"/>
              <w:left w:val="nil"/>
              <w:bottom w:val="nil"/>
              <w:right w:val="nil"/>
            </w:tcBorders>
            <w:shd w:val="clear" w:color="auto" w:fill="auto"/>
            <w:vAlign w:val="center"/>
          </w:tcPr>
          <w:p w14:paraId="4F2BBFD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.8483</w:t>
            </w:r>
          </w:p>
        </w:tc>
        <w:tc>
          <w:tcPr>
            <w:tcW w:w="832" w:type="dxa"/>
            <w:tcBorders>
              <w:top w:val="nil"/>
              <w:left w:val="nil"/>
              <w:bottom w:val="nil"/>
              <w:right w:val="nil"/>
            </w:tcBorders>
            <w:shd w:val="clear" w:color="auto" w:fill="auto"/>
            <w:vAlign w:val="center"/>
          </w:tcPr>
          <w:p w14:paraId="5C6ACFC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.3397</w:t>
            </w:r>
          </w:p>
        </w:tc>
        <w:tc>
          <w:tcPr>
            <w:tcW w:w="891" w:type="dxa"/>
            <w:tcBorders>
              <w:top w:val="nil"/>
              <w:left w:val="nil"/>
              <w:bottom w:val="nil"/>
              <w:right w:val="nil"/>
            </w:tcBorders>
            <w:shd w:val="clear" w:color="auto" w:fill="auto"/>
            <w:vAlign w:val="center"/>
          </w:tcPr>
          <w:p w14:paraId="08B2D6A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.2236</w:t>
            </w:r>
          </w:p>
        </w:tc>
        <w:tc>
          <w:tcPr>
            <w:tcW w:w="832" w:type="dxa"/>
            <w:tcBorders>
              <w:top w:val="nil"/>
              <w:left w:val="nil"/>
              <w:bottom w:val="nil"/>
              <w:right w:val="nil"/>
            </w:tcBorders>
            <w:shd w:val="clear" w:color="auto" w:fill="auto"/>
            <w:vAlign w:val="center"/>
          </w:tcPr>
          <w:p w14:paraId="4FE061D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.0089</w:t>
            </w:r>
          </w:p>
        </w:tc>
        <w:tc>
          <w:tcPr>
            <w:tcW w:w="832" w:type="dxa"/>
            <w:tcBorders>
              <w:top w:val="nil"/>
              <w:left w:val="nil"/>
              <w:bottom w:val="nil"/>
              <w:right w:val="nil"/>
            </w:tcBorders>
            <w:shd w:val="clear" w:color="auto" w:fill="auto"/>
            <w:vAlign w:val="center"/>
          </w:tcPr>
          <w:p w14:paraId="6E17156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.7545</w:t>
            </w:r>
          </w:p>
        </w:tc>
        <w:tc>
          <w:tcPr>
            <w:tcW w:w="832" w:type="dxa"/>
            <w:tcBorders>
              <w:top w:val="nil"/>
              <w:left w:val="nil"/>
              <w:bottom w:val="nil"/>
              <w:right w:val="nil"/>
            </w:tcBorders>
            <w:shd w:val="clear" w:color="auto" w:fill="auto"/>
            <w:vAlign w:val="center"/>
          </w:tcPr>
          <w:p w14:paraId="069DF50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.4324</w:t>
            </w:r>
          </w:p>
        </w:tc>
        <w:tc>
          <w:tcPr>
            <w:tcW w:w="832" w:type="dxa"/>
            <w:tcBorders>
              <w:top w:val="nil"/>
              <w:left w:val="nil"/>
              <w:bottom w:val="nil"/>
              <w:right w:val="nil"/>
            </w:tcBorders>
            <w:shd w:val="clear" w:color="auto" w:fill="auto"/>
            <w:vAlign w:val="center"/>
          </w:tcPr>
          <w:p w14:paraId="74CCEB5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.2228</w:t>
            </w:r>
          </w:p>
        </w:tc>
      </w:tr>
      <w:tr w:rsidR="009426CC" w:rsidRPr="001E3F4B" w14:paraId="21E6FEB0" w14:textId="77777777">
        <w:tc>
          <w:tcPr>
            <w:tcW w:w="958" w:type="dxa"/>
            <w:tcBorders>
              <w:top w:val="nil"/>
              <w:left w:val="nil"/>
              <w:bottom w:val="nil"/>
              <w:right w:val="nil"/>
            </w:tcBorders>
            <w:shd w:val="clear" w:color="auto" w:fill="auto"/>
            <w:vAlign w:val="center"/>
          </w:tcPr>
          <w:p w14:paraId="06291AC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w:t>
            </w:r>
          </w:p>
        </w:tc>
        <w:tc>
          <w:tcPr>
            <w:tcW w:w="945" w:type="dxa"/>
            <w:tcBorders>
              <w:top w:val="nil"/>
              <w:left w:val="nil"/>
              <w:bottom w:val="nil"/>
              <w:right w:val="nil"/>
            </w:tcBorders>
            <w:shd w:val="clear" w:color="auto" w:fill="auto"/>
            <w:vAlign w:val="center"/>
          </w:tcPr>
          <w:p w14:paraId="71F5263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1.4065</w:t>
            </w:r>
          </w:p>
        </w:tc>
        <w:tc>
          <w:tcPr>
            <w:tcW w:w="944" w:type="dxa"/>
            <w:tcBorders>
              <w:top w:val="nil"/>
              <w:left w:val="nil"/>
              <w:bottom w:val="nil"/>
              <w:right w:val="nil"/>
            </w:tcBorders>
            <w:shd w:val="clear" w:color="auto" w:fill="auto"/>
            <w:vAlign w:val="center"/>
          </w:tcPr>
          <w:p w14:paraId="64C8420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0.6224</w:t>
            </w:r>
          </w:p>
        </w:tc>
        <w:tc>
          <w:tcPr>
            <w:tcW w:w="832" w:type="dxa"/>
            <w:tcBorders>
              <w:top w:val="nil"/>
              <w:left w:val="nil"/>
              <w:bottom w:val="nil"/>
              <w:right w:val="nil"/>
            </w:tcBorders>
            <w:shd w:val="clear" w:color="auto" w:fill="auto"/>
            <w:vAlign w:val="center"/>
          </w:tcPr>
          <w:p w14:paraId="719AFBE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.3553</w:t>
            </w:r>
          </w:p>
        </w:tc>
        <w:tc>
          <w:tcPr>
            <w:tcW w:w="832" w:type="dxa"/>
            <w:tcBorders>
              <w:top w:val="nil"/>
              <w:left w:val="nil"/>
              <w:bottom w:val="nil"/>
              <w:right w:val="nil"/>
            </w:tcBorders>
            <w:shd w:val="clear" w:color="auto" w:fill="auto"/>
            <w:vAlign w:val="center"/>
          </w:tcPr>
          <w:p w14:paraId="61BEF7E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3.3289</w:t>
            </w:r>
          </w:p>
        </w:tc>
        <w:tc>
          <w:tcPr>
            <w:tcW w:w="891" w:type="dxa"/>
            <w:tcBorders>
              <w:top w:val="nil"/>
              <w:left w:val="nil"/>
              <w:bottom w:val="nil"/>
              <w:right w:val="nil"/>
            </w:tcBorders>
            <w:shd w:val="clear" w:color="auto" w:fill="auto"/>
            <w:vAlign w:val="center"/>
          </w:tcPr>
          <w:p w14:paraId="7639463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1.6937</w:t>
            </w:r>
          </w:p>
        </w:tc>
        <w:tc>
          <w:tcPr>
            <w:tcW w:w="832" w:type="dxa"/>
            <w:tcBorders>
              <w:top w:val="nil"/>
              <w:left w:val="nil"/>
              <w:bottom w:val="nil"/>
              <w:right w:val="nil"/>
            </w:tcBorders>
            <w:shd w:val="clear" w:color="auto" w:fill="auto"/>
            <w:vAlign w:val="center"/>
          </w:tcPr>
          <w:p w14:paraId="0E486C8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.9119</w:t>
            </w:r>
          </w:p>
        </w:tc>
        <w:tc>
          <w:tcPr>
            <w:tcW w:w="832" w:type="dxa"/>
            <w:tcBorders>
              <w:top w:val="nil"/>
              <w:left w:val="nil"/>
              <w:bottom w:val="nil"/>
              <w:right w:val="nil"/>
            </w:tcBorders>
            <w:shd w:val="clear" w:color="auto" w:fill="auto"/>
            <w:vAlign w:val="center"/>
          </w:tcPr>
          <w:p w14:paraId="0B782CE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.7804</w:t>
            </w:r>
          </w:p>
        </w:tc>
        <w:tc>
          <w:tcPr>
            <w:tcW w:w="832" w:type="dxa"/>
            <w:tcBorders>
              <w:top w:val="nil"/>
              <w:left w:val="nil"/>
              <w:bottom w:val="nil"/>
              <w:right w:val="nil"/>
            </w:tcBorders>
            <w:shd w:val="clear" w:color="auto" w:fill="auto"/>
            <w:vAlign w:val="center"/>
          </w:tcPr>
          <w:p w14:paraId="1C5FFDD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0.4133</w:t>
            </w:r>
          </w:p>
        </w:tc>
        <w:tc>
          <w:tcPr>
            <w:tcW w:w="832" w:type="dxa"/>
            <w:tcBorders>
              <w:top w:val="nil"/>
              <w:left w:val="nil"/>
              <w:bottom w:val="nil"/>
              <w:right w:val="nil"/>
            </w:tcBorders>
            <w:shd w:val="clear" w:color="auto" w:fill="auto"/>
            <w:vAlign w:val="center"/>
          </w:tcPr>
          <w:p w14:paraId="299A5CC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.1672</w:t>
            </w:r>
          </w:p>
        </w:tc>
      </w:tr>
      <w:tr w:rsidR="009426CC" w:rsidRPr="001E3F4B" w14:paraId="707CDFCA" w14:textId="77777777">
        <w:tc>
          <w:tcPr>
            <w:tcW w:w="958" w:type="dxa"/>
            <w:tcBorders>
              <w:top w:val="nil"/>
              <w:left w:val="nil"/>
              <w:bottom w:val="nil"/>
              <w:right w:val="nil"/>
            </w:tcBorders>
            <w:shd w:val="clear" w:color="auto" w:fill="auto"/>
            <w:vAlign w:val="center"/>
          </w:tcPr>
          <w:p w14:paraId="35C5741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w:t>
            </w:r>
          </w:p>
        </w:tc>
        <w:tc>
          <w:tcPr>
            <w:tcW w:w="945" w:type="dxa"/>
            <w:tcBorders>
              <w:top w:val="nil"/>
              <w:left w:val="nil"/>
              <w:bottom w:val="nil"/>
              <w:right w:val="nil"/>
            </w:tcBorders>
            <w:shd w:val="clear" w:color="auto" w:fill="auto"/>
            <w:vAlign w:val="center"/>
          </w:tcPr>
          <w:p w14:paraId="73035B2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3.6179</w:t>
            </w:r>
          </w:p>
        </w:tc>
        <w:tc>
          <w:tcPr>
            <w:tcW w:w="944" w:type="dxa"/>
            <w:tcBorders>
              <w:top w:val="nil"/>
              <w:left w:val="nil"/>
              <w:bottom w:val="nil"/>
              <w:right w:val="nil"/>
            </w:tcBorders>
            <w:shd w:val="clear" w:color="auto" w:fill="auto"/>
            <w:vAlign w:val="center"/>
          </w:tcPr>
          <w:p w14:paraId="62CC442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2.4920</w:t>
            </w:r>
          </w:p>
        </w:tc>
        <w:tc>
          <w:tcPr>
            <w:tcW w:w="832" w:type="dxa"/>
            <w:tcBorders>
              <w:top w:val="nil"/>
              <w:left w:val="nil"/>
              <w:bottom w:val="nil"/>
              <w:right w:val="nil"/>
            </w:tcBorders>
            <w:shd w:val="clear" w:color="auto" w:fill="auto"/>
            <w:vAlign w:val="center"/>
          </w:tcPr>
          <w:p w14:paraId="516052E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r w:rsidRPr="001E3F4B">
              <w:rPr>
                <w:rFonts w:ascii="Times New Roman" w:eastAsia="宋体" w:hAnsi="Times New Roman" w:cs="Times New Roman"/>
                <w:bCs/>
                <w:spacing w:val="2"/>
                <w:szCs w:val="21"/>
              </w:rPr>
              <w:t>.8865</w:t>
            </w:r>
          </w:p>
        </w:tc>
        <w:tc>
          <w:tcPr>
            <w:tcW w:w="832" w:type="dxa"/>
            <w:tcBorders>
              <w:top w:val="nil"/>
              <w:left w:val="nil"/>
              <w:bottom w:val="nil"/>
              <w:right w:val="nil"/>
            </w:tcBorders>
            <w:shd w:val="clear" w:color="auto" w:fill="auto"/>
            <w:vAlign w:val="center"/>
          </w:tcPr>
          <w:p w14:paraId="775A537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3.3924</w:t>
            </w:r>
          </w:p>
        </w:tc>
        <w:tc>
          <w:tcPr>
            <w:tcW w:w="891" w:type="dxa"/>
            <w:tcBorders>
              <w:top w:val="nil"/>
              <w:left w:val="nil"/>
              <w:bottom w:val="nil"/>
              <w:right w:val="nil"/>
            </w:tcBorders>
            <w:shd w:val="clear" w:color="auto" w:fill="auto"/>
            <w:vAlign w:val="center"/>
          </w:tcPr>
          <w:p w14:paraId="5F4108B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.2129</w:t>
            </w:r>
          </w:p>
        </w:tc>
        <w:tc>
          <w:tcPr>
            <w:tcW w:w="832" w:type="dxa"/>
            <w:tcBorders>
              <w:top w:val="nil"/>
              <w:left w:val="nil"/>
              <w:bottom w:val="nil"/>
              <w:right w:val="nil"/>
            </w:tcBorders>
            <w:shd w:val="clear" w:color="auto" w:fill="auto"/>
            <w:vAlign w:val="center"/>
          </w:tcPr>
          <w:p w14:paraId="5CF86AD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.8230</w:t>
            </w:r>
          </w:p>
        </w:tc>
        <w:tc>
          <w:tcPr>
            <w:tcW w:w="832" w:type="dxa"/>
            <w:tcBorders>
              <w:top w:val="nil"/>
              <w:left w:val="nil"/>
              <w:bottom w:val="nil"/>
              <w:right w:val="nil"/>
            </w:tcBorders>
            <w:shd w:val="clear" w:color="auto" w:fill="auto"/>
            <w:vAlign w:val="center"/>
          </w:tcPr>
          <w:p w14:paraId="412868F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.8432</w:t>
            </w:r>
          </w:p>
        </w:tc>
        <w:tc>
          <w:tcPr>
            <w:tcW w:w="832" w:type="dxa"/>
            <w:tcBorders>
              <w:top w:val="nil"/>
              <w:left w:val="nil"/>
              <w:bottom w:val="nil"/>
              <w:right w:val="nil"/>
            </w:tcBorders>
            <w:shd w:val="clear" w:color="auto" w:fill="auto"/>
            <w:vAlign w:val="center"/>
          </w:tcPr>
          <w:p w14:paraId="464FACE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.3595</w:t>
            </w:r>
          </w:p>
        </w:tc>
        <w:tc>
          <w:tcPr>
            <w:tcW w:w="832" w:type="dxa"/>
            <w:tcBorders>
              <w:top w:val="nil"/>
              <w:left w:val="nil"/>
              <w:bottom w:val="nil"/>
              <w:right w:val="nil"/>
            </w:tcBorders>
            <w:shd w:val="clear" w:color="auto" w:fill="auto"/>
            <w:vAlign w:val="center"/>
          </w:tcPr>
          <w:p w14:paraId="79A9570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.1612</w:t>
            </w:r>
          </w:p>
        </w:tc>
      </w:tr>
      <w:tr w:rsidR="009426CC" w:rsidRPr="001E3F4B" w14:paraId="731666FD" w14:textId="77777777">
        <w:tc>
          <w:tcPr>
            <w:tcW w:w="958" w:type="dxa"/>
            <w:tcBorders>
              <w:top w:val="nil"/>
              <w:left w:val="nil"/>
              <w:bottom w:val="nil"/>
              <w:right w:val="nil"/>
            </w:tcBorders>
            <w:shd w:val="clear" w:color="auto" w:fill="auto"/>
            <w:vAlign w:val="center"/>
          </w:tcPr>
          <w:p w14:paraId="01A23B6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4</w:t>
            </w:r>
          </w:p>
        </w:tc>
        <w:tc>
          <w:tcPr>
            <w:tcW w:w="945" w:type="dxa"/>
            <w:tcBorders>
              <w:top w:val="nil"/>
              <w:left w:val="nil"/>
              <w:bottom w:val="nil"/>
              <w:right w:val="nil"/>
            </w:tcBorders>
            <w:shd w:val="clear" w:color="auto" w:fill="auto"/>
            <w:vAlign w:val="center"/>
          </w:tcPr>
          <w:p w14:paraId="47CD8B00"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hint="eastAsia"/>
                <w:b/>
                <w:spacing w:val="2"/>
                <w:szCs w:val="21"/>
              </w:rPr>
              <w:t>1</w:t>
            </w:r>
            <w:r w:rsidRPr="001E3F4B">
              <w:rPr>
                <w:rFonts w:ascii="Times New Roman" w:eastAsia="宋体" w:hAnsi="Times New Roman" w:cs="Times New Roman"/>
                <w:b/>
                <w:spacing w:val="2"/>
                <w:szCs w:val="21"/>
              </w:rPr>
              <w:t>4.0495</w:t>
            </w:r>
          </w:p>
        </w:tc>
        <w:tc>
          <w:tcPr>
            <w:tcW w:w="944" w:type="dxa"/>
            <w:tcBorders>
              <w:top w:val="nil"/>
              <w:left w:val="nil"/>
              <w:bottom w:val="nil"/>
              <w:right w:val="nil"/>
            </w:tcBorders>
            <w:shd w:val="clear" w:color="auto" w:fill="auto"/>
            <w:vAlign w:val="center"/>
          </w:tcPr>
          <w:p w14:paraId="335A5BC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2.7082</w:t>
            </w:r>
          </w:p>
        </w:tc>
        <w:tc>
          <w:tcPr>
            <w:tcW w:w="832" w:type="dxa"/>
            <w:tcBorders>
              <w:top w:val="nil"/>
              <w:left w:val="nil"/>
              <w:bottom w:val="nil"/>
              <w:right w:val="nil"/>
            </w:tcBorders>
            <w:shd w:val="clear" w:color="auto" w:fill="auto"/>
            <w:vAlign w:val="center"/>
          </w:tcPr>
          <w:p w14:paraId="2C7F2833"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hint="eastAsia"/>
                <w:b/>
                <w:spacing w:val="2"/>
                <w:szCs w:val="21"/>
              </w:rPr>
              <w:t>5</w:t>
            </w:r>
            <w:r w:rsidRPr="001E3F4B">
              <w:rPr>
                <w:rFonts w:ascii="Times New Roman" w:eastAsia="宋体" w:hAnsi="Times New Roman" w:cs="Times New Roman"/>
                <w:b/>
                <w:spacing w:val="2"/>
                <w:szCs w:val="21"/>
              </w:rPr>
              <w:t>.0551</w:t>
            </w:r>
          </w:p>
        </w:tc>
        <w:tc>
          <w:tcPr>
            <w:tcW w:w="832" w:type="dxa"/>
            <w:tcBorders>
              <w:top w:val="nil"/>
              <w:left w:val="nil"/>
              <w:bottom w:val="nil"/>
              <w:right w:val="nil"/>
            </w:tcBorders>
            <w:shd w:val="clear" w:color="auto" w:fill="auto"/>
            <w:vAlign w:val="center"/>
          </w:tcPr>
          <w:p w14:paraId="2535F6A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2.9725</w:t>
            </w:r>
          </w:p>
        </w:tc>
        <w:tc>
          <w:tcPr>
            <w:tcW w:w="891" w:type="dxa"/>
            <w:tcBorders>
              <w:top w:val="nil"/>
              <w:left w:val="nil"/>
              <w:bottom w:val="nil"/>
              <w:right w:val="nil"/>
            </w:tcBorders>
            <w:shd w:val="clear" w:color="auto" w:fill="auto"/>
            <w:vAlign w:val="center"/>
          </w:tcPr>
          <w:p w14:paraId="224370F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.9705</w:t>
            </w:r>
          </w:p>
        </w:tc>
        <w:tc>
          <w:tcPr>
            <w:tcW w:w="832" w:type="dxa"/>
            <w:tcBorders>
              <w:top w:val="nil"/>
              <w:left w:val="nil"/>
              <w:bottom w:val="nil"/>
              <w:right w:val="nil"/>
            </w:tcBorders>
            <w:shd w:val="clear" w:color="auto" w:fill="auto"/>
            <w:vAlign w:val="center"/>
          </w:tcPr>
          <w:p w14:paraId="105215A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.6245</w:t>
            </w:r>
          </w:p>
        </w:tc>
        <w:tc>
          <w:tcPr>
            <w:tcW w:w="832" w:type="dxa"/>
            <w:tcBorders>
              <w:top w:val="nil"/>
              <w:left w:val="nil"/>
              <w:bottom w:val="nil"/>
              <w:right w:val="nil"/>
            </w:tcBorders>
            <w:shd w:val="clear" w:color="auto" w:fill="auto"/>
            <w:vAlign w:val="center"/>
          </w:tcPr>
          <w:p w14:paraId="381500D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0.8790</w:t>
            </w:r>
          </w:p>
        </w:tc>
        <w:tc>
          <w:tcPr>
            <w:tcW w:w="832" w:type="dxa"/>
            <w:tcBorders>
              <w:top w:val="nil"/>
              <w:left w:val="nil"/>
              <w:bottom w:val="nil"/>
              <w:right w:val="nil"/>
            </w:tcBorders>
            <w:shd w:val="clear" w:color="auto" w:fill="auto"/>
            <w:vAlign w:val="center"/>
          </w:tcPr>
          <w:p w14:paraId="18CEA7F4"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b/>
                <w:spacing w:val="2"/>
                <w:szCs w:val="21"/>
              </w:rPr>
              <w:t>0.6430</w:t>
            </w:r>
          </w:p>
        </w:tc>
        <w:tc>
          <w:tcPr>
            <w:tcW w:w="832" w:type="dxa"/>
            <w:tcBorders>
              <w:top w:val="nil"/>
              <w:left w:val="nil"/>
              <w:bottom w:val="nil"/>
              <w:right w:val="nil"/>
            </w:tcBorders>
            <w:shd w:val="clear" w:color="auto" w:fill="auto"/>
            <w:vAlign w:val="center"/>
          </w:tcPr>
          <w:p w14:paraId="4B0DFFA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.2748</w:t>
            </w:r>
          </w:p>
        </w:tc>
      </w:tr>
      <w:tr w:rsidR="009426CC" w:rsidRPr="001E3F4B" w14:paraId="34F91379" w14:textId="77777777">
        <w:tc>
          <w:tcPr>
            <w:tcW w:w="958" w:type="dxa"/>
            <w:tcBorders>
              <w:top w:val="nil"/>
              <w:left w:val="nil"/>
              <w:bottom w:val="nil"/>
              <w:right w:val="nil"/>
            </w:tcBorders>
            <w:shd w:val="clear" w:color="auto" w:fill="auto"/>
            <w:vAlign w:val="center"/>
          </w:tcPr>
          <w:p w14:paraId="3D79DB4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w:t>
            </w:r>
          </w:p>
        </w:tc>
        <w:tc>
          <w:tcPr>
            <w:tcW w:w="945" w:type="dxa"/>
            <w:tcBorders>
              <w:top w:val="nil"/>
              <w:left w:val="nil"/>
              <w:bottom w:val="nil"/>
              <w:right w:val="nil"/>
            </w:tcBorders>
            <w:shd w:val="clear" w:color="auto" w:fill="auto"/>
            <w:vAlign w:val="center"/>
          </w:tcPr>
          <w:p w14:paraId="06DD942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3.7509</w:t>
            </w:r>
          </w:p>
        </w:tc>
        <w:tc>
          <w:tcPr>
            <w:tcW w:w="944" w:type="dxa"/>
            <w:tcBorders>
              <w:top w:val="nil"/>
              <w:left w:val="nil"/>
              <w:bottom w:val="nil"/>
              <w:right w:val="nil"/>
            </w:tcBorders>
            <w:shd w:val="clear" w:color="auto" w:fill="auto"/>
            <w:vAlign w:val="center"/>
          </w:tcPr>
          <w:p w14:paraId="7D89447A"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hint="eastAsia"/>
                <w:b/>
                <w:spacing w:val="2"/>
                <w:szCs w:val="21"/>
              </w:rPr>
              <w:t>1</w:t>
            </w:r>
            <w:r w:rsidRPr="001E3F4B">
              <w:rPr>
                <w:rFonts w:ascii="Times New Roman" w:eastAsia="宋体" w:hAnsi="Times New Roman" w:cs="Times New Roman"/>
                <w:b/>
                <w:spacing w:val="2"/>
                <w:szCs w:val="21"/>
              </w:rPr>
              <w:t>2.7607</w:t>
            </w:r>
          </w:p>
        </w:tc>
        <w:tc>
          <w:tcPr>
            <w:tcW w:w="832" w:type="dxa"/>
            <w:tcBorders>
              <w:top w:val="nil"/>
              <w:left w:val="nil"/>
              <w:bottom w:val="nil"/>
              <w:right w:val="nil"/>
            </w:tcBorders>
            <w:shd w:val="clear" w:color="auto" w:fill="auto"/>
            <w:vAlign w:val="center"/>
          </w:tcPr>
          <w:p w14:paraId="1614F1E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r w:rsidRPr="001E3F4B">
              <w:rPr>
                <w:rFonts w:ascii="Times New Roman" w:eastAsia="宋体" w:hAnsi="Times New Roman" w:cs="Times New Roman"/>
                <w:bCs/>
                <w:spacing w:val="2"/>
                <w:szCs w:val="21"/>
              </w:rPr>
              <w:t>.8688</w:t>
            </w:r>
          </w:p>
        </w:tc>
        <w:tc>
          <w:tcPr>
            <w:tcW w:w="832" w:type="dxa"/>
            <w:tcBorders>
              <w:top w:val="nil"/>
              <w:left w:val="nil"/>
              <w:bottom w:val="nil"/>
              <w:right w:val="nil"/>
            </w:tcBorders>
            <w:shd w:val="clear" w:color="auto" w:fill="auto"/>
            <w:vAlign w:val="center"/>
          </w:tcPr>
          <w:p w14:paraId="3C9044CB"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b/>
                <w:spacing w:val="2"/>
                <w:szCs w:val="21"/>
              </w:rPr>
              <w:t>4.1456</w:t>
            </w:r>
          </w:p>
        </w:tc>
        <w:tc>
          <w:tcPr>
            <w:tcW w:w="891" w:type="dxa"/>
            <w:tcBorders>
              <w:top w:val="nil"/>
              <w:left w:val="nil"/>
              <w:bottom w:val="nil"/>
              <w:right w:val="nil"/>
            </w:tcBorders>
            <w:shd w:val="clear" w:color="auto" w:fill="auto"/>
            <w:vAlign w:val="center"/>
          </w:tcPr>
          <w:p w14:paraId="05ABE37C"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b/>
                <w:spacing w:val="2"/>
                <w:szCs w:val="21"/>
              </w:rPr>
              <w:t>2.3801</w:t>
            </w:r>
          </w:p>
        </w:tc>
        <w:tc>
          <w:tcPr>
            <w:tcW w:w="832" w:type="dxa"/>
            <w:tcBorders>
              <w:top w:val="nil"/>
              <w:left w:val="nil"/>
              <w:bottom w:val="nil"/>
              <w:right w:val="nil"/>
            </w:tcBorders>
            <w:shd w:val="clear" w:color="auto" w:fill="auto"/>
            <w:vAlign w:val="center"/>
          </w:tcPr>
          <w:p w14:paraId="2E42C75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1.3253</w:t>
            </w:r>
          </w:p>
        </w:tc>
        <w:tc>
          <w:tcPr>
            <w:tcW w:w="832" w:type="dxa"/>
            <w:tcBorders>
              <w:top w:val="nil"/>
              <w:left w:val="nil"/>
              <w:bottom w:val="nil"/>
              <w:right w:val="nil"/>
            </w:tcBorders>
            <w:shd w:val="clear" w:color="auto" w:fill="auto"/>
            <w:vAlign w:val="center"/>
          </w:tcPr>
          <w:p w14:paraId="52E53BE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.8523</w:t>
            </w:r>
          </w:p>
        </w:tc>
        <w:tc>
          <w:tcPr>
            <w:tcW w:w="832" w:type="dxa"/>
            <w:tcBorders>
              <w:top w:val="nil"/>
              <w:left w:val="nil"/>
              <w:bottom w:val="nil"/>
              <w:right w:val="nil"/>
            </w:tcBorders>
            <w:shd w:val="clear" w:color="auto" w:fill="auto"/>
            <w:vAlign w:val="center"/>
          </w:tcPr>
          <w:p w14:paraId="3F37DFB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.5427</w:t>
            </w:r>
          </w:p>
        </w:tc>
        <w:tc>
          <w:tcPr>
            <w:tcW w:w="832" w:type="dxa"/>
            <w:tcBorders>
              <w:top w:val="nil"/>
              <w:left w:val="nil"/>
              <w:bottom w:val="nil"/>
              <w:right w:val="nil"/>
            </w:tcBorders>
            <w:shd w:val="clear" w:color="auto" w:fill="auto"/>
            <w:vAlign w:val="center"/>
          </w:tcPr>
          <w:p w14:paraId="5D8E3E4E"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hint="eastAsia"/>
                <w:b/>
                <w:spacing w:val="2"/>
                <w:szCs w:val="21"/>
              </w:rPr>
              <w:t>0</w:t>
            </w:r>
            <w:r w:rsidRPr="001E3F4B">
              <w:rPr>
                <w:rFonts w:ascii="Times New Roman" w:eastAsia="宋体" w:hAnsi="Times New Roman" w:cs="Times New Roman"/>
                <w:b/>
                <w:spacing w:val="2"/>
                <w:szCs w:val="21"/>
              </w:rPr>
              <w:t>.2805</w:t>
            </w:r>
          </w:p>
        </w:tc>
      </w:tr>
      <w:tr w:rsidR="009426CC" w:rsidRPr="001E3F4B" w14:paraId="311E6B1F" w14:textId="77777777">
        <w:tc>
          <w:tcPr>
            <w:tcW w:w="958" w:type="dxa"/>
            <w:tcBorders>
              <w:top w:val="nil"/>
              <w:left w:val="nil"/>
              <w:bottom w:val="nil"/>
              <w:right w:val="nil"/>
            </w:tcBorders>
            <w:shd w:val="clear" w:color="auto" w:fill="auto"/>
            <w:vAlign w:val="center"/>
          </w:tcPr>
          <w:p w14:paraId="526CDA5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6</w:t>
            </w:r>
          </w:p>
        </w:tc>
        <w:tc>
          <w:tcPr>
            <w:tcW w:w="945" w:type="dxa"/>
            <w:tcBorders>
              <w:top w:val="nil"/>
              <w:left w:val="nil"/>
              <w:bottom w:val="nil"/>
              <w:right w:val="nil"/>
            </w:tcBorders>
            <w:shd w:val="clear" w:color="auto" w:fill="auto"/>
            <w:vAlign w:val="center"/>
          </w:tcPr>
          <w:p w14:paraId="3500AC6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3.6531</w:t>
            </w:r>
          </w:p>
        </w:tc>
        <w:tc>
          <w:tcPr>
            <w:tcW w:w="944" w:type="dxa"/>
            <w:tcBorders>
              <w:top w:val="nil"/>
              <w:left w:val="nil"/>
              <w:bottom w:val="nil"/>
              <w:right w:val="nil"/>
            </w:tcBorders>
            <w:shd w:val="clear" w:color="auto" w:fill="auto"/>
            <w:vAlign w:val="center"/>
          </w:tcPr>
          <w:p w14:paraId="75E27D6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2.5831</w:t>
            </w:r>
          </w:p>
        </w:tc>
        <w:tc>
          <w:tcPr>
            <w:tcW w:w="832" w:type="dxa"/>
            <w:tcBorders>
              <w:top w:val="nil"/>
              <w:left w:val="nil"/>
              <w:bottom w:val="nil"/>
              <w:right w:val="nil"/>
            </w:tcBorders>
            <w:shd w:val="clear" w:color="auto" w:fill="auto"/>
            <w:vAlign w:val="center"/>
          </w:tcPr>
          <w:p w14:paraId="0CF1A2A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r w:rsidRPr="001E3F4B">
              <w:rPr>
                <w:rFonts w:ascii="Times New Roman" w:eastAsia="宋体" w:hAnsi="Times New Roman" w:cs="Times New Roman"/>
                <w:bCs/>
                <w:spacing w:val="2"/>
                <w:szCs w:val="21"/>
              </w:rPr>
              <w:t>.6065</w:t>
            </w:r>
          </w:p>
        </w:tc>
        <w:tc>
          <w:tcPr>
            <w:tcW w:w="832" w:type="dxa"/>
            <w:tcBorders>
              <w:top w:val="nil"/>
              <w:left w:val="nil"/>
              <w:bottom w:val="nil"/>
              <w:right w:val="nil"/>
            </w:tcBorders>
            <w:shd w:val="clear" w:color="auto" w:fill="auto"/>
            <w:vAlign w:val="center"/>
          </w:tcPr>
          <w:p w14:paraId="2CFA7AA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3.4577</w:t>
            </w:r>
          </w:p>
        </w:tc>
        <w:tc>
          <w:tcPr>
            <w:tcW w:w="891" w:type="dxa"/>
            <w:tcBorders>
              <w:top w:val="nil"/>
              <w:left w:val="nil"/>
              <w:bottom w:val="nil"/>
              <w:right w:val="nil"/>
            </w:tcBorders>
            <w:shd w:val="clear" w:color="auto" w:fill="auto"/>
            <w:vAlign w:val="center"/>
          </w:tcPr>
          <w:p w14:paraId="203F134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2.1847</w:t>
            </w:r>
          </w:p>
        </w:tc>
        <w:tc>
          <w:tcPr>
            <w:tcW w:w="832" w:type="dxa"/>
            <w:tcBorders>
              <w:top w:val="nil"/>
              <w:left w:val="nil"/>
              <w:bottom w:val="nil"/>
              <w:right w:val="nil"/>
            </w:tcBorders>
            <w:shd w:val="clear" w:color="auto" w:fill="auto"/>
            <w:vAlign w:val="center"/>
          </w:tcPr>
          <w:p w14:paraId="2ED4869B"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b/>
                <w:spacing w:val="2"/>
                <w:szCs w:val="21"/>
              </w:rPr>
              <w:t>1.8938</w:t>
            </w:r>
          </w:p>
        </w:tc>
        <w:tc>
          <w:tcPr>
            <w:tcW w:w="832" w:type="dxa"/>
            <w:tcBorders>
              <w:top w:val="nil"/>
              <w:left w:val="nil"/>
              <w:bottom w:val="nil"/>
              <w:right w:val="nil"/>
            </w:tcBorders>
            <w:shd w:val="clear" w:color="auto" w:fill="auto"/>
            <w:vAlign w:val="center"/>
          </w:tcPr>
          <w:p w14:paraId="2A3CB809" w14:textId="77777777" w:rsidR="009426CC" w:rsidRPr="001E3F4B" w:rsidRDefault="00000000">
            <w:pPr>
              <w:adjustRightInd w:val="0"/>
              <w:snapToGrid w:val="0"/>
              <w:jc w:val="center"/>
              <w:rPr>
                <w:rFonts w:ascii="Times New Roman" w:eastAsia="宋体" w:hAnsi="Times New Roman" w:cs="Times New Roman"/>
                <w:b/>
                <w:spacing w:val="2"/>
                <w:szCs w:val="21"/>
              </w:rPr>
            </w:pPr>
            <w:r w:rsidRPr="001E3F4B">
              <w:rPr>
                <w:rFonts w:ascii="Times New Roman" w:eastAsia="宋体" w:hAnsi="Times New Roman" w:cs="Times New Roman" w:hint="eastAsia"/>
                <w:b/>
                <w:spacing w:val="2"/>
                <w:szCs w:val="21"/>
              </w:rPr>
              <w:t>0</w:t>
            </w:r>
            <w:r w:rsidRPr="001E3F4B">
              <w:rPr>
                <w:rFonts w:ascii="Times New Roman" w:eastAsia="宋体" w:hAnsi="Times New Roman" w:cs="Times New Roman"/>
                <w:b/>
                <w:spacing w:val="2"/>
                <w:szCs w:val="21"/>
              </w:rPr>
              <w:t>.9253</w:t>
            </w:r>
          </w:p>
        </w:tc>
        <w:tc>
          <w:tcPr>
            <w:tcW w:w="832" w:type="dxa"/>
            <w:tcBorders>
              <w:top w:val="nil"/>
              <w:left w:val="nil"/>
              <w:bottom w:val="nil"/>
              <w:right w:val="nil"/>
            </w:tcBorders>
            <w:shd w:val="clear" w:color="auto" w:fill="auto"/>
            <w:vAlign w:val="center"/>
          </w:tcPr>
          <w:p w14:paraId="766CEEE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0.5797</w:t>
            </w:r>
          </w:p>
        </w:tc>
        <w:tc>
          <w:tcPr>
            <w:tcW w:w="832" w:type="dxa"/>
            <w:tcBorders>
              <w:top w:val="nil"/>
              <w:left w:val="nil"/>
              <w:bottom w:val="nil"/>
              <w:right w:val="nil"/>
            </w:tcBorders>
            <w:shd w:val="clear" w:color="auto" w:fill="auto"/>
            <w:vAlign w:val="center"/>
          </w:tcPr>
          <w:p w14:paraId="4C17337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.2368</w:t>
            </w:r>
          </w:p>
        </w:tc>
      </w:tr>
      <w:tr w:rsidR="009426CC" w:rsidRPr="001E3F4B" w14:paraId="1DBD9367" w14:textId="77777777">
        <w:tc>
          <w:tcPr>
            <w:tcW w:w="958" w:type="dxa"/>
            <w:tcBorders>
              <w:top w:val="nil"/>
              <w:left w:val="nil"/>
              <w:bottom w:val="single" w:sz="12" w:space="0" w:color="auto"/>
              <w:right w:val="nil"/>
            </w:tcBorders>
            <w:shd w:val="clear" w:color="auto" w:fill="auto"/>
            <w:vAlign w:val="center"/>
          </w:tcPr>
          <w:p w14:paraId="770046A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A</w:t>
            </w:r>
            <w:r w:rsidRPr="001E3F4B">
              <w:rPr>
                <w:rFonts w:ascii="Times New Roman" w:eastAsia="宋体" w:hAnsi="Times New Roman" w:cs="Times New Roman" w:hint="eastAsia"/>
                <w:bCs/>
                <w:spacing w:val="2"/>
                <w:szCs w:val="21"/>
              </w:rPr>
              <w:t>ver</w:t>
            </w:r>
            <w:r w:rsidRPr="001E3F4B">
              <w:rPr>
                <w:rFonts w:ascii="Times New Roman" w:eastAsia="宋体" w:hAnsi="Times New Roman" w:cs="Times New Roman"/>
                <w:bCs/>
                <w:spacing w:val="2"/>
                <w:szCs w:val="21"/>
              </w:rPr>
              <w:t>age</w:t>
            </w:r>
          </w:p>
        </w:tc>
        <w:tc>
          <w:tcPr>
            <w:tcW w:w="945" w:type="dxa"/>
            <w:tcBorders>
              <w:top w:val="nil"/>
              <w:left w:val="nil"/>
              <w:bottom w:val="single" w:sz="12" w:space="0" w:color="auto"/>
              <w:right w:val="nil"/>
            </w:tcBorders>
            <w:shd w:val="clear" w:color="auto" w:fill="auto"/>
            <w:vAlign w:val="center"/>
          </w:tcPr>
          <w:p w14:paraId="60A3259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10.4754</w:t>
            </w:r>
          </w:p>
        </w:tc>
        <w:tc>
          <w:tcPr>
            <w:tcW w:w="944" w:type="dxa"/>
            <w:tcBorders>
              <w:top w:val="nil"/>
              <w:left w:val="nil"/>
              <w:bottom w:val="single" w:sz="12" w:space="0" w:color="auto"/>
              <w:right w:val="nil"/>
            </w:tcBorders>
            <w:shd w:val="clear" w:color="auto" w:fill="auto"/>
            <w:vAlign w:val="center"/>
          </w:tcPr>
          <w:p w14:paraId="6DE6299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r w:rsidRPr="001E3F4B">
              <w:rPr>
                <w:rFonts w:ascii="Times New Roman" w:eastAsia="宋体" w:hAnsi="Times New Roman" w:cs="Times New Roman"/>
                <w:bCs/>
                <w:spacing w:val="2"/>
                <w:szCs w:val="21"/>
              </w:rPr>
              <w:t>.4136</w:t>
            </w:r>
          </w:p>
        </w:tc>
        <w:tc>
          <w:tcPr>
            <w:tcW w:w="832" w:type="dxa"/>
            <w:tcBorders>
              <w:top w:val="nil"/>
              <w:left w:val="nil"/>
              <w:bottom w:val="single" w:sz="12" w:space="0" w:color="auto"/>
              <w:right w:val="nil"/>
            </w:tcBorders>
            <w:shd w:val="clear" w:color="auto" w:fill="auto"/>
            <w:vAlign w:val="center"/>
          </w:tcPr>
          <w:p w14:paraId="31D6328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.5199</w:t>
            </w:r>
          </w:p>
        </w:tc>
        <w:tc>
          <w:tcPr>
            <w:tcW w:w="832" w:type="dxa"/>
            <w:tcBorders>
              <w:top w:val="nil"/>
              <w:left w:val="nil"/>
              <w:bottom w:val="single" w:sz="12" w:space="0" w:color="auto"/>
              <w:right w:val="nil"/>
            </w:tcBorders>
            <w:shd w:val="clear" w:color="auto" w:fill="auto"/>
            <w:vAlign w:val="center"/>
          </w:tcPr>
          <w:p w14:paraId="015CAF5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.6617</w:t>
            </w:r>
          </w:p>
        </w:tc>
        <w:tc>
          <w:tcPr>
            <w:tcW w:w="891" w:type="dxa"/>
            <w:tcBorders>
              <w:top w:val="nil"/>
              <w:left w:val="nil"/>
              <w:bottom w:val="single" w:sz="12" w:space="0" w:color="auto"/>
              <w:right w:val="nil"/>
            </w:tcBorders>
            <w:shd w:val="clear" w:color="auto" w:fill="auto"/>
            <w:vAlign w:val="center"/>
          </w:tcPr>
          <w:p w14:paraId="5BBEAD8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.6983</w:t>
            </w:r>
          </w:p>
        </w:tc>
        <w:tc>
          <w:tcPr>
            <w:tcW w:w="832" w:type="dxa"/>
            <w:tcBorders>
              <w:top w:val="nil"/>
              <w:left w:val="nil"/>
              <w:bottom w:val="single" w:sz="12" w:space="0" w:color="auto"/>
              <w:right w:val="nil"/>
            </w:tcBorders>
            <w:shd w:val="clear" w:color="auto" w:fill="auto"/>
            <w:vAlign w:val="center"/>
          </w:tcPr>
          <w:p w14:paraId="3D153FC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.9493</w:t>
            </w:r>
          </w:p>
        </w:tc>
        <w:tc>
          <w:tcPr>
            <w:tcW w:w="832" w:type="dxa"/>
            <w:tcBorders>
              <w:top w:val="nil"/>
              <w:left w:val="nil"/>
              <w:bottom w:val="single" w:sz="12" w:space="0" w:color="auto"/>
              <w:right w:val="nil"/>
            </w:tcBorders>
            <w:shd w:val="clear" w:color="auto" w:fill="auto"/>
            <w:vAlign w:val="center"/>
          </w:tcPr>
          <w:p w14:paraId="733DCCF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.6793</w:t>
            </w:r>
          </w:p>
        </w:tc>
        <w:tc>
          <w:tcPr>
            <w:tcW w:w="832" w:type="dxa"/>
            <w:tcBorders>
              <w:top w:val="nil"/>
              <w:left w:val="nil"/>
              <w:bottom w:val="single" w:sz="12" w:space="0" w:color="auto"/>
              <w:right w:val="nil"/>
            </w:tcBorders>
            <w:shd w:val="clear" w:color="auto" w:fill="auto"/>
            <w:vAlign w:val="center"/>
          </w:tcPr>
          <w:p w14:paraId="24ED786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.4048</w:t>
            </w:r>
          </w:p>
        </w:tc>
        <w:tc>
          <w:tcPr>
            <w:tcW w:w="832" w:type="dxa"/>
            <w:tcBorders>
              <w:top w:val="nil"/>
              <w:left w:val="nil"/>
              <w:bottom w:val="single" w:sz="12" w:space="0" w:color="auto"/>
              <w:right w:val="nil"/>
            </w:tcBorders>
            <w:shd w:val="clear" w:color="auto" w:fill="auto"/>
            <w:vAlign w:val="center"/>
          </w:tcPr>
          <w:p w14:paraId="4531ACC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.2224</w:t>
            </w:r>
          </w:p>
        </w:tc>
      </w:tr>
    </w:tbl>
    <w:p w14:paraId="244357E4" w14:textId="61E11BF2"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It is worth noting that all the obtained results are rounded to 4 decimal places. By considering harmonic current sources, the results show that the network has a rather impermissible level of harmonic distortion in the sense of the IEEE standard limit of 5%. All buses are considered as candidate buses and the candidate APFs to be accessed are a matrix which consists of 2 × 8 × 16 variables, where 2 is the real and imaginary part of the current to be input, 8 refers to the currents injected by APFs of orders 5th, 7th, 11th, 13th, 17th, 19th, 23rd, and 25th, and 16 are the candidate buses of the APFs to be accessed.</w:t>
      </w:r>
    </w:p>
    <w:p w14:paraId="0DBE3047" w14:textId="067216CB"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When one APF is assigned on each bus, the result is economically impractical.</w:t>
      </w:r>
      <w:r w:rsidR="00F66AC8" w:rsidRPr="001E3F4B">
        <w:rPr>
          <w:rFonts w:ascii="Times New Roman" w:hAnsi="Times New Roman" w:cs="Times New Roman"/>
          <w:color w:val="000000" w:themeColor="text1"/>
          <w:szCs w:val="21"/>
          <w:shd w:val="clear" w:color="auto" w:fill="FFFFFF"/>
        </w:rPr>
        <w:t xml:space="preserve"> </w:t>
      </w:r>
      <w:r w:rsidRPr="001E3F4B">
        <w:rPr>
          <w:rFonts w:ascii="Times New Roman" w:hAnsi="Times New Roman" w:cs="Times New Roman"/>
          <w:color w:val="000000" w:themeColor="text1"/>
          <w:szCs w:val="21"/>
          <w:shd w:val="clear" w:color="auto" w:fill="FFFFFF"/>
        </w:rPr>
        <w:t xml:space="preserve">By the method proposed in this paper, the capacity of the bus to be connected to the APF with the APF is obtained as shown in Table </w:t>
      </w:r>
      <w:r w:rsidR="00902772" w:rsidRPr="001E3F4B">
        <w:rPr>
          <w:rFonts w:ascii="Times New Roman" w:hAnsi="Times New Roman" w:cs="Times New Roman"/>
          <w:color w:val="000000" w:themeColor="text1"/>
          <w:szCs w:val="21"/>
          <w:shd w:val="clear" w:color="auto" w:fill="FFFFFF"/>
        </w:rPr>
        <w:t>5</w:t>
      </w:r>
      <w:r w:rsidRPr="001E3F4B">
        <w:rPr>
          <w:rFonts w:ascii="Times New Roman" w:hAnsi="Times New Roman" w:cs="Times New Roman"/>
          <w:color w:val="000000" w:themeColor="text1"/>
          <w:szCs w:val="21"/>
          <w:shd w:val="clear" w:color="auto" w:fill="FFFFFF"/>
        </w:rPr>
        <w:t xml:space="preserve"> and as shown in Figure </w:t>
      </w:r>
      <w:r w:rsidR="00902772" w:rsidRPr="001E3F4B">
        <w:rPr>
          <w:rFonts w:ascii="Times New Roman" w:hAnsi="Times New Roman" w:cs="Times New Roman"/>
          <w:color w:val="000000" w:themeColor="text1"/>
          <w:szCs w:val="21"/>
          <w:shd w:val="clear" w:color="auto" w:fill="FFFFFF"/>
        </w:rPr>
        <w:t>10</w:t>
      </w:r>
      <w:r w:rsidRPr="001E3F4B">
        <w:rPr>
          <w:rFonts w:ascii="Times New Roman" w:hAnsi="Times New Roman" w:cs="Times New Roman"/>
          <w:color w:val="000000" w:themeColor="text1"/>
          <w:szCs w:val="21"/>
          <w:shd w:val="clear" w:color="auto" w:fill="FFFFFF"/>
        </w:rPr>
        <w:t>. By connecting a total of four APFs at different locations in the grid, the distortion voltage in the grid can be almost eliminated. The access locations are shown in the table below, APF1 is connected to bus 5 with a capacity of 0.3621 p.u., APF2 is connected to bus 6 with a capacity of 0.3224 p.u., APF3 is connected to bus 11 with a capacity of 0.3405 p.u., and APF4 is connected to bus 16 with a capacity of 0.297 p.u. It can be seen that the number of APFs is reduced from 16 to 6, the number of APFs is higher around the non-linear loads and they generate the maximum current on these loads. Among them it can be found the higher capacity of the APFs connected to bus-3 and bus-11, which is related to the location of the harmonic sources of the nonlinear loads.</w:t>
      </w:r>
    </w:p>
    <w:p w14:paraId="338B1A72" w14:textId="105B720A" w:rsidR="009426CC" w:rsidRPr="001E3F4B" w:rsidRDefault="00000000">
      <w:pPr>
        <w:spacing w:line="360" w:lineRule="auto"/>
        <w:ind w:firstLineChars="200" w:firstLine="420"/>
        <w:jc w:val="center"/>
        <w:rPr>
          <w:rFonts w:ascii="Times New Roman" w:eastAsia="宋体" w:hAnsi="Times New Roman" w:cs="Times New Roman"/>
          <w:bCs/>
          <w:szCs w:val="21"/>
        </w:rPr>
      </w:pPr>
      <w:r w:rsidRPr="001E3F4B">
        <w:rPr>
          <w:rFonts w:ascii="Times New Roman" w:eastAsia="宋体" w:hAnsi="Times New Roman" w:cs="Times New Roman"/>
          <w:bCs/>
          <w:szCs w:val="21"/>
        </w:rPr>
        <w:t>Table.5 Output current per APF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1016"/>
        <w:gridCol w:w="858"/>
        <w:gridCol w:w="858"/>
        <w:gridCol w:w="949"/>
        <w:gridCol w:w="858"/>
        <w:gridCol w:w="858"/>
        <w:gridCol w:w="858"/>
        <w:gridCol w:w="858"/>
        <w:gridCol w:w="861"/>
      </w:tblGrid>
      <w:tr w:rsidR="009426CC" w:rsidRPr="001E3F4B" w14:paraId="131EB749" w14:textId="77777777">
        <w:trPr>
          <w:trHeight w:val="411"/>
          <w:jc w:val="center"/>
        </w:trPr>
        <w:tc>
          <w:tcPr>
            <w:tcW w:w="756" w:type="dxa"/>
            <w:vMerge w:val="restart"/>
            <w:tcBorders>
              <w:top w:val="single" w:sz="12" w:space="0" w:color="auto"/>
              <w:left w:val="nil"/>
              <w:right w:val="nil"/>
            </w:tcBorders>
            <w:shd w:val="clear" w:color="auto" w:fill="auto"/>
            <w:vAlign w:val="center"/>
          </w:tcPr>
          <w:p w14:paraId="5F82EF06"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No</w:t>
            </w:r>
          </w:p>
        </w:tc>
        <w:tc>
          <w:tcPr>
            <w:tcW w:w="1016" w:type="dxa"/>
            <w:vMerge w:val="restart"/>
            <w:tcBorders>
              <w:top w:val="single" w:sz="12" w:space="0" w:color="auto"/>
              <w:left w:val="nil"/>
              <w:right w:val="nil"/>
            </w:tcBorders>
            <w:shd w:val="clear" w:color="auto" w:fill="auto"/>
            <w:vAlign w:val="center"/>
          </w:tcPr>
          <w:p w14:paraId="3D188FF2" w14:textId="6EC923BF"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kern w:val="0"/>
                <w:szCs w:val="21"/>
              </w:rPr>
              <w:t>Capacity</w:t>
            </w:r>
          </w:p>
        </w:tc>
        <w:tc>
          <w:tcPr>
            <w:tcW w:w="6958" w:type="dxa"/>
            <w:gridSpan w:val="8"/>
            <w:tcBorders>
              <w:top w:val="single" w:sz="12" w:space="0" w:color="auto"/>
              <w:left w:val="nil"/>
              <w:bottom w:val="single" w:sz="4" w:space="0" w:color="auto"/>
              <w:right w:val="nil"/>
            </w:tcBorders>
            <w:shd w:val="clear" w:color="auto" w:fill="auto"/>
            <w:vAlign w:val="center"/>
          </w:tcPr>
          <w:p w14:paraId="72571DCA" w14:textId="065DDA4B"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kern w:val="0"/>
                <w:szCs w:val="21"/>
              </w:rPr>
              <w:t>APF input current per order (p.u.)</w:t>
            </w:r>
          </w:p>
        </w:tc>
      </w:tr>
      <w:tr w:rsidR="009426CC" w:rsidRPr="001E3F4B" w14:paraId="367AE783" w14:textId="77777777">
        <w:trPr>
          <w:trHeight w:val="373"/>
          <w:jc w:val="center"/>
        </w:trPr>
        <w:tc>
          <w:tcPr>
            <w:tcW w:w="756" w:type="dxa"/>
            <w:vMerge/>
            <w:tcBorders>
              <w:top w:val="nil"/>
              <w:left w:val="nil"/>
              <w:bottom w:val="single" w:sz="4" w:space="0" w:color="auto"/>
              <w:right w:val="nil"/>
            </w:tcBorders>
            <w:shd w:val="clear" w:color="auto" w:fill="auto"/>
            <w:vAlign w:val="center"/>
          </w:tcPr>
          <w:p w14:paraId="1C6A2A63" w14:textId="77777777" w:rsidR="009426CC" w:rsidRPr="001E3F4B" w:rsidRDefault="009426CC">
            <w:pPr>
              <w:widowControl/>
              <w:adjustRightInd w:val="0"/>
              <w:snapToGrid w:val="0"/>
              <w:spacing w:line="300" w:lineRule="auto"/>
              <w:jc w:val="center"/>
              <w:textAlignment w:val="center"/>
              <w:rPr>
                <w:rFonts w:ascii="Times New Roman" w:eastAsia="宋体" w:hAnsi="Times New Roman" w:cs="Times New Roman"/>
                <w:kern w:val="0"/>
                <w:szCs w:val="21"/>
              </w:rPr>
            </w:pPr>
          </w:p>
        </w:tc>
        <w:tc>
          <w:tcPr>
            <w:tcW w:w="1016" w:type="dxa"/>
            <w:vMerge/>
            <w:tcBorders>
              <w:top w:val="nil"/>
              <w:left w:val="nil"/>
              <w:bottom w:val="single" w:sz="4" w:space="0" w:color="auto"/>
              <w:right w:val="nil"/>
            </w:tcBorders>
            <w:shd w:val="clear" w:color="auto" w:fill="auto"/>
            <w:vAlign w:val="center"/>
          </w:tcPr>
          <w:p w14:paraId="2FE8DAA7" w14:textId="77777777" w:rsidR="009426CC" w:rsidRPr="001E3F4B" w:rsidRDefault="009426CC">
            <w:pPr>
              <w:widowControl/>
              <w:adjustRightInd w:val="0"/>
              <w:snapToGrid w:val="0"/>
              <w:spacing w:line="300" w:lineRule="auto"/>
              <w:jc w:val="center"/>
              <w:textAlignment w:val="center"/>
              <w:rPr>
                <w:rFonts w:ascii="Times New Roman" w:eastAsia="宋体" w:hAnsi="Times New Roman" w:cs="Times New Roman"/>
                <w:kern w:val="0"/>
                <w:szCs w:val="21"/>
              </w:rPr>
            </w:pPr>
          </w:p>
        </w:tc>
        <w:tc>
          <w:tcPr>
            <w:tcW w:w="858" w:type="dxa"/>
            <w:tcBorders>
              <w:top w:val="single" w:sz="4" w:space="0" w:color="auto"/>
              <w:left w:val="nil"/>
              <w:bottom w:val="single" w:sz="4" w:space="0" w:color="auto"/>
              <w:right w:val="nil"/>
            </w:tcBorders>
            <w:shd w:val="clear" w:color="auto" w:fill="auto"/>
            <w:vAlign w:val="center"/>
          </w:tcPr>
          <w:p w14:paraId="13190579"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5</w:t>
            </w:r>
            <w:r w:rsidRPr="001E3F4B">
              <w:rPr>
                <w:rFonts w:ascii="Times New Roman" w:eastAsia="宋体" w:hAnsi="Times New Roman" w:cs="Times New Roman"/>
                <w:kern w:val="0"/>
                <w:szCs w:val="21"/>
              </w:rPr>
              <w:t>th</w:t>
            </w:r>
          </w:p>
        </w:tc>
        <w:tc>
          <w:tcPr>
            <w:tcW w:w="858" w:type="dxa"/>
            <w:tcBorders>
              <w:top w:val="single" w:sz="4" w:space="0" w:color="auto"/>
              <w:left w:val="nil"/>
              <w:bottom w:val="single" w:sz="4" w:space="0" w:color="auto"/>
              <w:right w:val="nil"/>
            </w:tcBorders>
            <w:shd w:val="clear" w:color="auto" w:fill="auto"/>
            <w:vAlign w:val="center"/>
          </w:tcPr>
          <w:p w14:paraId="41F3AD67"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7</w:t>
            </w:r>
            <w:r w:rsidRPr="001E3F4B">
              <w:rPr>
                <w:rFonts w:ascii="Times New Roman" w:eastAsia="宋体" w:hAnsi="Times New Roman" w:cs="Times New Roman"/>
                <w:kern w:val="0"/>
                <w:szCs w:val="21"/>
              </w:rPr>
              <w:t>th</w:t>
            </w:r>
          </w:p>
        </w:tc>
        <w:tc>
          <w:tcPr>
            <w:tcW w:w="949" w:type="dxa"/>
            <w:tcBorders>
              <w:top w:val="single" w:sz="4" w:space="0" w:color="auto"/>
              <w:left w:val="nil"/>
              <w:bottom w:val="single" w:sz="4" w:space="0" w:color="auto"/>
              <w:right w:val="nil"/>
            </w:tcBorders>
            <w:shd w:val="clear" w:color="auto" w:fill="auto"/>
            <w:vAlign w:val="center"/>
          </w:tcPr>
          <w:p w14:paraId="3C5015F8"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1</w:t>
            </w:r>
            <w:r w:rsidRPr="001E3F4B">
              <w:rPr>
                <w:rFonts w:ascii="Times New Roman" w:eastAsia="宋体" w:hAnsi="Times New Roman" w:cs="Times New Roman"/>
                <w:kern w:val="0"/>
                <w:szCs w:val="21"/>
              </w:rPr>
              <w:t>1th</w:t>
            </w:r>
          </w:p>
        </w:tc>
        <w:tc>
          <w:tcPr>
            <w:tcW w:w="858" w:type="dxa"/>
            <w:tcBorders>
              <w:top w:val="single" w:sz="4" w:space="0" w:color="auto"/>
              <w:left w:val="nil"/>
              <w:bottom w:val="single" w:sz="4" w:space="0" w:color="auto"/>
              <w:right w:val="nil"/>
            </w:tcBorders>
            <w:shd w:val="clear" w:color="auto" w:fill="auto"/>
            <w:vAlign w:val="center"/>
          </w:tcPr>
          <w:p w14:paraId="6767A4DB"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1</w:t>
            </w:r>
            <w:r w:rsidRPr="001E3F4B">
              <w:rPr>
                <w:rFonts w:ascii="Times New Roman" w:eastAsia="宋体" w:hAnsi="Times New Roman" w:cs="Times New Roman"/>
                <w:kern w:val="0"/>
                <w:szCs w:val="21"/>
              </w:rPr>
              <w:t>3th</w:t>
            </w:r>
          </w:p>
        </w:tc>
        <w:tc>
          <w:tcPr>
            <w:tcW w:w="858" w:type="dxa"/>
            <w:tcBorders>
              <w:top w:val="single" w:sz="4" w:space="0" w:color="auto"/>
              <w:left w:val="nil"/>
              <w:bottom w:val="single" w:sz="4" w:space="0" w:color="auto"/>
              <w:right w:val="nil"/>
            </w:tcBorders>
            <w:shd w:val="clear" w:color="auto" w:fill="auto"/>
            <w:vAlign w:val="center"/>
          </w:tcPr>
          <w:p w14:paraId="0E2C56A1"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1</w:t>
            </w:r>
            <w:r w:rsidRPr="001E3F4B">
              <w:rPr>
                <w:rFonts w:ascii="Times New Roman" w:eastAsia="宋体" w:hAnsi="Times New Roman" w:cs="Times New Roman"/>
                <w:kern w:val="0"/>
                <w:szCs w:val="21"/>
              </w:rPr>
              <w:t>7th</w:t>
            </w:r>
          </w:p>
        </w:tc>
        <w:tc>
          <w:tcPr>
            <w:tcW w:w="858" w:type="dxa"/>
            <w:tcBorders>
              <w:top w:val="single" w:sz="4" w:space="0" w:color="auto"/>
              <w:left w:val="nil"/>
              <w:bottom w:val="single" w:sz="4" w:space="0" w:color="auto"/>
              <w:right w:val="nil"/>
            </w:tcBorders>
            <w:shd w:val="clear" w:color="auto" w:fill="auto"/>
            <w:vAlign w:val="center"/>
          </w:tcPr>
          <w:p w14:paraId="560415A2"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1</w:t>
            </w:r>
            <w:r w:rsidRPr="001E3F4B">
              <w:rPr>
                <w:rFonts w:ascii="Times New Roman" w:eastAsia="宋体" w:hAnsi="Times New Roman" w:cs="Times New Roman"/>
                <w:kern w:val="0"/>
                <w:szCs w:val="21"/>
              </w:rPr>
              <w:t>9th</w:t>
            </w:r>
          </w:p>
        </w:tc>
        <w:tc>
          <w:tcPr>
            <w:tcW w:w="858" w:type="dxa"/>
            <w:tcBorders>
              <w:top w:val="single" w:sz="4" w:space="0" w:color="auto"/>
              <w:left w:val="nil"/>
              <w:bottom w:val="single" w:sz="4" w:space="0" w:color="auto"/>
              <w:right w:val="nil"/>
            </w:tcBorders>
            <w:shd w:val="clear" w:color="auto" w:fill="auto"/>
            <w:vAlign w:val="center"/>
          </w:tcPr>
          <w:p w14:paraId="75BEDC10"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2</w:t>
            </w:r>
            <w:r w:rsidRPr="001E3F4B">
              <w:rPr>
                <w:rFonts w:ascii="Times New Roman" w:eastAsia="宋体" w:hAnsi="Times New Roman" w:cs="Times New Roman"/>
                <w:kern w:val="0"/>
                <w:szCs w:val="21"/>
              </w:rPr>
              <w:t>3th</w:t>
            </w:r>
          </w:p>
        </w:tc>
        <w:tc>
          <w:tcPr>
            <w:tcW w:w="861" w:type="dxa"/>
            <w:tcBorders>
              <w:top w:val="single" w:sz="4" w:space="0" w:color="auto"/>
              <w:left w:val="nil"/>
              <w:bottom w:val="single" w:sz="4" w:space="0" w:color="auto"/>
              <w:right w:val="nil"/>
            </w:tcBorders>
            <w:shd w:val="clear" w:color="auto" w:fill="auto"/>
            <w:vAlign w:val="center"/>
          </w:tcPr>
          <w:p w14:paraId="360D4773"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2</w:t>
            </w:r>
            <w:r w:rsidRPr="001E3F4B">
              <w:rPr>
                <w:rFonts w:ascii="Times New Roman" w:eastAsia="宋体" w:hAnsi="Times New Roman" w:cs="Times New Roman"/>
                <w:kern w:val="0"/>
                <w:szCs w:val="21"/>
              </w:rPr>
              <w:t>5th</w:t>
            </w:r>
          </w:p>
        </w:tc>
      </w:tr>
      <w:tr w:rsidR="009426CC" w:rsidRPr="001E3F4B" w14:paraId="515B5D73" w14:textId="77777777">
        <w:trPr>
          <w:trHeight w:val="373"/>
          <w:jc w:val="center"/>
        </w:trPr>
        <w:tc>
          <w:tcPr>
            <w:tcW w:w="756" w:type="dxa"/>
            <w:tcBorders>
              <w:left w:val="nil"/>
              <w:bottom w:val="nil"/>
              <w:right w:val="nil"/>
            </w:tcBorders>
            <w:shd w:val="clear" w:color="auto" w:fill="auto"/>
            <w:vAlign w:val="center"/>
          </w:tcPr>
          <w:p w14:paraId="2410532D"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kern w:val="0"/>
                <w:szCs w:val="21"/>
              </w:rPr>
              <w:t>3</w:t>
            </w:r>
          </w:p>
        </w:tc>
        <w:tc>
          <w:tcPr>
            <w:tcW w:w="1016" w:type="dxa"/>
            <w:tcBorders>
              <w:left w:val="nil"/>
              <w:bottom w:val="nil"/>
              <w:right w:val="nil"/>
            </w:tcBorders>
            <w:shd w:val="clear" w:color="auto" w:fill="auto"/>
            <w:vAlign w:val="center"/>
          </w:tcPr>
          <w:p w14:paraId="21539CDF"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color w:val="000000" w:themeColor="text1"/>
                <w:kern w:val="0"/>
                <w:szCs w:val="21"/>
              </w:rPr>
              <w:t>0.3621</w:t>
            </w:r>
          </w:p>
        </w:tc>
        <w:tc>
          <w:tcPr>
            <w:tcW w:w="858" w:type="dxa"/>
            <w:tcBorders>
              <w:left w:val="nil"/>
              <w:bottom w:val="nil"/>
              <w:right w:val="nil"/>
            </w:tcBorders>
            <w:shd w:val="clear" w:color="auto" w:fill="auto"/>
            <w:vAlign w:val="center"/>
          </w:tcPr>
          <w:p w14:paraId="1FB5E158"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color w:val="000000" w:themeColor="text1"/>
                <w:kern w:val="0"/>
                <w:szCs w:val="21"/>
              </w:rPr>
              <w:t>0.2337</w:t>
            </w:r>
          </w:p>
        </w:tc>
        <w:tc>
          <w:tcPr>
            <w:tcW w:w="858" w:type="dxa"/>
            <w:tcBorders>
              <w:left w:val="nil"/>
              <w:bottom w:val="nil"/>
              <w:right w:val="nil"/>
            </w:tcBorders>
            <w:shd w:val="clear" w:color="auto" w:fill="auto"/>
            <w:vAlign w:val="center"/>
          </w:tcPr>
          <w:p w14:paraId="1F92A7A4"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.1753</w:t>
            </w:r>
          </w:p>
        </w:tc>
        <w:tc>
          <w:tcPr>
            <w:tcW w:w="949" w:type="dxa"/>
            <w:tcBorders>
              <w:left w:val="nil"/>
              <w:bottom w:val="nil"/>
              <w:right w:val="nil"/>
            </w:tcBorders>
            <w:shd w:val="clear" w:color="auto" w:fill="auto"/>
            <w:vAlign w:val="center"/>
          </w:tcPr>
          <w:p w14:paraId="5835FAAB"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.1492</w:t>
            </w:r>
          </w:p>
        </w:tc>
        <w:tc>
          <w:tcPr>
            <w:tcW w:w="858" w:type="dxa"/>
            <w:tcBorders>
              <w:left w:val="nil"/>
              <w:bottom w:val="nil"/>
              <w:right w:val="nil"/>
            </w:tcBorders>
            <w:shd w:val="clear" w:color="auto" w:fill="auto"/>
            <w:vAlign w:val="center"/>
          </w:tcPr>
          <w:p w14:paraId="29DE65E3"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.1082</w:t>
            </w:r>
          </w:p>
        </w:tc>
        <w:tc>
          <w:tcPr>
            <w:tcW w:w="858" w:type="dxa"/>
            <w:tcBorders>
              <w:left w:val="nil"/>
              <w:bottom w:val="nil"/>
              <w:right w:val="nil"/>
            </w:tcBorders>
            <w:shd w:val="clear" w:color="auto" w:fill="auto"/>
            <w:vAlign w:val="center"/>
          </w:tcPr>
          <w:p w14:paraId="53F7814B"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.0800</w:t>
            </w:r>
          </w:p>
        </w:tc>
        <w:tc>
          <w:tcPr>
            <w:tcW w:w="858" w:type="dxa"/>
            <w:tcBorders>
              <w:left w:val="nil"/>
              <w:bottom w:val="nil"/>
              <w:right w:val="nil"/>
            </w:tcBorders>
            <w:shd w:val="clear" w:color="auto" w:fill="auto"/>
            <w:vAlign w:val="center"/>
          </w:tcPr>
          <w:p w14:paraId="5927ED31"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.0593</w:t>
            </w:r>
          </w:p>
        </w:tc>
        <w:tc>
          <w:tcPr>
            <w:tcW w:w="858" w:type="dxa"/>
            <w:tcBorders>
              <w:left w:val="nil"/>
              <w:bottom w:val="nil"/>
              <w:right w:val="nil"/>
            </w:tcBorders>
            <w:shd w:val="clear" w:color="auto" w:fill="auto"/>
            <w:vAlign w:val="center"/>
          </w:tcPr>
          <w:p w14:paraId="6BC34D8F"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.0414</w:t>
            </w:r>
          </w:p>
        </w:tc>
        <w:tc>
          <w:tcPr>
            <w:tcW w:w="861" w:type="dxa"/>
            <w:tcBorders>
              <w:left w:val="nil"/>
              <w:bottom w:val="nil"/>
              <w:right w:val="nil"/>
            </w:tcBorders>
            <w:shd w:val="clear" w:color="auto" w:fill="auto"/>
            <w:vAlign w:val="center"/>
          </w:tcPr>
          <w:p w14:paraId="3E836235"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.0213</w:t>
            </w:r>
          </w:p>
        </w:tc>
      </w:tr>
      <w:tr w:rsidR="009426CC" w:rsidRPr="001E3F4B" w14:paraId="2CA8E1E4" w14:textId="77777777">
        <w:trPr>
          <w:trHeight w:val="364"/>
          <w:jc w:val="center"/>
        </w:trPr>
        <w:tc>
          <w:tcPr>
            <w:tcW w:w="756" w:type="dxa"/>
            <w:tcBorders>
              <w:top w:val="nil"/>
              <w:left w:val="nil"/>
              <w:bottom w:val="nil"/>
              <w:right w:val="nil"/>
            </w:tcBorders>
            <w:shd w:val="clear" w:color="auto" w:fill="auto"/>
            <w:vAlign w:val="center"/>
          </w:tcPr>
          <w:p w14:paraId="391CE895"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kern w:val="0"/>
                <w:szCs w:val="21"/>
              </w:rPr>
              <w:t>6</w:t>
            </w:r>
          </w:p>
        </w:tc>
        <w:tc>
          <w:tcPr>
            <w:tcW w:w="1016" w:type="dxa"/>
            <w:tcBorders>
              <w:top w:val="nil"/>
              <w:left w:val="nil"/>
              <w:bottom w:val="nil"/>
              <w:right w:val="nil"/>
            </w:tcBorders>
            <w:shd w:val="clear" w:color="auto" w:fill="auto"/>
            <w:vAlign w:val="center"/>
          </w:tcPr>
          <w:p w14:paraId="251373DF"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color w:val="000000" w:themeColor="text1"/>
                <w:kern w:val="0"/>
                <w:szCs w:val="21"/>
              </w:rPr>
              <w:t>0.3224</w:t>
            </w:r>
          </w:p>
        </w:tc>
        <w:tc>
          <w:tcPr>
            <w:tcW w:w="858" w:type="dxa"/>
            <w:tcBorders>
              <w:top w:val="nil"/>
              <w:left w:val="nil"/>
              <w:bottom w:val="nil"/>
              <w:right w:val="nil"/>
            </w:tcBorders>
            <w:shd w:val="clear" w:color="auto" w:fill="auto"/>
            <w:vAlign w:val="center"/>
          </w:tcPr>
          <w:p w14:paraId="76510062"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.2036</w:t>
            </w:r>
          </w:p>
        </w:tc>
        <w:tc>
          <w:tcPr>
            <w:tcW w:w="858" w:type="dxa"/>
            <w:tcBorders>
              <w:top w:val="nil"/>
              <w:left w:val="nil"/>
              <w:bottom w:val="nil"/>
              <w:right w:val="nil"/>
            </w:tcBorders>
            <w:shd w:val="clear" w:color="auto" w:fill="auto"/>
            <w:vAlign w:val="center"/>
          </w:tcPr>
          <w:p w14:paraId="1C88AFA8"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.1600</w:t>
            </w:r>
          </w:p>
        </w:tc>
        <w:tc>
          <w:tcPr>
            <w:tcW w:w="949" w:type="dxa"/>
            <w:tcBorders>
              <w:top w:val="nil"/>
              <w:left w:val="nil"/>
              <w:bottom w:val="nil"/>
              <w:right w:val="nil"/>
            </w:tcBorders>
            <w:shd w:val="clear" w:color="auto" w:fill="auto"/>
            <w:vAlign w:val="center"/>
          </w:tcPr>
          <w:p w14:paraId="42C783D7"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.1251</w:t>
            </w:r>
          </w:p>
        </w:tc>
        <w:tc>
          <w:tcPr>
            <w:tcW w:w="858" w:type="dxa"/>
            <w:tcBorders>
              <w:top w:val="nil"/>
              <w:left w:val="nil"/>
              <w:bottom w:val="nil"/>
              <w:right w:val="nil"/>
            </w:tcBorders>
            <w:shd w:val="clear" w:color="auto" w:fill="auto"/>
            <w:vAlign w:val="center"/>
          </w:tcPr>
          <w:p w14:paraId="7B19B7B4"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.1064</w:t>
            </w:r>
          </w:p>
        </w:tc>
        <w:tc>
          <w:tcPr>
            <w:tcW w:w="858" w:type="dxa"/>
            <w:tcBorders>
              <w:top w:val="nil"/>
              <w:left w:val="nil"/>
              <w:bottom w:val="nil"/>
              <w:right w:val="nil"/>
            </w:tcBorders>
            <w:shd w:val="clear" w:color="auto" w:fill="auto"/>
            <w:vAlign w:val="center"/>
          </w:tcPr>
          <w:p w14:paraId="24A9641C"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.0774</w:t>
            </w:r>
          </w:p>
        </w:tc>
        <w:tc>
          <w:tcPr>
            <w:tcW w:w="858" w:type="dxa"/>
            <w:tcBorders>
              <w:top w:val="nil"/>
              <w:left w:val="nil"/>
              <w:bottom w:val="nil"/>
              <w:right w:val="nil"/>
            </w:tcBorders>
            <w:shd w:val="clear" w:color="auto" w:fill="auto"/>
            <w:vAlign w:val="center"/>
          </w:tcPr>
          <w:p w14:paraId="1172596C"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.0538</w:t>
            </w:r>
          </w:p>
        </w:tc>
        <w:tc>
          <w:tcPr>
            <w:tcW w:w="858" w:type="dxa"/>
            <w:tcBorders>
              <w:top w:val="nil"/>
              <w:left w:val="nil"/>
              <w:bottom w:val="nil"/>
              <w:right w:val="nil"/>
            </w:tcBorders>
            <w:shd w:val="clear" w:color="auto" w:fill="auto"/>
            <w:vAlign w:val="center"/>
          </w:tcPr>
          <w:p w14:paraId="6ADD3024"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.0305</w:t>
            </w:r>
          </w:p>
        </w:tc>
        <w:tc>
          <w:tcPr>
            <w:tcW w:w="861" w:type="dxa"/>
            <w:tcBorders>
              <w:top w:val="nil"/>
              <w:left w:val="nil"/>
              <w:bottom w:val="nil"/>
              <w:right w:val="nil"/>
            </w:tcBorders>
            <w:shd w:val="clear" w:color="auto" w:fill="auto"/>
            <w:vAlign w:val="center"/>
          </w:tcPr>
          <w:p w14:paraId="428CBFDA"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.0189</w:t>
            </w:r>
          </w:p>
        </w:tc>
      </w:tr>
      <w:tr w:rsidR="009426CC" w:rsidRPr="001E3F4B" w14:paraId="1BE5EBA3" w14:textId="77777777">
        <w:trPr>
          <w:trHeight w:val="364"/>
          <w:jc w:val="center"/>
        </w:trPr>
        <w:tc>
          <w:tcPr>
            <w:tcW w:w="756" w:type="dxa"/>
            <w:tcBorders>
              <w:top w:val="nil"/>
              <w:left w:val="nil"/>
              <w:bottom w:val="nil"/>
              <w:right w:val="nil"/>
            </w:tcBorders>
            <w:shd w:val="clear" w:color="auto" w:fill="auto"/>
            <w:vAlign w:val="center"/>
          </w:tcPr>
          <w:p w14:paraId="65EEBD8B"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kern w:val="0"/>
                <w:szCs w:val="21"/>
              </w:rPr>
              <w:t>11</w:t>
            </w:r>
          </w:p>
        </w:tc>
        <w:tc>
          <w:tcPr>
            <w:tcW w:w="1016" w:type="dxa"/>
            <w:tcBorders>
              <w:top w:val="nil"/>
              <w:left w:val="nil"/>
              <w:bottom w:val="nil"/>
              <w:right w:val="nil"/>
            </w:tcBorders>
            <w:shd w:val="clear" w:color="auto" w:fill="auto"/>
            <w:vAlign w:val="center"/>
          </w:tcPr>
          <w:p w14:paraId="12EA75E9"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color w:val="000000" w:themeColor="text1"/>
                <w:kern w:val="0"/>
                <w:szCs w:val="21"/>
              </w:rPr>
              <w:t>0.3405</w:t>
            </w:r>
          </w:p>
        </w:tc>
        <w:tc>
          <w:tcPr>
            <w:tcW w:w="858" w:type="dxa"/>
            <w:tcBorders>
              <w:top w:val="nil"/>
              <w:left w:val="nil"/>
              <w:bottom w:val="nil"/>
              <w:right w:val="nil"/>
            </w:tcBorders>
            <w:shd w:val="clear" w:color="auto" w:fill="auto"/>
            <w:vAlign w:val="center"/>
          </w:tcPr>
          <w:p w14:paraId="47BA1B26"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.2215</w:t>
            </w:r>
          </w:p>
        </w:tc>
        <w:tc>
          <w:tcPr>
            <w:tcW w:w="858" w:type="dxa"/>
            <w:tcBorders>
              <w:top w:val="nil"/>
              <w:left w:val="nil"/>
              <w:bottom w:val="nil"/>
              <w:right w:val="nil"/>
            </w:tcBorders>
            <w:shd w:val="clear" w:color="auto" w:fill="auto"/>
            <w:vAlign w:val="center"/>
          </w:tcPr>
          <w:p w14:paraId="49B060CA"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.1622</w:t>
            </w:r>
          </w:p>
        </w:tc>
        <w:tc>
          <w:tcPr>
            <w:tcW w:w="949" w:type="dxa"/>
            <w:tcBorders>
              <w:top w:val="nil"/>
              <w:left w:val="nil"/>
              <w:bottom w:val="nil"/>
              <w:right w:val="nil"/>
            </w:tcBorders>
            <w:shd w:val="clear" w:color="auto" w:fill="auto"/>
            <w:vAlign w:val="center"/>
          </w:tcPr>
          <w:p w14:paraId="0E7DF303"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.1341</w:t>
            </w:r>
          </w:p>
        </w:tc>
        <w:tc>
          <w:tcPr>
            <w:tcW w:w="858" w:type="dxa"/>
            <w:tcBorders>
              <w:top w:val="nil"/>
              <w:left w:val="nil"/>
              <w:bottom w:val="nil"/>
              <w:right w:val="nil"/>
            </w:tcBorders>
            <w:shd w:val="clear" w:color="auto" w:fill="auto"/>
            <w:vAlign w:val="center"/>
          </w:tcPr>
          <w:p w14:paraId="10E07476"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.1096</w:t>
            </w:r>
          </w:p>
        </w:tc>
        <w:tc>
          <w:tcPr>
            <w:tcW w:w="858" w:type="dxa"/>
            <w:tcBorders>
              <w:top w:val="nil"/>
              <w:left w:val="nil"/>
              <w:bottom w:val="nil"/>
              <w:right w:val="nil"/>
            </w:tcBorders>
            <w:shd w:val="clear" w:color="auto" w:fill="auto"/>
            <w:vAlign w:val="center"/>
          </w:tcPr>
          <w:p w14:paraId="0DE09974"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.0784</w:t>
            </w:r>
          </w:p>
        </w:tc>
        <w:tc>
          <w:tcPr>
            <w:tcW w:w="858" w:type="dxa"/>
            <w:tcBorders>
              <w:top w:val="nil"/>
              <w:left w:val="nil"/>
              <w:bottom w:val="nil"/>
              <w:right w:val="nil"/>
            </w:tcBorders>
            <w:shd w:val="clear" w:color="auto" w:fill="auto"/>
            <w:vAlign w:val="center"/>
          </w:tcPr>
          <w:p w14:paraId="7C6BAEA9"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.0596</w:t>
            </w:r>
          </w:p>
        </w:tc>
        <w:tc>
          <w:tcPr>
            <w:tcW w:w="858" w:type="dxa"/>
            <w:tcBorders>
              <w:top w:val="nil"/>
              <w:left w:val="nil"/>
              <w:bottom w:val="nil"/>
              <w:right w:val="nil"/>
            </w:tcBorders>
            <w:shd w:val="clear" w:color="auto" w:fill="auto"/>
            <w:vAlign w:val="center"/>
          </w:tcPr>
          <w:p w14:paraId="4A187A16"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.0331</w:t>
            </w:r>
          </w:p>
        </w:tc>
        <w:tc>
          <w:tcPr>
            <w:tcW w:w="861" w:type="dxa"/>
            <w:tcBorders>
              <w:top w:val="nil"/>
              <w:left w:val="nil"/>
              <w:bottom w:val="nil"/>
              <w:right w:val="nil"/>
            </w:tcBorders>
            <w:shd w:val="clear" w:color="auto" w:fill="auto"/>
            <w:vAlign w:val="center"/>
          </w:tcPr>
          <w:p w14:paraId="28107F07"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.0174</w:t>
            </w:r>
          </w:p>
        </w:tc>
      </w:tr>
      <w:tr w:rsidR="009426CC" w:rsidRPr="001E3F4B" w14:paraId="1375663A" w14:textId="77777777">
        <w:trPr>
          <w:trHeight w:val="364"/>
          <w:jc w:val="center"/>
        </w:trPr>
        <w:tc>
          <w:tcPr>
            <w:tcW w:w="756" w:type="dxa"/>
            <w:tcBorders>
              <w:top w:val="nil"/>
              <w:left w:val="nil"/>
              <w:bottom w:val="single" w:sz="12" w:space="0" w:color="auto"/>
              <w:right w:val="nil"/>
            </w:tcBorders>
            <w:shd w:val="clear" w:color="auto" w:fill="auto"/>
            <w:vAlign w:val="center"/>
          </w:tcPr>
          <w:p w14:paraId="5E8D999D"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kern w:val="0"/>
                <w:szCs w:val="21"/>
              </w:rPr>
            </w:pPr>
            <w:r w:rsidRPr="001E3F4B">
              <w:rPr>
                <w:rFonts w:ascii="Times New Roman" w:eastAsia="宋体" w:hAnsi="Times New Roman" w:cs="Times New Roman" w:hint="eastAsia"/>
                <w:kern w:val="0"/>
                <w:szCs w:val="21"/>
              </w:rPr>
              <w:t>1</w:t>
            </w:r>
            <w:r w:rsidRPr="001E3F4B">
              <w:rPr>
                <w:rFonts w:ascii="Times New Roman" w:eastAsia="宋体" w:hAnsi="Times New Roman" w:cs="Times New Roman"/>
                <w:kern w:val="0"/>
                <w:szCs w:val="21"/>
              </w:rPr>
              <w:t>4</w:t>
            </w:r>
          </w:p>
        </w:tc>
        <w:tc>
          <w:tcPr>
            <w:tcW w:w="1016" w:type="dxa"/>
            <w:tcBorders>
              <w:top w:val="nil"/>
              <w:left w:val="nil"/>
              <w:bottom w:val="single" w:sz="12" w:space="0" w:color="auto"/>
              <w:right w:val="nil"/>
            </w:tcBorders>
            <w:shd w:val="clear" w:color="auto" w:fill="auto"/>
            <w:vAlign w:val="center"/>
          </w:tcPr>
          <w:p w14:paraId="794B0E39"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.2970</w:t>
            </w:r>
          </w:p>
        </w:tc>
        <w:tc>
          <w:tcPr>
            <w:tcW w:w="858" w:type="dxa"/>
            <w:tcBorders>
              <w:top w:val="nil"/>
              <w:left w:val="nil"/>
              <w:bottom w:val="single" w:sz="12" w:space="0" w:color="auto"/>
              <w:right w:val="nil"/>
            </w:tcBorders>
            <w:shd w:val="clear" w:color="auto" w:fill="auto"/>
            <w:vAlign w:val="center"/>
          </w:tcPr>
          <w:p w14:paraId="4F6D9A04"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.1848</w:t>
            </w:r>
          </w:p>
        </w:tc>
        <w:tc>
          <w:tcPr>
            <w:tcW w:w="858" w:type="dxa"/>
            <w:tcBorders>
              <w:top w:val="nil"/>
              <w:left w:val="nil"/>
              <w:bottom w:val="single" w:sz="12" w:space="0" w:color="auto"/>
              <w:right w:val="nil"/>
            </w:tcBorders>
            <w:shd w:val="clear" w:color="auto" w:fill="auto"/>
            <w:vAlign w:val="center"/>
          </w:tcPr>
          <w:p w14:paraId="3ABA684A"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.1548</w:t>
            </w:r>
          </w:p>
        </w:tc>
        <w:tc>
          <w:tcPr>
            <w:tcW w:w="949" w:type="dxa"/>
            <w:tcBorders>
              <w:top w:val="nil"/>
              <w:left w:val="nil"/>
              <w:bottom w:val="single" w:sz="12" w:space="0" w:color="auto"/>
              <w:right w:val="nil"/>
            </w:tcBorders>
            <w:shd w:val="clear" w:color="auto" w:fill="auto"/>
            <w:vAlign w:val="center"/>
          </w:tcPr>
          <w:p w14:paraId="1C3FBABF"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.1185</w:t>
            </w:r>
          </w:p>
        </w:tc>
        <w:tc>
          <w:tcPr>
            <w:tcW w:w="858" w:type="dxa"/>
            <w:tcBorders>
              <w:top w:val="nil"/>
              <w:left w:val="nil"/>
              <w:bottom w:val="single" w:sz="12" w:space="0" w:color="auto"/>
              <w:right w:val="nil"/>
            </w:tcBorders>
            <w:shd w:val="clear" w:color="auto" w:fill="auto"/>
            <w:vAlign w:val="center"/>
          </w:tcPr>
          <w:p w14:paraId="53EBFF63"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.0989</w:t>
            </w:r>
          </w:p>
        </w:tc>
        <w:tc>
          <w:tcPr>
            <w:tcW w:w="858" w:type="dxa"/>
            <w:tcBorders>
              <w:top w:val="nil"/>
              <w:left w:val="nil"/>
              <w:bottom w:val="single" w:sz="12" w:space="0" w:color="auto"/>
              <w:right w:val="nil"/>
            </w:tcBorders>
            <w:shd w:val="clear" w:color="auto" w:fill="auto"/>
            <w:vAlign w:val="center"/>
          </w:tcPr>
          <w:p w14:paraId="1FB1562E"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.0582</w:t>
            </w:r>
          </w:p>
        </w:tc>
        <w:tc>
          <w:tcPr>
            <w:tcW w:w="858" w:type="dxa"/>
            <w:tcBorders>
              <w:top w:val="nil"/>
              <w:left w:val="nil"/>
              <w:bottom w:val="single" w:sz="12" w:space="0" w:color="auto"/>
              <w:right w:val="nil"/>
            </w:tcBorders>
            <w:shd w:val="clear" w:color="auto" w:fill="auto"/>
            <w:vAlign w:val="center"/>
          </w:tcPr>
          <w:p w14:paraId="7143D4AF"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.0502</w:t>
            </w:r>
          </w:p>
        </w:tc>
        <w:tc>
          <w:tcPr>
            <w:tcW w:w="858" w:type="dxa"/>
            <w:tcBorders>
              <w:top w:val="nil"/>
              <w:left w:val="nil"/>
              <w:bottom w:val="single" w:sz="12" w:space="0" w:color="auto"/>
              <w:right w:val="nil"/>
            </w:tcBorders>
            <w:shd w:val="clear" w:color="auto" w:fill="auto"/>
            <w:vAlign w:val="center"/>
          </w:tcPr>
          <w:p w14:paraId="524343B2"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.0290</w:t>
            </w:r>
          </w:p>
        </w:tc>
        <w:tc>
          <w:tcPr>
            <w:tcW w:w="861" w:type="dxa"/>
            <w:tcBorders>
              <w:top w:val="nil"/>
              <w:left w:val="nil"/>
              <w:bottom w:val="single" w:sz="12" w:space="0" w:color="auto"/>
              <w:right w:val="nil"/>
            </w:tcBorders>
            <w:shd w:val="clear" w:color="auto" w:fill="auto"/>
            <w:vAlign w:val="center"/>
          </w:tcPr>
          <w:p w14:paraId="7988E2E5" w14:textId="77777777" w:rsidR="009426CC" w:rsidRPr="001E3F4B" w:rsidRDefault="00000000">
            <w:pPr>
              <w:widowControl/>
              <w:adjustRightInd w:val="0"/>
              <w:snapToGrid w:val="0"/>
              <w:spacing w:line="300" w:lineRule="auto"/>
              <w:jc w:val="center"/>
              <w:textAlignment w:val="center"/>
              <w:rPr>
                <w:rFonts w:ascii="Times New Roman" w:eastAsia="宋体" w:hAnsi="Times New Roman" w:cs="Times New Roman"/>
                <w:color w:val="000000" w:themeColor="text1"/>
                <w:kern w:val="0"/>
                <w:szCs w:val="21"/>
              </w:rPr>
            </w:pPr>
            <w:r w:rsidRPr="001E3F4B">
              <w:rPr>
                <w:rFonts w:ascii="Times New Roman" w:eastAsia="宋体" w:hAnsi="Times New Roman" w:cs="Times New Roman" w:hint="eastAsia"/>
                <w:color w:val="000000" w:themeColor="text1"/>
                <w:kern w:val="0"/>
                <w:szCs w:val="21"/>
              </w:rPr>
              <w:t>0</w:t>
            </w:r>
            <w:r w:rsidRPr="001E3F4B">
              <w:rPr>
                <w:rFonts w:ascii="Times New Roman" w:eastAsia="宋体" w:hAnsi="Times New Roman" w:cs="Times New Roman"/>
                <w:color w:val="000000" w:themeColor="text1"/>
                <w:kern w:val="0"/>
                <w:szCs w:val="21"/>
              </w:rPr>
              <w:t>.0156</w:t>
            </w:r>
          </w:p>
        </w:tc>
      </w:tr>
    </w:tbl>
    <w:p w14:paraId="6B5C8976" w14:textId="6907D5C3"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eastAsia="宋体"/>
          <w:noProof/>
          <w:szCs w:val="21"/>
        </w:rPr>
        <w:lastRenderedPageBreak/>
        <w:drawing>
          <wp:inline distT="0" distB="0" distL="0" distR="0" wp14:anchorId="762676B1" wp14:editId="2178DE33">
            <wp:extent cx="2736376" cy="2096500"/>
            <wp:effectExtent l="0" t="0" r="698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752335" cy="2108727"/>
                    </a:xfrm>
                    <a:prstGeom prst="rect">
                      <a:avLst/>
                    </a:prstGeom>
                    <a:noFill/>
                    <a:ln>
                      <a:noFill/>
                    </a:ln>
                  </pic:spPr>
                </pic:pic>
              </a:graphicData>
            </a:graphic>
          </wp:inline>
        </w:drawing>
      </w:r>
    </w:p>
    <w:p w14:paraId="6F0AC0A0" w14:textId="643C2332"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ig.10 Output current per APF</w:t>
      </w:r>
    </w:p>
    <w:p w14:paraId="0ABFE4E8" w14:textId="4C0FEF62"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distribution network model after installation is shown in Figure 11, with APFs connected at bus-2, bus-6, bus-11, bus-16.</w:t>
      </w:r>
    </w:p>
    <w:p w14:paraId="3EC56683" w14:textId="20832D8A" w:rsidR="009426CC" w:rsidRPr="001E3F4B" w:rsidRDefault="00000000">
      <w:pPr>
        <w:jc w:val="center"/>
        <w:rPr>
          <w:rFonts w:ascii="Times New Roman" w:hAnsi="Times New Roman" w:cs="Times New Roman"/>
          <w:color w:val="000000" w:themeColor="text1"/>
          <w:szCs w:val="21"/>
          <w:shd w:val="clear" w:color="auto" w:fill="FFFFFF"/>
        </w:rPr>
      </w:pPr>
      <w:r w:rsidRPr="001E3F4B">
        <w:rPr>
          <w:szCs w:val="21"/>
        </w:rPr>
        <w:object w:dxaOrig="11176" w:dyaOrig="6076" w14:anchorId="6CA2668E">
          <v:shape id="_x0000_i1077" type="#_x0000_t75" style="width:234.9pt;height:127.85pt" o:ole="">
            <v:imagedata r:id="rId113" o:title=""/>
          </v:shape>
          <o:OLEObject Type="Embed" ProgID="Visio.Drawing.15" ShapeID="_x0000_i1077" DrawAspect="Content" ObjectID="_1748845700" r:id="rId114"/>
        </w:object>
      </w:r>
    </w:p>
    <w:p w14:paraId="2152006F" w14:textId="64D978BA"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ig.11 Location of access to APF</w:t>
      </w:r>
    </w:p>
    <w:p w14:paraId="6635211E" w14:textId="2B26B171" w:rsidR="009426CC" w:rsidRPr="001E3F4B" w:rsidRDefault="00000000">
      <w:pPr>
        <w:rPr>
          <w:rFonts w:ascii="Times New Roman" w:hAnsi="Times New Roman" w:cs="Times New Roman"/>
          <w:szCs w:val="21"/>
          <w:shd w:val="clear" w:color="auto" w:fill="FFFFFF"/>
        </w:rPr>
      </w:pPr>
      <w:r w:rsidRPr="001E3F4B">
        <w:rPr>
          <w:rFonts w:ascii="Times New Roman" w:hAnsi="Times New Roman" w:cs="Times New Roman"/>
          <w:szCs w:val="21"/>
          <w:shd w:val="clear" w:color="auto" w:fill="FFFFFF"/>
        </w:rPr>
        <w:t>The THD content of each bus after the system is connected to the APF is shown in Figure 11. Under the condition of satisfying the constraint, the THD content of each bus after accessing APF meets the requirement of less than 5%, and the bus near the harmonic sources such as bus-8, bus-22 and bus-25, and bus-26 has higher harmonic content, while it has less influence on the upper bus. The post-installation results demonstrate the reliability of the theoretical approach to APF capacity setting and siting, and the effectiveness of the TEDIBWO algorithm for finding the best solution, as proposed in this chapter.</w:t>
      </w:r>
      <w:r w:rsidR="00F66AC8" w:rsidRPr="001E3F4B">
        <w:rPr>
          <w:rFonts w:ascii="Times New Roman" w:hAnsi="Times New Roman" w:cs="Times New Roman"/>
          <w:szCs w:val="21"/>
          <w:shd w:val="clear" w:color="auto" w:fill="FFFFFF"/>
        </w:rPr>
        <w:t xml:space="preserve"> The v</w:t>
      </w:r>
      <w:r w:rsidR="00F66AC8" w:rsidRPr="001E3F4B">
        <w:rPr>
          <w:rFonts w:ascii="Times New Roman" w:eastAsia="宋体" w:hAnsi="Times New Roman" w:cs="Times New Roman"/>
          <w:bCs/>
          <w:szCs w:val="21"/>
        </w:rPr>
        <w:t xml:space="preserve">oltage distortions and THD after </w:t>
      </w:r>
      <w:r w:rsidR="00F66AC8" w:rsidRPr="001E3F4B">
        <w:rPr>
          <w:rFonts w:ascii="Times New Roman" w:eastAsia="宋体" w:hAnsi="Times New Roman" w:cs="Times New Roman"/>
          <w:bCs/>
          <w:szCs w:val="21"/>
        </w:rPr>
        <w:t>i</w:t>
      </w:r>
      <w:r w:rsidR="00F66AC8" w:rsidRPr="001E3F4B">
        <w:rPr>
          <w:rFonts w:ascii="Times New Roman" w:eastAsia="宋体" w:hAnsi="Times New Roman" w:cs="Times New Roman"/>
          <w:bCs/>
          <w:szCs w:val="21"/>
        </w:rPr>
        <w:t>nstalling APFs</w:t>
      </w:r>
      <w:r w:rsidR="00F66AC8" w:rsidRPr="001E3F4B">
        <w:rPr>
          <w:rFonts w:ascii="Times New Roman" w:eastAsia="宋体" w:hAnsi="Times New Roman" w:cs="Times New Roman"/>
          <w:bCs/>
          <w:szCs w:val="21"/>
        </w:rPr>
        <w:t xml:space="preserve"> in Table 6.</w:t>
      </w:r>
    </w:p>
    <w:p w14:paraId="1BB6C40B" w14:textId="1DA02597" w:rsidR="009426CC" w:rsidRPr="001E3F4B" w:rsidRDefault="00000000">
      <w:pPr>
        <w:spacing w:line="360" w:lineRule="auto"/>
        <w:ind w:firstLineChars="200" w:firstLine="420"/>
        <w:jc w:val="center"/>
        <w:rPr>
          <w:rFonts w:ascii="Times New Roman" w:eastAsia="宋体" w:hAnsi="Times New Roman" w:cs="Times New Roman"/>
          <w:bCs/>
          <w:szCs w:val="21"/>
        </w:rPr>
      </w:pPr>
      <w:r w:rsidRPr="001E3F4B">
        <w:rPr>
          <w:rFonts w:ascii="Times New Roman" w:eastAsia="宋体" w:hAnsi="Times New Roman" w:cs="Times New Roman"/>
          <w:bCs/>
          <w:szCs w:val="21"/>
        </w:rPr>
        <w:t>Table.6 Voltage distortions and THD after Installing APFs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0"/>
        <w:gridCol w:w="898"/>
        <w:gridCol w:w="899"/>
        <w:gridCol w:w="844"/>
        <w:gridCol w:w="844"/>
        <w:gridCol w:w="899"/>
        <w:gridCol w:w="844"/>
        <w:gridCol w:w="844"/>
        <w:gridCol w:w="844"/>
        <w:gridCol w:w="844"/>
      </w:tblGrid>
      <w:tr w:rsidR="009426CC" w:rsidRPr="001E3F4B" w14:paraId="78903566" w14:textId="77777777">
        <w:tc>
          <w:tcPr>
            <w:tcW w:w="1026" w:type="dxa"/>
            <w:vMerge w:val="restart"/>
            <w:tcBorders>
              <w:top w:val="single" w:sz="12" w:space="0" w:color="auto"/>
              <w:left w:val="nil"/>
              <w:right w:val="nil"/>
            </w:tcBorders>
            <w:shd w:val="clear" w:color="auto" w:fill="auto"/>
            <w:vAlign w:val="center"/>
          </w:tcPr>
          <w:p w14:paraId="6B4ED89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Bus</w:t>
            </w:r>
            <w:r w:rsidRPr="001E3F4B">
              <w:rPr>
                <w:rFonts w:ascii="Times New Roman" w:eastAsia="宋体" w:hAnsi="Times New Roman" w:cs="Times New Roman"/>
                <w:bCs/>
                <w:spacing w:val="2"/>
                <w:szCs w:val="21"/>
              </w:rPr>
              <w:br/>
              <w:t>Number</w:t>
            </w:r>
          </w:p>
        </w:tc>
        <w:tc>
          <w:tcPr>
            <w:tcW w:w="1011" w:type="dxa"/>
            <w:vMerge w:val="restart"/>
            <w:tcBorders>
              <w:top w:val="single" w:sz="12" w:space="0" w:color="auto"/>
              <w:left w:val="nil"/>
              <w:right w:val="nil"/>
            </w:tcBorders>
            <w:shd w:val="clear" w:color="auto" w:fill="auto"/>
            <w:vAlign w:val="center"/>
          </w:tcPr>
          <w:p w14:paraId="4AD7F39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T</w:t>
            </w:r>
            <w:r w:rsidRPr="001E3F4B">
              <w:rPr>
                <w:rFonts w:ascii="Times New Roman" w:eastAsia="宋体" w:hAnsi="Times New Roman" w:cs="Times New Roman"/>
                <w:bCs/>
                <w:spacing w:val="2"/>
                <w:szCs w:val="21"/>
              </w:rPr>
              <w:t>HD</w:t>
            </w:r>
          </w:p>
          <w:p w14:paraId="59A8E6D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w:t>
            </w:r>
            <w:r w:rsidRPr="001E3F4B">
              <w:rPr>
                <w:rFonts w:ascii="Times New Roman" w:eastAsia="宋体" w:hAnsi="Times New Roman" w:cs="Times New Roman"/>
                <w:bCs/>
                <w:spacing w:val="2"/>
                <w:szCs w:val="21"/>
              </w:rPr>
              <w:t>%)</w:t>
            </w:r>
          </w:p>
        </w:tc>
        <w:tc>
          <w:tcPr>
            <w:tcW w:w="7356" w:type="dxa"/>
            <w:gridSpan w:val="8"/>
            <w:tcBorders>
              <w:top w:val="single" w:sz="12" w:space="0" w:color="auto"/>
              <w:left w:val="nil"/>
              <w:bottom w:val="single" w:sz="4" w:space="0" w:color="auto"/>
              <w:right w:val="nil"/>
            </w:tcBorders>
            <w:shd w:val="clear" w:color="auto" w:fill="auto"/>
            <w:vAlign w:val="center"/>
          </w:tcPr>
          <w:p w14:paraId="3FAD5B3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V</w:t>
            </w:r>
            <w:r w:rsidRPr="001E3F4B">
              <w:rPr>
                <w:rFonts w:ascii="Times New Roman" w:eastAsia="宋体" w:hAnsi="Times New Roman" w:cs="Times New Roman"/>
                <w:bCs/>
                <w:spacing w:val="2"/>
                <w:szCs w:val="21"/>
              </w:rPr>
              <w:t xml:space="preserve">oltage Distortion for Each Harmonic Order </w:t>
            </w:r>
            <w:r w:rsidRPr="001E3F4B">
              <w:rPr>
                <w:rFonts w:ascii="Times New Roman" w:eastAsia="宋体" w:hAnsi="Times New Roman" w:cs="Times New Roman" w:hint="eastAsia"/>
                <w:bCs/>
                <w:spacing w:val="2"/>
                <w:szCs w:val="21"/>
              </w:rPr>
              <w:t>(</w:t>
            </w:r>
            <w:r w:rsidRPr="001E3F4B">
              <w:rPr>
                <w:rFonts w:ascii="Times New Roman" w:eastAsia="宋体" w:hAnsi="Times New Roman" w:cs="Times New Roman"/>
                <w:bCs/>
                <w:spacing w:val="2"/>
                <w:szCs w:val="21"/>
              </w:rPr>
              <w:t>%)</w:t>
            </w:r>
          </w:p>
        </w:tc>
      </w:tr>
      <w:tr w:rsidR="009426CC" w:rsidRPr="001E3F4B" w14:paraId="40CBB444" w14:textId="77777777">
        <w:tc>
          <w:tcPr>
            <w:tcW w:w="1026" w:type="dxa"/>
            <w:vMerge/>
            <w:tcBorders>
              <w:top w:val="single" w:sz="4" w:space="0" w:color="auto"/>
              <w:left w:val="nil"/>
              <w:bottom w:val="single" w:sz="12" w:space="0" w:color="auto"/>
              <w:right w:val="nil"/>
            </w:tcBorders>
            <w:shd w:val="clear" w:color="auto" w:fill="auto"/>
            <w:vAlign w:val="center"/>
          </w:tcPr>
          <w:p w14:paraId="4F5D78A6" w14:textId="77777777" w:rsidR="009426CC" w:rsidRPr="001E3F4B" w:rsidRDefault="009426CC">
            <w:pPr>
              <w:adjustRightInd w:val="0"/>
              <w:snapToGrid w:val="0"/>
              <w:jc w:val="center"/>
              <w:rPr>
                <w:rFonts w:ascii="Times New Roman" w:eastAsia="宋体" w:hAnsi="Times New Roman" w:cs="Times New Roman"/>
                <w:bCs/>
                <w:spacing w:val="2"/>
                <w:szCs w:val="21"/>
              </w:rPr>
            </w:pPr>
          </w:p>
        </w:tc>
        <w:tc>
          <w:tcPr>
            <w:tcW w:w="1011" w:type="dxa"/>
            <w:vMerge/>
            <w:tcBorders>
              <w:top w:val="single" w:sz="4" w:space="0" w:color="auto"/>
              <w:left w:val="nil"/>
              <w:bottom w:val="single" w:sz="12" w:space="0" w:color="auto"/>
              <w:right w:val="nil"/>
            </w:tcBorders>
            <w:shd w:val="clear" w:color="auto" w:fill="auto"/>
            <w:vAlign w:val="center"/>
          </w:tcPr>
          <w:p w14:paraId="4FEA560A" w14:textId="77777777" w:rsidR="009426CC" w:rsidRPr="001E3F4B" w:rsidRDefault="009426CC">
            <w:pPr>
              <w:adjustRightInd w:val="0"/>
              <w:snapToGrid w:val="0"/>
              <w:jc w:val="center"/>
              <w:rPr>
                <w:rFonts w:ascii="Times New Roman" w:eastAsia="宋体" w:hAnsi="Times New Roman" w:cs="Times New Roman"/>
                <w:bCs/>
                <w:spacing w:val="2"/>
                <w:szCs w:val="21"/>
              </w:rPr>
            </w:pPr>
          </w:p>
        </w:tc>
        <w:tc>
          <w:tcPr>
            <w:tcW w:w="1011" w:type="dxa"/>
            <w:tcBorders>
              <w:left w:val="nil"/>
              <w:bottom w:val="single" w:sz="12" w:space="0" w:color="auto"/>
              <w:right w:val="nil"/>
            </w:tcBorders>
            <w:shd w:val="clear" w:color="auto" w:fill="auto"/>
            <w:vAlign w:val="center"/>
          </w:tcPr>
          <w:p w14:paraId="6BF3A06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5</w:t>
            </w:r>
          </w:p>
        </w:tc>
        <w:tc>
          <w:tcPr>
            <w:tcW w:w="889" w:type="dxa"/>
            <w:tcBorders>
              <w:left w:val="nil"/>
              <w:bottom w:val="single" w:sz="12" w:space="0" w:color="auto"/>
              <w:right w:val="nil"/>
            </w:tcBorders>
            <w:shd w:val="clear" w:color="auto" w:fill="auto"/>
            <w:vAlign w:val="center"/>
          </w:tcPr>
          <w:p w14:paraId="7C5CDF3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p>
        </w:tc>
        <w:tc>
          <w:tcPr>
            <w:tcW w:w="889" w:type="dxa"/>
            <w:tcBorders>
              <w:left w:val="nil"/>
              <w:bottom w:val="single" w:sz="12" w:space="0" w:color="auto"/>
              <w:right w:val="nil"/>
            </w:tcBorders>
            <w:shd w:val="clear" w:color="auto" w:fill="auto"/>
            <w:vAlign w:val="center"/>
          </w:tcPr>
          <w:p w14:paraId="11ED08F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w:t>
            </w:r>
          </w:p>
        </w:tc>
        <w:tc>
          <w:tcPr>
            <w:tcW w:w="1011" w:type="dxa"/>
            <w:tcBorders>
              <w:left w:val="nil"/>
              <w:bottom w:val="single" w:sz="12" w:space="0" w:color="auto"/>
              <w:right w:val="nil"/>
            </w:tcBorders>
            <w:shd w:val="clear" w:color="auto" w:fill="auto"/>
            <w:vAlign w:val="center"/>
          </w:tcPr>
          <w:p w14:paraId="4D7CE10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w:t>
            </w:r>
          </w:p>
        </w:tc>
        <w:tc>
          <w:tcPr>
            <w:tcW w:w="889" w:type="dxa"/>
            <w:tcBorders>
              <w:left w:val="nil"/>
              <w:bottom w:val="single" w:sz="12" w:space="0" w:color="auto"/>
              <w:right w:val="nil"/>
            </w:tcBorders>
            <w:shd w:val="clear" w:color="auto" w:fill="auto"/>
            <w:vAlign w:val="center"/>
          </w:tcPr>
          <w:p w14:paraId="4AD20E2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w:t>
            </w:r>
          </w:p>
        </w:tc>
        <w:tc>
          <w:tcPr>
            <w:tcW w:w="889" w:type="dxa"/>
            <w:tcBorders>
              <w:left w:val="nil"/>
              <w:bottom w:val="single" w:sz="12" w:space="0" w:color="auto"/>
              <w:right w:val="nil"/>
            </w:tcBorders>
            <w:shd w:val="clear" w:color="auto" w:fill="auto"/>
            <w:vAlign w:val="center"/>
          </w:tcPr>
          <w:p w14:paraId="7775DFF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w:t>
            </w:r>
          </w:p>
        </w:tc>
        <w:tc>
          <w:tcPr>
            <w:tcW w:w="889" w:type="dxa"/>
            <w:tcBorders>
              <w:left w:val="nil"/>
              <w:bottom w:val="single" w:sz="12" w:space="0" w:color="auto"/>
              <w:right w:val="nil"/>
            </w:tcBorders>
            <w:shd w:val="clear" w:color="auto" w:fill="auto"/>
            <w:vAlign w:val="center"/>
          </w:tcPr>
          <w:p w14:paraId="001E9D0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3</w:t>
            </w:r>
          </w:p>
        </w:tc>
        <w:tc>
          <w:tcPr>
            <w:tcW w:w="889" w:type="dxa"/>
            <w:tcBorders>
              <w:left w:val="nil"/>
              <w:bottom w:val="single" w:sz="12" w:space="0" w:color="auto"/>
              <w:right w:val="nil"/>
            </w:tcBorders>
            <w:shd w:val="clear" w:color="auto" w:fill="auto"/>
            <w:vAlign w:val="center"/>
          </w:tcPr>
          <w:p w14:paraId="317A6D9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5</w:t>
            </w:r>
          </w:p>
        </w:tc>
      </w:tr>
      <w:tr w:rsidR="009426CC" w:rsidRPr="001E3F4B" w14:paraId="7029A715" w14:textId="77777777">
        <w:tc>
          <w:tcPr>
            <w:tcW w:w="1026" w:type="dxa"/>
            <w:tcBorders>
              <w:top w:val="single" w:sz="12" w:space="0" w:color="auto"/>
              <w:left w:val="nil"/>
              <w:bottom w:val="nil"/>
              <w:right w:val="nil"/>
            </w:tcBorders>
            <w:shd w:val="clear" w:color="auto" w:fill="auto"/>
            <w:vAlign w:val="center"/>
          </w:tcPr>
          <w:p w14:paraId="61CF7E9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p>
        </w:tc>
        <w:tc>
          <w:tcPr>
            <w:tcW w:w="1011" w:type="dxa"/>
            <w:tcBorders>
              <w:top w:val="single" w:sz="12" w:space="0" w:color="auto"/>
              <w:left w:val="nil"/>
              <w:bottom w:val="nil"/>
              <w:right w:val="nil"/>
            </w:tcBorders>
            <w:shd w:val="clear" w:color="auto" w:fill="auto"/>
            <w:vAlign w:val="center"/>
          </w:tcPr>
          <w:p w14:paraId="7037C07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.0772</w:t>
            </w:r>
          </w:p>
        </w:tc>
        <w:tc>
          <w:tcPr>
            <w:tcW w:w="1011" w:type="dxa"/>
            <w:tcBorders>
              <w:top w:val="single" w:sz="12" w:space="0" w:color="auto"/>
              <w:left w:val="nil"/>
              <w:bottom w:val="nil"/>
              <w:right w:val="nil"/>
            </w:tcBorders>
            <w:shd w:val="clear" w:color="auto" w:fill="auto"/>
            <w:vAlign w:val="center"/>
          </w:tcPr>
          <w:p w14:paraId="25E07B9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.7382</w:t>
            </w:r>
          </w:p>
        </w:tc>
        <w:tc>
          <w:tcPr>
            <w:tcW w:w="889" w:type="dxa"/>
            <w:tcBorders>
              <w:top w:val="single" w:sz="12" w:space="0" w:color="auto"/>
              <w:left w:val="nil"/>
              <w:bottom w:val="nil"/>
              <w:right w:val="nil"/>
            </w:tcBorders>
            <w:shd w:val="clear" w:color="auto" w:fill="auto"/>
            <w:vAlign w:val="center"/>
          </w:tcPr>
          <w:p w14:paraId="2FF307C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.3883</w:t>
            </w:r>
          </w:p>
        </w:tc>
        <w:tc>
          <w:tcPr>
            <w:tcW w:w="889" w:type="dxa"/>
            <w:tcBorders>
              <w:top w:val="single" w:sz="12" w:space="0" w:color="auto"/>
              <w:left w:val="nil"/>
              <w:bottom w:val="nil"/>
              <w:right w:val="nil"/>
            </w:tcBorders>
            <w:shd w:val="clear" w:color="auto" w:fill="auto"/>
            <w:vAlign w:val="center"/>
          </w:tcPr>
          <w:p w14:paraId="197E640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1.1261</w:t>
            </w:r>
          </w:p>
        </w:tc>
        <w:tc>
          <w:tcPr>
            <w:tcW w:w="1011" w:type="dxa"/>
            <w:tcBorders>
              <w:top w:val="single" w:sz="12" w:space="0" w:color="auto"/>
              <w:left w:val="nil"/>
              <w:bottom w:val="nil"/>
              <w:right w:val="nil"/>
            </w:tcBorders>
            <w:shd w:val="clear" w:color="auto" w:fill="auto"/>
            <w:vAlign w:val="center"/>
          </w:tcPr>
          <w:p w14:paraId="20CFB78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.8938</w:t>
            </w:r>
          </w:p>
        </w:tc>
        <w:tc>
          <w:tcPr>
            <w:tcW w:w="889" w:type="dxa"/>
            <w:tcBorders>
              <w:top w:val="single" w:sz="12" w:space="0" w:color="auto"/>
              <w:left w:val="nil"/>
              <w:bottom w:val="nil"/>
              <w:right w:val="nil"/>
            </w:tcBorders>
            <w:shd w:val="clear" w:color="auto" w:fill="auto"/>
            <w:vAlign w:val="center"/>
          </w:tcPr>
          <w:p w14:paraId="5BC1B51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0.5613</w:t>
            </w:r>
          </w:p>
        </w:tc>
        <w:tc>
          <w:tcPr>
            <w:tcW w:w="889" w:type="dxa"/>
            <w:tcBorders>
              <w:top w:val="single" w:sz="12" w:space="0" w:color="auto"/>
              <w:left w:val="nil"/>
              <w:bottom w:val="nil"/>
              <w:right w:val="nil"/>
            </w:tcBorders>
            <w:shd w:val="clear" w:color="auto" w:fill="auto"/>
            <w:vAlign w:val="center"/>
          </w:tcPr>
          <w:p w14:paraId="314C88B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.3064</w:t>
            </w:r>
          </w:p>
        </w:tc>
        <w:tc>
          <w:tcPr>
            <w:tcW w:w="889" w:type="dxa"/>
            <w:tcBorders>
              <w:top w:val="single" w:sz="12" w:space="0" w:color="auto"/>
              <w:left w:val="nil"/>
              <w:bottom w:val="nil"/>
              <w:right w:val="nil"/>
            </w:tcBorders>
            <w:shd w:val="clear" w:color="auto" w:fill="auto"/>
            <w:vAlign w:val="center"/>
          </w:tcPr>
          <w:p w14:paraId="6025ED7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0.2680</w:t>
            </w:r>
          </w:p>
        </w:tc>
        <w:tc>
          <w:tcPr>
            <w:tcW w:w="889" w:type="dxa"/>
            <w:tcBorders>
              <w:top w:val="single" w:sz="12" w:space="0" w:color="auto"/>
              <w:left w:val="nil"/>
              <w:bottom w:val="nil"/>
              <w:right w:val="nil"/>
            </w:tcBorders>
            <w:shd w:val="clear" w:color="auto" w:fill="auto"/>
            <w:vAlign w:val="center"/>
          </w:tcPr>
          <w:p w14:paraId="2A14847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0.1338</w:t>
            </w:r>
          </w:p>
        </w:tc>
      </w:tr>
      <w:tr w:rsidR="009426CC" w:rsidRPr="001E3F4B" w14:paraId="7BDA09DB" w14:textId="77777777">
        <w:tc>
          <w:tcPr>
            <w:tcW w:w="1026" w:type="dxa"/>
            <w:tcBorders>
              <w:top w:val="nil"/>
              <w:left w:val="nil"/>
              <w:bottom w:val="nil"/>
              <w:right w:val="nil"/>
            </w:tcBorders>
            <w:shd w:val="clear" w:color="auto" w:fill="auto"/>
            <w:vAlign w:val="center"/>
          </w:tcPr>
          <w:p w14:paraId="08FBCE2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p>
        </w:tc>
        <w:tc>
          <w:tcPr>
            <w:tcW w:w="1011" w:type="dxa"/>
            <w:tcBorders>
              <w:top w:val="nil"/>
              <w:left w:val="nil"/>
              <w:bottom w:val="nil"/>
              <w:right w:val="nil"/>
            </w:tcBorders>
            <w:shd w:val="clear" w:color="auto" w:fill="auto"/>
            <w:vAlign w:val="center"/>
          </w:tcPr>
          <w:p w14:paraId="3F1FD1C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.4159</w:t>
            </w:r>
          </w:p>
        </w:tc>
        <w:tc>
          <w:tcPr>
            <w:tcW w:w="1011" w:type="dxa"/>
            <w:tcBorders>
              <w:top w:val="nil"/>
              <w:left w:val="nil"/>
              <w:bottom w:val="nil"/>
              <w:right w:val="nil"/>
            </w:tcBorders>
            <w:shd w:val="clear" w:color="auto" w:fill="auto"/>
            <w:vAlign w:val="center"/>
          </w:tcPr>
          <w:p w14:paraId="42BFC0E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.7646</w:t>
            </w:r>
          </w:p>
        </w:tc>
        <w:tc>
          <w:tcPr>
            <w:tcW w:w="889" w:type="dxa"/>
            <w:tcBorders>
              <w:top w:val="nil"/>
              <w:left w:val="nil"/>
              <w:bottom w:val="nil"/>
              <w:right w:val="nil"/>
            </w:tcBorders>
            <w:shd w:val="clear" w:color="auto" w:fill="auto"/>
            <w:vAlign w:val="center"/>
          </w:tcPr>
          <w:p w14:paraId="5158DA5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.1210</w:t>
            </w:r>
          </w:p>
        </w:tc>
        <w:tc>
          <w:tcPr>
            <w:tcW w:w="889" w:type="dxa"/>
            <w:tcBorders>
              <w:top w:val="nil"/>
              <w:left w:val="nil"/>
              <w:bottom w:val="nil"/>
              <w:right w:val="nil"/>
            </w:tcBorders>
            <w:shd w:val="clear" w:color="auto" w:fill="auto"/>
            <w:vAlign w:val="center"/>
          </w:tcPr>
          <w:p w14:paraId="58BD868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1.0400</w:t>
            </w:r>
          </w:p>
        </w:tc>
        <w:tc>
          <w:tcPr>
            <w:tcW w:w="1011" w:type="dxa"/>
            <w:tcBorders>
              <w:top w:val="nil"/>
              <w:left w:val="nil"/>
              <w:bottom w:val="nil"/>
              <w:right w:val="nil"/>
            </w:tcBorders>
            <w:shd w:val="clear" w:color="auto" w:fill="auto"/>
            <w:vAlign w:val="center"/>
          </w:tcPr>
          <w:p w14:paraId="79DE24E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.0437</w:t>
            </w:r>
          </w:p>
        </w:tc>
        <w:tc>
          <w:tcPr>
            <w:tcW w:w="889" w:type="dxa"/>
            <w:tcBorders>
              <w:top w:val="nil"/>
              <w:left w:val="nil"/>
              <w:bottom w:val="nil"/>
              <w:right w:val="nil"/>
            </w:tcBorders>
            <w:shd w:val="clear" w:color="auto" w:fill="auto"/>
            <w:vAlign w:val="center"/>
          </w:tcPr>
          <w:p w14:paraId="5A3BBA6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.0885</w:t>
            </w:r>
          </w:p>
        </w:tc>
        <w:tc>
          <w:tcPr>
            <w:tcW w:w="889" w:type="dxa"/>
            <w:tcBorders>
              <w:top w:val="nil"/>
              <w:left w:val="nil"/>
              <w:bottom w:val="nil"/>
              <w:right w:val="nil"/>
            </w:tcBorders>
            <w:shd w:val="clear" w:color="auto" w:fill="auto"/>
            <w:vAlign w:val="center"/>
          </w:tcPr>
          <w:p w14:paraId="406A78F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.6326</w:t>
            </w:r>
          </w:p>
        </w:tc>
        <w:tc>
          <w:tcPr>
            <w:tcW w:w="889" w:type="dxa"/>
            <w:tcBorders>
              <w:top w:val="nil"/>
              <w:left w:val="nil"/>
              <w:bottom w:val="nil"/>
              <w:right w:val="nil"/>
            </w:tcBorders>
            <w:shd w:val="clear" w:color="auto" w:fill="auto"/>
            <w:vAlign w:val="center"/>
          </w:tcPr>
          <w:p w14:paraId="4FAEEE5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0.3360</w:t>
            </w:r>
          </w:p>
        </w:tc>
        <w:tc>
          <w:tcPr>
            <w:tcW w:w="889" w:type="dxa"/>
            <w:tcBorders>
              <w:top w:val="nil"/>
              <w:left w:val="nil"/>
              <w:bottom w:val="nil"/>
              <w:right w:val="nil"/>
            </w:tcBorders>
            <w:shd w:val="clear" w:color="auto" w:fill="auto"/>
            <w:vAlign w:val="center"/>
          </w:tcPr>
          <w:p w14:paraId="04F9BD2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0.2228</w:t>
            </w:r>
          </w:p>
        </w:tc>
      </w:tr>
      <w:tr w:rsidR="009426CC" w:rsidRPr="001E3F4B" w14:paraId="5D8B709E" w14:textId="77777777">
        <w:tc>
          <w:tcPr>
            <w:tcW w:w="1026" w:type="dxa"/>
            <w:tcBorders>
              <w:top w:val="nil"/>
              <w:left w:val="nil"/>
              <w:bottom w:val="nil"/>
              <w:right w:val="nil"/>
            </w:tcBorders>
            <w:shd w:val="clear" w:color="auto" w:fill="auto"/>
            <w:vAlign w:val="center"/>
          </w:tcPr>
          <w:p w14:paraId="76B9197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p>
        </w:tc>
        <w:tc>
          <w:tcPr>
            <w:tcW w:w="1011" w:type="dxa"/>
            <w:tcBorders>
              <w:top w:val="nil"/>
              <w:left w:val="nil"/>
              <w:bottom w:val="nil"/>
              <w:right w:val="nil"/>
            </w:tcBorders>
            <w:shd w:val="clear" w:color="auto" w:fill="auto"/>
            <w:vAlign w:val="center"/>
          </w:tcPr>
          <w:p w14:paraId="361283E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.3700</w:t>
            </w:r>
          </w:p>
        </w:tc>
        <w:tc>
          <w:tcPr>
            <w:tcW w:w="1011" w:type="dxa"/>
            <w:tcBorders>
              <w:top w:val="nil"/>
              <w:left w:val="nil"/>
              <w:bottom w:val="nil"/>
              <w:right w:val="nil"/>
            </w:tcBorders>
            <w:shd w:val="clear" w:color="auto" w:fill="auto"/>
            <w:vAlign w:val="center"/>
          </w:tcPr>
          <w:p w14:paraId="7F5C26F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.9267</w:t>
            </w:r>
          </w:p>
        </w:tc>
        <w:tc>
          <w:tcPr>
            <w:tcW w:w="889" w:type="dxa"/>
            <w:tcBorders>
              <w:top w:val="nil"/>
              <w:left w:val="nil"/>
              <w:bottom w:val="nil"/>
              <w:right w:val="nil"/>
            </w:tcBorders>
            <w:shd w:val="clear" w:color="auto" w:fill="auto"/>
            <w:vAlign w:val="center"/>
          </w:tcPr>
          <w:p w14:paraId="0D50967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.3142</w:t>
            </w:r>
          </w:p>
        </w:tc>
        <w:tc>
          <w:tcPr>
            <w:tcW w:w="889" w:type="dxa"/>
            <w:tcBorders>
              <w:top w:val="nil"/>
              <w:left w:val="nil"/>
              <w:bottom w:val="nil"/>
              <w:right w:val="nil"/>
            </w:tcBorders>
            <w:shd w:val="clear" w:color="auto" w:fill="auto"/>
            <w:vAlign w:val="center"/>
          </w:tcPr>
          <w:p w14:paraId="67A95C6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1.1381</w:t>
            </w:r>
          </w:p>
        </w:tc>
        <w:tc>
          <w:tcPr>
            <w:tcW w:w="1011" w:type="dxa"/>
            <w:tcBorders>
              <w:top w:val="nil"/>
              <w:left w:val="nil"/>
              <w:bottom w:val="nil"/>
              <w:right w:val="nil"/>
            </w:tcBorders>
            <w:shd w:val="clear" w:color="auto" w:fill="auto"/>
            <w:vAlign w:val="center"/>
          </w:tcPr>
          <w:p w14:paraId="674B8B7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.0707</w:t>
            </w:r>
          </w:p>
        </w:tc>
        <w:tc>
          <w:tcPr>
            <w:tcW w:w="889" w:type="dxa"/>
            <w:tcBorders>
              <w:top w:val="nil"/>
              <w:left w:val="nil"/>
              <w:bottom w:val="nil"/>
              <w:right w:val="nil"/>
            </w:tcBorders>
            <w:shd w:val="clear" w:color="auto" w:fill="auto"/>
            <w:vAlign w:val="center"/>
          </w:tcPr>
          <w:p w14:paraId="5832A4E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0.8884</w:t>
            </w:r>
          </w:p>
        </w:tc>
        <w:tc>
          <w:tcPr>
            <w:tcW w:w="889" w:type="dxa"/>
            <w:tcBorders>
              <w:top w:val="nil"/>
              <w:left w:val="nil"/>
              <w:bottom w:val="nil"/>
              <w:right w:val="nil"/>
            </w:tcBorders>
            <w:shd w:val="clear" w:color="auto" w:fill="auto"/>
            <w:vAlign w:val="center"/>
          </w:tcPr>
          <w:p w14:paraId="29ED2D1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.5258</w:t>
            </w:r>
          </w:p>
        </w:tc>
        <w:tc>
          <w:tcPr>
            <w:tcW w:w="889" w:type="dxa"/>
            <w:tcBorders>
              <w:top w:val="nil"/>
              <w:left w:val="nil"/>
              <w:bottom w:val="nil"/>
              <w:right w:val="nil"/>
            </w:tcBorders>
            <w:shd w:val="clear" w:color="auto" w:fill="auto"/>
            <w:vAlign w:val="center"/>
          </w:tcPr>
          <w:p w14:paraId="0AE8099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0.3135</w:t>
            </w:r>
          </w:p>
        </w:tc>
        <w:tc>
          <w:tcPr>
            <w:tcW w:w="889" w:type="dxa"/>
            <w:tcBorders>
              <w:top w:val="nil"/>
              <w:left w:val="nil"/>
              <w:bottom w:val="nil"/>
              <w:right w:val="nil"/>
            </w:tcBorders>
            <w:shd w:val="clear" w:color="auto" w:fill="auto"/>
            <w:vAlign w:val="center"/>
          </w:tcPr>
          <w:p w14:paraId="02C5138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0.1222</w:t>
            </w:r>
          </w:p>
        </w:tc>
      </w:tr>
      <w:tr w:rsidR="009426CC" w:rsidRPr="001E3F4B" w14:paraId="01B17B46" w14:textId="77777777">
        <w:tc>
          <w:tcPr>
            <w:tcW w:w="1026" w:type="dxa"/>
            <w:tcBorders>
              <w:top w:val="nil"/>
              <w:left w:val="nil"/>
              <w:bottom w:val="nil"/>
              <w:right w:val="nil"/>
            </w:tcBorders>
            <w:shd w:val="clear" w:color="auto" w:fill="auto"/>
            <w:vAlign w:val="center"/>
          </w:tcPr>
          <w:p w14:paraId="496C554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p>
        </w:tc>
        <w:tc>
          <w:tcPr>
            <w:tcW w:w="1011" w:type="dxa"/>
            <w:tcBorders>
              <w:top w:val="nil"/>
              <w:left w:val="nil"/>
              <w:bottom w:val="nil"/>
              <w:right w:val="nil"/>
            </w:tcBorders>
            <w:shd w:val="clear" w:color="auto" w:fill="auto"/>
            <w:vAlign w:val="center"/>
          </w:tcPr>
          <w:p w14:paraId="5C10B3F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.3871</w:t>
            </w:r>
          </w:p>
        </w:tc>
        <w:tc>
          <w:tcPr>
            <w:tcW w:w="1011" w:type="dxa"/>
            <w:tcBorders>
              <w:top w:val="nil"/>
              <w:left w:val="nil"/>
              <w:bottom w:val="nil"/>
              <w:right w:val="nil"/>
            </w:tcBorders>
            <w:shd w:val="clear" w:color="auto" w:fill="auto"/>
            <w:vAlign w:val="center"/>
          </w:tcPr>
          <w:p w14:paraId="07D54B3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.9780</w:t>
            </w:r>
          </w:p>
        </w:tc>
        <w:tc>
          <w:tcPr>
            <w:tcW w:w="889" w:type="dxa"/>
            <w:tcBorders>
              <w:top w:val="nil"/>
              <w:left w:val="nil"/>
              <w:bottom w:val="nil"/>
              <w:right w:val="nil"/>
            </w:tcBorders>
            <w:shd w:val="clear" w:color="auto" w:fill="auto"/>
            <w:vAlign w:val="center"/>
          </w:tcPr>
          <w:p w14:paraId="1CB3958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.1158</w:t>
            </w:r>
          </w:p>
        </w:tc>
        <w:tc>
          <w:tcPr>
            <w:tcW w:w="889" w:type="dxa"/>
            <w:tcBorders>
              <w:top w:val="nil"/>
              <w:left w:val="nil"/>
              <w:bottom w:val="nil"/>
              <w:right w:val="nil"/>
            </w:tcBorders>
            <w:shd w:val="clear" w:color="auto" w:fill="auto"/>
            <w:vAlign w:val="center"/>
          </w:tcPr>
          <w:p w14:paraId="307C7BB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.9697</w:t>
            </w:r>
          </w:p>
        </w:tc>
        <w:tc>
          <w:tcPr>
            <w:tcW w:w="1011" w:type="dxa"/>
            <w:tcBorders>
              <w:top w:val="nil"/>
              <w:left w:val="nil"/>
              <w:bottom w:val="nil"/>
              <w:right w:val="nil"/>
            </w:tcBorders>
            <w:shd w:val="clear" w:color="auto" w:fill="auto"/>
            <w:vAlign w:val="center"/>
          </w:tcPr>
          <w:p w14:paraId="32A2F83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0.9455</w:t>
            </w:r>
          </w:p>
        </w:tc>
        <w:tc>
          <w:tcPr>
            <w:tcW w:w="889" w:type="dxa"/>
            <w:tcBorders>
              <w:top w:val="nil"/>
              <w:left w:val="nil"/>
              <w:bottom w:val="nil"/>
              <w:right w:val="nil"/>
            </w:tcBorders>
            <w:shd w:val="clear" w:color="auto" w:fill="auto"/>
            <w:vAlign w:val="center"/>
          </w:tcPr>
          <w:p w14:paraId="311A376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0.8099</w:t>
            </w:r>
          </w:p>
        </w:tc>
        <w:tc>
          <w:tcPr>
            <w:tcW w:w="889" w:type="dxa"/>
            <w:tcBorders>
              <w:top w:val="nil"/>
              <w:left w:val="nil"/>
              <w:bottom w:val="nil"/>
              <w:right w:val="nil"/>
            </w:tcBorders>
            <w:shd w:val="clear" w:color="auto" w:fill="auto"/>
            <w:vAlign w:val="center"/>
          </w:tcPr>
          <w:p w14:paraId="55CCD5F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.6518</w:t>
            </w:r>
          </w:p>
        </w:tc>
        <w:tc>
          <w:tcPr>
            <w:tcW w:w="889" w:type="dxa"/>
            <w:tcBorders>
              <w:top w:val="nil"/>
              <w:left w:val="nil"/>
              <w:bottom w:val="nil"/>
              <w:right w:val="nil"/>
            </w:tcBorders>
            <w:shd w:val="clear" w:color="auto" w:fill="auto"/>
            <w:vAlign w:val="center"/>
          </w:tcPr>
          <w:p w14:paraId="2E3A4E1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0.3575</w:t>
            </w:r>
          </w:p>
        </w:tc>
        <w:tc>
          <w:tcPr>
            <w:tcW w:w="889" w:type="dxa"/>
            <w:tcBorders>
              <w:top w:val="nil"/>
              <w:left w:val="nil"/>
              <w:bottom w:val="nil"/>
              <w:right w:val="nil"/>
            </w:tcBorders>
            <w:shd w:val="clear" w:color="auto" w:fill="auto"/>
            <w:vAlign w:val="center"/>
          </w:tcPr>
          <w:p w14:paraId="0DD3640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0.2845</w:t>
            </w:r>
          </w:p>
        </w:tc>
      </w:tr>
      <w:tr w:rsidR="009426CC" w:rsidRPr="001E3F4B" w14:paraId="09853F01" w14:textId="77777777">
        <w:tc>
          <w:tcPr>
            <w:tcW w:w="1026" w:type="dxa"/>
            <w:tcBorders>
              <w:top w:val="nil"/>
              <w:left w:val="nil"/>
              <w:bottom w:val="nil"/>
              <w:right w:val="nil"/>
            </w:tcBorders>
            <w:shd w:val="clear" w:color="auto" w:fill="auto"/>
            <w:vAlign w:val="center"/>
          </w:tcPr>
          <w:p w14:paraId="10D2E34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5</w:t>
            </w:r>
          </w:p>
        </w:tc>
        <w:tc>
          <w:tcPr>
            <w:tcW w:w="1011" w:type="dxa"/>
            <w:tcBorders>
              <w:top w:val="nil"/>
              <w:left w:val="nil"/>
              <w:bottom w:val="nil"/>
              <w:right w:val="nil"/>
            </w:tcBorders>
            <w:shd w:val="clear" w:color="auto" w:fill="auto"/>
            <w:vAlign w:val="center"/>
          </w:tcPr>
          <w:p w14:paraId="0565F32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.4367</w:t>
            </w:r>
          </w:p>
        </w:tc>
        <w:tc>
          <w:tcPr>
            <w:tcW w:w="1011" w:type="dxa"/>
            <w:tcBorders>
              <w:top w:val="nil"/>
              <w:left w:val="nil"/>
              <w:bottom w:val="nil"/>
              <w:right w:val="nil"/>
            </w:tcBorders>
            <w:shd w:val="clear" w:color="auto" w:fill="auto"/>
            <w:vAlign w:val="center"/>
          </w:tcPr>
          <w:p w14:paraId="332D561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.0938</w:t>
            </w:r>
          </w:p>
        </w:tc>
        <w:tc>
          <w:tcPr>
            <w:tcW w:w="889" w:type="dxa"/>
            <w:tcBorders>
              <w:top w:val="nil"/>
              <w:left w:val="nil"/>
              <w:bottom w:val="nil"/>
              <w:right w:val="nil"/>
            </w:tcBorders>
            <w:shd w:val="clear" w:color="auto" w:fill="auto"/>
            <w:vAlign w:val="center"/>
          </w:tcPr>
          <w:p w14:paraId="6D4D6C8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.1885</w:t>
            </w:r>
          </w:p>
        </w:tc>
        <w:tc>
          <w:tcPr>
            <w:tcW w:w="889" w:type="dxa"/>
            <w:tcBorders>
              <w:top w:val="nil"/>
              <w:left w:val="nil"/>
              <w:bottom w:val="nil"/>
              <w:right w:val="nil"/>
            </w:tcBorders>
            <w:shd w:val="clear" w:color="auto" w:fill="auto"/>
            <w:vAlign w:val="center"/>
          </w:tcPr>
          <w:p w14:paraId="4E4A4B2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.0814</w:t>
            </w:r>
          </w:p>
        </w:tc>
        <w:tc>
          <w:tcPr>
            <w:tcW w:w="1011" w:type="dxa"/>
            <w:tcBorders>
              <w:top w:val="nil"/>
              <w:left w:val="nil"/>
              <w:bottom w:val="nil"/>
              <w:right w:val="nil"/>
            </w:tcBorders>
            <w:shd w:val="clear" w:color="auto" w:fill="auto"/>
            <w:vAlign w:val="center"/>
          </w:tcPr>
          <w:p w14:paraId="13318FE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0.8123</w:t>
            </w:r>
          </w:p>
        </w:tc>
        <w:tc>
          <w:tcPr>
            <w:tcW w:w="889" w:type="dxa"/>
            <w:tcBorders>
              <w:top w:val="nil"/>
              <w:left w:val="nil"/>
              <w:bottom w:val="nil"/>
              <w:right w:val="nil"/>
            </w:tcBorders>
            <w:shd w:val="clear" w:color="auto" w:fill="auto"/>
            <w:vAlign w:val="center"/>
          </w:tcPr>
          <w:p w14:paraId="6F6A530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0.7291</w:t>
            </w:r>
          </w:p>
        </w:tc>
        <w:tc>
          <w:tcPr>
            <w:tcW w:w="889" w:type="dxa"/>
            <w:tcBorders>
              <w:top w:val="nil"/>
              <w:left w:val="nil"/>
              <w:bottom w:val="nil"/>
              <w:right w:val="nil"/>
            </w:tcBorders>
            <w:shd w:val="clear" w:color="auto" w:fill="auto"/>
            <w:vAlign w:val="center"/>
          </w:tcPr>
          <w:p w14:paraId="5CFF2F2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.5079</w:t>
            </w:r>
          </w:p>
        </w:tc>
        <w:tc>
          <w:tcPr>
            <w:tcW w:w="889" w:type="dxa"/>
            <w:tcBorders>
              <w:top w:val="nil"/>
              <w:left w:val="nil"/>
              <w:bottom w:val="nil"/>
              <w:right w:val="nil"/>
            </w:tcBorders>
            <w:shd w:val="clear" w:color="auto" w:fill="auto"/>
            <w:vAlign w:val="center"/>
          </w:tcPr>
          <w:p w14:paraId="44C079E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.2992</w:t>
            </w:r>
          </w:p>
        </w:tc>
        <w:tc>
          <w:tcPr>
            <w:tcW w:w="889" w:type="dxa"/>
            <w:tcBorders>
              <w:top w:val="nil"/>
              <w:left w:val="nil"/>
              <w:bottom w:val="nil"/>
              <w:right w:val="nil"/>
            </w:tcBorders>
            <w:shd w:val="clear" w:color="auto" w:fill="auto"/>
            <w:vAlign w:val="center"/>
          </w:tcPr>
          <w:p w14:paraId="271270F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.1610</w:t>
            </w:r>
          </w:p>
        </w:tc>
      </w:tr>
      <w:tr w:rsidR="009426CC" w:rsidRPr="001E3F4B" w14:paraId="7ED473FD" w14:textId="77777777">
        <w:tc>
          <w:tcPr>
            <w:tcW w:w="1026" w:type="dxa"/>
            <w:tcBorders>
              <w:top w:val="nil"/>
              <w:left w:val="nil"/>
              <w:bottom w:val="nil"/>
              <w:right w:val="nil"/>
            </w:tcBorders>
            <w:shd w:val="clear" w:color="auto" w:fill="auto"/>
            <w:vAlign w:val="center"/>
          </w:tcPr>
          <w:p w14:paraId="57CEB97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6</w:t>
            </w:r>
          </w:p>
        </w:tc>
        <w:tc>
          <w:tcPr>
            <w:tcW w:w="1011" w:type="dxa"/>
            <w:tcBorders>
              <w:top w:val="nil"/>
              <w:left w:val="nil"/>
              <w:bottom w:val="nil"/>
              <w:right w:val="nil"/>
            </w:tcBorders>
            <w:shd w:val="clear" w:color="auto" w:fill="auto"/>
            <w:vAlign w:val="center"/>
          </w:tcPr>
          <w:p w14:paraId="30ADFB9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.4974</w:t>
            </w:r>
          </w:p>
        </w:tc>
        <w:tc>
          <w:tcPr>
            <w:tcW w:w="1011" w:type="dxa"/>
            <w:tcBorders>
              <w:top w:val="nil"/>
              <w:left w:val="nil"/>
              <w:bottom w:val="nil"/>
              <w:right w:val="nil"/>
            </w:tcBorders>
            <w:shd w:val="clear" w:color="auto" w:fill="auto"/>
            <w:vAlign w:val="center"/>
          </w:tcPr>
          <w:p w14:paraId="1D99EF9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.1219</w:t>
            </w:r>
          </w:p>
        </w:tc>
        <w:tc>
          <w:tcPr>
            <w:tcW w:w="889" w:type="dxa"/>
            <w:tcBorders>
              <w:top w:val="nil"/>
              <w:left w:val="nil"/>
              <w:bottom w:val="nil"/>
              <w:right w:val="nil"/>
            </w:tcBorders>
            <w:shd w:val="clear" w:color="auto" w:fill="auto"/>
            <w:vAlign w:val="center"/>
          </w:tcPr>
          <w:p w14:paraId="3589CAA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.3695</w:t>
            </w:r>
          </w:p>
        </w:tc>
        <w:tc>
          <w:tcPr>
            <w:tcW w:w="889" w:type="dxa"/>
            <w:tcBorders>
              <w:top w:val="nil"/>
              <w:left w:val="nil"/>
              <w:bottom w:val="nil"/>
              <w:right w:val="nil"/>
            </w:tcBorders>
            <w:shd w:val="clear" w:color="auto" w:fill="auto"/>
            <w:vAlign w:val="center"/>
          </w:tcPr>
          <w:p w14:paraId="02311FA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.1565</w:t>
            </w:r>
          </w:p>
        </w:tc>
        <w:tc>
          <w:tcPr>
            <w:tcW w:w="1011" w:type="dxa"/>
            <w:tcBorders>
              <w:top w:val="nil"/>
              <w:left w:val="nil"/>
              <w:bottom w:val="nil"/>
              <w:right w:val="nil"/>
            </w:tcBorders>
            <w:shd w:val="clear" w:color="auto" w:fill="auto"/>
            <w:vAlign w:val="center"/>
          </w:tcPr>
          <w:p w14:paraId="3196E94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.0421</w:t>
            </w:r>
          </w:p>
        </w:tc>
        <w:tc>
          <w:tcPr>
            <w:tcW w:w="889" w:type="dxa"/>
            <w:tcBorders>
              <w:top w:val="nil"/>
              <w:left w:val="nil"/>
              <w:bottom w:val="nil"/>
              <w:right w:val="nil"/>
            </w:tcBorders>
            <w:shd w:val="clear" w:color="auto" w:fill="auto"/>
            <w:vAlign w:val="center"/>
          </w:tcPr>
          <w:p w14:paraId="057F624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0.8399</w:t>
            </w:r>
          </w:p>
        </w:tc>
        <w:tc>
          <w:tcPr>
            <w:tcW w:w="889" w:type="dxa"/>
            <w:tcBorders>
              <w:top w:val="nil"/>
              <w:left w:val="nil"/>
              <w:bottom w:val="nil"/>
              <w:right w:val="nil"/>
            </w:tcBorders>
            <w:shd w:val="clear" w:color="auto" w:fill="auto"/>
            <w:vAlign w:val="center"/>
          </w:tcPr>
          <w:p w14:paraId="02EAB58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.6668</w:t>
            </w:r>
          </w:p>
        </w:tc>
        <w:tc>
          <w:tcPr>
            <w:tcW w:w="889" w:type="dxa"/>
            <w:tcBorders>
              <w:top w:val="nil"/>
              <w:left w:val="nil"/>
              <w:bottom w:val="nil"/>
              <w:right w:val="nil"/>
            </w:tcBorders>
            <w:shd w:val="clear" w:color="auto" w:fill="auto"/>
            <w:vAlign w:val="center"/>
          </w:tcPr>
          <w:p w14:paraId="0142030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.3084</w:t>
            </w:r>
          </w:p>
        </w:tc>
        <w:tc>
          <w:tcPr>
            <w:tcW w:w="889" w:type="dxa"/>
            <w:tcBorders>
              <w:top w:val="nil"/>
              <w:left w:val="nil"/>
              <w:bottom w:val="nil"/>
              <w:right w:val="nil"/>
            </w:tcBorders>
            <w:shd w:val="clear" w:color="auto" w:fill="auto"/>
            <w:vAlign w:val="center"/>
          </w:tcPr>
          <w:p w14:paraId="5C7B3CB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.1833</w:t>
            </w:r>
          </w:p>
        </w:tc>
      </w:tr>
      <w:tr w:rsidR="009426CC" w:rsidRPr="001E3F4B" w14:paraId="1094ED0F" w14:textId="77777777">
        <w:tc>
          <w:tcPr>
            <w:tcW w:w="1026" w:type="dxa"/>
            <w:tcBorders>
              <w:top w:val="nil"/>
              <w:left w:val="nil"/>
              <w:bottom w:val="nil"/>
              <w:right w:val="nil"/>
            </w:tcBorders>
            <w:shd w:val="clear" w:color="auto" w:fill="auto"/>
            <w:vAlign w:val="center"/>
          </w:tcPr>
          <w:p w14:paraId="37729D4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7</w:t>
            </w:r>
          </w:p>
        </w:tc>
        <w:tc>
          <w:tcPr>
            <w:tcW w:w="1011" w:type="dxa"/>
            <w:tcBorders>
              <w:top w:val="nil"/>
              <w:left w:val="nil"/>
              <w:bottom w:val="nil"/>
              <w:right w:val="nil"/>
            </w:tcBorders>
            <w:shd w:val="clear" w:color="auto" w:fill="auto"/>
            <w:vAlign w:val="center"/>
          </w:tcPr>
          <w:p w14:paraId="4307B9A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.9692</w:t>
            </w:r>
          </w:p>
        </w:tc>
        <w:tc>
          <w:tcPr>
            <w:tcW w:w="1011" w:type="dxa"/>
            <w:tcBorders>
              <w:top w:val="nil"/>
              <w:left w:val="nil"/>
              <w:bottom w:val="nil"/>
              <w:right w:val="nil"/>
            </w:tcBorders>
            <w:shd w:val="clear" w:color="auto" w:fill="auto"/>
            <w:vAlign w:val="center"/>
          </w:tcPr>
          <w:p w14:paraId="1A69285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.1635</w:t>
            </w:r>
          </w:p>
        </w:tc>
        <w:tc>
          <w:tcPr>
            <w:tcW w:w="889" w:type="dxa"/>
            <w:tcBorders>
              <w:top w:val="nil"/>
              <w:left w:val="nil"/>
              <w:bottom w:val="nil"/>
              <w:right w:val="nil"/>
            </w:tcBorders>
            <w:shd w:val="clear" w:color="auto" w:fill="auto"/>
            <w:vAlign w:val="center"/>
          </w:tcPr>
          <w:p w14:paraId="4F3E273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.3115</w:t>
            </w:r>
          </w:p>
        </w:tc>
        <w:tc>
          <w:tcPr>
            <w:tcW w:w="889" w:type="dxa"/>
            <w:tcBorders>
              <w:top w:val="nil"/>
              <w:left w:val="nil"/>
              <w:bottom w:val="nil"/>
              <w:right w:val="nil"/>
            </w:tcBorders>
            <w:shd w:val="clear" w:color="auto" w:fill="auto"/>
            <w:vAlign w:val="center"/>
          </w:tcPr>
          <w:p w14:paraId="1E7341F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.1871</w:t>
            </w:r>
          </w:p>
        </w:tc>
        <w:tc>
          <w:tcPr>
            <w:tcW w:w="1011" w:type="dxa"/>
            <w:tcBorders>
              <w:top w:val="nil"/>
              <w:left w:val="nil"/>
              <w:bottom w:val="nil"/>
              <w:right w:val="nil"/>
            </w:tcBorders>
            <w:shd w:val="clear" w:color="auto" w:fill="auto"/>
            <w:vAlign w:val="center"/>
          </w:tcPr>
          <w:p w14:paraId="46B7A56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.0471</w:t>
            </w:r>
          </w:p>
        </w:tc>
        <w:tc>
          <w:tcPr>
            <w:tcW w:w="889" w:type="dxa"/>
            <w:tcBorders>
              <w:top w:val="nil"/>
              <w:left w:val="nil"/>
              <w:bottom w:val="nil"/>
              <w:right w:val="nil"/>
            </w:tcBorders>
            <w:shd w:val="clear" w:color="auto" w:fill="auto"/>
            <w:vAlign w:val="center"/>
          </w:tcPr>
          <w:p w14:paraId="0E5080F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0.9615</w:t>
            </w:r>
          </w:p>
        </w:tc>
        <w:tc>
          <w:tcPr>
            <w:tcW w:w="889" w:type="dxa"/>
            <w:tcBorders>
              <w:top w:val="nil"/>
              <w:left w:val="nil"/>
              <w:bottom w:val="nil"/>
              <w:right w:val="nil"/>
            </w:tcBorders>
            <w:shd w:val="clear" w:color="auto" w:fill="auto"/>
            <w:vAlign w:val="center"/>
          </w:tcPr>
          <w:p w14:paraId="4170277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.5177</w:t>
            </w:r>
          </w:p>
        </w:tc>
        <w:tc>
          <w:tcPr>
            <w:tcW w:w="889" w:type="dxa"/>
            <w:tcBorders>
              <w:top w:val="nil"/>
              <w:left w:val="nil"/>
              <w:bottom w:val="nil"/>
              <w:right w:val="nil"/>
            </w:tcBorders>
            <w:shd w:val="clear" w:color="auto" w:fill="auto"/>
            <w:vAlign w:val="center"/>
          </w:tcPr>
          <w:p w14:paraId="06A7191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.3721</w:t>
            </w:r>
          </w:p>
        </w:tc>
        <w:tc>
          <w:tcPr>
            <w:tcW w:w="889" w:type="dxa"/>
            <w:tcBorders>
              <w:top w:val="nil"/>
              <w:left w:val="nil"/>
              <w:bottom w:val="nil"/>
              <w:right w:val="nil"/>
            </w:tcBorders>
            <w:shd w:val="clear" w:color="auto" w:fill="auto"/>
            <w:vAlign w:val="center"/>
          </w:tcPr>
          <w:p w14:paraId="537A297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.2897</w:t>
            </w:r>
          </w:p>
        </w:tc>
      </w:tr>
      <w:tr w:rsidR="009426CC" w:rsidRPr="001E3F4B" w14:paraId="7C36D4AE" w14:textId="77777777">
        <w:tc>
          <w:tcPr>
            <w:tcW w:w="1026" w:type="dxa"/>
            <w:tcBorders>
              <w:top w:val="nil"/>
              <w:left w:val="nil"/>
              <w:bottom w:val="nil"/>
              <w:right w:val="nil"/>
            </w:tcBorders>
            <w:shd w:val="clear" w:color="auto" w:fill="auto"/>
            <w:vAlign w:val="center"/>
          </w:tcPr>
          <w:p w14:paraId="3C57087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8</w:t>
            </w:r>
          </w:p>
        </w:tc>
        <w:tc>
          <w:tcPr>
            <w:tcW w:w="1011" w:type="dxa"/>
            <w:tcBorders>
              <w:top w:val="nil"/>
              <w:left w:val="nil"/>
              <w:bottom w:val="nil"/>
              <w:right w:val="nil"/>
            </w:tcBorders>
            <w:shd w:val="clear" w:color="auto" w:fill="auto"/>
            <w:vAlign w:val="center"/>
          </w:tcPr>
          <w:p w14:paraId="71ED1AB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r w:rsidRPr="001E3F4B">
              <w:rPr>
                <w:rFonts w:ascii="Times New Roman" w:eastAsia="宋体" w:hAnsi="Times New Roman" w:cs="Times New Roman"/>
                <w:bCs/>
                <w:spacing w:val="2"/>
                <w:szCs w:val="21"/>
              </w:rPr>
              <w:t>.2346</w:t>
            </w:r>
          </w:p>
        </w:tc>
        <w:tc>
          <w:tcPr>
            <w:tcW w:w="1011" w:type="dxa"/>
            <w:tcBorders>
              <w:top w:val="nil"/>
              <w:left w:val="nil"/>
              <w:bottom w:val="nil"/>
              <w:right w:val="nil"/>
            </w:tcBorders>
            <w:shd w:val="clear" w:color="auto" w:fill="auto"/>
            <w:vAlign w:val="center"/>
          </w:tcPr>
          <w:p w14:paraId="3026DBF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.1842</w:t>
            </w:r>
          </w:p>
        </w:tc>
        <w:tc>
          <w:tcPr>
            <w:tcW w:w="889" w:type="dxa"/>
            <w:tcBorders>
              <w:top w:val="nil"/>
              <w:left w:val="nil"/>
              <w:bottom w:val="nil"/>
              <w:right w:val="nil"/>
            </w:tcBorders>
            <w:shd w:val="clear" w:color="auto" w:fill="auto"/>
            <w:vAlign w:val="center"/>
          </w:tcPr>
          <w:p w14:paraId="5DD235F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.2326</w:t>
            </w:r>
          </w:p>
        </w:tc>
        <w:tc>
          <w:tcPr>
            <w:tcW w:w="889" w:type="dxa"/>
            <w:tcBorders>
              <w:top w:val="nil"/>
              <w:left w:val="nil"/>
              <w:bottom w:val="nil"/>
              <w:right w:val="nil"/>
            </w:tcBorders>
            <w:shd w:val="clear" w:color="auto" w:fill="auto"/>
            <w:vAlign w:val="center"/>
          </w:tcPr>
          <w:p w14:paraId="646D931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.1540</w:t>
            </w:r>
          </w:p>
        </w:tc>
        <w:tc>
          <w:tcPr>
            <w:tcW w:w="1011" w:type="dxa"/>
            <w:tcBorders>
              <w:top w:val="nil"/>
              <w:left w:val="nil"/>
              <w:bottom w:val="nil"/>
              <w:right w:val="nil"/>
            </w:tcBorders>
            <w:shd w:val="clear" w:color="auto" w:fill="auto"/>
            <w:vAlign w:val="center"/>
          </w:tcPr>
          <w:p w14:paraId="5AB06F9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0.9532</w:t>
            </w:r>
          </w:p>
        </w:tc>
        <w:tc>
          <w:tcPr>
            <w:tcW w:w="889" w:type="dxa"/>
            <w:tcBorders>
              <w:top w:val="nil"/>
              <w:left w:val="nil"/>
              <w:bottom w:val="nil"/>
              <w:right w:val="nil"/>
            </w:tcBorders>
            <w:shd w:val="clear" w:color="auto" w:fill="auto"/>
            <w:vAlign w:val="center"/>
          </w:tcPr>
          <w:p w14:paraId="3DB68B7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0.8405</w:t>
            </w:r>
          </w:p>
        </w:tc>
        <w:tc>
          <w:tcPr>
            <w:tcW w:w="889" w:type="dxa"/>
            <w:tcBorders>
              <w:top w:val="nil"/>
              <w:left w:val="nil"/>
              <w:bottom w:val="nil"/>
              <w:right w:val="nil"/>
            </w:tcBorders>
            <w:shd w:val="clear" w:color="auto" w:fill="auto"/>
            <w:vAlign w:val="center"/>
          </w:tcPr>
          <w:p w14:paraId="1F120FC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.6001</w:t>
            </w:r>
          </w:p>
        </w:tc>
        <w:tc>
          <w:tcPr>
            <w:tcW w:w="889" w:type="dxa"/>
            <w:tcBorders>
              <w:top w:val="nil"/>
              <w:left w:val="nil"/>
              <w:bottom w:val="nil"/>
              <w:right w:val="nil"/>
            </w:tcBorders>
            <w:shd w:val="clear" w:color="auto" w:fill="auto"/>
            <w:vAlign w:val="center"/>
          </w:tcPr>
          <w:p w14:paraId="12F334A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.4657</w:t>
            </w:r>
          </w:p>
        </w:tc>
        <w:tc>
          <w:tcPr>
            <w:tcW w:w="889" w:type="dxa"/>
            <w:tcBorders>
              <w:top w:val="nil"/>
              <w:left w:val="nil"/>
              <w:bottom w:val="nil"/>
              <w:right w:val="nil"/>
            </w:tcBorders>
            <w:shd w:val="clear" w:color="auto" w:fill="auto"/>
            <w:vAlign w:val="center"/>
          </w:tcPr>
          <w:p w14:paraId="1738E1B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.2111</w:t>
            </w:r>
          </w:p>
        </w:tc>
      </w:tr>
      <w:tr w:rsidR="009426CC" w:rsidRPr="001E3F4B" w14:paraId="24DCB214" w14:textId="77777777">
        <w:tc>
          <w:tcPr>
            <w:tcW w:w="1026" w:type="dxa"/>
            <w:tcBorders>
              <w:top w:val="nil"/>
              <w:left w:val="nil"/>
              <w:bottom w:val="nil"/>
              <w:right w:val="nil"/>
            </w:tcBorders>
            <w:shd w:val="clear" w:color="auto" w:fill="auto"/>
            <w:vAlign w:val="center"/>
          </w:tcPr>
          <w:p w14:paraId="5E8A1CC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9</w:t>
            </w:r>
          </w:p>
        </w:tc>
        <w:tc>
          <w:tcPr>
            <w:tcW w:w="1011" w:type="dxa"/>
            <w:tcBorders>
              <w:top w:val="nil"/>
              <w:left w:val="nil"/>
              <w:bottom w:val="nil"/>
              <w:right w:val="nil"/>
            </w:tcBorders>
            <w:shd w:val="clear" w:color="auto" w:fill="auto"/>
            <w:vAlign w:val="center"/>
          </w:tcPr>
          <w:p w14:paraId="738005F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.6489</w:t>
            </w:r>
          </w:p>
        </w:tc>
        <w:tc>
          <w:tcPr>
            <w:tcW w:w="1011" w:type="dxa"/>
            <w:tcBorders>
              <w:top w:val="nil"/>
              <w:left w:val="nil"/>
              <w:bottom w:val="nil"/>
              <w:right w:val="nil"/>
            </w:tcBorders>
            <w:shd w:val="clear" w:color="auto" w:fill="auto"/>
            <w:vAlign w:val="center"/>
          </w:tcPr>
          <w:p w14:paraId="1170D91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.7749</w:t>
            </w:r>
          </w:p>
        </w:tc>
        <w:tc>
          <w:tcPr>
            <w:tcW w:w="889" w:type="dxa"/>
            <w:tcBorders>
              <w:top w:val="nil"/>
              <w:left w:val="nil"/>
              <w:bottom w:val="nil"/>
              <w:right w:val="nil"/>
            </w:tcBorders>
            <w:shd w:val="clear" w:color="auto" w:fill="auto"/>
            <w:vAlign w:val="center"/>
          </w:tcPr>
          <w:p w14:paraId="3145795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.5339</w:t>
            </w:r>
          </w:p>
        </w:tc>
        <w:tc>
          <w:tcPr>
            <w:tcW w:w="889" w:type="dxa"/>
            <w:tcBorders>
              <w:top w:val="nil"/>
              <w:left w:val="nil"/>
              <w:bottom w:val="nil"/>
              <w:right w:val="nil"/>
            </w:tcBorders>
            <w:shd w:val="clear" w:color="auto" w:fill="auto"/>
            <w:vAlign w:val="center"/>
          </w:tcPr>
          <w:p w14:paraId="514BB4B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1.2469</w:t>
            </w:r>
          </w:p>
        </w:tc>
        <w:tc>
          <w:tcPr>
            <w:tcW w:w="1011" w:type="dxa"/>
            <w:tcBorders>
              <w:top w:val="nil"/>
              <w:left w:val="nil"/>
              <w:bottom w:val="nil"/>
              <w:right w:val="nil"/>
            </w:tcBorders>
            <w:shd w:val="clear" w:color="auto" w:fill="auto"/>
            <w:vAlign w:val="center"/>
          </w:tcPr>
          <w:p w14:paraId="6061F68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1.0862</w:t>
            </w:r>
          </w:p>
        </w:tc>
        <w:tc>
          <w:tcPr>
            <w:tcW w:w="889" w:type="dxa"/>
            <w:tcBorders>
              <w:top w:val="nil"/>
              <w:left w:val="nil"/>
              <w:bottom w:val="nil"/>
              <w:right w:val="nil"/>
            </w:tcBorders>
            <w:shd w:val="clear" w:color="auto" w:fill="auto"/>
            <w:vAlign w:val="center"/>
          </w:tcPr>
          <w:p w14:paraId="293C600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0.9954</w:t>
            </w:r>
          </w:p>
        </w:tc>
        <w:tc>
          <w:tcPr>
            <w:tcW w:w="889" w:type="dxa"/>
            <w:tcBorders>
              <w:top w:val="nil"/>
              <w:left w:val="nil"/>
              <w:bottom w:val="nil"/>
              <w:right w:val="nil"/>
            </w:tcBorders>
            <w:shd w:val="clear" w:color="auto" w:fill="auto"/>
            <w:vAlign w:val="center"/>
          </w:tcPr>
          <w:p w14:paraId="0C3CE07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.6722</w:t>
            </w:r>
          </w:p>
        </w:tc>
        <w:tc>
          <w:tcPr>
            <w:tcW w:w="889" w:type="dxa"/>
            <w:tcBorders>
              <w:top w:val="nil"/>
              <w:left w:val="nil"/>
              <w:bottom w:val="nil"/>
              <w:right w:val="nil"/>
            </w:tcBorders>
            <w:shd w:val="clear" w:color="auto" w:fill="auto"/>
            <w:vAlign w:val="center"/>
          </w:tcPr>
          <w:p w14:paraId="167BC24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0.5067</w:t>
            </w:r>
          </w:p>
        </w:tc>
        <w:tc>
          <w:tcPr>
            <w:tcW w:w="889" w:type="dxa"/>
            <w:tcBorders>
              <w:top w:val="nil"/>
              <w:left w:val="nil"/>
              <w:bottom w:val="nil"/>
              <w:right w:val="nil"/>
            </w:tcBorders>
            <w:shd w:val="clear" w:color="auto" w:fill="auto"/>
            <w:vAlign w:val="center"/>
          </w:tcPr>
          <w:p w14:paraId="24D89BC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0.3504</w:t>
            </w:r>
          </w:p>
        </w:tc>
      </w:tr>
      <w:tr w:rsidR="009426CC" w:rsidRPr="001E3F4B" w14:paraId="2F33BDDA" w14:textId="77777777">
        <w:tc>
          <w:tcPr>
            <w:tcW w:w="1026" w:type="dxa"/>
            <w:tcBorders>
              <w:top w:val="nil"/>
              <w:left w:val="nil"/>
              <w:bottom w:val="nil"/>
              <w:right w:val="nil"/>
            </w:tcBorders>
            <w:shd w:val="clear" w:color="auto" w:fill="auto"/>
            <w:vAlign w:val="center"/>
          </w:tcPr>
          <w:p w14:paraId="41A8771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20</w:t>
            </w:r>
          </w:p>
        </w:tc>
        <w:tc>
          <w:tcPr>
            <w:tcW w:w="1011" w:type="dxa"/>
            <w:tcBorders>
              <w:top w:val="nil"/>
              <w:left w:val="nil"/>
              <w:bottom w:val="nil"/>
              <w:right w:val="nil"/>
            </w:tcBorders>
            <w:shd w:val="clear" w:color="auto" w:fill="auto"/>
            <w:vAlign w:val="center"/>
          </w:tcPr>
          <w:p w14:paraId="76EE892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.2247</w:t>
            </w:r>
          </w:p>
        </w:tc>
        <w:tc>
          <w:tcPr>
            <w:tcW w:w="1011" w:type="dxa"/>
            <w:tcBorders>
              <w:top w:val="nil"/>
              <w:left w:val="nil"/>
              <w:bottom w:val="nil"/>
              <w:right w:val="nil"/>
            </w:tcBorders>
            <w:shd w:val="clear" w:color="auto" w:fill="auto"/>
            <w:vAlign w:val="center"/>
          </w:tcPr>
          <w:p w14:paraId="38113D9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.2286</w:t>
            </w:r>
          </w:p>
        </w:tc>
        <w:tc>
          <w:tcPr>
            <w:tcW w:w="889" w:type="dxa"/>
            <w:tcBorders>
              <w:top w:val="nil"/>
              <w:left w:val="nil"/>
              <w:bottom w:val="nil"/>
              <w:right w:val="nil"/>
            </w:tcBorders>
            <w:shd w:val="clear" w:color="auto" w:fill="auto"/>
            <w:vAlign w:val="center"/>
          </w:tcPr>
          <w:p w14:paraId="0873C2C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.3471</w:t>
            </w:r>
          </w:p>
        </w:tc>
        <w:tc>
          <w:tcPr>
            <w:tcW w:w="889" w:type="dxa"/>
            <w:tcBorders>
              <w:top w:val="nil"/>
              <w:left w:val="nil"/>
              <w:bottom w:val="nil"/>
              <w:right w:val="nil"/>
            </w:tcBorders>
            <w:shd w:val="clear" w:color="auto" w:fill="auto"/>
            <w:vAlign w:val="center"/>
          </w:tcPr>
          <w:p w14:paraId="5C03799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1.0385</w:t>
            </w:r>
          </w:p>
        </w:tc>
        <w:tc>
          <w:tcPr>
            <w:tcW w:w="1011" w:type="dxa"/>
            <w:tcBorders>
              <w:top w:val="nil"/>
              <w:left w:val="nil"/>
              <w:bottom w:val="nil"/>
              <w:right w:val="nil"/>
            </w:tcBorders>
            <w:shd w:val="clear" w:color="auto" w:fill="auto"/>
            <w:vAlign w:val="center"/>
          </w:tcPr>
          <w:p w14:paraId="0C5BC1D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.8886</w:t>
            </w:r>
          </w:p>
        </w:tc>
        <w:tc>
          <w:tcPr>
            <w:tcW w:w="889" w:type="dxa"/>
            <w:tcBorders>
              <w:top w:val="nil"/>
              <w:left w:val="nil"/>
              <w:bottom w:val="nil"/>
              <w:right w:val="nil"/>
            </w:tcBorders>
            <w:shd w:val="clear" w:color="auto" w:fill="auto"/>
            <w:vAlign w:val="center"/>
          </w:tcPr>
          <w:p w14:paraId="3728FD5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.7548</w:t>
            </w:r>
          </w:p>
        </w:tc>
        <w:tc>
          <w:tcPr>
            <w:tcW w:w="889" w:type="dxa"/>
            <w:tcBorders>
              <w:top w:val="nil"/>
              <w:left w:val="nil"/>
              <w:bottom w:val="nil"/>
              <w:right w:val="nil"/>
            </w:tcBorders>
            <w:shd w:val="clear" w:color="auto" w:fill="auto"/>
            <w:vAlign w:val="center"/>
          </w:tcPr>
          <w:p w14:paraId="3A8D074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.5190</w:t>
            </w:r>
          </w:p>
        </w:tc>
        <w:tc>
          <w:tcPr>
            <w:tcW w:w="889" w:type="dxa"/>
            <w:tcBorders>
              <w:top w:val="nil"/>
              <w:left w:val="nil"/>
              <w:bottom w:val="nil"/>
              <w:right w:val="nil"/>
            </w:tcBorders>
            <w:shd w:val="clear" w:color="auto" w:fill="auto"/>
            <w:vAlign w:val="center"/>
          </w:tcPr>
          <w:p w14:paraId="4F5DA3A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0.3040</w:t>
            </w:r>
          </w:p>
        </w:tc>
        <w:tc>
          <w:tcPr>
            <w:tcW w:w="889" w:type="dxa"/>
            <w:tcBorders>
              <w:top w:val="nil"/>
              <w:left w:val="nil"/>
              <w:bottom w:val="nil"/>
              <w:right w:val="nil"/>
            </w:tcBorders>
            <w:shd w:val="clear" w:color="auto" w:fill="auto"/>
            <w:vAlign w:val="center"/>
          </w:tcPr>
          <w:p w14:paraId="565C54F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0.1726</w:t>
            </w:r>
          </w:p>
        </w:tc>
      </w:tr>
      <w:tr w:rsidR="009426CC" w:rsidRPr="001E3F4B" w14:paraId="69A2E417" w14:textId="77777777">
        <w:tc>
          <w:tcPr>
            <w:tcW w:w="1026" w:type="dxa"/>
            <w:tcBorders>
              <w:top w:val="nil"/>
              <w:left w:val="nil"/>
              <w:bottom w:val="nil"/>
              <w:right w:val="nil"/>
            </w:tcBorders>
            <w:shd w:val="clear" w:color="auto" w:fill="auto"/>
            <w:vAlign w:val="center"/>
          </w:tcPr>
          <w:p w14:paraId="6F072A4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21</w:t>
            </w:r>
          </w:p>
        </w:tc>
        <w:tc>
          <w:tcPr>
            <w:tcW w:w="1011" w:type="dxa"/>
            <w:tcBorders>
              <w:top w:val="nil"/>
              <w:left w:val="nil"/>
              <w:bottom w:val="nil"/>
              <w:right w:val="nil"/>
            </w:tcBorders>
            <w:shd w:val="clear" w:color="auto" w:fill="auto"/>
            <w:vAlign w:val="center"/>
          </w:tcPr>
          <w:p w14:paraId="00EE276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3</w:t>
            </w:r>
            <w:r w:rsidRPr="001E3F4B">
              <w:rPr>
                <w:rFonts w:ascii="Times New Roman" w:eastAsia="宋体" w:hAnsi="Times New Roman" w:cs="Times New Roman"/>
                <w:bCs/>
                <w:spacing w:val="2"/>
                <w:szCs w:val="21"/>
              </w:rPr>
              <w:t>.4765</w:t>
            </w:r>
          </w:p>
        </w:tc>
        <w:tc>
          <w:tcPr>
            <w:tcW w:w="1011" w:type="dxa"/>
            <w:tcBorders>
              <w:top w:val="nil"/>
              <w:left w:val="nil"/>
              <w:bottom w:val="nil"/>
              <w:right w:val="nil"/>
            </w:tcBorders>
            <w:shd w:val="clear" w:color="auto" w:fill="auto"/>
            <w:vAlign w:val="center"/>
          </w:tcPr>
          <w:p w14:paraId="4B6AA86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.1661</w:t>
            </w:r>
          </w:p>
        </w:tc>
        <w:tc>
          <w:tcPr>
            <w:tcW w:w="889" w:type="dxa"/>
            <w:tcBorders>
              <w:top w:val="nil"/>
              <w:left w:val="nil"/>
              <w:bottom w:val="nil"/>
              <w:right w:val="nil"/>
            </w:tcBorders>
            <w:shd w:val="clear" w:color="auto" w:fill="auto"/>
            <w:vAlign w:val="center"/>
          </w:tcPr>
          <w:p w14:paraId="55CB7FA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.4021</w:t>
            </w:r>
          </w:p>
        </w:tc>
        <w:tc>
          <w:tcPr>
            <w:tcW w:w="889" w:type="dxa"/>
            <w:tcBorders>
              <w:top w:val="nil"/>
              <w:left w:val="nil"/>
              <w:bottom w:val="nil"/>
              <w:right w:val="nil"/>
            </w:tcBorders>
            <w:shd w:val="clear" w:color="auto" w:fill="auto"/>
            <w:vAlign w:val="center"/>
          </w:tcPr>
          <w:p w14:paraId="7AEC7E0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.0750</w:t>
            </w:r>
          </w:p>
        </w:tc>
        <w:tc>
          <w:tcPr>
            <w:tcW w:w="1011" w:type="dxa"/>
            <w:tcBorders>
              <w:top w:val="nil"/>
              <w:left w:val="nil"/>
              <w:bottom w:val="nil"/>
              <w:right w:val="nil"/>
            </w:tcBorders>
            <w:shd w:val="clear" w:color="auto" w:fill="auto"/>
            <w:vAlign w:val="center"/>
          </w:tcPr>
          <w:p w14:paraId="5DACEA3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0.8582</w:t>
            </w:r>
          </w:p>
        </w:tc>
        <w:tc>
          <w:tcPr>
            <w:tcW w:w="889" w:type="dxa"/>
            <w:tcBorders>
              <w:top w:val="nil"/>
              <w:left w:val="nil"/>
              <w:bottom w:val="nil"/>
              <w:right w:val="nil"/>
            </w:tcBorders>
            <w:shd w:val="clear" w:color="auto" w:fill="auto"/>
            <w:vAlign w:val="center"/>
          </w:tcPr>
          <w:p w14:paraId="4DA298B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.5888</w:t>
            </w:r>
          </w:p>
        </w:tc>
        <w:tc>
          <w:tcPr>
            <w:tcW w:w="889" w:type="dxa"/>
            <w:tcBorders>
              <w:top w:val="nil"/>
              <w:left w:val="nil"/>
              <w:bottom w:val="nil"/>
              <w:right w:val="nil"/>
            </w:tcBorders>
            <w:shd w:val="clear" w:color="auto" w:fill="auto"/>
            <w:vAlign w:val="center"/>
          </w:tcPr>
          <w:p w14:paraId="71CAC3E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.4016</w:t>
            </w:r>
          </w:p>
        </w:tc>
        <w:tc>
          <w:tcPr>
            <w:tcW w:w="889" w:type="dxa"/>
            <w:tcBorders>
              <w:top w:val="nil"/>
              <w:left w:val="nil"/>
              <w:bottom w:val="nil"/>
              <w:right w:val="nil"/>
            </w:tcBorders>
            <w:shd w:val="clear" w:color="auto" w:fill="auto"/>
            <w:vAlign w:val="center"/>
          </w:tcPr>
          <w:p w14:paraId="0AC98F8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.3492</w:t>
            </w:r>
          </w:p>
        </w:tc>
        <w:tc>
          <w:tcPr>
            <w:tcW w:w="889" w:type="dxa"/>
            <w:tcBorders>
              <w:top w:val="nil"/>
              <w:left w:val="nil"/>
              <w:bottom w:val="nil"/>
              <w:right w:val="nil"/>
            </w:tcBorders>
            <w:shd w:val="clear" w:color="auto" w:fill="auto"/>
            <w:vAlign w:val="center"/>
          </w:tcPr>
          <w:p w14:paraId="7194844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0.1793</w:t>
            </w:r>
          </w:p>
        </w:tc>
      </w:tr>
      <w:tr w:rsidR="009426CC" w:rsidRPr="001E3F4B" w14:paraId="14F2D25E" w14:textId="77777777">
        <w:tc>
          <w:tcPr>
            <w:tcW w:w="1026" w:type="dxa"/>
            <w:tcBorders>
              <w:top w:val="nil"/>
              <w:left w:val="nil"/>
              <w:bottom w:val="nil"/>
              <w:right w:val="nil"/>
            </w:tcBorders>
            <w:shd w:val="clear" w:color="auto" w:fill="auto"/>
            <w:vAlign w:val="center"/>
          </w:tcPr>
          <w:p w14:paraId="291539F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22</w:t>
            </w:r>
          </w:p>
        </w:tc>
        <w:tc>
          <w:tcPr>
            <w:tcW w:w="1011" w:type="dxa"/>
            <w:tcBorders>
              <w:top w:val="nil"/>
              <w:left w:val="nil"/>
              <w:bottom w:val="nil"/>
              <w:right w:val="nil"/>
            </w:tcBorders>
            <w:shd w:val="clear" w:color="auto" w:fill="auto"/>
            <w:vAlign w:val="center"/>
          </w:tcPr>
          <w:p w14:paraId="2E5DC35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4.8390</w:t>
            </w:r>
          </w:p>
        </w:tc>
        <w:tc>
          <w:tcPr>
            <w:tcW w:w="1011" w:type="dxa"/>
            <w:tcBorders>
              <w:top w:val="nil"/>
              <w:left w:val="nil"/>
              <w:bottom w:val="nil"/>
              <w:right w:val="nil"/>
            </w:tcBorders>
            <w:shd w:val="clear" w:color="auto" w:fill="auto"/>
            <w:vAlign w:val="center"/>
          </w:tcPr>
          <w:p w14:paraId="5E1C088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.6906</w:t>
            </w:r>
          </w:p>
        </w:tc>
        <w:tc>
          <w:tcPr>
            <w:tcW w:w="889" w:type="dxa"/>
            <w:tcBorders>
              <w:top w:val="nil"/>
              <w:left w:val="nil"/>
              <w:bottom w:val="nil"/>
              <w:right w:val="nil"/>
            </w:tcBorders>
            <w:shd w:val="clear" w:color="auto" w:fill="auto"/>
            <w:vAlign w:val="center"/>
          </w:tcPr>
          <w:p w14:paraId="747FB25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.7519</w:t>
            </w:r>
          </w:p>
        </w:tc>
        <w:tc>
          <w:tcPr>
            <w:tcW w:w="889" w:type="dxa"/>
            <w:tcBorders>
              <w:top w:val="nil"/>
              <w:left w:val="nil"/>
              <w:bottom w:val="nil"/>
              <w:right w:val="nil"/>
            </w:tcBorders>
            <w:shd w:val="clear" w:color="auto" w:fill="auto"/>
            <w:vAlign w:val="center"/>
          </w:tcPr>
          <w:p w14:paraId="61E91C7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.5852</w:t>
            </w:r>
          </w:p>
        </w:tc>
        <w:tc>
          <w:tcPr>
            <w:tcW w:w="1011" w:type="dxa"/>
            <w:tcBorders>
              <w:top w:val="nil"/>
              <w:left w:val="nil"/>
              <w:bottom w:val="nil"/>
              <w:right w:val="nil"/>
            </w:tcBorders>
            <w:shd w:val="clear" w:color="auto" w:fill="auto"/>
            <w:vAlign w:val="center"/>
          </w:tcPr>
          <w:p w14:paraId="46F5632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.2853</w:t>
            </w:r>
          </w:p>
        </w:tc>
        <w:tc>
          <w:tcPr>
            <w:tcW w:w="889" w:type="dxa"/>
            <w:tcBorders>
              <w:top w:val="nil"/>
              <w:left w:val="nil"/>
              <w:bottom w:val="nil"/>
              <w:right w:val="nil"/>
            </w:tcBorders>
            <w:shd w:val="clear" w:color="auto" w:fill="auto"/>
            <w:vAlign w:val="center"/>
          </w:tcPr>
          <w:p w14:paraId="4EEAE22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.1801</w:t>
            </w:r>
          </w:p>
        </w:tc>
        <w:tc>
          <w:tcPr>
            <w:tcW w:w="889" w:type="dxa"/>
            <w:tcBorders>
              <w:top w:val="nil"/>
              <w:left w:val="nil"/>
              <w:bottom w:val="nil"/>
              <w:right w:val="nil"/>
            </w:tcBorders>
            <w:shd w:val="clear" w:color="auto" w:fill="auto"/>
            <w:vAlign w:val="center"/>
          </w:tcPr>
          <w:p w14:paraId="23F206F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0.8084</w:t>
            </w:r>
          </w:p>
        </w:tc>
        <w:tc>
          <w:tcPr>
            <w:tcW w:w="889" w:type="dxa"/>
            <w:tcBorders>
              <w:top w:val="nil"/>
              <w:left w:val="nil"/>
              <w:bottom w:val="nil"/>
              <w:right w:val="nil"/>
            </w:tcBorders>
            <w:shd w:val="clear" w:color="auto" w:fill="auto"/>
            <w:vAlign w:val="center"/>
          </w:tcPr>
          <w:p w14:paraId="17014E8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0.7603</w:t>
            </w:r>
          </w:p>
        </w:tc>
        <w:tc>
          <w:tcPr>
            <w:tcW w:w="889" w:type="dxa"/>
            <w:tcBorders>
              <w:top w:val="nil"/>
              <w:left w:val="nil"/>
              <w:bottom w:val="nil"/>
              <w:right w:val="nil"/>
            </w:tcBorders>
            <w:shd w:val="clear" w:color="auto" w:fill="auto"/>
            <w:vAlign w:val="center"/>
          </w:tcPr>
          <w:p w14:paraId="282E580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0.3197</w:t>
            </w:r>
          </w:p>
        </w:tc>
      </w:tr>
      <w:tr w:rsidR="009426CC" w:rsidRPr="001E3F4B" w14:paraId="7A95A5A4" w14:textId="77777777">
        <w:tc>
          <w:tcPr>
            <w:tcW w:w="1026" w:type="dxa"/>
            <w:tcBorders>
              <w:top w:val="nil"/>
              <w:left w:val="nil"/>
              <w:bottom w:val="nil"/>
              <w:right w:val="nil"/>
            </w:tcBorders>
            <w:shd w:val="clear" w:color="auto" w:fill="auto"/>
            <w:vAlign w:val="center"/>
          </w:tcPr>
          <w:p w14:paraId="427D15DF"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lastRenderedPageBreak/>
              <w:t>23</w:t>
            </w:r>
          </w:p>
        </w:tc>
        <w:tc>
          <w:tcPr>
            <w:tcW w:w="1011" w:type="dxa"/>
            <w:tcBorders>
              <w:top w:val="nil"/>
              <w:left w:val="nil"/>
              <w:bottom w:val="nil"/>
              <w:right w:val="nil"/>
            </w:tcBorders>
            <w:shd w:val="clear" w:color="auto" w:fill="auto"/>
            <w:vAlign w:val="center"/>
          </w:tcPr>
          <w:p w14:paraId="53BCEEE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4</w:t>
            </w:r>
            <w:r w:rsidRPr="001E3F4B">
              <w:rPr>
                <w:rFonts w:ascii="Times New Roman" w:eastAsia="宋体" w:hAnsi="Times New Roman" w:cs="Times New Roman"/>
                <w:bCs/>
                <w:spacing w:val="2"/>
                <w:szCs w:val="21"/>
              </w:rPr>
              <w:t>.0728</w:t>
            </w:r>
          </w:p>
        </w:tc>
        <w:tc>
          <w:tcPr>
            <w:tcW w:w="1011" w:type="dxa"/>
            <w:tcBorders>
              <w:top w:val="nil"/>
              <w:left w:val="nil"/>
              <w:bottom w:val="nil"/>
              <w:right w:val="nil"/>
            </w:tcBorders>
            <w:shd w:val="clear" w:color="auto" w:fill="auto"/>
            <w:vAlign w:val="center"/>
          </w:tcPr>
          <w:p w14:paraId="12267E3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2.3831</w:t>
            </w:r>
          </w:p>
        </w:tc>
        <w:tc>
          <w:tcPr>
            <w:tcW w:w="889" w:type="dxa"/>
            <w:tcBorders>
              <w:top w:val="nil"/>
              <w:left w:val="nil"/>
              <w:bottom w:val="nil"/>
              <w:right w:val="nil"/>
            </w:tcBorders>
            <w:shd w:val="clear" w:color="auto" w:fill="auto"/>
            <w:vAlign w:val="center"/>
          </w:tcPr>
          <w:p w14:paraId="69C503C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.5286</w:t>
            </w:r>
          </w:p>
        </w:tc>
        <w:tc>
          <w:tcPr>
            <w:tcW w:w="889" w:type="dxa"/>
            <w:tcBorders>
              <w:top w:val="nil"/>
              <w:left w:val="nil"/>
              <w:bottom w:val="nil"/>
              <w:right w:val="nil"/>
            </w:tcBorders>
            <w:shd w:val="clear" w:color="auto" w:fill="auto"/>
            <w:vAlign w:val="center"/>
          </w:tcPr>
          <w:p w14:paraId="462FF16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1.3379</w:t>
            </w:r>
          </w:p>
        </w:tc>
        <w:tc>
          <w:tcPr>
            <w:tcW w:w="1011" w:type="dxa"/>
            <w:tcBorders>
              <w:top w:val="nil"/>
              <w:left w:val="nil"/>
              <w:bottom w:val="nil"/>
              <w:right w:val="nil"/>
            </w:tcBorders>
            <w:shd w:val="clear" w:color="auto" w:fill="auto"/>
            <w:vAlign w:val="center"/>
          </w:tcPr>
          <w:p w14:paraId="384C7753"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1.0210</w:t>
            </w:r>
          </w:p>
        </w:tc>
        <w:tc>
          <w:tcPr>
            <w:tcW w:w="889" w:type="dxa"/>
            <w:tcBorders>
              <w:top w:val="nil"/>
              <w:left w:val="nil"/>
              <w:bottom w:val="nil"/>
              <w:right w:val="nil"/>
            </w:tcBorders>
            <w:shd w:val="clear" w:color="auto" w:fill="auto"/>
            <w:vAlign w:val="center"/>
          </w:tcPr>
          <w:p w14:paraId="688A778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0.9188</w:t>
            </w:r>
          </w:p>
        </w:tc>
        <w:tc>
          <w:tcPr>
            <w:tcW w:w="889" w:type="dxa"/>
            <w:tcBorders>
              <w:top w:val="nil"/>
              <w:left w:val="nil"/>
              <w:bottom w:val="nil"/>
              <w:right w:val="nil"/>
            </w:tcBorders>
            <w:shd w:val="clear" w:color="auto" w:fill="auto"/>
            <w:vAlign w:val="center"/>
          </w:tcPr>
          <w:p w14:paraId="23176D3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.7399</w:t>
            </w:r>
          </w:p>
        </w:tc>
        <w:tc>
          <w:tcPr>
            <w:tcW w:w="889" w:type="dxa"/>
            <w:tcBorders>
              <w:top w:val="nil"/>
              <w:left w:val="nil"/>
              <w:bottom w:val="nil"/>
              <w:right w:val="nil"/>
            </w:tcBorders>
            <w:shd w:val="clear" w:color="auto" w:fill="auto"/>
            <w:vAlign w:val="center"/>
          </w:tcPr>
          <w:p w14:paraId="54C609F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0.5471</w:t>
            </w:r>
          </w:p>
        </w:tc>
        <w:tc>
          <w:tcPr>
            <w:tcW w:w="889" w:type="dxa"/>
            <w:tcBorders>
              <w:top w:val="nil"/>
              <w:left w:val="nil"/>
              <w:bottom w:val="nil"/>
              <w:right w:val="nil"/>
            </w:tcBorders>
            <w:shd w:val="clear" w:color="auto" w:fill="auto"/>
            <w:vAlign w:val="center"/>
          </w:tcPr>
          <w:p w14:paraId="4C79E01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0.3055</w:t>
            </w:r>
          </w:p>
        </w:tc>
      </w:tr>
      <w:tr w:rsidR="009426CC" w:rsidRPr="001E3F4B" w14:paraId="510CDDE5" w14:textId="77777777">
        <w:tc>
          <w:tcPr>
            <w:tcW w:w="1026" w:type="dxa"/>
            <w:tcBorders>
              <w:top w:val="nil"/>
              <w:left w:val="nil"/>
              <w:bottom w:val="nil"/>
              <w:right w:val="nil"/>
            </w:tcBorders>
            <w:shd w:val="clear" w:color="auto" w:fill="auto"/>
            <w:vAlign w:val="center"/>
          </w:tcPr>
          <w:p w14:paraId="5A0090F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24</w:t>
            </w:r>
          </w:p>
        </w:tc>
        <w:tc>
          <w:tcPr>
            <w:tcW w:w="1011" w:type="dxa"/>
            <w:tcBorders>
              <w:top w:val="nil"/>
              <w:left w:val="nil"/>
              <w:bottom w:val="nil"/>
              <w:right w:val="nil"/>
            </w:tcBorders>
            <w:shd w:val="clear" w:color="auto" w:fill="auto"/>
            <w:vAlign w:val="center"/>
          </w:tcPr>
          <w:p w14:paraId="62C7496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4.2543</w:t>
            </w:r>
          </w:p>
        </w:tc>
        <w:tc>
          <w:tcPr>
            <w:tcW w:w="1011" w:type="dxa"/>
            <w:tcBorders>
              <w:top w:val="nil"/>
              <w:left w:val="nil"/>
              <w:bottom w:val="nil"/>
              <w:right w:val="nil"/>
            </w:tcBorders>
            <w:shd w:val="clear" w:color="auto" w:fill="auto"/>
            <w:vAlign w:val="center"/>
          </w:tcPr>
          <w:p w14:paraId="1257A1D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2.4145</w:t>
            </w:r>
          </w:p>
        </w:tc>
        <w:tc>
          <w:tcPr>
            <w:tcW w:w="889" w:type="dxa"/>
            <w:tcBorders>
              <w:top w:val="nil"/>
              <w:left w:val="nil"/>
              <w:bottom w:val="nil"/>
              <w:right w:val="nil"/>
            </w:tcBorders>
            <w:shd w:val="clear" w:color="auto" w:fill="auto"/>
            <w:vAlign w:val="center"/>
          </w:tcPr>
          <w:p w14:paraId="46E7F85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.5550</w:t>
            </w:r>
          </w:p>
        </w:tc>
        <w:tc>
          <w:tcPr>
            <w:tcW w:w="889" w:type="dxa"/>
            <w:tcBorders>
              <w:top w:val="nil"/>
              <w:left w:val="nil"/>
              <w:bottom w:val="nil"/>
              <w:right w:val="nil"/>
            </w:tcBorders>
            <w:shd w:val="clear" w:color="auto" w:fill="auto"/>
            <w:vAlign w:val="center"/>
          </w:tcPr>
          <w:p w14:paraId="4C2EEF8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.2376</w:t>
            </w:r>
          </w:p>
        </w:tc>
        <w:tc>
          <w:tcPr>
            <w:tcW w:w="1011" w:type="dxa"/>
            <w:tcBorders>
              <w:top w:val="nil"/>
              <w:left w:val="nil"/>
              <w:bottom w:val="nil"/>
              <w:right w:val="nil"/>
            </w:tcBorders>
            <w:shd w:val="clear" w:color="auto" w:fill="auto"/>
            <w:vAlign w:val="center"/>
          </w:tcPr>
          <w:p w14:paraId="3FA80AA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.1041</w:t>
            </w:r>
          </w:p>
        </w:tc>
        <w:tc>
          <w:tcPr>
            <w:tcW w:w="889" w:type="dxa"/>
            <w:tcBorders>
              <w:top w:val="nil"/>
              <w:left w:val="nil"/>
              <w:bottom w:val="nil"/>
              <w:right w:val="nil"/>
            </w:tcBorders>
            <w:shd w:val="clear" w:color="auto" w:fill="auto"/>
            <w:vAlign w:val="center"/>
          </w:tcPr>
          <w:p w14:paraId="2CAD5EC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0.9597</w:t>
            </w:r>
          </w:p>
        </w:tc>
        <w:tc>
          <w:tcPr>
            <w:tcW w:w="889" w:type="dxa"/>
            <w:tcBorders>
              <w:top w:val="nil"/>
              <w:left w:val="nil"/>
              <w:bottom w:val="nil"/>
              <w:right w:val="nil"/>
            </w:tcBorders>
            <w:shd w:val="clear" w:color="auto" w:fill="auto"/>
            <w:vAlign w:val="center"/>
          </w:tcPr>
          <w:p w14:paraId="1219649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0.7997</w:t>
            </w:r>
          </w:p>
        </w:tc>
        <w:tc>
          <w:tcPr>
            <w:tcW w:w="889" w:type="dxa"/>
            <w:tcBorders>
              <w:top w:val="nil"/>
              <w:left w:val="nil"/>
              <w:bottom w:val="nil"/>
              <w:right w:val="nil"/>
            </w:tcBorders>
            <w:shd w:val="clear" w:color="auto" w:fill="auto"/>
            <w:vAlign w:val="center"/>
          </w:tcPr>
          <w:p w14:paraId="7334B11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0.6253</w:t>
            </w:r>
          </w:p>
        </w:tc>
        <w:tc>
          <w:tcPr>
            <w:tcW w:w="889" w:type="dxa"/>
            <w:tcBorders>
              <w:top w:val="nil"/>
              <w:left w:val="nil"/>
              <w:bottom w:val="nil"/>
              <w:right w:val="nil"/>
            </w:tcBorders>
            <w:shd w:val="clear" w:color="auto" w:fill="auto"/>
            <w:vAlign w:val="center"/>
          </w:tcPr>
          <w:p w14:paraId="477AE76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0.3145</w:t>
            </w:r>
          </w:p>
        </w:tc>
      </w:tr>
      <w:tr w:rsidR="009426CC" w:rsidRPr="001E3F4B" w14:paraId="6C000A9D" w14:textId="77777777">
        <w:tc>
          <w:tcPr>
            <w:tcW w:w="1026" w:type="dxa"/>
            <w:tcBorders>
              <w:top w:val="nil"/>
              <w:left w:val="nil"/>
              <w:bottom w:val="nil"/>
              <w:right w:val="nil"/>
            </w:tcBorders>
            <w:shd w:val="clear" w:color="auto" w:fill="auto"/>
            <w:vAlign w:val="center"/>
          </w:tcPr>
          <w:p w14:paraId="75A974D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25</w:t>
            </w:r>
          </w:p>
        </w:tc>
        <w:tc>
          <w:tcPr>
            <w:tcW w:w="1011" w:type="dxa"/>
            <w:tcBorders>
              <w:top w:val="nil"/>
              <w:left w:val="nil"/>
              <w:bottom w:val="nil"/>
              <w:right w:val="nil"/>
            </w:tcBorders>
            <w:shd w:val="clear" w:color="auto" w:fill="auto"/>
            <w:vAlign w:val="center"/>
          </w:tcPr>
          <w:p w14:paraId="00F4C72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4.6835</w:t>
            </w:r>
          </w:p>
        </w:tc>
        <w:tc>
          <w:tcPr>
            <w:tcW w:w="1011" w:type="dxa"/>
            <w:tcBorders>
              <w:top w:val="nil"/>
              <w:left w:val="nil"/>
              <w:bottom w:val="nil"/>
              <w:right w:val="nil"/>
            </w:tcBorders>
            <w:shd w:val="clear" w:color="auto" w:fill="auto"/>
            <w:vAlign w:val="center"/>
          </w:tcPr>
          <w:p w14:paraId="49891C07"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.3576</w:t>
            </w:r>
          </w:p>
        </w:tc>
        <w:tc>
          <w:tcPr>
            <w:tcW w:w="889" w:type="dxa"/>
            <w:tcBorders>
              <w:top w:val="nil"/>
              <w:left w:val="nil"/>
              <w:bottom w:val="nil"/>
              <w:right w:val="nil"/>
            </w:tcBorders>
            <w:shd w:val="clear" w:color="auto" w:fill="auto"/>
            <w:vAlign w:val="center"/>
          </w:tcPr>
          <w:p w14:paraId="2C0511D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.0406</w:t>
            </w:r>
          </w:p>
        </w:tc>
        <w:tc>
          <w:tcPr>
            <w:tcW w:w="889" w:type="dxa"/>
            <w:tcBorders>
              <w:top w:val="nil"/>
              <w:left w:val="nil"/>
              <w:bottom w:val="nil"/>
              <w:right w:val="nil"/>
            </w:tcBorders>
            <w:shd w:val="clear" w:color="auto" w:fill="auto"/>
            <w:vAlign w:val="center"/>
          </w:tcPr>
          <w:p w14:paraId="598AF7A4"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1.3176</w:t>
            </w:r>
          </w:p>
        </w:tc>
        <w:tc>
          <w:tcPr>
            <w:tcW w:w="1011" w:type="dxa"/>
            <w:tcBorders>
              <w:top w:val="nil"/>
              <w:left w:val="nil"/>
              <w:bottom w:val="nil"/>
              <w:right w:val="nil"/>
            </w:tcBorders>
            <w:shd w:val="clear" w:color="auto" w:fill="auto"/>
            <w:vAlign w:val="center"/>
          </w:tcPr>
          <w:p w14:paraId="434B3CC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.1235</w:t>
            </w:r>
          </w:p>
        </w:tc>
        <w:tc>
          <w:tcPr>
            <w:tcW w:w="889" w:type="dxa"/>
            <w:tcBorders>
              <w:top w:val="nil"/>
              <w:left w:val="nil"/>
              <w:bottom w:val="nil"/>
              <w:right w:val="nil"/>
            </w:tcBorders>
            <w:shd w:val="clear" w:color="auto" w:fill="auto"/>
            <w:vAlign w:val="center"/>
          </w:tcPr>
          <w:p w14:paraId="38683F5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0.8704</w:t>
            </w:r>
          </w:p>
        </w:tc>
        <w:tc>
          <w:tcPr>
            <w:tcW w:w="889" w:type="dxa"/>
            <w:tcBorders>
              <w:top w:val="nil"/>
              <w:left w:val="nil"/>
              <w:bottom w:val="nil"/>
              <w:right w:val="nil"/>
            </w:tcBorders>
            <w:shd w:val="clear" w:color="auto" w:fill="auto"/>
            <w:vAlign w:val="center"/>
          </w:tcPr>
          <w:p w14:paraId="1253CA26"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.5543</w:t>
            </w:r>
          </w:p>
        </w:tc>
        <w:tc>
          <w:tcPr>
            <w:tcW w:w="889" w:type="dxa"/>
            <w:tcBorders>
              <w:top w:val="nil"/>
              <w:left w:val="nil"/>
              <w:bottom w:val="nil"/>
              <w:right w:val="nil"/>
            </w:tcBorders>
            <w:shd w:val="clear" w:color="auto" w:fill="auto"/>
            <w:vAlign w:val="center"/>
          </w:tcPr>
          <w:p w14:paraId="337ED4D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0.4443</w:t>
            </w:r>
          </w:p>
        </w:tc>
        <w:tc>
          <w:tcPr>
            <w:tcW w:w="889" w:type="dxa"/>
            <w:tcBorders>
              <w:top w:val="nil"/>
              <w:left w:val="nil"/>
              <w:bottom w:val="nil"/>
              <w:right w:val="nil"/>
            </w:tcBorders>
            <w:shd w:val="clear" w:color="auto" w:fill="auto"/>
            <w:vAlign w:val="center"/>
          </w:tcPr>
          <w:p w14:paraId="23B82F6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0.2685</w:t>
            </w:r>
          </w:p>
        </w:tc>
      </w:tr>
      <w:tr w:rsidR="009426CC" w:rsidRPr="001E3F4B" w14:paraId="57DC7C04" w14:textId="77777777">
        <w:tc>
          <w:tcPr>
            <w:tcW w:w="1026" w:type="dxa"/>
            <w:tcBorders>
              <w:top w:val="nil"/>
              <w:left w:val="nil"/>
              <w:bottom w:val="nil"/>
              <w:right w:val="nil"/>
            </w:tcBorders>
            <w:shd w:val="clear" w:color="auto" w:fill="auto"/>
            <w:vAlign w:val="center"/>
          </w:tcPr>
          <w:p w14:paraId="58A414B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26</w:t>
            </w:r>
          </w:p>
        </w:tc>
        <w:tc>
          <w:tcPr>
            <w:tcW w:w="1011" w:type="dxa"/>
            <w:tcBorders>
              <w:top w:val="nil"/>
              <w:left w:val="nil"/>
              <w:bottom w:val="nil"/>
              <w:right w:val="nil"/>
            </w:tcBorders>
            <w:shd w:val="clear" w:color="auto" w:fill="auto"/>
            <w:vAlign w:val="center"/>
          </w:tcPr>
          <w:p w14:paraId="29BB3E5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4.7663</w:t>
            </w:r>
          </w:p>
        </w:tc>
        <w:tc>
          <w:tcPr>
            <w:tcW w:w="1011" w:type="dxa"/>
            <w:tcBorders>
              <w:top w:val="nil"/>
              <w:left w:val="nil"/>
              <w:bottom w:val="nil"/>
              <w:right w:val="nil"/>
            </w:tcBorders>
            <w:shd w:val="clear" w:color="auto" w:fill="auto"/>
            <w:vAlign w:val="center"/>
          </w:tcPr>
          <w:p w14:paraId="0F53809A"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2.5412</w:t>
            </w:r>
          </w:p>
        </w:tc>
        <w:tc>
          <w:tcPr>
            <w:tcW w:w="889" w:type="dxa"/>
            <w:tcBorders>
              <w:top w:val="nil"/>
              <w:left w:val="nil"/>
              <w:bottom w:val="nil"/>
              <w:right w:val="nil"/>
            </w:tcBorders>
            <w:shd w:val="clear" w:color="auto" w:fill="auto"/>
            <w:vAlign w:val="center"/>
          </w:tcPr>
          <w:p w14:paraId="1179442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.0109</w:t>
            </w:r>
          </w:p>
        </w:tc>
        <w:tc>
          <w:tcPr>
            <w:tcW w:w="889" w:type="dxa"/>
            <w:tcBorders>
              <w:top w:val="nil"/>
              <w:left w:val="nil"/>
              <w:bottom w:val="nil"/>
              <w:right w:val="nil"/>
            </w:tcBorders>
            <w:shd w:val="clear" w:color="auto" w:fill="auto"/>
            <w:vAlign w:val="center"/>
          </w:tcPr>
          <w:p w14:paraId="74375198"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1.6807</w:t>
            </w:r>
          </w:p>
        </w:tc>
        <w:tc>
          <w:tcPr>
            <w:tcW w:w="1011" w:type="dxa"/>
            <w:tcBorders>
              <w:top w:val="nil"/>
              <w:left w:val="nil"/>
              <w:bottom w:val="nil"/>
              <w:right w:val="nil"/>
            </w:tcBorders>
            <w:shd w:val="clear" w:color="auto" w:fill="auto"/>
            <w:vAlign w:val="center"/>
          </w:tcPr>
          <w:p w14:paraId="0942297C"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1.3603</w:t>
            </w:r>
          </w:p>
        </w:tc>
        <w:tc>
          <w:tcPr>
            <w:tcW w:w="889" w:type="dxa"/>
            <w:tcBorders>
              <w:top w:val="nil"/>
              <w:left w:val="nil"/>
              <w:bottom w:val="nil"/>
              <w:right w:val="nil"/>
            </w:tcBorders>
            <w:shd w:val="clear" w:color="auto" w:fill="auto"/>
            <w:vAlign w:val="center"/>
          </w:tcPr>
          <w:p w14:paraId="4A3E37D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1.0621</w:t>
            </w:r>
          </w:p>
        </w:tc>
        <w:tc>
          <w:tcPr>
            <w:tcW w:w="889" w:type="dxa"/>
            <w:tcBorders>
              <w:top w:val="nil"/>
              <w:left w:val="nil"/>
              <w:bottom w:val="nil"/>
              <w:right w:val="nil"/>
            </w:tcBorders>
            <w:shd w:val="clear" w:color="auto" w:fill="auto"/>
            <w:vAlign w:val="center"/>
          </w:tcPr>
          <w:p w14:paraId="4FF1ED81"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0.8456</w:t>
            </w:r>
          </w:p>
        </w:tc>
        <w:tc>
          <w:tcPr>
            <w:tcW w:w="889" w:type="dxa"/>
            <w:tcBorders>
              <w:top w:val="nil"/>
              <w:left w:val="nil"/>
              <w:bottom w:val="nil"/>
              <w:right w:val="nil"/>
            </w:tcBorders>
            <w:shd w:val="clear" w:color="auto" w:fill="auto"/>
            <w:vAlign w:val="center"/>
          </w:tcPr>
          <w:p w14:paraId="0F314E0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0.6487</w:t>
            </w:r>
          </w:p>
        </w:tc>
        <w:tc>
          <w:tcPr>
            <w:tcW w:w="889" w:type="dxa"/>
            <w:tcBorders>
              <w:top w:val="nil"/>
              <w:left w:val="nil"/>
              <w:bottom w:val="nil"/>
              <w:right w:val="nil"/>
            </w:tcBorders>
            <w:shd w:val="clear" w:color="auto" w:fill="auto"/>
            <w:vAlign w:val="center"/>
          </w:tcPr>
          <w:p w14:paraId="718A0B32" w14:textId="77777777" w:rsidR="009426CC" w:rsidRPr="001E3F4B" w:rsidRDefault="00000000">
            <w:pPr>
              <w:adjustRightInd w:val="0"/>
              <w:snapToGrid w:val="0"/>
              <w:jc w:val="center"/>
              <w:rPr>
                <w:rFonts w:ascii="Times New Roman" w:eastAsia="宋体" w:hAnsi="Times New Roman" w:cs="Times New Roman"/>
                <w:bCs/>
                <w:color w:val="000000"/>
                <w:spacing w:val="2"/>
                <w:szCs w:val="21"/>
              </w:rPr>
            </w:pPr>
            <w:r w:rsidRPr="001E3F4B">
              <w:rPr>
                <w:rFonts w:ascii="Times New Roman" w:eastAsia="宋体" w:hAnsi="Times New Roman" w:cs="Times New Roman"/>
                <w:bCs/>
                <w:color w:val="000000"/>
                <w:spacing w:val="2"/>
                <w:szCs w:val="21"/>
              </w:rPr>
              <w:t>0.3729</w:t>
            </w:r>
          </w:p>
        </w:tc>
      </w:tr>
      <w:tr w:rsidR="009426CC" w:rsidRPr="001E3F4B" w14:paraId="06CC2D3C" w14:textId="77777777">
        <w:tc>
          <w:tcPr>
            <w:tcW w:w="1026" w:type="dxa"/>
            <w:tcBorders>
              <w:top w:val="nil"/>
              <w:left w:val="nil"/>
              <w:bottom w:val="single" w:sz="12" w:space="0" w:color="auto"/>
              <w:right w:val="nil"/>
            </w:tcBorders>
            <w:shd w:val="clear" w:color="auto" w:fill="auto"/>
            <w:vAlign w:val="center"/>
          </w:tcPr>
          <w:p w14:paraId="408E933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bCs/>
                <w:spacing w:val="2"/>
                <w:szCs w:val="21"/>
              </w:rPr>
              <w:t>A</w:t>
            </w:r>
            <w:r w:rsidRPr="001E3F4B">
              <w:rPr>
                <w:rFonts w:ascii="Times New Roman" w:eastAsia="宋体" w:hAnsi="Times New Roman" w:cs="Times New Roman" w:hint="eastAsia"/>
                <w:bCs/>
                <w:spacing w:val="2"/>
                <w:szCs w:val="21"/>
              </w:rPr>
              <w:t>ver</w:t>
            </w:r>
            <w:r w:rsidRPr="001E3F4B">
              <w:rPr>
                <w:rFonts w:ascii="Times New Roman" w:eastAsia="宋体" w:hAnsi="Times New Roman" w:cs="Times New Roman"/>
                <w:bCs/>
                <w:spacing w:val="2"/>
                <w:szCs w:val="21"/>
              </w:rPr>
              <w:t>age</w:t>
            </w:r>
          </w:p>
        </w:tc>
        <w:tc>
          <w:tcPr>
            <w:tcW w:w="1011" w:type="dxa"/>
            <w:tcBorders>
              <w:top w:val="nil"/>
              <w:left w:val="nil"/>
              <w:bottom w:val="single" w:sz="12" w:space="0" w:color="auto"/>
              <w:right w:val="nil"/>
            </w:tcBorders>
            <w:shd w:val="clear" w:color="auto" w:fill="auto"/>
            <w:vAlign w:val="center"/>
          </w:tcPr>
          <w:p w14:paraId="38B2CF85" w14:textId="77777777" w:rsidR="009426CC" w:rsidRPr="001E3F4B" w:rsidRDefault="00000000">
            <w:pPr>
              <w:adjustRightInd w:val="0"/>
              <w:snapToGrid w:val="0"/>
              <w:jc w:val="center"/>
              <w:rPr>
                <w:rFonts w:ascii="Times New Roman" w:eastAsia="宋体" w:hAnsi="Times New Roman" w:cs="Times New Roman"/>
                <w:bCs/>
                <w:color w:val="000000"/>
                <w:spacing w:val="2"/>
                <w:szCs w:val="21"/>
              </w:rPr>
            </w:pPr>
            <w:r w:rsidRPr="001E3F4B">
              <w:rPr>
                <w:rFonts w:ascii="Times New Roman" w:eastAsia="宋体" w:hAnsi="Times New Roman" w:cs="Times New Roman"/>
                <w:bCs/>
                <w:color w:val="000000"/>
                <w:spacing w:val="2"/>
                <w:szCs w:val="21"/>
              </w:rPr>
              <w:t>3.8346</w:t>
            </w:r>
          </w:p>
        </w:tc>
        <w:tc>
          <w:tcPr>
            <w:tcW w:w="1011" w:type="dxa"/>
            <w:tcBorders>
              <w:top w:val="nil"/>
              <w:left w:val="nil"/>
              <w:bottom w:val="single" w:sz="12" w:space="0" w:color="auto"/>
              <w:right w:val="nil"/>
            </w:tcBorders>
            <w:shd w:val="clear" w:color="auto" w:fill="auto"/>
            <w:vAlign w:val="center"/>
          </w:tcPr>
          <w:p w14:paraId="3ECFE4AD"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2</w:t>
            </w:r>
            <w:r w:rsidRPr="001E3F4B">
              <w:rPr>
                <w:rFonts w:ascii="Times New Roman" w:eastAsia="宋体" w:hAnsi="Times New Roman" w:cs="Times New Roman"/>
                <w:bCs/>
                <w:spacing w:val="2"/>
                <w:szCs w:val="21"/>
              </w:rPr>
              <w:t>.1580</w:t>
            </w:r>
          </w:p>
        </w:tc>
        <w:tc>
          <w:tcPr>
            <w:tcW w:w="889" w:type="dxa"/>
            <w:tcBorders>
              <w:top w:val="nil"/>
              <w:left w:val="nil"/>
              <w:bottom w:val="single" w:sz="12" w:space="0" w:color="auto"/>
              <w:right w:val="nil"/>
            </w:tcBorders>
            <w:shd w:val="clear" w:color="auto" w:fill="auto"/>
            <w:vAlign w:val="center"/>
          </w:tcPr>
          <w:p w14:paraId="4884A60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.4507</w:t>
            </w:r>
          </w:p>
        </w:tc>
        <w:tc>
          <w:tcPr>
            <w:tcW w:w="889" w:type="dxa"/>
            <w:tcBorders>
              <w:top w:val="nil"/>
              <w:left w:val="nil"/>
              <w:bottom w:val="single" w:sz="12" w:space="0" w:color="auto"/>
              <w:right w:val="nil"/>
            </w:tcBorders>
            <w:shd w:val="clear" w:color="auto" w:fill="auto"/>
            <w:vAlign w:val="center"/>
          </w:tcPr>
          <w:p w14:paraId="23E13015"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.2108</w:t>
            </w:r>
          </w:p>
        </w:tc>
        <w:tc>
          <w:tcPr>
            <w:tcW w:w="1011" w:type="dxa"/>
            <w:tcBorders>
              <w:top w:val="nil"/>
              <w:left w:val="nil"/>
              <w:bottom w:val="single" w:sz="12" w:space="0" w:color="auto"/>
              <w:right w:val="nil"/>
            </w:tcBorders>
            <w:shd w:val="clear" w:color="auto" w:fill="auto"/>
            <w:vAlign w:val="center"/>
          </w:tcPr>
          <w:p w14:paraId="10FE668E"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1</w:t>
            </w:r>
            <w:r w:rsidRPr="001E3F4B">
              <w:rPr>
                <w:rFonts w:ascii="Times New Roman" w:eastAsia="宋体" w:hAnsi="Times New Roman" w:cs="Times New Roman"/>
                <w:bCs/>
                <w:spacing w:val="2"/>
                <w:szCs w:val="21"/>
              </w:rPr>
              <w:t>.0335</w:t>
            </w:r>
          </w:p>
        </w:tc>
        <w:tc>
          <w:tcPr>
            <w:tcW w:w="889" w:type="dxa"/>
            <w:tcBorders>
              <w:top w:val="nil"/>
              <w:left w:val="nil"/>
              <w:bottom w:val="single" w:sz="12" w:space="0" w:color="auto"/>
              <w:right w:val="nil"/>
            </w:tcBorders>
            <w:shd w:val="clear" w:color="auto" w:fill="auto"/>
            <w:vAlign w:val="center"/>
          </w:tcPr>
          <w:p w14:paraId="0AB10FA9"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.8781</w:t>
            </w:r>
          </w:p>
        </w:tc>
        <w:tc>
          <w:tcPr>
            <w:tcW w:w="889" w:type="dxa"/>
            <w:tcBorders>
              <w:top w:val="nil"/>
              <w:left w:val="nil"/>
              <w:bottom w:val="single" w:sz="12" w:space="0" w:color="auto"/>
              <w:right w:val="nil"/>
            </w:tcBorders>
            <w:shd w:val="clear" w:color="auto" w:fill="auto"/>
            <w:vAlign w:val="center"/>
          </w:tcPr>
          <w:p w14:paraId="45B2711B"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.6094</w:t>
            </w:r>
          </w:p>
        </w:tc>
        <w:tc>
          <w:tcPr>
            <w:tcW w:w="889" w:type="dxa"/>
            <w:tcBorders>
              <w:top w:val="nil"/>
              <w:left w:val="nil"/>
              <w:bottom w:val="single" w:sz="12" w:space="0" w:color="auto"/>
              <w:right w:val="nil"/>
            </w:tcBorders>
            <w:shd w:val="clear" w:color="auto" w:fill="auto"/>
            <w:vAlign w:val="center"/>
          </w:tcPr>
          <w:p w14:paraId="69A9E0D0"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.4316</w:t>
            </w:r>
          </w:p>
        </w:tc>
        <w:tc>
          <w:tcPr>
            <w:tcW w:w="889" w:type="dxa"/>
            <w:tcBorders>
              <w:top w:val="nil"/>
              <w:left w:val="nil"/>
              <w:bottom w:val="single" w:sz="12" w:space="0" w:color="auto"/>
              <w:right w:val="nil"/>
            </w:tcBorders>
            <w:shd w:val="clear" w:color="auto" w:fill="auto"/>
            <w:vAlign w:val="center"/>
          </w:tcPr>
          <w:p w14:paraId="35227AC2" w14:textId="77777777" w:rsidR="009426CC" w:rsidRPr="001E3F4B" w:rsidRDefault="00000000">
            <w:pPr>
              <w:adjustRightInd w:val="0"/>
              <w:snapToGrid w:val="0"/>
              <w:jc w:val="center"/>
              <w:rPr>
                <w:rFonts w:ascii="Times New Roman" w:eastAsia="宋体" w:hAnsi="Times New Roman" w:cs="Times New Roman"/>
                <w:bCs/>
                <w:spacing w:val="2"/>
                <w:szCs w:val="21"/>
              </w:rPr>
            </w:pPr>
            <w:r w:rsidRPr="001E3F4B">
              <w:rPr>
                <w:rFonts w:ascii="Times New Roman" w:eastAsia="宋体" w:hAnsi="Times New Roman" w:cs="Times New Roman" w:hint="eastAsia"/>
                <w:bCs/>
                <w:spacing w:val="2"/>
                <w:szCs w:val="21"/>
              </w:rPr>
              <w:t>0</w:t>
            </w:r>
            <w:r w:rsidRPr="001E3F4B">
              <w:rPr>
                <w:rFonts w:ascii="Times New Roman" w:eastAsia="宋体" w:hAnsi="Times New Roman" w:cs="Times New Roman"/>
                <w:bCs/>
                <w:spacing w:val="2"/>
                <w:szCs w:val="21"/>
              </w:rPr>
              <w:t>.2432</w:t>
            </w:r>
          </w:p>
        </w:tc>
      </w:tr>
    </w:tbl>
    <w:p w14:paraId="7D40B251" w14:textId="3605C2B1" w:rsidR="009426CC" w:rsidRPr="001E3F4B" w:rsidRDefault="009426CC">
      <w:pPr>
        <w:rPr>
          <w:rFonts w:ascii="Times New Roman" w:hAnsi="Times New Roman" w:cs="Times New Roman"/>
          <w:color w:val="000000" w:themeColor="text1"/>
          <w:szCs w:val="21"/>
          <w:shd w:val="clear" w:color="auto" w:fill="FFFFFF"/>
        </w:rPr>
      </w:pPr>
    </w:p>
    <w:p w14:paraId="160ABE1F" w14:textId="1F3E8B84"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eastAsia="宋体"/>
          <w:noProof/>
          <w:szCs w:val="21"/>
        </w:rPr>
        <w:drawing>
          <wp:inline distT="0" distB="0" distL="0" distR="0" wp14:anchorId="39EB1F52" wp14:editId="586D41F4">
            <wp:extent cx="2483892" cy="1908092"/>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491977" cy="1914303"/>
                    </a:xfrm>
                    <a:prstGeom prst="rect">
                      <a:avLst/>
                    </a:prstGeom>
                    <a:noFill/>
                    <a:ln>
                      <a:noFill/>
                    </a:ln>
                  </pic:spPr>
                </pic:pic>
              </a:graphicData>
            </a:graphic>
          </wp:inline>
        </w:drawing>
      </w:r>
      <w:r w:rsidRPr="001E3F4B">
        <w:rPr>
          <w:rFonts w:eastAsia="宋体"/>
          <w:noProof/>
          <w:szCs w:val="21"/>
        </w:rPr>
        <w:drawing>
          <wp:inline distT="0" distB="0" distL="0" distR="0" wp14:anchorId="3D7AFE1A" wp14:editId="58B40E72">
            <wp:extent cx="2482326" cy="1897039"/>
            <wp:effectExtent l="0" t="0" r="0" b="825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488800" cy="1901987"/>
                    </a:xfrm>
                    <a:prstGeom prst="rect">
                      <a:avLst/>
                    </a:prstGeom>
                    <a:noFill/>
                    <a:ln>
                      <a:noFill/>
                    </a:ln>
                  </pic:spPr>
                </pic:pic>
              </a:graphicData>
            </a:graphic>
          </wp:inline>
        </w:drawing>
      </w:r>
    </w:p>
    <w:p w14:paraId="3E607789" w14:textId="7DB8F3FC" w:rsidR="009426CC" w:rsidRPr="001E3F4B" w:rsidRDefault="00000000">
      <w:pPr>
        <w:jc w:val="center"/>
        <w:rPr>
          <w:rFonts w:ascii="Times New Roman" w:hAnsi="Times New Roman" w:cs="Times New Roman"/>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 xml:space="preserve">ig.12 Harmonic content of each bus when AFP is not connected </w:t>
      </w:r>
      <w:r w:rsidRPr="001E3F4B">
        <w:rPr>
          <w:rFonts w:ascii="Times New Roman" w:hAnsi="Times New Roman" w:cs="Times New Roman" w:hint="eastAsia"/>
          <w:b/>
          <w:bCs/>
          <w:szCs w:val="21"/>
          <w:shd w:val="clear" w:color="auto" w:fill="FFFFFF"/>
        </w:rPr>
        <w:t>and</w:t>
      </w:r>
      <w:r w:rsidRPr="001E3F4B">
        <w:rPr>
          <w:rFonts w:ascii="Times New Roman" w:hAnsi="Times New Roman" w:cs="Times New Roman"/>
          <w:b/>
          <w:bCs/>
          <w:szCs w:val="21"/>
          <w:shd w:val="clear" w:color="auto" w:fill="FFFFFF"/>
        </w:rPr>
        <w:t xml:space="preserve"> connected</w:t>
      </w:r>
    </w:p>
    <w:p w14:paraId="209416E3" w14:textId="0521CD24"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eastAsia="宋体"/>
          <w:noProof/>
          <w:szCs w:val="21"/>
        </w:rPr>
        <w:drawing>
          <wp:inline distT="0" distB="0" distL="0" distR="0" wp14:anchorId="3B4B281F" wp14:editId="3362A097">
            <wp:extent cx="3101291" cy="2452255"/>
            <wp:effectExtent l="0" t="0" r="4445" b="571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3126176" cy="2471932"/>
                    </a:xfrm>
                    <a:prstGeom prst="rect">
                      <a:avLst/>
                    </a:prstGeom>
                    <a:noFill/>
                    <a:ln>
                      <a:noFill/>
                    </a:ln>
                  </pic:spPr>
                </pic:pic>
              </a:graphicData>
            </a:graphic>
          </wp:inline>
        </w:drawing>
      </w:r>
    </w:p>
    <w:p w14:paraId="2E4CCD22" w14:textId="1363E280" w:rsidR="009426CC" w:rsidRPr="001E3F4B" w:rsidRDefault="00000000">
      <w:pPr>
        <w:jc w:val="center"/>
        <w:rPr>
          <w:rFonts w:ascii="Times New Roman" w:hAnsi="Times New Roman" w:cs="Times New Roman"/>
          <w:color w:val="000000" w:themeColor="text1"/>
          <w:szCs w:val="21"/>
          <w:shd w:val="clear" w:color="auto" w:fill="FFFFFF"/>
        </w:rPr>
      </w:pPr>
      <w:r w:rsidRPr="001E3F4B">
        <w:rPr>
          <w:rFonts w:ascii="Times New Roman" w:hAnsi="Times New Roman" w:cs="Times New Roman" w:hint="eastAsia"/>
          <w:b/>
          <w:bCs/>
          <w:szCs w:val="21"/>
          <w:shd w:val="clear" w:color="auto" w:fill="FFFFFF"/>
        </w:rPr>
        <w:t>F</w:t>
      </w:r>
      <w:r w:rsidRPr="001E3F4B">
        <w:rPr>
          <w:rFonts w:ascii="Times New Roman" w:hAnsi="Times New Roman" w:cs="Times New Roman"/>
          <w:b/>
          <w:bCs/>
          <w:szCs w:val="21"/>
          <w:shd w:val="clear" w:color="auto" w:fill="FFFFFF"/>
        </w:rPr>
        <w:t xml:space="preserve">ig.13 </w:t>
      </w:r>
      <w:r w:rsidRPr="001E3F4B">
        <w:rPr>
          <w:rFonts w:ascii="Times New Roman" w:hAnsi="Times New Roman" w:cs="Times New Roman"/>
          <w:szCs w:val="21"/>
          <w:shd w:val="clear" w:color="auto" w:fill="FFFFFF"/>
        </w:rPr>
        <w:t xml:space="preserve">Comparison </w:t>
      </w:r>
      <w:r w:rsidRPr="001E3F4B">
        <w:rPr>
          <w:rFonts w:ascii="Times New Roman" w:hAnsi="Times New Roman" w:cs="Times New Roman"/>
          <w:color w:val="000000" w:themeColor="text1"/>
          <w:szCs w:val="21"/>
          <w:shd w:val="clear" w:color="auto" w:fill="FFFFFF"/>
        </w:rPr>
        <w:t>of the harmonic content of each bus</w:t>
      </w:r>
    </w:p>
    <w:p w14:paraId="30CE9F77" w14:textId="304B887E" w:rsidR="009426CC" w:rsidRPr="001E3F4B" w:rsidRDefault="00000000">
      <w:pPr>
        <w:ind w:firstLineChars="200" w:firstLine="420"/>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The comparison of Fig.12 and 13 shows that the harmonic content of each bus is significantly reduced, all to below 5%. For each bus, a significant reduction in the harmonic components of different orders occurs.</w:t>
      </w:r>
    </w:p>
    <w:p w14:paraId="69ABD5C9" w14:textId="08601C6C" w:rsidR="009426CC" w:rsidRPr="001E3F4B" w:rsidRDefault="00000000">
      <w:pPr>
        <w:pStyle w:val="1"/>
        <w:rPr>
          <w:sz w:val="21"/>
          <w:szCs w:val="21"/>
          <w:shd w:val="clear" w:color="auto" w:fill="FFFFFF"/>
        </w:rPr>
      </w:pPr>
      <w:r w:rsidRPr="001E3F4B">
        <w:rPr>
          <w:sz w:val="21"/>
          <w:szCs w:val="21"/>
          <w:shd w:val="clear" w:color="auto" w:fill="FFFFFF"/>
        </w:rPr>
        <w:t>Conclusion</w:t>
      </w:r>
    </w:p>
    <w:p w14:paraId="00E138D2" w14:textId="48B493C1" w:rsidR="009426CC" w:rsidRPr="001E3F4B" w:rsidRDefault="00000000">
      <w:pPr>
        <w:rPr>
          <w:rFonts w:ascii="Times New Roman" w:hAnsi="Times New Roman" w:cs="Times New Roman"/>
          <w:color w:val="000000" w:themeColor="text1"/>
          <w:szCs w:val="21"/>
          <w:shd w:val="clear" w:color="auto" w:fill="FFFFFF"/>
        </w:rPr>
      </w:pPr>
      <w:r w:rsidRPr="001E3F4B">
        <w:rPr>
          <w:rFonts w:ascii="Times New Roman" w:hAnsi="Times New Roman" w:cs="Times New Roman"/>
          <w:color w:val="000000" w:themeColor="text1"/>
          <w:szCs w:val="21"/>
          <w:shd w:val="clear" w:color="auto" w:fill="FFFFFF"/>
        </w:rPr>
        <w:t>In order to provide cost-effective APF layouts and dimensions, an overview of different objective functions is presented. Solutions are proposed for their capacity and number of distributions from an economic point of view. Using the proposed hybrid improved Moby Dick algorithm, the established economic model is solved optimally to obtain the optimal capacity and location of APFs. The method saves more cost than the traditional metaheuristic and has faster convergence and accuracy. The method proposed in this paper is important for reducing the harmonics of the power grid, and provides a reference method for the guarantee of power quality and safe operation of the power grid.</w:t>
      </w:r>
    </w:p>
    <w:p w14:paraId="0287044F" w14:textId="77777777" w:rsidR="009426CC" w:rsidRPr="001E3F4B" w:rsidRDefault="009426CC">
      <w:pPr>
        <w:adjustRightInd w:val="0"/>
        <w:snapToGrid w:val="0"/>
        <w:rPr>
          <w:rFonts w:ascii="Times New Roman" w:hAnsi="Times New Roman" w:cs="Times New Roman"/>
          <w:color w:val="333333"/>
          <w:szCs w:val="21"/>
          <w:shd w:val="clear" w:color="auto" w:fill="FFFFFF"/>
        </w:rPr>
      </w:pPr>
    </w:p>
    <w:p w14:paraId="44B04A0E" w14:textId="77777777" w:rsidR="009426CC" w:rsidRPr="001E3F4B" w:rsidRDefault="00000000">
      <w:pPr>
        <w:pStyle w:val="1"/>
        <w:rPr>
          <w:sz w:val="21"/>
          <w:szCs w:val="21"/>
          <w:shd w:val="clear" w:color="auto" w:fill="FFFFFF"/>
        </w:rPr>
      </w:pPr>
      <w:r w:rsidRPr="001E3F4B">
        <w:rPr>
          <w:rFonts w:hint="eastAsia"/>
          <w:sz w:val="21"/>
          <w:szCs w:val="21"/>
          <w:shd w:val="clear" w:color="auto" w:fill="FFFFFF"/>
        </w:rPr>
        <w:lastRenderedPageBreak/>
        <w:t>R</w:t>
      </w:r>
      <w:r w:rsidRPr="001E3F4B">
        <w:rPr>
          <w:sz w:val="21"/>
          <w:szCs w:val="21"/>
          <w:shd w:val="clear" w:color="auto" w:fill="FFFFFF"/>
        </w:rPr>
        <w:t>eference</w:t>
      </w:r>
    </w:p>
    <w:p w14:paraId="2DFD38B1" w14:textId="510678C6"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szCs w:val="21"/>
          <w:shd w:val="clear" w:color="auto" w:fill="FFFFFF"/>
        </w:rPr>
        <w:t>Ziari I , Jalilian A . Optimal placement and sizing of multiple APLCs using a modified discrete PSO[J]. International Journal of Electrical Power &amp; Energy Systems, 2012, 43(1):630-639.</w:t>
      </w:r>
    </w:p>
    <w:p w14:paraId="00541AB3" w14:textId="22BDDD94"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Keypour R, Seifi H, Yazdian-Varjani A. Genetic based algorithm for active power filter allocation and sizing[J]. Electric Power Systems Research, 2004, 71(1):41-49.</w:t>
      </w:r>
    </w:p>
    <w:p w14:paraId="7E34EF03" w14:textId="108B9273"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 Grady, M. Samotyj, and A. Noyola, “Minimizing network harmonic</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voltage distortion with an active power line conditioner,” Power Delivery,</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IEEE Transactions on, vol. 6, no. 4, pp. 1690 –1697, oct 1991.</w:t>
      </w:r>
    </w:p>
    <w:p w14:paraId="07B7FCB0" w14:textId="3B049D72"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 xml:space="preserve"> “The application of network objective functions for actively</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minimizing the impact of voltage harmonics in power systems,” Power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Delivery, IEEE Transactions on, vol. 7, no. 3, pp. 1379 –1386, jul 1992.</w:t>
      </w:r>
    </w:p>
    <w:p w14:paraId="1A70F680" w14:textId="0F52B6DD"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 Chang, W. Grady, and M. Samotyj, “Meeting ieee-519 harmonic</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voltage and voltage distortion constraints with an active power line</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conditioner,” Power Delivery, IEEE Transactions on, vol. 9, no. 3, pp.1531 –1537, jul 1994.</w:t>
      </w:r>
    </w:p>
    <w:p w14:paraId="336298B1" w14:textId="5B49FA7E"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 xml:space="preserve"> “Controlling harmonic voltage and voltage distortion in a power system with multiple active power line conditioners,” Power Delivery,</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IEEE Transactions on, vol. 10, no. 3, pp. 1670 –1676, jul 1995.</w:t>
      </w:r>
    </w:p>
    <w:p w14:paraId="7493EA1E" w14:textId="39AFBBBD"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 Chang and W. Grady, “Minimizing harmonic voltage distortion</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with multiple current-constrained active power line conditioners,” Power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Delivery, IEEE Transactions on, vol. 12, no. 2, pp. 837 –843, apr 1997.</w:t>
      </w:r>
    </w:p>
    <w:p w14:paraId="414C5005" w14:textId="3DA9AAFA"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R. Keypour and H. Seifi, “Genetic based algorithm for active power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filter allocation and sizing,” Elsevier Trans. Electrical Power Syst. Res.,</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vol. 71, no. 1, p. 41, september 2004.</w:t>
      </w:r>
    </w:p>
    <w:p w14:paraId="75B47449" w14:textId="1E593589"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I. Ziari and A. Jalilian, “A new approach for allocation and sizing of</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multiple active power-line conditioners,” Power Delivery, IEEE Trans-actions on, vol. 25, no. 2, pp. 1026 –1035, april 2010.</w:t>
      </w:r>
    </w:p>
    <w:p w14:paraId="5F6787C8" w14:textId="39BE4CE9"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Zhong C, Li G, Meng Z. Beluga whale optimization: A novel nature-inspired metaheuristic algorithm[J]. Knowledge-Based Systems, 2022, 251: 109215.</w:t>
      </w:r>
    </w:p>
    <w:p w14:paraId="3B1E0112" w14:textId="2BFE992A"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W.M. Grady, M.J. Samotyj, A.H. Noyola, Minimizing net-work harmonic voltage distortion with an active power line</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conditioner, IEEE Trans. Power Delivery 6 (4) (1991) 1690–1697.</w:t>
      </w:r>
    </w:p>
    <w:p w14:paraId="40D8A2B7" w14:textId="17AEE822"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W.M. Grady, M.J. Samotyj, A.H. Noyola, The application of network</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objective functions for actively minimizing the impact of voltage</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harmonics in power systems, IEEE Trans. Power Delivery 7 (3)(1992) 1379–1386.</w:t>
      </w:r>
    </w:p>
    <w:p w14:paraId="64A54B36" w14:textId="22E4C65E"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W.K. Chang, W.M. Grady, M.J. Samotyj, Meeting IEEE-519 har-monic voltage and voltage distortion constraints with an active power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line conditioner, IEEE Trans. Power Delivery 9 (3) (1994) 1531–1537.</w:t>
      </w:r>
    </w:p>
    <w:p w14:paraId="14EF1AC1" w14:textId="0723D45B"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W.K. Chang, W.M. Grady, M.J. Samotyj, A practical method for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sitting and sizing multiple active power line conditioners in a power</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system, in: Proceedings of the IEEE Transmission and Distribution</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Conference, Chicago, IL, 1994.</w:t>
      </w:r>
    </w:p>
    <w:p w14:paraId="49918127" w14:textId="2CAE84F2"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W.K. Chang, W.M. Grady, P . V erde, Determining the optimal current</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injection and placement of an active power line conditioner for several</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harmonic-related network correction strategies, in: Proceedings of</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the Sixth International Conference on Harmonics in Power Systems,</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Bologna, Italy, 1994.</w:t>
      </w:r>
    </w:p>
    <w:p w14:paraId="301F4A0B" w14:textId="7DD20E23" w:rsidR="009426CC" w:rsidRPr="001E3F4B" w:rsidRDefault="00000000">
      <w:pPr>
        <w:pStyle w:val="references"/>
        <w:rPr>
          <w:rFonts w:ascii="Times New Roman" w:hAnsi="Times New Roman" w:cs="Times New Roman"/>
          <w:color w:val="333333"/>
          <w:szCs w:val="21"/>
          <w:shd w:val="clear" w:color="auto" w:fill="FFFFFF"/>
        </w:rPr>
      </w:pPr>
      <w:r w:rsidRPr="001E3F4B">
        <w:rPr>
          <w:rFonts w:ascii="Times New Roman" w:hAnsi="Times New Roman" w:cs="Times New Roman"/>
          <w:color w:val="333333"/>
          <w:szCs w:val="21"/>
          <w:shd w:val="clear" w:color="auto" w:fill="FFFFFF"/>
        </w:rPr>
        <w:t>W.K. Chang, W.M. Grady, M.J. Samotyj, Controlling harmonic voltage and voltage distortion in a power system with multiple active</w:t>
      </w:r>
      <w:r w:rsidRPr="001E3F4B">
        <w:rPr>
          <w:rFonts w:ascii="Times New Roman" w:hAnsi="Times New Roman" w:cs="Times New Roman" w:hint="eastAsia"/>
          <w:color w:val="333333"/>
          <w:szCs w:val="21"/>
          <w:shd w:val="clear" w:color="auto" w:fill="FFFFFF"/>
        </w:rPr>
        <w:t xml:space="preserve"> </w:t>
      </w:r>
      <w:r w:rsidRPr="001E3F4B">
        <w:rPr>
          <w:rFonts w:ascii="Times New Roman" w:hAnsi="Times New Roman" w:cs="Times New Roman"/>
          <w:color w:val="333333"/>
          <w:szCs w:val="21"/>
          <w:shd w:val="clear" w:color="auto" w:fill="FFFFFF"/>
        </w:rPr>
        <w:t>power line conditioners, IEEE Trans. Power Delivery 10 (3) (1995)1670–1676.</w:t>
      </w:r>
    </w:p>
    <w:p w14:paraId="48510F35" w14:textId="410F8ACA" w:rsidR="009426CC" w:rsidRPr="001E3F4B" w:rsidRDefault="00000000">
      <w:pPr>
        <w:adjustRightInd w:val="0"/>
        <w:snapToGrid w:val="0"/>
        <w:rPr>
          <w:rFonts w:ascii="Times New Roman" w:hAnsi="Times New Roman" w:cs="Times New Roman"/>
          <w:szCs w:val="21"/>
          <w:shd w:val="clear" w:color="auto" w:fill="FFFFFF"/>
        </w:rPr>
      </w:pPr>
      <w:r w:rsidRPr="001E3F4B">
        <w:rPr>
          <w:rFonts w:ascii="Times New Roman" w:hAnsi="Times New Roman" w:cs="Times New Roman"/>
          <w:b/>
          <w:bCs/>
          <w:szCs w:val="21"/>
          <w:shd w:val="clear" w:color="auto" w:fill="FFFFFF"/>
        </w:rPr>
        <w:lastRenderedPageBreak/>
        <w:t>Acknowledge</w:t>
      </w:r>
      <w:r w:rsidRPr="001E3F4B">
        <w:rPr>
          <w:rFonts w:ascii="Times New Roman" w:hAnsi="Times New Roman" w:cs="Times New Roman"/>
          <w:szCs w:val="21"/>
          <w:shd w:val="clear" w:color="auto" w:fill="FFFFFF"/>
        </w:rPr>
        <w:t>: Project supported by Natural Foundation of Tibet Autonomous Region Key Projects (XZ202201ZR0024G).</w:t>
      </w:r>
      <w:r w:rsidRPr="001E3F4B">
        <w:rPr>
          <w:szCs w:val="21"/>
        </w:rPr>
        <w:t xml:space="preserve"> </w:t>
      </w:r>
      <w:r w:rsidRPr="001E3F4B">
        <w:rPr>
          <w:rFonts w:ascii="Times New Roman" w:hAnsi="Times New Roman" w:cs="Times New Roman"/>
          <w:szCs w:val="21"/>
          <w:shd w:val="clear" w:color="auto" w:fill="FFFFFF"/>
        </w:rPr>
        <w:t>Tibet Autonomous Region Education Department Key Laboratory of Universities - Electrical Engineering Laboratory Support Project(2022D-ZN-01)</w:t>
      </w:r>
    </w:p>
    <w:p w14:paraId="56390A41" w14:textId="2B1BDC7B" w:rsidR="009426CC" w:rsidRPr="001E3F4B" w:rsidRDefault="00000000">
      <w:pPr>
        <w:adjustRightInd w:val="0"/>
        <w:snapToGrid w:val="0"/>
        <w:rPr>
          <w:rFonts w:ascii="Times New Roman" w:hAnsi="Times New Roman" w:cs="Times New Roman"/>
          <w:b/>
          <w:bCs/>
          <w:color w:val="333333"/>
          <w:szCs w:val="21"/>
          <w:shd w:val="clear" w:color="auto" w:fill="FFFFFF"/>
        </w:rPr>
      </w:pPr>
      <w:r w:rsidRPr="001E3F4B">
        <w:rPr>
          <w:rFonts w:ascii="Times New Roman" w:hAnsi="Times New Roman" w:cs="Times New Roman"/>
          <w:b/>
          <w:bCs/>
          <w:color w:val="333333"/>
          <w:szCs w:val="21"/>
          <w:shd w:val="clear" w:color="auto" w:fill="FFFFFF"/>
        </w:rPr>
        <w:t>Appendix A   Line Data</w:t>
      </w:r>
    </w:p>
    <w:tbl>
      <w:tblPr>
        <w:tblStyle w:val="a7"/>
        <w:tblW w:w="8926"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0"/>
        <w:gridCol w:w="1090"/>
        <w:gridCol w:w="1090"/>
        <w:gridCol w:w="1090"/>
        <w:gridCol w:w="1090"/>
        <w:gridCol w:w="1090"/>
        <w:gridCol w:w="1090"/>
        <w:gridCol w:w="1296"/>
      </w:tblGrid>
      <w:tr w:rsidR="009426CC" w:rsidRPr="001E3F4B" w14:paraId="61A62CD9" w14:textId="77777777">
        <w:trPr>
          <w:jc w:val="center"/>
        </w:trPr>
        <w:tc>
          <w:tcPr>
            <w:tcW w:w="2180" w:type="dxa"/>
            <w:gridSpan w:val="2"/>
            <w:tcBorders>
              <w:top w:val="single" w:sz="12" w:space="0" w:color="auto"/>
            </w:tcBorders>
          </w:tcPr>
          <w:p w14:paraId="1BAF797D" w14:textId="66C681BF"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b/>
                <w:bCs/>
                <w:color w:val="333333"/>
                <w:sz w:val="21"/>
                <w:szCs w:val="21"/>
                <w:shd w:val="clear" w:color="auto" w:fill="FFFFFF"/>
              </w:rPr>
              <w:t>Bus</w:t>
            </w:r>
          </w:p>
        </w:tc>
        <w:tc>
          <w:tcPr>
            <w:tcW w:w="1090" w:type="dxa"/>
            <w:tcBorders>
              <w:top w:val="single" w:sz="12" w:space="0" w:color="auto"/>
              <w:bottom w:val="single" w:sz="4" w:space="0" w:color="auto"/>
            </w:tcBorders>
          </w:tcPr>
          <w:p w14:paraId="35D47CD7" w14:textId="0B537D22"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R</w:t>
            </w:r>
          </w:p>
        </w:tc>
        <w:tc>
          <w:tcPr>
            <w:tcW w:w="1090" w:type="dxa"/>
            <w:tcBorders>
              <w:top w:val="single" w:sz="12" w:space="0" w:color="auto"/>
              <w:bottom w:val="single" w:sz="4" w:space="0" w:color="auto"/>
            </w:tcBorders>
          </w:tcPr>
          <w:p w14:paraId="33C60212" w14:textId="1CF44072"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X</w:t>
            </w:r>
          </w:p>
        </w:tc>
        <w:tc>
          <w:tcPr>
            <w:tcW w:w="1090" w:type="dxa"/>
            <w:tcBorders>
              <w:top w:val="single" w:sz="12" w:space="0" w:color="auto"/>
              <w:bottom w:val="single" w:sz="4" w:space="0" w:color="auto"/>
            </w:tcBorders>
          </w:tcPr>
          <w:p w14:paraId="4E4A4EB2" w14:textId="615906A4"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L</w:t>
            </w:r>
            <w:r w:rsidRPr="001E3F4B">
              <w:rPr>
                <w:rFonts w:cs="Times New Roman"/>
                <w:b/>
                <w:bCs/>
                <w:color w:val="333333"/>
                <w:sz w:val="21"/>
                <w:szCs w:val="21"/>
                <w:shd w:val="clear" w:color="auto" w:fill="FFFFFF"/>
              </w:rPr>
              <w:t>ine</w:t>
            </w:r>
          </w:p>
        </w:tc>
        <w:tc>
          <w:tcPr>
            <w:tcW w:w="1090" w:type="dxa"/>
            <w:tcBorders>
              <w:top w:val="single" w:sz="12" w:space="0" w:color="auto"/>
              <w:bottom w:val="single" w:sz="4" w:space="0" w:color="auto"/>
            </w:tcBorders>
          </w:tcPr>
          <w:p w14:paraId="13B9DA8F" w14:textId="2F60A862"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L</w:t>
            </w:r>
            <w:r w:rsidRPr="001E3F4B">
              <w:rPr>
                <w:rFonts w:cs="Times New Roman"/>
                <w:b/>
                <w:bCs/>
                <w:color w:val="333333"/>
                <w:sz w:val="21"/>
                <w:szCs w:val="21"/>
                <w:shd w:val="clear" w:color="auto" w:fill="FFFFFF"/>
              </w:rPr>
              <w:t>gth</w:t>
            </w:r>
          </w:p>
        </w:tc>
        <w:tc>
          <w:tcPr>
            <w:tcW w:w="1090" w:type="dxa"/>
            <w:tcBorders>
              <w:top w:val="single" w:sz="12" w:space="0" w:color="auto"/>
              <w:bottom w:val="single" w:sz="4" w:space="0" w:color="auto"/>
            </w:tcBorders>
          </w:tcPr>
          <w:p w14:paraId="5C0255E5" w14:textId="2A28732C"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B</w:t>
            </w:r>
            <w:r w:rsidRPr="001E3F4B">
              <w:rPr>
                <w:rFonts w:cs="Times New Roman"/>
                <w:b/>
                <w:bCs/>
                <w:color w:val="333333"/>
                <w:sz w:val="21"/>
                <w:szCs w:val="21"/>
                <w:shd w:val="clear" w:color="auto" w:fill="FFFFFF"/>
              </w:rPr>
              <w:t>ase</w:t>
            </w:r>
          </w:p>
        </w:tc>
        <w:tc>
          <w:tcPr>
            <w:tcW w:w="1296" w:type="dxa"/>
            <w:tcBorders>
              <w:top w:val="single" w:sz="12" w:space="0" w:color="auto"/>
              <w:bottom w:val="single" w:sz="4" w:space="0" w:color="auto"/>
            </w:tcBorders>
          </w:tcPr>
          <w:p w14:paraId="60A62A00" w14:textId="60C9D106"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hint="eastAsia"/>
                <w:b/>
                <w:bCs/>
                <w:color w:val="333333"/>
                <w:sz w:val="21"/>
                <w:szCs w:val="21"/>
                <w:shd w:val="clear" w:color="auto" w:fill="FFFFFF"/>
              </w:rPr>
              <w:t>H</w:t>
            </w:r>
            <w:r w:rsidRPr="001E3F4B">
              <w:rPr>
                <w:rFonts w:cs="Times New Roman"/>
                <w:b/>
                <w:bCs/>
                <w:color w:val="333333"/>
                <w:sz w:val="21"/>
                <w:szCs w:val="21"/>
                <w:shd w:val="clear" w:color="auto" w:fill="FFFFFF"/>
              </w:rPr>
              <w:t>arm</w:t>
            </w:r>
          </w:p>
        </w:tc>
      </w:tr>
      <w:tr w:rsidR="009426CC" w:rsidRPr="001E3F4B" w14:paraId="4A32C4BA" w14:textId="77777777">
        <w:trPr>
          <w:jc w:val="center"/>
        </w:trPr>
        <w:tc>
          <w:tcPr>
            <w:tcW w:w="1090" w:type="dxa"/>
            <w:tcBorders>
              <w:bottom w:val="single" w:sz="12" w:space="0" w:color="auto"/>
            </w:tcBorders>
          </w:tcPr>
          <w:p w14:paraId="4DD6E2EE" w14:textId="415A3113"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b/>
                <w:bCs/>
                <w:color w:val="333333"/>
                <w:sz w:val="21"/>
                <w:szCs w:val="21"/>
                <w:shd w:val="clear" w:color="auto" w:fill="FFFFFF"/>
              </w:rPr>
              <w:t>To</w:t>
            </w:r>
          </w:p>
        </w:tc>
        <w:tc>
          <w:tcPr>
            <w:tcW w:w="1090" w:type="dxa"/>
            <w:tcBorders>
              <w:bottom w:val="single" w:sz="12" w:space="0" w:color="auto"/>
            </w:tcBorders>
          </w:tcPr>
          <w:p w14:paraId="47CCB0CF" w14:textId="524EEE68" w:rsidR="009426CC" w:rsidRPr="001E3F4B" w:rsidRDefault="00000000">
            <w:pPr>
              <w:adjustRightInd w:val="0"/>
              <w:snapToGrid w:val="0"/>
              <w:jc w:val="center"/>
              <w:rPr>
                <w:rFonts w:cs="Times New Roman"/>
                <w:b/>
                <w:bCs/>
                <w:color w:val="333333"/>
                <w:sz w:val="21"/>
                <w:szCs w:val="21"/>
                <w:shd w:val="clear" w:color="auto" w:fill="FFFFFF"/>
              </w:rPr>
            </w:pPr>
            <w:r w:rsidRPr="001E3F4B">
              <w:rPr>
                <w:rFonts w:cs="Times New Roman"/>
                <w:b/>
                <w:bCs/>
                <w:color w:val="333333"/>
                <w:sz w:val="21"/>
                <w:szCs w:val="21"/>
                <w:shd w:val="clear" w:color="auto" w:fill="FFFFFF"/>
              </w:rPr>
              <w:t>From</w:t>
            </w:r>
          </w:p>
        </w:tc>
        <w:tc>
          <w:tcPr>
            <w:tcW w:w="1090" w:type="dxa"/>
            <w:tcBorders>
              <w:top w:val="single" w:sz="4" w:space="0" w:color="auto"/>
              <w:bottom w:val="single" w:sz="12" w:space="0" w:color="auto"/>
            </w:tcBorders>
          </w:tcPr>
          <w:p w14:paraId="12A7C1B4" w14:textId="391CE44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w:t>
            </w:r>
          </w:p>
        </w:tc>
        <w:tc>
          <w:tcPr>
            <w:tcW w:w="1090" w:type="dxa"/>
            <w:tcBorders>
              <w:top w:val="single" w:sz="4" w:space="0" w:color="auto"/>
              <w:bottom w:val="single" w:sz="12" w:space="0" w:color="auto"/>
            </w:tcBorders>
          </w:tcPr>
          <w:p w14:paraId="48BEDB53" w14:textId="246E18C3"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w:t>
            </w:r>
          </w:p>
        </w:tc>
        <w:tc>
          <w:tcPr>
            <w:tcW w:w="1090" w:type="dxa"/>
            <w:tcBorders>
              <w:top w:val="single" w:sz="4" w:space="0" w:color="auto"/>
              <w:bottom w:val="single" w:sz="12" w:space="0" w:color="auto"/>
            </w:tcBorders>
          </w:tcPr>
          <w:p w14:paraId="5CF0DD30" w14:textId="24B5A90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C</w:t>
            </w:r>
            <w:r w:rsidRPr="001E3F4B">
              <w:rPr>
                <w:rFonts w:cs="Times New Roman"/>
                <w:color w:val="333333"/>
                <w:sz w:val="21"/>
                <w:szCs w:val="21"/>
                <w:shd w:val="clear" w:color="auto" w:fill="FFFFFF"/>
              </w:rPr>
              <w:t>hg(%)</w:t>
            </w:r>
          </w:p>
        </w:tc>
        <w:tc>
          <w:tcPr>
            <w:tcW w:w="1090" w:type="dxa"/>
            <w:tcBorders>
              <w:top w:val="single" w:sz="4" w:space="0" w:color="auto"/>
              <w:bottom w:val="single" w:sz="12" w:space="0" w:color="auto"/>
            </w:tcBorders>
          </w:tcPr>
          <w:p w14:paraId="1F6252B5" w14:textId="2CB9D33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color w:val="333333"/>
                <w:sz w:val="21"/>
                <w:szCs w:val="21"/>
                <w:shd w:val="clear" w:color="auto" w:fill="FFFFFF"/>
              </w:rPr>
              <w:t>Mi</w:t>
            </w:r>
          </w:p>
        </w:tc>
        <w:tc>
          <w:tcPr>
            <w:tcW w:w="1090" w:type="dxa"/>
            <w:tcBorders>
              <w:top w:val="single" w:sz="4" w:space="0" w:color="auto"/>
              <w:bottom w:val="single" w:sz="12" w:space="0" w:color="auto"/>
            </w:tcBorders>
          </w:tcPr>
          <w:p w14:paraId="1A0B9C2F" w14:textId="56AF37C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I</w:t>
            </w:r>
            <w:r w:rsidRPr="001E3F4B">
              <w:rPr>
                <w:rFonts w:cs="Times New Roman"/>
                <w:color w:val="333333"/>
                <w:sz w:val="21"/>
                <w:szCs w:val="21"/>
                <w:shd w:val="clear" w:color="auto" w:fill="FFFFFF"/>
              </w:rPr>
              <w:t>mp(</w:t>
            </w:r>
            <w:r w:rsidRPr="001E3F4B">
              <w:rPr>
                <w:rFonts w:ascii="Symbol" w:hAnsi="Symbol" w:cs="Times New Roman"/>
                <w:color w:val="333333"/>
                <w:sz w:val="21"/>
                <w:szCs w:val="21"/>
                <w:shd w:val="clear" w:color="auto" w:fill="FFFFFF"/>
              </w:rPr>
              <w:t>W</w:t>
            </w:r>
            <w:r w:rsidRPr="001E3F4B">
              <w:rPr>
                <w:rFonts w:cs="Times New Roman"/>
                <w:color w:val="333333"/>
                <w:sz w:val="21"/>
                <w:szCs w:val="21"/>
                <w:shd w:val="clear" w:color="auto" w:fill="FFFFFF"/>
              </w:rPr>
              <w:t>)</w:t>
            </w:r>
          </w:p>
        </w:tc>
        <w:tc>
          <w:tcPr>
            <w:tcW w:w="1296" w:type="dxa"/>
            <w:tcBorders>
              <w:top w:val="single" w:sz="4" w:space="0" w:color="auto"/>
              <w:bottom w:val="single" w:sz="12" w:space="0" w:color="auto"/>
            </w:tcBorders>
          </w:tcPr>
          <w:p w14:paraId="4A7373EA" w14:textId="3964C17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color w:val="333333"/>
                <w:sz w:val="21"/>
                <w:szCs w:val="21"/>
                <w:shd w:val="clear" w:color="auto" w:fill="FFFFFF"/>
              </w:rPr>
              <w:t>only</w:t>
            </w:r>
          </w:p>
        </w:tc>
      </w:tr>
      <w:tr w:rsidR="009426CC" w:rsidRPr="001E3F4B" w14:paraId="477BEE2D" w14:textId="77777777">
        <w:trPr>
          <w:jc w:val="center"/>
        </w:trPr>
        <w:tc>
          <w:tcPr>
            <w:tcW w:w="1090" w:type="dxa"/>
            <w:tcBorders>
              <w:top w:val="single" w:sz="12" w:space="0" w:color="auto"/>
            </w:tcBorders>
          </w:tcPr>
          <w:p w14:paraId="1F89D249" w14:textId="368538F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p>
        </w:tc>
        <w:tc>
          <w:tcPr>
            <w:tcW w:w="1090" w:type="dxa"/>
            <w:tcBorders>
              <w:top w:val="single" w:sz="12" w:space="0" w:color="auto"/>
            </w:tcBorders>
          </w:tcPr>
          <w:p w14:paraId="05550394" w14:textId="7559F86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p>
        </w:tc>
        <w:tc>
          <w:tcPr>
            <w:tcW w:w="1090" w:type="dxa"/>
            <w:tcBorders>
              <w:top w:val="single" w:sz="12" w:space="0" w:color="auto"/>
            </w:tcBorders>
          </w:tcPr>
          <w:p w14:paraId="2976FC10" w14:textId="10B79C7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.431</w:t>
            </w:r>
          </w:p>
        </w:tc>
        <w:tc>
          <w:tcPr>
            <w:tcW w:w="1090" w:type="dxa"/>
            <w:tcBorders>
              <w:top w:val="single" w:sz="12" w:space="0" w:color="auto"/>
            </w:tcBorders>
          </w:tcPr>
          <w:p w14:paraId="54B0CD99" w14:textId="1F1DFC2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.204</w:t>
            </w:r>
          </w:p>
        </w:tc>
        <w:tc>
          <w:tcPr>
            <w:tcW w:w="1090" w:type="dxa"/>
            <w:tcBorders>
              <w:top w:val="single" w:sz="12" w:space="0" w:color="auto"/>
            </w:tcBorders>
          </w:tcPr>
          <w:p w14:paraId="1DCC53FB" w14:textId="364AB8C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.0035</w:t>
            </w:r>
          </w:p>
        </w:tc>
        <w:tc>
          <w:tcPr>
            <w:tcW w:w="1090" w:type="dxa"/>
            <w:tcBorders>
              <w:top w:val="single" w:sz="12" w:space="0" w:color="auto"/>
            </w:tcBorders>
          </w:tcPr>
          <w:p w14:paraId="42BE7F27" w14:textId="51E60E21"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.318</w:t>
            </w:r>
          </w:p>
        </w:tc>
        <w:tc>
          <w:tcPr>
            <w:tcW w:w="1090" w:type="dxa"/>
            <w:tcBorders>
              <w:top w:val="single" w:sz="12" w:space="0" w:color="auto"/>
            </w:tcBorders>
          </w:tcPr>
          <w:p w14:paraId="2120D323" w14:textId="2B1E33B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Borders>
              <w:top w:val="single" w:sz="12" w:space="0" w:color="auto"/>
            </w:tcBorders>
          </w:tcPr>
          <w:p w14:paraId="0350A2A3" w14:textId="655FCB2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137FE9D7" w14:textId="77777777">
        <w:trPr>
          <w:jc w:val="center"/>
        </w:trPr>
        <w:tc>
          <w:tcPr>
            <w:tcW w:w="1090" w:type="dxa"/>
          </w:tcPr>
          <w:p w14:paraId="31E1767C" w14:textId="2FE70923"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p>
        </w:tc>
        <w:tc>
          <w:tcPr>
            <w:tcW w:w="1090" w:type="dxa"/>
          </w:tcPr>
          <w:p w14:paraId="318B33F0" w14:textId="1DF2489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p>
        </w:tc>
        <w:tc>
          <w:tcPr>
            <w:tcW w:w="1090" w:type="dxa"/>
          </w:tcPr>
          <w:p w14:paraId="44543D34" w14:textId="31C655E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.604</w:t>
            </w:r>
          </w:p>
        </w:tc>
        <w:tc>
          <w:tcPr>
            <w:tcW w:w="1090" w:type="dxa"/>
          </w:tcPr>
          <w:p w14:paraId="6EBCC483" w14:textId="5240826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.677</w:t>
            </w:r>
          </w:p>
        </w:tc>
        <w:tc>
          <w:tcPr>
            <w:tcW w:w="1090" w:type="dxa"/>
          </w:tcPr>
          <w:p w14:paraId="5ACBC083" w14:textId="39FCD8F3"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.0049</w:t>
            </w:r>
          </w:p>
        </w:tc>
        <w:tc>
          <w:tcPr>
            <w:tcW w:w="1090" w:type="dxa"/>
          </w:tcPr>
          <w:p w14:paraId="55A54338" w14:textId="6D7B06F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.443</w:t>
            </w:r>
          </w:p>
        </w:tc>
        <w:tc>
          <w:tcPr>
            <w:tcW w:w="1090" w:type="dxa"/>
          </w:tcPr>
          <w:p w14:paraId="4010AF2F" w14:textId="24893C6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5B1D70DE" w14:textId="2DD1DB9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306650B5" w14:textId="77777777">
        <w:trPr>
          <w:jc w:val="center"/>
        </w:trPr>
        <w:tc>
          <w:tcPr>
            <w:tcW w:w="1090" w:type="dxa"/>
          </w:tcPr>
          <w:p w14:paraId="48A1E93C" w14:textId="4D56606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p>
        </w:tc>
        <w:tc>
          <w:tcPr>
            <w:tcW w:w="1090" w:type="dxa"/>
          </w:tcPr>
          <w:p w14:paraId="067D8A5A" w14:textId="72D7379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4</w:t>
            </w:r>
          </w:p>
        </w:tc>
        <w:tc>
          <w:tcPr>
            <w:tcW w:w="1090" w:type="dxa"/>
          </w:tcPr>
          <w:p w14:paraId="19315339" w14:textId="35681EC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.316</w:t>
            </w:r>
          </w:p>
        </w:tc>
        <w:tc>
          <w:tcPr>
            <w:tcW w:w="1090" w:type="dxa"/>
          </w:tcPr>
          <w:p w14:paraId="145271D9" w14:textId="52394AF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.882</w:t>
            </w:r>
          </w:p>
        </w:tc>
        <w:tc>
          <w:tcPr>
            <w:tcW w:w="1090" w:type="dxa"/>
          </w:tcPr>
          <w:p w14:paraId="39E657E4" w14:textId="2BA0E95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.0026</w:t>
            </w:r>
          </w:p>
        </w:tc>
        <w:tc>
          <w:tcPr>
            <w:tcW w:w="1090" w:type="dxa"/>
          </w:tcPr>
          <w:p w14:paraId="54C6994C" w14:textId="29890ED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.233</w:t>
            </w:r>
          </w:p>
        </w:tc>
        <w:tc>
          <w:tcPr>
            <w:tcW w:w="1090" w:type="dxa"/>
          </w:tcPr>
          <w:p w14:paraId="61F3DFC9" w14:textId="6BD6DFE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63DD006D" w14:textId="52B6F373"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342625CF" w14:textId="77777777">
        <w:trPr>
          <w:jc w:val="center"/>
        </w:trPr>
        <w:tc>
          <w:tcPr>
            <w:tcW w:w="1090" w:type="dxa"/>
          </w:tcPr>
          <w:p w14:paraId="297B0B57" w14:textId="05BD1D5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4</w:t>
            </w:r>
          </w:p>
        </w:tc>
        <w:tc>
          <w:tcPr>
            <w:tcW w:w="1090" w:type="dxa"/>
          </w:tcPr>
          <w:p w14:paraId="706EBEB3" w14:textId="457DB12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p>
        </w:tc>
        <w:tc>
          <w:tcPr>
            <w:tcW w:w="1090" w:type="dxa"/>
          </w:tcPr>
          <w:p w14:paraId="6396DEC6" w14:textId="7CEA4D1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.896</w:t>
            </w:r>
          </w:p>
        </w:tc>
        <w:tc>
          <w:tcPr>
            <w:tcW w:w="1090" w:type="dxa"/>
          </w:tcPr>
          <w:p w14:paraId="2DED349D" w14:textId="220958E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.502</w:t>
            </w:r>
          </w:p>
        </w:tc>
        <w:tc>
          <w:tcPr>
            <w:tcW w:w="1090" w:type="dxa"/>
          </w:tcPr>
          <w:p w14:paraId="000826FB" w14:textId="3483495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.0073</w:t>
            </w:r>
          </w:p>
        </w:tc>
        <w:tc>
          <w:tcPr>
            <w:tcW w:w="1090" w:type="dxa"/>
          </w:tcPr>
          <w:p w14:paraId="53CC2AA6" w14:textId="3CD858E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.661</w:t>
            </w:r>
          </w:p>
        </w:tc>
        <w:tc>
          <w:tcPr>
            <w:tcW w:w="1090" w:type="dxa"/>
          </w:tcPr>
          <w:p w14:paraId="5A8CF660" w14:textId="299E730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6CD4A0B5" w14:textId="42934A3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44817A60" w14:textId="77777777">
        <w:trPr>
          <w:jc w:val="center"/>
        </w:trPr>
        <w:tc>
          <w:tcPr>
            <w:tcW w:w="1090" w:type="dxa"/>
          </w:tcPr>
          <w:p w14:paraId="4C599519" w14:textId="5FF3FAB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p>
        </w:tc>
        <w:tc>
          <w:tcPr>
            <w:tcW w:w="1090" w:type="dxa"/>
          </w:tcPr>
          <w:p w14:paraId="23B9ADA3" w14:textId="02019EF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6</w:t>
            </w:r>
          </w:p>
        </w:tc>
        <w:tc>
          <w:tcPr>
            <w:tcW w:w="1090" w:type="dxa"/>
          </w:tcPr>
          <w:p w14:paraId="2546F99E" w14:textId="3920E1C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.295</w:t>
            </w:r>
          </w:p>
        </w:tc>
        <w:tc>
          <w:tcPr>
            <w:tcW w:w="1090" w:type="dxa"/>
          </w:tcPr>
          <w:p w14:paraId="2EE2ED1A" w14:textId="18F48AB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.824</w:t>
            </w:r>
          </w:p>
        </w:tc>
        <w:tc>
          <w:tcPr>
            <w:tcW w:w="1090" w:type="dxa"/>
          </w:tcPr>
          <w:p w14:paraId="52AEDBF4" w14:textId="4533D56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.0024</w:t>
            </w:r>
          </w:p>
        </w:tc>
        <w:tc>
          <w:tcPr>
            <w:tcW w:w="1090" w:type="dxa"/>
          </w:tcPr>
          <w:p w14:paraId="193913DB" w14:textId="098BB3A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.218</w:t>
            </w:r>
          </w:p>
        </w:tc>
        <w:tc>
          <w:tcPr>
            <w:tcW w:w="1090" w:type="dxa"/>
          </w:tcPr>
          <w:p w14:paraId="3DBB87D5" w14:textId="39ADE1D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5E56D6F6" w14:textId="70E1545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5DF78A0E" w14:textId="77777777">
        <w:trPr>
          <w:jc w:val="center"/>
        </w:trPr>
        <w:tc>
          <w:tcPr>
            <w:tcW w:w="1090" w:type="dxa"/>
          </w:tcPr>
          <w:p w14:paraId="17C48489" w14:textId="2DE651A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6</w:t>
            </w:r>
          </w:p>
        </w:tc>
        <w:tc>
          <w:tcPr>
            <w:tcW w:w="1090" w:type="dxa"/>
          </w:tcPr>
          <w:p w14:paraId="691D2A4C" w14:textId="133BA73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7</w:t>
            </w:r>
          </w:p>
        </w:tc>
        <w:tc>
          <w:tcPr>
            <w:tcW w:w="1090" w:type="dxa"/>
          </w:tcPr>
          <w:p w14:paraId="1EEC9E19" w14:textId="5485123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.720</w:t>
            </w:r>
          </w:p>
        </w:tc>
        <w:tc>
          <w:tcPr>
            <w:tcW w:w="1090" w:type="dxa"/>
          </w:tcPr>
          <w:p w14:paraId="7679DB8D" w14:textId="78465D7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.120</w:t>
            </w:r>
          </w:p>
        </w:tc>
        <w:tc>
          <w:tcPr>
            <w:tcW w:w="1090" w:type="dxa"/>
          </w:tcPr>
          <w:p w14:paraId="3BE8B273" w14:textId="4BDB592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.0046</w:t>
            </w:r>
          </w:p>
        </w:tc>
        <w:tc>
          <w:tcPr>
            <w:tcW w:w="1090" w:type="dxa"/>
          </w:tcPr>
          <w:p w14:paraId="6912B3ED" w14:textId="46DC0F2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.455</w:t>
            </w:r>
          </w:p>
        </w:tc>
        <w:tc>
          <w:tcPr>
            <w:tcW w:w="1090" w:type="dxa"/>
          </w:tcPr>
          <w:p w14:paraId="0D8D7640" w14:textId="3CB96E2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06FE1EFD" w14:textId="19DA6C0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28D4C9E5" w14:textId="77777777">
        <w:trPr>
          <w:jc w:val="center"/>
        </w:trPr>
        <w:tc>
          <w:tcPr>
            <w:tcW w:w="1090" w:type="dxa"/>
          </w:tcPr>
          <w:p w14:paraId="2E13BA82" w14:textId="77D6D08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7</w:t>
            </w:r>
          </w:p>
        </w:tc>
        <w:tc>
          <w:tcPr>
            <w:tcW w:w="1090" w:type="dxa"/>
          </w:tcPr>
          <w:p w14:paraId="45E6DCBA" w14:textId="7289F79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8</w:t>
            </w:r>
          </w:p>
        </w:tc>
        <w:tc>
          <w:tcPr>
            <w:tcW w:w="1090" w:type="dxa"/>
          </w:tcPr>
          <w:p w14:paraId="44AE9AB2" w14:textId="28E9230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4</w:t>
            </w:r>
            <w:r w:rsidRPr="001E3F4B">
              <w:rPr>
                <w:rFonts w:cs="Times New Roman"/>
                <w:color w:val="333333"/>
                <w:sz w:val="21"/>
                <w:szCs w:val="21"/>
                <w:shd w:val="clear" w:color="auto" w:fill="FFFFFF"/>
              </w:rPr>
              <w:t>.070</w:t>
            </w:r>
          </w:p>
        </w:tc>
        <w:tc>
          <w:tcPr>
            <w:tcW w:w="1090" w:type="dxa"/>
          </w:tcPr>
          <w:p w14:paraId="7971714F" w14:textId="17DA60B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r w:rsidRPr="001E3F4B">
              <w:rPr>
                <w:rFonts w:cs="Times New Roman"/>
                <w:color w:val="333333"/>
                <w:sz w:val="21"/>
                <w:szCs w:val="21"/>
                <w:shd w:val="clear" w:color="auto" w:fill="FFFFFF"/>
              </w:rPr>
              <w:t>.053</w:t>
            </w:r>
          </w:p>
        </w:tc>
        <w:tc>
          <w:tcPr>
            <w:tcW w:w="1090" w:type="dxa"/>
          </w:tcPr>
          <w:p w14:paraId="1014CAF4" w14:textId="55A3DFB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.0051</w:t>
            </w:r>
          </w:p>
        </w:tc>
        <w:tc>
          <w:tcPr>
            <w:tcW w:w="1090" w:type="dxa"/>
          </w:tcPr>
          <w:p w14:paraId="08BAB1CF" w14:textId="3959D54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.568</w:t>
            </w:r>
          </w:p>
        </w:tc>
        <w:tc>
          <w:tcPr>
            <w:tcW w:w="1090" w:type="dxa"/>
          </w:tcPr>
          <w:p w14:paraId="7D440A64" w14:textId="7EB8876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364FA75F" w14:textId="3B434B0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4B8547DB" w14:textId="77777777">
        <w:trPr>
          <w:jc w:val="center"/>
        </w:trPr>
        <w:tc>
          <w:tcPr>
            <w:tcW w:w="1090" w:type="dxa"/>
          </w:tcPr>
          <w:p w14:paraId="3353B12C" w14:textId="5EE07CA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p>
        </w:tc>
        <w:tc>
          <w:tcPr>
            <w:tcW w:w="1090" w:type="dxa"/>
          </w:tcPr>
          <w:p w14:paraId="2CC0C5DE" w14:textId="31ED39B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9</w:t>
            </w:r>
          </w:p>
        </w:tc>
        <w:tc>
          <w:tcPr>
            <w:tcW w:w="1090" w:type="dxa"/>
          </w:tcPr>
          <w:p w14:paraId="7A73AA2A" w14:textId="5247842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.706</w:t>
            </w:r>
          </w:p>
        </w:tc>
        <w:tc>
          <w:tcPr>
            <w:tcW w:w="1090" w:type="dxa"/>
          </w:tcPr>
          <w:p w14:paraId="42540944" w14:textId="63C1D4E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.209</w:t>
            </w:r>
          </w:p>
        </w:tc>
        <w:tc>
          <w:tcPr>
            <w:tcW w:w="1090" w:type="dxa"/>
          </w:tcPr>
          <w:p w14:paraId="2CF440DC" w14:textId="6CF5CE5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.0043</w:t>
            </w:r>
          </w:p>
        </w:tc>
        <w:tc>
          <w:tcPr>
            <w:tcW w:w="1090" w:type="dxa"/>
          </w:tcPr>
          <w:p w14:paraId="3168F284" w14:textId="3675823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.451</w:t>
            </w:r>
          </w:p>
        </w:tc>
        <w:tc>
          <w:tcPr>
            <w:tcW w:w="1090" w:type="dxa"/>
          </w:tcPr>
          <w:p w14:paraId="222C8D71" w14:textId="1333841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223AF993" w14:textId="41A02E8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29C877B8" w14:textId="77777777">
        <w:trPr>
          <w:jc w:val="center"/>
        </w:trPr>
        <w:tc>
          <w:tcPr>
            <w:tcW w:w="1090" w:type="dxa"/>
          </w:tcPr>
          <w:p w14:paraId="0C5FBD0B" w14:textId="651B742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p>
        </w:tc>
        <w:tc>
          <w:tcPr>
            <w:tcW w:w="1090" w:type="dxa"/>
          </w:tcPr>
          <w:p w14:paraId="4FE405FE" w14:textId="342F501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0</w:t>
            </w:r>
          </w:p>
        </w:tc>
        <w:tc>
          <w:tcPr>
            <w:tcW w:w="1090" w:type="dxa"/>
          </w:tcPr>
          <w:p w14:paraId="79C6C78C" w14:textId="65D2FAB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.910</w:t>
            </w:r>
          </w:p>
        </w:tc>
        <w:tc>
          <w:tcPr>
            <w:tcW w:w="1090" w:type="dxa"/>
          </w:tcPr>
          <w:p w14:paraId="59E243BD" w14:textId="6B99DEC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r w:rsidRPr="001E3F4B">
              <w:rPr>
                <w:rFonts w:cs="Times New Roman"/>
                <w:color w:val="333333"/>
                <w:sz w:val="21"/>
                <w:szCs w:val="21"/>
                <w:shd w:val="clear" w:color="auto" w:fill="FFFFFF"/>
              </w:rPr>
              <w:t>.768</w:t>
            </w:r>
          </w:p>
        </w:tc>
        <w:tc>
          <w:tcPr>
            <w:tcW w:w="1090" w:type="dxa"/>
          </w:tcPr>
          <w:p w14:paraId="584D897E" w14:textId="14C5ED71"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.0074</w:t>
            </w:r>
          </w:p>
        </w:tc>
        <w:tc>
          <w:tcPr>
            <w:tcW w:w="1090" w:type="dxa"/>
          </w:tcPr>
          <w:p w14:paraId="31A08CD4" w14:textId="5029A48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.769</w:t>
            </w:r>
          </w:p>
        </w:tc>
        <w:tc>
          <w:tcPr>
            <w:tcW w:w="1090" w:type="dxa"/>
          </w:tcPr>
          <w:p w14:paraId="774763A0" w14:textId="1C36A19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08C5DD53" w14:textId="626ADFA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3703BADA" w14:textId="77777777">
        <w:trPr>
          <w:jc w:val="center"/>
        </w:trPr>
        <w:tc>
          <w:tcPr>
            <w:tcW w:w="1090" w:type="dxa"/>
          </w:tcPr>
          <w:p w14:paraId="4D382DA6" w14:textId="456AE70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0</w:t>
            </w:r>
          </w:p>
        </w:tc>
        <w:tc>
          <w:tcPr>
            <w:tcW w:w="1090" w:type="dxa"/>
          </w:tcPr>
          <w:p w14:paraId="7F3C20C7" w14:textId="067A55A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1</w:t>
            </w:r>
          </w:p>
        </w:tc>
        <w:tc>
          <w:tcPr>
            <w:tcW w:w="1090" w:type="dxa"/>
          </w:tcPr>
          <w:p w14:paraId="40C26C94" w14:textId="05BFD74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.222</w:t>
            </w:r>
          </w:p>
        </w:tc>
        <w:tc>
          <w:tcPr>
            <w:tcW w:w="1090" w:type="dxa"/>
          </w:tcPr>
          <w:p w14:paraId="7DCC2E06" w14:textId="3077F72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.877</w:t>
            </w:r>
          </w:p>
        </w:tc>
        <w:tc>
          <w:tcPr>
            <w:tcW w:w="1090" w:type="dxa"/>
          </w:tcPr>
          <w:p w14:paraId="1D0E883B" w14:textId="5B6FA2B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.0056</w:t>
            </w:r>
          </w:p>
        </w:tc>
        <w:tc>
          <w:tcPr>
            <w:tcW w:w="1090" w:type="dxa"/>
          </w:tcPr>
          <w:p w14:paraId="518CF036" w14:textId="371C459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.587</w:t>
            </w:r>
          </w:p>
        </w:tc>
        <w:tc>
          <w:tcPr>
            <w:tcW w:w="1090" w:type="dxa"/>
          </w:tcPr>
          <w:p w14:paraId="26E82AF9" w14:textId="07DE42D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33C566C1" w14:textId="7EA0692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4FC3B140" w14:textId="77777777">
        <w:trPr>
          <w:jc w:val="center"/>
        </w:trPr>
        <w:tc>
          <w:tcPr>
            <w:tcW w:w="1090" w:type="dxa"/>
          </w:tcPr>
          <w:p w14:paraId="13176277" w14:textId="5EEA6CB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1</w:t>
            </w:r>
          </w:p>
        </w:tc>
        <w:tc>
          <w:tcPr>
            <w:tcW w:w="1090" w:type="dxa"/>
          </w:tcPr>
          <w:p w14:paraId="03291D04" w14:textId="50A9C18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2</w:t>
            </w:r>
          </w:p>
        </w:tc>
        <w:tc>
          <w:tcPr>
            <w:tcW w:w="1090" w:type="dxa"/>
          </w:tcPr>
          <w:p w14:paraId="5B4AD541" w14:textId="4A50D75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4</w:t>
            </w:r>
            <w:r w:rsidRPr="001E3F4B">
              <w:rPr>
                <w:rFonts w:cs="Times New Roman"/>
                <w:color w:val="333333"/>
                <w:sz w:val="21"/>
                <w:szCs w:val="21"/>
                <w:shd w:val="clear" w:color="auto" w:fill="FFFFFF"/>
              </w:rPr>
              <w:t>.803</w:t>
            </w:r>
          </w:p>
        </w:tc>
        <w:tc>
          <w:tcPr>
            <w:tcW w:w="1090" w:type="dxa"/>
          </w:tcPr>
          <w:p w14:paraId="60E3FE4C" w14:textId="4D3D3CD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6</w:t>
            </w:r>
            <w:r w:rsidRPr="001E3F4B">
              <w:rPr>
                <w:rFonts w:cs="Times New Roman"/>
                <w:color w:val="333333"/>
                <w:sz w:val="21"/>
                <w:szCs w:val="21"/>
                <w:shd w:val="clear" w:color="auto" w:fill="FFFFFF"/>
              </w:rPr>
              <w:t>.218</w:t>
            </w:r>
          </w:p>
        </w:tc>
        <w:tc>
          <w:tcPr>
            <w:tcW w:w="1090" w:type="dxa"/>
          </w:tcPr>
          <w:p w14:paraId="259F98BB" w14:textId="0241F0A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.0122</w:t>
            </w:r>
          </w:p>
        </w:tc>
        <w:tc>
          <w:tcPr>
            <w:tcW w:w="1090" w:type="dxa"/>
          </w:tcPr>
          <w:p w14:paraId="76B2FFB8" w14:textId="2F60816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.269</w:t>
            </w:r>
          </w:p>
        </w:tc>
        <w:tc>
          <w:tcPr>
            <w:tcW w:w="1090" w:type="dxa"/>
          </w:tcPr>
          <w:p w14:paraId="4C09221D" w14:textId="33E141B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156E9E82" w14:textId="621EF3C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0AA46644" w14:textId="77777777">
        <w:trPr>
          <w:jc w:val="center"/>
        </w:trPr>
        <w:tc>
          <w:tcPr>
            <w:tcW w:w="1090" w:type="dxa"/>
          </w:tcPr>
          <w:p w14:paraId="57B55169" w14:textId="6768FF4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1</w:t>
            </w:r>
          </w:p>
        </w:tc>
        <w:tc>
          <w:tcPr>
            <w:tcW w:w="1090" w:type="dxa"/>
          </w:tcPr>
          <w:p w14:paraId="6200FB6B" w14:textId="4E97255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3</w:t>
            </w:r>
          </w:p>
        </w:tc>
        <w:tc>
          <w:tcPr>
            <w:tcW w:w="1090" w:type="dxa"/>
          </w:tcPr>
          <w:p w14:paraId="5ABA1348" w14:textId="05B9E3F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r w:rsidRPr="001E3F4B">
              <w:rPr>
                <w:rFonts w:cs="Times New Roman"/>
                <w:color w:val="333333"/>
                <w:sz w:val="21"/>
                <w:szCs w:val="21"/>
                <w:shd w:val="clear" w:color="auto" w:fill="FFFFFF"/>
              </w:rPr>
              <w:t>.985</w:t>
            </w:r>
          </w:p>
        </w:tc>
        <w:tc>
          <w:tcPr>
            <w:tcW w:w="1090" w:type="dxa"/>
          </w:tcPr>
          <w:p w14:paraId="2F82A213" w14:textId="0DA178C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r w:rsidRPr="001E3F4B">
              <w:rPr>
                <w:rFonts w:cs="Times New Roman"/>
                <w:color w:val="333333"/>
                <w:sz w:val="21"/>
                <w:szCs w:val="21"/>
                <w:shd w:val="clear" w:color="auto" w:fill="FFFFFF"/>
              </w:rPr>
              <w:t>.160</w:t>
            </w:r>
          </w:p>
        </w:tc>
        <w:tc>
          <w:tcPr>
            <w:tcW w:w="1090" w:type="dxa"/>
          </w:tcPr>
          <w:p w14:paraId="4190827A" w14:textId="5DA1439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.0101</w:t>
            </w:r>
          </w:p>
        </w:tc>
        <w:tc>
          <w:tcPr>
            <w:tcW w:w="1090" w:type="dxa"/>
          </w:tcPr>
          <w:p w14:paraId="5FEA5869" w14:textId="0241448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..053</w:t>
            </w:r>
          </w:p>
        </w:tc>
        <w:tc>
          <w:tcPr>
            <w:tcW w:w="1090" w:type="dxa"/>
          </w:tcPr>
          <w:p w14:paraId="3C4EA909" w14:textId="03E5A06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30B77F89" w14:textId="49921E3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44FE1611" w14:textId="77777777">
        <w:trPr>
          <w:jc w:val="center"/>
        </w:trPr>
        <w:tc>
          <w:tcPr>
            <w:tcW w:w="1090" w:type="dxa"/>
          </w:tcPr>
          <w:p w14:paraId="662A649A" w14:textId="7389F04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3</w:t>
            </w:r>
          </w:p>
        </w:tc>
        <w:tc>
          <w:tcPr>
            <w:tcW w:w="1090" w:type="dxa"/>
          </w:tcPr>
          <w:p w14:paraId="03625C2A" w14:textId="0C8E113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4</w:t>
            </w:r>
          </w:p>
        </w:tc>
        <w:tc>
          <w:tcPr>
            <w:tcW w:w="1090" w:type="dxa"/>
          </w:tcPr>
          <w:p w14:paraId="6F76602B" w14:textId="3C9E0D9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.910</w:t>
            </w:r>
          </w:p>
        </w:tc>
        <w:tc>
          <w:tcPr>
            <w:tcW w:w="1090" w:type="dxa"/>
          </w:tcPr>
          <w:p w14:paraId="2B543235" w14:textId="12589073"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r w:rsidRPr="001E3F4B">
              <w:rPr>
                <w:rFonts w:cs="Times New Roman"/>
                <w:color w:val="333333"/>
                <w:sz w:val="21"/>
                <w:szCs w:val="21"/>
                <w:shd w:val="clear" w:color="auto" w:fill="FFFFFF"/>
              </w:rPr>
              <w:t>.768</w:t>
            </w:r>
          </w:p>
        </w:tc>
        <w:tc>
          <w:tcPr>
            <w:tcW w:w="1090" w:type="dxa"/>
          </w:tcPr>
          <w:p w14:paraId="5816D3F9" w14:textId="0EC3A28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.0074</w:t>
            </w:r>
          </w:p>
        </w:tc>
        <w:tc>
          <w:tcPr>
            <w:tcW w:w="1090" w:type="dxa"/>
          </w:tcPr>
          <w:p w14:paraId="7ECEE48D" w14:textId="63BCC3B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.769</w:t>
            </w:r>
          </w:p>
        </w:tc>
        <w:tc>
          <w:tcPr>
            <w:tcW w:w="1090" w:type="dxa"/>
          </w:tcPr>
          <w:p w14:paraId="6222E10B" w14:textId="3E96F51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6F204B85" w14:textId="05A2EFC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1307BA51" w14:textId="77777777">
        <w:trPr>
          <w:jc w:val="center"/>
        </w:trPr>
        <w:tc>
          <w:tcPr>
            <w:tcW w:w="1090" w:type="dxa"/>
          </w:tcPr>
          <w:p w14:paraId="0B8A915B" w14:textId="608F973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3</w:t>
            </w:r>
          </w:p>
        </w:tc>
        <w:tc>
          <w:tcPr>
            <w:tcW w:w="1090" w:type="dxa"/>
          </w:tcPr>
          <w:p w14:paraId="5DF71717" w14:textId="729F5BF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5</w:t>
            </w:r>
          </w:p>
        </w:tc>
        <w:tc>
          <w:tcPr>
            <w:tcW w:w="1090" w:type="dxa"/>
          </w:tcPr>
          <w:p w14:paraId="6B3DAEAF" w14:textId="23803CF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3</w:t>
            </w:r>
            <w:r w:rsidRPr="001E3F4B">
              <w:rPr>
                <w:rFonts w:cs="Times New Roman"/>
                <w:color w:val="333333"/>
                <w:sz w:val="21"/>
                <w:szCs w:val="21"/>
                <w:shd w:val="clear" w:color="auto" w:fill="FFFFFF"/>
              </w:rPr>
              <w:t>.727</w:t>
            </w:r>
          </w:p>
        </w:tc>
        <w:tc>
          <w:tcPr>
            <w:tcW w:w="1090" w:type="dxa"/>
          </w:tcPr>
          <w:p w14:paraId="38636DE7" w14:textId="4BF69C9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4</w:t>
            </w:r>
            <w:r w:rsidRPr="001E3F4B">
              <w:rPr>
                <w:rFonts w:cs="Times New Roman"/>
                <w:color w:val="333333"/>
                <w:sz w:val="21"/>
                <w:szCs w:val="21"/>
                <w:shd w:val="clear" w:color="auto" w:fill="FFFFFF"/>
              </w:rPr>
              <w:t>.593</w:t>
            </w:r>
          </w:p>
        </w:tc>
        <w:tc>
          <w:tcPr>
            <w:tcW w:w="1090" w:type="dxa"/>
          </w:tcPr>
          <w:p w14:paraId="597C1A59" w14:textId="0187473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.0100</w:t>
            </w:r>
          </w:p>
        </w:tc>
        <w:tc>
          <w:tcPr>
            <w:tcW w:w="1090" w:type="dxa"/>
          </w:tcPr>
          <w:p w14:paraId="090BA399" w14:textId="0683E18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.985</w:t>
            </w:r>
          </w:p>
        </w:tc>
        <w:tc>
          <w:tcPr>
            <w:tcW w:w="1090" w:type="dxa"/>
          </w:tcPr>
          <w:p w14:paraId="1E8FE134" w14:textId="70C029B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10BF3959" w14:textId="3A32867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13425945" w14:textId="77777777">
        <w:trPr>
          <w:jc w:val="center"/>
        </w:trPr>
        <w:tc>
          <w:tcPr>
            <w:tcW w:w="1090" w:type="dxa"/>
          </w:tcPr>
          <w:p w14:paraId="7300265F" w14:textId="3F700B7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5</w:t>
            </w:r>
          </w:p>
        </w:tc>
        <w:tc>
          <w:tcPr>
            <w:tcW w:w="1090" w:type="dxa"/>
          </w:tcPr>
          <w:p w14:paraId="67CD11AE" w14:textId="1CD4CC0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6</w:t>
            </w:r>
          </w:p>
        </w:tc>
        <w:tc>
          <w:tcPr>
            <w:tcW w:w="1090" w:type="dxa"/>
          </w:tcPr>
          <w:p w14:paraId="412C3420" w14:textId="71C7E08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.208</w:t>
            </w:r>
          </w:p>
        </w:tc>
        <w:tc>
          <w:tcPr>
            <w:tcW w:w="1090" w:type="dxa"/>
          </w:tcPr>
          <w:p w14:paraId="57D88963" w14:textId="011127F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.720</w:t>
            </w:r>
          </w:p>
        </w:tc>
        <w:tc>
          <w:tcPr>
            <w:tcW w:w="1090" w:type="dxa"/>
          </w:tcPr>
          <w:p w14:paraId="291B8C09" w14:textId="5E9F9C5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.0059</w:t>
            </w:r>
          </w:p>
        </w:tc>
        <w:tc>
          <w:tcPr>
            <w:tcW w:w="1090" w:type="dxa"/>
          </w:tcPr>
          <w:p w14:paraId="20D7EC6B" w14:textId="0565507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.583</w:t>
            </w:r>
          </w:p>
        </w:tc>
        <w:tc>
          <w:tcPr>
            <w:tcW w:w="1090" w:type="dxa"/>
          </w:tcPr>
          <w:p w14:paraId="169592B9" w14:textId="1899C59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032A927C" w14:textId="3ACF2A3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5A22D7EB" w14:textId="77777777">
        <w:trPr>
          <w:jc w:val="center"/>
        </w:trPr>
        <w:tc>
          <w:tcPr>
            <w:tcW w:w="1090" w:type="dxa"/>
          </w:tcPr>
          <w:p w14:paraId="20957248" w14:textId="571066C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5</w:t>
            </w:r>
          </w:p>
        </w:tc>
        <w:tc>
          <w:tcPr>
            <w:tcW w:w="1090" w:type="dxa"/>
          </w:tcPr>
          <w:p w14:paraId="204DE53D" w14:textId="42EFEDA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6</w:t>
            </w:r>
          </w:p>
        </w:tc>
        <w:tc>
          <w:tcPr>
            <w:tcW w:w="1090" w:type="dxa"/>
          </w:tcPr>
          <w:p w14:paraId="676007A9" w14:textId="58FFDF09"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.208</w:t>
            </w:r>
          </w:p>
        </w:tc>
        <w:tc>
          <w:tcPr>
            <w:tcW w:w="1090" w:type="dxa"/>
          </w:tcPr>
          <w:p w14:paraId="6A12C891" w14:textId="3989EDBD"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2</w:t>
            </w:r>
            <w:r w:rsidRPr="001E3F4B">
              <w:rPr>
                <w:rFonts w:cs="Times New Roman"/>
                <w:color w:val="333333"/>
                <w:sz w:val="21"/>
                <w:szCs w:val="21"/>
                <w:shd w:val="clear" w:color="auto" w:fill="FFFFFF"/>
              </w:rPr>
              <w:t>.720</w:t>
            </w:r>
          </w:p>
        </w:tc>
        <w:tc>
          <w:tcPr>
            <w:tcW w:w="1090" w:type="dxa"/>
          </w:tcPr>
          <w:p w14:paraId="6DA54B46" w14:textId="2BCD2701"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.0059</w:t>
            </w:r>
          </w:p>
        </w:tc>
        <w:tc>
          <w:tcPr>
            <w:tcW w:w="1090" w:type="dxa"/>
          </w:tcPr>
          <w:p w14:paraId="7945AC25" w14:textId="6F468AC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.583</w:t>
            </w:r>
          </w:p>
        </w:tc>
        <w:tc>
          <w:tcPr>
            <w:tcW w:w="1090" w:type="dxa"/>
          </w:tcPr>
          <w:p w14:paraId="00EA010E" w14:textId="28FD1DA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r w:rsidRPr="001E3F4B">
              <w:rPr>
                <w:rFonts w:cs="Times New Roman"/>
                <w:color w:val="333333"/>
                <w:sz w:val="21"/>
                <w:szCs w:val="21"/>
                <w:shd w:val="clear" w:color="auto" w:fill="FFFFFF"/>
              </w:rPr>
              <w:t>5.625</w:t>
            </w:r>
          </w:p>
        </w:tc>
        <w:tc>
          <w:tcPr>
            <w:tcW w:w="1296" w:type="dxa"/>
          </w:tcPr>
          <w:p w14:paraId="2C372212" w14:textId="261B6AB1"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4C728697" w14:textId="77777777">
        <w:trPr>
          <w:jc w:val="center"/>
        </w:trPr>
        <w:tc>
          <w:tcPr>
            <w:tcW w:w="1090" w:type="dxa"/>
          </w:tcPr>
          <w:p w14:paraId="37A87166" w14:textId="774D32E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r w:rsidRPr="001E3F4B">
              <w:rPr>
                <w:rFonts w:cs="Times New Roman"/>
                <w:color w:val="333333"/>
                <w:sz w:val="21"/>
                <w:szCs w:val="21"/>
                <w:shd w:val="clear" w:color="auto" w:fill="FFFFFF"/>
              </w:rPr>
              <w:t>0</w:t>
            </w:r>
          </w:p>
        </w:tc>
        <w:tc>
          <w:tcPr>
            <w:tcW w:w="1090" w:type="dxa"/>
          </w:tcPr>
          <w:p w14:paraId="54131EE2" w14:textId="097C743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1</w:t>
            </w:r>
          </w:p>
        </w:tc>
        <w:tc>
          <w:tcPr>
            <w:tcW w:w="1090" w:type="dxa"/>
          </w:tcPr>
          <w:p w14:paraId="7C94B338" w14:textId="33B1B0F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.312</w:t>
            </w:r>
          </w:p>
        </w:tc>
        <w:tc>
          <w:tcPr>
            <w:tcW w:w="1090" w:type="dxa"/>
          </w:tcPr>
          <w:p w14:paraId="6FAC537E" w14:textId="70F9FE4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6</w:t>
            </w:r>
            <w:r w:rsidRPr="001E3F4B">
              <w:rPr>
                <w:rFonts w:cs="Times New Roman"/>
                <w:color w:val="333333"/>
                <w:sz w:val="21"/>
                <w:szCs w:val="21"/>
                <w:shd w:val="clear" w:color="auto" w:fill="FFFFFF"/>
              </w:rPr>
              <w:t>.753</w:t>
            </w:r>
          </w:p>
        </w:tc>
        <w:tc>
          <w:tcPr>
            <w:tcW w:w="1090" w:type="dxa"/>
          </w:tcPr>
          <w:p w14:paraId="410BF532" w14:textId="7D6F52C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.0000</w:t>
            </w:r>
          </w:p>
        </w:tc>
        <w:tc>
          <w:tcPr>
            <w:tcW w:w="1090" w:type="dxa"/>
          </w:tcPr>
          <w:p w14:paraId="02CA52B7" w14:textId="2EE00A8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090" w:type="dxa"/>
          </w:tcPr>
          <w:p w14:paraId="26D3D7E6" w14:textId="1EE7B5E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296" w:type="dxa"/>
          </w:tcPr>
          <w:p w14:paraId="280E6CD9" w14:textId="408072FB"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061A6597" w14:textId="77777777">
        <w:trPr>
          <w:jc w:val="center"/>
        </w:trPr>
        <w:tc>
          <w:tcPr>
            <w:tcW w:w="1090" w:type="dxa"/>
          </w:tcPr>
          <w:p w14:paraId="64EA0BE4" w14:textId="030AAE0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r w:rsidRPr="001E3F4B">
              <w:rPr>
                <w:rFonts w:cs="Times New Roman"/>
                <w:color w:val="333333"/>
                <w:sz w:val="21"/>
                <w:szCs w:val="21"/>
                <w:shd w:val="clear" w:color="auto" w:fill="FFFFFF"/>
              </w:rPr>
              <w:t>0</w:t>
            </w:r>
          </w:p>
        </w:tc>
        <w:tc>
          <w:tcPr>
            <w:tcW w:w="1090" w:type="dxa"/>
          </w:tcPr>
          <w:p w14:paraId="01D703AC" w14:textId="6BD59274"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r w:rsidRPr="001E3F4B">
              <w:rPr>
                <w:rFonts w:cs="Times New Roman"/>
                <w:color w:val="333333"/>
                <w:sz w:val="21"/>
                <w:szCs w:val="21"/>
                <w:shd w:val="clear" w:color="auto" w:fill="FFFFFF"/>
              </w:rPr>
              <w:t>1</w:t>
            </w:r>
          </w:p>
        </w:tc>
        <w:tc>
          <w:tcPr>
            <w:tcW w:w="1090" w:type="dxa"/>
          </w:tcPr>
          <w:p w14:paraId="30B488CB" w14:textId="1C99D68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.050</w:t>
            </w:r>
          </w:p>
        </w:tc>
        <w:tc>
          <w:tcPr>
            <w:tcW w:w="1090" w:type="dxa"/>
          </w:tcPr>
          <w:p w14:paraId="18F0AD24" w14:textId="47974747"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.344</w:t>
            </w:r>
          </w:p>
        </w:tc>
        <w:tc>
          <w:tcPr>
            <w:tcW w:w="1090" w:type="dxa"/>
          </w:tcPr>
          <w:p w14:paraId="642EFCF1" w14:textId="34912100"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.0000</w:t>
            </w:r>
          </w:p>
        </w:tc>
        <w:tc>
          <w:tcPr>
            <w:tcW w:w="1090" w:type="dxa"/>
          </w:tcPr>
          <w:p w14:paraId="79AA9299" w14:textId="3BD0600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090" w:type="dxa"/>
          </w:tcPr>
          <w:p w14:paraId="1FC6EAC0" w14:textId="6A54EA9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296" w:type="dxa"/>
          </w:tcPr>
          <w:p w14:paraId="2D288245" w14:textId="2D9A1EE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r w:rsidR="009426CC" w:rsidRPr="001E3F4B" w14:paraId="11690633" w14:textId="77777777">
        <w:trPr>
          <w:jc w:val="center"/>
        </w:trPr>
        <w:tc>
          <w:tcPr>
            <w:tcW w:w="1090" w:type="dxa"/>
            <w:tcBorders>
              <w:bottom w:val="single" w:sz="12" w:space="0" w:color="auto"/>
            </w:tcBorders>
          </w:tcPr>
          <w:p w14:paraId="74E1970B" w14:textId="28E85D8F"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5</w:t>
            </w:r>
            <w:r w:rsidRPr="001E3F4B">
              <w:rPr>
                <w:rFonts w:cs="Times New Roman"/>
                <w:color w:val="333333"/>
                <w:sz w:val="21"/>
                <w:szCs w:val="21"/>
                <w:shd w:val="clear" w:color="auto" w:fill="FFFFFF"/>
              </w:rPr>
              <w:t>1</w:t>
            </w:r>
          </w:p>
        </w:tc>
        <w:tc>
          <w:tcPr>
            <w:tcW w:w="1090" w:type="dxa"/>
            <w:tcBorders>
              <w:bottom w:val="single" w:sz="12" w:space="0" w:color="auto"/>
            </w:tcBorders>
          </w:tcPr>
          <w:p w14:paraId="0D6C6B53" w14:textId="7B60526A"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c>
          <w:tcPr>
            <w:tcW w:w="1090" w:type="dxa"/>
            <w:tcBorders>
              <w:bottom w:val="single" w:sz="12" w:space="0" w:color="auto"/>
            </w:tcBorders>
          </w:tcPr>
          <w:p w14:paraId="135DF90A" w14:textId="1900534E"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090" w:type="dxa"/>
            <w:tcBorders>
              <w:bottom w:val="single" w:sz="12" w:space="0" w:color="auto"/>
            </w:tcBorders>
          </w:tcPr>
          <w:p w14:paraId="1727BCB7" w14:textId="0ABCE7A5"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.010</w:t>
            </w:r>
          </w:p>
        </w:tc>
        <w:tc>
          <w:tcPr>
            <w:tcW w:w="1090" w:type="dxa"/>
            <w:tcBorders>
              <w:bottom w:val="single" w:sz="12" w:space="0" w:color="auto"/>
            </w:tcBorders>
          </w:tcPr>
          <w:p w14:paraId="6A7F8847" w14:textId="3C7DF7F2"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.0000</w:t>
            </w:r>
          </w:p>
        </w:tc>
        <w:tc>
          <w:tcPr>
            <w:tcW w:w="1090" w:type="dxa"/>
            <w:tcBorders>
              <w:bottom w:val="single" w:sz="12" w:space="0" w:color="auto"/>
            </w:tcBorders>
          </w:tcPr>
          <w:p w14:paraId="399BF6CB" w14:textId="496AB88C"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090" w:type="dxa"/>
            <w:tcBorders>
              <w:bottom w:val="single" w:sz="12" w:space="0" w:color="auto"/>
            </w:tcBorders>
          </w:tcPr>
          <w:p w14:paraId="2F578BE9" w14:textId="407F2BC8"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r w:rsidRPr="001E3F4B">
              <w:rPr>
                <w:rFonts w:cs="Times New Roman"/>
                <w:color w:val="333333"/>
                <w:sz w:val="21"/>
                <w:szCs w:val="21"/>
                <w:shd w:val="clear" w:color="auto" w:fill="FFFFFF"/>
              </w:rPr>
              <w:t>.000</w:t>
            </w:r>
          </w:p>
        </w:tc>
        <w:tc>
          <w:tcPr>
            <w:tcW w:w="1296" w:type="dxa"/>
            <w:tcBorders>
              <w:bottom w:val="single" w:sz="12" w:space="0" w:color="auto"/>
            </w:tcBorders>
          </w:tcPr>
          <w:p w14:paraId="4C9F2C08" w14:textId="10A9C1B6" w:rsidR="009426CC" w:rsidRPr="001E3F4B" w:rsidRDefault="00000000">
            <w:pPr>
              <w:adjustRightInd w:val="0"/>
              <w:snapToGrid w:val="0"/>
              <w:jc w:val="center"/>
              <w:rPr>
                <w:rFonts w:cs="Times New Roman"/>
                <w:color w:val="333333"/>
                <w:sz w:val="21"/>
                <w:szCs w:val="21"/>
                <w:shd w:val="clear" w:color="auto" w:fill="FFFFFF"/>
              </w:rPr>
            </w:pPr>
            <w:r w:rsidRPr="001E3F4B">
              <w:rPr>
                <w:rFonts w:cs="Times New Roman" w:hint="eastAsia"/>
                <w:color w:val="333333"/>
                <w:sz w:val="21"/>
                <w:szCs w:val="21"/>
                <w:shd w:val="clear" w:color="auto" w:fill="FFFFFF"/>
              </w:rPr>
              <w:t>0</w:t>
            </w:r>
          </w:p>
        </w:tc>
      </w:tr>
    </w:tbl>
    <w:p w14:paraId="53B494D4" w14:textId="77777777" w:rsidR="009426CC" w:rsidRPr="001E3F4B" w:rsidRDefault="009426CC">
      <w:pPr>
        <w:adjustRightInd w:val="0"/>
        <w:snapToGrid w:val="0"/>
        <w:rPr>
          <w:rFonts w:ascii="Times New Roman" w:hAnsi="Times New Roman" w:cs="Times New Roman"/>
          <w:color w:val="333333"/>
          <w:szCs w:val="21"/>
          <w:shd w:val="clear" w:color="auto" w:fill="FFFFFF"/>
        </w:rPr>
      </w:pPr>
    </w:p>
    <w:sectPr w:rsidR="009426CC" w:rsidRPr="001E3F4B">
      <w:pgSz w:w="11906" w:h="16838"/>
      <w:pgMar w:top="1588" w:right="1588" w:bottom="1588" w:left="158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DB8A67" w14:textId="77777777" w:rsidR="00A6335C" w:rsidRDefault="00A6335C">
      <w:r>
        <w:separator/>
      </w:r>
    </w:p>
  </w:endnote>
  <w:endnote w:type="continuationSeparator" w:id="0">
    <w:p w14:paraId="44BEFA44" w14:textId="77777777" w:rsidR="00A6335C" w:rsidRDefault="00A63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方正书宋简体">
    <w:altName w:val="微软雅黑"/>
    <w:charset w:val="86"/>
    <w:family w:val="script"/>
    <w:pitch w:val="fixed"/>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2766A4" w14:textId="77777777" w:rsidR="00A6335C" w:rsidRDefault="00A6335C">
      <w:r>
        <w:separator/>
      </w:r>
    </w:p>
  </w:footnote>
  <w:footnote w:type="continuationSeparator" w:id="0">
    <w:p w14:paraId="5057A99D" w14:textId="77777777" w:rsidR="00A6335C" w:rsidRDefault="00A6335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F125BC"/>
    <w:multiLevelType w:val="multilevel"/>
    <w:tmpl w:val="BB4A87EC"/>
    <w:lvl w:ilvl="0">
      <w:start w:val="1"/>
      <w:numFmt w:val="decimal"/>
      <w:pStyle w:val="1"/>
      <w:suff w:val="space"/>
      <w:lvlText w:val="%1"/>
      <w:lvlJc w:val="left"/>
      <w:pPr>
        <w:ind w:left="142" w:firstLine="0"/>
      </w:pPr>
    </w:lvl>
    <w:lvl w:ilvl="1">
      <w:start w:val="1"/>
      <w:numFmt w:val="decimal"/>
      <w:pStyle w:val="2"/>
      <w:suff w:val="space"/>
      <w:lvlText w:val="%1.%2"/>
      <w:lvlJc w:val="left"/>
      <w:pPr>
        <w:ind w:left="0" w:firstLine="0"/>
      </w:pPr>
    </w:lvl>
    <w:lvl w:ilvl="2">
      <w:start w:val="1"/>
      <w:numFmt w:val="decimal"/>
      <w:pStyle w:val="3"/>
      <w:suff w:val="space"/>
      <w:lvlText w:val="%1.%2.%3"/>
      <w:lvlJc w:val="left"/>
      <w:pPr>
        <w:ind w:left="0" w:firstLine="0"/>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15:restartNumberingAfterBreak="0">
    <w:nsid w:val="29740275"/>
    <w:multiLevelType w:val="hybridMultilevel"/>
    <w:tmpl w:val="FC7E217E"/>
    <w:lvl w:ilvl="0" w:tplc="5D9A3F04">
      <w:start w:val="1"/>
      <w:numFmt w:val="decimal"/>
      <w:suff w:val="nothing"/>
      <w:lvlText w:val="%1)"/>
      <w:lvlJc w:val="left"/>
      <w:pPr>
        <w:ind w:left="1152" w:hanging="170"/>
      </w:pPr>
      <w:rPr>
        <w:rFonts w:hint="default"/>
        <w:color w:val="000000" w:themeColor="text1"/>
      </w:rPr>
    </w:lvl>
    <w:lvl w:ilvl="1" w:tplc="04090019" w:tentative="1">
      <w:start w:val="1"/>
      <w:numFmt w:val="lowerLetter"/>
      <w:lvlText w:val="%2)"/>
      <w:lvlJc w:val="left"/>
      <w:pPr>
        <w:ind w:left="1822" w:hanging="420"/>
      </w:pPr>
    </w:lvl>
    <w:lvl w:ilvl="2" w:tplc="0409001B" w:tentative="1">
      <w:start w:val="1"/>
      <w:numFmt w:val="lowerRoman"/>
      <w:lvlText w:val="%3."/>
      <w:lvlJc w:val="right"/>
      <w:pPr>
        <w:ind w:left="2242" w:hanging="420"/>
      </w:pPr>
    </w:lvl>
    <w:lvl w:ilvl="3" w:tplc="0409000F" w:tentative="1">
      <w:start w:val="1"/>
      <w:numFmt w:val="decimal"/>
      <w:lvlText w:val="%4."/>
      <w:lvlJc w:val="left"/>
      <w:pPr>
        <w:ind w:left="2662" w:hanging="420"/>
      </w:pPr>
    </w:lvl>
    <w:lvl w:ilvl="4" w:tplc="04090019" w:tentative="1">
      <w:start w:val="1"/>
      <w:numFmt w:val="lowerLetter"/>
      <w:lvlText w:val="%5)"/>
      <w:lvlJc w:val="left"/>
      <w:pPr>
        <w:ind w:left="3082" w:hanging="420"/>
      </w:pPr>
    </w:lvl>
    <w:lvl w:ilvl="5" w:tplc="0409001B" w:tentative="1">
      <w:start w:val="1"/>
      <w:numFmt w:val="lowerRoman"/>
      <w:lvlText w:val="%6."/>
      <w:lvlJc w:val="right"/>
      <w:pPr>
        <w:ind w:left="3502" w:hanging="420"/>
      </w:pPr>
    </w:lvl>
    <w:lvl w:ilvl="6" w:tplc="0409000F" w:tentative="1">
      <w:start w:val="1"/>
      <w:numFmt w:val="decimal"/>
      <w:lvlText w:val="%7."/>
      <w:lvlJc w:val="left"/>
      <w:pPr>
        <w:ind w:left="3922" w:hanging="420"/>
      </w:pPr>
    </w:lvl>
    <w:lvl w:ilvl="7" w:tplc="04090019" w:tentative="1">
      <w:start w:val="1"/>
      <w:numFmt w:val="lowerLetter"/>
      <w:lvlText w:val="%8)"/>
      <w:lvlJc w:val="left"/>
      <w:pPr>
        <w:ind w:left="4342" w:hanging="420"/>
      </w:pPr>
    </w:lvl>
    <w:lvl w:ilvl="8" w:tplc="0409001B" w:tentative="1">
      <w:start w:val="1"/>
      <w:numFmt w:val="lowerRoman"/>
      <w:lvlText w:val="%9."/>
      <w:lvlJc w:val="right"/>
      <w:pPr>
        <w:ind w:left="4762" w:hanging="420"/>
      </w:pPr>
    </w:lvl>
  </w:abstractNum>
  <w:abstractNum w:abstractNumId="2" w15:restartNumberingAfterBreak="0">
    <w:nsid w:val="2FFC1F3D"/>
    <w:multiLevelType w:val="hybridMultilevel"/>
    <w:tmpl w:val="0ACA47CE"/>
    <w:lvl w:ilvl="0" w:tplc="374E3D7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3847356F"/>
    <w:multiLevelType w:val="hybridMultilevel"/>
    <w:tmpl w:val="6F9669EA"/>
    <w:lvl w:ilvl="0" w:tplc="B2920780">
      <w:start w:val="1"/>
      <w:numFmt w:val="decimal"/>
      <w:suff w:val="space"/>
      <w:lvlText w:val="%1)"/>
      <w:lvlJc w:val="left"/>
      <w:pPr>
        <w:ind w:left="340" w:hanging="340"/>
      </w:pPr>
      <w:rPr>
        <w:rFonts w:hint="default"/>
        <w:color w:val="000000" w:themeColor="text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0BB76CD"/>
    <w:multiLevelType w:val="hybridMultilevel"/>
    <w:tmpl w:val="ED02EA5A"/>
    <w:lvl w:ilvl="0" w:tplc="DBE6C88A">
      <w:start w:val="1"/>
      <w:numFmt w:val="decimal"/>
      <w:pStyle w:val="references"/>
      <w:lvlText w:val="[%1]"/>
      <w:lvlJc w:val="left"/>
      <w:pPr>
        <w:ind w:left="420" w:hanging="420"/>
      </w:pPr>
      <w:rPr>
        <w:rFonts w:ascii="Times New Roman" w:hAnsi="Times New Roman" w:cs="Times New Roman" w:hint="default"/>
        <w:b w:val="0"/>
        <w:bCs w:val="0"/>
        <w:i w:val="0"/>
        <w:iCs w:val="0"/>
        <w:sz w:val="16"/>
        <w:szCs w:val="16"/>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1DE33EF"/>
    <w:multiLevelType w:val="hybridMultilevel"/>
    <w:tmpl w:val="397A4824"/>
    <w:lvl w:ilvl="0" w:tplc="49465110">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18621173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558739453">
    <w:abstractNumId w:val="1"/>
  </w:num>
  <w:num w:numId="3" w16cid:durableId="1970935217">
    <w:abstractNumId w:val="3"/>
  </w:num>
  <w:num w:numId="4" w16cid:durableId="1800031938">
    <w:abstractNumId w:val="2"/>
  </w:num>
  <w:num w:numId="5" w16cid:durableId="1156145758">
    <w:abstractNumId w:val="4"/>
  </w:num>
  <w:num w:numId="6" w16cid:durableId="26666738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QyMbMwNDAzNzK2NDBW0lEKTi0uzszPAykwtKwFALRkvGktAAAA"/>
  </w:docVars>
  <w:rsids>
    <w:rsidRoot w:val="009426CC"/>
    <w:rsid w:val="000766E3"/>
    <w:rsid w:val="001E3F4B"/>
    <w:rsid w:val="00225FE5"/>
    <w:rsid w:val="004918B3"/>
    <w:rsid w:val="00521FB2"/>
    <w:rsid w:val="00803C7A"/>
    <w:rsid w:val="00902772"/>
    <w:rsid w:val="009377AD"/>
    <w:rsid w:val="009426CC"/>
    <w:rsid w:val="009C7EFF"/>
    <w:rsid w:val="00A6335C"/>
    <w:rsid w:val="00D919F3"/>
    <w:rsid w:val="00F66A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4CD77C"/>
  <w15:chartTrackingRefBased/>
  <w15:docId w15:val="{4A34F927-879D-412F-A405-D4D90F38D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E3F4B"/>
    <w:pPr>
      <w:widowControl w:val="0"/>
      <w:jc w:val="both"/>
    </w:pPr>
  </w:style>
  <w:style w:type="paragraph" w:styleId="1">
    <w:name w:val="heading 1"/>
    <w:basedOn w:val="a"/>
    <w:next w:val="a"/>
    <w:link w:val="10"/>
    <w:uiPriority w:val="9"/>
    <w:qFormat/>
    <w:pPr>
      <w:keepNext/>
      <w:keepLines/>
      <w:numPr>
        <w:numId w:val="1"/>
      </w:numPr>
      <w:spacing w:before="120" w:after="120"/>
      <w:ind w:left="0"/>
      <w:outlineLvl w:val="0"/>
    </w:pPr>
    <w:rPr>
      <w:rFonts w:ascii="Times New Roman" w:eastAsia="黑体" w:hAnsi="Times New Roman"/>
      <w:b/>
      <w:bCs/>
      <w:kern w:val="44"/>
      <w:sz w:val="28"/>
      <w:szCs w:val="44"/>
    </w:rPr>
  </w:style>
  <w:style w:type="paragraph" w:styleId="2">
    <w:name w:val="heading 2"/>
    <w:basedOn w:val="a"/>
    <w:next w:val="a"/>
    <w:link w:val="20"/>
    <w:uiPriority w:val="9"/>
    <w:unhideWhenUsed/>
    <w:qFormat/>
    <w:pPr>
      <w:keepNext/>
      <w:keepLines/>
      <w:numPr>
        <w:ilvl w:val="1"/>
        <w:numId w:val="1"/>
      </w:numPr>
      <w:wordWrap w:val="0"/>
      <w:spacing w:before="60" w:after="60"/>
      <w:outlineLvl w:val="1"/>
    </w:pPr>
    <w:rPr>
      <w:rFonts w:ascii="Times New Roman" w:eastAsia="宋体" w:hAnsi="Times New Roman" w:cstheme="majorBidi"/>
      <w:b/>
      <w:bCs/>
      <w:sz w:val="24"/>
      <w:szCs w:val="24"/>
    </w:rPr>
  </w:style>
  <w:style w:type="paragraph" w:styleId="3">
    <w:name w:val="heading 3"/>
    <w:basedOn w:val="a"/>
    <w:next w:val="a"/>
    <w:link w:val="30"/>
    <w:unhideWhenUsed/>
    <w:qFormat/>
    <w:pPr>
      <w:keepLines/>
      <w:numPr>
        <w:ilvl w:val="2"/>
        <w:numId w:val="1"/>
      </w:numPr>
      <w:wordWrap w:val="0"/>
      <w:spacing w:before="60" w:after="60"/>
      <w:jc w:val="left"/>
      <w:outlineLvl w:val="2"/>
    </w:pPr>
    <w:rPr>
      <w:rFonts w:ascii="Times New Roman" w:eastAsia="宋体" w:hAnsi="Times New Roman" w:cs="宋体"/>
      <w:color w:val="000000" w:themeColor="text1"/>
      <w:sz w:val="24"/>
      <w:szCs w:val="24"/>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character" w:customStyle="1" w:styleId="a6">
    <w:name w:val="页脚 字符"/>
    <w:basedOn w:val="a0"/>
    <w:link w:val="a5"/>
    <w:uiPriority w:val="99"/>
    <w:rPr>
      <w:sz w:val="18"/>
      <w:szCs w:val="18"/>
    </w:rPr>
  </w:style>
  <w:style w:type="table" w:styleId="a7">
    <w:name w:val="Table Grid"/>
    <w:basedOn w:val="a1"/>
    <w:uiPriority w:val="39"/>
    <w:rPr>
      <w:rFonts w:ascii="Times New Roman" w:eastAsia="宋体" w:hAnsi="Times New Roman"/>
      <w:sz w:val="24"/>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网格型1"/>
    <w:basedOn w:val="a1"/>
    <w:uiPriority w:val="39"/>
    <w:rPr>
      <w:rFonts w:ascii="Times New Roman" w:eastAsia="等线"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Pr>
      <w:rFonts w:ascii="Times New Roman" w:eastAsia="黑体" w:hAnsi="Times New Roman"/>
      <w:b/>
      <w:bCs/>
      <w:kern w:val="44"/>
      <w:sz w:val="28"/>
      <w:szCs w:val="44"/>
    </w:rPr>
  </w:style>
  <w:style w:type="character" w:customStyle="1" w:styleId="20">
    <w:name w:val="标题 2 字符"/>
    <w:basedOn w:val="a0"/>
    <w:link w:val="2"/>
    <w:uiPriority w:val="9"/>
    <w:rPr>
      <w:rFonts w:ascii="Times New Roman" w:eastAsia="宋体" w:hAnsi="Times New Roman" w:cstheme="majorBidi"/>
      <w:b/>
      <w:bCs/>
      <w:sz w:val="24"/>
      <w:szCs w:val="24"/>
    </w:rPr>
  </w:style>
  <w:style w:type="character" w:customStyle="1" w:styleId="30">
    <w:name w:val="标题 3 字符"/>
    <w:basedOn w:val="a0"/>
    <w:link w:val="3"/>
    <w:rPr>
      <w:rFonts w:ascii="Times New Roman" w:eastAsia="宋体" w:hAnsi="Times New Roman" w:cs="宋体"/>
      <w:color w:val="000000" w:themeColor="text1"/>
      <w:sz w:val="24"/>
      <w:szCs w:val="24"/>
    </w:rPr>
  </w:style>
  <w:style w:type="paragraph" w:styleId="a8">
    <w:name w:val="List Paragraph"/>
    <w:basedOn w:val="a"/>
    <w:uiPriority w:val="34"/>
    <w:qFormat/>
    <w:pPr>
      <w:ind w:firstLineChars="200" w:firstLine="420"/>
    </w:pPr>
  </w:style>
  <w:style w:type="table" w:customStyle="1" w:styleId="9">
    <w:name w:val="网格型9"/>
    <w:basedOn w:val="a1"/>
    <w:uiPriority w:val="39"/>
    <w:qFormat/>
    <w:rPr>
      <w:rFonts w:ascii="等线" w:eastAsia="宋体" w:hAnsi="等线"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网格型13"/>
    <w:basedOn w:val="a1"/>
    <w:uiPriority w:val="59"/>
    <w:rPr>
      <w:rFonts w:ascii="Times New Roman" w:eastAsia="等线"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annotation text"/>
    <w:basedOn w:val="a"/>
    <w:link w:val="aa"/>
    <w:unhideWhenUsed/>
    <w:rPr>
      <w:sz w:val="20"/>
      <w:szCs w:val="20"/>
    </w:rPr>
  </w:style>
  <w:style w:type="character" w:customStyle="1" w:styleId="aa">
    <w:name w:val="批注文字 字符"/>
    <w:basedOn w:val="a0"/>
    <w:link w:val="a9"/>
    <w:rPr>
      <w:sz w:val="20"/>
      <w:szCs w:val="20"/>
    </w:rPr>
  </w:style>
  <w:style w:type="character" w:styleId="ab">
    <w:name w:val="annotation reference"/>
    <w:basedOn w:val="a0"/>
    <w:unhideWhenUsed/>
    <w:rPr>
      <w:sz w:val="16"/>
      <w:szCs w:val="16"/>
    </w:rPr>
  </w:style>
  <w:style w:type="paragraph" w:styleId="ac">
    <w:name w:val="annotation subject"/>
    <w:basedOn w:val="a9"/>
    <w:next w:val="a9"/>
    <w:link w:val="ad"/>
    <w:uiPriority w:val="99"/>
    <w:semiHidden/>
    <w:unhideWhenUsed/>
    <w:rPr>
      <w:b/>
      <w:bCs/>
    </w:rPr>
  </w:style>
  <w:style w:type="character" w:customStyle="1" w:styleId="ad">
    <w:name w:val="批注主题 字符"/>
    <w:basedOn w:val="aa"/>
    <w:link w:val="ac"/>
    <w:uiPriority w:val="99"/>
    <w:semiHidden/>
    <w:rPr>
      <w:b/>
      <w:bCs/>
      <w:sz w:val="20"/>
      <w:szCs w:val="20"/>
    </w:rPr>
  </w:style>
  <w:style w:type="character" w:styleId="ae">
    <w:name w:val="Emphasis"/>
    <w:basedOn w:val="a0"/>
    <w:uiPriority w:val="20"/>
    <w:qFormat/>
    <w:rPr>
      <w:i/>
      <w:iCs/>
    </w:rPr>
  </w:style>
  <w:style w:type="paragraph" w:styleId="af">
    <w:name w:val="Revision"/>
    <w:hidden/>
    <w:uiPriority w:val="99"/>
    <w:semiHidden/>
  </w:style>
  <w:style w:type="paragraph" w:styleId="af0">
    <w:name w:val="Normal (Web)"/>
    <w:basedOn w:val="a"/>
    <w:uiPriority w:val="99"/>
    <w:unhideWhenUsed/>
    <w:pPr>
      <w:widowControl/>
      <w:spacing w:before="100" w:beforeAutospacing="1" w:after="100" w:afterAutospacing="1"/>
      <w:jc w:val="left"/>
    </w:pPr>
    <w:rPr>
      <w:rFonts w:ascii="Times New Roman" w:hAnsi="Times New Roman" w:cs="Times New Roman"/>
      <w:kern w:val="0"/>
      <w:sz w:val="24"/>
      <w:szCs w:val="24"/>
    </w:rPr>
  </w:style>
  <w:style w:type="character" w:styleId="af1">
    <w:name w:val="Hyperlink"/>
    <w:basedOn w:val="a0"/>
    <w:uiPriority w:val="99"/>
    <w:unhideWhenUsed/>
    <w:rPr>
      <w:color w:val="0000FF"/>
      <w:u w:val="single"/>
    </w:rPr>
  </w:style>
  <w:style w:type="paragraph" w:styleId="af2">
    <w:name w:val="Bibliography"/>
    <w:basedOn w:val="a"/>
    <w:next w:val="a"/>
    <w:uiPriority w:val="37"/>
    <w:unhideWhenUsed/>
    <w:pPr>
      <w:tabs>
        <w:tab w:val="left" w:pos="384"/>
      </w:tabs>
      <w:ind w:left="384" w:hanging="384"/>
    </w:pPr>
  </w:style>
  <w:style w:type="paragraph" w:customStyle="1" w:styleId="references">
    <w:name w:val="references"/>
    <w:basedOn w:val="a"/>
    <w:pPr>
      <w:numPr>
        <w:numId w:val="5"/>
      </w:numPr>
    </w:pPr>
  </w:style>
  <w:style w:type="character" w:customStyle="1" w:styleId="40">
    <w:name w:val="标题 4 字符"/>
    <w:basedOn w:val="a0"/>
    <w:link w:val="4"/>
    <w:uiPriority w:val="9"/>
    <w:semiHidden/>
    <w:rPr>
      <w:rFonts w:asciiTheme="majorHAnsi" w:eastAsiaTheme="majorEastAsia" w:hAnsiTheme="majorHAnsi" w:cstheme="majorBidi"/>
      <w:b/>
      <w:bCs/>
      <w:sz w:val="28"/>
      <w:szCs w:val="28"/>
    </w:rPr>
  </w:style>
  <w:style w:type="character" w:styleId="af3">
    <w:name w:val="Unresolved Mention"/>
    <w:basedOn w:val="a0"/>
    <w:uiPriority w:val="99"/>
    <w:semiHidden/>
    <w:unhideWhenUsed/>
    <w:rsid w:val="001E3F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369430">
      <w:bodyDiv w:val="1"/>
      <w:marLeft w:val="0"/>
      <w:marRight w:val="0"/>
      <w:marTop w:val="0"/>
      <w:marBottom w:val="0"/>
      <w:divBdr>
        <w:top w:val="none" w:sz="0" w:space="0" w:color="auto"/>
        <w:left w:val="none" w:sz="0" w:space="0" w:color="auto"/>
        <w:bottom w:val="none" w:sz="0" w:space="0" w:color="auto"/>
        <w:right w:val="none" w:sz="0" w:space="0" w:color="auto"/>
      </w:divBdr>
    </w:div>
    <w:div w:id="293026858">
      <w:bodyDiv w:val="1"/>
      <w:marLeft w:val="0"/>
      <w:marRight w:val="0"/>
      <w:marTop w:val="0"/>
      <w:marBottom w:val="0"/>
      <w:divBdr>
        <w:top w:val="none" w:sz="0" w:space="0" w:color="auto"/>
        <w:left w:val="none" w:sz="0" w:space="0" w:color="auto"/>
        <w:bottom w:val="none" w:sz="0" w:space="0" w:color="auto"/>
        <w:right w:val="none" w:sz="0" w:space="0" w:color="auto"/>
      </w:divBdr>
    </w:div>
    <w:div w:id="582879565">
      <w:bodyDiv w:val="1"/>
      <w:marLeft w:val="0"/>
      <w:marRight w:val="0"/>
      <w:marTop w:val="0"/>
      <w:marBottom w:val="0"/>
      <w:divBdr>
        <w:top w:val="none" w:sz="0" w:space="0" w:color="auto"/>
        <w:left w:val="none" w:sz="0" w:space="0" w:color="auto"/>
        <w:bottom w:val="none" w:sz="0" w:space="0" w:color="auto"/>
        <w:right w:val="none" w:sz="0" w:space="0" w:color="auto"/>
      </w:divBdr>
    </w:div>
    <w:div w:id="647437187">
      <w:bodyDiv w:val="1"/>
      <w:marLeft w:val="0"/>
      <w:marRight w:val="0"/>
      <w:marTop w:val="0"/>
      <w:marBottom w:val="0"/>
      <w:divBdr>
        <w:top w:val="none" w:sz="0" w:space="0" w:color="auto"/>
        <w:left w:val="none" w:sz="0" w:space="0" w:color="auto"/>
        <w:bottom w:val="none" w:sz="0" w:space="0" w:color="auto"/>
        <w:right w:val="none" w:sz="0" w:space="0" w:color="auto"/>
      </w:divBdr>
    </w:div>
    <w:div w:id="805439169">
      <w:bodyDiv w:val="1"/>
      <w:marLeft w:val="0"/>
      <w:marRight w:val="0"/>
      <w:marTop w:val="0"/>
      <w:marBottom w:val="0"/>
      <w:divBdr>
        <w:top w:val="none" w:sz="0" w:space="0" w:color="auto"/>
        <w:left w:val="none" w:sz="0" w:space="0" w:color="auto"/>
        <w:bottom w:val="none" w:sz="0" w:space="0" w:color="auto"/>
        <w:right w:val="none" w:sz="0" w:space="0" w:color="auto"/>
      </w:divBdr>
    </w:div>
    <w:div w:id="817724640">
      <w:bodyDiv w:val="1"/>
      <w:marLeft w:val="0"/>
      <w:marRight w:val="0"/>
      <w:marTop w:val="0"/>
      <w:marBottom w:val="0"/>
      <w:divBdr>
        <w:top w:val="none" w:sz="0" w:space="0" w:color="auto"/>
        <w:left w:val="none" w:sz="0" w:space="0" w:color="auto"/>
        <w:bottom w:val="none" w:sz="0" w:space="0" w:color="auto"/>
        <w:right w:val="none" w:sz="0" w:space="0" w:color="auto"/>
      </w:divBdr>
    </w:div>
    <w:div w:id="873080673">
      <w:bodyDiv w:val="1"/>
      <w:marLeft w:val="0"/>
      <w:marRight w:val="0"/>
      <w:marTop w:val="0"/>
      <w:marBottom w:val="0"/>
      <w:divBdr>
        <w:top w:val="none" w:sz="0" w:space="0" w:color="auto"/>
        <w:left w:val="none" w:sz="0" w:space="0" w:color="auto"/>
        <w:bottom w:val="none" w:sz="0" w:space="0" w:color="auto"/>
        <w:right w:val="none" w:sz="0" w:space="0" w:color="auto"/>
      </w:divBdr>
    </w:div>
    <w:div w:id="910623780">
      <w:bodyDiv w:val="1"/>
      <w:marLeft w:val="0"/>
      <w:marRight w:val="0"/>
      <w:marTop w:val="0"/>
      <w:marBottom w:val="0"/>
      <w:divBdr>
        <w:top w:val="none" w:sz="0" w:space="0" w:color="auto"/>
        <w:left w:val="none" w:sz="0" w:space="0" w:color="auto"/>
        <w:bottom w:val="none" w:sz="0" w:space="0" w:color="auto"/>
        <w:right w:val="none" w:sz="0" w:space="0" w:color="auto"/>
      </w:divBdr>
    </w:div>
    <w:div w:id="924530750">
      <w:bodyDiv w:val="1"/>
      <w:marLeft w:val="0"/>
      <w:marRight w:val="0"/>
      <w:marTop w:val="0"/>
      <w:marBottom w:val="0"/>
      <w:divBdr>
        <w:top w:val="none" w:sz="0" w:space="0" w:color="auto"/>
        <w:left w:val="none" w:sz="0" w:space="0" w:color="auto"/>
        <w:bottom w:val="none" w:sz="0" w:space="0" w:color="auto"/>
        <w:right w:val="none" w:sz="0" w:space="0" w:color="auto"/>
      </w:divBdr>
      <w:divsChild>
        <w:div w:id="1063867259">
          <w:marLeft w:val="0"/>
          <w:marRight w:val="0"/>
          <w:marTop w:val="0"/>
          <w:marBottom w:val="0"/>
          <w:divBdr>
            <w:top w:val="none" w:sz="0" w:space="0" w:color="auto"/>
            <w:left w:val="none" w:sz="0" w:space="0" w:color="auto"/>
            <w:bottom w:val="none" w:sz="0" w:space="0" w:color="auto"/>
            <w:right w:val="none" w:sz="0" w:space="0" w:color="auto"/>
          </w:divBdr>
        </w:div>
      </w:divsChild>
    </w:div>
    <w:div w:id="945499554">
      <w:bodyDiv w:val="1"/>
      <w:marLeft w:val="0"/>
      <w:marRight w:val="0"/>
      <w:marTop w:val="0"/>
      <w:marBottom w:val="0"/>
      <w:divBdr>
        <w:top w:val="none" w:sz="0" w:space="0" w:color="auto"/>
        <w:left w:val="none" w:sz="0" w:space="0" w:color="auto"/>
        <w:bottom w:val="none" w:sz="0" w:space="0" w:color="auto"/>
        <w:right w:val="none" w:sz="0" w:space="0" w:color="auto"/>
      </w:divBdr>
    </w:div>
    <w:div w:id="1060637505">
      <w:bodyDiv w:val="1"/>
      <w:marLeft w:val="0"/>
      <w:marRight w:val="0"/>
      <w:marTop w:val="0"/>
      <w:marBottom w:val="0"/>
      <w:divBdr>
        <w:top w:val="none" w:sz="0" w:space="0" w:color="auto"/>
        <w:left w:val="none" w:sz="0" w:space="0" w:color="auto"/>
        <w:bottom w:val="none" w:sz="0" w:space="0" w:color="auto"/>
        <w:right w:val="none" w:sz="0" w:space="0" w:color="auto"/>
      </w:divBdr>
    </w:div>
    <w:div w:id="1065105407">
      <w:bodyDiv w:val="1"/>
      <w:marLeft w:val="0"/>
      <w:marRight w:val="0"/>
      <w:marTop w:val="0"/>
      <w:marBottom w:val="0"/>
      <w:divBdr>
        <w:top w:val="none" w:sz="0" w:space="0" w:color="auto"/>
        <w:left w:val="none" w:sz="0" w:space="0" w:color="auto"/>
        <w:bottom w:val="none" w:sz="0" w:space="0" w:color="auto"/>
        <w:right w:val="none" w:sz="0" w:space="0" w:color="auto"/>
      </w:divBdr>
      <w:divsChild>
        <w:div w:id="664164183">
          <w:marLeft w:val="0"/>
          <w:marRight w:val="0"/>
          <w:marTop w:val="0"/>
          <w:marBottom w:val="0"/>
          <w:divBdr>
            <w:top w:val="none" w:sz="0" w:space="0" w:color="auto"/>
            <w:left w:val="none" w:sz="0" w:space="0" w:color="auto"/>
            <w:bottom w:val="none" w:sz="0" w:space="0" w:color="auto"/>
            <w:right w:val="none" w:sz="0" w:space="0" w:color="auto"/>
          </w:divBdr>
        </w:div>
      </w:divsChild>
    </w:div>
    <w:div w:id="1074087911">
      <w:bodyDiv w:val="1"/>
      <w:marLeft w:val="0"/>
      <w:marRight w:val="0"/>
      <w:marTop w:val="0"/>
      <w:marBottom w:val="0"/>
      <w:divBdr>
        <w:top w:val="none" w:sz="0" w:space="0" w:color="auto"/>
        <w:left w:val="none" w:sz="0" w:space="0" w:color="auto"/>
        <w:bottom w:val="none" w:sz="0" w:space="0" w:color="auto"/>
        <w:right w:val="none" w:sz="0" w:space="0" w:color="auto"/>
      </w:divBdr>
    </w:div>
    <w:div w:id="1153446078">
      <w:bodyDiv w:val="1"/>
      <w:marLeft w:val="0"/>
      <w:marRight w:val="0"/>
      <w:marTop w:val="0"/>
      <w:marBottom w:val="0"/>
      <w:divBdr>
        <w:top w:val="none" w:sz="0" w:space="0" w:color="auto"/>
        <w:left w:val="none" w:sz="0" w:space="0" w:color="auto"/>
        <w:bottom w:val="none" w:sz="0" w:space="0" w:color="auto"/>
        <w:right w:val="none" w:sz="0" w:space="0" w:color="auto"/>
      </w:divBdr>
    </w:div>
    <w:div w:id="1464039705">
      <w:bodyDiv w:val="1"/>
      <w:marLeft w:val="0"/>
      <w:marRight w:val="0"/>
      <w:marTop w:val="0"/>
      <w:marBottom w:val="0"/>
      <w:divBdr>
        <w:top w:val="none" w:sz="0" w:space="0" w:color="auto"/>
        <w:left w:val="none" w:sz="0" w:space="0" w:color="auto"/>
        <w:bottom w:val="none" w:sz="0" w:space="0" w:color="auto"/>
        <w:right w:val="none" w:sz="0" w:space="0" w:color="auto"/>
      </w:divBdr>
    </w:div>
    <w:div w:id="1486820201">
      <w:bodyDiv w:val="1"/>
      <w:marLeft w:val="0"/>
      <w:marRight w:val="0"/>
      <w:marTop w:val="0"/>
      <w:marBottom w:val="0"/>
      <w:divBdr>
        <w:top w:val="none" w:sz="0" w:space="0" w:color="auto"/>
        <w:left w:val="none" w:sz="0" w:space="0" w:color="auto"/>
        <w:bottom w:val="none" w:sz="0" w:space="0" w:color="auto"/>
        <w:right w:val="none" w:sz="0" w:space="0" w:color="auto"/>
      </w:divBdr>
    </w:div>
    <w:div w:id="1519082098">
      <w:bodyDiv w:val="1"/>
      <w:marLeft w:val="0"/>
      <w:marRight w:val="0"/>
      <w:marTop w:val="0"/>
      <w:marBottom w:val="0"/>
      <w:divBdr>
        <w:top w:val="none" w:sz="0" w:space="0" w:color="auto"/>
        <w:left w:val="none" w:sz="0" w:space="0" w:color="auto"/>
        <w:bottom w:val="none" w:sz="0" w:space="0" w:color="auto"/>
        <w:right w:val="none" w:sz="0" w:space="0" w:color="auto"/>
      </w:divBdr>
    </w:div>
    <w:div w:id="1530215904">
      <w:bodyDiv w:val="1"/>
      <w:marLeft w:val="0"/>
      <w:marRight w:val="0"/>
      <w:marTop w:val="0"/>
      <w:marBottom w:val="0"/>
      <w:divBdr>
        <w:top w:val="none" w:sz="0" w:space="0" w:color="auto"/>
        <w:left w:val="none" w:sz="0" w:space="0" w:color="auto"/>
        <w:bottom w:val="none" w:sz="0" w:space="0" w:color="auto"/>
        <w:right w:val="none" w:sz="0" w:space="0" w:color="auto"/>
      </w:divBdr>
    </w:div>
    <w:div w:id="1662467677">
      <w:bodyDiv w:val="1"/>
      <w:marLeft w:val="0"/>
      <w:marRight w:val="0"/>
      <w:marTop w:val="0"/>
      <w:marBottom w:val="0"/>
      <w:divBdr>
        <w:top w:val="none" w:sz="0" w:space="0" w:color="auto"/>
        <w:left w:val="none" w:sz="0" w:space="0" w:color="auto"/>
        <w:bottom w:val="none" w:sz="0" w:space="0" w:color="auto"/>
        <w:right w:val="none" w:sz="0" w:space="0" w:color="auto"/>
      </w:divBdr>
    </w:div>
    <w:div w:id="1780250573">
      <w:bodyDiv w:val="1"/>
      <w:marLeft w:val="0"/>
      <w:marRight w:val="0"/>
      <w:marTop w:val="0"/>
      <w:marBottom w:val="0"/>
      <w:divBdr>
        <w:top w:val="none" w:sz="0" w:space="0" w:color="auto"/>
        <w:left w:val="none" w:sz="0" w:space="0" w:color="auto"/>
        <w:bottom w:val="none" w:sz="0" w:space="0" w:color="auto"/>
        <w:right w:val="none" w:sz="0" w:space="0" w:color="auto"/>
      </w:divBdr>
    </w:div>
    <w:div w:id="1942833357">
      <w:bodyDiv w:val="1"/>
      <w:marLeft w:val="0"/>
      <w:marRight w:val="0"/>
      <w:marTop w:val="0"/>
      <w:marBottom w:val="0"/>
      <w:divBdr>
        <w:top w:val="none" w:sz="0" w:space="0" w:color="auto"/>
        <w:left w:val="none" w:sz="0" w:space="0" w:color="auto"/>
        <w:bottom w:val="none" w:sz="0" w:space="0" w:color="auto"/>
        <w:right w:val="none" w:sz="0" w:space="0" w:color="auto"/>
      </w:divBdr>
    </w:div>
    <w:div w:id="1999379220">
      <w:bodyDiv w:val="1"/>
      <w:marLeft w:val="0"/>
      <w:marRight w:val="0"/>
      <w:marTop w:val="0"/>
      <w:marBottom w:val="0"/>
      <w:divBdr>
        <w:top w:val="none" w:sz="0" w:space="0" w:color="auto"/>
        <w:left w:val="none" w:sz="0" w:space="0" w:color="auto"/>
        <w:bottom w:val="none" w:sz="0" w:space="0" w:color="auto"/>
        <w:right w:val="none" w:sz="0" w:space="0" w:color="auto"/>
      </w:divBdr>
    </w:div>
    <w:div w:id="2013020524">
      <w:bodyDiv w:val="1"/>
      <w:marLeft w:val="0"/>
      <w:marRight w:val="0"/>
      <w:marTop w:val="0"/>
      <w:marBottom w:val="0"/>
      <w:divBdr>
        <w:top w:val="none" w:sz="0" w:space="0" w:color="auto"/>
        <w:left w:val="none" w:sz="0" w:space="0" w:color="auto"/>
        <w:bottom w:val="none" w:sz="0" w:space="0" w:color="auto"/>
        <w:right w:val="none" w:sz="0" w:space="0" w:color="auto"/>
      </w:divBdr>
    </w:div>
    <w:div w:id="2125999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117" Type="http://schemas.openxmlformats.org/officeDocument/2006/relationships/image" Target="media/image75.jpeg"/><Relationship Id="rId21" Type="http://schemas.openxmlformats.org/officeDocument/2006/relationships/image" Target="media/image8.wmf"/><Relationship Id="rId42" Type="http://schemas.openxmlformats.org/officeDocument/2006/relationships/oleObject" Target="embeddings/oleObject17.bin"/><Relationship Id="rId47" Type="http://schemas.openxmlformats.org/officeDocument/2006/relationships/image" Target="media/image22.wmf"/><Relationship Id="rId63" Type="http://schemas.openxmlformats.org/officeDocument/2006/relationships/image" Target="media/image38.wmf"/><Relationship Id="rId68" Type="http://schemas.openxmlformats.org/officeDocument/2006/relationships/image" Target="media/image41.png"/><Relationship Id="rId84" Type="http://schemas.openxmlformats.org/officeDocument/2006/relationships/package" Target="embeddings/Microsoft_Visio_Drawing.vsdx"/><Relationship Id="rId89" Type="http://schemas.openxmlformats.org/officeDocument/2006/relationships/image" Target="media/image53.wmf"/><Relationship Id="rId112" Type="http://schemas.openxmlformats.org/officeDocument/2006/relationships/image" Target="media/image71.jpeg"/><Relationship Id="rId16" Type="http://schemas.openxmlformats.org/officeDocument/2006/relationships/oleObject" Target="embeddings/oleObject4.bin"/><Relationship Id="rId107" Type="http://schemas.openxmlformats.org/officeDocument/2006/relationships/image" Target="media/image67.png"/><Relationship Id="rId11" Type="http://schemas.openxmlformats.org/officeDocument/2006/relationships/image" Target="media/image3.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6.wmf"/><Relationship Id="rId40" Type="http://schemas.openxmlformats.org/officeDocument/2006/relationships/oleObject" Target="embeddings/oleObject16.bin"/><Relationship Id="rId45" Type="http://schemas.openxmlformats.org/officeDocument/2006/relationships/image" Target="media/image21.wmf"/><Relationship Id="rId53" Type="http://schemas.openxmlformats.org/officeDocument/2006/relationships/image" Target="media/image28.wmf"/><Relationship Id="rId58" Type="http://schemas.openxmlformats.org/officeDocument/2006/relationships/image" Target="media/image33.wmf"/><Relationship Id="rId66" Type="http://schemas.openxmlformats.org/officeDocument/2006/relationships/image" Target="media/image40.wmf"/><Relationship Id="rId74" Type="http://schemas.openxmlformats.org/officeDocument/2006/relationships/oleObject" Target="embeddings/oleObject22.bin"/><Relationship Id="rId79" Type="http://schemas.openxmlformats.org/officeDocument/2006/relationships/image" Target="media/image48.wmf"/><Relationship Id="rId87" Type="http://schemas.openxmlformats.org/officeDocument/2006/relationships/image" Target="media/image52.wmf"/><Relationship Id="rId102" Type="http://schemas.openxmlformats.org/officeDocument/2006/relationships/image" Target="media/image62.png"/><Relationship Id="rId110" Type="http://schemas.openxmlformats.org/officeDocument/2006/relationships/image" Target="media/image70.emf"/><Relationship Id="rId115" Type="http://schemas.openxmlformats.org/officeDocument/2006/relationships/image" Target="media/image73.jpeg"/><Relationship Id="rId5" Type="http://schemas.openxmlformats.org/officeDocument/2006/relationships/footnotes" Target="footnotes.xml"/><Relationship Id="rId61" Type="http://schemas.openxmlformats.org/officeDocument/2006/relationships/image" Target="media/image36.wmf"/><Relationship Id="rId82" Type="http://schemas.openxmlformats.org/officeDocument/2006/relationships/oleObject" Target="embeddings/oleObject26.bin"/><Relationship Id="rId90" Type="http://schemas.openxmlformats.org/officeDocument/2006/relationships/oleObject" Target="embeddings/oleObject29.bin"/><Relationship Id="rId95" Type="http://schemas.openxmlformats.org/officeDocument/2006/relationships/image" Target="media/image56.wmf"/><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wmf"/><Relationship Id="rId30" Type="http://schemas.openxmlformats.org/officeDocument/2006/relationships/oleObject" Target="embeddings/oleObject11.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image" Target="media/image23.wmf"/><Relationship Id="rId56" Type="http://schemas.openxmlformats.org/officeDocument/2006/relationships/image" Target="media/image31.wmf"/><Relationship Id="rId64" Type="http://schemas.openxmlformats.org/officeDocument/2006/relationships/oleObject" Target="embeddings/oleObject19.bin"/><Relationship Id="rId69" Type="http://schemas.openxmlformats.org/officeDocument/2006/relationships/image" Target="media/image42.wmf"/><Relationship Id="rId77" Type="http://schemas.openxmlformats.org/officeDocument/2006/relationships/image" Target="media/image47.wmf"/><Relationship Id="rId100" Type="http://schemas.openxmlformats.org/officeDocument/2006/relationships/image" Target="media/image60.png"/><Relationship Id="rId105" Type="http://schemas.openxmlformats.org/officeDocument/2006/relationships/image" Target="media/image65.png"/><Relationship Id="rId113" Type="http://schemas.openxmlformats.org/officeDocument/2006/relationships/image" Target="media/image72.emf"/><Relationship Id="rId118"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6.wmf"/><Relationship Id="rId72" Type="http://schemas.openxmlformats.org/officeDocument/2006/relationships/image" Target="media/image44.png"/><Relationship Id="rId80" Type="http://schemas.openxmlformats.org/officeDocument/2006/relationships/oleObject" Target="embeddings/oleObject25.bin"/><Relationship Id="rId85" Type="http://schemas.openxmlformats.org/officeDocument/2006/relationships/image" Target="media/image51.wmf"/><Relationship Id="rId93" Type="http://schemas.openxmlformats.org/officeDocument/2006/relationships/image" Target="media/image55.wmf"/><Relationship Id="rId98" Type="http://schemas.openxmlformats.org/officeDocument/2006/relationships/image" Target="media/image58.png"/><Relationship Id="rId3" Type="http://schemas.openxmlformats.org/officeDocument/2006/relationships/settings" Target="setting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5.bin"/><Relationship Id="rId46" Type="http://schemas.openxmlformats.org/officeDocument/2006/relationships/oleObject" Target="embeddings/oleObject18.bin"/><Relationship Id="rId59" Type="http://schemas.openxmlformats.org/officeDocument/2006/relationships/image" Target="media/image34.wmf"/><Relationship Id="rId67" Type="http://schemas.openxmlformats.org/officeDocument/2006/relationships/oleObject" Target="embeddings/oleObject20.bin"/><Relationship Id="rId103" Type="http://schemas.openxmlformats.org/officeDocument/2006/relationships/image" Target="media/image63.png"/><Relationship Id="rId108" Type="http://schemas.openxmlformats.org/officeDocument/2006/relationships/image" Target="media/image68.png"/><Relationship Id="rId116" Type="http://schemas.openxmlformats.org/officeDocument/2006/relationships/image" Target="media/image74.jpeg"/><Relationship Id="rId20" Type="http://schemas.openxmlformats.org/officeDocument/2006/relationships/oleObject" Target="embeddings/oleObject6.bin"/><Relationship Id="rId41" Type="http://schemas.openxmlformats.org/officeDocument/2006/relationships/image" Target="media/image18.wmf"/><Relationship Id="rId54" Type="http://schemas.openxmlformats.org/officeDocument/2006/relationships/image" Target="media/image29.wmf"/><Relationship Id="rId62" Type="http://schemas.openxmlformats.org/officeDocument/2006/relationships/image" Target="media/image37.wmf"/><Relationship Id="rId70" Type="http://schemas.openxmlformats.org/officeDocument/2006/relationships/oleObject" Target="embeddings/oleObject21.bin"/><Relationship Id="rId75" Type="http://schemas.openxmlformats.org/officeDocument/2006/relationships/image" Target="media/image46.wmf"/><Relationship Id="rId83" Type="http://schemas.openxmlformats.org/officeDocument/2006/relationships/image" Target="media/image50.emf"/><Relationship Id="rId88" Type="http://schemas.openxmlformats.org/officeDocument/2006/relationships/oleObject" Target="embeddings/oleObject28.bin"/><Relationship Id="rId91" Type="http://schemas.openxmlformats.org/officeDocument/2006/relationships/image" Target="media/image54.wmf"/><Relationship Id="rId96" Type="http://schemas.openxmlformats.org/officeDocument/2006/relationships/oleObject" Target="embeddings/oleObject32.bin"/><Relationship Id="rId111" Type="http://schemas.openxmlformats.org/officeDocument/2006/relationships/package" Target="embeddings/Microsoft_Visio_Drawing1.vsdx"/><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4.wmf"/><Relationship Id="rId57" Type="http://schemas.openxmlformats.org/officeDocument/2006/relationships/image" Target="media/image32.wmf"/><Relationship Id="rId106" Type="http://schemas.openxmlformats.org/officeDocument/2006/relationships/image" Target="media/image66.png"/><Relationship Id="rId114" Type="http://schemas.openxmlformats.org/officeDocument/2006/relationships/package" Target="embeddings/Microsoft_Visio_Drawing2.vsdx"/><Relationship Id="rId119" Type="http://schemas.openxmlformats.org/officeDocument/2006/relationships/theme" Target="theme/theme1.xml"/><Relationship Id="rId10" Type="http://schemas.openxmlformats.org/officeDocument/2006/relationships/oleObject" Target="embeddings/oleObject1.bin"/><Relationship Id="rId31" Type="http://schemas.openxmlformats.org/officeDocument/2006/relationships/image" Target="media/image13.wmf"/><Relationship Id="rId44" Type="http://schemas.openxmlformats.org/officeDocument/2006/relationships/image" Target="media/image20.wmf"/><Relationship Id="rId52" Type="http://schemas.openxmlformats.org/officeDocument/2006/relationships/image" Target="media/image27.wmf"/><Relationship Id="rId60" Type="http://schemas.openxmlformats.org/officeDocument/2006/relationships/image" Target="media/image35.wmf"/><Relationship Id="rId65" Type="http://schemas.openxmlformats.org/officeDocument/2006/relationships/image" Target="media/image39.png"/><Relationship Id="rId73" Type="http://schemas.openxmlformats.org/officeDocument/2006/relationships/image" Target="media/image45.wmf"/><Relationship Id="rId78" Type="http://schemas.openxmlformats.org/officeDocument/2006/relationships/oleObject" Target="embeddings/oleObject24.bin"/><Relationship Id="rId81" Type="http://schemas.openxmlformats.org/officeDocument/2006/relationships/image" Target="media/image49.wmf"/><Relationship Id="rId86" Type="http://schemas.openxmlformats.org/officeDocument/2006/relationships/oleObject" Target="embeddings/oleObject27.bin"/><Relationship Id="rId94" Type="http://schemas.openxmlformats.org/officeDocument/2006/relationships/oleObject" Target="embeddings/oleObject31.bin"/><Relationship Id="rId99" Type="http://schemas.openxmlformats.org/officeDocument/2006/relationships/image" Target="media/image59.png"/><Relationship Id="rId101" Type="http://schemas.openxmlformats.org/officeDocument/2006/relationships/image" Target="media/image61.png"/><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5.bin"/><Relationship Id="rId39" Type="http://schemas.openxmlformats.org/officeDocument/2006/relationships/image" Target="media/image17.wmf"/><Relationship Id="rId109" Type="http://schemas.openxmlformats.org/officeDocument/2006/relationships/image" Target="media/image69.jpeg"/><Relationship Id="rId34" Type="http://schemas.openxmlformats.org/officeDocument/2006/relationships/oleObject" Target="embeddings/oleObject13.bin"/><Relationship Id="rId50" Type="http://schemas.openxmlformats.org/officeDocument/2006/relationships/image" Target="media/image25.wmf"/><Relationship Id="rId55" Type="http://schemas.openxmlformats.org/officeDocument/2006/relationships/image" Target="media/image30.wmf"/><Relationship Id="rId76" Type="http://schemas.openxmlformats.org/officeDocument/2006/relationships/oleObject" Target="embeddings/oleObject23.bin"/><Relationship Id="rId97" Type="http://schemas.openxmlformats.org/officeDocument/2006/relationships/image" Target="media/image57.png"/><Relationship Id="rId104" Type="http://schemas.openxmlformats.org/officeDocument/2006/relationships/image" Target="media/image64.png"/><Relationship Id="rId7" Type="http://schemas.openxmlformats.org/officeDocument/2006/relationships/hyperlink" Target="mailto:zhuruijin@xza.edu.cn" TargetMode="External"/><Relationship Id="rId71" Type="http://schemas.openxmlformats.org/officeDocument/2006/relationships/image" Target="media/image43.png"/><Relationship Id="rId92" Type="http://schemas.openxmlformats.org/officeDocument/2006/relationships/oleObject" Target="embeddings/oleObject30.bin"/><Relationship Id="rId2" Type="http://schemas.openxmlformats.org/officeDocument/2006/relationships/styles" Target="styles.xml"/><Relationship Id="rId29" Type="http://schemas.openxmlformats.org/officeDocument/2006/relationships/image" Target="media/image12.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641</TotalTime>
  <Pages>21</Pages>
  <Words>6137</Words>
  <Characters>34983</Characters>
  <Application>Microsoft Office Word</Application>
  <DocSecurity>0</DocSecurity>
  <Lines>291</Lines>
  <Paragraphs>82</Paragraphs>
  <ScaleCrop>false</ScaleCrop>
  <Company/>
  <LinksUpToDate>false</LinksUpToDate>
  <CharactersWithSpaces>41038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Ackerman</dc:creator>
  <cp:keywords/>
  <dc:description/>
  <cp:lastModifiedBy>Yang L</cp:lastModifiedBy>
  <cp:revision>56</cp:revision>
  <cp:lastPrinted>2023-03-19T11:59:00Z</cp:lastPrinted>
  <dcterms:created xsi:type="dcterms:W3CDTF">2022-10-06T02:51:00Z</dcterms:created>
  <dcterms:modified xsi:type="dcterms:W3CDTF">2023-06-21T01:39:00Z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ofing Language">
    <vt:lpwstr>US</vt:lpwstr>
  </property>
  <property fmtid="{D5CDD505-2E9C-101B-9397-08002B2CF9AE}" pid="3" name="ZOTERO_PREF_1">
    <vt:lpwstr>&lt;data data-version="3" zotero-version="6.0.15"&gt;&lt;session id="UXQHsBG2"/&gt;&lt;style id="http://www.zotero.org/styles/american-chemical-society" hasBibliography="1" bibliographyStyleHasBeenSet="1"/&gt;&lt;prefs&gt;&lt;pref name="fieldType" value="Field"/&gt;&lt;pref name="automat</vt:lpwstr>
  </property>
  <property fmtid="{D5CDD505-2E9C-101B-9397-08002B2CF9AE}" pid="4" name="ZOTERO_PREF_2">
    <vt:lpwstr>icJournalAbbreviations" value="true"/&gt;&lt;/prefs&gt;&lt;/data&gt;</vt:lpwstr>
  </property>
</Properties>
</file>