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64E85" w14:textId="1E4BEB26" w:rsidR="00734C39" w:rsidRPr="00734C39" w:rsidRDefault="00734C39" w:rsidP="00734C39">
      <w:pPr>
        <w:spacing w:line="360" w:lineRule="auto"/>
        <w:jc w:val="center"/>
        <w:rPr>
          <w:b/>
          <w:bCs/>
          <w:noProof/>
          <w:color w:val="000000" w:themeColor="text1"/>
          <w:sz w:val="28"/>
          <w:szCs w:val="28"/>
        </w:rPr>
      </w:pPr>
      <w:r w:rsidRPr="00734C39">
        <w:rPr>
          <w:b/>
          <w:bCs/>
          <w:noProof/>
          <w:color w:val="000000" w:themeColor="text1"/>
          <w:sz w:val="28"/>
          <w:szCs w:val="28"/>
        </w:rPr>
        <w:t>Tables in the Manuscript</w:t>
      </w:r>
    </w:p>
    <w:p w14:paraId="10DE0210" w14:textId="10F89705" w:rsidR="008A2E02" w:rsidRPr="006E6BB1" w:rsidRDefault="008A2E02" w:rsidP="008A2E02">
      <w:pPr>
        <w:spacing w:line="360" w:lineRule="auto"/>
        <w:jc w:val="both"/>
        <w:rPr>
          <w:noProof/>
          <w:color w:val="000000" w:themeColor="text1"/>
        </w:rPr>
      </w:pPr>
      <w:r w:rsidRPr="006E6BB1">
        <w:rPr>
          <w:noProof/>
          <w:color w:val="000000" w:themeColor="text1"/>
        </w:rPr>
        <w:t xml:space="preserve">Table 1. Clustering of functional enrichment analysis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858"/>
        <w:gridCol w:w="4793"/>
        <w:gridCol w:w="1800"/>
      </w:tblGrid>
      <w:tr w:rsidR="008A2E02" w:rsidRPr="006E6BB1" w14:paraId="1FA19CFD" w14:textId="77777777" w:rsidTr="00204A60">
        <w:trPr>
          <w:trHeight w:val="402"/>
        </w:trPr>
        <w:tc>
          <w:tcPr>
            <w:tcW w:w="1354" w:type="dxa"/>
            <w:shd w:val="clear" w:color="000000" w:fill="FFFFFF"/>
          </w:tcPr>
          <w:p w14:paraId="18B320C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bookmarkStart w:id="0" w:name="_Hlk135602584"/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Functional Component</w:t>
            </w:r>
          </w:p>
        </w:tc>
        <w:tc>
          <w:tcPr>
            <w:tcW w:w="1858" w:type="dxa"/>
            <w:shd w:val="clear" w:color="000000" w:fill="FFFFFF"/>
          </w:tcPr>
          <w:p w14:paraId="2AFDE1B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Term ID</w:t>
            </w:r>
          </w:p>
        </w:tc>
        <w:tc>
          <w:tcPr>
            <w:tcW w:w="4793" w:type="dxa"/>
            <w:shd w:val="clear" w:color="000000" w:fill="FFFFFF"/>
          </w:tcPr>
          <w:p w14:paraId="68C803E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Biological Function</w:t>
            </w:r>
          </w:p>
        </w:tc>
        <w:tc>
          <w:tcPr>
            <w:tcW w:w="1800" w:type="dxa"/>
            <w:shd w:val="clear" w:color="000000" w:fill="FFFFFF"/>
          </w:tcPr>
          <w:p w14:paraId="5C4A0B5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Log10(p-Value)</w:t>
            </w:r>
          </w:p>
        </w:tc>
      </w:tr>
      <w:tr w:rsidR="008A2E02" w:rsidRPr="006E6BB1" w14:paraId="17B4F633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</w:tcPr>
          <w:p w14:paraId="161058F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MCODE_1</w:t>
            </w:r>
          </w:p>
          <w:p w14:paraId="0C3211B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</w:tcPr>
          <w:p w14:paraId="77DF4BD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color w:val="000000" w:themeColor="text1"/>
                <w:shd w:val="clear" w:color="auto" w:fill="FFFFFF"/>
              </w:rPr>
              <w:t>GO:0051301</w:t>
            </w:r>
          </w:p>
        </w:tc>
        <w:tc>
          <w:tcPr>
            <w:tcW w:w="4793" w:type="dxa"/>
            <w:shd w:val="clear" w:color="000000" w:fill="FFFFFF"/>
          </w:tcPr>
          <w:p w14:paraId="4C6E2CB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Cell division</w:t>
            </w:r>
          </w:p>
        </w:tc>
        <w:tc>
          <w:tcPr>
            <w:tcW w:w="1800" w:type="dxa"/>
            <w:shd w:val="clear" w:color="000000" w:fill="FFFFFF"/>
          </w:tcPr>
          <w:p w14:paraId="39B60A4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-24.8</w:t>
            </w:r>
          </w:p>
        </w:tc>
      </w:tr>
      <w:tr w:rsidR="008A2E02" w:rsidRPr="006E6BB1" w14:paraId="107AAEB9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</w:tcPr>
          <w:p w14:paraId="1455C30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</w:tcPr>
          <w:p w14:paraId="39283F88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GO:1903047</w:t>
            </w:r>
          </w:p>
        </w:tc>
        <w:tc>
          <w:tcPr>
            <w:tcW w:w="4793" w:type="dxa"/>
            <w:shd w:val="clear" w:color="000000" w:fill="FFFFFF"/>
          </w:tcPr>
          <w:p w14:paraId="581A29A2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cell cycle process</w:t>
            </w:r>
          </w:p>
        </w:tc>
        <w:tc>
          <w:tcPr>
            <w:tcW w:w="1800" w:type="dxa"/>
            <w:shd w:val="clear" w:color="000000" w:fill="FFFFFF"/>
          </w:tcPr>
          <w:p w14:paraId="7EBC14E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-24.7</w:t>
            </w:r>
          </w:p>
        </w:tc>
      </w:tr>
      <w:tr w:rsidR="008A2E02" w:rsidRPr="006E6BB1" w14:paraId="71D99D40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4D8DA9B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4EB51917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GO:0000278</w:t>
            </w:r>
          </w:p>
        </w:tc>
        <w:tc>
          <w:tcPr>
            <w:tcW w:w="4793" w:type="dxa"/>
            <w:shd w:val="clear" w:color="000000" w:fill="FFFFFF"/>
            <w:hideMark/>
          </w:tcPr>
          <w:p w14:paraId="14905D00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cell cycle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014C941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-23.5</w:t>
            </w:r>
          </w:p>
        </w:tc>
      </w:tr>
      <w:tr w:rsidR="008A2E02" w:rsidRPr="006E6BB1" w14:paraId="2FAB5F05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4472A63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MCODE_2</w:t>
            </w:r>
          </w:p>
          <w:p w14:paraId="7D5FB56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5BBEB19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R-HSA-2500257</w:t>
            </w:r>
          </w:p>
        </w:tc>
        <w:tc>
          <w:tcPr>
            <w:tcW w:w="4793" w:type="dxa"/>
            <w:shd w:val="clear" w:color="000000" w:fill="FFFFFF"/>
            <w:hideMark/>
          </w:tcPr>
          <w:p w14:paraId="3DB0D0A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Resolution of Sister Chromatid Cohesion</w:t>
            </w:r>
          </w:p>
        </w:tc>
        <w:tc>
          <w:tcPr>
            <w:tcW w:w="1800" w:type="dxa"/>
            <w:shd w:val="clear" w:color="000000" w:fill="FFFFFF"/>
            <w:hideMark/>
          </w:tcPr>
          <w:p w14:paraId="4341000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-26.8</w:t>
            </w:r>
          </w:p>
        </w:tc>
      </w:tr>
      <w:tr w:rsidR="008A2E02" w:rsidRPr="006E6BB1" w14:paraId="4B7FFD1A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5C68FF0F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430DBDC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R-HSA-68877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136B1F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Prometaphase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2A564AC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-24.2</w:t>
            </w:r>
          </w:p>
        </w:tc>
      </w:tr>
      <w:tr w:rsidR="008A2E02" w:rsidRPr="006E6BB1" w14:paraId="3EA2BE09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081DABFF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755C13D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R-HSA-68882</w:t>
            </w:r>
          </w:p>
        </w:tc>
        <w:tc>
          <w:tcPr>
            <w:tcW w:w="4793" w:type="dxa"/>
            <w:shd w:val="clear" w:color="000000" w:fill="FFFFFF"/>
            <w:hideMark/>
          </w:tcPr>
          <w:p w14:paraId="68717CB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Anaphase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64CA441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-23.5</w:t>
            </w:r>
          </w:p>
        </w:tc>
      </w:tr>
      <w:tr w:rsidR="008A2E02" w:rsidRPr="006E6BB1" w14:paraId="234DE4BF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0461220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MCODE_3</w:t>
            </w:r>
          </w:p>
          <w:p w14:paraId="1D6360A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0880A98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R-HSA-2500257</w:t>
            </w:r>
          </w:p>
        </w:tc>
        <w:tc>
          <w:tcPr>
            <w:tcW w:w="4793" w:type="dxa"/>
            <w:shd w:val="clear" w:color="000000" w:fill="FFFFFF"/>
            <w:hideMark/>
          </w:tcPr>
          <w:p w14:paraId="4AF4BAB2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Resolution of Sister Chromatid Cohesion</w:t>
            </w:r>
          </w:p>
        </w:tc>
        <w:tc>
          <w:tcPr>
            <w:tcW w:w="1800" w:type="dxa"/>
            <w:shd w:val="clear" w:color="000000" w:fill="FFFFFF"/>
            <w:hideMark/>
          </w:tcPr>
          <w:p w14:paraId="29AB14E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-22.9</w:t>
            </w:r>
          </w:p>
        </w:tc>
      </w:tr>
      <w:tr w:rsidR="008A2E02" w:rsidRPr="006E6BB1" w14:paraId="3495154D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7E4D2C67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71AD7462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R-HSA-141444</w:t>
            </w:r>
          </w:p>
        </w:tc>
        <w:tc>
          <w:tcPr>
            <w:tcW w:w="4793" w:type="dxa"/>
            <w:shd w:val="clear" w:color="000000" w:fill="FFFFFF"/>
            <w:hideMark/>
          </w:tcPr>
          <w:p w14:paraId="2656D54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Amplification of signal from unattached kinetochores via a MAD2 inhibitory signal</w:t>
            </w:r>
          </w:p>
        </w:tc>
        <w:tc>
          <w:tcPr>
            <w:tcW w:w="1800" w:type="dxa"/>
            <w:shd w:val="clear" w:color="000000" w:fill="FFFFFF"/>
            <w:hideMark/>
          </w:tcPr>
          <w:p w14:paraId="6C41D4F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-20.9</w:t>
            </w:r>
          </w:p>
        </w:tc>
      </w:tr>
      <w:tr w:rsidR="008A2E02" w:rsidRPr="006E6BB1" w14:paraId="14FC10A9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565EFCB8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1511FF3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R-HSA-141424</w:t>
            </w:r>
          </w:p>
        </w:tc>
        <w:tc>
          <w:tcPr>
            <w:tcW w:w="4793" w:type="dxa"/>
            <w:shd w:val="clear" w:color="000000" w:fill="FFFFFF"/>
            <w:hideMark/>
          </w:tcPr>
          <w:p w14:paraId="6E7837F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Amplification of signal from the kinetochores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1508FDC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-20.9</w:t>
            </w:r>
          </w:p>
        </w:tc>
      </w:tr>
      <w:tr w:rsidR="008A2E02" w:rsidRPr="006E6BB1" w14:paraId="7D04277C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2517EFA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MCODE_4</w:t>
            </w:r>
          </w:p>
          <w:p w14:paraId="22526FE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4F9ACEC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GO:1903047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0FB591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cell cycle process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4594EAE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-9.8</w:t>
            </w:r>
          </w:p>
        </w:tc>
      </w:tr>
      <w:tr w:rsidR="008A2E02" w:rsidRPr="006E6BB1" w14:paraId="5A993611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236BB29D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75B00088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R-HSA-69278</w:t>
            </w:r>
          </w:p>
        </w:tc>
        <w:tc>
          <w:tcPr>
            <w:tcW w:w="4793" w:type="dxa"/>
            <w:shd w:val="clear" w:color="000000" w:fill="FFFFFF"/>
            <w:hideMark/>
          </w:tcPr>
          <w:p w14:paraId="7C1156E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Cell Cycle, Mitotic</w:t>
            </w:r>
          </w:p>
        </w:tc>
        <w:tc>
          <w:tcPr>
            <w:tcW w:w="1800" w:type="dxa"/>
            <w:shd w:val="clear" w:color="000000" w:fill="FFFFFF"/>
            <w:hideMark/>
          </w:tcPr>
          <w:p w14:paraId="403F61D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-9.6</w:t>
            </w:r>
          </w:p>
        </w:tc>
      </w:tr>
      <w:tr w:rsidR="008A2E02" w:rsidRPr="006E6BB1" w14:paraId="0920FE1C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42BC168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44B8DF2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GO:0000278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356D30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mitotic cell cycle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34E9D1C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-9.3</w:t>
            </w:r>
          </w:p>
        </w:tc>
      </w:tr>
      <w:tr w:rsidR="008A2E02" w:rsidRPr="006E6BB1" w14:paraId="32C20709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51C12A9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MCODE_5</w:t>
            </w:r>
          </w:p>
          <w:p w14:paraId="7A8C12C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6AB995BD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R-HSA-1650814</w:t>
            </w:r>
          </w:p>
        </w:tc>
        <w:tc>
          <w:tcPr>
            <w:tcW w:w="4793" w:type="dxa"/>
            <w:shd w:val="clear" w:color="000000" w:fill="FFFFFF"/>
            <w:hideMark/>
          </w:tcPr>
          <w:p w14:paraId="6CB2631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Collagen biosynthesis and modifying enzymes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128FD3E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-16.0</w:t>
            </w:r>
          </w:p>
        </w:tc>
      </w:tr>
      <w:tr w:rsidR="008A2E02" w:rsidRPr="006E6BB1" w14:paraId="0CEA1893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5894B93D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5C933240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R-HSA-1474290</w:t>
            </w:r>
          </w:p>
        </w:tc>
        <w:tc>
          <w:tcPr>
            <w:tcW w:w="4793" w:type="dxa"/>
            <w:shd w:val="clear" w:color="000000" w:fill="FFFFFF"/>
            <w:hideMark/>
          </w:tcPr>
          <w:p w14:paraId="15FB99F8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Collagen formation</w:t>
            </w:r>
          </w:p>
        </w:tc>
        <w:tc>
          <w:tcPr>
            <w:tcW w:w="1800" w:type="dxa"/>
            <w:shd w:val="clear" w:color="000000" w:fill="FFFFFF"/>
            <w:hideMark/>
          </w:tcPr>
          <w:p w14:paraId="704E74F7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-15.2</w:t>
            </w:r>
          </w:p>
        </w:tc>
      </w:tr>
      <w:tr w:rsidR="008A2E02" w:rsidRPr="006E6BB1" w14:paraId="2E4697A6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0BBD882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011D4EB0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M3005</w:t>
            </w:r>
          </w:p>
        </w:tc>
        <w:tc>
          <w:tcPr>
            <w:tcW w:w="4793" w:type="dxa"/>
            <w:shd w:val="clear" w:color="000000" w:fill="FFFFFF"/>
            <w:hideMark/>
          </w:tcPr>
          <w:p w14:paraId="5C60557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NABA COLLAGENS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76BC3B9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-13.5</w:t>
            </w:r>
          </w:p>
        </w:tc>
      </w:tr>
      <w:tr w:rsidR="008A2E02" w:rsidRPr="006E6BB1" w14:paraId="1A589180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653490F2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MCODE_6</w:t>
            </w:r>
          </w:p>
          <w:p w14:paraId="2CA9855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7E6DCE0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WP4946</w:t>
            </w:r>
          </w:p>
        </w:tc>
        <w:tc>
          <w:tcPr>
            <w:tcW w:w="4793" w:type="dxa"/>
            <w:shd w:val="clear" w:color="000000" w:fill="FFFFFF"/>
            <w:hideMark/>
          </w:tcPr>
          <w:p w14:paraId="558681F8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DNA repair pathways, full network</w:t>
            </w:r>
          </w:p>
        </w:tc>
        <w:tc>
          <w:tcPr>
            <w:tcW w:w="1800" w:type="dxa"/>
            <w:shd w:val="clear" w:color="000000" w:fill="FFFFFF"/>
            <w:hideMark/>
          </w:tcPr>
          <w:p w14:paraId="2434D83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-11.3</w:t>
            </w:r>
          </w:p>
        </w:tc>
      </w:tr>
      <w:tr w:rsidR="008A2E02" w:rsidRPr="006E6BB1" w14:paraId="3685FD9D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52D2A03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755900BF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R-HSA-5693616</w:t>
            </w:r>
          </w:p>
        </w:tc>
        <w:tc>
          <w:tcPr>
            <w:tcW w:w="4793" w:type="dxa"/>
            <w:shd w:val="clear" w:color="000000" w:fill="FFFFFF"/>
            <w:hideMark/>
          </w:tcPr>
          <w:p w14:paraId="727E840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Presynaptic phase of homologous DNA pairing and strand exchange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7A9B653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-10.4</w:t>
            </w:r>
          </w:p>
        </w:tc>
      </w:tr>
      <w:tr w:rsidR="008A2E02" w:rsidRPr="006E6BB1" w14:paraId="2FA62486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4D5F50C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5CAA5C2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R-HSA-5693579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E9DFBB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Homologous DNA Pairing and Strand Exchange</w:t>
            </w:r>
          </w:p>
        </w:tc>
        <w:tc>
          <w:tcPr>
            <w:tcW w:w="1800" w:type="dxa"/>
            <w:shd w:val="clear" w:color="000000" w:fill="FFFFFF"/>
            <w:hideMark/>
          </w:tcPr>
          <w:p w14:paraId="5DCD7FA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-10.3</w:t>
            </w:r>
          </w:p>
        </w:tc>
      </w:tr>
      <w:tr w:rsidR="008A2E02" w:rsidRPr="006E6BB1" w14:paraId="1F4C3447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13D3E4C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MCODE_7</w:t>
            </w:r>
          </w:p>
          <w:p w14:paraId="42FC4D55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642F81B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WP129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D8FCFB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Matrix metalloproteinases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611FE2C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-12.1</w:t>
            </w:r>
          </w:p>
        </w:tc>
      </w:tr>
      <w:tr w:rsidR="008A2E02" w:rsidRPr="006E6BB1" w14:paraId="04538B07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497E59E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0F4C42D9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R-HSA-1592389</w:t>
            </w:r>
          </w:p>
        </w:tc>
        <w:tc>
          <w:tcPr>
            <w:tcW w:w="4793" w:type="dxa"/>
            <w:shd w:val="clear" w:color="000000" w:fill="FFFFFF"/>
            <w:hideMark/>
          </w:tcPr>
          <w:p w14:paraId="7BAD3454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Activation of Matrix Metalloproteinases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3EBD6EE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-11.9</w:t>
            </w:r>
          </w:p>
        </w:tc>
      </w:tr>
      <w:tr w:rsidR="008A2E02" w:rsidRPr="006E6BB1" w14:paraId="73392ECA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1409447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42954B0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GO:0030574</w:t>
            </w:r>
          </w:p>
        </w:tc>
        <w:tc>
          <w:tcPr>
            <w:tcW w:w="4793" w:type="dxa"/>
            <w:shd w:val="clear" w:color="000000" w:fill="FFFFFF"/>
            <w:hideMark/>
          </w:tcPr>
          <w:p w14:paraId="746CEAD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collagen catabolic process</w:t>
            </w:r>
          </w:p>
        </w:tc>
        <w:tc>
          <w:tcPr>
            <w:tcW w:w="1800" w:type="dxa"/>
            <w:shd w:val="clear" w:color="000000" w:fill="FFFFFF"/>
            <w:hideMark/>
          </w:tcPr>
          <w:p w14:paraId="11793D81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-11.5</w:t>
            </w:r>
          </w:p>
        </w:tc>
      </w:tr>
      <w:tr w:rsidR="008A2E02" w:rsidRPr="006E6BB1" w14:paraId="053D54B2" w14:textId="77777777" w:rsidTr="00204A60">
        <w:trPr>
          <w:trHeight w:val="402"/>
        </w:trPr>
        <w:tc>
          <w:tcPr>
            <w:tcW w:w="1354" w:type="dxa"/>
            <w:vMerge w:val="restart"/>
            <w:shd w:val="clear" w:color="000000" w:fill="FFFFFF"/>
            <w:hideMark/>
          </w:tcPr>
          <w:p w14:paraId="73C4ECA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MCODE_8</w:t>
            </w:r>
          </w:p>
          <w:p w14:paraId="64B874E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1369837C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R-HSA-176974</w:t>
            </w:r>
          </w:p>
        </w:tc>
        <w:tc>
          <w:tcPr>
            <w:tcW w:w="4793" w:type="dxa"/>
            <w:shd w:val="clear" w:color="000000" w:fill="FFFFFF"/>
            <w:hideMark/>
          </w:tcPr>
          <w:p w14:paraId="51E5DD0D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Unwinding of DNA</w:t>
            </w:r>
          </w:p>
        </w:tc>
        <w:tc>
          <w:tcPr>
            <w:tcW w:w="1800" w:type="dxa"/>
            <w:shd w:val="clear" w:color="000000" w:fill="FFFFFF"/>
            <w:hideMark/>
          </w:tcPr>
          <w:p w14:paraId="7A5E0D9E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-10.3</w:t>
            </w:r>
          </w:p>
        </w:tc>
      </w:tr>
      <w:tr w:rsidR="008A2E02" w:rsidRPr="006E6BB1" w14:paraId="0DC092F0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1CE6F287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62F2F1E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GO:0006268</w:t>
            </w:r>
          </w:p>
        </w:tc>
        <w:tc>
          <w:tcPr>
            <w:tcW w:w="4793" w:type="dxa"/>
            <w:shd w:val="clear" w:color="000000" w:fill="FFFFFF"/>
            <w:hideMark/>
          </w:tcPr>
          <w:p w14:paraId="1D37AC26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DNA unwinding involved in DNA replication</w:t>
            </w:r>
          </w:p>
        </w:tc>
        <w:tc>
          <w:tcPr>
            <w:tcW w:w="1800" w:type="dxa"/>
            <w:shd w:val="clear" w:color="000000" w:fill="FFFFFF"/>
            <w:hideMark/>
          </w:tcPr>
          <w:p w14:paraId="7BD3F73B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-9.5</w:t>
            </w:r>
          </w:p>
        </w:tc>
      </w:tr>
      <w:tr w:rsidR="008A2E02" w:rsidRPr="006E6BB1" w14:paraId="3A574CE7" w14:textId="77777777" w:rsidTr="00204A60">
        <w:trPr>
          <w:trHeight w:val="402"/>
        </w:trPr>
        <w:tc>
          <w:tcPr>
            <w:tcW w:w="1354" w:type="dxa"/>
            <w:vMerge/>
            <w:shd w:val="clear" w:color="000000" w:fill="FFFFFF"/>
            <w:hideMark/>
          </w:tcPr>
          <w:p w14:paraId="2FD1C872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858" w:type="dxa"/>
            <w:shd w:val="clear" w:color="000000" w:fill="FFFFFF"/>
            <w:hideMark/>
          </w:tcPr>
          <w:p w14:paraId="1E038D4A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R-HSA-69190</w:t>
            </w:r>
          </w:p>
        </w:tc>
        <w:tc>
          <w:tcPr>
            <w:tcW w:w="4793" w:type="dxa"/>
            <w:shd w:val="clear" w:color="000000" w:fill="FFFFFF"/>
            <w:hideMark/>
          </w:tcPr>
          <w:p w14:paraId="09501B7D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DNA strand elongation</w:t>
            </w:r>
          </w:p>
        </w:tc>
        <w:tc>
          <w:tcPr>
            <w:tcW w:w="1800" w:type="dxa"/>
            <w:shd w:val="clear" w:color="000000" w:fill="FFFFFF"/>
            <w:hideMark/>
          </w:tcPr>
          <w:p w14:paraId="613B4873" w14:textId="77777777" w:rsidR="008A2E02" w:rsidRPr="006E6BB1" w:rsidRDefault="008A2E02" w:rsidP="00204A60">
            <w:pPr>
              <w:spacing w:after="0" w:line="360" w:lineRule="auto"/>
              <w:jc w:val="both"/>
              <w:rPr>
                <w:rFonts w:eastAsia="Times New Roman"/>
                <w:color w:val="000000" w:themeColor="text1"/>
                <w:kern w:val="0"/>
                <w14:ligatures w14:val="none"/>
              </w:rPr>
            </w:pPr>
            <w:r w:rsidRPr="006E6BB1">
              <w:rPr>
                <w:rFonts w:eastAsia="Times New Roman"/>
                <w:color w:val="000000" w:themeColor="text1"/>
                <w:kern w:val="0"/>
                <w14:ligatures w14:val="none"/>
              </w:rPr>
              <w:t>-9.0</w:t>
            </w:r>
          </w:p>
        </w:tc>
      </w:tr>
      <w:bookmarkEnd w:id="0"/>
    </w:tbl>
    <w:p w14:paraId="5A9924E4" w14:textId="77777777" w:rsidR="00734C39" w:rsidRDefault="00734C39" w:rsidP="00734C39">
      <w:pPr>
        <w:spacing w:line="360" w:lineRule="auto"/>
        <w:jc w:val="both"/>
        <w:rPr>
          <w:color w:val="000000" w:themeColor="text1"/>
        </w:rPr>
      </w:pPr>
    </w:p>
    <w:p w14:paraId="3405FDB1" w14:textId="6188DD28" w:rsidR="00734C39" w:rsidRPr="006E6BB1" w:rsidRDefault="00734C39" w:rsidP="00734C39">
      <w:pPr>
        <w:spacing w:line="360" w:lineRule="auto"/>
        <w:jc w:val="both"/>
        <w:rPr>
          <w:color w:val="000000" w:themeColor="text1"/>
        </w:rPr>
      </w:pPr>
      <w:r w:rsidRPr="006E6BB1">
        <w:rPr>
          <w:color w:val="000000" w:themeColor="text1"/>
        </w:rPr>
        <w:t>Table 2. Potential drugs with three or more target genes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34C39" w:rsidRPr="006E6BB1" w14:paraId="05E3A0CA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45FE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Drug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012E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Number of interacting nodes (genes)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2EBB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Target gene</w:t>
            </w:r>
          </w:p>
        </w:tc>
      </w:tr>
      <w:tr w:rsidR="00734C39" w:rsidRPr="006E6BB1" w14:paraId="7A7FEA96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2B98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Fluorouracil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2143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E646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TOP2A, AURKA, SELE, TYMS, HMMR, BIRC5, CHEK1, EXO1</w:t>
            </w:r>
          </w:p>
        </w:tc>
      </w:tr>
      <w:tr w:rsidR="00734C39" w:rsidRPr="006E6BB1" w14:paraId="1FFF641F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708F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Methotrexate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DF5C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BC37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IL2, TYMS, BIRC5, BMP7, HMMR</w:t>
            </w:r>
          </w:p>
        </w:tc>
      </w:tr>
      <w:tr w:rsidR="00734C39" w:rsidRPr="006E6BB1" w14:paraId="2EC1A89F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C072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Etoposide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9E52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7F84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CHEK1, TYMS, GMNN, TOP2A, AURKB</w:t>
            </w:r>
          </w:p>
        </w:tc>
      </w:tr>
      <w:tr w:rsidR="00734C39" w:rsidRPr="006E6BB1" w14:paraId="0D5752B0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20B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Vincristine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685E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F54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TYMS, GMNN, BIRC5, BMPT, TOP2A</w:t>
            </w:r>
          </w:p>
        </w:tc>
      </w:tr>
      <w:tr w:rsidR="00734C39" w:rsidRPr="006E6BB1" w14:paraId="2A4E3A43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F41E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Tamoxifen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017E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3829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TYMS, CCNA2, AURKA, AURKB</w:t>
            </w:r>
          </w:p>
        </w:tc>
      </w:tr>
      <w:tr w:rsidR="00734C39" w:rsidRPr="006E6BB1" w14:paraId="2DEF11F7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ED1E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Sorafenib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4409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C039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AURKA, GMNN, PLK4, AURKB</w:t>
            </w:r>
          </w:p>
        </w:tc>
      </w:tr>
      <w:tr w:rsidR="00734C39" w:rsidRPr="006E6BB1" w14:paraId="63F4D57B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009B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Doxorubicin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5EA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A00D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EZH2, HMMR, BIRC5, BMPT</w:t>
            </w:r>
          </w:p>
        </w:tc>
      </w:tr>
      <w:tr w:rsidR="00734C39" w:rsidRPr="006E6BB1" w14:paraId="26F4429D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C9D1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Collagenase Clostridium Histolyticum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339D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BF5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COL11A1, COL4A3, COL5A2, MMP1</w:t>
            </w:r>
          </w:p>
        </w:tc>
      </w:tr>
      <w:tr w:rsidR="00734C39" w:rsidRPr="006E6BB1" w14:paraId="50F89142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3723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proofErr w:type="spellStart"/>
            <w:r w:rsidRPr="006E6BB1">
              <w:rPr>
                <w:color w:val="000000" w:themeColor="text1"/>
              </w:rPr>
              <w:t>Ocriplasmin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F2BD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F8E7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COL11A1, COL4A3, COL5A2</w:t>
            </w:r>
          </w:p>
        </w:tc>
      </w:tr>
      <w:tr w:rsidR="00734C39" w:rsidRPr="006E6BB1" w14:paraId="4E086FA4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6010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Doxycycline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281F" w14:textId="77777777" w:rsidR="00734C39" w:rsidRPr="006E6BB1" w:rsidRDefault="00734C39" w:rsidP="00204A60">
            <w:pPr>
              <w:spacing w:after="160"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ECBB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MMP13, MMP7, MMP1</w:t>
            </w:r>
          </w:p>
        </w:tc>
      </w:tr>
      <w:tr w:rsidR="00734C39" w:rsidRPr="006E6BB1" w14:paraId="77B8A101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B8C7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Doxycycline calcium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67BC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6F0A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MMP13, MMP7, MMP1</w:t>
            </w:r>
          </w:p>
        </w:tc>
      </w:tr>
      <w:tr w:rsidR="00734C39" w:rsidRPr="006E6BB1" w14:paraId="47438A62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A36B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6E6BB1">
              <w:rPr>
                <w:color w:val="000000" w:themeColor="text1"/>
              </w:rPr>
              <w:t>Cisplastin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03AE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12D0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CHEK1, TYMS, AURKA</w:t>
            </w:r>
          </w:p>
        </w:tc>
      </w:tr>
      <w:tr w:rsidR="00734C39" w:rsidRPr="006E6BB1" w14:paraId="09767512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CC2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lastRenderedPageBreak/>
              <w:t>Daunorubicin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7912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307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TYMS, TOP2A, BMP7</w:t>
            </w:r>
          </w:p>
        </w:tc>
      </w:tr>
      <w:tr w:rsidR="00734C39" w:rsidRPr="006E6BB1" w14:paraId="3405B7C0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D8A1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Paclitaxel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EF4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7803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GMNN, AURKA, EZH2</w:t>
            </w:r>
          </w:p>
        </w:tc>
      </w:tr>
      <w:tr w:rsidR="00734C39" w:rsidRPr="006E6BB1" w14:paraId="4024AB80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E1D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6E6BB1">
              <w:rPr>
                <w:color w:val="000000" w:themeColor="text1"/>
              </w:rPr>
              <w:t>Vorinostat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5AC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9FC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GMNN, EZH2, BIRC5</w:t>
            </w:r>
          </w:p>
        </w:tc>
      </w:tr>
      <w:tr w:rsidR="00734C39" w:rsidRPr="006E6BB1" w14:paraId="24D54604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14C1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Pazopanib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265A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164C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NEK2, AURKA, CCNA2</w:t>
            </w:r>
          </w:p>
        </w:tc>
      </w:tr>
      <w:tr w:rsidR="00734C39" w:rsidRPr="006E6BB1" w14:paraId="13CBBB9E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CA37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Clotrimazole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73C1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696F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GMNN, CXCR2, CDK1</w:t>
            </w:r>
          </w:p>
        </w:tc>
      </w:tr>
      <w:tr w:rsidR="00734C39" w:rsidRPr="006E6BB1" w14:paraId="0573C13F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4C48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Capecitabin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1C41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C900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TYMS, SELE, EXO1</w:t>
            </w:r>
          </w:p>
        </w:tc>
      </w:tr>
      <w:tr w:rsidR="00734C39" w:rsidRPr="006E6BB1" w14:paraId="66C96E8B" w14:textId="77777777" w:rsidTr="00204A60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42DC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Cytarabine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DBDE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CDB5" w14:textId="77777777" w:rsidR="00734C39" w:rsidRPr="006E6BB1" w:rsidRDefault="00734C39" w:rsidP="00204A60">
            <w:pPr>
              <w:spacing w:line="360" w:lineRule="auto"/>
              <w:jc w:val="both"/>
              <w:rPr>
                <w:color w:val="000000" w:themeColor="text1"/>
              </w:rPr>
            </w:pPr>
            <w:r w:rsidRPr="006E6BB1">
              <w:rPr>
                <w:color w:val="000000" w:themeColor="text1"/>
              </w:rPr>
              <w:t>RRM2, BMP7, TYMS</w:t>
            </w:r>
          </w:p>
        </w:tc>
      </w:tr>
    </w:tbl>
    <w:p w14:paraId="58A2C9DF" w14:textId="77777777" w:rsidR="00734C39" w:rsidRDefault="00734C39" w:rsidP="00734C39"/>
    <w:p w14:paraId="3564717A" w14:textId="77777777" w:rsidR="008A2E02" w:rsidRDefault="008A2E02"/>
    <w:sectPr w:rsidR="008A2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02"/>
    <w:rsid w:val="001C1A4D"/>
    <w:rsid w:val="00734C39"/>
    <w:rsid w:val="008A2E02"/>
    <w:rsid w:val="00CE116C"/>
    <w:rsid w:val="00DF07A8"/>
    <w:rsid w:val="00E0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A83D5"/>
  <w15:chartTrackingRefBased/>
  <w15:docId w15:val="{70F35121-1428-401E-884D-A15B6EAC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02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C3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Oluwatosin Adeyemo</dc:creator>
  <cp:keywords/>
  <dc:description/>
  <cp:lastModifiedBy>Oluwatosin Adeyemo</cp:lastModifiedBy>
  <cp:revision>2</cp:revision>
  <dcterms:created xsi:type="dcterms:W3CDTF">2023-05-21T22:02:00Z</dcterms:created>
  <dcterms:modified xsi:type="dcterms:W3CDTF">2023-05-21T23:17:00Z</dcterms:modified>
</cp:coreProperties>
</file>