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FB83" w14:textId="2E1C42C6" w:rsidR="00702BBA" w:rsidRPr="00F0466F" w:rsidRDefault="00702BBA" w:rsidP="00702BBA">
      <w:pPr>
        <w:rPr>
          <w:lang w:val="en-GB"/>
        </w:rPr>
      </w:pPr>
      <w:r w:rsidRPr="00F0466F">
        <w:rPr>
          <w:lang w:val="en-GB"/>
        </w:rPr>
        <w:t xml:space="preserve">Title: What is </w:t>
      </w:r>
      <w:r w:rsidR="00342790" w:rsidRPr="00F0466F">
        <w:rPr>
          <w:lang w:val="en-GB"/>
        </w:rPr>
        <w:t>the future of artificial intelligence in o</w:t>
      </w:r>
      <w:r w:rsidR="00013E65" w:rsidRPr="00F0466F">
        <w:rPr>
          <w:lang w:val="en-GB"/>
        </w:rPr>
        <w:t>bstetrics? A</w:t>
      </w:r>
      <w:r w:rsidRPr="00F0466F">
        <w:rPr>
          <w:lang w:val="en-GB"/>
        </w:rPr>
        <w:t xml:space="preserve"> qualitative study</w:t>
      </w:r>
      <w:r w:rsidR="00013E65" w:rsidRPr="00F0466F">
        <w:rPr>
          <w:lang w:val="en-GB"/>
        </w:rPr>
        <w:t xml:space="preserve"> among healthcare professionals</w:t>
      </w:r>
    </w:p>
    <w:p w14:paraId="0F69AE07" w14:textId="77777777" w:rsidR="00702BBA" w:rsidRPr="00F0466F" w:rsidRDefault="00702BBA" w:rsidP="00702BBA">
      <w:pPr>
        <w:rPr>
          <w:lang w:val="en-GB"/>
        </w:rPr>
      </w:pPr>
      <w:r w:rsidRPr="00F0466F">
        <w:rPr>
          <w:lang w:val="en-GB"/>
        </w:rPr>
        <w:t>Shortened running title: Future of AI in Obstetrics: A Qualitative Study</w:t>
      </w:r>
    </w:p>
    <w:p w14:paraId="6446096C" w14:textId="79A16385" w:rsidR="00702BBA" w:rsidRPr="00BB0903" w:rsidRDefault="00702BBA" w:rsidP="00702BBA">
      <w:proofErr w:type="spellStart"/>
      <w:r w:rsidRPr="00BB0903">
        <w:t>Authors</w:t>
      </w:r>
      <w:proofErr w:type="spellEnd"/>
      <w:r w:rsidRPr="00BB0903">
        <w:t xml:space="preserve">: A. M. </w:t>
      </w:r>
      <w:proofErr w:type="spellStart"/>
      <w:r w:rsidRPr="00BB0903">
        <w:t>Fischer</w:t>
      </w:r>
      <w:r w:rsidR="00A4439A" w:rsidRPr="00BB0903">
        <w:rPr>
          <w:vertAlign w:val="superscript"/>
        </w:rPr>
        <w:t>a</w:t>
      </w:r>
      <w:proofErr w:type="spellEnd"/>
      <w:r w:rsidR="00A4439A" w:rsidRPr="00BB0903">
        <w:rPr>
          <w:vertAlign w:val="superscript"/>
        </w:rPr>
        <w:t>, b, *</w:t>
      </w:r>
      <w:r w:rsidRPr="00BB0903">
        <w:t xml:space="preserve">, A. L. </w:t>
      </w:r>
      <w:proofErr w:type="spellStart"/>
      <w:r w:rsidRPr="00BB0903">
        <w:t>Rietveld</w:t>
      </w:r>
      <w:r w:rsidRPr="00BB0903">
        <w:rPr>
          <w:vertAlign w:val="superscript"/>
        </w:rPr>
        <w:t>b</w:t>
      </w:r>
      <w:proofErr w:type="spellEnd"/>
      <w:r w:rsidRPr="00BB0903">
        <w:rPr>
          <w:vertAlign w:val="superscript"/>
        </w:rPr>
        <w:t>, c</w:t>
      </w:r>
      <w:r w:rsidR="00E7100B" w:rsidRPr="00BB0903">
        <w:t>, MD</w:t>
      </w:r>
      <w:r w:rsidRPr="00BB0903">
        <w:t xml:space="preserve">, P. W. </w:t>
      </w:r>
      <w:proofErr w:type="spellStart"/>
      <w:r w:rsidRPr="00BB0903">
        <w:t>Teunissen</w:t>
      </w:r>
      <w:r w:rsidRPr="00BB0903">
        <w:rPr>
          <w:vertAlign w:val="superscript"/>
        </w:rPr>
        <w:t>d</w:t>
      </w:r>
      <w:proofErr w:type="spellEnd"/>
      <w:r w:rsidRPr="00BB0903">
        <w:rPr>
          <w:vertAlign w:val="superscript"/>
        </w:rPr>
        <w:t>, e</w:t>
      </w:r>
      <w:r w:rsidRPr="00BB0903">
        <w:t>, MD</w:t>
      </w:r>
      <w:r w:rsidR="00431A39" w:rsidRPr="00BB0903">
        <w:t xml:space="preserve">, M. </w:t>
      </w:r>
      <w:proofErr w:type="spellStart"/>
      <w:proofErr w:type="gramStart"/>
      <w:r w:rsidR="00431A39" w:rsidRPr="00BB0903">
        <w:t>Hoogendoorn</w:t>
      </w:r>
      <w:r w:rsidR="00431A39" w:rsidRPr="00BB0903">
        <w:rPr>
          <w:vertAlign w:val="superscript"/>
        </w:rPr>
        <w:t>a</w:t>
      </w:r>
      <w:proofErr w:type="spellEnd"/>
      <w:r w:rsidR="00431A39" w:rsidRPr="00BB0903">
        <w:t>,  P.</w:t>
      </w:r>
      <w:proofErr w:type="gramEnd"/>
      <w:r w:rsidR="00431A39" w:rsidRPr="00BB0903">
        <w:t xml:space="preserve"> C. A. M. </w:t>
      </w:r>
      <w:proofErr w:type="spellStart"/>
      <w:r w:rsidR="00431A39" w:rsidRPr="00BB0903">
        <w:t>Bakker</w:t>
      </w:r>
      <w:r w:rsidR="00431A39" w:rsidRPr="00BB0903">
        <w:rPr>
          <w:vertAlign w:val="superscript"/>
        </w:rPr>
        <w:t>b</w:t>
      </w:r>
      <w:proofErr w:type="spellEnd"/>
      <w:r w:rsidR="00431A39" w:rsidRPr="00BB0903">
        <w:rPr>
          <w:vertAlign w:val="superscript"/>
        </w:rPr>
        <w:t>, c</w:t>
      </w:r>
      <w:r w:rsidR="00E7100B" w:rsidRPr="00BB0903">
        <w:t>, MD</w:t>
      </w:r>
    </w:p>
    <w:p w14:paraId="6DE46DFE" w14:textId="77777777" w:rsidR="00702BBA" w:rsidRPr="00BB0903" w:rsidRDefault="00702BBA" w:rsidP="00702BBA"/>
    <w:p w14:paraId="6F5C897B" w14:textId="77777777" w:rsidR="00702BBA" w:rsidRPr="00BB0903" w:rsidRDefault="00702BBA" w:rsidP="00702BBA">
      <w:proofErr w:type="gramStart"/>
      <w:r w:rsidRPr="00BB0903">
        <w:rPr>
          <w:vertAlign w:val="superscript"/>
        </w:rPr>
        <w:t>a</w:t>
      </w:r>
      <w:proofErr w:type="gramEnd"/>
      <w:r w:rsidRPr="00BB0903">
        <w:rPr>
          <w:vertAlign w:val="superscript"/>
        </w:rPr>
        <w:t xml:space="preserve"> </w:t>
      </w:r>
      <w:proofErr w:type="spellStart"/>
      <w:r w:rsidRPr="00BB0903">
        <w:t>Department</w:t>
      </w:r>
      <w:proofErr w:type="spellEnd"/>
      <w:r w:rsidRPr="00BB0903">
        <w:t xml:space="preserve"> of Computer </w:t>
      </w:r>
      <w:proofErr w:type="spellStart"/>
      <w:r w:rsidRPr="00BB0903">
        <w:t>Science</w:t>
      </w:r>
      <w:proofErr w:type="spellEnd"/>
      <w:r w:rsidRPr="00BB0903">
        <w:t>, Vrije Universiteit, De Boelelaan 1105, Amsterdam, 1081 HV, The Netherlands</w:t>
      </w:r>
    </w:p>
    <w:p w14:paraId="4C131637" w14:textId="728A7B3B" w:rsidR="00702BBA" w:rsidRPr="00BB0903" w:rsidRDefault="00702BBA" w:rsidP="00702BBA">
      <w:proofErr w:type="gramStart"/>
      <w:r w:rsidRPr="00BB0903">
        <w:rPr>
          <w:vertAlign w:val="superscript"/>
        </w:rPr>
        <w:t>b</w:t>
      </w:r>
      <w:proofErr w:type="gramEnd"/>
      <w:r w:rsidRPr="00BB0903">
        <w:rPr>
          <w:vertAlign w:val="superscript"/>
        </w:rPr>
        <w:t xml:space="preserve"> </w:t>
      </w:r>
      <w:proofErr w:type="spellStart"/>
      <w:r w:rsidRPr="00BB0903">
        <w:t>Department</w:t>
      </w:r>
      <w:proofErr w:type="spellEnd"/>
      <w:r w:rsidRPr="00BB0903">
        <w:t xml:space="preserve"> of </w:t>
      </w:r>
      <w:proofErr w:type="spellStart"/>
      <w:r w:rsidRPr="00BB0903">
        <w:t>Obstetrics</w:t>
      </w:r>
      <w:proofErr w:type="spellEnd"/>
      <w:r w:rsidRPr="00BB0903">
        <w:t xml:space="preserve"> </w:t>
      </w:r>
      <w:proofErr w:type="spellStart"/>
      <w:r w:rsidRPr="00BB0903">
        <w:t>and</w:t>
      </w:r>
      <w:proofErr w:type="spellEnd"/>
      <w:r w:rsidRPr="00BB0903">
        <w:t xml:space="preserve"> </w:t>
      </w:r>
      <w:proofErr w:type="spellStart"/>
      <w:r w:rsidR="00DC657B" w:rsidRPr="00BB0903">
        <w:t>Gynaecology</w:t>
      </w:r>
      <w:proofErr w:type="spellEnd"/>
      <w:r w:rsidR="00013E65" w:rsidRPr="00BB0903">
        <w:t xml:space="preserve">, Amsterdam UMC </w:t>
      </w:r>
      <w:proofErr w:type="spellStart"/>
      <w:r w:rsidR="00013E65" w:rsidRPr="00BB0903">
        <w:t>Location</w:t>
      </w:r>
      <w:proofErr w:type="spellEnd"/>
      <w:r w:rsidR="00013E65" w:rsidRPr="00BB0903">
        <w:t xml:space="preserve"> </w:t>
      </w:r>
      <w:proofErr w:type="spellStart"/>
      <w:r w:rsidR="00013E65" w:rsidRPr="00BB0903">
        <w:t>VUmc</w:t>
      </w:r>
      <w:proofErr w:type="spellEnd"/>
      <w:r w:rsidRPr="00BB0903">
        <w:t xml:space="preserve">, </w:t>
      </w:r>
      <w:r w:rsidR="00013E65" w:rsidRPr="00BB0903">
        <w:t>De Boelelaan 1117, Amsterdam, 1081 HV</w:t>
      </w:r>
      <w:r w:rsidRPr="00BB0903">
        <w:t>, The Netherlands</w:t>
      </w:r>
    </w:p>
    <w:p w14:paraId="1348106D" w14:textId="77777777" w:rsidR="00702BBA" w:rsidRPr="00F0466F" w:rsidRDefault="00702BBA" w:rsidP="00702BBA">
      <w:pPr>
        <w:rPr>
          <w:lang w:val="en-GB"/>
        </w:rPr>
      </w:pPr>
      <w:r w:rsidRPr="00F0466F">
        <w:rPr>
          <w:vertAlign w:val="superscript"/>
          <w:lang w:val="en-GB"/>
        </w:rPr>
        <w:t>c</w:t>
      </w:r>
      <w:r w:rsidRPr="00F0466F">
        <w:rPr>
          <w:lang w:val="en-GB"/>
        </w:rPr>
        <w:t xml:space="preserve"> Amsterdam Reproduction and Development, Amsterdam, The Netherlands</w:t>
      </w:r>
    </w:p>
    <w:p w14:paraId="4EAAF446" w14:textId="381729FB" w:rsidR="00702BBA" w:rsidRPr="00F0466F" w:rsidRDefault="00702BBA" w:rsidP="00702BBA">
      <w:pPr>
        <w:rPr>
          <w:lang w:val="en-GB"/>
        </w:rPr>
      </w:pPr>
      <w:r w:rsidRPr="00F0466F">
        <w:rPr>
          <w:vertAlign w:val="superscript"/>
          <w:lang w:val="en-GB"/>
        </w:rPr>
        <w:t>d</w:t>
      </w:r>
      <w:r w:rsidR="00013E65" w:rsidRPr="00F0466F">
        <w:rPr>
          <w:lang w:val="en-GB"/>
        </w:rPr>
        <w:t xml:space="preserve"> Department of </w:t>
      </w:r>
      <w:proofErr w:type="spellStart"/>
      <w:r w:rsidR="00013E65" w:rsidRPr="00F0466F">
        <w:rPr>
          <w:lang w:val="en-GB"/>
        </w:rPr>
        <w:t>Gyn</w:t>
      </w:r>
      <w:r w:rsidR="00DC657B">
        <w:rPr>
          <w:lang w:val="en-GB"/>
        </w:rPr>
        <w:t>a</w:t>
      </w:r>
      <w:r w:rsidRPr="00F0466F">
        <w:rPr>
          <w:lang w:val="en-GB"/>
        </w:rPr>
        <w:t>ecology&amp;Obstetrics</w:t>
      </w:r>
      <w:proofErr w:type="spellEnd"/>
      <w:r w:rsidRPr="00F0466F">
        <w:rPr>
          <w:lang w:val="en-GB"/>
        </w:rPr>
        <w:t xml:space="preserve">, Maastricht UMC, P. </w:t>
      </w:r>
      <w:proofErr w:type="spellStart"/>
      <w:r w:rsidRPr="00F0466F">
        <w:rPr>
          <w:lang w:val="en-GB"/>
        </w:rPr>
        <w:t>Debyelaan</w:t>
      </w:r>
      <w:proofErr w:type="spellEnd"/>
      <w:r w:rsidRPr="00F0466F">
        <w:rPr>
          <w:lang w:val="en-GB"/>
        </w:rPr>
        <w:t xml:space="preserve"> 25, Maastricht, 6229 HX, The Netherlands</w:t>
      </w:r>
    </w:p>
    <w:p w14:paraId="0F69F0A2" w14:textId="77777777" w:rsidR="00702BBA" w:rsidRPr="00F0466F" w:rsidRDefault="00702BBA" w:rsidP="00702BBA">
      <w:pPr>
        <w:rPr>
          <w:lang w:val="en-GB"/>
        </w:rPr>
      </w:pPr>
      <w:r w:rsidRPr="00F0466F">
        <w:rPr>
          <w:vertAlign w:val="superscript"/>
          <w:lang w:val="en-GB"/>
        </w:rPr>
        <w:t>e</w:t>
      </w:r>
      <w:r w:rsidRPr="00F0466F">
        <w:rPr>
          <w:lang w:val="en-GB"/>
        </w:rPr>
        <w:t xml:space="preserve"> School of Health Professions Education, Faculty of Health Medicine and Life Sciences, Maastricht University, </w:t>
      </w:r>
      <w:proofErr w:type="spellStart"/>
      <w:r w:rsidRPr="00F0466F">
        <w:rPr>
          <w:lang w:val="en-GB"/>
        </w:rPr>
        <w:t>Universiteitssingel</w:t>
      </w:r>
      <w:proofErr w:type="spellEnd"/>
      <w:r w:rsidRPr="00F0466F">
        <w:rPr>
          <w:lang w:val="en-GB"/>
        </w:rPr>
        <w:t xml:space="preserve"> 60, Maastricht, 6229 ER, The Netherlands</w:t>
      </w:r>
    </w:p>
    <w:p w14:paraId="6E412A1A" w14:textId="77777777" w:rsidR="00702BBA" w:rsidRPr="00F0466F" w:rsidRDefault="00702BBA" w:rsidP="00702BBA">
      <w:pPr>
        <w:rPr>
          <w:vertAlign w:val="superscript"/>
          <w:lang w:val="en-GB"/>
        </w:rPr>
      </w:pPr>
    </w:p>
    <w:p w14:paraId="54F90A93" w14:textId="552C6D5E" w:rsidR="00702BBA" w:rsidRPr="00F0466F" w:rsidRDefault="00702BBA" w:rsidP="00702BBA">
      <w:pPr>
        <w:rPr>
          <w:lang w:val="en-GB"/>
        </w:rPr>
      </w:pPr>
      <w:r w:rsidRPr="00F0466F">
        <w:rPr>
          <w:vertAlign w:val="superscript"/>
          <w:lang w:val="en-GB"/>
        </w:rPr>
        <w:t xml:space="preserve">* </w:t>
      </w:r>
      <w:r w:rsidRPr="00F0466F">
        <w:rPr>
          <w:lang w:val="en-GB"/>
        </w:rPr>
        <w:t xml:space="preserve">Corresponding author: </w:t>
      </w:r>
      <w:r w:rsidR="00842B72" w:rsidRPr="00F0466F">
        <w:rPr>
          <w:lang w:val="en-GB"/>
        </w:rPr>
        <w:t xml:space="preserve">De </w:t>
      </w:r>
      <w:proofErr w:type="spellStart"/>
      <w:r w:rsidR="00842B72" w:rsidRPr="00F0466F">
        <w:rPr>
          <w:lang w:val="en-GB"/>
        </w:rPr>
        <w:t>Boelelaan</w:t>
      </w:r>
      <w:proofErr w:type="spellEnd"/>
      <w:r w:rsidR="00842B72" w:rsidRPr="00F0466F">
        <w:rPr>
          <w:lang w:val="en-GB"/>
        </w:rPr>
        <w:t xml:space="preserve"> 1117</w:t>
      </w:r>
      <w:r w:rsidRPr="00F0466F">
        <w:rPr>
          <w:lang w:val="en-GB"/>
        </w:rPr>
        <w:t>, Amste</w:t>
      </w:r>
      <w:r w:rsidR="00842B72" w:rsidRPr="00F0466F">
        <w:rPr>
          <w:lang w:val="en-GB"/>
        </w:rPr>
        <w:t>rdam, 1081 HV</w:t>
      </w:r>
      <w:r w:rsidR="00013E65" w:rsidRPr="00F0466F">
        <w:rPr>
          <w:lang w:val="en-GB"/>
        </w:rPr>
        <w:t xml:space="preserve">, The Netherlands, </w:t>
      </w:r>
      <w:r w:rsidRPr="00F0466F">
        <w:rPr>
          <w:lang w:val="en-GB"/>
        </w:rPr>
        <w:t>a.m.fischer@amsterdamumc.nl</w:t>
      </w:r>
    </w:p>
    <w:p w14:paraId="71178F3A" w14:textId="77777777" w:rsidR="00702BBA" w:rsidRPr="00F0466F" w:rsidRDefault="00702BBA" w:rsidP="00702BBA">
      <w:pPr>
        <w:rPr>
          <w:vertAlign w:val="superscript"/>
          <w:lang w:val="en-GB"/>
        </w:rPr>
      </w:pPr>
    </w:p>
    <w:p w14:paraId="2FDE9E81" w14:textId="37F24EFB" w:rsidR="00702BBA" w:rsidRPr="00F0466F" w:rsidRDefault="000178BE" w:rsidP="00702BBA">
      <w:pPr>
        <w:pStyle w:val="Heading1"/>
        <w:rPr>
          <w:lang w:val="en-GB"/>
        </w:rPr>
      </w:pPr>
      <w:r>
        <w:rPr>
          <w:lang w:val="en-GB"/>
        </w:rPr>
        <w:lastRenderedPageBreak/>
        <w:t>Abstract</w:t>
      </w:r>
    </w:p>
    <w:p w14:paraId="0A738D37" w14:textId="6B509444" w:rsidR="00702BBA" w:rsidRPr="00F0466F" w:rsidRDefault="00702BBA" w:rsidP="00702BBA">
      <w:pPr>
        <w:pStyle w:val="Heading2"/>
        <w:rPr>
          <w:lang w:val="en-GB"/>
        </w:rPr>
      </w:pPr>
      <w:r w:rsidRPr="00F0466F">
        <w:rPr>
          <w:lang w:val="en-GB"/>
        </w:rPr>
        <w:t>Objective</w:t>
      </w:r>
    </w:p>
    <w:p w14:paraId="0D54F2A9" w14:textId="3E7DAFC7" w:rsidR="00586C1B" w:rsidRPr="00F0466F" w:rsidRDefault="00746CB7" w:rsidP="00586C1B">
      <w:pPr>
        <w:rPr>
          <w:lang w:val="en-GB"/>
        </w:rPr>
      </w:pPr>
      <w:r w:rsidRPr="00F0466F">
        <w:rPr>
          <w:lang w:val="en-GB"/>
        </w:rPr>
        <w:t xml:space="preserve">This work </w:t>
      </w:r>
      <w:r w:rsidR="00A4439A" w:rsidRPr="00F0466F">
        <w:rPr>
          <w:lang w:val="en-GB"/>
        </w:rPr>
        <w:t>explores</w:t>
      </w:r>
      <w:r w:rsidRPr="00F0466F">
        <w:rPr>
          <w:lang w:val="en-GB"/>
        </w:rPr>
        <w:t xml:space="preserve"> the perceptions of obstetric clinicians about Artificial Intelligence (AI) </w:t>
      </w:r>
      <w:r w:rsidR="00A4439A" w:rsidRPr="00F0466F">
        <w:rPr>
          <w:lang w:val="en-GB"/>
        </w:rPr>
        <w:t>in order to bridge the gap in uptake of AI between research and medical practice. I</w:t>
      </w:r>
      <w:r w:rsidRPr="00F0466F">
        <w:rPr>
          <w:lang w:val="en-GB"/>
        </w:rPr>
        <w:t xml:space="preserve">dentifying potential areas where AI can contribute to clinical practice, </w:t>
      </w:r>
      <w:r w:rsidR="00A4439A" w:rsidRPr="00F0466F">
        <w:rPr>
          <w:lang w:val="en-GB"/>
        </w:rPr>
        <w:t xml:space="preserve">enables </w:t>
      </w:r>
      <w:r w:rsidRPr="00F0466F">
        <w:rPr>
          <w:lang w:val="en-GB"/>
        </w:rPr>
        <w:t xml:space="preserve">AI research </w:t>
      </w:r>
      <w:r w:rsidR="00A4439A" w:rsidRPr="00F0466F">
        <w:rPr>
          <w:lang w:val="en-GB"/>
        </w:rPr>
        <w:t>to align</w:t>
      </w:r>
      <w:r w:rsidRPr="00F0466F">
        <w:rPr>
          <w:lang w:val="en-GB"/>
        </w:rPr>
        <w:t xml:space="preserve"> with the needs of clinicians and ultimately patients.</w:t>
      </w:r>
    </w:p>
    <w:p w14:paraId="0DFD1C00" w14:textId="77777777" w:rsidR="00702BBA" w:rsidRPr="00F0466F" w:rsidRDefault="00702BBA" w:rsidP="00702BBA">
      <w:pPr>
        <w:pStyle w:val="Heading2"/>
        <w:rPr>
          <w:lang w:val="en-GB"/>
        </w:rPr>
      </w:pPr>
      <w:r w:rsidRPr="00F0466F">
        <w:rPr>
          <w:lang w:val="en-GB"/>
        </w:rPr>
        <w:t>Design</w:t>
      </w:r>
    </w:p>
    <w:p w14:paraId="4227D523" w14:textId="0B6AF640" w:rsidR="00702BBA" w:rsidRPr="00F0466F" w:rsidRDefault="00702BBA" w:rsidP="00702BBA">
      <w:pPr>
        <w:rPr>
          <w:lang w:val="en-GB"/>
        </w:rPr>
      </w:pPr>
      <w:r w:rsidRPr="00F0466F">
        <w:rPr>
          <w:lang w:val="en-GB"/>
        </w:rPr>
        <w:t>Qualitative interview study</w:t>
      </w:r>
      <w:r w:rsidR="00586C1B" w:rsidRPr="00F0466F">
        <w:rPr>
          <w:lang w:val="en-GB"/>
        </w:rPr>
        <w:t>.</w:t>
      </w:r>
    </w:p>
    <w:p w14:paraId="0D286ED8" w14:textId="77777777" w:rsidR="00702BBA" w:rsidRPr="00F0466F" w:rsidRDefault="00702BBA" w:rsidP="00702BBA">
      <w:pPr>
        <w:pStyle w:val="Heading2"/>
        <w:rPr>
          <w:lang w:val="en-GB"/>
        </w:rPr>
      </w:pPr>
      <w:r w:rsidRPr="00F0466F">
        <w:rPr>
          <w:lang w:val="en-GB"/>
        </w:rPr>
        <w:t>Setting</w:t>
      </w:r>
    </w:p>
    <w:p w14:paraId="633100C0" w14:textId="21759B64" w:rsidR="00702BBA" w:rsidRPr="00F0466F" w:rsidRDefault="00702BBA" w:rsidP="00702BBA">
      <w:pPr>
        <w:rPr>
          <w:lang w:val="en-GB"/>
        </w:rPr>
      </w:pPr>
      <w:r w:rsidRPr="00F0466F">
        <w:rPr>
          <w:lang w:val="en-GB"/>
        </w:rPr>
        <w:t>A national study conducted in the Netherlands</w:t>
      </w:r>
      <w:r w:rsidR="00586C1B" w:rsidRPr="00F0466F">
        <w:rPr>
          <w:lang w:val="en-GB"/>
        </w:rPr>
        <w:t>.</w:t>
      </w:r>
    </w:p>
    <w:p w14:paraId="69F6AD00" w14:textId="5097B860" w:rsidR="00702BBA" w:rsidRPr="00F0466F" w:rsidRDefault="00702BBA" w:rsidP="00702BBA">
      <w:pPr>
        <w:pStyle w:val="Heading2"/>
        <w:rPr>
          <w:lang w:val="en-GB"/>
        </w:rPr>
      </w:pPr>
      <w:r w:rsidRPr="00F0466F">
        <w:rPr>
          <w:lang w:val="en-GB"/>
        </w:rPr>
        <w:t>Sample</w:t>
      </w:r>
    </w:p>
    <w:p w14:paraId="471A1F6A" w14:textId="0969494A" w:rsidR="00586C1B" w:rsidRPr="00F0466F" w:rsidRDefault="00A4439A" w:rsidP="00702BBA">
      <w:pPr>
        <w:pStyle w:val="Heading2"/>
        <w:rPr>
          <w:rFonts w:asciiTheme="minorHAnsi" w:eastAsiaTheme="minorHAnsi" w:hAnsiTheme="minorHAnsi" w:cstheme="minorBidi"/>
          <w:color w:val="auto"/>
          <w:sz w:val="24"/>
          <w:szCs w:val="24"/>
          <w:lang w:val="en-GB"/>
        </w:rPr>
      </w:pPr>
      <w:r w:rsidRPr="00F0466F">
        <w:rPr>
          <w:rFonts w:asciiTheme="minorHAnsi" w:eastAsiaTheme="minorHAnsi" w:hAnsiTheme="minorHAnsi" w:cstheme="minorBidi"/>
          <w:color w:val="auto"/>
          <w:sz w:val="24"/>
          <w:szCs w:val="24"/>
          <w:lang w:val="en-GB"/>
        </w:rPr>
        <w:t>Dutch</w:t>
      </w:r>
      <w:r w:rsidR="00586C1B" w:rsidRPr="00F0466F">
        <w:rPr>
          <w:rFonts w:asciiTheme="minorHAnsi" w:eastAsiaTheme="minorHAnsi" w:hAnsiTheme="minorHAnsi" w:cstheme="minorBidi"/>
          <w:color w:val="auto"/>
          <w:sz w:val="24"/>
          <w:szCs w:val="24"/>
          <w:lang w:val="en-GB"/>
        </w:rPr>
        <w:t xml:space="preserve"> clinicians working in obstetrics with varying relevant work experience, gender, and age. </w:t>
      </w:r>
    </w:p>
    <w:p w14:paraId="3757BE61" w14:textId="46A1C547" w:rsidR="00702BBA" w:rsidRPr="00F0466F" w:rsidRDefault="00702BBA" w:rsidP="00702BBA">
      <w:pPr>
        <w:pStyle w:val="Heading2"/>
        <w:rPr>
          <w:lang w:val="en-GB"/>
        </w:rPr>
      </w:pPr>
      <w:r w:rsidRPr="00F0466F">
        <w:rPr>
          <w:lang w:val="en-GB"/>
        </w:rPr>
        <w:t>Methods</w:t>
      </w:r>
    </w:p>
    <w:p w14:paraId="2A46B24A" w14:textId="77777777" w:rsidR="00B061B3" w:rsidRPr="00F0466F" w:rsidRDefault="00702BBA" w:rsidP="00B061B3">
      <w:pPr>
        <w:rPr>
          <w:lang w:val="en-GB"/>
        </w:rPr>
      </w:pPr>
      <w:r w:rsidRPr="00F0466F">
        <w:rPr>
          <w:lang w:val="en-GB"/>
        </w:rPr>
        <w:t>Thematic analysis of qualitative interview transcripts</w:t>
      </w:r>
      <w:r w:rsidR="00586C1B" w:rsidRPr="00F0466F">
        <w:rPr>
          <w:lang w:val="en-GB"/>
        </w:rPr>
        <w:t>.</w:t>
      </w:r>
    </w:p>
    <w:p w14:paraId="65B8F106" w14:textId="1190F8CA" w:rsidR="00702BBA" w:rsidRPr="00F0466F" w:rsidRDefault="00702BBA" w:rsidP="00B061B3">
      <w:pPr>
        <w:pStyle w:val="Heading2"/>
        <w:rPr>
          <w:lang w:val="en-GB"/>
        </w:rPr>
      </w:pPr>
      <w:r w:rsidRPr="00F0466F">
        <w:rPr>
          <w:lang w:val="en-GB"/>
        </w:rPr>
        <w:t>Results</w:t>
      </w:r>
    </w:p>
    <w:p w14:paraId="42161714" w14:textId="630557DD" w:rsidR="002A07A0" w:rsidRDefault="00085AB8" w:rsidP="00085AB8">
      <w:pPr>
        <w:rPr>
          <w:lang w:val="en-GB"/>
        </w:rPr>
      </w:pPr>
      <w:r w:rsidRPr="00F0466F">
        <w:rPr>
          <w:lang w:val="en-GB"/>
        </w:rPr>
        <w:t xml:space="preserve">Thirteen </w:t>
      </w:r>
      <w:r w:rsidR="000F360D" w:rsidRPr="00F0466F">
        <w:rPr>
          <w:lang w:val="en-GB"/>
        </w:rPr>
        <w:t>gynaecologists</w:t>
      </w:r>
      <w:r w:rsidRPr="00F0466F">
        <w:rPr>
          <w:lang w:val="en-GB"/>
        </w:rPr>
        <w:t xml:space="preserve"> were interviewed about </w:t>
      </w:r>
      <w:r w:rsidR="001B2EA7" w:rsidRPr="00F0466F">
        <w:rPr>
          <w:lang w:val="en-GB"/>
        </w:rPr>
        <w:t>hypothetical scenarios of an implemented AI model. Thematic analysis identified two major themes: perceived usefulness and trust.</w:t>
      </w:r>
      <w:r w:rsidR="00D162D4" w:rsidRPr="00F0466F">
        <w:rPr>
          <w:lang w:val="en-GB"/>
        </w:rPr>
        <w:t xml:space="preserve"> </w:t>
      </w:r>
      <w:r w:rsidR="00C21FF1" w:rsidRPr="00F0466F">
        <w:rPr>
          <w:lang w:val="en-GB"/>
        </w:rPr>
        <w:t xml:space="preserve">Usefulness involved AI extending human brain capacity in complex pattern recognition and information processing, reducing contextual influence, and saving time. Trust </w:t>
      </w:r>
      <w:r w:rsidR="00303A0C" w:rsidRPr="00F0466F">
        <w:rPr>
          <w:lang w:val="en-GB"/>
        </w:rPr>
        <w:t xml:space="preserve">required </w:t>
      </w:r>
      <w:r w:rsidR="00C41670" w:rsidRPr="00F0466F">
        <w:rPr>
          <w:lang w:val="en-GB"/>
        </w:rPr>
        <w:lastRenderedPageBreak/>
        <w:t>v</w:t>
      </w:r>
      <w:r w:rsidR="00303A0C" w:rsidRPr="00F0466F">
        <w:rPr>
          <w:lang w:val="en-GB"/>
        </w:rPr>
        <w:t xml:space="preserve">alidation, </w:t>
      </w:r>
      <w:proofErr w:type="spellStart"/>
      <w:r w:rsidR="00303A0C" w:rsidRPr="00F0466F">
        <w:rPr>
          <w:lang w:val="en-GB"/>
        </w:rPr>
        <w:t>explainability</w:t>
      </w:r>
      <w:proofErr w:type="spellEnd"/>
      <w:r w:rsidR="00303A0C" w:rsidRPr="00F0466F">
        <w:rPr>
          <w:lang w:val="en-GB"/>
        </w:rPr>
        <w:t xml:space="preserve"> and</w:t>
      </w:r>
      <w:r w:rsidR="00C41670" w:rsidRPr="00F0466F">
        <w:rPr>
          <w:lang w:val="en-GB"/>
        </w:rPr>
        <w:t xml:space="preserve"> successful personal experience.</w:t>
      </w:r>
      <w:r w:rsidR="000875B2" w:rsidRPr="00F0466F">
        <w:rPr>
          <w:lang w:val="en-GB"/>
        </w:rPr>
        <w:t xml:space="preserve"> </w:t>
      </w:r>
      <w:r w:rsidR="00A4439A" w:rsidRPr="00F0466F">
        <w:rPr>
          <w:lang w:val="en-GB"/>
        </w:rPr>
        <w:t xml:space="preserve">This result shows two paradoxes: </w:t>
      </w:r>
      <w:r w:rsidR="000875B2" w:rsidRPr="00F0466F">
        <w:rPr>
          <w:lang w:val="en-GB"/>
        </w:rPr>
        <w:t>firstly, AI</w:t>
      </w:r>
      <w:r w:rsidR="00A4439A" w:rsidRPr="00F0466F">
        <w:rPr>
          <w:lang w:val="en-GB"/>
        </w:rPr>
        <w:t xml:space="preserve"> is expected</w:t>
      </w:r>
      <w:r w:rsidR="000875B2" w:rsidRPr="00F0466F">
        <w:rPr>
          <w:lang w:val="en-GB"/>
        </w:rPr>
        <w:t xml:space="preserve"> to provide added value by surpass</w:t>
      </w:r>
      <w:r w:rsidR="00A4439A" w:rsidRPr="00F0466F">
        <w:rPr>
          <w:lang w:val="en-GB"/>
        </w:rPr>
        <w:t>ing human capabilities, yet</w:t>
      </w:r>
      <w:r w:rsidR="000875B2" w:rsidRPr="00F0466F">
        <w:rPr>
          <w:lang w:val="en-GB"/>
        </w:rPr>
        <w:t xml:space="preserve"> also</w:t>
      </w:r>
      <w:r w:rsidR="00A4439A" w:rsidRPr="00F0466F">
        <w:rPr>
          <w:lang w:val="en-GB"/>
        </w:rPr>
        <w:t xml:space="preserve"> a</w:t>
      </w:r>
      <w:r w:rsidR="000875B2" w:rsidRPr="00F0466F">
        <w:rPr>
          <w:lang w:val="en-GB"/>
        </w:rPr>
        <w:t xml:space="preserve"> need to understand the parameters and their influence on predictions for trust and adoption</w:t>
      </w:r>
      <w:r w:rsidR="00A4439A" w:rsidRPr="00F0466F">
        <w:rPr>
          <w:lang w:val="en-GB"/>
        </w:rPr>
        <w:t xml:space="preserve"> was expressed</w:t>
      </w:r>
      <w:r w:rsidR="000875B2" w:rsidRPr="00F0466F">
        <w:rPr>
          <w:lang w:val="en-GB"/>
        </w:rPr>
        <w:t xml:space="preserve">. Secondly, participants recognised the value of incorporating numerous parameters into a model, but they also believed that certain contextual factors should only be considered by humans, as it would be </w:t>
      </w:r>
      <w:r w:rsidR="00A26CBA" w:rsidRPr="00F0466F">
        <w:rPr>
          <w:lang w:val="en-GB"/>
        </w:rPr>
        <w:t>undesirable for AI models to utilize that information.</w:t>
      </w:r>
    </w:p>
    <w:p w14:paraId="2DF86311" w14:textId="77777777" w:rsidR="00BB0903" w:rsidRPr="00F0466F" w:rsidRDefault="00BB0903" w:rsidP="00085AB8">
      <w:pPr>
        <w:rPr>
          <w:lang w:val="en-GB"/>
        </w:rPr>
      </w:pPr>
    </w:p>
    <w:p w14:paraId="0303600E" w14:textId="08562939" w:rsidR="00702BBA" w:rsidRPr="00F0466F" w:rsidRDefault="00702BBA" w:rsidP="00702BBA">
      <w:pPr>
        <w:pStyle w:val="Heading2"/>
        <w:rPr>
          <w:lang w:val="en-GB"/>
        </w:rPr>
      </w:pPr>
      <w:r w:rsidRPr="00F0466F">
        <w:rPr>
          <w:lang w:val="en-GB"/>
        </w:rPr>
        <w:t>Conclusions</w:t>
      </w:r>
    </w:p>
    <w:p w14:paraId="6C7833AA" w14:textId="3938512C" w:rsidR="00303A0C" w:rsidRPr="00F0466F" w:rsidRDefault="00BD4377" w:rsidP="00303A0C">
      <w:pPr>
        <w:rPr>
          <w:lang w:val="en-GB"/>
        </w:rPr>
      </w:pPr>
      <w:r w:rsidRPr="00F0466F">
        <w:rPr>
          <w:lang w:val="en-GB"/>
        </w:rPr>
        <w:t xml:space="preserve">Obstetricians’ </w:t>
      </w:r>
      <w:r w:rsidR="0086676F" w:rsidRPr="00F0466F">
        <w:rPr>
          <w:lang w:val="en-GB"/>
        </w:rPr>
        <w:t>opinion</w:t>
      </w:r>
      <w:r w:rsidRPr="00F0466F">
        <w:rPr>
          <w:lang w:val="en-GB"/>
        </w:rPr>
        <w:t xml:space="preserve">s on the potential value of AI highlight the need for clinician-AI </w:t>
      </w:r>
      <w:r w:rsidR="0086676F" w:rsidRPr="00F0466F">
        <w:rPr>
          <w:lang w:val="en-GB"/>
        </w:rPr>
        <w:t xml:space="preserve">researcher </w:t>
      </w:r>
      <w:r w:rsidRPr="00F0466F">
        <w:rPr>
          <w:lang w:val="en-GB"/>
        </w:rPr>
        <w:t>collaboration. Trust can be built through conventional means like RCTs and guidelines. Holistic impact metrics</w:t>
      </w:r>
      <w:r w:rsidR="0086676F" w:rsidRPr="00F0466F">
        <w:rPr>
          <w:lang w:val="en-GB"/>
        </w:rPr>
        <w:t>, such as changes in workflow</w:t>
      </w:r>
      <w:r w:rsidRPr="00F0466F">
        <w:rPr>
          <w:lang w:val="en-GB"/>
        </w:rPr>
        <w:t>, not just clinical outcomes, should guide AI model development. Further research is needed for evaluating evolving AI systems beyond traditional validation methods.</w:t>
      </w:r>
    </w:p>
    <w:p w14:paraId="565D4E93" w14:textId="77777777" w:rsidR="00303A0C" w:rsidRPr="00F0466F" w:rsidRDefault="00303A0C" w:rsidP="00303A0C">
      <w:pPr>
        <w:rPr>
          <w:lang w:val="en-GB"/>
        </w:rPr>
      </w:pPr>
    </w:p>
    <w:p w14:paraId="3388B51B" w14:textId="46498C6A" w:rsidR="00702BBA" w:rsidRPr="00F0466F" w:rsidRDefault="00702BBA" w:rsidP="00702BBA">
      <w:pPr>
        <w:pStyle w:val="Heading2"/>
        <w:rPr>
          <w:rFonts w:ascii="Open Sans" w:hAnsi="Open Sans" w:cs="Open Sans"/>
          <w:color w:val="1C1D1E"/>
          <w:sz w:val="21"/>
          <w:szCs w:val="21"/>
          <w:shd w:val="clear" w:color="auto" w:fill="FFFFFF"/>
          <w:lang w:val="en-GB"/>
        </w:rPr>
      </w:pPr>
      <w:r w:rsidRPr="00F0466F">
        <w:rPr>
          <w:lang w:val="en-GB"/>
        </w:rPr>
        <w:t xml:space="preserve">Funding </w:t>
      </w:r>
    </w:p>
    <w:p w14:paraId="1E98933F" w14:textId="2778292B" w:rsidR="00EA6D3A" w:rsidRPr="00F0466F" w:rsidRDefault="008D44AC" w:rsidP="00EA6D3A">
      <w:pPr>
        <w:rPr>
          <w:lang w:val="en-GB"/>
        </w:rPr>
      </w:pPr>
      <w:r w:rsidRPr="00F0466F">
        <w:rPr>
          <w:lang w:val="en-GB"/>
        </w:rPr>
        <w:t>A</w:t>
      </w:r>
      <w:r w:rsidR="002A07A0" w:rsidRPr="00F0466F">
        <w:rPr>
          <w:lang w:val="en-GB"/>
        </w:rPr>
        <w:t>.</w:t>
      </w:r>
      <w:r w:rsidRPr="00F0466F">
        <w:rPr>
          <w:lang w:val="en-GB"/>
        </w:rPr>
        <w:t>M</w:t>
      </w:r>
      <w:r w:rsidR="002A07A0" w:rsidRPr="00F0466F">
        <w:rPr>
          <w:lang w:val="en-GB"/>
        </w:rPr>
        <w:t>.</w:t>
      </w:r>
      <w:r w:rsidR="00EA6D3A" w:rsidRPr="00F0466F">
        <w:rPr>
          <w:lang w:val="en-GB"/>
        </w:rPr>
        <w:t xml:space="preserve"> Fischer</w:t>
      </w:r>
      <w:r w:rsidRPr="00F0466F">
        <w:rPr>
          <w:lang w:val="en-GB"/>
        </w:rPr>
        <w:t>, MSc</w:t>
      </w:r>
      <w:r w:rsidR="00EA6D3A" w:rsidRPr="00F0466F">
        <w:rPr>
          <w:lang w:val="en-GB"/>
        </w:rPr>
        <w:t xml:space="preserve">, </w:t>
      </w:r>
      <w:proofErr w:type="spellStart"/>
      <w:r w:rsidR="00EA6D3A" w:rsidRPr="00F0466F">
        <w:rPr>
          <w:lang w:val="en-GB"/>
        </w:rPr>
        <w:t>dr.</w:t>
      </w:r>
      <w:proofErr w:type="spellEnd"/>
      <w:r w:rsidR="00EA6D3A" w:rsidRPr="00F0466F">
        <w:rPr>
          <w:lang w:val="en-GB"/>
        </w:rPr>
        <w:t xml:space="preserve"> A.L. Rietveld and </w:t>
      </w:r>
      <w:proofErr w:type="spellStart"/>
      <w:r w:rsidR="00EA6D3A" w:rsidRPr="00F0466F">
        <w:rPr>
          <w:lang w:val="en-GB"/>
        </w:rPr>
        <w:t>dr.</w:t>
      </w:r>
      <w:proofErr w:type="spellEnd"/>
      <w:r w:rsidR="00EA6D3A" w:rsidRPr="00F0466F">
        <w:rPr>
          <w:lang w:val="en-GB"/>
        </w:rPr>
        <w:t xml:space="preserve"> P.C.A.M. Bakker are funded by a grant of </w:t>
      </w:r>
      <w:r w:rsidR="00B061B3" w:rsidRPr="00F0466F">
        <w:rPr>
          <w:lang w:val="en-GB"/>
        </w:rPr>
        <w:t>public-private partnerships</w:t>
      </w:r>
      <w:r w:rsidR="003D2620" w:rsidRPr="00F0466F">
        <w:rPr>
          <w:lang w:val="en-GB"/>
        </w:rPr>
        <w:t xml:space="preserve"> (PPP)</w:t>
      </w:r>
      <w:r w:rsidR="00B061B3" w:rsidRPr="00F0466F">
        <w:rPr>
          <w:lang w:val="en-GB"/>
        </w:rPr>
        <w:t xml:space="preserve"> from Amsterdam UMC</w:t>
      </w:r>
      <w:r w:rsidR="003D2620" w:rsidRPr="00F0466F">
        <w:rPr>
          <w:lang w:val="en-GB"/>
        </w:rPr>
        <w:t xml:space="preserve"> (grant identifier 2007651)</w:t>
      </w:r>
      <w:r w:rsidR="00B061B3" w:rsidRPr="00F0466F">
        <w:rPr>
          <w:lang w:val="en-GB"/>
        </w:rPr>
        <w:t xml:space="preserve">. The </w:t>
      </w:r>
      <w:r w:rsidR="003D2620" w:rsidRPr="00F0466F">
        <w:rPr>
          <w:lang w:val="en-GB"/>
        </w:rPr>
        <w:t xml:space="preserve">collaboration project is co-funded by the PPP Allowance made available by </w:t>
      </w:r>
      <w:proofErr w:type="spellStart"/>
      <w:r w:rsidR="003D2620" w:rsidRPr="00F0466F">
        <w:rPr>
          <w:lang w:val="en-GB"/>
        </w:rPr>
        <w:t>Health~Holland</w:t>
      </w:r>
      <w:proofErr w:type="spellEnd"/>
      <w:r w:rsidR="003D2620" w:rsidRPr="00F0466F">
        <w:rPr>
          <w:lang w:val="en-GB"/>
        </w:rPr>
        <w:t xml:space="preserve">, Top Sector Life Sciences &amp; Health, to stimulate public-private partnerships. </w:t>
      </w:r>
      <w:r w:rsidR="00EA6D3A" w:rsidRPr="00F0466F">
        <w:rPr>
          <w:lang w:val="en-GB"/>
        </w:rPr>
        <w:t xml:space="preserve">This study has been performed in the context of the COCOON (Combining cord-free uterine </w:t>
      </w:r>
      <w:proofErr w:type="spellStart"/>
      <w:r w:rsidR="00EA6D3A" w:rsidRPr="00F0466F">
        <w:rPr>
          <w:lang w:val="en-GB"/>
        </w:rPr>
        <w:t>electrohysterography</w:t>
      </w:r>
      <w:proofErr w:type="spellEnd"/>
      <w:r w:rsidR="00EA6D3A" w:rsidRPr="00F0466F">
        <w:rPr>
          <w:lang w:val="en-GB"/>
        </w:rPr>
        <w:t xml:space="preserve"> and standard clinical measurements for refining the detection of </w:t>
      </w:r>
      <w:r w:rsidR="00EA6D3A" w:rsidRPr="00F0466F">
        <w:rPr>
          <w:lang w:val="en-GB"/>
        </w:rPr>
        <w:lastRenderedPageBreak/>
        <w:t xml:space="preserve">premature birth) study, a cooperation of </w:t>
      </w:r>
      <w:proofErr w:type="spellStart"/>
      <w:r w:rsidR="00EA6D3A" w:rsidRPr="00F0466F">
        <w:rPr>
          <w:lang w:val="en-GB"/>
        </w:rPr>
        <w:t>Stichting</w:t>
      </w:r>
      <w:proofErr w:type="spellEnd"/>
      <w:r w:rsidR="00EA6D3A" w:rsidRPr="00F0466F">
        <w:rPr>
          <w:lang w:val="en-GB"/>
        </w:rPr>
        <w:t xml:space="preserve"> </w:t>
      </w:r>
      <w:proofErr w:type="spellStart"/>
      <w:r w:rsidR="00EA6D3A" w:rsidRPr="00F0466F">
        <w:rPr>
          <w:lang w:val="en-GB"/>
        </w:rPr>
        <w:t>VUmc</w:t>
      </w:r>
      <w:proofErr w:type="spellEnd"/>
      <w:r w:rsidR="00EA6D3A" w:rsidRPr="00F0466F">
        <w:rPr>
          <w:lang w:val="en-GB"/>
        </w:rPr>
        <w:t xml:space="preserve">, </w:t>
      </w:r>
      <w:proofErr w:type="spellStart"/>
      <w:r w:rsidR="00EA6D3A" w:rsidRPr="00F0466F">
        <w:rPr>
          <w:lang w:val="en-GB"/>
        </w:rPr>
        <w:t>Stichting</w:t>
      </w:r>
      <w:proofErr w:type="spellEnd"/>
      <w:r w:rsidR="00EA6D3A" w:rsidRPr="00F0466F">
        <w:rPr>
          <w:lang w:val="en-GB"/>
        </w:rPr>
        <w:t xml:space="preserve"> VU</w:t>
      </w:r>
      <w:r w:rsidR="003D2620" w:rsidRPr="00F0466F">
        <w:rPr>
          <w:lang w:val="en-GB"/>
        </w:rPr>
        <w:t xml:space="preserve">, </w:t>
      </w:r>
      <w:proofErr w:type="spellStart"/>
      <w:r w:rsidR="003D2620" w:rsidRPr="00F0466F">
        <w:rPr>
          <w:lang w:val="en-GB"/>
        </w:rPr>
        <w:t>Health~Holland</w:t>
      </w:r>
      <w:proofErr w:type="spellEnd"/>
      <w:r w:rsidR="00EA6D3A" w:rsidRPr="00F0466F">
        <w:rPr>
          <w:lang w:val="en-GB"/>
        </w:rPr>
        <w:t xml:space="preserve"> and Bloom Technologies NV. All funding bodies played no role in the creation of this paper.</w:t>
      </w:r>
    </w:p>
    <w:p w14:paraId="5E559879" w14:textId="5BA0185A" w:rsidR="00702BBA" w:rsidRPr="00F0466F" w:rsidRDefault="00702BBA" w:rsidP="00702BBA">
      <w:pPr>
        <w:pStyle w:val="Heading2"/>
        <w:rPr>
          <w:lang w:val="en-GB"/>
        </w:rPr>
      </w:pPr>
      <w:r w:rsidRPr="00F0466F">
        <w:rPr>
          <w:lang w:val="en-GB"/>
        </w:rPr>
        <w:t>Keywords</w:t>
      </w:r>
    </w:p>
    <w:p w14:paraId="7D8B6FE6" w14:textId="463B5669" w:rsidR="00702BBA" w:rsidRPr="00F0466F" w:rsidRDefault="00560942" w:rsidP="00702BBA">
      <w:pPr>
        <w:rPr>
          <w:lang w:val="en-GB"/>
        </w:rPr>
      </w:pPr>
      <w:r w:rsidRPr="00F0466F">
        <w:rPr>
          <w:lang w:val="en-GB"/>
        </w:rPr>
        <w:t>Qualitative research, obstetricians, Artificial Intelligence, interviews, perceptions.</w:t>
      </w:r>
    </w:p>
    <w:p w14:paraId="6D6EDB66" w14:textId="77777777" w:rsidR="001B2469" w:rsidRPr="00F0466F" w:rsidRDefault="001B2469" w:rsidP="00702BBA">
      <w:pPr>
        <w:rPr>
          <w:lang w:val="en-GB"/>
        </w:rPr>
      </w:pPr>
    </w:p>
    <w:p w14:paraId="6950BA32" w14:textId="77777777" w:rsidR="00702BBA" w:rsidRPr="00F0466F" w:rsidRDefault="00702BBA" w:rsidP="00702BBA">
      <w:pPr>
        <w:pStyle w:val="Heading1"/>
        <w:rPr>
          <w:lang w:val="en-GB"/>
        </w:rPr>
      </w:pPr>
      <w:r w:rsidRPr="00F0466F">
        <w:rPr>
          <w:lang w:val="en-GB"/>
        </w:rPr>
        <w:t>Funding</w:t>
      </w:r>
    </w:p>
    <w:p w14:paraId="7345345D" w14:textId="77E26A8C" w:rsidR="00E32091" w:rsidRPr="00F0466F" w:rsidRDefault="00E32091" w:rsidP="00E32091">
      <w:pPr>
        <w:rPr>
          <w:lang w:val="en-GB"/>
        </w:rPr>
      </w:pPr>
      <w:r w:rsidRPr="00F0466F">
        <w:rPr>
          <w:lang w:val="en-GB"/>
        </w:rPr>
        <w:t xml:space="preserve">AM Fischer, MSc, </w:t>
      </w:r>
      <w:proofErr w:type="spellStart"/>
      <w:r w:rsidRPr="00F0466F">
        <w:rPr>
          <w:lang w:val="en-GB"/>
        </w:rPr>
        <w:t>dr.</w:t>
      </w:r>
      <w:proofErr w:type="spellEnd"/>
      <w:r w:rsidRPr="00F0466F">
        <w:rPr>
          <w:lang w:val="en-GB"/>
        </w:rPr>
        <w:t xml:space="preserve"> A.L. Rietveld and </w:t>
      </w:r>
      <w:proofErr w:type="spellStart"/>
      <w:r w:rsidRPr="00F0466F">
        <w:rPr>
          <w:lang w:val="en-GB"/>
        </w:rPr>
        <w:t>dr.</w:t>
      </w:r>
      <w:proofErr w:type="spellEnd"/>
      <w:r w:rsidRPr="00F0466F">
        <w:rPr>
          <w:lang w:val="en-GB"/>
        </w:rPr>
        <w:t xml:space="preserve"> P.C.A.M. Bakker are funded by a grant of public-private partnerships (PPP) from Amsterdam UMC (grant identifier 2007651). The collaboration project is co-funded by the PPP Allowance made available by </w:t>
      </w:r>
      <w:proofErr w:type="spellStart"/>
      <w:r w:rsidRPr="00F0466F">
        <w:rPr>
          <w:lang w:val="en-GB"/>
        </w:rPr>
        <w:t>Health~Holland</w:t>
      </w:r>
      <w:proofErr w:type="spellEnd"/>
      <w:r w:rsidRPr="00F0466F">
        <w:rPr>
          <w:lang w:val="en-GB"/>
        </w:rPr>
        <w:t xml:space="preserve">, Top Sector Life Sciences &amp; Health, to stimulate public-private partnerships. This study has been performed in the context of the COCOON (Combining cord-free uterine </w:t>
      </w:r>
      <w:proofErr w:type="spellStart"/>
      <w:r w:rsidRPr="00F0466F">
        <w:rPr>
          <w:lang w:val="en-GB"/>
        </w:rPr>
        <w:t>electrohysterography</w:t>
      </w:r>
      <w:proofErr w:type="spellEnd"/>
      <w:r w:rsidRPr="00F0466F">
        <w:rPr>
          <w:lang w:val="en-GB"/>
        </w:rPr>
        <w:t xml:space="preserve"> and standard clinical measurements for refining the detection of premature birth) study, a cooperation of </w:t>
      </w:r>
      <w:proofErr w:type="spellStart"/>
      <w:r w:rsidRPr="00F0466F">
        <w:rPr>
          <w:lang w:val="en-GB"/>
        </w:rPr>
        <w:t>Stichting</w:t>
      </w:r>
      <w:proofErr w:type="spellEnd"/>
      <w:r w:rsidRPr="00F0466F">
        <w:rPr>
          <w:lang w:val="en-GB"/>
        </w:rPr>
        <w:t xml:space="preserve"> </w:t>
      </w:r>
      <w:proofErr w:type="spellStart"/>
      <w:r w:rsidRPr="00F0466F">
        <w:rPr>
          <w:lang w:val="en-GB"/>
        </w:rPr>
        <w:t>VUmc</w:t>
      </w:r>
      <w:proofErr w:type="spellEnd"/>
      <w:r w:rsidRPr="00F0466F">
        <w:rPr>
          <w:lang w:val="en-GB"/>
        </w:rPr>
        <w:t xml:space="preserve">, </w:t>
      </w:r>
      <w:proofErr w:type="spellStart"/>
      <w:r w:rsidRPr="00F0466F">
        <w:rPr>
          <w:lang w:val="en-GB"/>
        </w:rPr>
        <w:t>Stichting</w:t>
      </w:r>
      <w:proofErr w:type="spellEnd"/>
      <w:r w:rsidRPr="00F0466F">
        <w:rPr>
          <w:lang w:val="en-GB"/>
        </w:rPr>
        <w:t xml:space="preserve"> VU, </w:t>
      </w:r>
      <w:proofErr w:type="spellStart"/>
      <w:r w:rsidRPr="00F0466F">
        <w:rPr>
          <w:lang w:val="en-GB"/>
        </w:rPr>
        <w:t>Health~Holland</w:t>
      </w:r>
      <w:proofErr w:type="spellEnd"/>
      <w:r w:rsidRPr="00F0466F">
        <w:rPr>
          <w:lang w:val="en-GB"/>
        </w:rPr>
        <w:t xml:space="preserve"> and Bloom Technologies NV. All funding bodies played no role in the creation of this paper.</w:t>
      </w:r>
    </w:p>
    <w:p w14:paraId="09EF4F1A" w14:textId="77777777" w:rsidR="00702BBA" w:rsidRPr="00F0466F" w:rsidRDefault="00702BBA" w:rsidP="00702BBA">
      <w:pPr>
        <w:rPr>
          <w:lang w:val="en-GB"/>
        </w:rPr>
      </w:pPr>
    </w:p>
    <w:p w14:paraId="3CBA585C" w14:textId="7E80B8D1" w:rsidR="00702BBA" w:rsidRPr="00F0466F" w:rsidRDefault="00702BBA" w:rsidP="00702BBA">
      <w:pPr>
        <w:pStyle w:val="Heading1"/>
        <w:rPr>
          <w:rFonts w:ascii="Open Sans" w:hAnsi="Open Sans" w:cs="Open Sans"/>
          <w:color w:val="1C1D1E"/>
          <w:sz w:val="21"/>
          <w:szCs w:val="21"/>
          <w:shd w:val="clear" w:color="auto" w:fill="FFFFFF"/>
          <w:lang w:val="en-GB"/>
        </w:rPr>
      </w:pPr>
      <w:r w:rsidRPr="00F0466F">
        <w:rPr>
          <w:lang w:val="en-GB"/>
        </w:rPr>
        <w:t xml:space="preserve">Introduction </w:t>
      </w:r>
    </w:p>
    <w:p w14:paraId="53DC98F0" w14:textId="77777777" w:rsidR="00EA6D3A" w:rsidRPr="00F0466F" w:rsidRDefault="00702BBA" w:rsidP="00702BBA">
      <w:pPr>
        <w:rPr>
          <w:lang w:val="en-GB"/>
        </w:rPr>
      </w:pPr>
      <w:r w:rsidRPr="00F0466F">
        <w:rPr>
          <w:lang w:val="en-GB"/>
        </w:rPr>
        <w:t xml:space="preserve">Artificial intelligence (AI) has rapidly made its way into people's daily lives. The opportunities to apply AI have increased with the collection of big data, and so have expectations. </w:t>
      </w:r>
      <w:r w:rsidR="004328E1" w:rsidRPr="00F0466F">
        <w:rPr>
          <w:lang w:val="en-GB"/>
        </w:rPr>
        <w:t>In the medical field, the interest in applying AI has grown considerably, as evidenced by the large number of research publications in the last two decades</w:t>
      </w:r>
      <w:r w:rsidR="00233319" w:rsidRPr="00F0466F">
        <w:rPr>
          <w:lang w:val="en-GB"/>
        </w:rPr>
        <w:t xml:space="preserve"> </w:t>
      </w:r>
      <w:r w:rsidR="00233319" w:rsidRPr="00F0466F">
        <w:rPr>
          <w:lang w:val="en-GB"/>
        </w:rPr>
        <w:fldChar w:fldCharType="begin"/>
      </w:r>
      <w:r w:rsidR="00233319" w:rsidRPr="00F0466F">
        <w:rPr>
          <w:lang w:val="en-GB"/>
        </w:rPr>
        <w:instrText xml:space="preserve"> ADDIN EN.CITE &lt;EndNote&gt;&lt;Cite&gt;&lt;Author&gt;Jiang&lt;/Author&gt;&lt;Year&gt;2017&lt;/Year&gt;&lt;RecNum&gt;1&lt;/RecNum&gt;&lt;DisplayText&gt;(1, 2)&lt;/DisplayText&gt;&lt;record&gt;&lt;rec-number&gt;1&lt;/rec-number&gt;&lt;foreign-keys&gt;&lt;key app="EN" db-id="a909w0fvl5955pezpwdpz0pwe9raeexxpate" timestamp="1681898755"&gt;1&lt;/key&gt;&lt;/foreign-keys&gt;&lt;ref-type name="Journal Article"&gt;17&lt;/ref-type&gt;&lt;contributors&gt;&lt;authors&gt;&lt;author&gt;Jiang, Fei&lt;/author&gt;&lt;author&gt;Jiang, Yong&lt;/author&gt;&lt;author&gt;Zhi, Hui&lt;/author&gt;&lt;author&gt;Dong, Yi&lt;/author&gt;&lt;author&gt;Li, Hao&lt;/author&gt;&lt;author&gt;Ma, Sufeng&lt;/author&gt;&lt;author&gt;Wang, Yilong&lt;/author&gt;&lt;author&gt;Dong, Qiang&lt;/author&gt;&lt;author&gt;Shen, Haipeng&lt;/author&gt;&lt;author&gt;Wang, Yongjun&lt;/author&gt;&lt;/authors&gt;&lt;/contributors&gt;&lt;titles&gt;&lt;title&gt;Artificial intelligence in healthcare: past, present and future&lt;/title&gt;&lt;secondary-title&gt;Stroke and vascular neurology&lt;/secondary-title&gt;&lt;/titles&gt;&lt;periodical&gt;&lt;full-title&gt;Stroke and vascular neurology&lt;/full-title&gt;&lt;/periodical&gt;&lt;volume&gt;2&lt;/volume&gt;&lt;number&gt;4&lt;/number&gt;&lt;dates&gt;&lt;year&gt;2017&lt;/year&gt;&lt;/dates&gt;&lt;isbn&gt;2059-8688&lt;/isbn&gt;&lt;urls&gt;&lt;/urls&gt;&lt;/record&gt;&lt;/Cite&gt;&lt;Cite&gt;&lt;Author&gt;Rong&lt;/Author&gt;&lt;Year&gt;2020&lt;/Year&gt;&lt;RecNum&gt;2&lt;/RecNum&gt;&lt;record&gt;&lt;rec-number&gt;2&lt;/rec-number&gt;&lt;foreign-keys&gt;&lt;key app="EN" db-id="a909w0fvl5955pezpwdpz0pwe9raeexxpate" timestamp="1681898953"&gt;2&lt;/key&gt;&lt;/foreign-keys&gt;&lt;ref-type name="Journal Article"&gt;17&lt;/ref-type&gt;&lt;contributors&gt;&lt;authors&gt;&lt;author&gt;Rong, Guoguang&lt;/author&gt;&lt;author&gt;Mendez, Arnaldo&lt;/author&gt;&lt;author&gt;Assi, Elie Bou&lt;/author&gt;&lt;author&gt;Zhao, Bo&lt;/author&gt;&lt;author&gt;Sawan, Mohamad&lt;/author&gt;&lt;/authors&gt;&lt;/contributors&gt;&lt;titles&gt;&lt;title&gt;Artificial intelligence in healthcare: review and prediction case studies&lt;/title&gt;&lt;secondary-title&gt;Engineering&lt;/secondary-title&gt;&lt;/titles&gt;&lt;periodical&gt;&lt;full-title&gt;Engineering&lt;/full-title&gt;&lt;/periodical&gt;&lt;pages&gt;291-301&lt;/pages&gt;&lt;volume&gt;6&lt;/volume&gt;&lt;number&gt;3&lt;/number&gt;&lt;dates&gt;&lt;year&gt;2020&lt;/year&gt;&lt;/dates&gt;&lt;isbn&gt;2095-8099&lt;/isbn&gt;&lt;urls&gt;&lt;/urls&gt;&lt;/record&gt;&lt;/Cite&gt;&lt;/EndNote&gt;</w:instrText>
      </w:r>
      <w:r w:rsidR="00233319" w:rsidRPr="00F0466F">
        <w:rPr>
          <w:lang w:val="en-GB"/>
        </w:rPr>
        <w:fldChar w:fldCharType="separate"/>
      </w:r>
      <w:r w:rsidR="00233319" w:rsidRPr="00F0466F">
        <w:rPr>
          <w:noProof/>
          <w:lang w:val="en-GB"/>
        </w:rPr>
        <w:t>(1, 2)</w:t>
      </w:r>
      <w:r w:rsidR="00233319" w:rsidRPr="00F0466F">
        <w:rPr>
          <w:lang w:val="en-GB"/>
        </w:rPr>
        <w:fldChar w:fldCharType="end"/>
      </w:r>
      <w:r w:rsidR="004328E1" w:rsidRPr="00F0466F">
        <w:rPr>
          <w:lang w:val="en-GB"/>
        </w:rPr>
        <w:t xml:space="preserve">. </w:t>
      </w:r>
      <w:r w:rsidR="00A5227C" w:rsidRPr="00F0466F">
        <w:rPr>
          <w:lang w:val="en-GB"/>
        </w:rPr>
        <w:t xml:space="preserve">However, there is a significant gap between the number of scientific papers published and the number of AI </w:t>
      </w:r>
      <w:r w:rsidR="00A5227C" w:rsidRPr="00F0466F">
        <w:rPr>
          <w:lang w:val="en-GB"/>
        </w:rPr>
        <w:lastRenderedPageBreak/>
        <w:t>applications implemented in clinical practice</w:t>
      </w:r>
      <w:r w:rsidR="00233319" w:rsidRPr="00F0466F">
        <w:rPr>
          <w:lang w:val="en-GB"/>
        </w:rPr>
        <w:t xml:space="preserve"> </w:t>
      </w:r>
      <w:r w:rsidR="00233319" w:rsidRPr="00F0466F">
        <w:rPr>
          <w:lang w:val="en-GB"/>
        </w:rPr>
        <w:fldChar w:fldCharType="begin"/>
      </w:r>
      <w:r w:rsidR="00233319" w:rsidRPr="00F0466F">
        <w:rPr>
          <w:lang w:val="en-GB"/>
        </w:rPr>
        <w:instrText xml:space="preserve"> ADDIN EN.CITE &lt;EndNote&gt;&lt;Cite&gt;&lt;Author&gt;Wolff&lt;/Author&gt;&lt;Year&gt;2021&lt;/Year&gt;&lt;RecNum&gt;3&lt;/RecNum&gt;&lt;DisplayText&gt;(3, 4)&lt;/DisplayText&gt;&lt;record&gt;&lt;rec-number&gt;3&lt;/rec-number&gt;&lt;foreign-keys&gt;&lt;key app="EN" db-id="a909w0fvl5955pezpwdpz0pwe9raeexxpate" timestamp="1681901787"&gt;3&lt;/key&gt;&lt;/foreign-keys&gt;&lt;ref-type name="Journal Article"&gt;17&lt;/ref-type&gt;&lt;contributors&gt;&lt;authors&gt;&lt;author&gt;Wolff, Justus&lt;/author&gt;&lt;author&gt;Pauling, Josch&lt;/author&gt;&lt;author&gt;Keck, Andreas&lt;/author&gt;&lt;author&gt;Baumbach, Jan&lt;/author&gt;&lt;/authors&gt;&lt;/contributors&gt;&lt;titles&gt;&lt;title&gt;Success factors of artificial intelligence implementation in healthcare&lt;/title&gt;&lt;secondary-title&gt;Frontiers in digital health&lt;/secondary-title&gt;&lt;/titles&gt;&lt;periodical&gt;&lt;full-title&gt;Frontiers in digital health&lt;/full-title&gt;&lt;/periodical&gt;&lt;pages&gt;51&lt;/pages&gt;&lt;dates&gt;&lt;year&gt;2021&lt;/year&gt;&lt;/dates&gt;&lt;isbn&gt;2673-253X&lt;/isbn&gt;&lt;urls&gt;&lt;/urls&gt;&lt;/record&gt;&lt;/Cite&gt;&lt;Cite&gt;&lt;Author&gt;van de Sande&lt;/Author&gt;&lt;Year&gt;2022&lt;/Year&gt;&lt;RecNum&gt;4&lt;/RecNum&gt;&lt;record&gt;&lt;rec-number&gt;4&lt;/rec-number&gt;&lt;foreign-keys&gt;&lt;key app="EN" db-id="a909w0fvl5955pezpwdpz0pwe9raeexxpate" timestamp="1681901870"&gt;4&lt;/key&gt;&lt;/foreign-keys&gt;&lt;ref-type name="Journal Article"&gt;17&lt;/ref-type&gt;&lt;contributors&gt;&lt;authors&gt;&lt;author&gt;van de Sande, Davy&lt;/author&gt;&lt;author&gt;Van Genderen, Michel E&lt;/author&gt;&lt;author&gt;Smit, Jim M&lt;/author&gt;&lt;author&gt;Huiskens, Joost&lt;/author&gt;&lt;author&gt;Visser, Jacob J&lt;/author&gt;&lt;author&gt;Veen, Robert ER&lt;/author&gt;&lt;author&gt;van Unen, Edwin&lt;/author&gt;&lt;author&gt;Hilgers, Oliver&lt;/author&gt;&lt;author&gt;Gommers, Diederik&lt;/author&gt;&lt;author&gt;van Bommel, Jasper&lt;/author&gt;&lt;/authors&gt;&lt;/contributors&gt;&lt;titles&gt;&lt;title&gt;Developing, implementing and governing artificial intelligence in medicine: a step-by-step approach to prevent an artificial intelligence winter&lt;/title&gt;&lt;secondary-title&gt;BMJ Health &amp;amp; Care Informatics&lt;/secondary-title&gt;&lt;/titles&gt;&lt;periodical&gt;&lt;full-title&gt;BMJ Health &amp;amp; Care Informatics&lt;/full-title&gt;&lt;/periodical&gt;&lt;volume&gt;29&lt;/volume&gt;&lt;number&gt;1&lt;/number&gt;&lt;dates&gt;&lt;year&gt;2022&lt;/year&gt;&lt;/dates&gt;&lt;urls&gt;&lt;/urls&gt;&lt;/record&gt;&lt;/Cite&gt;&lt;/EndNote&gt;</w:instrText>
      </w:r>
      <w:r w:rsidR="00233319" w:rsidRPr="00F0466F">
        <w:rPr>
          <w:lang w:val="en-GB"/>
        </w:rPr>
        <w:fldChar w:fldCharType="separate"/>
      </w:r>
      <w:r w:rsidR="00233319" w:rsidRPr="00F0466F">
        <w:rPr>
          <w:noProof/>
          <w:lang w:val="en-GB"/>
        </w:rPr>
        <w:t>(3, 4)</w:t>
      </w:r>
      <w:r w:rsidR="00233319" w:rsidRPr="00F0466F">
        <w:rPr>
          <w:lang w:val="en-GB"/>
        </w:rPr>
        <w:fldChar w:fldCharType="end"/>
      </w:r>
      <w:r w:rsidR="00A5227C" w:rsidRPr="00F0466F">
        <w:rPr>
          <w:lang w:val="en-GB"/>
        </w:rPr>
        <w:t>.</w:t>
      </w:r>
      <w:r w:rsidR="00F066F7" w:rsidRPr="00F0466F">
        <w:rPr>
          <w:lang w:val="en-GB"/>
        </w:rPr>
        <w:t xml:space="preserve"> </w:t>
      </w:r>
      <w:r w:rsidRPr="00F0466F">
        <w:rPr>
          <w:lang w:val="en-GB"/>
        </w:rPr>
        <w:t xml:space="preserve">Up to 2020, only 29 AI-based medical technologies were approved by the U.S. Food and Drug Administration (FDA) </w:t>
      </w:r>
      <w:r w:rsidR="00A5227C" w:rsidRPr="00F0466F">
        <w:rPr>
          <w:lang w:val="en-GB"/>
        </w:rPr>
        <w:fldChar w:fldCharType="begin"/>
      </w:r>
      <w:r w:rsidR="00233319" w:rsidRPr="00F0466F">
        <w:rPr>
          <w:lang w:val="en-GB"/>
        </w:rPr>
        <w:instrText xml:space="preserve"> ADDIN EN.CITE &lt;EndNote&gt;&lt;Cite&gt;&lt;Author&gt;Benjamens&lt;/Author&gt;&lt;Year&gt;2020&lt;/Year&gt;&lt;RecNum&gt;5&lt;/RecNum&gt;&lt;DisplayText&gt;(5)&lt;/DisplayText&gt;&lt;record&gt;&lt;rec-number&gt;5&lt;/rec-number&gt;&lt;foreign-keys&gt;&lt;key app="EN" db-id="a909w0fvl5955pezpwdpz0pwe9raeexxpate" timestamp="1681901991"&gt;5&lt;/key&gt;&lt;/foreign-keys&gt;&lt;ref-type name="Journal Article"&gt;17&lt;/ref-type&gt;&lt;contributors&gt;&lt;authors&gt;&lt;author&gt;Benjamens, Stan&lt;/author&gt;&lt;author&gt;Dhunnoo, Pranavsingh&lt;/author&gt;&lt;author&gt;Meskó, Bertalan&lt;/author&gt;&lt;/authors&gt;&lt;/contributors&gt;&lt;titles&gt;&lt;title&gt;The state of artificial intelligence-based FDA-approved medical devices and algorithms: an online database&lt;/title&gt;&lt;secondary-title&gt;NPJ digital medicine&lt;/secondary-title&gt;&lt;/titles&gt;&lt;periodical&gt;&lt;full-title&gt;NPJ digital medicine&lt;/full-title&gt;&lt;/periodical&gt;&lt;pages&gt;118&lt;/pages&gt;&lt;volume&gt;3&lt;/volume&gt;&lt;number&gt;1&lt;/number&gt;&lt;dates&gt;&lt;year&gt;2020&lt;/year&gt;&lt;/dates&gt;&lt;isbn&gt;2398-6352&lt;/isbn&gt;&lt;urls&gt;&lt;/urls&gt;&lt;/record&gt;&lt;/Cite&gt;&lt;/EndNote&gt;</w:instrText>
      </w:r>
      <w:r w:rsidR="00A5227C" w:rsidRPr="00F0466F">
        <w:rPr>
          <w:lang w:val="en-GB"/>
        </w:rPr>
        <w:fldChar w:fldCharType="separate"/>
      </w:r>
      <w:r w:rsidR="00233319" w:rsidRPr="00F0466F">
        <w:rPr>
          <w:noProof/>
          <w:lang w:val="en-GB"/>
        </w:rPr>
        <w:t>(5)</w:t>
      </w:r>
      <w:r w:rsidR="00A5227C" w:rsidRPr="00F0466F">
        <w:rPr>
          <w:lang w:val="en-GB"/>
        </w:rPr>
        <w:fldChar w:fldCharType="end"/>
      </w:r>
      <w:r w:rsidR="00461B75" w:rsidRPr="00F0466F">
        <w:rPr>
          <w:lang w:val="en-GB"/>
        </w:rPr>
        <w:t xml:space="preserve">. Obstetrics ranks within the top 5 clinical conditions featured in the AI literature on PubMed </w:t>
      </w:r>
      <w:r w:rsidR="00461B75" w:rsidRPr="00F0466F">
        <w:rPr>
          <w:lang w:val="en-GB"/>
        </w:rPr>
        <w:fldChar w:fldCharType="begin"/>
      </w:r>
      <w:r w:rsidR="00461B75" w:rsidRPr="00F0466F">
        <w:rPr>
          <w:lang w:val="en-GB"/>
        </w:rPr>
        <w:instrText xml:space="preserve"> ADDIN EN.CITE &lt;EndNote&gt;&lt;Cite&gt;&lt;Author&gt;Jiang&lt;/Author&gt;&lt;Year&gt;2017&lt;/Year&gt;&lt;RecNum&gt;1&lt;/RecNum&gt;&lt;DisplayText&gt;(1)&lt;/DisplayText&gt;&lt;record&gt;&lt;rec-number&gt;1&lt;/rec-number&gt;&lt;foreign-keys&gt;&lt;key app="EN" db-id="a909w0fvl5955pezpwdpz0pwe9raeexxpate" timestamp="1681898755"&gt;1&lt;/key&gt;&lt;/foreign-keys&gt;&lt;ref-type name="Journal Article"&gt;17&lt;/ref-type&gt;&lt;contributors&gt;&lt;authors&gt;&lt;author&gt;Jiang, Fei&lt;/author&gt;&lt;author&gt;Jiang, Yong&lt;/author&gt;&lt;author&gt;Zhi, Hui&lt;/author&gt;&lt;author&gt;Dong, Yi&lt;/author&gt;&lt;author&gt;Li, Hao&lt;/author&gt;&lt;author&gt;Ma, Sufeng&lt;/author&gt;&lt;author&gt;Wang, Yilong&lt;/author&gt;&lt;author&gt;Dong, Qiang&lt;/author&gt;&lt;author&gt;Shen, Haipeng&lt;/author&gt;&lt;author&gt;Wang, Yongjun&lt;/author&gt;&lt;/authors&gt;&lt;/contributors&gt;&lt;titles&gt;&lt;title&gt;Artificial intelligence in healthcare: past, present and future&lt;/title&gt;&lt;secondary-title&gt;Stroke and vascular neurology&lt;/secondary-title&gt;&lt;/titles&gt;&lt;periodical&gt;&lt;full-title&gt;Stroke and vascular neurology&lt;/full-title&gt;&lt;/periodical&gt;&lt;volume&gt;2&lt;/volume&gt;&lt;number&gt;4&lt;/number&gt;&lt;dates&gt;&lt;year&gt;2017&lt;/year&gt;&lt;/dates&gt;&lt;isbn&gt;2059-8688&lt;/isbn&gt;&lt;urls&gt;&lt;/urls&gt;&lt;/record&gt;&lt;/Cite&gt;&lt;/EndNote&gt;</w:instrText>
      </w:r>
      <w:r w:rsidR="00461B75" w:rsidRPr="00F0466F">
        <w:rPr>
          <w:lang w:val="en-GB"/>
        </w:rPr>
        <w:fldChar w:fldCharType="separate"/>
      </w:r>
      <w:r w:rsidR="00461B75" w:rsidRPr="00F0466F">
        <w:rPr>
          <w:noProof/>
          <w:lang w:val="en-GB"/>
        </w:rPr>
        <w:t>(1)</w:t>
      </w:r>
      <w:r w:rsidR="00461B75" w:rsidRPr="00F0466F">
        <w:rPr>
          <w:lang w:val="en-GB"/>
        </w:rPr>
        <w:fldChar w:fldCharType="end"/>
      </w:r>
      <w:r w:rsidR="00461B75" w:rsidRPr="00F0466F">
        <w:rPr>
          <w:lang w:val="en-GB"/>
        </w:rPr>
        <w:t xml:space="preserve">; however, as of present, no FDA approvals have been granted for AI applications in this field </w:t>
      </w:r>
      <w:r w:rsidR="00461B75" w:rsidRPr="00F0466F">
        <w:rPr>
          <w:lang w:val="en-GB"/>
        </w:rPr>
        <w:fldChar w:fldCharType="begin"/>
      </w:r>
      <w:r w:rsidR="00461B75" w:rsidRPr="00F0466F">
        <w:rPr>
          <w:lang w:val="en-GB"/>
        </w:rPr>
        <w:instrText xml:space="preserve"> ADDIN EN.CITE &lt;EndNote&gt;&lt;Cite&gt;&lt;Author&gt;Benjamens&lt;/Author&gt;&lt;Year&gt;2020&lt;/Year&gt;&lt;RecNum&gt;5&lt;/RecNum&gt;&lt;DisplayText&gt;(5)&lt;/DisplayText&gt;&lt;record&gt;&lt;rec-number&gt;5&lt;/rec-number&gt;&lt;foreign-keys&gt;&lt;key app="EN" db-id="a909w0fvl5955pezpwdpz0pwe9raeexxpate" timestamp="1681901991"&gt;5&lt;/key&gt;&lt;/foreign-keys&gt;&lt;ref-type name="Journal Article"&gt;17&lt;/ref-type&gt;&lt;contributors&gt;&lt;authors&gt;&lt;author&gt;Benjamens, Stan&lt;/author&gt;&lt;author&gt;Dhunnoo, Pranavsingh&lt;/author&gt;&lt;author&gt;Meskó, Bertalan&lt;/author&gt;&lt;/authors&gt;&lt;/contributors&gt;&lt;titles&gt;&lt;title&gt;The state of artificial intelligence-based FDA-approved medical devices and algorithms: an online database&lt;/title&gt;&lt;secondary-title&gt;NPJ digital medicine&lt;/secondary-title&gt;&lt;/titles&gt;&lt;periodical&gt;&lt;full-title&gt;NPJ digital medicine&lt;/full-title&gt;&lt;/periodical&gt;&lt;pages&gt;118&lt;/pages&gt;&lt;volume&gt;3&lt;/volume&gt;&lt;number&gt;1&lt;/number&gt;&lt;dates&gt;&lt;year&gt;2020&lt;/year&gt;&lt;/dates&gt;&lt;isbn&gt;2398-6352&lt;/isbn&gt;&lt;urls&gt;&lt;/urls&gt;&lt;/record&gt;&lt;/Cite&gt;&lt;/EndNote&gt;</w:instrText>
      </w:r>
      <w:r w:rsidR="00461B75" w:rsidRPr="00F0466F">
        <w:rPr>
          <w:lang w:val="en-GB"/>
        </w:rPr>
        <w:fldChar w:fldCharType="separate"/>
      </w:r>
      <w:r w:rsidR="00461B75" w:rsidRPr="00F0466F">
        <w:rPr>
          <w:noProof/>
          <w:lang w:val="en-GB"/>
        </w:rPr>
        <w:t>(5)</w:t>
      </w:r>
      <w:r w:rsidR="00461B75" w:rsidRPr="00F0466F">
        <w:rPr>
          <w:lang w:val="en-GB"/>
        </w:rPr>
        <w:fldChar w:fldCharType="end"/>
      </w:r>
      <w:r w:rsidR="00461B75" w:rsidRPr="00F0466F">
        <w:rPr>
          <w:lang w:val="en-GB"/>
        </w:rPr>
        <w:t xml:space="preserve">. </w:t>
      </w:r>
    </w:p>
    <w:p w14:paraId="50E40F05" w14:textId="77777777" w:rsidR="00461B75" w:rsidRPr="00F0466F" w:rsidRDefault="00461B75" w:rsidP="00702BBA">
      <w:pPr>
        <w:rPr>
          <w:lang w:val="en-GB"/>
        </w:rPr>
      </w:pPr>
    </w:p>
    <w:p w14:paraId="582118DE" w14:textId="51CEDB13" w:rsidR="00461B75" w:rsidRPr="00F0466F" w:rsidRDefault="00461B75" w:rsidP="00461B75">
      <w:pPr>
        <w:rPr>
          <w:lang w:val="en-GB"/>
        </w:rPr>
      </w:pPr>
      <w:r w:rsidRPr="00F0466F">
        <w:rPr>
          <w:lang w:val="en-GB"/>
        </w:rPr>
        <w:t>Moreover, we observe a large difference between the number of publicati</w:t>
      </w:r>
      <w:r w:rsidR="004F4FF1" w:rsidRPr="00F0466F">
        <w:rPr>
          <w:lang w:val="en-GB"/>
        </w:rPr>
        <w:t xml:space="preserve">ons on AI applied in obstetrics and </w:t>
      </w:r>
      <w:proofErr w:type="spellStart"/>
      <w:r w:rsidR="004F4FF1" w:rsidRPr="00F0466F">
        <w:rPr>
          <w:lang w:val="en-GB"/>
        </w:rPr>
        <w:t>gynecology</w:t>
      </w:r>
      <w:proofErr w:type="spellEnd"/>
      <w:r w:rsidR="004F4FF1" w:rsidRPr="00F0466F">
        <w:rPr>
          <w:lang w:val="en-GB"/>
        </w:rPr>
        <w:t xml:space="preserve"> (</w:t>
      </w:r>
      <w:proofErr w:type="spellStart"/>
      <w:r w:rsidR="004F4FF1" w:rsidRPr="00F0466F">
        <w:rPr>
          <w:lang w:val="en-GB"/>
        </w:rPr>
        <w:t>ObGyn</w:t>
      </w:r>
      <w:proofErr w:type="spellEnd"/>
      <w:r w:rsidRPr="00F0466F">
        <w:rPr>
          <w:lang w:val="en-GB"/>
        </w:rPr>
        <w:t>) published in AI/Computer Science</w:t>
      </w:r>
      <w:r w:rsidR="009C2754" w:rsidRPr="00F0466F">
        <w:rPr>
          <w:lang w:val="en-GB"/>
        </w:rPr>
        <w:t xml:space="preserve"> core disciplines</w:t>
      </w:r>
      <w:r w:rsidRPr="00F0466F">
        <w:rPr>
          <w:lang w:val="en-GB"/>
        </w:rPr>
        <w:t xml:space="preserve"> journals (82%) and </w:t>
      </w:r>
      <w:proofErr w:type="spellStart"/>
      <w:r w:rsidR="004F4FF1" w:rsidRPr="00F0466F">
        <w:rPr>
          <w:lang w:val="en-GB"/>
        </w:rPr>
        <w:t>ObGyn</w:t>
      </w:r>
      <w:proofErr w:type="spellEnd"/>
      <w:r w:rsidR="009C2754" w:rsidRPr="00F0466F">
        <w:rPr>
          <w:lang w:val="en-GB"/>
        </w:rPr>
        <w:t xml:space="preserve"> core disciplines</w:t>
      </w:r>
      <w:r w:rsidRPr="00F0466F">
        <w:rPr>
          <w:lang w:val="en-GB"/>
        </w:rPr>
        <w:t xml:space="preserve"> journals</w:t>
      </w:r>
      <w:r w:rsidR="009C2754" w:rsidRPr="00F0466F">
        <w:rPr>
          <w:lang w:val="en-GB"/>
        </w:rPr>
        <w:t>, as defined in Web of Science</w:t>
      </w:r>
      <w:r w:rsidRPr="00F0466F">
        <w:rPr>
          <w:lang w:val="en-GB"/>
        </w:rPr>
        <w:t xml:space="preserve"> (18%) </w:t>
      </w:r>
      <w:r w:rsidRPr="00F0466F">
        <w:rPr>
          <w:lang w:val="en-GB"/>
        </w:rPr>
        <w:fldChar w:fldCharType="begin"/>
      </w:r>
      <w:r w:rsidR="00875F7D" w:rsidRPr="00F0466F">
        <w:rPr>
          <w:lang w:val="en-GB"/>
        </w:rPr>
        <w:instrText xml:space="preserve"> ADDIN EN.CITE &lt;EndNote&gt;&lt;Cite&gt;&lt;Author&gt;Dhombres&lt;/Author&gt;&lt;Year&gt;2022&lt;/Year&gt;&lt;RecNum&gt;15&lt;/RecNum&gt;&lt;DisplayText&gt;(6)&lt;/DisplayText&gt;&lt;record&gt;&lt;rec-number&gt;15&lt;/rec-number&gt;&lt;foreign-keys&gt;&lt;key app="EN" db-id="a909w0fvl5955pezpwdpz0pwe9raeexxpate" timestamp="1681902783"&gt;15&lt;/key&gt;&lt;/foreign-keys&gt;&lt;ref-type name="Journal Article"&gt;17&lt;/ref-type&gt;&lt;contributors&gt;&lt;authors&gt;&lt;author&gt;Dhombres, Ferdinand&lt;/author&gt;&lt;author&gt;Bonnard, Jules&lt;/author&gt;&lt;author&gt;Bailly, Kévin&lt;/author&gt;&lt;author&gt;Maurice, Paul&lt;/author&gt;&lt;author&gt;Papageorghiou, Aris T&lt;/author&gt;&lt;author&gt;Jouannic, Jean-Marie&lt;/author&gt;&lt;/authors&gt;&lt;/contributors&gt;&lt;titles&gt;&lt;title&gt;Contributions of artificial intelligence reported in obstetrics and gynecology journals: systematic review&lt;/title&gt;&lt;secondary-title&gt;Journal of Medical Internet Research&lt;/secondary-title&gt;&lt;/titles&gt;&lt;periodical&gt;&lt;full-title&gt;Journal of medical Internet research&lt;/full-title&gt;&lt;/periodical&gt;&lt;pages&gt;e35465&lt;/pages&gt;&lt;volume&gt;24&lt;/volume&gt;&lt;number&gt;4&lt;/number&gt;&lt;dates&gt;&lt;year&gt;2022&lt;/year&gt;&lt;/dates&gt;&lt;isbn&gt;1438-8871&lt;/isbn&gt;&lt;urls&gt;&lt;/urls&gt;&lt;/record&gt;&lt;/Cite&gt;&lt;/EndNote&gt;</w:instrText>
      </w:r>
      <w:r w:rsidRPr="00F0466F">
        <w:rPr>
          <w:lang w:val="en-GB"/>
        </w:rPr>
        <w:fldChar w:fldCharType="separate"/>
      </w:r>
      <w:r w:rsidR="00875F7D" w:rsidRPr="00F0466F">
        <w:rPr>
          <w:noProof/>
          <w:lang w:val="en-GB"/>
        </w:rPr>
        <w:t>(6)</w:t>
      </w:r>
      <w:r w:rsidRPr="00F0466F">
        <w:rPr>
          <w:lang w:val="en-GB"/>
        </w:rPr>
        <w:fldChar w:fldCharType="end"/>
      </w:r>
      <w:r w:rsidR="009C2754" w:rsidRPr="00F0466F">
        <w:rPr>
          <w:lang w:val="en-GB"/>
        </w:rPr>
        <w:t xml:space="preserve">. </w:t>
      </w:r>
      <w:r w:rsidR="004F4FF1" w:rsidRPr="00F0466F">
        <w:rPr>
          <w:lang w:val="en-GB"/>
        </w:rPr>
        <w:t xml:space="preserve">Generally, </w:t>
      </w:r>
      <w:proofErr w:type="spellStart"/>
      <w:r w:rsidR="004F4FF1" w:rsidRPr="00F0466F">
        <w:rPr>
          <w:lang w:val="en-GB"/>
        </w:rPr>
        <w:t>ObGyn</w:t>
      </w:r>
      <w:proofErr w:type="spellEnd"/>
      <w:r w:rsidRPr="00F0466F">
        <w:rPr>
          <w:lang w:val="en-GB"/>
        </w:rPr>
        <w:t xml:space="preserve"> journals do not report on research of AI-related systems, but prefer to await demonstrated clinical value of AI research </w:t>
      </w:r>
      <w:r w:rsidRPr="00F0466F">
        <w:rPr>
          <w:lang w:val="en-GB"/>
        </w:rPr>
        <w:fldChar w:fldCharType="begin"/>
      </w:r>
      <w:r w:rsidR="00875F7D" w:rsidRPr="00F0466F">
        <w:rPr>
          <w:lang w:val="en-GB"/>
        </w:rPr>
        <w:instrText xml:space="preserve"> ADDIN EN.CITE &lt;EndNote&gt;&lt;Cite&gt;&lt;Author&gt;Dhombres&lt;/Author&gt;&lt;Year&gt;2022&lt;/Year&gt;&lt;RecNum&gt;15&lt;/RecNum&gt;&lt;DisplayText&gt;(6)&lt;/DisplayText&gt;&lt;record&gt;&lt;rec-number&gt;15&lt;/rec-number&gt;&lt;foreign-keys&gt;&lt;key app="EN" db-id="a909w0fvl5955pezpwdpz0pwe9raeexxpate" timestamp="1681902783"&gt;15&lt;/key&gt;&lt;/foreign-keys&gt;&lt;ref-type name="Journal Article"&gt;17&lt;/ref-type&gt;&lt;contributors&gt;&lt;authors&gt;&lt;author&gt;Dhombres, Ferdinand&lt;/author&gt;&lt;author&gt;Bonnard, Jules&lt;/author&gt;&lt;author&gt;Bailly, Kévin&lt;/author&gt;&lt;author&gt;Maurice, Paul&lt;/author&gt;&lt;author&gt;Papageorghiou, Aris T&lt;/author&gt;&lt;author&gt;Jouannic, Jean-Marie&lt;/author&gt;&lt;/authors&gt;&lt;/contributors&gt;&lt;titles&gt;&lt;title&gt;Contributions of artificial intelligence reported in obstetrics and gynecology journals: systematic review&lt;/title&gt;&lt;secondary-title&gt;Journal of Medical Internet Research&lt;/secondary-title&gt;&lt;/titles&gt;&lt;periodical&gt;&lt;full-title&gt;Journal of medical Internet research&lt;/full-title&gt;&lt;/periodical&gt;&lt;pages&gt;e35465&lt;/pages&gt;&lt;volume&gt;24&lt;/volume&gt;&lt;number&gt;4&lt;/number&gt;&lt;dates&gt;&lt;year&gt;2022&lt;/year&gt;&lt;/dates&gt;&lt;isbn&gt;1438-8871&lt;/isbn&gt;&lt;urls&gt;&lt;/urls&gt;&lt;/record&gt;&lt;/Cite&gt;&lt;/EndNote&gt;</w:instrText>
      </w:r>
      <w:r w:rsidRPr="00F0466F">
        <w:rPr>
          <w:lang w:val="en-GB"/>
        </w:rPr>
        <w:fldChar w:fldCharType="separate"/>
      </w:r>
      <w:r w:rsidR="00875F7D" w:rsidRPr="00F0466F">
        <w:rPr>
          <w:noProof/>
          <w:lang w:val="en-GB"/>
        </w:rPr>
        <w:t>(6)</w:t>
      </w:r>
      <w:r w:rsidRPr="00F0466F">
        <w:rPr>
          <w:lang w:val="en-GB"/>
        </w:rPr>
        <w:fldChar w:fldCharType="end"/>
      </w:r>
      <w:r w:rsidRPr="00F0466F">
        <w:rPr>
          <w:lang w:val="en-GB"/>
        </w:rPr>
        <w:t xml:space="preserve">. </w:t>
      </w:r>
    </w:p>
    <w:p w14:paraId="08C3E5A0" w14:textId="77777777" w:rsidR="00461B75" w:rsidRPr="00F0466F" w:rsidRDefault="00461B75" w:rsidP="00702BBA">
      <w:pPr>
        <w:rPr>
          <w:lang w:val="en-GB"/>
        </w:rPr>
      </w:pPr>
    </w:p>
    <w:p w14:paraId="5E4CF0F5" w14:textId="77777777" w:rsidR="00702BBA" w:rsidRPr="00F0466F" w:rsidRDefault="00702BBA" w:rsidP="00702BBA">
      <w:pPr>
        <w:rPr>
          <w:lang w:val="en-GB"/>
        </w:rPr>
      </w:pPr>
      <w:r w:rsidRPr="00F0466F">
        <w:rPr>
          <w:lang w:val="en-GB"/>
        </w:rPr>
        <w:t xml:space="preserve">Various </w:t>
      </w:r>
      <w:r w:rsidR="009C2754" w:rsidRPr="00F0466F">
        <w:rPr>
          <w:lang w:val="en-GB"/>
        </w:rPr>
        <w:t>computer science journals</w:t>
      </w:r>
      <w:r w:rsidRPr="00F0466F">
        <w:rPr>
          <w:lang w:val="en-GB"/>
        </w:rPr>
        <w:t xml:space="preserve"> have reported </w:t>
      </w:r>
      <w:r w:rsidR="009C2754" w:rsidRPr="00F0466F">
        <w:rPr>
          <w:lang w:val="en-GB"/>
        </w:rPr>
        <w:t xml:space="preserve">on </w:t>
      </w:r>
      <w:r w:rsidRPr="00F0466F">
        <w:rPr>
          <w:lang w:val="en-GB"/>
        </w:rPr>
        <w:t>the use of AI in pregnancy-related clinical decision making</w:t>
      </w:r>
      <w:r w:rsidR="00233319" w:rsidRPr="00F0466F">
        <w:rPr>
          <w:lang w:val="en-GB"/>
        </w:rPr>
        <w:t xml:space="preserve"> </w:t>
      </w:r>
      <w:r w:rsidR="00233319" w:rsidRPr="00F0466F">
        <w:rPr>
          <w:lang w:val="en-GB"/>
        </w:rPr>
        <w:fldChar w:fldCharType="begin">
          <w:fldData xml:space="preserve">PEVuZE5vdGU+PENpdGU+PEF1dGhvcj5GZXJndXM8L0F1dGhvcj48WWVhcj4yMDE3PC9ZZWFyPjxS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</w:fldData>
        </w:fldChar>
      </w:r>
      <w:r w:rsidR="00875F7D" w:rsidRPr="00F0466F">
        <w:rPr>
          <w:lang w:val="en-GB"/>
        </w:rPr>
        <w:instrText xml:space="preserve"> ADDIN EN.CITE </w:instrText>
      </w:r>
      <w:r w:rsidR="00875F7D" w:rsidRPr="00F0466F">
        <w:rPr>
          <w:lang w:val="en-GB"/>
        </w:rPr>
        <w:fldChar w:fldCharType="begin">
          <w:fldData xml:space="preserve">PEVuZE5vdGU+PENpdGU+PEF1dGhvcj5GZXJndXM8L0F1dGhvcj48WWVhcj4yMDE3PC9ZZWFyPjxS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</w:fldData>
        </w:fldChar>
      </w:r>
      <w:r w:rsidR="00875F7D" w:rsidRPr="00F0466F">
        <w:rPr>
          <w:lang w:val="en-GB"/>
        </w:rPr>
        <w:instrText xml:space="preserve"> ADDIN EN.CITE.DATA </w:instrText>
      </w:r>
      <w:r w:rsidR="00875F7D" w:rsidRPr="00F0466F">
        <w:rPr>
          <w:lang w:val="en-GB"/>
        </w:rPr>
      </w:r>
      <w:r w:rsidR="00875F7D" w:rsidRPr="00F0466F">
        <w:rPr>
          <w:lang w:val="en-GB"/>
        </w:rPr>
        <w:fldChar w:fldCharType="end"/>
      </w:r>
      <w:r w:rsidR="00233319" w:rsidRPr="00F0466F">
        <w:rPr>
          <w:lang w:val="en-GB"/>
        </w:rPr>
      </w:r>
      <w:r w:rsidR="00233319" w:rsidRPr="00F0466F">
        <w:rPr>
          <w:lang w:val="en-GB"/>
        </w:rPr>
        <w:fldChar w:fldCharType="separate"/>
      </w:r>
      <w:r w:rsidR="00875F7D" w:rsidRPr="00F0466F">
        <w:rPr>
          <w:noProof/>
          <w:lang w:val="en-GB"/>
        </w:rPr>
        <w:t>(7-9)</w:t>
      </w:r>
      <w:r w:rsidR="00233319" w:rsidRPr="00F0466F">
        <w:rPr>
          <w:lang w:val="en-GB"/>
        </w:rPr>
        <w:fldChar w:fldCharType="end"/>
      </w:r>
      <w:r w:rsidR="009C2754" w:rsidRPr="00F0466F">
        <w:rPr>
          <w:lang w:val="en-GB"/>
        </w:rPr>
        <w:t>.</w:t>
      </w:r>
      <w:r w:rsidRPr="00F0466F">
        <w:rPr>
          <w:lang w:val="en-GB"/>
        </w:rPr>
        <w:t xml:space="preserve"> </w:t>
      </w:r>
      <w:r w:rsidR="009C2754" w:rsidRPr="00F0466F">
        <w:rPr>
          <w:lang w:val="en-GB"/>
        </w:rPr>
        <w:t>I</w:t>
      </w:r>
      <w:r w:rsidRPr="00F0466F">
        <w:rPr>
          <w:lang w:val="en-GB"/>
        </w:rPr>
        <w:t>n addition, broader oriented research has been conducted on identifying factors within the healthcare domain that play a role in real-world AI adoption</w:t>
      </w:r>
      <w:r w:rsidR="00BE0932" w:rsidRPr="00F0466F">
        <w:rPr>
          <w:lang w:val="en-GB"/>
        </w:rPr>
        <w:t xml:space="preserve"> </w:t>
      </w:r>
      <w:r w:rsidR="00233319" w:rsidRPr="00F0466F">
        <w:rPr>
          <w:lang w:val="en-GB"/>
        </w:rPr>
        <w:fldChar w:fldCharType="begin">
          <w:fldData xml:space="preserve">PEVuZE5vdGU+PENpdGU+PEF1dGhvcj5Bc2FuPC9BdXRob3I+PFllYXI+MjAyMDwvWWVhcj48UmVj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</w:fldData>
        </w:fldChar>
      </w:r>
      <w:r w:rsidR="00875F7D" w:rsidRPr="00F0466F">
        <w:rPr>
          <w:lang w:val="en-GB"/>
        </w:rPr>
        <w:instrText xml:space="preserve"> ADDIN EN.CITE </w:instrText>
      </w:r>
      <w:r w:rsidR="00875F7D" w:rsidRPr="00F0466F">
        <w:rPr>
          <w:lang w:val="en-GB"/>
        </w:rPr>
        <w:fldChar w:fldCharType="begin">
          <w:fldData xml:space="preserve">PEVuZE5vdGU+PENpdGU+PEF1dGhvcj5Bc2FuPC9BdXRob3I+PFllYXI+MjAyMDwvWWVhcj48UmVj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</w:fldData>
        </w:fldChar>
      </w:r>
      <w:r w:rsidR="00875F7D" w:rsidRPr="00F0466F">
        <w:rPr>
          <w:lang w:val="en-GB"/>
        </w:rPr>
        <w:instrText xml:space="preserve"> ADDIN EN.CITE.DATA </w:instrText>
      </w:r>
      <w:r w:rsidR="00875F7D" w:rsidRPr="00F0466F">
        <w:rPr>
          <w:lang w:val="en-GB"/>
        </w:rPr>
      </w:r>
      <w:r w:rsidR="00875F7D" w:rsidRPr="00F0466F">
        <w:rPr>
          <w:lang w:val="en-GB"/>
        </w:rPr>
        <w:fldChar w:fldCharType="end"/>
      </w:r>
      <w:r w:rsidR="00233319" w:rsidRPr="00F0466F">
        <w:rPr>
          <w:lang w:val="en-GB"/>
        </w:rPr>
      </w:r>
      <w:r w:rsidR="00233319" w:rsidRPr="00F0466F">
        <w:rPr>
          <w:lang w:val="en-GB"/>
        </w:rPr>
        <w:fldChar w:fldCharType="separate"/>
      </w:r>
      <w:r w:rsidR="00875F7D" w:rsidRPr="00F0466F">
        <w:rPr>
          <w:noProof/>
          <w:lang w:val="en-GB"/>
        </w:rPr>
        <w:t>(10-15)</w:t>
      </w:r>
      <w:r w:rsidR="00233319" w:rsidRPr="00F0466F">
        <w:rPr>
          <w:lang w:val="en-GB"/>
        </w:rPr>
        <w:fldChar w:fldCharType="end"/>
      </w:r>
      <w:r w:rsidR="00233319" w:rsidRPr="00F0466F">
        <w:rPr>
          <w:lang w:val="en-GB"/>
        </w:rPr>
        <w:t xml:space="preserve">. </w:t>
      </w:r>
      <w:r w:rsidR="00C473AA" w:rsidRPr="00F0466F">
        <w:rPr>
          <w:lang w:val="en-GB"/>
        </w:rPr>
        <w:t xml:space="preserve">However, no studies have investigated obstetric clinicians’ opinions and perceptions of </w:t>
      </w:r>
      <w:r w:rsidR="00C473AA" w:rsidRPr="00F0466F">
        <w:rPr>
          <w:i/>
          <w:lang w:val="en-GB"/>
        </w:rPr>
        <w:t xml:space="preserve">where </w:t>
      </w:r>
      <w:r w:rsidR="00C473AA" w:rsidRPr="00F0466F">
        <w:rPr>
          <w:lang w:val="en-GB"/>
        </w:rPr>
        <w:t xml:space="preserve">and </w:t>
      </w:r>
      <w:r w:rsidR="00C473AA" w:rsidRPr="00F0466F">
        <w:rPr>
          <w:i/>
          <w:lang w:val="en-GB"/>
        </w:rPr>
        <w:t xml:space="preserve">how </w:t>
      </w:r>
      <w:r w:rsidR="00C473AA" w:rsidRPr="00F0466F">
        <w:rPr>
          <w:lang w:val="en-GB"/>
        </w:rPr>
        <w:t>AI might contribute within their field. This is problematic, as</w:t>
      </w:r>
      <w:r w:rsidR="009C2754" w:rsidRPr="00F0466F">
        <w:rPr>
          <w:lang w:val="en-GB"/>
        </w:rPr>
        <w:t xml:space="preserve"> insights in</w:t>
      </w:r>
      <w:r w:rsidR="00C473AA" w:rsidRPr="00F0466F">
        <w:rPr>
          <w:lang w:val="en-GB"/>
        </w:rPr>
        <w:t xml:space="preserve"> individual health professionals</w:t>
      </w:r>
      <w:r w:rsidR="009C2754" w:rsidRPr="00F0466F">
        <w:rPr>
          <w:lang w:val="en-GB"/>
        </w:rPr>
        <w:t xml:space="preserve"> expectations and needs</w:t>
      </w:r>
      <w:r w:rsidR="00C473AA" w:rsidRPr="00F0466F">
        <w:rPr>
          <w:lang w:val="en-GB"/>
        </w:rPr>
        <w:t xml:space="preserve"> are key success factors in the </w:t>
      </w:r>
      <w:r w:rsidR="009C2754" w:rsidRPr="00F0466F">
        <w:rPr>
          <w:lang w:val="en-GB"/>
        </w:rPr>
        <w:t>translation</w:t>
      </w:r>
      <w:r w:rsidR="00C473AA" w:rsidRPr="00F0466F">
        <w:rPr>
          <w:lang w:val="en-GB"/>
        </w:rPr>
        <w:t xml:space="preserve"> of e-health technology</w:t>
      </w:r>
      <w:r w:rsidR="009C2754" w:rsidRPr="00F0466F">
        <w:rPr>
          <w:lang w:val="en-GB"/>
        </w:rPr>
        <w:t xml:space="preserve"> to clinical practice</w:t>
      </w:r>
      <w:r w:rsidR="00C473AA" w:rsidRPr="00F0466F">
        <w:rPr>
          <w:lang w:val="en-GB"/>
        </w:rPr>
        <w:t xml:space="preserve"> </w:t>
      </w:r>
      <w:r w:rsidR="00C473AA" w:rsidRPr="00F0466F">
        <w:rPr>
          <w:lang w:val="en-GB"/>
        </w:rPr>
        <w:fldChar w:fldCharType="begin"/>
      </w:r>
      <w:r w:rsidR="00875F7D" w:rsidRPr="00F0466F">
        <w:rPr>
          <w:lang w:val="en-GB"/>
        </w:rPr>
        <w:instrText xml:space="preserve"> ADDIN EN.CITE &lt;EndNote&gt;&lt;Cite&gt;&lt;Author&gt;Ross&lt;/Author&gt;&lt;Year&gt;2016&lt;/Year&gt;&lt;RecNum&gt;16&lt;/RecNum&gt;&lt;DisplayText&gt;(16)&lt;/DisplayText&gt;&lt;record&gt;&lt;rec-number&gt;16&lt;/rec-number&gt;&lt;foreign-keys&gt;&lt;key app="EN" db-id="a909w0fvl5955pezpwdpz0pwe9raeexxpate" timestamp="1681902943"&gt;16&lt;/key&gt;&lt;/foreign-keys&gt;&lt;ref-type name="Journal Article"&gt;17&lt;/ref-type&gt;&lt;contributors&gt;&lt;authors&gt;&lt;author&gt;Ross, Jamie&lt;/author&gt;&lt;author&gt;Stevenson, Fiona&lt;/author&gt;&lt;author&gt;Lau, Rosa&lt;/author&gt;&lt;author&gt;Murray, Elizabeth&lt;/author&gt;&lt;/authors&gt;&lt;/contributors&gt;&lt;titles&gt;&lt;title&gt;Factors that influence the implementation of e-health: a systematic review of systematic reviews (an update)&lt;/title&gt;&lt;secondary-title&gt;Implementation science&lt;/secondary-title&gt;&lt;/titles&gt;&lt;periodical&gt;&lt;full-title&gt;Implementation science&lt;/full-title&gt;&lt;/periodical&gt;&lt;pages&gt;1-12&lt;/pages&gt;&lt;volume&gt;11&lt;/volume&gt;&lt;number&gt;1&lt;/number&gt;&lt;dates&gt;&lt;year&gt;2016&lt;/year&gt;&lt;/dates&gt;&lt;isbn&gt;1748-5908&lt;/isbn&gt;&lt;urls&gt;&lt;/urls&gt;&lt;/record&gt;&lt;/Cite&gt;&lt;/EndNote&gt;</w:instrText>
      </w:r>
      <w:r w:rsidR="00C473AA" w:rsidRPr="00F0466F">
        <w:rPr>
          <w:lang w:val="en-GB"/>
        </w:rPr>
        <w:fldChar w:fldCharType="separate"/>
      </w:r>
      <w:r w:rsidR="00875F7D" w:rsidRPr="00F0466F">
        <w:rPr>
          <w:noProof/>
          <w:lang w:val="en-GB"/>
        </w:rPr>
        <w:t>(16)</w:t>
      </w:r>
      <w:r w:rsidR="00C473AA" w:rsidRPr="00F0466F">
        <w:rPr>
          <w:lang w:val="en-GB"/>
        </w:rPr>
        <w:fldChar w:fldCharType="end"/>
      </w:r>
      <w:r w:rsidR="00C473AA" w:rsidRPr="00F0466F">
        <w:rPr>
          <w:lang w:val="en-GB"/>
        </w:rPr>
        <w:t>.</w:t>
      </w:r>
    </w:p>
    <w:p w14:paraId="48C4CBEF" w14:textId="77777777" w:rsidR="00EA6D3A" w:rsidRPr="00F0466F" w:rsidRDefault="00EA6D3A" w:rsidP="00702BBA">
      <w:pPr>
        <w:rPr>
          <w:lang w:val="en-GB"/>
        </w:rPr>
      </w:pPr>
    </w:p>
    <w:p w14:paraId="40D05D00" w14:textId="5836B0E8" w:rsidR="00EE567A" w:rsidRPr="00F0466F" w:rsidRDefault="00273B82" w:rsidP="00702BBA">
      <w:pPr>
        <w:rPr>
          <w:lang w:val="en-GB"/>
        </w:rPr>
      </w:pPr>
      <w:r w:rsidRPr="00F0466F">
        <w:rPr>
          <w:lang w:val="en-GB"/>
        </w:rPr>
        <w:t>Furthermore</w:t>
      </w:r>
      <w:r w:rsidR="004F4FF1" w:rsidRPr="00F0466F">
        <w:rPr>
          <w:lang w:val="en-GB"/>
        </w:rPr>
        <w:t xml:space="preserve">, if AI research in </w:t>
      </w:r>
      <w:proofErr w:type="spellStart"/>
      <w:r w:rsidR="004F4FF1" w:rsidRPr="00F0466F">
        <w:rPr>
          <w:lang w:val="en-GB"/>
        </w:rPr>
        <w:t>ObGyn</w:t>
      </w:r>
      <w:proofErr w:type="spellEnd"/>
      <w:r w:rsidR="009C2754" w:rsidRPr="00F0466F">
        <w:rPr>
          <w:lang w:val="en-GB"/>
        </w:rPr>
        <w:t xml:space="preserve"> is developed by and</w:t>
      </w:r>
      <w:r w:rsidRPr="00F0466F">
        <w:rPr>
          <w:lang w:val="en-GB"/>
        </w:rPr>
        <w:t xml:space="preserve"> published in the AI community</w:t>
      </w:r>
      <w:r w:rsidR="009C2754" w:rsidRPr="00F0466F">
        <w:rPr>
          <w:lang w:val="en-GB"/>
        </w:rPr>
        <w:t xml:space="preserve">, this could potentially lead to a mismatch between the direction of AI research and the </w:t>
      </w:r>
      <w:r w:rsidR="009C2754" w:rsidRPr="00F0466F">
        <w:rPr>
          <w:lang w:val="en-GB"/>
        </w:rPr>
        <w:lastRenderedPageBreak/>
        <w:t xml:space="preserve">needs of clinicians. Clinicians need to be informed about </w:t>
      </w:r>
      <w:r w:rsidRPr="00F0466F">
        <w:rPr>
          <w:lang w:val="en-GB"/>
        </w:rPr>
        <w:t>developments regardin</w:t>
      </w:r>
      <w:r w:rsidR="001B2EA7" w:rsidRPr="00F0466F">
        <w:rPr>
          <w:lang w:val="en-GB"/>
        </w:rPr>
        <w:t>g AI applications in obstetrics</w:t>
      </w:r>
      <w:r w:rsidR="009C2754" w:rsidRPr="00F0466F">
        <w:rPr>
          <w:lang w:val="en-GB"/>
        </w:rPr>
        <w:t xml:space="preserve"> and should be involved at the earliest possible stage in shaping this </w:t>
      </w:r>
      <w:r w:rsidRPr="00F0466F">
        <w:rPr>
          <w:lang w:val="en-GB"/>
        </w:rPr>
        <w:t>future</w:t>
      </w:r>
      <w:r w:rsidR="009C2754" w:rsidRPr="00F0466F">
        <w:rPr>
          <w:lang w:val="en-GB"/>
        </w:rPr>
        <w:t xml:space="preserve"> technology.</w:t>
      </w:r>
    </w:p>
    <w:p w14:paraId="148CA64A" w14:textId="77777777" w:rsidR="005F1DB5" w:rsidRPr="00F0466F" w:rsidRDefault="005F1DB5" w:rsidP="00702BBA">
      <w:pPr>
        <w:rPr>
          <w:lang w:val="en-GB"/>
        </w:rPr>
      </w:pPr>
    </w:p>
    <w:p w14:paraId="72D41DD3" w14:textId="77777777" w:rsidR="00702BBA" w:rsidRPr="00F0466F" w:rsidRDefault="005F1DB5" w:rsidP="00702BBA">
      <w:pPr>
        <w:rPr>
          <w:lang w:val="en-GB"/>
        </w:rPr>
      </w:pPr>
      <w:r w:rsidRPr="00F0466F">
        <w:rPr>
          <w:lang w:val="en-GB"/>
        </w:rPr>
        <w:t xml:space="preserve">Understanding what obstetric clinicians consider promising directions for AI application development and what their expectations are within their field is necessary to bridge the gap between research and medical practice. </w:t>
      </w:r>
      <w:r w:rsidR="00F066F7" w:rsidRPr="00F0466F">
        <w:rPr>
          <w:lang w:val="en-GB"/>
        </w:rPr>
        <w:t>It will help to ensure that AI research is of potential value to their users: clinicians</w:t>
      </w:r>
      <w:r w:rsidRPr="00F0466F">
        <w:rPr>
          <w:lang w:val="en-GB"/>
        </w:rPr>
        <w:t xml:space="preserve"> and ultimately patients</w:t>
      </w:r>
      <w:r w:rsidR="00F066F7" w:rsidRPr="00F0466F">
        <w:rPr>
          <w:lang w:val="en-GB"/>
        </w:rPr>
        <w:t xml:space="preserve">. Therefore, this work aims to answer the questions: </w:t>
      </w:r>
      <w:r w:rsidR="00702BBA" w:rsidRPr="00F0466F">
        <w:rPr>
          <w:lang w:val="en-GB"/>
        </w:rPr>
        <w:t>W</w:t>
      </w:r>
      <w:r w:rsidR="00F066F7" w:rsidRPr="00F0466F">
        <w:rPr>
          <w:lang w:val="en-GB"/>
        </w:rPr>
        <w:t>hat are the perceptions</w:t>
      </w:r>
      <w:r w:rsidR="00702BBA" w:rsidRPr="00F0466F">
        <w:rPr>
          <w:lang w:val="en-GB"/>
        </w:rPr>
        <w:t xml:space="preserve"> of obstetric clinicians about AI and where do they see a potential contribution of AI in clinical practice?</w:t>
      </w:r>
    </w:p>
    <w:p w14:paraId="4E8929A7" w14:textId="77777777" w:rsidR="006913AB" w:rsidRPr="00F0466F" w:rsidRDefault="006913AB" w:rsidP="00702BBA">
      <w:pPr>
        <w:rPr>
          <w:lang w:val="en-GB"/>
        </w:rPr>
      </w:pPr>
    </w:p>
    <w:p w14:paraId="7F0FCB33" w14:textId="445BDBD0" w:rsidR="00702BBA" w:rsidRPr="00F0466F" w:rsidRDefault="000F360D" w:rsidP="00702BBA">
      <w:pPr>
        <w:pStyle w:val="Heading1"/>
        <w:rPr>
          <w:lang w:val="en-GB"/>
        </w:rPr>
      </w:pPr>
      <w:r>
        <w:rPr>
          <w:lang w:val="en-GB"/>
        </w:rPr>
        <w:t>Methods</w:t>
      </w:r>
    </w:p>
    <w:p w14:paraId="1BF35412" w14:textId="77777777" w:rsidR="005F1DB5" w:rsidRPr="00F0466F" w:rsidRDefault="00F4614A" w:rsidP="005F1DB5">
      <w:pPr>
        <w:pStyle w:val="Heading2"/>
        <w:rPr>
          <w:lang w:val="en-GB"/>
        </w:rPr>
      </w:pPr>
      <w:r w:rsidRPr="00F0466F">
        <w:rPr>
          <w:lang w:val="en-GB"/>
        </w:rPr>
        <w:t>Upstream Engagement</w:t>
      </w:r>
    </w:p>
    <w:p w14:paraId="60ED09C8" w14:textId="77777777" w:rsidR="00B45CAD" w:rsidRPr="00F0466F" w:rsidRDefault="00F4614A" w:rsidP="00B45CAD">
      <w:pPr>
        <w:rPr>
          <w:lang w:val="en-GB"/>
        </w:rPr>
      </w:pPr>
      <w:r w:rsidRPr="00F0466F">
        <w:rPr>
          <w:lang w:val="en-GB"/>
        </w:rPr>
        <w:t>Upstream engagement was conducted, s</w:t>
      </w:r>
      <w:r w:rsidR="00B45CAD" w:rsidRPr="00F0466F">
        <w:rPr>
          <w:lang w:val="en-GB"/>
        </w:rPr>
        <w:t>ince no AI applications have been i</w:t>
      </w:r>
      <w:r w:rsidRPr="00F0466F">
        <w:rPr>
          <w:lang w:val="en-GB"/>
        </w:rPr>
        <w:t xml:space="preserve">mplemented in obstetrics to date. </w:t>
      </w:r>
      <w:r w:rsidR="00B45CAD" w:rsidRPr="00F0466F">
        <w:rPr>
          <w:lang w:val="en-GB"/>
        </w:rPr>
        <w:t xml:space="preserve">Upstream engagement means that stakeholders are being involved in a dialogue about </w:t>
      </w:r>
      <w:r w:rsidRPr="00F0466F">
        <w:rPr>
          <w:lang w:val="en-GB"/>
        </w:rPr>
        <w:t>emerging</w:t>
      </w:r>
      <w:r w:rsidR="00B45CAD" w:rsidRPr="00F0466F">
        <w:rPr>
          <w:lang w:val="en-GB"/>
        </w:rPr>
        <w:t xml:space="preserve"> areas of science at the earliest possible stage </w:t>
      </w:r>
      <w:r w:rsidR="006D4EE5" w:rsidRPr="00F0466F">
        <w:rPr>
          <w:lang w:val="en-GB"/>
        </w:rPr>
        <w:fldChar w:fldCharType="begin"/>
      </w:r>
      <w:r w:rsidR="00233319" w:rsidRPr="00F0466F">
        <w:rPr>
          <w:lang w:val="en-GB"/>
        </w:rPr>
        <w:instrText xml:space="preserve"> ADDIN EN.CITE &lt;EndNote&gt;&lt;Cite&gt;&lt;Author&gt;Corner&lt;/Author&gt;&lt;Year&gt;2012&lt;/Year&gt;&lt;RecNum&gt;17&lt;/RecNum&gt;&lt;DisplayText&gt;(17)&lt;/DisplayText&gt;&lt;record&gt;&lt;rec-number&gt;17&lt;/rec-number&gt;&lt;foreign-keys&gt;&lt;key app="EN" db-id="a909w0fvl5955pezpwdpz0pwe9raeexxpate" timestamp="1681905330"&gt;17&lt;/key&gt;&lt;/foreign-keys&gt;&lt;ref-type name="Journal Article"&gt;17&lt;/ref-type&gt;&lt;contributors&gt;&lt;authors&gt;&lt;author&gt;Corner, Adam&lt;/author&gt;&lt;author&gt;Pidgeon, Nick&lt;/author&gt;&lt;author&gt;Parkhill, Karen&lt;/author&gt;&lt;/authors&gt;&lt;/contributors&gt;&lt;titles&gt;&lt;title&gt;Perceptions of geoengineering: public attitudes, stakeholder perspectives, and the challenge of ‘upstream’engagement&lt;/title&gt;&lt;secondary-title&gt;Wiley Interdisciplinary Reviews: Climate Change&lt;/secondary-title&gt;&lt;/titles&gt;&lt;periodical&gt;&lt;full-title&gt;Wiley Interdisciplinary Reviews: Climate Change&lt;/full-title&gt;&lt;/periodical&gt;&lt;pages&gt;451-466&lt;/pages&gt;&lt;volume&gt;3&lt;/volume&gt;&lt;number&gt;5&lt;/number&gt;&lt;dates&gt;&lt;year&gt;2012&lt;/year&gt;&lt;/dates&gt;&lt;isbn&gt;1757-7780&lt;/isbn&gt;&lt;urls&gt;&lt;/urls&gt;&lt;/record&gt;&lt;/Cite&gt;&lt;/EndNote&gt;</w:instrText>
      </w:r>
      <w:r w:rsidR="006D4EE5" w:rsidRPr="00F0466F">
        <w:rPr>
          <w:lang w:val="en-GB"/>
        </w:rPr>
        <w:fldChar w:fldCharType="separate"/>
      </w:r>
      <w:r w:rsidR="00233319" w:rsidRPr="00F0466F">
        <w:rPr>
          <w:noProof/>
          <w:lang w:val="en-GB"/>
        </w:rPr>
        <w:t>(17)</w:t>
      </w:r>
      <w:r w:rsidR="006D4EE5" w:rsidRPr="00F0466F">
        <w:rPr>
          <w:lang w:val="en-GB"/>
        </w:rPr>
        <w:fldChar w:fldCharType="end"/>
      </w:r>
      <w:r w:rsidR="003C51C2" w:rsidRPr="00F0466F">
        <w:rPr>
          <w:lang w:val="en-GB"/>
        </w:rPr>
        <w:t>.</w:t>
      </w:r>
      <w:r w:rsidR="00614813" w:rsidRPr="00F0466F">
        <w:rPr>
          <w:lang w:val="en-GB"/>
        </w:rPr>
        <w:t xml:space="preserve"> The full value of upstream engagement rests on three pillars: the normative argument, substantive argument and instrumental argument</w:t>
      </w:r>
      <w:r w:rsidR="002C42D0" w:rsidRPr="00F0466F">
        <w:rPr>
          <w:lang w:val="en-GB"/>
        </w:rPr>
        <w:t xml:space="preserve"> </w:t>
      </w:r>
      <w:r w:rsidR="002C42D0" w:rsidRPr="00F0466F">
        <w:rPr>
          <w:lang w:val="en-GB"/>
        </w:rPr>
        <w:fldChar w:fldCharType="begin"/>
      </w:r>
      <w:r w:rsidR="00233319" w:rsidRPr="00F0466F">
        <w:rPr>
          <w:lang w:val="en-GB"/>
        </w:rPr>
        <w:instrText xml:space="preserve"> ADDIN EN.CITE &lt;EndNote&gt;&lt;Cite&gt;&lt;Author&gt;Fiorino&lt;/Author&gt;&lt;Year&gt;1990&lt;/Year&gt;&lt;RecNum&gt;33&lt;/RecNum&gt;&lt;DisplayText&gt;(18)&lt;/DisplayText&gt;&lt;record&gt;&lt;rec-number&gt;33&lt;/rec-number&gt;&lt;foreign-keys&gt;&lt;key app="EN" db-id="a909w0fvl5955pezpwdpz0pwe9raeexxpate" timestamp="1682068200"&gt;33&lt;/key&gt;&lt;/foreign-keys&gt;&lt;ref-type name="Journal Article"&gt;17&lt;/ref-type&gt;&lt;contributors&gt;&lt;authors&gt;&lt;author&gt;Fiorino, Daniel J&lt;/author&gt;&lt;/authors&gt;&lt;/contributors&gt;&lt;titles&gt;&lt;title&gt;Citizen participation and environmental risk: A survey of institutional mechanisms&lt;/title&gt;&lt;secondary-title&gt;Science, Technology, &amp;amp; Human Values&lt;/secondary-title&gt;&lt;/titles&gt;&lt;periodical&gt;&lt;full-title&gt;Science, Technology, &amp;amp; Human Values&lt;/full-title&gt;&lt;/periodical&gt;&lt;pages&gt;226-243&lt;/pages&gt;&lt;volume&gt;15&lt;/volume&gt;&lt;number&gt;2&lt;/number&gt;&lt;dates&gt;&lt;year&gt;1990&lt;/year&gt;&lt;/dates&gt;&lt;isbn&gt;0162-2439&lt;/isbn&gt;&lt;urls&gt;&lt;/urls&gt;&lt;/record&gt;&lt;/Cite&gt;&lt;/EndNote&gt;</w:instrText>
      </w:r>
      <w:r w:rsidR="002C42D0" w:rsidRPr="00F0466F">
        <w:rPr>
          <w:lang w:val="en-GB"/>
        </w:rPr>
        <w:fldChar w:fldCharType="separate"/>
      </w:r>
      <w:r w:rsidR="00233319" w:rsidRPr="00F0466F">
        <w:rPr>
          <w:noProof/>
          <w:lang w:val="en-GB"/>
        </w:rPr>
        <w:t>(18)</w:t>
      </w:r>
      <w:r w:rsidR="002C42D0" w:rsidRPr="00F0466F">
        <w:rPr>
          <w:lang w:val="en-GB"/>
        </w:rPr>
        <w:fldChar w:fldCharType="end"/>
      </w:r>
      <w:r w:rsidR="00614813" w:rsidRPr="00F0466F">
        <w:rPr>
          <w:lang w:val="en-GB"/>
        </w:rPr>
        <w:t xml:space="preserve">. The </w:t>
      </w:r>
      <w:r w:rsidRPr="00F0466F">
        <w:rPr>
          <w:lang w:val="en-GB"/>
        </w:rPr>
        <w:t>normative</w:t>
      </w:r>
      <w:r w:rsidR="00614813" w:rsidRPr="00F0466F">
        <w:rPr>
          <w:lang w:val="en-GB"/>
        </w:rPr>
        <w:t xml:space="preserve"> argument states that having a dialogue is valuable in and of itself</w:t>
      </w:r>
      <w:r w:rsidRPr="00F0466F">
        <w:rPr>
          <w:lang w:val="en-GB"/>
        </w:rPr>
        <w:t xml:space="preserve">. It </w:t>
      </w:r>
      <w:r w:rsidR="00614813" w:rsidRPr="00F0466F">
        <w:rPr>
          <w:lang w:val="en-GB"/>
        </w:rPr>
        <w:t xml:space="preserve">is an important part of the democratic process for making </w:t>
      </w:r>
      <w:r w:rsidRPr="00F0466F">
        <w:rPr>
          <w:lang w:val="en-GB"/>
        </w:rPr>
        <w:t>(</w:t>
      </w:r>
      <w:r w:rsidR="00614813" w:rsidRPr="00F0466F">
        <w:rPr>
          <w:lang w:val="en-GB"/>
        </w:rPr>
        <w:t>possibly controversial</w:t>
      </w:r>
      <w:r w:rsidRPr="00F0466F">
        <w:rPr>
          <w:lang w:val="en-GB"/>
        </w:rPr>
        <w:t>) decisions. The substantive</w:t>
      </w:r>
      <w:r w:rsidR="00614813" w:rsidRPr="00F0466F">
        <w:rPr>
          <w:lang w:val="en-GB"/>
        </w:rPr>
        <w:t xml:space="preserve"> argument suggests that decisions about emerging technologies should be made with consideration for the ethical and value concerns of affected groups, which will lead to more robust decision making. The </w:t>
      </w:r>
      <w:r w:rsidRPr="00F0466F">
        <w:rPr>
          <w:lang w:val="en-GB"/>
        </w:rPr>
        <w:lastRenderedPageBreak/>
        <w:t>instrumental</w:t>
      </w:r>
      <w:r w:rsidR="00614813" w:rsidRPr="00F0466F">
        <w:rPr>
          <w:lang w:val="en-GB"/>
        </w:rPr>
        <w:t xml:space="preserve"> argument proposes that societal dialogue will increase the legitimacy of decisions and generate secondary effects such as greater trust in the policy-making process. </w:t>
      </w:r>
    </w:p>
    <w:p w14:paraId="009D364C" w14:textId="77777777" w:rsidR="005A05C3" w:rsidRPr="00F0466F" w:rsidRDefault="005A05C3" w:rsidP="003C51C2">
      <w:pPr>
        <w:pStyle w:val="Heading2"/>
        <w:rPr>
          <w:rFonts w:asciiTheme="minorHAnsi" w:eastAsiaTheme="minorHAnsi" w:hAnsiTheme="minorHAnsi" w:cstheme="minorBidi"/>
          <w:color w:val="auto"/>
          <w:sz w:val="24"/>
          <w:szCs w:val="24"/>
          <w:lang w:val="en-GB"/>
        </w:rPr>
      </w:pPr>
    </w:p>
    <w:p w14:paraId="2A389FA8" w14:textId="77777777" w:rsidR="00B45CAD" w:rsidRPr="00F0466F" w:rsidRDefault="003C51C2" w:rsidP="003C51C2">
      <w:pPr>
        <w:pStyle w:val="Heading2"/>
        <w:rPr>
          <w:lang w:val="en-GB"/>
        </w:rPr>
      </w:pPr>
      <w:r w:rsidRPr="00F0466F">
        <w:rPr>
          <w:lang w:val="en-GB"/>
        </w:rPr>
        <w:t>Participants and recruitment</w:t>
      </w:r>
    </w:p>
    <w:p w14:paraId="5951C3A7" w14:textId="6A8AB8A0" w:rsidR="002C42D0" w:rsidRPr="00F0466F" w:rsidRDefault="00B45CAD" w:rsidP="002C42D0">
      <w:pPr>
        <w:rPr>
          <w:lang w:val="en-GB"/>
        </w:rPr>
      </w:pPr>
      <w:r w:rsidRPr="00F0466F">
        <w:rPr>
          <w:lang w:val="en-GB"/>
        </w:rPr>
        <w:t>The study aimed to explore a broad resear</w:t>
      </w:r>
      <w:r w:rsidR="004F4FF1" w:rsidRPr="00F0466F">
        <w:rPr>
          <w:lang w:val="en-GB"/>
        </w:rPr>
        <w:t>ch question, and thus, a diverse</w:t>
      </w:r>
      <w:r w:rsidRPr="00F0466F">
        <w:rPr>
          <w:lang w:val="en-GB"/>
        </w:rPr>
        <w:t xml:space="preserve"> group of Dutch clinicians</w:t>
      </w:r>
      <w:r w:rsidR="002C42D0" w:rsidRPr="00F0466F">
        <w:rPr>
          <w:lang w:val="en-GB"/>
        </w:rPr>
        <w:t xml:space="preserve"> working in obstetrics</w:t>
      </w:r>
      <w:r w:rsidRPr="00F0466F">
        <w:rPr>
          <w:lang w:val="en-GB"/>
        </w:rPr>
        <w:t xml:space="preserve"> with varying relevant work experience, gender, and age were approached. A </w:t>
      </w:r>
      <w:r w:rsidR="00DB167A" w:rsidRPr="00F0466F">
        <w:rPr>
          <w:lang w:val="en-GB"/>
        </w:rPr>
        <w:t>convenience</w:t>
      </w:r>
      <w:r w:rsidRPr="00F0466F">
        <w:rPr>
          <w:lang w:val="en-GB"/>
        </w:rPr>
        <w:t xml:space="preserve"> sampling technique was used to recruit </w:t>
      </w:r>
      <w:r w:rsidR="000F360D" w:rsidRPr="00F0466F">
        <w:rPr>
          <w:lang w:val="en-GB"/>
        </w:rPr>
        <w:t>gynaecologists</w:t>
      </w:r>
      <w:r w:rsidRPr="00F0466F">
        <w:rPr>
          <w:lang w:val="en-GB"/>
        </w:rPr>
        <w:t xml:space="preserve"> who were affiliated with the prof</w:t>
      </w:r>
      <w:r w:rsidR="00F4614A" w:rsidRPr="00F0466F">
        <w:rPr>
          <w:lang w:val="en-GB"/>
        </w:rPr>
        <w:t>essional network of clinical</w:t>
      </w:r>
      <w:r w:rsidRPr="00F0466F">
        <w:rPr>
          <w:lang w:val="en-GB"/>
        </w:rPr>
        <w:t xml:space="preserve"> research team</w:t>
      </w:r>
      <w:r w:rsidR="00F4614A" w:rsidRPr="00F0466F">
        <w:rPr>
          <w:lang w:val="en-GB"/>
        </w:rPr>
        <w:t xml:space="preserve"> members</w:t>
      </w:r>
      <w:r w:rsidRPr="00F0466F">
        <w:rPr>
          <w:lang w:val="en-GB"/>
        </w:rPr>
        <w:t>. Email invitations were s</w:t>
      </w:r>
      <w:r w:rsidR="00BC0BD3" w:rsidRPr="00F0466F">
        <w:rPr>
          <w:lang w:val="en-GB"/>
        </w:rPr>
        <w:t>ent out to recruit participants</w:t>
      </w:r>
      <w:r w:rsidRPr="00F0466F">
        <w:rPr>
          <w:lang w:val="en-GB"/>
        </w:rPr>
        <w:t xml:space="preserve"> and part</w:t>
      </w:r>
      <w:r w:rsidR="003C51C2" w:rsidRPr="00F0466F">
        <w:rPr>
          <w:lang w:val="en-GB"/>
        </w:rPr>
        <w:t>icipation was voluntary.</w:t>
      </w:r>
      <w:r w:rsidR="002C42D0" w:rsidRPr="00F0466F">
        <w:rPr>
          <w:lang w:val="en-GB"/>
        </w:rPr>
        <w:t xml:space="preserve"> The number of interviews was determined by reaching data sufficiency. This relates to the point when</w:t>
      </w:r>
      <w:r w:rsidR="00F4614A" w:rsidRPr="00F0466F">
        <w:rPr>
          <w:lang w:val="en-GB"/>
        </w:rPr>
        <w:t xml:space="preserve"> conducting additional interviews is unlikely to lead to the identification of additional dimensions related to the research question</w:t>
      </w:r>
      <w:r w:rsidR="00387AE9" w:rsidRPr="00F0466F">
        <w:rPr>
          <w:lang w:val="en-GB"/>
        </w:rPr>
        <w:t>s</w:t>
      </w:r>
      <w:r w:rsidR="00F4614A" w:rsidRPr="00F0466F">
        <w:rPr>
          <w:lang w:val="en-GB"/>
        </w:rPr>
        <w:t xml:space="preserve">. </w:t>
      </w:r>
      <w:r w:rsidR="002C42D0" w:rsidRPr="00F0466F">
        <w:rPr>
          <w:lang w:val="en-GB"/>
        </w:rPr>
        <w:t xml:space="preserve">Data sufficiency is generally expected between 9-24 interviews </w:t>
      </w:r>
      <w:r w:rsidR="002C42D0" w:rsidRPr="00F0466F">
        <w:rPr>
          <w:lang w:val="en-GB"/>
        </w:rPr>
        <w:fldChar w:fldCharType="begin"/>
      </w:r>
      <w:r w:rsidR="00875F7D" w:rsidRPr="00F0466F">
        <w:rPr>
          <w:lang w:val="en-GB"/>
        </w:rPr>
        <w:instrText xml:space="preserve"> ADDIN EN.CITE &lt;EndNote&gt;&lt;Cite&gt;&lt;Author&gt;Hennink&lt;/Author&gt;&lt;Year&gt;2017&lt;/Year&gt;&lt;RecNum&gt;19&lt;/RecNum&gt;&lt;DisplayText&gt;(19)&lt;/DisplayText&gt;&lt;record&gt;&lt;rec-number&gt;19&lt;/rec-number&gt;&lt;foreign-keys&gt;&lt;key app="EN" db-id="a909w0fvl5955pezpwdpz0pwe9raeexxpate" timestamp="1681905446"&gt;19&lt;/key&gt;&lt;/foreign-keys&gt;&lt;ref-type name="Journal Article"&gt;17&lt;/ref-type&gt;&lt;contributors&gt;&lt;authors&gt;&lt;author&gt;Hennink, Monique M&lt;/author&gt;&lt;author&gt;Kaiser, Bonnie N&lt;/author&gt;&lt;author&gt;Marconi, Vincent C&lt;/author&gt;&lt;/authors&gt;&lt;/contributors&gt;&lt;titles&gt;&lt;title&gt;Code saturation versus meaning saturation: how many interviews are enough?&lt;/title&gt;&lt;secondary-title&gt;Qualitative health research&lt;/secondary-title&gt;&lt;/titles&gt;&lt;periodical&gt;&lt;full-title&gt;Qualitative health research&lt;/full-title&gt;&lt;/periodical&gt;&lt;pages&gt;591-608&lt;/pages&gt;&lt;volume&gt;27&lt;/volume&gt;&lt;number&gt;4&lt;/number&gt;&lt;dates&gt;&lt;year&gt;2017&lt;/year&gt;&lt;/dates&gt;&lt;isbn&gt;1049-7323&lt;/isbn&gt;&lt;urls&gt;&lt;/urls&gt;&lt;/record&gt;&lt;/Cite&gt;&lt;/EndNote&gt;</w:instrText>
      </w:r>
      <w:r w:rsidR="002C42D0" w:rsidRPr="00F0466F">
        <w:rPr>
          <w:lang w:val="en-GB"/>
        </w:rPr>
        <w:fldChar w:fldCharType="separate"/>
      </w:r>
      <w:r w:rsidR="00875F7D" w:rsidRPr="00F0466F">
        <w:rPr>
          <w:noProof/>
          <w:lang w:val="en-GB"/>
        </w:rPr>
        <w:t>(19)</w:t>
      </w:r>
      <w:r w:rsidR="002C42D0" w:rsidRPr="00F0466F">
        <w:rPr>
          <w:lang w:val="en-GB"/>
        </w:rPr>
        <w:fldChar w:fldCharType="end"/>
      </w:r>
      <w:r w:rsidR="002C42D0" w:rsidRPr="00F0466F">
        <w:rPr>
          <w:lang w:val="en-GB"/>
        </w:rPr>
        <w:t>.</w:t>
      </w:r>
    </w:p>
    <w:p w14:paraId="30CBB7EC" w14:textId="77777777" w:rsidR="00B45CAD" w:rsidRPr="00F0466F" w:rsidRDefault="00B45CAD" w:rsidP="00B45CAD">
      <w:pPr>
        <w:rPr>
          <w:lang w:val="en-GB"/>
        </w:rPr>
      </w:pPr>
    </w:p>
    <w:p w14:paraId="125B973A" w14:textId="77777777" w:rsidR="00B45CAD" w:rsidRPr="00F0466F" w:rsidRDefault="00E8013D" w:rsidP="003C51C2">
      <w:pPr>
        <w:pStyle w:val="Heading2"/>
        <w:rPr>
          <w:lang w:val="en-GB"/>
        </w:rPr>
      </w:pPr>
      <w:r w:rsidRPr="00F0466F">
        <w:rPr>
          <w:lang w:val="en-GB"/>
        </w:rPr>
        <w:t>Hypothetical scenarios</w:t>
      </w:r>
    </w:p>
    <w:p w14:paraId="5EC55247" w14:textId="77777777" w:rsidR="00B45CAD" w:rsidRPr="00F0466F" w:rsidRDefault="00F0317D" w:rsidP="00B45CAD">
      <w:pPr>
        <w:rPr>
          <w:lang w:val="en-GB"/>
        </w:rPr>
      </w:pPr>
      <w:r w:rsidRPr="00F0466F">
        <w:rPr>
          <w:lang w:val="en-GB"/>
        </w:rPr>
        <w:t>I</w:t>
      </w:r>
      <w:r w:rsidR="00B45CAD" w:rsidRPr="00F0466F">
        <w:rPr>
          <w:lang w:val="en-GB"/>
        </w:rPr>
        <w:t xml:space="preserve">nterviews began by exploring clinicians' views on the term AI and what they expected from AI models in healthcare. We </w:t>
      </w:r>
      <w:r w:rsidR="00344035" w:rsidRPr="00F0466F">
        <w:rPr>
          <w:lang w:val="en-GB"/>
        </w:rPr>
        <w:t>based our procedure on that</w:t>
      </w:r>
      <w:r w:rsidR="003C3283" w:rsidRPr="00F0466F">
        <w:rPr>
          <w:lang w:val="en-GB"/>
        </w:rPr>
        <w:t xml:space="preserve"> of </w:t>
      </w:r>
      <w:proofErr w:type="spellStart"/>
      <w:r w:rsidR="003C3283" w:rsidRPr="00F0466F">
        <w:rPr>
          <w:lang w:val="en-GB"/>
        </w:rPr>
        <w:t>Tonekaboni</w:t>
      </w:r>
      <w:proofErr w:type="spellEnd"/>
      <w:r w:rsidR="003C3283" w:rsidRPr="00F0466F">
        <w:rPr>
          <w:lang w:val="en-GB"/>
        </w:rPr>
        <w:t xml:space="preserve"> et al.</w:t>
      </w:r>
      <w:r w:rsidR="003C51C2" w:rsidRPr="00F0466F">
        <w:rPr>
          <w:lang w:val="en-GB"/>
        </w:rPr>
        <w:t xml:space="preserve"> </w:t>
      </w:r>
      <w:r w:rsidR="006D4EE5" w:rsidRPr="00F0466F">
        <w:rPr>
          <w:lang w:val="en-GB"/>
        </w:rPr>
        <w:fldChar w:fldCharType="begin"/>
      </w:r>
      <w:r w:rsidR="00875F7D" w:rsidRPr="00F0466F">
        <w:rPr>
          <w:lang w:val="en-GB"/>
        </w:rPr>
        <w:instrText xml:space="preserve"> ADDIN EN.CITE &lt;EndNote&gt;&lt;Cite&gt;&lt;Author&gt;Tonekaboni&lt;/Author&gt;&lt;Year&gt;2019&lt;/Year&gt;&lt;RecNum&gt;20&lt;/RecNum&gt;&lt;DisplayText&gt;(20)&lt;/DisplayText&gt;&lt;record&gt;&lt;rec-number&gt;20&lt;/rec-number&gt;&lt;foreign-keys&gt;&lt;key app="EN" db-id="a909w0fvl5955pezpwdpz0pwe9raeexxpate" timestamp="1681905578"&gt;20&lt;/key&gt;&lt;/foreign-keys&gt;&lt;ref-type name="Conference Proceedings"&gt;10&lt;/ref-type&gt;&lt;contributors&gt;&lt;authors&gt;&lt;author&gt;Tonekaboni, Sana&lt;/author&gt;&lt;author&gt;Joshi, Shalmali&lt;/author&gt;&lt;author&gt;McCradden, Melissa D&lt;/author&gt;&lt;author&gt;Goldenberg, Anna&lt;/author&gt;&lt;/authors&gt;&lt;/contributors&gt;&lt;titles&gt;&lt;title&gt;What clinicians want: contextualizing explainable machine learning for clinical end use&lt;/title&gt;&lt;secondary-title&gt;Machine learning for healthcare conference&lt;/secondary-title&gt;&lt;/titles&gt;&lt;pages&gt;359-380&lt;/pages&gt;&lt;dates&gt;&lt;year&gt;2019&lt;/year&gt;&lt;/dates&gt;&lt;publisher&gt;PMLR&lt;/publisher&gt;&lt;isbn&gt;2640-3498&lt;/isbn&gt;&lt;urls&gt;&lt;/urls&gt;&lt;/record&gt;&lt;/Cite&gt;&lt;/EndNote&gt;</w:instrText>
      </w:r>
      <w:r w:rsidR="006D4EE5" w:rsidRPr="00F0466F">
        <w:rPr>
          <w:lang w:val="en-GB"/>
        </w:rPr>
        <w:fldChar w:fldCharType="separate"/>
      </w:r>
      <w:r w:rsidR="00875F7D" w:rsidRPr="00F0466F">
        <w:rPr>
          <w:noProof/>
          <w:lang w:val="en-GB"/>
        </w:rPr>
        <w:t>(20)</w:t>
      </w:r>
      <w:r w:rsidR="006D4EE5" w:rsidRPr="00F0466F">
        <w:rPr>
          <w:lang w:val="en-GB"/>
        </w:rPr>
        <w:fldChar w:fldCharType="end"/>
      </w:r>
      <w:r w:rsidR="003C51C2" w:rsidRPr="00F0466F">
        <w:rPr>
          <w:lang w:val="en-GB"/>
        </w:rPr>
        <w:t>,</w:t>
      </w:r>
      <w:r w:rsidR="00344035" w:rsidRPr="00F0466F">
        <w:rPr>
          <w:lang w:val="en-GB"/>
        </w:rPr>
        <w:t xml:space="preserve"> who introduced</w:t>
      </w:r>
      <w:r w:rsidR="00B45CAD" w:rsidRPr="00F0466F">
        <w:rPr>
          <w:lang w:val="en-GB"/>
        </w:rPr>
        <w:t xml:space="preserve"> clinicians </w:t>
      </w:r>
      <w:r w:rsidR="00344035" w:rsidRPr="00F0466F">
        <w:rPr>
          <w:lang w:val="en-GB"/>
        </w:rPr>
        <w:t>to a hypothetical</w:t>
      </w:r>
      <w:r w:rsidR="00B45CAD" w:rsidRPr="00F0466F">
        <w:rPr>
          <w:lang w:val="en-GB"/>
        </w:rPr>
        <w:t xml:space="preserve"> scenario of an implemented AI model </w:t>
      </w:r>
      <w:r w:rsidRPr="00F0466F">
        <w:rPr>
          <w:lang w:val="en-GB"/>
        </w:rPr>
        <w:t>as the starting point of an interview</w:t>
      </w:r>
      <w:r w:rsidR="00B45CAD" w:rsidRPr="00F0466F">
        <w:rPr>
          <w:lang w:val="en-GB"/>
        </w:rPr>
        <w:t>. We describe</w:t>
      </w:r>
      <w:r w:rsidR="00344035" w:rsidRPr="00F0466F">
        <w:rPr>
          <w:lang w:val="en-GB"/>
        </w:rPr>
        <w:t>d</w:t>
      </w:r>
      <w:r w:rsidR="00B45CAD" w:rsidRPr="00F0466F">
        <w:rPr>
          <w:lang w:val="en-GB"/>
        </w:rPr>
        <w:t xml:space="preserve"> three types of AI models (decision support for diagnoses, optimizing resources and persona</w:t>
      </w:r>
      <w:r w:rsidRPr="00F0466F">
        <w:rPr>
          <w:lang w:val="en-GB"/>
        </w:rPr>
        <w:t>lized medicine) that are</w:t>
      </w:r>
      <w:r w:rsidR="00B45CAD" w:rsidRPr="00F0466F">
        <w:rPr>
          <w:lang w:val="en-GB"/>
        </w:rPr>
        <w:t xml:space="preserve"> implemented in clinical practice</w:t>
      </w:r>
      <w:r w:rsidR="00344035" w:rsidRPr="00F0466F">
        <w:rPr>
          <w:lang w:val="en-GB"/>
        </w:rPr>
        <w:t xml:space="preserve"> within the fields of radiology, </w:t>
      </w:r>
      <w:r w:rsidR="003068F3" w:rsidRPr="00F0466F">
        <w:rPr>
          <w:lang w:val="en-GB"/>
        </w:rPr>
        <w:t>intensive care unit</w:t>
      </w:r>
      <w:r w:rsidR="00344035" w:rsidRPr="00F0466F">
        <w:rPr>
          <w:lang w:val="en-GB"/>
        </w:rPr>
        <w:t xml:space="preserve"> and internal medicine</w:t>
      </w:r>
      <w:r w:rsidR="00233319" w:rsidRPr="00F0466F">
        <w:rPr>
          <w:lang w:val="en-GB"/>
        </w:rPr>
        <w:t xml:space="preserve"> </w:t>
      </w:r>
      <w:r w:rsidR="00233319" w:rsidRPr="00F0466F">
        <w:rPr>
          <w:lang w:val="en-GB"/>
        </w:rPr>
        <w:fldChar w:fldCharType="begin">
          <w:fldData xml:space="preserve">PEVuZE5vdGU+PENpdGU+PEF1dGhvcj5BZGh5YTwvQXV0aG9yPjxZZWFyPjIwMjE8L1llYXI+PFJl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</w:fldData>
        </w:fldChar>
      </w:r>
      <w:r w:rsidR="00875F7D" w:rsidRPr="00F0466F">
        <w:rPr>
          <w:lang w:val="en-GB"/>
        </w:rPr>
        <w:instrText xml:space="preserve"> ADDIN EN.CITE </w:instrText>
      </w:r>
      <w:r w:rsidR="00875F7D" w:rsidRPr="00F0466F">
        <w:rPr>
          <w:lang w:val="en-GB"/>
        </w:rPr>
        <w:fldChar w:fldCharType="begin">
          <w:fldData xml:space="preserve">PEVuZE5vdGU+PENpdGU+PEF1dGhvcj5BZGh5YTwvQXV0aG9yPjxZZWFyPjIwMjE8L1llYXI+PFJl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</w:fldData>
        </w:fldChar>
      </w:r>
      <w:r w:rsidR="00875F7D" w:rsidRPr="00F0466F">
        <w:rPr>
          <w:lang w:val="en-GB"/>
        </w:rPr>
        <w:instrText xml:space="preserve"> ADDIN EN.CITE.DATA </w:instrText>
      </w:r>
      <w:r w:rsidR="00875F7D" w:rsidRPr="00F0466F">
        <w:rPr>
          <w:lang w:val="en-GB"/>
        </w:rPr>
      </w:r>
      <w:r w:rsidR="00875F7D" w:rsidRPr="00F0466F">
        <w:rPr>
          <w:lang w:val="en-GB"/>
        </w:rPr>
        <w:fldChar w:fldCharType="end"/>
      </w:r>
      <w:r w:rsidR="00233319" w:rsidRPr="00F0466F">
        <w:rPr>
          <w:lang w:val="en-GB"/>
        </w:rPr>
      </w:r>
      <w:r w:rsidR="00233319" w:rsidRPr="00F0466F">
        <w:rPr>
          <w:lang w:val="en-GB"/>
        </w:rPr>
        <w:fldChar w:fldCharType="separate"/>
      </w:r>
      <w:r w:rsidR="00875F7D" w:rsidRPr="00F0466F">
        <w:rPr>
          <w:noProof/>
          <w:lang w:val="en-GB"/>
        </w:rPr>
        <w:t>(21-25)</w:t>
      </w:r>
      <w:r w:rsidR="00233319" w:rsidRPr="00F0466F">
        <w:rPr>
          <w:lang w:val="en-GB"/>
        </w:rPr>
        <w:fldChar w:fldCharType="end"/>
      </w:r>
      <w:r w:rsidR="003068F3" w:rsidRPr="00F0466F">
        <w:rPr>
          <w:lang w:val="en-GB"/>
        </w:rPr>
        <w:t xml:space="preserve">. </w:t>
      </w:r>
      <w:r w:rsidRPr="00F0466F">
        <w:rPr>
          <w:lang w:val="en-GB"/>
        </w:rPr>
        <w:t xml:space="preserve">These model types were translated </w:t>
      </w:r>
      <w:r w:rsidR="00B45CAD" w:rsidRPr="00F0466F">
        <w:rPr>
          <w:lang w:val="en-GB"/>
        </w:rPr>
        <w:t>to common scenarios in obstetrics where such AI model</w:t>
      </w:r>
      <w:r w:rsidRPr="00F0466F">
        <w:rPr>
          <w:lang w:val="en-GB"/>
        </w:rPr>
        <w:t>s</w:t>
      </w:r>
      <w:r w:rsidR="00B45CAD" w:rsidRPr="00F0466F">
        <w:rPr>
          <w:lang w:val="en-GB"/>
        </w:rPr>
        <w:t xml:space="preserve"> </w:t>
      </w:r>
      <w:r w:rsidR="00B45CAD" w:rsidRPr="00F0466F">
        <w:rPr>
          <w:lang w:val="en-GB"/>
        </w:rPr>
        <w:lastRenderedPageBreak/>
        <w:t xml:space="preserve">could be used in practice. The following scenarios </w:t>
      </w:r>
      <w:r w:rsidR="00E43F8D" w:rsidRPr="00F0466F">
        <w:rPr>
          <w:lang w:val="en-GB"/>
        </w:rPr>
        <w:t>were</w:t>
      </w:r>
      <w:r w:rsidRPr="00F0466F">
        <w:rPr>
          <w:lang w:val="en-GB"/>
        </w:rPr>
        <w:t xml:space="preserve"> developed and</w:t>
      </w:r>
      <w:r w:rsidR="00E43F8D" w:rsidRPr="00F0466F">
        <w:rPr>
          <w:lang w:val="en-GB"/>
        </w:rPr>
        <w:t xml:space="preserve"> used</w:t>
      </w:r>
      <w:r w:rsidR="00B45CAD" w:rsidRPr="00F0466F">
        <w:rPr>
          <w:lang w:val="en-GB"/>
        </w:rPr>
        <w:t xml:space="preserve"> to initiate the discuss</w:t>
      </w:r>
      <w:r w:rsidR="003C51C2" w:rsidRPr="00F0466F">
        <w:rPr>
          <w:lang w:val="en-GB"/>
        </w:rPr>
        <w:t xml:space="preserve">ion on the potential value </w:t>
      </w:r>
      <w:proofErr w:type="gramStart"/>
      <w:r w:rsidR="003C51C2" w:rsidRPr="00F0466F">
        <w:rPr>
          <w:lang w:val="en-GB"/>
        </w:rPr>
        <w:t xml:space="preserve">of  </w:t>
      </w:r>
      <w:r w:rsidR="00B45CAD" w:rsidRPr="00F0466F">
        <w:rPr>
          <w:lang w:val="en-GB"/>
        </w:rPr>
        <w:t>AI</w:t>
      </w:r>
      <w:proofErr w:type="gramEnd"/>
      <w:r w:rsidR="00B45CAD" w:rsidRPr="00F0466F">
        <w:rPr>
          <w:lang w:val="en-GB"/>
        </w:rPr>
        <w:t xml:space="preserve"> and the necessary preconditions that must be met by an AI model for practical application:</w:t>
      </w:r>
    </w:p>
    <w:p w14:paraId="52F24F33" w14:textId="77777777" w:rsidR="003C51C2" w:rsidRPr="00F0466F" w:rsidRDefault="003C51C2" w:rsidP="003C51C2">
      <w:pPr>
        <w:pStyle w:val="ListParagraph"/>
        <w:numPr>
          <w:ilvl w:val="0"/>
          <w:numId w:val="1"/>
        </w:numPr>
        <w:rPr>
          <w:lang w:val="en-GB"/>
        </w:rPr>
      </w:pPr>
      <w:r w:rsidRPr="00F0466F">
        <w:rPr>
          <w:lang w:val="en-GB"/>
        </w:rPr>
        <w:t xml:space="preserve">Diagnoses: </w:t>
      </w:r>
      <w:r w:rsidR="00F0317D" w:rsidRPr="00F0466F">
        <w:rPr>
          <w:lang w:val="en-GB"/>
        </w:rPr>
        <w:t xml:space="preserve">an </w:t>
      </w:r>
      <w:r w:rsidRPr="00F0466F">
        <w:rPr>
          <w:lang w:val="en-GB"/>
        </w:rPr>
        <w:t xml:space="preserve">AI model to predict intrapartum </w:t>
      </w:r>
      <w:proofErr w:type="spellStart"/>
      <w:r w:rsidRPr="00F0466F">
        <w:rPr>
          <w:lang w:val="en-GB"/>
        </w:rPr>
        <w:t>fetal</w:t>
      </w:r>
      <w:proofErr w:type="spellEnd"/>
      <w:r w:rsidRPr="00F0466F">
        <w:rPr>
          <w:lang w:val="en-GB"/>
        </w:rPr>
        <w:t xml:space="preserve"> asphyxia</w:t>
      </w:r>
    </w:p>
    <w:p w14:paraId="34D53676" w14:textId="37709FCF" w:rsidR="003C51C2" w:rsidRPr="00F0466F" w:rsidRDefault="003C51C2" w:rsidP="003C51C2">
      <w:pPr>
        <w:pStyle w:val="ListParagraph"/>
        <w:numPr>
          <w:ilvl w:val="0"/>
          <w:numId w:val="1"/>
        </w:numPr>
        <w:rPr>
          <w:lang w:val="en-GB"/>
        </w:rPr>
      </w:pPr>
      <w:r w:rsidRPr="00F0466F">
        <w:rPr>
          <w:lang w:val="en-GB"/>
        </w:rPr>
        <w:t>Optimizing workflow/resources:</w:t>
      </w:r>
      <w:r w:rsidR="00F0317D" w:rsidRPr="00F0466F">
        <w:rPr>
          <w:lang w:val="en-GB"/>
        </w:rPr>
        <w:t xml:space="preserve"> an</w:t>
      </w:r>
      <w:r w:rsidRPr="00F0466F">
        <w:rPr>
          <w:lang w:val="en-GB"/>
        </w:rPr>
        <w:t xml:space="preserve"> AI model for </w:t>
      </w:r>
      <w:r w:rsidR="00E43F8D" w:rsidRPr="00F0466F">
        <w:rPr>
          <w:lang w:val="en-GB"/>
        </w:rPr>
        <w:t xml:space="preserve">hospital </w:t>
      </w:r>
      <w:r w:rsidRPr="00F0466F">
        <w:rPr>
          <w:lang w:val="en-GB"/>
        </w:rPr>
        <w:t>discharge</w:t>
      </w:r>
      <w:r w:rsidR="00E43F8D" w:rsidRPr="00F0466F">
        <w:rPr>
          <w:lang w:val="en-GB"/>
        </w:rPr>
        <w:t xml:space="preserve"> of pregnant women with</w:t>
      </w:r>
      <w:r w:rsidRPr="00F0466F">
        <w:rPr>
          <w:lang w:val="en-GB"/>
        </w:rPr>
        <w:t xml:space="preserve"> </w:t>
      </w:r>
      <w:r w:rsidR="00E43F8D" w:rsidRPr="00F0466F">
        <w:rPr>
          <w:lang w:val="en-GB"/>
        </w:rPr>
        <w:t>early</w:t>
      </w:r>
      <w:r w:rsidRPr="00F0466F">
        <w:rPr>
          <w:lang w:val="en-GB"/>
        </w:rPr>
        <w:t xml:space="preserve"> preterm pre-</w:t>
      </w:r>
      <w:proofErr w:type="spellStart"/>
      <w:r w:rsidR="000F360D">
        <w:rPr>
          <w:lang w:val="en-GB"/>
        </w:rPr>
        <w:t>labo</w:t>
      </w:r>
      <w:r w:rsidR="000F360D" w:rsidRPr="00F0466F">
        <w:rPr>
          <w:lang w:val="en-GB"/>
        </w:rPr>
        <w:t>r</w:t>
      </w:r>
      <w:proofErr w:type="spellEnd"/>
      <w:r w:rsidRPr="00F0466F">
        <w:rPr>
          <w:lang w:val="en-GB"/>
        </w:rPr>
        <w:t xml:space="preserve"> rupture of membranes (PPROM)</w:t>
      </w:r>
    </w:p>
    <w:p w14:paraId="72972C06" w14:textId="77777777" w:rsidR="003C51C2" w:rsidRPr="00F0466F" w:rsidRDefault="003C51C2" w:rsidP="003C51C2">
      <w:pPr>
        <w:pStyle w:val="ListParagraph"/>
        <w:numPr>
          <w:ilvl w:val="0"/>
          <w:numId w:val="1"/>
        </w:numPr>
        <w:rPr>
          <w:lang w:val="en-GB"/>
        </w:rPr>
      </w:pPr>
      <w:r w:rsidRPr="00F0466F">
        <w:rPr>
          <w:lang w:val="en-GB"/>
        </w:rPr>
        <w:t>Personalized medicine/treatment:</w:t>
      </w:r>
      <w:r w:rsidR="00F0317D" w:rsidRPr="00F0466F">
        <w:rPr>
          <w:lang w:val="en-GB"/>
        </w:rPr>
        <w:t xml:space="preserve"> an</w:t>
      </w:r>
      <w:r w:rsidRPr="00F0466F">
        <w:rPr>
          <w:lang w:val="en-GB"/>
        </w:rPr>
        <w:t xml:space="preserve"> AI model for personalized tr</w:t>
      </w:r>
      <w:r w:rsidR="007701F3" w:rsidRPr="00F0466F">
        <w:rPr>
          <w:lang w:val="en-GB"/>
        </w:rPr>
        <w:t>eatment</w:t>
      </w:r>
      <w:r w:rsidR="00E43F8D" w:rsidRPr="00F0466F">
        <w:rPr>
          <w:lang w:val="en-GB"/>
        </w:rPr>
        <w:t xml:space="preserve"> for patients with gestational diabetes m</w:t>
      </w:r>
      <w:r w:rsidRPr="00F0466F">
        <w:rPr>
          <w:lang w:val="en-GB"/>
        </w:rPr>
        <w:t>ellitus (GDM)</w:t>
      </w:r>
    </w:p>
    <w:p w14:paraId="2C80D63F" w14:textId="77777777" w:rsidR="00B45CAD" w:rsidRPr="00F0466F" w:rsidRDefault="00B043BE" w:rsidP="00B45CAD">
      <w:pPr>
        <w:rPr>
          <w:lang w:val="en-GB"/>
        </w:rPr>
      </w:pPr>
      <w:r w:rsidRPr="00F0466F">
        <w:rPr>
          <w:lang w:val="en-GB"/>
        </w:rPr>
        <w:t>The t</w:t>
      </w:r>
      <w:r w:rsidR="00B45CAD" w:rsidRPr="00F0466F">
        <w:rPr>
          <w:lang w:val="en-GB"/>
        </w:rPr>
        <w:t>hree different categories of AI models vary significantly in output, number of factors considered, and contribution to diagnostic or therapeutic reasoning. We hypothesize</w:t>
      </w:r>
      <w:r w:rsidR="00E43F8D" w:rsidRPr="00F0466F">
        <w:rPr>
          <w:lang w:val="en-GB"/>
        </w:rPr>
        <w:t>d</w:t>
      </w:r>
      <w:r w:rsidR="00B45CAD" w:rsidRPr="00F0466F">
        <w:rPr>
          <w:lang w:val="en-GB"/>
        </w:rPr>
        <w:t xml:space="preserve"> that this variation may have an effect on how participants view AI and is therefore important for answer</w:t>
      </w:r>
      <w:r w:rsidRPr="00F0466F">
        <w:rPr>
          <w:lang w:val="en-GB"/>
        </w:rPr>
        <w:t>ing the research questions. D</w:t>
      </w:r>
      <w:r w:rsidR="00E43F8D" w:rsidRPr="00F0466F">
        <w:rPr>
          <w:lang w:val="en-GB"/>
        </w:rPr>
        <w:t>etails regarding the</w:t>
      </w:r>
      <w:r w:rsidR="00B45CAD" w:rsidRPr="00F0466F">
        <w:rPr>
          <w:lang w:val="en-GB"/>
        </w:rPr>
        <w:t xml:space="preserve"> scenarios and subsequent questions can be found in the Appendix.</w:t>
      </w:r>
    </w:p>
    <w:p w14:paraId="65A7F04C" w14:textId="77777777" w:rsidR="00B45CAD" w:rsidRPr="00F0466F" w:rsidRDefault="00B45CAD" w:rsidP="00B45CAD">
      <w:pPr>
        <w:rPr>
          <w:lang w:val="en-GB"/>
        </w:rPr>
      </w:pPr>
    </w:p>
    <w:p w14:paraId="76BA8366" w14:textId="77777777" w:rsidR="00B45CAD" w:rsidRPr="00F0466F" w:rsidRDefault="006D4EE5" w:rsidP="006D4EE5">
      <w:pPr>
        <w:pStyle w:val="Heading2"/>
        <w:rPr>
          <w:lang w:val="en-GB"/>
        </w:rPr>
      </w:pPr>
      <w:r w:rsidRPr="00F0466F">
        <w:rPr>
          <w:lang w:val="en-GB"/>
        </w:rPr>
        <w:t>Data collection and analysis</w:t>
      </w:r>
    </w:p>
    <w:p w14:paraId="6C4FE08E" w14:textId="77777777" w:rsidR="00B3750F" w:rsidRPr="00F0466F" w:rsidRDefault="005A05C3" w:rsidP="00B3750F">
      <w:pPr>
        <w:rPr>
          <w:lang w:val="en-GB"/>
        </w:rPr>
      </w:pPr>
      <w:r w:rsidRPr="00F0466F">
        <w:rPr>
          <w:lang w:val="en-GB"/>
        </w:rPr>
        <w:t xml:space="preserve">We used semi-structured interviews </w:t>
      </w:r>
      <w:r w:rsidRPr="00F0466F">
        <w:rPr>
          <w:lang w:val="en-GB"/>
        </w:rPr>
        <w:fldChar w:fldCharType="begin"/>
      </w:r>
      <w:r w:rsidR="00875F7D" w:rsidRPr="00F0466F">
        <w:rPr>
          <w:lang w:val="en-GB"/>
        </w:rPr>
        <w:instrText xml:space="preserve"> ADDIN EN.CITE &lt;EndNote&gt;&lt;Cite&gt;&lt;Author&gt;DeJonckheere&lt;/Author&gt;&lt;Year&gt;2019&lt;/Year&gt;&lt;RecNum&gt;18&lt;/RecNum&gt;&lt;DisplayText&gt;(26)&lt;/DisplayText&gt;&lt;record&gt;&lt;rec-number&gt;18&lt;/rec-number&gt;&lt;foreign-keys&gt;&lt;key app="EN" db-id="a909w0fvl5955pezpwdpz0pwe9raeexxpate" timestamp="1681905398"&gt;18&lt;/key&gt;&lt;/foreign-keys&gt;&lt;ref-type name="Journal Article"&gt;17&lt;/ref-type&gt;&lt;contributors&gt;&lt;authors&gt;&lt;author&gt;DeJonckheere, Melissa&lt;/author&gt;&lt;author&gt;Vaughn, Lisa M&lt;/author&gt;&lt;/authors&gt;&lt;/contributors&gt;&lt;titles&gt;&lt;title&gt;Semistructured interviewing in primary care research: a balance of relationship and rigour&lt;/title&gt;&lt;secondary-title&gt;Family medicine and community health&lt;/secondary-title&gt;&lt;/titles&gt;&lt;periodical&gt;&lt;full-title&gt;Family medicine and community health&lt;/full-title&gt;&lt;/periodical&gt;&lt;volume&gt;7&lt;/volume&gt;&lt;number&gt;2&lt;/number&gt;&lt;dates&gt;&lt;year&gt;2019&lt;/year&gt;&lt;/dates&gt;&lt;urls&gt;&lt;/urls&gt;&lt;/record&gt;&lt;/Cite&gt;&lt;/EndNote&gt;</w:instrText>
      </w:r>
      <w:r w:rsidRPr="00F0466F">
        <w:rPr>
          <w:lang w:val="en-GB"/>
        </w:rPr>
        <w:fldChar w:fldCharType="separate"/>
      </w:r>
      <w:r w:rsidR="00875F7D" w:rsidRPr="00F0466F">
        <w:rPr>
          <w:noProof/>
          <w:lang w:val="en-GB"/>
        </w:rPr>
        <w:t>(26)</w:t>
      </w:r>
      <w:r w:rsidRPr="00F0466F">
        <w:rPr>
          <w:lang w:val="en-GB"/>
        </w:rPr>
        <w:fldChar w:fldCharType="end"/>
      </w:r>
      <w:r w:rsidRPr="00F0466F">
        <w:rPr>
          <w:lang w:val="en-GB"/>
        </w:rPr>
        <w:t xml:space="preserve"> for data collection, as the primary goal of this study is to gather information from key stakeholders who might use AI applications in their field in the near future. </w:t>
      </w:r>
      <w:r w:rsidR="00B3750F" w:rsidRPr="00F0466F">
        <w:rPr>
          <w:lang w:val="en-GB"/>
        </w:rPr>
        <w:t>All interviews were conducted privately, either on hospital site where the participant worked, or using Microsoft Teams.</w:t>
      </w:r>
      <w:r w:rsidR="00F44768" w:rsidRPr="00F0466F">
        <w:rPr>
          <w:lang w:val="en-GB"/>
        </w:rPr>
        <w:t xml:space="preserve"> The interviews took place between November 2022 and February 2023</w:t>
      </w:r>
      <w:r w:rsidR="00FA4165" w:rsidRPr="00F0466F">
        <w:rPr>
          <w:lang w:val="en-GB"/>
        </w:rPr>
        <w:t>. M</w:t>
      </w:r>
      <w:r w:rsidR="00F44768" w:rsidRPr="00F0466F">
        <w:rPr>
          <w:lang w:val="en-GB"/>
        </w:rPr>
        <w:t>ean interview duration was</w:t>
      </w:r>
      <w:r w:rsidR="0042282F" w:rsidRPr="00F0466F">
        <w:rPr>
          <w:lang w:val="en-GB"/>
        </w:rPr>
        <w:t xml:space="preserve"> </w:t>
      </w:r>
      <w:r w:rsidR="0087170D" w:rsidRPr="00F0466F">
        <w:rPr>
          <w:lang w:val="en-GB"/>
        </w:rPr>
        <w:t>37 minutes (range 31-57 minutes).</w:t>
      </w:r>
      <w:r w:rsidR="00F44768" w:rsidRPr="00F0466F">
        <w:rPr>
          <w:lang w:val="en-GB"/>
        </w:rPr>
        <w:t xml:space="preserve"> </w:t>
      </w:r>
      <w:r w:rsidR="00B3750F" w:rsidRPr="00F0466F">
        <w:rPr>
          <w:lang w:val="en-GB"/>
        </w:rPr>
        <w:t xml:space="preserve">A thematic analysis was employed to identify patterns across interviews </w:t>
      </w:r>
      <w:r w:rsidR="00B3750F" w:rsidRPr="00F0466F">
        <w:rPr>
          <w:lang w:val="en-GB"/>
        </w:rPr>
        <w:fldChar w:fldCharType="begin"/>
      </w:r>
      <w:r w:rsidR="00875F7D" w:rsidRPr="00F0466F">
        <w:rPr>
          <w:lang w:val="en-GB"/>
        </w:rPr>
        <w:instrText xml:space="preserve"> ADDIN EN.CITE &lt;EndNote&gt;&lt;Cite&gt;&lt;Author&gt;Braun&lt;/Author&gt;&lt;Year&gt;2006&lt;/Year&gt;&lt;RecNum&gt;24&lt;/RecNum&gt;&lt;DisplayText&gt;(27, 28)&lt;/DisplayText&gt;&lt;record&gt;&lt;rec-number&gt;24&lt;/rec-number&gt;&lt;foreign-keys&gt;&lt;key app="EN" db-id="a909w0fvl5955pezpwdpz0pwe9raeexxpate" timestamp="1681905949"&gt;24&lt;/key&gt;&lt;/foreign-keys&gt;&lt;ref-type name="Journal Article"&gt;17&lt;/ref-type&gt;&lt;contributors&gt;&lt;authors&gt;&lt;author&gt;Braun, Virginia&lt;/author&gt;&lt;author&gt;Clarke, Victoria&lt;/author&gt;&lt;/authors&gt;&lt;/contributors&gt;&lt;titles&gt;&lt;title&gt;Using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isbn&gt;1478-0887&lt;/isbn&gt;&lt;urls&gt;&lt;/urls&gt;&lt;/record&gt;&lt;/Cite&gt;&lt;Cite&gt;&lt;Author&gt;Glaser&lt;/Author&gt;&lt;Year&gt;2017&lt;/Year&gt;&lt;RecNum&gt;25&lt;/RecNum&gt;&lt;record&gt;&lt;rec-number&gt;25&lt;/rec-number&gt;&lt;foreign-keys&gt;&lt;key app="EN" db-id="a909w0fvl5955pezpwdpz0pwe9raeexxpate" timestamp="1681906013"&gt;25&lt;/key&gt;&lt;/foreign-keys&gt;&lt;ref-type name="Book"&gt;6&lt;/ref-type&gt;&lt;contributors&gt;&lt;authors&gt;&lt;author&gt;Glaser, Barney G&lt;/author&gt;&lt;author&gt;Strauss, Anselm L&lt;/author&gt;&lt;/authors&gt;&lt;/contributors&gt;&lt;titles&gt;&lt;title&gt;Discovery of grounded theory: Strategies for qualitative research&lt;/title&gt;&lt;/titles&gt;&lt;dates&gt;&lt;year&gt;2017&lt;/year&gt;&lt;/dates&gt;&lt;publisher&gt;Routledge&lt;/publisher&gt;&lt;isbn&gt;1351522167&lt;/isbn&gt;&lt;urls&gt;&lt;/urls&gt;&lt;/record&gt;&lt;/Cite&gt;&lt;/EndNote&gt;</w:instrText>
      </w:r>
      <w:r w:rsidR="00B3750F" w:rsidRPr="00F0466F">
        <w:rPr>
          <w:lang w:val="en-GB"/>
        </w:rPr>
        <w:fldChar w:fldCharType="separate"/>
      </w:r>
      <w:r w:rsidR="00875F7D" w:rsidRPr="00F0466F">
        <w:rPr>
          <w:noProof/>
          <w:lang w:val="en-GB"/>
        </w:rPr>
        <w:t>(27, 28)</w:t>
      </w:r>
      <w:r w:rsidR="00B3750F" w:rsidRPr="00F0466F">
        <w:rPr>
          <w:lang w:val="en-GB"/>
        </w:rPr>
        <w:fldChar w:fldCharType="end"/>
      </w:r>
      <w:r w:rsidR="00B3750F" w:rsidRPr="00F0466F">
        <w:rPr>
          <w:lang w:val="en-GB"/>
        </w:rPr>
        <w:t xml:space="preserve">. Data was categorized using open, axial and selective coding. Specifically, all data was </w:t>
      </w:r>
      <w:r w:rsidR="00B3750F" w:rsidRPr="00F0466F">
        <w:rPr>
          <w:lang w:val="en-GB"/>
        </w:rPr>
        <w:lastRenderedPageBreak/>
        <w:t xml:space="preserve">dissected into distinct components using open coding, followed by the establishment of associations between codes using axial coding. Finally, selective coding was used to identify a pivotal theme that unified all codes derived from the analysis </w:t>
      </w:r>
      <w:r w:rsidR="00B3750F" w:rsidRPr="00F0466F">
        <w:rPr>
          <w:lang w:val="en-GB"/>
        </w:rPr>
        <w:fldChar w:fldCharType="begin"/>
      </w:r>
      <w:r w:rsidR="00B3750F" w:rsidRPr="00F0466F">
        <w:rPr>
          <w:lang w:val="en-GB"/>
        </w:rPr>
        <w:instrText xml:space="preserve"> ADDIN EN.CITE &lt;EndNote&gt;&lt;Cite&gt;&lt;Author&gt;Corbin&lt;/Author&gt;&lt;Year&gt;1990&lt;/Year&gt;&lt;RecNum&gt;34&lt;/RecNum&gt;&lt;DisplayText&gt;(29)&lt;/DisplayText&gt;&lt;record&gt;&lt;rec-number&gt;34&lt;/rec-number&gt;&lt;foreign-keys&gt;&lt;key app="EN" db-id="a909w0fvl5955pezpwdpz0pwe9raeexxpate" timestamp="1682083112"&gt;34&lt;/key&gt;&lt;/foreign-keys&gt;&lt;ref-type name="Journal Article"&gt;17&lt;/ref-type&gt;&lt;contributors&gt;&lt;authors&gt;&lt;author&gt;Corbin, Juliet M&lt;/author&gt;&lt;author&gt;Strauss, Anselm&lt;/author&gt;&lt;/authors&gt;&lt;/contributors&gt;&lt;titles&gt;&lt;title&gt;Grounded theory research: Procedures, canons, and evaluative criteria&lt;/title&gt;&lt;secondary-title&gt;Qualitative sociology&lt;/secondary-title&gt;&lt;/titles&gt;&lt;periodical&gt;&lt;full-title&gt;Qualitative sociology&lt;/full-title&gt;&lt;/periodical&gt;&lt;pages&gt;3-21&lt;/pages&gt;&lt;volume&gt;13&lt;/volume&gt;&lt;number&gt;1&lt;/number&gt;&lt;dates&gt;&lt;year&gt;1990&lt;/year&gt;&lt;/dates&gt;&lt;isbn&gt;0162-0436&lt;/isbn&gt;&lt;urls&gt;&lt;/urls&gt;&lt;/record&gt;&lt;/Cite&gt;&lt;/EndNote&gt;</w:instrText>
      </w:r>
      <w:r w:rsidR="00B3750F" w:rsidRPr="00F0466F">
        <w:rPr>
          <w:lang w:val="en-GB"/>
        </w:rPr>
        <w:fldChar w:fldCharType="separate"/>
      </w:r>
      <w:r w:rsidR="00B3750F" w:rsidRPr="00F0466F">
        <w:rPr>
          <w:noProof/>
          <w:lang w:val="en-GB"/>
        </w:rPr>
        <w:t>(29)</w:t>
      </w:r>
      <w:r w:rsidR="00B3750F" w:rsidRPr="00F0466F">
        <w:rPr>
          <w:lang w:val="en-GB"/>
        </w:rPr>
        <w:fldChar w:fldCharType="end"/>
      </w:r>
      <w:r w:rsidR="00B3750F" w:rsidRPr="00F0466F">
        <w:rPr>
          <w:lang w:val="en-GB"/>
        </w:rPr>
        <w:t>.</w:t>
      </w:r>
    </w:p>
    <w:p w14:paraId="4F669535" w14:textId="77777777" w:rsidR="00B3750F" w:rsidRPr="00F0466F" w:rsidRDefault="00B3750F" w:rsidP="00B3750F">
      <w:pPr>
        <w:rPr>
          <w:lang w:val="en-GB"/>
        </w:rPr>
      </w:pPr>
    </w:p>
    <w:p w14:paraId="2D76E234" w14:textId="0B7F09CC" w:rsidR="00271DDD" w:rsidRPr="00F0466F" w:rsidRDefault="00875F7D" w:rsidP="00B45CAD">
      <w:pPr>
        <w:rPr>
          <w:lang w:val="en-GB"/>
        </w:rPr>
      </w:pPr>
      <w:r w:rsidRPr="00F0466F">
        <w:rPr>
          <w:lang w:val="en-GB"/>
        </w:rPr>
        <w:t xml:space="preserve">Each interview was audio recorded, </w:t>
      </w:r>
      <w:r w:rsidR="00B3750F" w:rsidRPr="00F0466F">
        <w:rPr>
          <w:lang w:val="en-GB"/>
        </w:rPr>
        <w:t>professionally transcribed</w:t>
      </w:r>
      <w:r w:rsidR="003449D6" w:rsidRPr="00F0466F">
        <w:rPr>
          <w:lang w:val="en-GB"/>
        </w:rPr>
        <w:t>, and</w:t>
      </w:r>
      <w:r w:rsidRPr="00F0466F">
        <w:rPr>
          <w:lang w:val="en-GB"/>
        </w:rPr>
        <w:t xml:space="preserve"> software system </w:t>
      </w:r>
      <w:proofErr w:type="spellStart"/>
      <w:r w:rsidRPr="00F0466F">
        <w:rPr>
          <w:lang w:val="en-GB"/>
        </w:rPr>
        <w:t>MaxQDA</w:t>
      </w:r>
      <w:proofErr w:type="spellEnd"/>
      <w:r w:rsidRPr="00F0466F">
        <w:rPr>
          <w:lang w:val="en-GB"/>
        </w:rPr>
        <w:t xml:space="preserve"> 2020 was utilized to </w:t>
      </w:r>
      <w:r w:rsidR="000F360D" w:rsidRPr="00F0466F">
        <w:rPr>
          <w:lang w:val="en-GB"/>
        </w:rPr>
        <w:t>analyse</w:t>
      </w:r>
      <w:r w:rsidRPr="00F0466F">
        <w:rPr>
          <w:lang w:val="en-GB"/>
        </w:rPr>
        <w:t xml:space="preserve"> the data. </w:t>
      </w:r>
      <w:r w:rsidR="00B3750F" w:rsidRPr="00F0466F">
        <w:rPr>
          <w:lang w:val="en-GB"/>
        </w:rPr>
        <w:t>The first five interviews were independently coded by A. F. and A. R., who reviewed each other’s work and disc</w:t>
      </w:r>
      <w:r w:rsidR="00452811" w:rsidRPr="00F0466F">
        <w:rPr>
          <w:lang w:val="en-GB"/>
        </w:rPr>
        <w:t>ussed any discrepancies until consensus was reached. Q</w:t>
      </w:r>
      <w:r w:rsidR="00B3750F" w:rsidRPr="00F0466F">
        <w:rPr>
          <w:lang w:val="en-GB"/>
        </w:rPr>
        <w:t xml:space="preserve">uestions </w:t>
      </w:r>
      <w:r w:rsidR="00452811" w:rsidRPr="00F0466F">
        <w:rPr>
          <w:lang w:val="en-GB"/>
        </w:rPr>
        <w:t xml:space="preserve">related to preliminary findings </w:t>
      </w:r>
      <w:r w:rsidR="00B3750F" w:rsidRPr="00F0466F">
        <w:rPr>
          <w:lang w:val="en-GB"/>
        </w:rPr>
        <w:t xml:space="preserve">that arose during the coding process were introduced in subsequent interviews. Furthermore, overarching themes and their links between the interviews were identified through discussion among A. </w:t>
      </w:r>
      <w:proofErr w:type="gramStart"/>
      <w:r w:rsidR="00B3750F" w:rsidRPr="00F0466F">
        <w:rPr>
          <w:lang w:val="en-GB"/>
        </w:rPr>
        <w:t>F. ,</w:t>
      </w:r>
      <w:proofErr w:type="gramEnd"/>
      <w:r w:rsidR="00B3750F" w:rsidRPr="00F0466F">
        <w:rPr>
          <w:lang w:val="en-GB"/>
        </w:rPr>
        <w:t xml:space="preserve"> A. R. and P. T.</w:t>
      </w:r>
    </w:p>
    <w:p w14:paraId="44D0B776" w14:textId="77777777" w:rsidR="00F01295" w:rsidRPr="00F0466F" w:rsidRDefault="00F01295" w:rsidP="00B45CAD">
      <w:pPr>
        <w:rPr>
          <w:lang w:val="en-GB"/>
        </w:rPr>
      </w:pPr>
    </w:p>
    <w:p w14:paraId="161B0A27" w14:textId="77777777" w:rsidR="00581483" w:rsidRPr="00F0466F" w:rsidRDefault="00581483" w:rsidP="00581483">
      <w:pPr>
        <w:pStyle w:val="Heading2"/>
        <w:rPr>
          <w:lang w:val="en-GB"/>
        </w:rPr>
      </w:pPr>
      <w:r w:rsidRPr="00F0466F">
        <w:rPr>
          <w:lang w:val="en-GB"/>
        </w:rPr>
        <w:t>Research team and reflexivity</w:t>
      </w:r>
    </w:p>
    <w:p w14:paraId="26613D4E" w14:textId="77777777" w:rsidR="00F01295" w:rsidRPr="00F0466F" w:rsidRDefault="00F01295" w:rsidP="00B45CAD">
      <w:pPr>
        <w:rPr>
          <w:lang w:val="en-GB"/>
        </w:rPr>
      </w:pPr>
      <w:r w:rsidRPr="00F0466F">
        <w:rPr>
          <w:lang w:val="en-GB"/>
        </w:rPr>
        <w:t>The interviews were conducted by Anne Fischer (AF) who attended the formal training Qualitative Research in Healthcare Practice, which covers qualitative research methods, approaches and techniques for data analysis and interview techniq</w:t>
      </w:r>
      <w:r w:rsidR="005C1559" w:rsidRPr="00F0466F">
        <w:rPr>
          <w:lang w:val="en-GB"/>
        </w:rPr>
        <w:t>ues. AF is a PhD ca</w:t>
      </w:r>
      <w:r w:rsidR="00C1347A" w:rsidRPr="00F0466F">
        <w:rPr>
          <w:lang w:val="en-GB"/>
        </w:rPr>
        <w:t>ndidate with a background in AI and o</w:t>
      </w:r>
      <w:r w:rsidR="005C1559" w:rsidRPr="00F0466F">
        <w:rPr>
          <w:lang w:val="en-GB"/>
        </w:rPr>
        <w:t>ur research team consists</w:t>
      </w:r>
      <w:r w:rsidRPr="00F0466F">
        <w:rPr>
          <w:lang w:val="en-GB"/>
        </w:rPr>
        <w:t xml:space="preserve"> of</w:t>
      </w:r>
      <w:r w:rsidR="00C1347A" w:rsidRPr="00F0466F">
        <w:rPr>
          <w:lang w:val="en-GB"/>
        </w:rPr>
        <w:t xml:space="preserve"> both</w:t>
      </w:r>
      <w:r w:rsidRPr="00F0466F">
        <w:rPr>
          <w:lang w:val="en-GB"/>
        </w:rPr>
        <w:t xml:space="preserve"> clinicians working in obstetrics and AI researchers. We considered the combination of both field experiences an advantage that facilitated in-depth interviews for both the clinical and AI sides in this topic.</w:t>
      </w:r>
    </w:p>
    <w:p w14:paraId="7B79A995" w14:textId="77777777" w:rsidR="00F01295" w:rsidRPr="00F0466F" w:rsidRDefault="00F01295" w:rsidP="00B45CAD">
      <w:pPr>
        <w:rPr>
          <w:lang w:val="en-GB"/>
        </w:rPr>
      </w:pPr>
    </w:p>
    <w:p w14:paraId="056BA794" w14:textId="77777777" w:rsidR="00B45CAD" w:rsidRPr="00F0466F" w:rsidRDefault="006D4EE5" w:rsidP="006D4EE5">
      <w:pPr>
        <w:pStyle w:val="Heading2"/>
        <w:rPr>
          <w:lang w:val="en-GB"/>
        </w:rPr>
      </w:pPr>
      <w:r w:rsidRPr="00F0466F">
        <w:rPr>
          <w:lang w:val="en-GB"/>
        </w:rPr>
        <w:lastRenderedPageBreak/>
        <w:t>Ethical approval</w:t>
      </w:r>
    </w:p>
    <w:p w14:paraId="0E08825B" w14:textId="77777777" w:rsidR="00B45CAD" w:rsidRPr="00F0466F" w:rsidRDefault="00B45CAD" w:rsidP="00B45CAD">
      <w:pPr>
        <w:rPr>
          <w:lang w:val="en-GB"/>
        </w:rPr>
      </w:pPr>
      <w:r w:rsidRPr="00F0466F">
        <w:rPr>
          <w:lang w:val="en-GB"/>
        </w:rPr>
        <w:t>The Medical Ethics Review Committee of Amsterdam UMC, location AMC e</w:t>
      </w:r>
      <w:r w:rsidR="006D4EE5" w:rsidRPr="00F0466F">
        <w:rPr>
          <w:lang w:val="en-GB"/>
        </w:rPr>
        <w:t>xamined the study protocol (W22_363#</w:t>
      </w:r>
      <w:r w:rsidRPr="00F0466F">
        <w:rPr>
          <w:lang w:val="en-GB"/>
        </w:rPr>
        <w:t>22.431) and judged that an official approval of this study was not required. Informed consent in writing was obtained from every participant.</w:t>
      </w:r>
    </w:p>
    <w:p w14:paraId="777D8943" w14:textId="77777777" w:rsidR="00702BBA" w:rsidRPr="00F0466F" w:rsidRDefault="00702BBA" w:rsidP="00702BBA">
      <w:pPr>
        <w:rPr>
          <w:lang w:val="en-GB"/>
        </w:rPr>
      </w:pPr>
    </w:p>
    <w:p w14:paraId="2607D5FD" w14:textId="336905F0" w:rsidR="00702BBA" w:rsidRPr="00F0466F" w:rsidRDefault="000F360D" w:rsidP="00702BBA">
      <w:pPr>
        <w:pStyle w:val="Heading1"/>
        <w:rPr>
          <w:lang w:val="en-GB"/>
        </w:rPr>
      </w:pPr>
      <w:r>
        <w:rPr>
          <w:lang w:val="en-GB"/>
        </w:rPr>
        <w:t>Results</w:t>
      </w:r>
    </w:p>
    <w:p w14:paraId="15A90E20" w14:textId="474B72E5" w:rsidR="006D4EE5" w:rsidRPr="00F0466F" w:rsidRDefault="00271DDD" w:rsidP="006D4EE5">
      <w:pPr>
        <w:rPr>
          <w:lang w:val="en-GB"/>
        </w:rPr>
      </w:pPr>
      <w:r w:rsidRPr="00F0466F">
        <w:rPr>
          <w:lang w:val="en-GB"/>
        </w:rPr>
        <w:t>Thirteen</w:t>
      </w:r>
      <w:r w:rsidR="006D4EE5" w:rsidRPr="00F0466F">
        <w:rPr>
          <w:lang w:val="en-GB"/>
        </w:rPr>
        <w:t xml:space="preserve"> </w:t>
      </w:r>
      <w:r w:rsidR="000F360D" w:rsidRPr="00F0466F">
        <w:rPr>
          <w:lang w:val="en-GB"/>
        </w:rPr>
        <w:t>gynaecologists</w:t>
      </w:r>
      <w:r w:rsidR="006D4EE5" w:rsidRPr="00F0466F">
        <w:rPr>
          <w:lang w:val="en-GB"/>
        </w:rPr>
        <w:t xml:space="preserve"> working in eight different hospitals across the Netherlands were included in the study. Characteristics of the participants are shown in Table 1.</w:t>
      </w:r>
    </w:p>
    <w:p w14:paraId="515FC5E7" w14:textId="5DEFA8EA" w:rsidR="006D4EE5" w:rsidRPr="00F0466F" w:rsidRDefault="000228D8" w:rsidP="006D4EE5">
      <w:pPr>
        <w:rPr>
          <w:lang w:val="en-GB"/>
        </w:rPr>
      </w:pPr>
      <w:r>
        <w:rPr>
          <w:lang w:val="en-GB"/>
        </w:rPr>
        <w:t>[See separate file for Table 1]</w:t>
      </w:r>
    </w:p>
    <w:p w14:paraId="623808FB" w14:textId="77777777" w:rsidR="00271DDD" w:rsidRPr="00F0466F" w:rsidRDefault="00271DDD" w:rsidP="006E6EF2">
      <w:pPr>
        <w:rPr>
          <w:lang w:val="en-GB"/>
        </w:rPr>
      </w:pPr>
      <w:r w:rsidRPr="00F0466F">
        <w:rPr>
          <w:lang w:val="en-GB"/>
        </w:rPr>
        <w:t>Thematic analysis of</w:t>
      </w:r>
      <w:r w:rsidR="00D237B2" w:rsidRPr="00F0466F">
        <w:rPr>
          <w:lang w:val="en-GB"/>
        </w:rPr>
        <w:t xml:space="preserve"> the</w:t>
      </w:r>
      <w:r w:rsidRPr="00F0466F">
        <w:rPr>
          <w:lang w:val="en-GB"/>
        </w:rPr>
        <w:t xml:space="preserve"> in-depth interviews </w:t>
      </w:r>
      <w:proofErr w:type="gramStart"/>
      <w:r w:rsidRPr="00F0466F">
        <w:rPr>
          <w:lang w:val="en-GB"/>
        </w:rPr>
        <w:t>were</w:t>
      </w:r>
      <w:proofErr w:type="gramEnd"/>
      <w:r w:rsidRPr="00F0466F">
        <w:rPr>
          <w:lang w:val="en-GB"/>
        </w:rPr>
        <w:t xml:space="preserve"> organized into two major themes: (1) perceived usefulness of AI models and (2) trust. Both themes are discussed below with </w:t>
      </w:r>
      <w:r w:rsidR="00D237B2" w:rsidRPr="00F0466F">
        <w:rPr>
          <w:lang w:val="en-GB"/>
        </w:rPr>
        <w:t>illustrative quotes</w:t>
      </w:r>
      <w:r w:rsidRPr="00F0466F">
        <w:rPr>
          <w:lang w:val="en-GB"/>
        </w:rPr>
        <w:t xml:space="preserve"> from the interviews.</w:t>
      </w:r>
    </w:p>
    <w:p w14:paraId="1ABD6BC3" w14:textId="77777777" w:rsidR="00271DDD" w:rsidRPr="00F0466F" w:rsidRDefault="00271DDD" w:rsidP="006E6EF2">
      <w:pPr>
        <w:rPr>
          <w:lang w:val="en-GB"/>
        </w:rPr>
      </w:pPr>
    </w:p>
    <w:p w14:paraId="6FDBE4DD" w14:textId="77777777" w:rsidR="006E6EF2" w:rsidRPr="00F0466F" w:rsidRDefault="006E6EF2" w:rsidP="006E6EF2">
      <w:pPr>
        <w:pStyle w:val="Heading2"/>
        <w:rPr>
          <w:lang w:val="en-GB"/>
        </w:rPr>
      </w:pPr>
      <w:r w:rsidRPr="00F0466F">
        <w:rPr>
          <w:lang w:val="en-GB"/>
        </w:rPr>
        <w:t>Perceived usefulness of AI models</w:t>
      </w:r>
    </w:p>
    <w:p w14:paraId="61E7E7FF" w14:textId="77777777" w:rsidR="00271DDD" w:rsidRPr="00F0466F" w:rsidRDefault="00271DDD" w:rsidP="00271DDD">
      <w:pPr>
        <w:rPr>
          <w:lang w:val="en-GB"/>
        </w:rPr>
      </w:pPr>
      <w:r w:rsidRPr="00F0466F">
        <w:rPr>
          <w:lang w:val="en-GB"/>
        </w:rPr>
        <w:t>P</w:t>
      </w:r>
      <w:r w:rsidR="006E6EF2" w:rsidRPr="00F0466F">
        <w:rPr>
          <w:lang w:val="en-GB"/>
        </w:rPr>
        <w:t>articipants had a positive attitude to at least one of the elucidated scenarios and</w:t>
      </w:r>
      <w:r w:rsidR="004145F4" w:rsidRPr="00F0466F">
        <w:rPr>
          <w:lang w:val="en-GB"/>
        </w:rPr>
        <w:t xml:space="preserve"> indicated that such AI models c</w:t>
      </w:r>
      <w:r w:rsidR="006E6EF2" w:rsidRPr="00F0466F">
        <w:rPr>
          <w:lang w:val="en-GB"/>
        </w:rPr>
        <w:t xml:space="preserve">ould add value to their current way of working. </w:t>
      </w:r>
      <w:r w:rsidRPr="00F0466F">
        <w:rPr>
          <w:lang w:val="en-GB"/>
        </w:rPr>
        <w:t>Since we are not only interested in what makes these specific A</w:t>
      </w:r>
      <w:r w:rsidR="004145F4" w:rsidRPr="00F0466F">
        <w:rPr>
          <w:lang w:val="en-GB"/>
        </w:rPr>
        <w:t xml:space="preserve">I models useful, we will describe overarching </w:t>
      </w:r>
      <w:r w:rsidRPr="00F0466F">
        <w:rPr>
          <w:lang w:val="en-GB"/>
        </w:rPr>
        <w:t>factors characterized as useful across models.</w:t>
      </w:r>
    </w:p>
    <w:p w14:paraId="18BC0944" w14:textId="77777777" w:rsidR="006E6EF2" w:rsidRPr="00F0466F" w:rsidRDefault="006E6EF2" w:rsidP="006E6EF2">
      <w:pPr>
        <w:rPr>
          <w:lang w:val="en-GB"/>
        </w:rPr>
      </w:pPr>
    </w:p>
    <w:p w14:paraId="00BC3133" w14:textId="77777777" w:rsidR="006E6EF2" w:rsidRPr="00F0466F" w:rsidRDefault="00271DDD" w:rsidP="006E6EF2">
      <w:pPr>
        <w:pStyle w:val="Heading3"/>
        <w:rPr>
          <w:lang w:val="en-GB"/>
        </w:rPr>
      </w:pPr>
      <w:r w:rsidRPr="00F0466F">
        <w:rPr>
          <w:lang w:val="en-GB"/>
        </w:rPr>
        <w:lastRenderedPageBreak/>
        <w:t>Beyond human</w:t>
      </w:r>
      <w:r w:rsidR="006E6EF2" w:rsidRPr="00F0466F">
        <w:rPr>
          <w:lang w:val="en-GB"/>
        </w:rPr>
        <w:t xml:space="preserve"> </w:t>
      </w:r>
      <w:r w:rsidR="009E31AE" w:rsidRPr="00F0466F">
        <w:rPr>
          <w:lang w:val="en-GB"/>
        </w:rPr>
        <w:t xml:space="preserve">brain </w:t>
      </w:r>
      <w:r w:rsidR="006E6EF2" w:rsidRPr="00F0466F">
        <w:rPr>
          <w:lang w:val="en-GB"/>
        </w:rPr>
        <w:t>capacity</w:t>
      </w:r>
    </w:p>
    <w:p w14:paraId="0AB81A4C" w14:textId="76137026" w:rsidR="00912687" w:rsidRPr="00F0466F" w:rsidRDefault="00F95A8B" w:rsidP="006E6EF2">
      <w:pPr>
        <w:rPr>
          <w:lang w:val="en-GB"/>
        </w:rPr>
      </w:pPr>
      <w:r w:rsidRPr="00F0466F">
        <w:rPr>
          <w:lang w:val="en-GB"/>
        </w:rPr>
        <w:t>P</w:t>
      </w:r>
      <w:r w:rsidR="006E6EF2" w:rsidRPr="00F0466F">
        <w:rPr>
          <w:lang w:val="en-GB"/>
        </w:rPr>
        <w:t>articipants stressed that in order for an AI model to improve their way of working, it must bring something beyond their o</w:t>
      </w:r>
      <w:r w:rsidR="00AF0BD7" w:rsidRPr="00F0466F">
        <w:rPr>
          <w:lang w:val="en-GB"/>
        </w:rPr>
        <w:t>wn human brain capacity or</w:t>
      </w:r>
      <w:r w:rsidRPr="00F0466F">
        <w:rPr>
          <w:lang w:val="en-GB"/>
        </w:rPr>
        <w:t xml:space="preserve"> fill</w:t>
      </w:r>
      <w:r w:rsidR="006E6EF2" w:rsidRPr="00F0466F">
        <w:rPr>
          <w:lang w:val="en-GB"/>
        </w:rPr>
        <w:t xml:space="preserve"> a gap in</w:t>
      </w:r>
      <w:r w:rsidR="00AF0BD7" w:rsidRPr="00F0466F">
        <w:rPr>
          <w:lang w:val="en-GB"/>
        </w:rPr>
        <w:t xml:space="preserve"> their knowledge. </w:t>
      </w:r>
      <w:r w:rsidR="006E6EF2" w:rsidRPr="00F0466F">
        <w:rPr>
          <w:lang w:val="en-GB"/>
        </w:rPr>
        <w:t>In case of a high-stake and acute</w:t>
      </w:r>
      <w:r w:rsidR="00B470B3" w:rsidRPr="00F0466F">
        <w:rPr>
          <w:lang w:val="en-GB"/>
        </w:rPr>
        <w:t xml:space="preserve"> scenario, such as predicting perinatal asphyxia</w:t>
      </w:r>
      <w:r w:rsidRPr="00F0466F">
        <w:rPr>
          <w:lang w:val="en-GB"/>
        </w:rPr>
        <w:t>, participants</w:t>
      </w:r>
      <w:r w:rsidR="006E6EF2" w:rsidRPr="00F0466F">
        <w:rPr>
          <w:lang w:val="en-GB"/>
        </w:rPr>
        <w:t xml:space="preserve"> </w:t>
      </w:r>
      <w:r w:rsidR="00271DDD" w:rsidRPr="00F0466F">
        <w:rPr>
          <w:lang w:val="en-GB"/>
        </w:rPr>
        <w:t>recognized</w:t>
      </w:r>
      <w:r w:rsidR="006E6EF2" w:rsidRPr="00F0466F">
        <w:rPr>
          <w:lang w:val="en-GB"/>
        </w:rPr>
        <w:t xml:space="preserve"> that the CTG as </w:t>
      </w:r>
      <w:r w:rsidR="00271DDD" w:rsidRPr="00F0466F">
        <w:rPr>
          <w:lang w:val="en-GB"/>
        </w:rPr>
        <w:t>a stand-alone tool to monitor f</w:t>
      </w:r>
      <w:r w:rsidR="000F360D">
        <w:rPr>
          <w:lang w:val="en-GB"/>
        </w:rPr>
        <w:t>o</w:t>
      </w:r>
      <w:r w:rsidR="006E6EF2" w:rsidRPr="00F0466F">
        <w:rPr>
          <w:lang w:val="en-GB"/>
        </w:rPr>
        <w:t>etal well-being has significant limitations.</w:t>
      </w:r>
      <w:r w:rsidR="00912687" w:rsidRPr="00F0466F">
        <w:rPr>
          <w:lang w:val="en-GB"/>
        </w:rPr>
        <w:t xml:space="preserve"> One limitation</w:t>
      </w:r>
      <w:r w:rsidR="004F4FF1" w:rsidRPr="00F0466F">
        <w:rPr>
          <w:lang w:val="en-GB"/>
        </w:rPr>
        <w:t>,</w:t>
      </w:r>
      <w:r w:rsidR="001B110C" w:rsidRPr="00F0466F">
        <w:rPr>
          <w:lang w:val="en-GB"/>
        </w:rPr>
        <w:t xml:space="preserve"> and AI as a possible solution to this</w:t>
      </w:r>
      <w:r w:rsidR="004F4FF1" w:rsidRPr="00F0466F">
        <w:rPr>
          <w:lang w:val="en-GB"/>
        </w:rPr>
        <w:t>,</w:t>
      </w:r>
      <w:r w:rsidR="00912687" w:rsidRPr="00F0466F">
        <w:rPr>
          <w:lang w:val="en-GB"/>
        </w:rPr>
        <w:t xml:space="preserve"> was </w:t>
      </w:r>
      <w:r w:rsidR="001B110C" w:rsidRPr="00F0466F">
        <w:rPr>
          <w:lang w:val="en-GB"/>
        </w:rPr>
        <w:t>recognis</w:t>
      </w:r>
      <w:r w:rsidR="00912687" w:rsidRPr="00F0466F">
        <w:rPr>
          <w:lang w:val="en-GB"/>
        </w:rPr>
        <w:t xml:space="preserve">ed in terms </w:t>
      </w:r>
      <w:r w:rsidR="001B110C" w:rsidRPr="00F0466F">
        <w:rPr>
          <w:lang w:val="en-GB"/>
        </w:rPr>
        <w:t xml:space="preserve">of </w:t>
      </w:r>
      <w:r w:rsidR="00D162D4" w:rsidRPr="00F0466F">
        <w:rPr>
          <w:lang w:val="en-GB"/>
        </w:rPr>
        <w:t xml:space="preserve">the </w:t>
      </w:r>
      <w:r w:rsidR="00912687" w:rsidRPr="00F0466F">
        <w:rPr>
          <w:lang w:val="en-GB"/>
        </w:rPr>
        <w:t xml:space="preserve">complexity </w:t>
      </w:r>
      <w:r w:rsidR="001B110C" w:rsidRPr="00F0466F">
        <w:rPr>
          <w:lang w:val="en-GB"/>
        </w:rPr>
        <w:t>related to</w:t>
      </w:r>
      <w:r w:rsidR="00912687" w:rsidRPr="00F0466F">
        <w:rPr>
          <w:lang w:val="en-GB"/>
        </w:rPr>
        <w:t xml:space="preserve"> pattern recognition</w:t>
      </w:r>
      <w:r w:rsidR="00CE564C" w:rsidRPr="00F0466F">
        <w:rPr>
          <w:lang w:val="en-GB"/>
        </w:rPr>
        <w:t xml:space="preserve"> on the CTG</w:t>
      </w:r>
      <w:r w:rsidR="001B110C" w:rsidRPr="00F0466F">
        <w:rPr>
          <w:lang w:val="en-GB"/>
        </w:rPr>
        <w:t xml:space="preserve"> </w:t>
      </w:r>
      <w:r w:rsidR="00D162D4" w:rsidRPr="00F0466F">
        <w:rPr>
          <w:lang w:val="en-GB"/>
        </w:rPr>
        <w:t>in relation</w:t>
      </w:r>
      <w:r w:rsidR="00CE564C" w:rsidRPr="00F0466F">
        <w:rPr>
          <w:lang w:val="en-GB"/>
        </w:rPr>
        <w:t xml:space="preserve"> to clinical outcome</w:t>
      </w:r>
      <w:r w:rsidR="00912687" w:rsidRPr="00F0466F">
        <w:rPr>
          <w:lang w:val="en-GB"/>
        </w:rPr>
        <w:t>:</w:t>
      </w:r>
    </w:p>
    <w:p w14:paraId="53D58AA8" w14:textId="1AC3B631" w:rsidR="00912687" w:rsidRPr="00F0466F" w:rsidRDefault="00780200" w:rsidP="006E6EF2">
      <w:pPr>
        <w:rPr>
          <w:lang w:val="en-GB"/>
        </w:rPr>
      </w:pPr>
      <w:r w:rsidRPr="00F0466F">
        <w:rPr>
          <w:noProof/>
          <w:lang w:val="en-GB" w:eastAsia="nl-NL"/>
        </w:rPr>
        <w:drawing>
          <wp:inline distT="0" distB="0" distL="0" distR="0" wp14:anchorId="613123CE" wp14:editId="519528BA">
            <wp:extent cx="5731510" cy="880110"/>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ttern_recognition.png"/>
                    <pic:cNvPicPr/>
                  </pic:nvPicPr>
                  <pic:blipFill>
                    <a:blip r:embed="rId6">
                      <a:extLst>
                        <a:ext uri="{28A0092B-C50C-407E-A947-70E740481C1C}">
                          <a14:useLocalDpi xmlns:a14="http://schemas.microsoft.com/office/drawing/2010/main" val="0"/>
                        </a:ext>
                      </a:extLst>
                    </a:blip>
                    <a:stretch>
                      <a:fillRect/>
                    </a:stretch>
                  </pic:blipFill>
                  <pic:spPr>
                    <a:xfrm>
                      <a:off x="0" y="0"/>
                      <a:ext cx="5731510" cy="880110"/>
                    </a:xfrm>
                    <a:prstGeom prst="rect">
                      <a:avLst/>
                    </a:prstGeom>
                  </pic:spPr>
                </pic:pic>
              </a:graphicData>
            </a:graphic>
          </wp:inline>
        </w:drawing>
      </w:r>
    </w:p>
    <w:p w14:paraId="42353FF3" w14:textId="77777777" w:rsidR="006D4EE5" w:rsidRPr="00F0466F" w:rsidRDefault="00C27EAA" w:rsidP="006E6EF2">
      <w:pPr>
        <w:rPr>
          <w:lang w:val="en-GB"/>
        </w:rPr>
      </w:pPr>
      <w:r w:rsidRPr="00F0466F">
        <w:rPr>
          <w:lang w:val="en-GB"/>
        </w:rPr>
        <w:t>The other described</w:t>
      </w:r>
      <w:r w:rsidR="001B110C" w:rsidRPr="00F0466F">
        <w:rPr>
          <w:lang w:val="en-GB"/>
        </w:rPr>
        <w:t xml:space="preserve"> limitation </w:t>
      </w:r>
      <w:r w:rsidRPr="00F0466F">
        <w:rPr>
          <w:lang w:val="en-GB"/>
        </w:rPr>
        <w:t xml:space="preserve">was the multitude of information participants had to take into account during clinical-decision making. </w:t>
      </w:r>
      <w:r w:rsidR="006E6EF2" w:rsidRPr="00F0466F">
        <w:rPr>
          <w:lang w:val="en-GB"/>
        </w:rPr>
        <w:t>An AI model that incorporates multiple factors and facilitates consideration of these factors du</w:t>
      </w:r>
      <w:r w:rsidR="00F95A8B" w:rsidRPr="00F0466F">
        <w:rPr>
          <w:lang w:val="en-GB"/>
        </w:rPr>
        <w:t>ring clinical decision-making was</w:t>
      </w:r>
      <w:r w:rsidR="006E6EF2" w:rsidRPr="00F0466F">
        <w:rPr>
          <w:lang w:val="en-GB"/>
        </w:rPr>
        <w:t xml:space="preserve"> deemed highly valuable. Although participants indicated that they are trained </w:t>
      </w:r>
      <w:r w:rsidR="00F95A8B" w:rsidRPr="00F0466F">
        <w:rPr>
          <w:lang w:val="en-GB"/>
        </w:rPr>
        <w:t xml:space="preserve">to </w:t>
      </w:r>
      <w:r w:rsidR="006E6EF2" w:rsidRPr="00F0466F">
        <w:rPr>
          <w:lang w:val="en-GB"/>
        </w:rPr>
        <w:t xml:space="preserve">consider all pertinent factors during </w:t>
      </w:r>
      <w:r w:rsidR="00F95A8B" w:rsidRPr="00F0466F">
        <w:rPr>
          <w:lang w:val="en-GB"/>
        </w:rPr>
        <w:t xml:space="preserve">clinical </w:t>
      </w:r>
      <w:r w:rsidR="006E6EF2" w:rsidRPr="00F0466F">
        <w:rPr>
          <w:lang w:val="en-GB"/>
        </w:rPr>
        <w:t>decision-making, this is a challenging task in practice. Moreover, exact knowledge about the relationship between all factors and outcome is unknown:</w:t>
      </w:r>
    </w:p>
    <w:p w14:paraId="0FE31CDB" w14:textId="77777777" w:rsidR="006E6EF2" w:rsidRPr="00F0466F" w:rsidRDefault="00913CBD" w:rsidP="006E6EF2">
      <w:pPr>
        <w:rPr>
          <w:lang w:val="en-GB"/>
        </w:rPr>
      </w:pPr>
      <w:r w:rsidRPr="00F0466F">
        <w:rPr>
          <w:noProof/>
          <w:lang w:val="en-GB" w:eastAsia="nl-NL"/>
        </w:rPr>
        <w:drawing>
          <wp:inline distT="0" distB="0" distL="0" distR="0" wp14:anchorId="4F57E245" wp14:editId="799051F2">
            <wp:extent cx="5731510" cy="889635"/>
            <wp:effectExtent l="0" t="0" r="2540" b="571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eighing_all_factors.png"/>
                    <pic:cNvPicPr/>
                  </pic:nvPicPr>
                  <pic:blipFill>
                    <a:blip r:embed="rId7">
                      <a:extLst>
                        <a:ext uri="{28A0092B-C50C-407E-A947-70E740481C1C}">
                          <a14:useLocalDpi xmlns:a14="http://schemas.microsoft.com/office/drawing/2010/main" val="0"/>
                        </a:ext>
                      </a:extLst>
                    </a:blip>
                    <a:stretch>
                      <a:fillRect/>
                    </a:stretch>
                  </pic:blipFill>
                  <pic:spPr>
                    <a:xfrm>
                      <a:off x="0" y="0"/>
                      <a:ext cx="5731510" cy="889635"/>
                    </a:xfrm>
                    <a:prstGeom prst="rect">
                      <a:avLst/>
                    </a:prstGeom>
                  </pic:spPr>
                </pic:pic>
              </a:graphicData>
            </a:graphic>
          </wp:inline>
        </w:drawing>
      </w:r>
    </w:p>
    <w:p w14:paraId="16D6AD4A" w14:textId="77777777" w:rsidR="00702BBA" w:rsidRPr="00F0466F" w:rsidRDefault="00702BBA" w:rsidP="00702BBA">
      <w:pPr>
        <w:rPr>
          <w:lang w:val="en-GB"/>
        </w:rPr>
      </w:pPr>
    </w:p>
    <w:p w14:paraId="44C2BE68" w14:textId="77777777" w:rsidR="00D351A1" w:rsidRPr="00F0466F" w:rsidRDefault="006E6EF2" w:rsidP="00BC110D">
      <w:pPr>
        <w:rPr>
          <w:lang w:val="en-GB"/>
        </w:rPr>
      </w:pPr>
      <w:r w:rsidRPr="00F0466F">
        <w:rPr>
          <w:lang w:val="en-GB"/>
        </w:rPr>
        <w:t xml:space="preserve">In situations where participants identified gaps in their knowledge, </w:t>
      </w:r>
      <w:r w:rsidR="00BC110D" w:rsidRPr="00F0466F">
        <w:rPr>
          <w:lang w:val="en-GB"/>
        </w:rPr>
        <w:t xml:space="preserve">they expected AI to help to fill these gaps. </w:t>
      </w:r>
      <w:r w:rsidR="00A35CB1" w:rsidRPr="00F0466F">
        <w:rPr>
          <w:lang w:val="en-GB"/>
        </w:rPr>
        <w:t>According to participants, t</w:t>
      </w:r>
      <w:r w:rsidR="00BC110D" w:rsidRPr="00F0466F">
        <w:rPr>
          <w:lang w:val="en-GB"/>
        </w:rPr>
        <w:t xml:space="preserve">he goal of an AI model should be to enable </w:t>
      </w:r>
      <w:r w:rsidR="00A35CB1" w:rsidRPr="00F0466F">
        <w:rPr>
          <w:lang w:val="en-GB"/>
        </w:rPr>
        <w:lastRenderedPageBreak/>
        <w:t>them</w:t>
      </w:r>
      <w:r w:rsidR="00BC110D" w:rsidRPr="00F0466F">
        <w:rPr>
          <w:lang w:val="en-GB"/>
        </w:rPr>
        <w:t xml:space="preserve"> to develop more precise treatment plans and communicate more accurately with patients, ultimately en</w:t>
      </w:r>
      <w:r w:rsidR="001201C0" w:rsidRPr="00F0466F">
        <w:rPr>
          <w:lang w:val="en-GB"/>
        </w:rPr>
        <w:t>hancing shared decision-making:</w:t>
      </w:r>
    </w:p>
    <w:p w14:paraId="7E0F8367" w14:textId="77777777" w:rsidR="00D351A1" w:rsidRPr="00F0466F" w:rsidRDefault="0008549A" w:rsidP="00BC110D">
      <w:pPr>
        <w:rPr>
          <w:lang w:val="en-GB"/>
        </w:rPr>
      </w:pPr>
      <w:r w:rsidRPr="00F0466F">
        <w:rPr>
          <w:noProof/>
          <w:lang w:val="en-GB" w:eastAsia="nl-NL"/>
        </w:rPr>
        <w:drawing>
          <wp:inline distT="0" distB="0" distL="0" distR="0" wp14:anchorId="30A4ABCC" wp14:editId="385F86C1">
            <wp:extent cx="5731510" cy="1078230"/>
            <wp:effectExtent l="0" t="0" r="2540" b="762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ischarge_pprom2.png"/>
                    <pic:cNvPicPr/>
                  </pic:nvPicPr>
                  <pic:blipFill>
                    <a:blip r:embed="rId8">
                      <a:extLst>
                        <a:ext uri="{28A0092B-C50C-407E-A947-70E740481C1C}">
                          <a14:useLocalDpi xmlns:a14="http://schemas.microsoft.com/office/drawing/2010/main" val="0"/>
                        </a:ext>
                      </a:extLst>
                    </a:blip>
                    <a:stretch>
                      <a:fillRect/>
                    </a:stretch>
                  </pic:blipFill>
                  <pic:spPr>
                    <a:xfrm>
                      <a:off x="0" y="0"/>
                      <a:ext cx="5731510" cy="1078230"/>
                    </a:xfrm>
                    <a:prstGeom prst="rect">
                      <a:avLst/>
                    </a:prstGeom>
                  </pic:spPr>
                </pic:pic>
              </a:graphicData>
            </a:graphic>
          </wp:inline>
        </w:drawing>
      </w:r>
    </w:p>
    <w:p w14:paraId="34310EA3" w14:textId="77777777" w:rsidR="007D67C0" w:rsidRPr="00F0466F" w:rsidRDefault="007D67C0" w:rsidP="007D67C0">
      <w:pPr>
        <w:rPr>
          <w:lang w:val="en-GB"/>
        </w:rPr>
      </w:pPr>
      <w:r w:rsidRPr="00F0466F">
        <w:rPr>
          <w:lang w:val="en-GB"/>
        </w:rPr>
        <w:t>Participants also underlined their expectations of AI adding value especially in what they experience as the so-called ‘grey area’, referring to scenarios where for them it is uncertain if they are choosing the right path during clinical decision making:</w:t>
      </w:r>
    </w:p>
    <w:p w14:paraId="590B65BF" w14:textId="77777777" w:rsidR="007D67C0" w:rsidRPr="00F0466F" w:rsidRDefault="007D67C0" w:rsidP="00BC110D">
      <w:pPr>
        <w:rPr>
          <w:lang w:val="en-GB"/>
        </w:rPr>
      </w:pPr>
      <w:r w:rsidRPr="00F0466F">
        <w:rPr>
          <w:noProof/>
          <w:lang w:val="en-GB" w:eastAsia="nl-NL"/>
        </w:rPr>
        <w:drawing>
          <wp:inline distT="0" distB="0" distL="0" distR="0" wp14:anchorId="43C16531" wp14:editId="6D53E2CA">
            <wp:extent cx="5731510" cy="862330"/>
            <wp:effectExtent l="0" t="0" r="254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ey_area.png"/>
                    <pic:cNvPicPr/>
                  </pic:nvPicPr>
                  <pic:blipFill>
                    <a:blip r:embed="rId9">
                      <a:extLst>
                        <a:ext uri="{28A0092B-C50C-407E-A947-70E740481C1C}">
                          <a14:useLocalDpi xmlns:a14="http://schemas.microsoft.com/office/drawing/2010/main" val="0"/>
                        </a:ext>
                      </a:extLst>
                    </a:blip>
                    <a:stretch>
                      <a:fillRect/>
                    </a:stretch>
                  </pic:blipFill>
                  <pic:spPr>
                    <a:xfrm>
                      <a:off x="0" y="0"/>
                      <a:ext cx="5731510" cy="862330"/>
                    </a:xfrm>
                    <a:prstGeom prst="rect">
                      <a:avLst/>
                    </a:prstGeom>
                  </pic:spPr>
                </pic:pic>
              </a:graphicData>
            </a:graphic>
          </wp:inline>
        </w:drawing>
      </w:r>
    </w:p>
    <w:p w14:paraId="254B24C2" w14:textId="77777777" w:rsidR="007D67C0" w:rsidRPr="00F0466F" w:rsidRDefault="007D67C0" w:rsidP="00BC110D">
      <w:pPr>
        <w:rPr>
          <w:lang w:val="en-GB"/>
        </w:rPr>
      </w:pPr>
    </w:p>
    <w:p w14:paraId="4ECDEE2F" w14:textId="77777777" w:rsidR="008A6425" w:rsidRPr="00F0466F" w:rsidRDefault="007D67C0" w:rsidP="007D67C0">
      <w:pPr>
        <w:pStyle w:val="Heading3"/>
        <w:rPr>
          <w:lang w:val="en-GB"/>
        </w:rPr>
      </w:pPr>
      <w:r w:rsidRPr="00F0466F">
        <w:rPr>
          <w:lang w:val="en-GB"/>
        </w:rPr>
        <w:t>Contextual factors</w:t>
      </w:r>
    </w:p>
    <w:p w14:paraId="4D375465" w14:textId="77777777" w:rsidR="006E6EF2" w:rsidRPr="00F0466F" w:rsidRDefault="008C661A" w:rsidP="006E6EF2">
      <w:pPr>
        <w:rPr>
          <w:lang w:val="en-GB"/>
        </w:rPr>
      </w:pPr>
      <w:r w:rsidRPr="00F0466F">
        <w:rPr>
          <w:lang w:val="en-GB"/>
        </w:rPr>
        <w:t>Moreover, p</w:t>
      </w:r>
      <w:r w:rsidR="006E6EF2" w:rsidRPr="00F0466F">
        <w:rPr>
          <w:lang w:val="en-GB"/>
        </w:rPr>
        <w:t xml:space="preserve">articipants acknowledged the significance of contextual factors, which refer to factors that cannot be (or are difficult to be) captured in data but have a significant influence on </w:t>
      </w:r>
      <w:r w:rsidRPr="00F0466F">
        <w:rPr>
          <w:lang w:val="en-GB"/>
        </w:rPr>
        <w:t xml:space="preserve">clinical </w:t>
      </w:r>
      <w:r w:rsidR="00B132E8" w:rsidRPr="00F0466F">
        <w:rPr>
          <w:lang w:val="en-GB"/>
        </w:rPr>
        <w:t>decision-making. D</w:t>
      </w:r>
      <w:r w:rsidR="006E6EF2" w:rsidRPr="00F0466F">
        <w:rPr>
          <w:lang w:val="en-GB"/>
        </w:rPr>
        <w:t xml:space="preserve">iverse perspectives were expressed on </w:t>
      </w:r>
      <w:r w:rsidR="00B132E8" w:rsidRPr="00F0466F">
        <w:rPr>
          <w:lang w:val="en-GB"/>
        </w:rPr>
        <w:t>the usefulness of an AI model to reduce the influence of subjective factors in their decision-making.</w:t>
      </w:r>
      <w:r w:rsidR="006E6EF2" w:rsidRPr="00F0466F">
        <w:rPr>
          <w:lang w:val="en-GB"/>
        </w:rPr>
        <w:t xml:space="preserve"> Some participants cited that being supported</w:t>
      </w:r>
      <w:r w:rsidRPr="00F0466F">
        <w:rPr>
          <w:lang w:val="en-GB"/>
        </w:rPr>
        <w:t xml:space="preserve"> by objective data rather than ‘gut feeling’ </w:t>
      </w:r>
      <w:r w:rsidR="006E6EF2" w:rsidRPr="00F0466F">
        <w:rPr>
          <w:lang w:val="en-GB"/>
        </w:rPr>
        <w:t>could be highly beneficial in preventing or reducing the influence of subjective factors in their decision-making process:</w:t>
      </w:r>
    </w:p>
    <w:p w14:paraId="5EAD7FEE" w14:textId="77777777" w:rsidR="006E6EF2" w:rsidRPr="00F0466F" w:rsidRDefault="00F46C93" w:rsidP="006E6EF2">
      <w:pPr>
        <w:rPr>
          <w:lang w:val="en-GB"/>
        </w:rPr>
      </w:pPr>
      <w:r w:rsidRPr="00F0466F">
        <w:rPr>
          <w:noProof/>
          <w:lang w:val="en-GB" w:eastAsia="nl-NL"/>
        </w:rPr>
        <w:drawing>
          <wp:inline distT="0" distB="0" distL="0" distR="0" wp14:anchorId="46303EFE" wp14:editId="43ED676C">
            <wp:extent cx="5731510" cy="669290"/>
            <wp:effectExtent l="0" t="0" r="254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lairvoyant.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669290"/>
                    </a:xfrm>
                    <a:prstGeom prst="rect">
                      <a:avLst/>
                    </a:prstGeom>
                  </pic:spPr>
                </pic:pic>
              </a:graphicData>
            </a:graphic>
          </wp:inline>
        </w:drawing>
      </w:r>
    </w:p>
    <w:p w14:paraId="4111B41D" w14:textId="776CABC1" w:rsidR="008B7424" w:rsidRPr="00F0466F" w:rsidRDefault="006E6EF2" w:rsidP="006E6EF2">
      <w:pPr>
        <w:rPr>
          <w:lang w:val="en-GB"/>
        </w:rPr>
      </w:pPr>
      <w:r w:rsidRPr="00F0466F">
        <w:rPr>
          <w:lang w:val="en-GB"/>
        </w:rPr>
        <w:lastRenderedPageBreak/>
        <w:t xml:space="preserve">Other participants described their ability to put data into the context of the patient as their most added value as physicians. </w:t>
      </w:r>
      <w:r w:rsidR="00D961A5" w:rsidRPr="00F0466F">
        <w:rPr>
          <w:lang w:val="en-GB"/>
        </w:rPr>
        <w:t xml:space="preserve">Participants </w:t>
      </w:r>
      <w:r w:rsidRPr="00F0466F">
        <w:rPr>
          <w:lang w:val="en-GB"/>
        </w:rPr>
        <w:t>viewed this as somet</w:t>
      </w:r>
      <w:r w:rsidR="008B7424" w:rsidRPr="00F0466F">
        <w:rPr>
          <w:lang w:val="en-GB"/>
        </w:rPr>
        <w:t>hing AI could never master</w:t>
      </w:r>
      <w:r w:rsidR="001041B9" w:rsidRPr="00F0466F">
        <w:rPr>
          <w:lang w:val="en-GB"/>
        </w:rPr>
        <w:t>, nor so</w:t>
      </w:r>
      <w:r w:rsidR="00D961A5" w:rsidRPr="00F0466F">
        <w:rPr>
          <w:lang w:val="en-GB"/>
        </w:rPr>
        <w:t>mething they perceived as desired for an AI model to do</w:t>
      </w:r>
      <w:r w:rsidRPr="00F0466F">
        <w:rPr>
          <w:lang w:val="en-GB"/>
        </w:rPr>
        <w:t xml:space="preserve">. </w:t>
      </w:r>
      <w:r w:rsidR="008B7424" w:rsidRPr="00F0466F">
        <w:rPr>
          <w:lang w:val="en-GB"/>
        </w:rPr>
        <w:t>They advocated for an AI model as a decision support tool, and not as a decisive tool:</w:t>
      </w:r>
    </w:p>
    <w:p w14:paraId="5F379087" w14:textId="77777777" w:rsidR="001041B9" w:rsidRPr="00F0466F" w:rsidRDefault="00F46C93" w:rsidP="006E6EF2">
      <w:pPr>
        <w:rPr>
          <w:lang w:val="en-GB"/>
        </w:rPr>
      </w:pPr>
      <w:r w:rsidRPr="00F0466F">
        <w:rPr>
          <w:noProof/>
          <w:lang w:val="en-GB" w:eastAsia="nl-NL"/>
        </w:rPr>
        <w:drawing>
          <wp:inline distT="0" distB="0" distL="0" distR="0" wp14:anchorId="05A56936" wp14:editId="35C20154">
            <wp:extent cx="5731510" cy="1052830"/>
            <wp:effectExtent l="0" t="0" r="254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ntextual_factors.png"/>
                    <pic:cNvPicPr/>
                  </pic:nvPicPr>
                  <pic:blipFill>
                    <a:blip r:embed="rId11">
                      <a:extLst>
                        <a:ext uri="{28A0092B-C50C-407E-A947-70E740481C1C}">
                          <a14:useLocalDpi xmlns:a14="http://schemas.microsoft.com/office/drawing/2010/main" val="0"/>
                        </a:ext>
                      </a:extLst>
                    </a:blip>
                    <a:stretch>
                      <a:fillRect/>
                    </a:stretch>
                  </pic:blipFill>
                  <pic:spPr>
                    <a:xfrm>
                      <a:off x="0" y="0"/>
                      <a:ext cx="5731510" cy="1052830"/>
                    </a:xfrm>
                    <a:prstGeom prst="rect">
                      <a:avLst/>
                    </a:prstGeom>
                  </pic:spPr>
                </pic:pic>
              </a:graphicData>
            </a:graphic>
          </wp:inline>
        </w:drawing>
      </w:r>
    </w:p>
    <w:p w14:paraId="71B07CA2" w14:textId="77777777" w:rsidR="007D67C0" w:rsidRPr="00F0466F" w:rsidRDefault="007D67C0" w:rsidP="007D67C0">
      <w:pPr>
        <w:pStyle w:val="Heading3"/>
        <w:rPr>
          <w:lang w:val="en-GB"/>
        </w:rPr>
      </w:pPr>
      <w:r w:rsidRPr="00F0466F">
        <w:rPr>
          <w:lang w:val="en-GB"/>
        </w:rPr>
        <w:t>Time constraints</w:t>
      </w:r>
    </w:p>
    <w:p w14:paraId="1AAA3AC8" w14:textId="77777777" w:rsidR="007D67C0" w:rsidRPr="00F0466F" w:rsidRDefault="007D67C0" w:rsidP="007D67C0">
      <w:pPr>
        <w:rPr>
          <w:lang w:val="en-GB"/>
        </w:rPr>
      </w:pPr>
      <w:r w:rsidRPr="00F0466F">
        <w:rPr>
          <w:lang w:val="en-GB"/>
        </w:rPr>
        <w:t>Further advantages were also noted when participants anticipated that an AI model could provide (remote) support to patients that they were unable to offer due to time constraints. They also identified potential benefits when they believed that the current one-size-fits-all strategy could be personalized to better suit individual patients. In this case, the potential benefit of AI lies in its ability to offer a solution that would otherwise be unattainable within the participants' time capacity:</w:t>
      </w:r>
    </w:p>
    <w:p w14:paraId="0F9DBBBD" w14:textId="77777777" w:rsidR="007D67C0" w:rsidRPr="00F0466F" w:rsidRDefault="00553DDB" w:rsidP="007D67C0">
      <w:pPr>
        <w:rPr>
          <w:lang w:val="en-GB"/>
        </w:rPr>
      </w:pPr>
      <w:r w:rsidRPr="00F0466F">
        <w:rPr>
          <w:noProof/>
          <w:lang w:val="en-GB" w:eastAsia="nl-NL"/>
        </w:rPr>
        <w:drawing>
          <wp:inline distT="0" distB="0" distL="0" distR="0" wp14:anchorId="6EB9BCA5" wp14:editId="6686EA91">
            <wp:extent cx="5731510" cy="1062355"/>
            <wp:effectExtent l="0" t="0" r="2540" b="444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requent_advice.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1062355"/>
                    </a:xfrm>
                    <a:prstGeom prst="rect">
                      <a:avLst/>
                    </a:prstGeom>
                  </pic:spPr>
                </pic:pic>
              </a:graphicData>
            </a:graphic>
          </wp:inline>
        </w:drawing>
      </w:r>
    </w:p>
    <w:p w14:paraId="3137F42A" w14:textId="77777777" w:rsidR="00CD36BB" w:rsidRPr="00F0466F" w:rsidRDefault="00CD36BB" w:rsidP="006E6EF2">
      <w:pPr>
        <w:rPr>
          <w:lang w:val="en-GB"/>
        </w:rPr>
      </w:pPr>
    </w:p>
    <w:p w14:paraId="4A9EB311" w14:textId="77777777" w:rsidR="006E6EF2" w:rsidRPr="00F0466F" w:rsidRDefault="006E6EF2" w:rsidP="006E6EF2">
      <w:pPr>
        <w:pStyle w:val="Heading2"/>
        <w:rPr>
          <w:lang w:val="en-GB"/>
        </w:rPr>
      </w:pPr>
      <w:r w:rsidRPr="00F0466F">
        <w:rPr>
          <w:lang w:val="en-GB"/>
        </w:rPr>
        <w:t>Trust</w:t>
      </w:r>
    </w:p>
    <w:p w14:paraId="45487BC7" w14:textId="043D0E14" w:rsidR="005A0333" w:rsidRPr="00F0466F" w:rsidRDefault="0090062B" w:rsidP="005A0333">
      <w:pPr>
        <w:rPr>
          <w:lang w:val="en-GB"/>
        </w:rPr>
      </w:pPr>
      <w:r w:rsidRPr="00F0466F">
        <w:rPr>
          <w:lang w:val="en-GB"/>
        </w:rPr>
        <w:t>The second theme is trust</w:t>
      </w:r>
      <w:r w:rsidR="00B353B2" w:rsidRPr="00F0466F">
        <w:rPr>
          <w:lang w:val="en-GB"/>
        </w:rPr>
        <w:t>.</w:t>
      </w:r>
      <w:r w:rsidR="00222775" w:rsidRPr="00F0466F">
        <w:rPr>
          <w:lang w:val="en-GB"/>
        </w:rPr>
        <w:t xml:space="preserve"> This theme enco</w:t>
      </w:r>
      <w:r w:rsidR="00E96036" w:rsidRPr="00F0466F">
        <w:rPr>
          <w:lang w:val="en-GB"/>
        </w:rPr>
        <w:t>mpasses three</w:t>
      </w:r>
      <w:r w:rsidR="00FA3FB5" w:rsidRPr="00F0466F">
        <w:rPr>
          <w:lang w:val="en-GB"/>
        </w:rPr>
        <w:t xml:space="preserve"> components, namely </w:t>
      </w:r>
      <w:r w:rsidR="00D961A5" w:rsidRPr="00F0466F">
        <w:rPr>
          <w:lang w:val="en-GB"/>
        </w:rPr>
        <w:t xml:space="preserve">validation, </w:t>
      </w:r>
      <w:proofErr w:type="spellStart"/>
      <w:r w:rsidR="00D961A5" w:rsidRPr="00F0466F">
        <w:rPr>
          <w:lang w:val="en-GB"/>
        </w:rPr>
        <w:t>explainability</w:t>
      </w:r>
      <w:proofErr w:type="spellEnd"/>
      <w:r w:rsidR="00D961A5" w:rsidRPr="00F0466F">
        <w:rPr>
          <w:lang w:val="en-GB"/>
        </w:rPr>
        <w:t xml:space="preserve"> and</w:t>
      </w:r>
      <w:r w:rsidR="00222775" w:rsidRPr="00F0466F">
        <w:rPr>
          <w:lang w:val="en-GB"/>
        </w:rPr>
        <w:t xml:space="preserve"> </w:t>
      </w:r>
      <w:r w:rsidR="00E96036" w:rsidRPr="00F0466F">
        <w:rPr>
          <w:lang w:val="en-GB"/>
        </w:rPr>
        <w:t>successful personal experience</w:t>
      </w:r>
      <w:r w:rsidR="00222775" w:rsidRPr="00F0466F">
        <w:rPr>
          <w:lang w:val="en-GB"/>
        </w:rPr>
        <w:t>.</w:t>
      </w:r>
    </w:p>
    <w:p w14:paraId="08C14AA7" w14:textId="77777777" w:rsidR="00FD59C9" w:rsidRPr="00F0466F" w:rsidRDefault="00FD59C9" w:rsidP="005A0333">
      <w:pPr>
        <w:rPr>
          <w:lang w:val="en-GB"/>
        </w:rPr>
      </w:pPr>
    </w:p>
    <w:p w14:paraId="7A599579" w14:textId="77777777" w:rsidR="007F554A" w:rsidRPr="00F0466F" w:rsidRDefault="00FA3FB5" w:rsidP="007F554A">
      <w:pPr>
        <w:pStyle w:val="Heading3"/>
        <w:rPr>
          <w:lang w:val="en-GB"/>
        </w:rPr>
      </w:pPr>
      <w:r w:rsidRPr="00F0466F">
        <w:rPr>
          <w:lang w:val="en-GB"/>
        </w:rPr>
        <w:t>V</w:t>
      </w:r>
      <w:r w:rsidR="007F554A" w:rsidRPr="00F0466F">
        <w:rPr>
          <w:lang w:val="en-GB"/>
        </w:rPr>
        <w:t>alidation</w:t>
      </w:r>
    </w:p>
    <w:p w14:paraId="59C8349F" w14:textId="172F196F" w:rsidR="001C0C2A" w:rsidRPr="00F0466F" w:rsidRDefault="00FA3FB5" w:rsidP="00FA3FB5">
      <w:pPr>
        <w:rPr>
          <w:lang w:val="en-GB"/>
        </w:rPr>
      </w:pPr>
      <w:r w:rsidRPr="00F0466F">
        <w:rPr>
          <w:lang w:val="en-GB"/>
        </w:rPr>
        <w:t>According to the participants, validation</w:t>
      </w:r>
      <w:r w:rsidR="0090062B" w:rsidRPr="00F0466F">
        <w:rPr>
          <w:lang w:val="en-GB"/>
        </w:rPr>
        <w:t xml:space="preserve"> of an AI model</w:t>
      </w:r>
      <w:r w:rsidRPr="00F0466F">
        <w:rPr>
          <w:lang w:val="en-GB"/>
        </w:rPr>
        <w:t xml:space="preserve"> </w:t>
      </w:r>
      <w:r w:rsidR="005B6B2C" w:rsidRPr="00F0466F">
        <w:rPr>
          <w:lang w:val="en-GB"/>
        </w:rPr>
        <w:t>should consist</w:t>
      </w:r>
      <w:r w:rsidRPr="00F0466F">
        <w:rPr>
          <w:lang w:val="en-GB"/>
        </w:rPr>
        <w:t xml:space="preserve"> of two elements: scientific validation and endorsement of the model's integration into the professional standard by incorpor</w:t>
      </w:r>
      <w:r w:rsidR="0090062B" w:rsidRPr="00F0466F">
        <w:rPr>
          <w:lang w:val="en-GB"/>
        </w:rPr>
        <w:t>ating it into</w:t>
      </w:r>
      <w:r w:rsidRPr="00F0466F">
        <w:rPr>
          <w:lang w:val="en-GB"/>
        </w:rPr>
        <w:t xml:space="preserve"> guideline</w:t>
      </w:r>
      <w:r w:rsidR="0090062B" w:rsidRPr="00F0466F">
        <w:rPr>
          <w:lang w:val="en-GB"/>
        </w:rPr>
        <w:t>s</w:t>
      </w:r>
      <w:r w:rsidRPr="00F0466F">
        <w:rPr>
          <w:lang w:val="en-GB"/>
        </w:rPr>
        <w:t xml:space="preserve">. </w:t>
      </w:r>
      <w:r w:rsidR="00FD59C9" w:rsidRPr="00F0466F">
        <w:rPr>
          <w:lang w:val="en-GB"/>
        </w:rPr>
        <w:t xml:space="preserve">Most important aspects of scientific validation were considered to be a large cohort (big data) on which an </w:t>
      </w:r>
      <w:r w:rsidR="00AF0BD7" w:rsidRPr="00F0466F">
        <w:rPr>
          <w:lang w:val="en-GB"/>
        </w:rPr>
        <w:t>AI model was trained and tested</w:t>
      </w:r>
      <w:r w:rsidR="00FD59C9" w:rsidRPr="00F0466F">
        <w:rPr>
          <w:lang w:val="en-GB"/>
        </w:rPr>
        <w:t xml:space="preserve"> by means of an RCT or similar</w:t>
      </w:r>
      <w:r w:rsidR="00D961A5" w:rsidRPr="00F0466F">
        <w:rPr>
          <w:lang w:val="en-GB"/>
        </w:rPr>
        <w:t xml:space="preserve"> research</w:t>
      </w:r>
      <w:r w:rsidR="00FD59C9" w:rsidRPr="00F0466F">
        <w:rPr>
          <w:lang w:val="en-GB"/>
        </w:rPr>
        <w:t>. Participants</w:t>
      </w:r>
      <w:r w:rsidRPr="00F0466F">
        <w:rPr>
          <w:lang w:val="en-GB"/>
        </w:rPr>
        <w:t xml:space="preserve"> believe</w:t>
      </w:r>
      <w:r w:rsidR="007D3660" w:rsidRPr="00F0466F">
        <w:rPr>
          <w:lang w:val="en-GB"/>
        </w:rPr>
        <w:t>d</w:t>
      </w:r>
      <w:r w:rsidRPr="00F0466F">
        <w:rPr>
          <w:lang w:val="en-GB"/>
        </w:rPr>
        <w:t xml:space="preserve"> that the profess</w:t>
      </w:r>
      <w:r w:rsidR="007D3660" w:rsidRPr="00F0466F">
        <w:rPr>
          <w:lang w:val="en-GB"/>
        </w:rPr>
        <w:t>ional community's endorsement was critical because it was</w:t>
      </w:r>
      <w:r w:rsidRPr="00F0466F">
        <w:rPr>
          <w:lang w:val="en-GB"/>
        </w:rPr>
        <w:t xml:space="preserve"> presumed that a model will only be accepted if it has u</w:t>
      </w:r>
      <w:r w:rsidR="001C0C2A" w:rsidRPr="00F0466F">
        <w:rPr>
          <w:lang w:val="en-GB"/>
        </w:rPr>
        <w:t>ndergone scientific validation:</w:t>
      </w:r>
    </w:p>
    <w:p w14:paraId="7097A6BA" w14:textId="77777777" w:rsidR="001C0C2A" w:rsidRPr="00F0466F" w:rsidRDefault="001C0C2A" w:rsidP="00FA3FB5">
      <w:pPr>
        <w:rPr>
          <w:lang w:val="en-GB"/>
        </w:rPr>
      </w:pPr>
      <w:r w:rsidRPr="00F0466F">
        <w:rPr>
          <w:noProof/>
          <w:lang w:val="en-GB" w:eastAsia="nl-NL"/>
        </w:rPr>
        <w:drawing>
          <wp:inline distT="0" distB="0" distL="0" distR="0" wp14:anchorId="60E1BAC7" wp14:editId="4EC75908">
            <wp:extent cx="5731510" cy="692785"/>
            <wp:effectExtent l="0" t="0" r="254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portance_guidelines.png"/>
                    <pic:cNvPicPr/>
                  </pic:nvPicPr>
                  <pic:blipFill>
                    <a:blip r:embed="rId13">
                      <a:extLst>
                        <a:ext uri="{28A0092B-C50C-407E-A947-70E740481C1C}">
                          <a14:useLocalDpi xmlns:a14="http://schemas.microsoft.com/office/drawing/2010/main" val="0"/>
                        </a:ext>
                      </a:extLst>
                    </a:blip>
                    <a:stretch>
                      <a:fillRect/>
                    </a:stretch>
                  </pic:blipFill>
                  <pic:spPr>
                    <a:xfrm>
                      <a:off x="0" y="0"/>
                      <a:ext cx="5731510" cy="692785"/>
                    </a:xfrm>
                    <a:prstGeom prst="rect">
                      <a:avLst/>
                    </a:prstGeom>
                  </pic:spPr>
                </pic:pic>
              </a:graphicData>
            </a:graphic>
          </wp:inline>
        </w:drawing>
      </w:r>
    </w:p>
    <w:p w14:paraId="04E42E27" w14:textId="45E36E17" w:rsidR="00FA3FB5" w:rsidRPr="00F0466F" w:rsidRDefault="00FA3FB5" w:rsidP="00FA3FB5">
      <w:pPr>
        <w:rPr>
          <w:lang w:val="en-GB"/>
        </w:rPr>
      </w:pPr>
      <w:r w:rsidRPr="00F0466F">
        <w:rPr>
          <w:lang w:val="en-GB"/>
        </w:rPr>
        <w:t xml:space="preserve">As such, the professionals </w:t>
      </w:r>
      <w:r w:rsidR="000D08F3" w:rsidRPr="00F0466F">
        <w:rPr>
          <w:lang w:val="en-GB"/>
        </w:rPr>
        <w:t>making the</w:t>
      </w:r>
      <w:r w:rsidRPr="00F0466F">
        <w:rPr>
          <w:lang w:val="en-GB"/>
        </w:rPr>
        <w:t xml:space="preserve"> professional guidelines</w:t>
      </w:r>
      <w:r w:rsidR="00D961A5" w:rsidRPr="00F0466F">
        <w:rPr>
          <w:lang w:val="en-GB"/>
        </w:rPr>
        <w:t>,</w:t>
      </w:r>
      <w:r w:rsidRPr="00F0466F">
        <w:rPr>
          <w:lang w:val="en-GB"/>
        </w:rPr>
        <w:t xml:space="preserve"> may act as gatekeepers for introducing new technologies or work practices in the workplace. Furthermore, respondents felt that they were used to working with guidelines, so an addition to the guidelines would best fit their current way of working. </w:t>
      </w:r>
    </w:p>
    <w:p w14:paraId="40CB35F5" w14:textId="77777777" w:rsidR="00CD36BB" w:rsidRPr="00F0466F" w:rsidRDefault="00CD36BB" w:rsidP="00FA3FB5">
      <w:pPr>
        <w:rPr>
          <w:lang w:val="en-GB"/>
        </w:rPr>
      </w:pPr>
    </w:p>
    <w:p w14:paraId="4EE1BCCA" w14:textId="77777777" w:rsidR="007F554A" w:rsidRPr="00F0466F" w:rsidRDefault="007F554A" w:rsidP="007F554A">
      <w:pPr>
        <w:pStyle w:val="Heading3"/>
        <w:rPr>
          <w:lang w:val="en-GB"/>
        </w:rPr>
      </w:pPr>
      <w:proofErr w:type="spellStart"/>
      <w:r w:rsidRPr="00F0466F">
        <w:rPr>
          <w:lang w:val="en-GB"/>
        </w:rPr>
        <w:t>Explainability</w:t>
      </w:r>
      <w:proofErr w:type="spellEnd"/>
    </w:p>
    <w:p w14:paraId="4514617B" w14:textId="428A157B" w:rsidR="00C6516C" w:rsidRPr="00F0466F" w:rsidRDefault="000D08F3" w:rsidP="000D08F3">
      <w:pPr>
        <w:rPr>
          <w:lang w:val="en-GB"/>
        </w:rPr>
      </w:pPr>
      <w:r w:rsidRPr="00F0466F">
        <w:rPr>
          <w:lang w:val="en-GB"/>
        </w:rPr>
        <w:t>Even though incorporation into the guidelines was considered a trustworthy quality check, participants had different opinions on the type of information deemed important or necessary to</w:t>
      </w:r>
      <w:r w:rsidR="00423605" w:rsidRPr="00F0466F">
        <w:rPr>
          <w:lang w:val="en-GB"/>
        </w:rPr>
        <w:t xml:space="preserve"> gain trust and confidence in</w:t>
      </w:r>
      <w:r w:rsidRPr="00F0466F">
        <w:rPr>
          <w:lang w:val="en-GB"/>
        </w:rPr>
        <w:t xml:space="preserve"> working with an AI model. </w:t>
      </w:r>
      <w:r w:rsidR="00600E80" w:rsidRPr="00F0466F">
        <w:rPr>
          <w:lang w:val="en-GB"/>
        </w:rPr>
        <w:t xml:space="preserve">Certain participants held the belief that </w:t>
      </w:r>
      <w:r w:rsidR="005875ED" w:rsidRPr="00F0466F">
        <w:rPr>
          <w:lang w:val="en-GB"/>
        </w:rPr>
        <w:t>being informed about</w:t>
      </w:r>
      <w:r w:rsidR="00600E80" w:rsidRPr="00F0466F">
        <w:rPr>
          <w:lang w:val="en-GB"/>
        </w:rPr>
        <w:t xml:space="preserve"> the impact of parameters on model predictions is </w:t>
      </w:r>
      <w:r w:rsidR="00600E80" w:rsidRPr="00F0466F">
        <w:rPr>
          <w:lang w:val="en-GB"/>
        </w:rPr>
        <w:lastRenderedPageBreak/>
        <w:t>superfluous when using an AI model</w:t>
      </w:r>
      <w:r w:rsidR="00423605" w:rsidRPr="00F0466F">
        <w:rPr>
          <w:lang w:val="en-GB"/>
        </w:rPr>
        <w:t xml:space="preserve">, provided that the model has undergone scientific validation and the user has a general </w:t>
      </w:r>
      <w:r w:rsidR="00C6516C" w:rsidRPr="00F0466F">
        <w:rPr>
          <w:lang w:val="en-GB"/>
        </w:rPr>
        <w:t>understanding of its parameters:</w:t>
      </w:r>
    </w:p>
    <w:p w14:paraId="39EC8C31" w14:textId="77777777" w:rsidR="00C6516C" w:rsidRPr="00F0466F" w:rsidRDefault="009351AE" w:rsidP="000D08F3">
      <w:pPr>
        <w:rPr>
          <w:lang w:val="en-GB"/>
        </w:rPr>
      </w:pPr>
      <w:r w:rsidRPr="00F0466F">
        <w:rPr>
          <w:noProof/>
          <w:lang w:val="en-GB" w:eastAsia="nl-NL"/>
        </w:rPr>
        <w:drawing>
          <wp:inline distT="0" distB="0" distL="0" distR="0" wp14:anchorId="50AF6198" wp14:editId="733FEE50">
            <wp:extent cx="5731510" cy="835660"/>
            <wp:effectExtent l="0" t="0" r="254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ot_seeing_parameters.png"/>
                    <pic:cNvPicPr/>
                  </pic:nvPicPr>
                  <pic:blipFill>
                    <a:blip r:embed="rId14">
                      <a:extLst>
                        <a:ext uri="{28A0092B-C50C-407E-A947-70E740481C1C}">
                          <a14:useLocalDpi xmlns:a14="http://schemas.microsoft.com/office/drawing/2010/main" val="0"/>
                        </a:ext>
                      </a:extLst>
                    </a:blip>
                    <a:stretch>
                      <a:fillRect/>
                    </a:stretch>
                  </pic:blipFill>
                  <pic:spPr>
                    <a:xfrm>
                      <a:off x="0" y="0"/>
                      <a:ext cx="5731510" cy="835660"/>
                    </a:xfrm>
                    <a:prstGeom prst="rect">
                      <a:avLst/>
                    </a:prstGeom>
                  </pic:spPr>
                </pic:pic>
              </a:graphicData>
            </a:graphic>
          </wp:inline>
        </w:drawing>
      </w:r>
    </w:p>
    <w:p w14:paraId="42CB0BD7" w14:textId="77777777" w:rsidR="000D08F3" w:rsidRPr="00F0466F" w:rsidRDefault="000D08F3" w:rsidP="000D08F3">
      <w:pPr>
        <w:rPr>
          <w:lang w:val="en-GB"/>
        </w:rPr>
      </w:pPr>
      <w:r w:rsidRPr="00F0466F">
        <w:rPr>
          <w:lang w:val="en-GB"/>
        </w:rPr>
        <w:t xml:space="preserve">Others felt that seeing how the parameters affected the output of the model will, first, help them understand to some extent how the model works </w:t>
      </w:r>
      <w:r w:rsidR="00194B1C" w:rsidRPr="00F0466F">
        <w:rPr>
          <w:lang w:val="en-GB"/>
        </w:rPr>
        <w:t>which</w:t>
      </w:r>
      <w:r w:rsidRPr="00F0466F">
        <w:rPr>
          <w:lang w:val="en-GB"/>
        </w:rPr>
        <w:t xml:space="preserve"> gives them a degree of confidence during clinical decision-making. Second, they consider this consistent with</w:t>
      </w:r>
      <w:r w:rsidR="00194B1C" w:rsidRPr="00F0466F">
        <w:rPr>
          <w:lang w:val="en-GB"/>
        </w:rPr>
        <w:t xml:space="preserve"> how they are trained in clinical reasoning</w:t>
      </w:r>
      <w:r w:rsidRPr="00F0466F">
        <w:rPr>
          <w:lang w:val="en-GB"/>
        </w:rPr>
        <w:t>:</w:t>
      </w:r>
    </w:p>
    <w:p w14:paraId="0292215C" w14:textId="77777777" w:rsidR="000D08F3" w:rsidRPr="00F0466F" w:rsidRDefault="009351AE" w:rsidP="000D08F3">
      <w:pPr>
        <w:rPr>
          <w:lang w:val="en-GB"/>
        </w:rPr>
      </w:pPr>
      <w:r w:rsidRPr="00F0466F">
        <w:rPr>
          <w:noProof/>
          <w:lang w:val="en-GB" w:eastAsia="nl-NL"/>
        </w:rPr>
        <w:drawing>
          <wp:inline distT="0" distB="0" distL="0" distR="0" wp14:anchorId="76A67B0E" wp14:editId="6BCBBBFF">
            <wp:extent cx="5731510" cy="855345"/>
            <wp:effectExtent l="0" t="0" r="2540" b="190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eeing_paramaters.png"/>
                    <pic:cNvPicPr/>
                  </pic:nvPicPr>
                  <pic:blipFill>
                    <a:blip r:embed="rId15">
                      <a:extLst>
                        <a:ext uri="{28A0092B-C50C-407E-A947-70E740481C1C}">
                          <a14:useLocalDpi xmlns:a14="http://schemas.microsoft.com/office/drawing/2010/main" val="0"/>
                        </a:ext>
                      </a:extLst>
                    </a:blip>
                    <a:stretch>
                      <a:fillRect/>
                    </a:stretch>
                  </pic:blipFill>
                  <pic:spPr>
                    <a:xfrm>
                      <a:off x="0" y="0"/>
                      <a:ext cx="5731510" cy="855345"/>
                    </a:xfrm>
                    <a:prstGeom prst="rect">
                      <a:avLst/>
                    </a:prstGeom>
                  </pic:spPr>
                </pic:pic>
              </a:graphicData>
            </a:graphic>
          </wp:inline>
        </w:drawing>
      </w:r>
    </w:p>
    <w:p w14:paraId="3B166944" w14:textId="25FF8AD4" w:rsidR="000D08F3" w:rsidRDefault="000D08F3" w:rsidP="000D08F3">
      <w:pPr>
        <w:rPr>
          <w:lang w:val="en-GB"/>
        </w:rPr>
      </w:pPr>
      <w:r w:rsidRPr="00F0466F">
        <w:rPr>
          <w:lang w:val="en-GB"/>
        </w:rPr>
        <w:t>Participants also noted that if the model is based on parameters that are known risk factors related to the clinical outcome, their a priori confidence in the model would be higher and the model's output would be more likely to be considered correct.</w:t>
      </w:r>
    </w:p>
    <w:p w14:paraId="577DBD2F" w14:textId="77777777" w:rsidR="00075EDD" w:rsidRPr="00F0466F" w:rsidRDefault="00075EDD" w:rsidP="000D08F3">
      <w:pPr>
        <w:rPr>
          <w:lang w:val="en-GB"/>
        </w:rPr>
      </w:pPr>
    </w:p>
    <w:p w14:paraId="220353BD" w14:textId="7697CFAC" w:rsidR="007F554A" w:rsidRPr="00F0466F" w:rsidRDefault="00E96036" w:rsidP="007F554A">
      <w:pPr>
        <w:pStyle w:val="Heading3"/>
        <w:rPr>
          <w:lang w:val="en-GB"/>
        </w:rPr>
      </w:pPr>
      <w:r w:rsidRPr="00F0466F">
        <w:rPr>
          <w:lang w:val="en-GB"/>
        </w:rPr>
        <w:t>Successful personal experience</w:t>
      </w:r>
    </w:p>
    <w:p w14:paraId="74B0385F" w14:textId="77777777" w:rsidR="009351AE" w:rsidRPr="00F0466F" w:rsidRDefault="00CD36BB" w:rsidP="00CD36BB">
      <w:pPr>
        <w:rPr>
          <w:noProof/>
          <w:lang w:val="en-GB" w:eastAsia="nl-NL"/>
        </w:rPr>
      </w:pPr>
      <w:r w:rsidRPr="00F0466F">
        <w:rPr>
          <w:lang w:val="en-GB"/>
        </w:rPr>
        <w:t>Participants were explicitly asked what steps they would take if the AI model presented them with information that was inconsistent with other information or personal clinical view</w:t>
      </w:r>
      <w:r w:rsidR="005B7485" w:rsidRPr="00F0466F">
        <w:rPr>
          <w:lang w:val="en-GB"/>
        </w:rPr>
        <w:t>. P</w:t>
      </w:r>
      <w:r w:rsidRPr="00F0466F">
        <w:rPr>
          <w:lang w:val="en-GB"/>
        </w:rPr>
        <w:t>articipants emphasized that, especially when they have to work with an AI model in the beginning, other sources of information</w:t>
      </w:r>
      <w:r w:rsidR="00A60E38" w:rsidRPr="00F0466F">
        <w:rPr>
          <w:lang w:val="en-GB"/>
        </w:rPr>
        <w:t>, such as resources participants have been working with for a longer period or gut feeling,</w:t>
      </w:r>
      <w:r w:rsidRPr="00F0466F">
        <w:rPr>
          <w:lang w:val="en-GB"/>
        </w:rPr>
        <w:t xml:space="preserve"> will carry greater weight in their decision-making</w:t>
      </w:r>
      <w:r w:rsidR="00A60E38" w:rsidRPr="00F0466F">
        <w:rPr>
          <w:lang w:val="en-GB"/>
        </w:rPr>
        <w:t xml:space="preserve">. Additionally, </w:t>
      </w:r>
      <w:r w:rsidR="009C301E" w:rsidRPr="00F0466F">
        <w:rPr>
          <w:lang w:val="en-GB"/>
        </w:rPr>
        <w:t>they found it difficult to foresee how this would work out in practice</w:t>
      </w:r>
      <w:r w:rsidRPr="00F0466F">
        <w:rPr>
          <w:lang w:val="en-GB"/>
        </w:rPr>
        <w:t>:</w:t>
      </w:r>
      <w:r w:rsidR="009351AE" w:rsidRPr="00F0466F">
        <w:rPr>
          <w:noProof/>
          <w:lang w:val="en-GB" w:eastAsia="nl-NL"/>
        </w:rPr>
        <w:t xml:space="preserve"> </w:t>
      </w:r>
    </w:p>
    <w:p w14:paraId="276F95FD" w14:textId="77777777" w:rsidR="009C301E" w:rsidRPr="00F0466F" w:rsidRDefault="009351AE" w:rsidP="00CD36BB">
      <w:pPr>
        <w:rPr>
          <w:lang w:val="en-GB"/>
        </w:rPr>
      </w:pPr>
      <w:r w:rsidRPr="00F0466F">
        <w:rPr>
          <w:noProof/>
          <w:lang w:val="en-GB" w:eastAsia="nl-NL"/>
        </w:rPr>
        <w:lastRenderedPageBreak/>
        <w:drawing>
          <wp:inline distT="0" distB="0" distL="0" distR="0" wp14:anchorId="01F825D8" wp14:editId="27D07ADB">
            <wp:extent cx="5731510" cy="831850"/>
            <wp:effectExtent l="0" t="0" r="254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me.png"/>
                    <pic:cNvPicPr/>
                  </pic:nvPicPr>
                  <pic:blipFill>
                    <a:blip r:embed="rId16">
                      <a:extLst>
                        <a:ext uri="{28A0092B-C50C-407E-A947-70E740481C1C}">
                          <a14:useLocalDpi xmlns:a14="http://schemas.microsoft.com/office/drawing/2010/main" val="0"/>
                        </a:ext>
                      </a:extLst>
                    </a:blip>
                    <a:stretch>
                      <a:fillRect/>
                    </a:stretch>
                  </pic:blipFill>
                  <pic:spPr>
                    <a:xfrm>
                      <a:off x="0" y="0"/>
                      <a:ext cx="5731510" cy="831850"/>
                    </a:xfrm>
                    <a:prstGeom prst="rect">
                      <a:avLst/>
                    </a:prstGeom>
                  </pic:spPr>
                </pic:pic>
              </a:graphicData>
            </a:graphic>
          </wp:inline>
        </w:drawing>
      </w:r>
    </w:p>
    <w:p w14:paraId="7ED9DFF3" w14:textId="77777777" w:rsidR="00CD36BB" w:rsidRPr="00F0466F" w:rsidRDefault="009351AE" w:rsidP="00CD36BB">
      <w:pPr>
        <w:rPr>
          <w:lang w:val="en-GB"/>
        </w:rPr>
      </w:pPr>
      <w:r w:rsidRPr="00F0466F">
        <w:rPr>
          <w:noProof/>
          <w:lang w:val="en-GB" w:eastAsia="nl-NL"/>
        </w:rPr>
        <w:drawing>
          <wp:inline distT="0" distB="0" distL="0" distR="0" wp14:anchorId="0405DD8F" wp14:editId="701171B1">
            <wp:extent cx="5731510" cy="487045"/>
            <wp:effectExtent l="0" t="0" r="2540" b="825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ly_on_model.png"/>
                    <pic:cNvPicPr/>
                  </pic:nvPicPr>
                  <pic:blipFill>
                    <a:blip r:embed="rId17">
                      <a:extLst>
                        <a:ext uri="{28A0092B-C50C-407E-A947-70E740481C1C}">
                          <a14:useLocalDpi xmlns:a14="http://schemas.microsoft.com/office/drawing/2010/main" val="0"/>
                        </a:ext>
                      </a:extLst>
                    </a:blip>
                    <a:stretch>
                      <a:fillRect/>
                    </a:stretch>
                  </pic:blipFill>
                  <pic:spPr>
                    <a:xfrm>
                      <a:off x="0" y="0"/>
                      <a:ext cx="5731510" cy="487045"/>
                    </a:xfrm>
                    <a:prstGeom prst="rect">
                      <a:avLst/>
                    </a:prstGeom>
                  </pic:spPr>
                </pic:pic>
              </a:graphicData>
            </a:graphic>
          </wp:inline>
        </w:drawing>
      </w:r>
    </w:p>
    <w:p w14:paraId="077173B4" w14:textId="77777777" w:rsidR="009C301E" w:rsidRPr="00F0466F" w:rsidRDefault="009C301E" w:rsidP="005A0333">
      <w:pPr>
        <w:rPr>
          <w:lang w:val="en-GB"/>
        </w:rPr>
      </w:pPr>
    </w:p>
    <w:p w14:paraId="26706EC6" w14:textId="77777777" w:rsidR="005A0333" w:rsidRPr="00F0466F" w:rsidRDefault="00CD36BB" w:rsidP="005A0333">
      <w:pPr>
        <w:rPr>
          <w:lang w:val="en-GB"/>
        </w:rPr>
      </w:pPr>
      <w:r w:rsidRPr="00F0466F">
        <w:rPr>
          <w:lang w:val="en-GB"/>
        </w:rPr>
        <w:t xml:space="preserve">Successful personal experience, i.e., that the AI model correctly predicts a clinical outcome, is considered a critical factor for regular use of the </w:t>
      </w:r>
      <w:r w:rsidR="005B7485" w:rsidRPr="00F0466F">
        <w:rPr>
          <w:lang w:val="en-GB"/>
        </w:rPr>
        <w:t>AI model. Participants saw ‘time’</w:t>
      </w:r>
      <w:r w:rsidRPr="00F0466F">
        <w:rPr>
          <w:lang w:val="en-GB"/>
        </w:rPr>
        <w:t xml:space="preserve"> as an important factor to gain experience and</w:t>
      </w:r>
      <w:r w:rsidR="005B6B2C" w:rsidRPr="00F0466F">
        <w:rPr>
          <w:lang w:val="en-GB"/>
        </w:rPr>
        <w:t xml:space="preserve"> build trust in the AI model:</w:t>
      </w:r>
    </w:p>
    <w:p w14:paraId="4256661D" w14:textId="77777777" w:rsidR="009B22E7" w:rsidRPr="00F0466F" w:rsidRDefault="00E06CC5" w:rsidP="009B22E7">
      <w:pPr>
        <w:rPr>
          <w:lang w:val="en-GB"/>
        </w:rPr>
      </w:pPr>
      <w:r w:rsidRPr="00F0466F">
        <w:rPr>
          <w:noProof/>
          <w:lang w:val="en-GB" w:eastAsia="nl-NL"/>
        </w:rPr>
        <w:drawing>
          <wp:inline distT="0" distB="0" distL="0" distR="0" wp14:anchorId="68437CB9" wp14:editId="0014B4EE">
            <wp:extent cx="5731510" cy="656590"/>
            <wp:effectExtent l="0" t="0" r="254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nfirm_with_time.png"/>
                    <pic:cNvPicPr/>
                  </pic:nvPicPr>
                  <pic:blipFill>
                    <a:blip r:embed="rId18">
                      <a:extLst>
                        <a:ext uri="{28A0092B-C50C-407E-A947-70E740481C1C}">
                          <a14:useLocalDpi xmlns:a14="http://schemas.microsoft.com/office/drawing/2010/main" val="0"/>
                        </a:ext>
                      </a:extLst>
                    </a:blip>
                    <a:stretch>
                      <a:fillRect/>
                    </a:stretch>
                  </pic:blipFill>
                  <pic:spPr>
                    <a:xfrm>
                      <a:off x="0" y="0"/>
                      <a:ext cx="5731510" cy="656590"/>
                    </a:xfrm>
                    <a:prstGeom prst="rect">
                      <a:avLst/>
                    </a:prstGeom>
                  </pic:spPr>
                </pic:pic>
              </a:graphicData>
            </a:graphic>
          </wp:inline>
        </w:drawing>
      </w:r>
    </w:p>
    <w:p w14:paraId="07984B9E" w14:textId="1500F6A5" w:rsidR="00155DBC" w:rsidRPr="00F0466F" w:rsidRDefault="00702BBA" w:rsidP="00155DBC">
      <w:pPr>
        <w:pStyle w:val="Heading1"/>
        <w:rPr>
          <w:lang w:val="en-GB"/>
        </w:rPr>
      </w:pPr>
      <w:r w:rsidRPr="00F0466F">
        <w:rPr>
          <w:lang w:val="en-GB"/>
        </w:rPr>
        <w:t>Discussion</w:t>
      </w:r>
    </w:p>
    <w:p w14:paraId="7899A125" w14:textId="77777777" w:rsidR="00DA41B2" w:rsidRPr="00F0466F" w:rsidRDefault="00DA41B2" w:rsidP="00DA41B2">
      <w:pPr>
        <w:pStyle w:val="Heading2"/>
        <w:rPr>
          <w:lang w:val="en-GB"/>
        </w:rPr>
      </w:pPr>
      <w:r w:rsidRPr="00F0466F">
        <w:rPr>
          <w:lang w:val="en-GB"/>
        </w:rPr>
        <w:t>Main Findings</w:t>
      </w:r>
    </w:p>
    <w:p w14:paraId="38C803D9" w14:textId="6ABA8BB8" w:rsidR="009C3955" w:rsidRPr="00F0466F" w:rsidRDefault="00155DBC" w:rsidP="00155DBC">
      <w:pPr>
        <w:rPr>
          <w:lang w:val="en-GB"/>
        </w:rPr>
      </w:pPr>
      <w:r w:rsidRPr="00F0466F">
        <w:rPr>
          <w:lang w:val="en-GB"/>
        </w:rPr>
        <w:t xml:space="preserve">This study was designed to explore the perceptions of </w:t>
      </w:r>
      <w:r w:rsidR="005875ED" w:rsidRPr="00F0466F">
        <w:rPr>
          <w:lang w:val="en-GB"/>
        </w:rPr>
        <w:t>obstetricians</w:t>
      </w:r>
      <w:r w:rsidRPr="00F0466F">
        <w:rPr>
          <w:lang w:val="en-GB"/>
        </w:rPr>
        <w:t xml:space="preserve"> about the potential value of AI in clini</w:t>
      </w:r>
      <w:r w:rsidR="00E96036" w:rsidRPr="00F0466F">
        <w:rPr>
          <w:lang w:val="en-GB"/>
        </w:rPr>
        <w:t>cal practice. Our analysis revealed</w:t>
      </w:r>
      <w:r w:rsidRPr="00F0466F">
        <w:rPr>
          <w:lang w:val="en-GB"/>
        </w:rPr>
        <w:t xml:space="preserve"> two major themes: perceived usefulness and trust. We saw two interesting paradoxes between the two major themes, i.e., what the clinicians found most valuable in an AI model and what they considered </w:t>
      </w:r>
      <w:r w:rsidR="009C3955" w:rsidRPr="00F0466F">
        <w:rPr>
          <w:lang w:val="en-GB"/>
        </w:rPr>
        <w:t xml:space="preserve">necessary to trust an AI model. </w:t>
      </w:r>
    </w:p>
    <w:p w14:paraId="6C487BF6" w14:textId="77777777" w:rsidR="009C3955" w:rsidRPr="00F0466F" w:rsidRDefault="009C3955" w:rsidP="00155DBC">
      <w:pPr>
        <w:rPr>
          <w:lang w:val="en-GB"/>
        </w:rPr>
      </w:pPr>
    </w:p>
    <w:p w14:paraId="33C88E4B" w14:textId="5A6E0A87" w:rsidR="00155DBC" w:rsidRPr="00F0466F" w:rsidRDefault="00155DBC" w:rsidP="0058798F">
      <w:pPr>
        <w:rPr>
          <w:lang w:val="en-GB"/>
        </w:rPr>
      </w:pPr>
      <w:r w:rsidRPr="00F0466F">
        <w:rPr>
          <w:lang w:val="en-GB"/>
        </w:rPr>
        <w:t xml:space="preserve">First, clinicians expect added value from AI models in a matter that is best described as AI being able to grasp more than humans can grasp. At the same time, participants felt that </w:t>
      </w:r>
      <w:r w:rsidRPr="00F0466F">
        <w:rPr>
          <w:lang w:val="en-GB"/>
        </w:rPr>
        <w:lastRenderedPageBreak/>
        <w:t xml:space="preserve">knowing which parameters a model is built on or seeing how parameters have influenced a prediction is a crucial step towards trust and </w:t>
      </w:r>
      <w:r w:rsidR="009C3955" w:rsidRPr="00F0466F">
        <w:rPr>
          <w:lang w:val="en-GB"/>
        </w:rPr>
        <w:t>initial uptake of an AI model</w:t>
      </w:r>
      <w:r w:rsidR="0058798F" w:rsidRPr="00F0466F">
        <w:rPr>
          <w:lang w:val="en-GB"/>
        </w:rPr>
        <w:t xml:space="preserve">. </w:t>
      </w:r>
      <w:r w:rsidR="00830114" w:rsidRPr="00F0466F">
        <w:rPr>
          <w:lang w:val="en-GB"/>
        </w:rPr>
        <w:t>The second paradox</w:t>
      </w:r>
      <w:r w:rsidRPr="00F0466F">
        <w:rPr>
          <w:lang w:val="en-GB"/>
        </w:rPr>
        <w:t xml:space="preserve"> relates to the fact that clinicians see most value in a model based on as many parameters as possible. While at the same time indicating that some contextual factors can only be taken into account by humans and</w:t>
      </w:r>
      <w:r w:rsidR="005875ED" w:rsidRPr="00F0466F">
        <w:rPr>
          <w:lang w:val="en-GB"/>
        </w:rPr>
        <w:t xml:space="preserve"> to some</w:t>
      </w:r>
      <w:r w:rsidRPr="00F0466F">
        <w:rPr>
          <w:lang w:val="en-GB"/>
        </w:rPr>
        <w:t xml:space="preserve"> it is even undesirable to let an AI model use this information. </w:t>
      </w:r>
    </w:p>
    <w:p w14:paraId="13276235" w14:textId="77777777" w:rsidR="000F0AC4" w:rsidRPr="00F0466F" w:rsidRDefault="000F0AC4" w:rsidP="0058798F">
      <w:pPr>
        <w:rPr>
          <w:lang w:val="en-GB"/>
        </w:rPr>
      </w:pPr>
    </w:p>
    <w:p w14:paraId="3007ABE3" w14:textId="77777777" w:rsidR="00681FAC" w:rsidRPr="00F0466F" w:rsidRDefault="00681FAC" w:rsidP="00681FAC">
      <w:pPr>
        <w:pStyle w:val="Heading2"/>
        <w:rPr>
          <w:lang w:val="en-GB"/>
        </w:rPr>
      </w:pPr>
      <w:r w:rsidRPr="00F0466F">
        <w:rPr>
          <w:lang w:val="en-GB"/>
        </w:rPr>
        <w:t>Interpretation: considerations for future AI applications</w:t>
      </w:r>
    </w:p>
    <w:p w14:paraId="3159F8BC" w14:textId="41839650" w:rsidR="00681FAC" w:rsidRPr="00F0466F" w:rsidRDefault="00681FAC" w:rsidP="00681FAC">
      <w:pPr>
        <w:rPr>
          <w:lang w:val="en-GB"/>
        </w:rPr>
      </w:pPr>
      <w:r w:rsidRPr="00F0466F">
        <w:rPr>
          <w:lang w:val="en-GB"/>
        </w:rPr>
        <w:t>The first paradox is relevant for both clinical and technical side. Regarding expectation management for clinicians with respect to the use of AI in complex decision-making, there is a need to consider the limitations of AI in providing absolute certainty. The desire to know what parameters are being used, and more specifically</w:t>
      </w:r>
      <w:r w:rsidR="00FF7D58" w:rsidRPr="00F0466F">
        <w:rPr>
          <w:lang w:val="en-GB"/>
        </w:rPr>
        <w:t>,</w:t>
      </w:r>
      <w:r w:rsidRPr="00F0466F">
        <w:rPr>
          <w:lang w:val="en-GB"/>
        </w:rPr>
        <w:t xml:space="preserve"> the desire that these parameters are based on current evidence based medical practice, puts constraints on the technical side of developing an AI model. In recent years, a sub-field within AI, called Deep Learning (D</w:t>
      </w:r>
      <w:r w:rsidR="00FF7D58" w:rsidRPr="00F0466F">
        <w:rPr>
          <w:lang w:val="en-GB"/>
        </w:rPr>
        <w:t>L), has become increasingly</w:t>
      </w:r>
      <w:r w:rsidRPr="00F0466F">
        <w:rPr>
          <w:lang w:val="en-GB"/>
        </w:rPr>
        <w:t xml:space="preserve"> popular and has shown to achieve superior model performance, mainly on the medical imaging domain </w:t>
      </w:r>
      <w:r w:rsidRPr="00F0466F">
        <w:rPr>
          <w:lang w:val="en-GB"/>
        </w:rPr>
        <w:fldChar w:fldCharType="begin"/>
      </w:r>
      <w:r w:rsidRPr="00F0466F">
        <w:rPr>
          <w:lang w:val="en-GB"/>
        </w:rPr>
        <w:instrText xml:space="preserve"> ADDIN EN.CITE &lt;EndNote&gt;&lt;Cite&gt;&lt;Author&gt;Esteva&lt;/Author&gt;&lt;Year&gt;2019&lt;/Year&gt;&lt;RecNum&gt;26&lt;/RecNum&gt;&lt;DisplayText&gt;(30)&lt;/DisplayText&gt;&lt;record&gt;&lt;rec-number&gt;26&lt;/rec-number&gt;&lt;foreign-keys&gt;&lt;key app="EN" db-id="a909w0fvl5955pezpwdpz0pwe9raeexxpate" timestamp="1681910102"&gt;26&lt;/key&gt;&lt;/foreign-keys&gt;&lt;ref-type name="Journal Article"&gt;17&lt;/ref-type&gt;&lt;contributors&gt;&lt;authors&gt;&lt;author&gt;Esteva, Andre&lt;/author&gt;&lt;author&gt;Robicquet, Alexandre&lt;/author&gt;&lt;author&gt;Ramsundar, Bharath&lt;/author&gt;&lt;author&gt;Kuleshov, Volodymyr&lt;/author&gt;&lt;author&gt;DePristo, Mark&lt;/author&gt;&lt;author&gt;Chou, Katherine&lt;/author&gt;&lt;author&gt;Cui, Claire&lt;/author&gt;&lt;author&gt;Corrado, Greg&lt;/author&gt;&lt;author&gt;Thrun, Sebastian&lt;/author&gt;&lt;author&gt;Dean, Jeff&lt;/author&gt;&lt;/authors&gt;&lt;/contributors&gt;&lt;titles&gt;&lt;title&gt;A guide to deep learning in healthcare&lt;/title&gt;&lt;secondary-title&gt;Nature medicine&lt;/secondary-title&gt;&lt;/titles&gt;&lt;periodical&gt;&lt;full-title&gt;Nature medicine&lt;/full-title&gt;&lt;/periodical&gt;&lt;pages&gt;24-29&lt;/pages&gt;&lt;volume&gt;25&lt;/volume&gt;&lt;number&gt;1&lt;/number&gt;&lt;dates&gt;&lt;year&gt;2019&lt;/year&gt;&lt;/dates&gt;&lt;isbn&gt;1078-8956&lt;/isbn&gt;&lt;urls&gt;&lt;/urls&gt;&lt;/record&gt;&lt;/Cite&gt;&lt;/EndNote&gt;</w:instrText>
      </w:r>
      <w:r w:rsidRPr="00F0466F">
        <w:rPr>
          <w:lang w:val="en-GB"/>
        </w:rPr>
        <w:fldChar w:fldCharType="separate"/>
      </w:r>
      <w:r w:rsidRPr="00F0466F">
        <w:rPr>
          <w:noProof/>
          <w:lang w:val="en-GB"/>
        </w:rPr>
        <w:t>(30)</w:t>
      </w:r>
      <w:r w:rsidRPr="00F0466F">
        <w:rPr>
          <w:lang w:val="en-GB"/>
        </w:rPr>
        <w:fldChar w:fldCharType="end"/>
      </w:r>
      <w:r w:rsidRPr="00F0466F">
        <w:rPr>
          <w:lang w:val="en-GB"/>
        </w:rPr>
        <w:t>. DL differs from more traditional AI models because it develops its own representations from raw data needed for pattern recognition, and unlike other AI models, does not rely on parameters explicitly specified by humans. For more deterministic domain</w:t>
      </w:r>
      <w:r w:rsidR="003035C9" w:rsidRPr="00F0466F">
        <w:rPr>
          <w:lang w:val="en-GB"/>
        </w:rPr>
        <w:t xml:space="preserve">s such as medical imaging, less </w:t>
      </w:r>
      <w:r w:rsidRPr="00F0466F">
        <w:rPr>
          <w:lang w:val="en-GB"/>
        </w:rPr>
        <w:t>model interpretability might not be a problem</w:t>
      </w:r>
      <w:r w:rsidR="003035C9" w:rsidRPr="00F0466F">
        <w:rPr>
          <w:lang w:val="en-GB"/>
        </w:rPr>
        <w:t xml:space="preserve"> and is easier to pinpoint, e.g., location of e</w:t>
      </w:r>
      <w:r w:rsidR="00B358C3" w:rsidRPr="00F0466F">
        <w:rPr>
          <w:lang w:val="en-GB"/>
        </w:rPr>
        <w:t xml:space="preserve">xpected </w:t>
      </w:r>
      <w:r w:rsidR="000B763B" w:rsidRPr="00F0466F">
        <w:rPr>
          <w:lang w:val="en-GB"/>
        </w:rPr>
        <w:t>tumour</w:t>
      </w:r>
      <w:r w:rsidR="00B358C3" w:rsidRPr="00F0466F">
        <w:rPr>
          <w:lang w:val="en-GB"/>
        </w:rPr>
        <w:t xml:space="preserve"> indicated</w:t>
      </w:r>
      <w:r w:rsidRPr="00F0466F">
        <w:rPr>
          <w:lang w:val="en-GB"/>
        </w:rPr>
        <w:t>. But for high stake scenarios in obstetrics, where professionals need to be convinced of the action to take</w:t>
      </w:r>
      <w:r w:rsidR="00C91603" w:rsidRPr="00F0466F">
        <w:rPr>
          <w:lang w:val="en-GB"/>
        </w:rPr>
        <w:t>,</w:t>
      </w:r>
      <w:r w:rsidRPr="00F0466F">
        <w:rPr>
          <w:lang w:val="en-GB"/>
        </w:rPr>
        <w:t xml:space="preserve"> based on the output of the AI model, interpretability might be crucial </w:t>
      </w:r>
      <w:r w:rsidRPr="00F0466F">
        <w:rPr>
          <w:lang w:val="en-GB"/>
        </w:rPr>
        <w:fldChar w:fldCharType="begin"/>
      </w:r>
      <w:r w:rsidRPr="00F0466F">
        <w:rPr>
          <w:lang w:val="en-GB"/>
        </w:rPr>
        <w:instrText xml:space="preserve"> ADDIN EN.CITE &lt;EndNote&gt;&lt;Cite&gt;&lt;Author&gt;Miotto&lt;/Author&gt;&lt;Year&gt;2018&lt;/Year&gt;&lt;RecNum&gt;27&lt;/RecNum&gt;&lt;DisplayText&gt;(31)&lt;/DisplayText&gt;&lt;record&gt;&lt;rec-number&gt;27&lt;/rec-number&gt;&lt;foreign-keys&gt;&lt;key app="EN" db-id="a909w0fvl5955pezpwdpz0pwe9raeexxpate" timestamp="1681910157"&gt;27&lt;/key&gt;&lt;/foreign-keys&gt;&lt;ref-type name="Journal Article"&gt;17&lt;/ref-type&gt;&lt;contributors&gt;&lt;authors&gt;&lt;author&gt;Miotto, Riccardo&lt;/author&gt;&lt;author&gt;Wang, Fei&lt;/author&gt;&lt;author&gt;Wang, Shuang&lt;/author&gt;&lt;author&gt;Jiang, Xiaoqian&lt;/author&gt;&lt;author&gt;Dudley, Joel T&lt;/author&gt;&lt;/authors&gt;&lt;/contributors&gt;&lt;titles&gt;&lt;title&gt;Deep learning for healthcare: review, opportunities and challenges&lt;/title&gt;&lt;secondary-title&gt;Briefings in bioinformatics&lt;/secondary-title&gt;&lt;/titles&gt;&lt;periodical&gt;&lt;full-title&gt;Briefings in bioinformatics&lt;/full-title&gt;&lt;/periodical&gt;&lt;pages&gt;1236-1246&lt;/pages&gt;&lt;volume&gt;19&lt;/volume&gt;&lt;number&gt;6&lt;/number&gt;&lt;dates&gt;&lt;year&gt;2018&lt;/year&gt;&lt;/dates&gt;&lt;isbn&gt;1467-5463&lt;/isbn&gt;&lt;urls&gt;&lt;/urls&gt;&lt;/record&gt;&lt;/Cite&gt;&lt;/EndNote&gt;</w:instrText>
      </w:r>
      <w:r w:rsidRPr="00F0466F">
        <w:rPr>
          <w:lang w:val="en-GB"/>
        </w:rPr>
        <w:fldChar w:fldCharType="separate"/>
      </w:r>
      <w:r w:rsidRPr="00F0466F">
        <w:rPr>
          <w:noProof/>
          <w:lang w:val="en-GB"/>
        </w:rPr>
        <w:t>(31)</w:t>
      </w:r>
      <w:r w:rsidRPr="00F0466F">
        <w:rPr>
          <w:lang w:val="en-GB"/>
        </w:rPr>
        <w:fldChar w:fldCharType="end"/>
      </w:r>
      <w:r w:rsidRPr="00F0466F">
        <w:rPr>
          <w:lang w:val="en-GB"/>
        </w:rPr>
        <w:t xml:space="preserve">. Moreover, in line with the work of </w:t>
      </w:r>
      <w:proofErr w:type="spellStart"/>
      <w:r w:rsidRPr="00F0466F">
        <w:rPr>
          <w:lang w:val="en-GB"/>
        </w:rPr>
        <w:t>Tonekaboni</w:t>
      </w:r>
      <w:proofErr w:type="spellEnd"/>
      <w:r w:rsidRPr="00F0466F">
        <w:rPr>
          <w:lang w:val="en-GB"/>
        </w:rPr>
        <w:t xml:space="preserve"> et al. </w:t>
      </w:r>
      <w:r w:rsidRPr="00F0466F">
        <w:rPr>
          <w:lang w:val="en-GB"/>
        </w:rPr>
        <w:fldChar w:fldCharType="begin"/>
      </w:r>
      <w:r w:rsidR="00875F7D" w:rsidRPr="00F0466F">
        <w:rPr>
          <w:lang w:val="en-GB"/>
        </w:rPr>
        <w:instrText xml:space="preserve"> ADDIN EN.CITE &lt;EndNote&gt;&lt;Cite&gt;&lt;Author&gt;Tonekaboni&lt;/Author&gt;&lt;Year&gt;2019&lt;/Year&gt;&lt;RecNum&gt;20&lt;/RecNum&gt;&lt;DisplayText&gt;(20)&lt;/DisplayText&gt;&lt;record&gt;&lt;rec-number&gt;20&lt;/rec-number&gt;&lt;foreign-keys&gt;&lt;key app="EN" db-id="a909w0fvl5955pezpwdpz0pwe9raeexxpate" timestamp="1681905578"&gt;20&lt;/key&gt;&lt;/foreign-keys&gt;&lt;ref-type name="Conference Proceedings"&gt;10&lt;/ref-type&gt;&lt;contributors&gt;&lt;authors&gt;&lt;author&gt;Tonekaboni, Sana&lt;/author&gt;&lt;author&gt;Joshi, Shalmali&lt;/author&gt;&lt;author&gt;McCradden, Melissa D&lt;/author&gt;&lt;author&gt;Goldenberg, Anna&lt;/author&gt;&lt;/authors&gt;&lt;/contributors&gt;&lt;titles&gt;&lt;title&gt;What clinicians want: contextualizing explainable machine learning for clinical end use&lt;/title&gt;&lt;secondary-title&gt;Machine learning for healthcare conference&lt;/secondary-title&gt;&lt;/titles&gt;&lt;pages&gt;359-380&lt;/pages&gt;&lt;dates&gt;&lt;year&gt;2019&lt;/year&gt;&lt;/dates&gt;&lt;publisher&gt;PMLR&lt;/publisher&gt;&lt;isbn&gt;2640-3498&lt;/isbn&gt;&lt;urls&gt;&lt;/urls&gt;&lt;/record&gt;&lt;/Cite&gt;&lt;/EndNote&gt;</w:instrText>
      </w:r>
      <w:r w:rsidRPr="00F0466F">
        <w:rPr>
          <w:lang w:val="en-GB"/>
        </w:rPr>
        <w:fldChar w:fldCharType="separate"/>
      </w:r>
      <w:r w:rsidR="00875F7D" w:rsidRPr="00F0466F">
        <w:rPr>
          <w:noProof/>
          <w:lang w:val="en-GB"/>
        </w:rPr>
        <w:t>(20)</w:t>
      </w:r>
      <w:r w:rsidRPr="00F0466F">
        <w:rPr>
          <w:lang w:val="en-GB"/>
        </w:rPr>
        <w:fldChar w:fldCharType="end"/>
      </w:r>
      <w:r w:rsidRPr="00F0466F">
        <w:rPr>
          <w:lang w:val="en-GB"/>
        </w:rPr>
        <w:t>, clinicians find a level of transparency</w:t>
      </w:r>
      <w:r w:rsidR="003933CA" w:rsidRPr="00F0466F">
        <w:rPr>
          <w:lang w:val="en-GB"/>
        </w:rPr>
        <w:t>,</w:t>
      </w:r>
      <w:r w:rsidRPr="00F0466F">
        <w:rPr>
          <w:lang w:val="en-GB"/>
        </w:rPr>
        <w:t xml:space="preserve"> that </w:t>
      </w:r>
      <w:r w:rsidRPr="00F0466F">
        <w:rPr>
          <w:lang w:val="en-GB"/>
        </w:rPr>
        <w:lastRenderedPageBreak/>
        <w:t>allows them to use their domain knowledge to validate model outputs</w:t>
      </w:r>
      <w:r w:rsidR="003933CA" w:rsidRPr="00F0466F">
        <w:rPr>
          <w:lang w:val="en-GB"/>
        </w:rPr>
        <w:t>,</w:t>
      </w:r>
      <w:r w:rsidRPr="00F0466F">
        <w:rPr>
          <w:lang w:val="en-GB"/>
        </w:rPr>
        <w:t xml:space="preserve"> of great value. This shows that despite the emergence of DL, </w:t>
      </w:r>
      <w:r w:rsidR="00712CD0" w:rsidRPr="00F0466F">
        <w:rPr>
          <w:lang w:val="en-GB"/>
        </w:rPr>
        <w:t>clinicians</w:t>
      </w:r>
      <w:r w:rsidRPr="00F0466F">
        <w:rPr>
          <w:lang w:val="en-GB"/>
        </w:rPr>
        <w:t xml:space="preserve"> may not yet have reached the point of</w:t>
      </w:r>
      <w:r w:rsidR="00281F1B" w:rsidRPr="00F0466F">
        <w:rPr>
          <w:lang w:val="en-GB"/>
        </w:rPr>
        <w:t xml:space="preserve"> endorsing this technology as this</w:t>
      </w:r>
      <w:r w:rsidRPr="00F0466F">
        <w:rPr>
          <w:lang w:val="en-GB"/>
        </w:rPr>
        <w:t xml:space="preserve"> does not rely on parameters that are described in current evidence based medical practice. </w:t>
      </w:r>
    </w:p>
    <w:p w14:paraId="63A812E5" w14:textId="77777777" w:rsidR="00B358C3" w:rsidRPr="00F0466F" w:rsidRDefault="00B358C3" w:rsidP="00681FAC">
      <w:pPr>
        <w:rPr>
          <w:lang w:val="en-GB"/>
        </w:rPr>
      </w:pPr>
    </w:p>
    <w:p w14:paraId="41E9C9C9" w14:textId="74FB5CA8" w:rsidR="00681FAC" w:rsidRPr="00F0466F" w:rsidRDefault="00681FAC" w:rsidP="00681FAC">
      <w:pPr>
        <w:rPr>
          <w:lang w:val="en-GB"/>
        </w:rPr>
      </w:pPr>
      <w:r w:rsidRPr="00F0466F">
        <w:rPr>
          <w:lang w:val="en-GB"/>
        </w:rPr>
        <w:t>The second paradox</w:t>
      </w:r>
      <w:r w:rsidR="001544B4" w:rsidRPr="00F0466F">
        <w:rPr>
          <w:lang w:val="en-GB"/>
        </w:rPr>
        <w:t xml:space="preserve"> of clinicians wanting comprehensive AI models with many parameters, yet acknowledging the importance of contextual factors</w:t>
      </w:r>
      <w:r w:rsidRPr="00F0466F">
        <w:rPr>
          <w:lang w:val="en-GB"/>
        </w:rPr>
        <w:t xml:space="preserve"> </w:t>
      </w:r>
      <w:r w:rsidR="001544B4" w:rsidRPr="00F0466F">
        <w:rPr>
          <w:lang w:val="en-GB"/>
        </w:rPr>
        <w:t xml:space="preserve">that AI cannot or should not capture, </w:t>
      </w:r>
      <w:r w:rsidRPr="00F0466F">
        <w:rPr>
          <w:lang w:val="en-GB"/>
        </w:rPr>
        <w:t xml:space="preserve">is relevant in light of evidence-based medicine and demonstrating that an AI model adds value. Namely, a traditional evaluation method such as a randomized controlled trial (RCT) may not be sufficient if </w:t>
      </w:r>
      <w:proofErr w:type="gramStart"/>
      <w:r w:rsidRPr="00F0466F">
        <w:rPr>
          <w:lang w:val="en-GB"/>
        </w:rPr>
        <w:t>clinicians</w:t>
      </w:r>
      <w:proofErr w:type="gramEnd"/>
      <w:r w:rsidRPr="00F0466F">
        <w:rPr>
          <w:lang w:val="en-GB"/>
        </w:rPr>
        <w:t xml:space="preserve"> base clinical interventions on both an AI model and other contextual factors. In other words, a method to measure effectiveness of an AI model in terms of clinical outcomes is not straightforward and other metrics, such as changes in decision-making or workflow, may make more sense. This would be in line with recent RCTs regarding the usefulness of AI systems in healthcare, where other metrics have been used to provide a more holistic view of its impact </w:t>
      </w:r>
      <w:r w:rsidRPr="00F0466F">
        <w:rPr>
          <w:lang w:val="en-GB"/>
        </w:rPr>
        <w:fldChar w:fldCharType="begin"/>
      </w:r>
      <w:r w:rsidRPr="00F0466F">
        <w:rPr>
          <w:lang w:val="en-GB"/>
        </w:rPr>
        <w:instrText xml:space="preserve"> ADDIN EN.CITE &lt;EndNote&gt;&lt;Cite&gt;&lt;Author&gt;Rajpurkar&lt;/Author&gt;&lt;Year&gt;2022&lt;/Year&gt;&lt;RecNum&gt;28&lt;/RecNum&gt;&lt;DisplayText&gt;(32)&lt;/DisplayText&gt;&lt;record&gt;&lt;rec-number&gt;28&lt;/rec-number&gt;&lt;foreign-keys&gt;&lt;key app="EN" db-id="a909w0fvl5955pezpwdpz0pwe9raeexxpate" timestamp="1681910238"&gt;28&lt;/key&gt;&lt;/foreign-keys&gt;&lt;ref-type name="Journal Article"&gt;17&lt;/ref-type&gt;&lt;contributors&gt;&lt;authors&gt;&lt;author&gt;Rajpurkar, Pranav&lt;/author&gt;&lt;author&gt;Chen, Emma&lt;/author&gt;&lt;author&gt;Banerjee, Oishi&lt;/author&gt;&lt;author&gt;Topol, Eric J&lt;/author&gt;&lt;/authors&gt;&lt;/contributors&gt;&lt;titles&gt;&lt;title&gt;AI in health and medicine&lt;/title&gt;&lt;secondary-title&gt;Nature medicine&lt;/secondary-title&gt;&lt;/titles&gt;&lt;periodical&gt;&lt;full-title&gt;Nature medicine&lt;/full-title&gt;&lt;/periodical&gt;&lt;pages&gt;31-38&lt;/pages&gt;&lt;volume&gt;28&lt;/volume&gt;&lt;number&gt;1&lt;/number&gt;&lt;dates&gt;&lt;year&gt;2022&lt;/year&gt;&lt;/dates&gt;&lt;isbn&gt;1078-8956&lt;/isbn&gt;&lt;urls&gt;&lt;/urls&gt;&lt;/record&gt;&lt;/Cite&gt;&lt;/EndNote&gt;</w:instrText>
      </w:r>
      <w:r w:rsidRPr="00F0466F">
        <w:rPr>
          <w:lang w:val="en-GB"/>
        </w:rPr>
        <w:fldChar w:fldCharType="separate"/>
      </w:r>
      <w:r w:rsidRPr="00F0466F">
        <w:rPr>
          <w:noProof/>
          <w:lang w:val="en-GB"/>
        </w:rPr>
        <w:t>(32)</w:t>
      </w:r>
      <w:r w:rsidRPr="00F0466F">
        <w:rPr>
          <w:lang w:val="en-GB"/>
        </w:rPr>
        <w:fldChar w:fldCharType="end"/>
      </w:r>
      <w:r w:rsidRPr="00F0466F">
        <w:rPr>
          <w:lang w:val="en-GB"/>
        </w:rPr>
        <w:t>.</w:t>
      </w:r>
    </w:p>
    <w:p w14:paraId="40EF01C1" w14:textId="77777777" w:rsidR="00681FAC" w:rsidRPr="00F0466F" w:rsidRDefault="00681FAC" w:rsidP="00681FAC">
      <w:pPr>
        <w:rPr>
          <w:lang w:val="en-GB"/>
        </w:rPr>
      </w:pPr>
    </w:p>
    <w:p w14:paraId="2C232BDF" w14:textId="722280E7" w:rsidR="00681FAC" w:rsidRPr="00F0466F" w:rsidRDefault="00290B0E" w:rsidP="00681FAC">
      <w:pPr>
        <w:rPr>
          <w:lang w:val="en-GB"/>
        </w:rPr>
      </w:pPr>
      <w:r w:rsidRPr="00F0466F">
        <w:rPr>
          <w:lang w:val="en-GB"/>
        </w:rPr>
        <w:t>Moreover, there exist a</w:t>
      </w:r>
      <w:r w:rsidR="00681FAC" w:rsidRPr="00F0466F">
        <w:rPr>
          <w:lang w:val="en-GB"/>
        </w:rPr>
        <w:t xml:space="preserve"> </w:t>
      </w:r>
      <w:r w:rsidR="006B4A0B" w:rsidRPr="00F0466F">
        <w:rPr>
          <w:lang w:val="en-GB"/>
        </w:rPr>
        <w:t>tension</w:t>
      </w:r>
      <w:r w:rsidR="00681FAC" w:rsidRPr="00F0466F">
        <w:rPr>
          <w:lang w:val="en-GB"/>
        </w:rPr>
        <w:t xml:space="preserve"> between the desire for an AI model that i</w:t>
      </w:r>
      <w:r w:rsidR="00FD59C9" w:rsidRPr="00F0466F">
        <w:rPr>
          <w:lang w:val="en-GB"/>
        </w:rPr>
        <w:t>s based on big data</w:t>
      </w:r>
      <w:r w:rsidR="00681FAC" w:rsidRPr="00F0466F">
        <w:rPr>
          <w:lang w:val="en-GB"/>
        </w:rPr>
        <w:t xml:space="preserve"> and the preference of participants to employ AI technology solely when it is recommended by the guidelines. The process of revising a guideline may require several years and typically necessitates the availability of evidence, preferably from RCTs, which have an average duration of 5.5 years </w:t>
      </w:r>
      <w:r w:rsidR="00681FAC" w:rsidRPr="00F0466F">
        <w:rPr>
          <w:lang w:val="en-GB"/>
        </w:rPr>
        <w:fldChar w:fldCharType="begin"/>
      </w:r>
      <w:r w:rsidR="00681FAC" w:rsidRPr="00F0466F">
        <w:rPr>
          <w:lang w:val="en-GB"/>
        </w:rPr>
        <w:instrText xml:space="preserve"> ADDIN EN.CITE &lt;EndNote&gt;&lt;Cite&gt;&lt;Author&gt;Pham&lt;/Author&gt;&lt;Year&gt;2016&lt;/Year&gt;&lt;RecNum&gt;29&lt;/RecNum&gt;&lt;DisplayText&gt;(33)&lt;/DisplayText&gt;&lt;record&gt;&lt;rec-number&gt;29&lt;/rec-number&gt;&lt;foreign-keys&gt;&lt;key app="EN" db-id="a909w0fvl5955pezpwdpz0pwe9raeexxpate" timestamp="1681910294"&gt;29&lt;/key&gt;&lt;/foreign-keys&gt;&lt;ref-type name="Journal Article"&gt;17&lt;/ref-type&gt;&lt;contributors&gt;&lt;authors&gt;&lt;author&gt;Pham, Quynh&lt;/author&gt;&lt;author&gt;Wiljer, David&lt;/author&gt;&lt;author&gt;Cafazzo, Joseph A&lt;/author&gt;&lt;/authors&gt;&lt;/contributors&gt;&lt;titles&gt;&lt;title&gt;Beyond the randomized controlled trial: a review of alternatives in mHealth clinical trial methods&lt;/title&gt;&lt;secondary-title&gt;JMIR mHealth and uHealth&lt;/secondary-title&gt;&lt;/titles&gt;&lt;periodical&gt;&lt;full-title&gt;JMIR mHealth and uHealth&lt;/full-title&gt;&lt;/periodical&gt;&lt;pages&gt;e5720&lt;/pages&gt;&lt;volume&gt;4&lt;/volume&gt;&lt;number&gt;3&lt;/number&gt;&lt;dates&gt;&lt;year&gt;2016&lt;/year&gt;&lt;/dates&gt;&lt;urls&gt;&lt;/urls&gt;&lt;/record&gt;&lt;/Cite&gt;&lt;/EndNote&gt;</w:instrText>
      </w:r>
      <w:r w:rsidR="00681FAC" w:rsidRPr="00F0466F">
        <w:rPr>
          <w:lang w:val="en-GB"/>
        </w:rPr>
        <w:fldChar w:fldCharType="separate"/>
      </w:r>
      <w:r w:rsidR="00681FAC" w:rsidRPr="00F0466F">
        <w:rPr>
          <w:noProof/>
          <w:lang w:val="en-GB"/>
        </w:rPr>
        <w:t>(33)</w:t>
      </w:r>
      <w:r w:rsidR="00681FAC" w:rsidRPr="00F0466F">
        <w:rPr>
          <w:lang w:val="en-GB"/>
        </w:rPr>
        <w:fldChar w:fldCharType="end"/>
      </w:r>
      <w:r w:rsidR="00681FAC" w:rsidRPr="00F0466F">
        <w:rPr>
          <w:lang w:val="en-GB"/>
        </w:rPr>
        <w:t xml:space="preserve">. </w:t>
      </w:r>
      <w:r w:rsidR="00F0466F" w:rsidRPr="00F0466F">
        <w:rPr>
          <w:lang w:val="en-GB"/>
        </w:rPr>
        <w:t>While</w:t>
      </w:r>
      <w:r w:rsidR="00681FAC" w:rsidRPr="00F0466F">
        <w:rPr>
          <w:lang w:val="en-GB"/>
        </w:rPr>
        <w:t xml:space="preserve"> </w:t>
      </w:r>
      <w:r w:rsidR="007C2676" w:rsidRPr="00F0466F">
        <w:rPr>
          <w:lang w:val="en-GB"/>
        </w:rPr>
        <w:t xml:space="preserve">the strength of </w:t>
      </w:r>
      <w:r w:rsidR="00681FAC" w:rsidRPr="00F0466F">
        <w:rPr>
          <w:lang w:val="en-GB"/>
        </w:rPr>
        <w:t xml:space="preserve">AI systems </w:t>
      </w:r>
      <w:r w:rsidR="007C2676" w:rsidRPr="00F0466F">
        <w:rPr>
          <w:lang w:val="en-GB"/>
        </w:rPr>
        <w:t>lies in its ability</w:t>
      </w:r>
      <w:r w:rsidR="0058637C" w:rsidRPr="00F0466F">
        <w:rPr>
          <w:lang w:val="en-GB"/>
        </w:rPr>
        <w:t xml:space="preserve"> to get an update</w:t>
      </w:r>
      <w:r w:rsidR="00FD59C9" w:rsidRPr="00F0466F">
        <w:rPr>
          <w:lang w:val="en-GB"/>
        </w:rPr>
        <w:t xml:space="preserve"> as more data becomes available</w:t>
      </w:r>
      <w:r w:rsidR="0058637C" w:rsidRPr="00F0466F">
        <w:rPr>
          <w:lang w:val="en-GB"/>
        </w:rPr>
        <w:t xml:space="preserve"> and</w:t>
      </w:r>
      <w:r w:rsidR="00836FE5" w:rsidRPr="00F0466F">
        <w:rPr>
          <w:lang w:val="en-GB"/>
        </w:rPr>
        <w:t xml:space="preserve"> in effect</w:t>
      </w:r>
      <w:r w:rsidR="0058637C" w:rsidRPr="00F0466F">
        <w:rPr>
          <w:lang w:val="en-GB"/>
        </w:rPr>
        <w:t xml:space="preserve"> become better at its task</w:t>
      </w:r>
      <w:r w:rsidR="00FD59C9" w:rsidRPr="00F0466F">
        <w:rPr>
          <w:lang w:val="en-GB"/>
        </w:rPr>
        <w:t>.</w:t>
      </w:r>
      <w:r w:rsidR="0058637C" w:rsidRPr="00F0466F">
        <w:rPr>
          <w:lang w:val="en-GB"/>
        </w:rPr>
        <w:t xml:space="preserve"> However,</w:t>
      </w:r>
      <w:r w:rsidR="00681FAC" w:rsidRPr="00F0466F">
        <w:rPr>
          <w:lang w:val="en-GB"/>
        </w:rPr>
        <w:t xml:space="preserve"> </w:t>
      </w:r>
      <w:r w:rsidR="0058637C" w:rsidRPr="00F0466F">
        <w:rPr>
          <w:lang w:val="en-GB"/>
        </w:rPr>
        <w:t>a</w:t>
      </w:r>
      <w:r w:rsidR="00FD59C9" w:rsidRPr="00F0466F">
        <w:rPr>
          <w:lang w:val="en-GB"/>
        </w:rPr>
        <w:t xml:space="preserve"> model update</w:t>
      </w:r>
      <w:r w:rsidR="00681FAC" w:rsidRPr="00F0466F">
        <w:rPr>
          <w:lang w:val="en-GB"/>
        </w:rPr>
        <w:t xml:space="preserve"> can induce variations in the AI system's performance, implying that the efficiency of </w:t>
      </w:r>
      <w:r w:rsidR="00681FAC" w:rsidRPr="00F0466F">
        <w:rPr>
          <w:lang w:val="en-GB"/>
        </w:rPr>
        <w:lastRenderedPageBreak/>
        <w:t xml:space="preserve">an AI model may </w:t>
      </w:r>
      <w:r w:rsidR="00FD59C9" w:rsidRPr="00F0466F">
        <w:rPr>
          <w:lang w:val="en-GB"/>
        </w:rPr>
        <w:t xml:space="preserve">change after an AI model has been implemented in the workplace. An open question remains whether an AI model should undergo a new RCT to </w:t>
      </w:r>
      <w:r w:rsidR="007C2676" w:rsidRPr="00F0466F">
        <w:rPr>
          <w:lang w:val="en-GB"/>
        </w:rPr>
        <w:t xml:space="preserve">again </w:t>
      </w:r>
      <w:r w:rsidR="00FD59C9" w:rsidRPr="00F0466F">
        <w:rPr>
          <w:lang w:val="en-GB"/>
        </w:rPr>
        <w:t>prove its value.</w:t>
      </w:r>
    </w:p>
    <w:p w14:paraId="5C56CCEC" w14:textId="77777777" w:rsidR="00681FAC" w:rsidRPr="00F0466F" w:rsidRDefault="00681FAC" w:rsidP="00681FAC">
      <w:pPr>
        <w:rPr>
          <w:lang w:val="en-GB"/>
        </w:rPr>
      </w:pPr>
      <w:r w:rsidRPr="00F0466F">
        <w:rPr>
          <w:lang w:val="en-GB"/>
        </w:rPr>
        <w:t xml:space="preserve">Although new AI-specific extensions on protocols have been incorporated into clinical trial guidelines </w:t>
      </w:r>
      <w:r w:rsidRPr="00F0466F">
        <w:rPr>
          <w:lang w:val="en-GB"/>
        </w:rPr>
        <w:fldChar w:fldCharType="begin">
          <w:fldData xml:space="preserve">PEVuZE5vdGU+PENpdGU+PEF1dGhvcj5SaXZlcmE8L0F1dGhvcj48WWVhcj4yMDIwPC9ZZWFyPjxS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</w:fldData>
        </w:fldChar>
      </w:r>
      <w:r w:rsidRPr="00F0466F">
        <w:rPr>
          <w:lang w:val="en-GB"/>
        </w:rPr>
        <w:instrText xml:space="preserve"> ADDIN EN.CITE </w:instrText>
      </w:r>
      <w:r w:rsidRPr="00F0466F">
        <w:rPr>
          <w:lang w:val="en-GB"/>
        </w:rPr>
        <w:fldChar w:fldCharType="begin">
          <w:fldData xml:space="preserve">PEVuZE5vdGU+PENpdGU+PEF1dGhvcj5SaXZlcmE8L0F1dGhvcj48WWVhcj4yMDIwPC9ZZWFyPjxS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</w:fldData>
        </w:fldChar>
      </w:r>
      <w:r w:rsidRPr="00F0466F">
        <w:rPr>
          <w:lang w:val="en-GB"/>
        </w:rPr>
        <w:instrText xml:space="preserve"> ADDIN EN.CITE.DATA </w:instrText>
      </w:r>
      <w:r w:rsidRPr="00F0466F">
        <w:rPr>
          <w:lang w:val="en-GB"/>
        </w:rPr>
      </w:r>
      <w:r w:rsidRPr="00F0466F">
        <w:rPr>
          <w:lang w:val="en-GB"/>
        </w:rPr>
        <w:fldChar w:fldCharType="end"/>
      </w:r>
      <w:r w:rsidRPr="00F0466F">
        <w:rPr>
          <w:lang w:val="en-GB"/>
        </w:rPr>
      </w:r>
      <w:r w:rsidRPr="00F0466F">
        <w:rPr>
          <w:lang w:val="en-GB"/>
        </w:rPr>
        <w:fldChar w:fldCharType="separate"/>
      </w:r>
      <w:r w:rsidRPr="00F0466F">
        <w:rPr>
          <w:noProof/>
          <w:lang w:val="en-GB"/>
        </w:rPr>
        <w:t>(34, 35)</w:t>
      </w:r>
      <w:r w:rsidRPr="00F0466F">
        <w:rPr>
          <w:lang w:val="en-GB"/>
        </w:rPr>
        <w:fldChar w:fldCharType="end"/>
      </w:r>
      <w:r w:rsidRPr="00F0466F">
        <w:rPr>
          <w:lang w:val="en-GB"/>
        </w:rPr>
        <w:t xml:space="preserve"> they explicitly exclude evolving AI systems. To date, no established methods exist for evaluating the quality of such AI models </w:t>
      </w:r>
      <w:r w:rsidRPr="00F0466F">
        <w:rPr>
          <w:lang w:val="en-GB"/>
        </w:rPr>
        <w:fldChar w:fldCharType="begin"/>
      </w:r>
      <w:r w:rsidRPr="00F0466F">
        <w:rPr>
          <w:lang w:val="en-GB"/>
        </w:rPr>
        <w:instrText xml:space="preserve"> ADDIN EN.CITE &lt;EndNote&gt;&lt;Cite&gt;&lt;Author&gt;Lee&lt;/Author&gt;&lt;Year&gt;2020&lt;/Year&gt;&lt;RecNum&gt;32&lt;/RecNum&gt;&lt;DisplayText&gt;(36)&lt;/DisplayText&gt;&lt;record&gt;&lt;rec-number&gt;32&lt;/rec-number&gt;&lt;foreign-keys&gt;&lt;key app="EN" db-id="a909w0fvl5955pezpwdpz0pwe9raeexxpate" timestamp="1681917314"&gt;32&lt;/key&gt;&lt;/foreign-keys&gt;&lt;ref-type name="Journal Article"&gt;17&lt;/ref-type&gt;&lt;contributors&gt;&lt;authors&gt;&lt;author&gt;Lee, Cecilia S&lt;/author&gt;&lt;author&gt;Lee, Aaron Y&lt;/author&gt;&lt;/authors&gt;&lt;/contributors&gt;&lt;titles&gt;&lt;title&gt;Clinical applications of continual learning machine learning&lt;/title&gt;&lt;secondary-title&gt;The Lancet Digital Health&lt;/secondary-title&gt;&lt;/titles&gt;&lt;periodical&gt;&lt;full-title&gt;The Lancet Digital Health&lt;/full-title&gt;&lt;/periodical&gt;&lt;pages&gt;e279-e281&lt;/pages&gt;&lt;volume&gt;2&lt;/volume&gt;&lt;number&gt;6&lt;/number&gt;&lt;dates&gt;&lt;year&gt;2020&lt;/year&gt;&lt;/dates&gt;&lt;isbn&gt;2589-7500&lt;/isbn&gt;&lt;urls&gt;&lt;/urls&gt;&lt;/record&gt;&lt;/Cite&gt;&lt;/EndNote&gt;</w:instrText>
      </w:r>
      <w:r w:rsidRPr="00F0466F">
        <w:rPr>
          <w:lang w:val="en-GB"/>
        </w:rPr>
        <w:fldChar w:fldCharType="separate"/>
      </w:r>
      <w:r w:rsidRPr="00F0466F">
        <w:rPr>
          <w:noProof/>
          <w:lang w:val="en-GB"/>
        </w:rPr>
        <w:t>(36)</w:t>
      </w:r>
      <w:r w:rsidRPr="00F0466F">
        <w:rPr>
          <w:lang w:val="en-GB"/>
        </w:rPr>
        <w:fldChar w:fldCharType="end"/>
      </w:r>
      <w:r w:rsidRPr="00F0466F">
        <w:rPr>
          <w:lang w:val="en-GB"/>
        </w:rPr>
        <w:t xml:space="preserve">. This does not necessarily have to lead to constraints on clinical or technical side, but requires careful coordination with clinicians and AI researchers on what would be the best strategy on incorporating AI models in obstetrics.  </w:t>
      </w:r>
    </w:p>
    <w:p w14:paraId="09005B72" w14:textId="77777777" w:rsidR="00DA41B2" w:rsidRPr="00F0466F" w:rsidRDefault="00DA41B2" w:rsidP="00155DBC">
      <w:pPr>
        <w:rPr>
          <w:lang w:val="en-GB"/>
        </w:rPr>
      </w:pPr>
    </w:p>
    <w:p w14:paraId="6DC0D27E" w14:textId="77777777" w:rsidR="00DA41B2" w:rsidRPr="00F0466F" w:rsidRDefault="00DA41B2" w:rsidP="00DA41B2">
      <w:pPr>
        <w:pStyle w:val="Heading2"/>
        <w:rPr>
          <w:lang w:val="en-GB"/>
        </w:rPr>
      </w:pPr>
      <w:r w:rsidRPr="00F0466F">
        <w:rPr>
          <w:lang w:val="en-GB"/>
        </w:rPr>
        <w:t>Strengths and limitations</w:t>
      </w:r>
    </w:p>
    <w:p w14:paraId="195820D0" w14:textId="4FAEDF84" w:rsidR="00155DBC" w:rsidRPr="00F0466F" w:rsidRDefault="00790124" w:rsidP="00155DBC">
      <w:pPr>
        <w:rPr>
          <w:lang w:val="en-GB"/>
        </w:rPr>
      </w:pPr>
      <w:r w:rsidRPr="00F0466F">
        <w:rPr>
          <w:lang w:val="en-GB"/>
        </w:rPr>
        <w:t>This was the first qualitative study to use the analysis of in-depth</w:t>
      </w:r>
      <w:r w:rsidR="00543C30" w:rsidRPr="00F0466F">
        <w:rPr>
          <w:lang w:val="en-GB"/>
        </w:rPr>
        <w:t xml:space="preserve"> interviews</w:t>
      </w:r>
      <w:r w:rsidRPr="00F0466F">
        <w:rPr>
          <w:lang w:val="en-GB"/>
        </w:rPr>
        <w:t xml:space="preserve"> to understand </w:t>
      </w:r>
      <w:r w:rsidR="0023798B" w:rsidRPr="00F0466F">
        <w:rPr>
          <w:lang w:val="en-GB"/>
        </w:rPr>
        <w:t xml:space="preserve">obstetric </w:t>
      </w:r>
      <w:r w:rsidRPr="00F0466F">
        <w:rPr>
          <w:lang w:val="en-GB"/>
        </w:rPr>
        <w:t xml:space="preserve">clinicians' perceptions about </w:t>
      </w:r>
      <w:r w:rsidR="0023798B" w:rsidRPr="00F0466F">
        <w:rPr>
          <w:lang w:val="en-GB"/>
        </w:rPr>
        <w:t>AI</w:t>
      </w:r>
      <w:r w:rsidRPr="00F0466F">
        <w:rPr>
          <w:lang w:val="en-GB"/>
        </w:rPr>
        <w:t xml:space="preserve">. We managed to </w:t>
      </w:r>
      <w:r w:rsidR="000B763B" w:rsidRPr="00F0466F">
        <w:rPr>
          <w:lang w:val="en-GB"/>
        </w:rPr>
        <w:t>distil</w:t>
      </w:r>
      <w:r w:rsidRPr="00F0466F">
        <w:rPr>
          <w:lang w:val="en-GB"/>
        </w:rPr>
        <w:t xml:space="preserve"> important themes based on hypothetical scenarios. </w:t>
      </w:r>
      <w:r w:rsidR="00155DBC" w:rsidRPr="00F0466F">
        <w:rPr>
          <w:lang w:val="en-GB"/>
        </w:rPr>
        <w:t>Drawing conclusions</w:t>
      </w:r>
      <w:r w:rsidR="00F0466F" w:rsidRPr="00F0466F">
        <w:rPr>
          <w:lang w:val="en-GB"/>
        </w:rPr>
        <w:t>,</w:t>
      </w:r>
      <w:r w:rsidR="00155DBC" w:rsidRPr="00F0466F">
        <w:rPr>
          <w:lang w:val="en-GB"/>
        </w:rPr>
        <w:t xml:space="preserve"> based on hypothetical scenarios that involve obstetric clinicians interacting with an AI model</w:t>
      </w:r>
      <w:r w:rsidR="00F0466F" w:rsidRPr="00F0466F">
        <w:rPr>
          <w:lang w:val="en-GB"/>
        </w:rPr>
        <w:t>,</w:t>
      </w:r>
      <w:r w:rsidR="00155DBC" w:rsidRPr="00F0466F">
        <w:rPr>
          <w:lang w:val="en-GB"/>
        </w:rPr>
        <w:t xml:space="preserve"> may have limitations. What people say they will do in a given scenario is not necessarily the same as what people will actually do. However, since no AI applications have been applied in obstetric clinical settings, it was not possible a priori to observe how people will interact with an AI model</w:t>
      </w:r>
      <w:r w:rsidRPr="00F0466F">
        <w:rPr>
          <w:lang w:val="en-GB"/>
        </w:rPr>
        <w:t>.</w:t>
      </w:r>
    </w:p>
    <w:p w14:paraId="64EF9AE9" w14:textId="77777777" w:rsidR="00790124" w:rsidRPr="00F0466F" w:rsidRDefault="00790124" w:rsidP="00155DBC">
      <w:pPr>
        <w:rPr>
          <w:lang w:val="en-GB"/>
        </w:rPr>
      </w:pPr>
    </w:p>
    <w:p w14:paraId="5716C432" w14:textId="77777777" w:rsidR="00702BBA" w:rsidRPr="00F0466F" w:rsidRDefault="00155DBC" w:rsidP="00702BBA">
      <w:pPr>
        <w:rPr>
          <w:lang w:val="en-GB"/>
        </w:rPr>
      </w:pPr>
      <w:r w:rsidRPr="00F0466F">
        <w:rPr>
          <w:lang w:val="en-GB"/>
        </w:rPr>
        <w:t>A</w:t>
      </w:r>
      <w:r w:rsidR="0023798B" w:rsidRPr="00F0466F">
        <w:rPr>
          <w:lang w:val="en-GB"/>
        </w:rPr>
        <w:t xml:space="preserve"> second limitation</w:t>
      </w:r>
      <w:r w:rsidRPr="00F0466F">
        <w:rPr>
          <w:lang w:val="en-GB"/>
        </w:rPr>
        <w:t xml:space="preserve"> might be selection bias. We applied </w:t>
      </w:r>
      <w:r w:rsidR="00DA41B2" w:rsidRPr="00F0466F">
        <w:rPr>
          <w:lang w:val="en-GB"/>
        </w:rPr>
        <w:t>convenience</w:t>
      </w:r>
      <w:r w:rsidRPr="00F0466F">
        <w:rPr>
          <w:lang w:val="en-GB"/>
        </w:rPr>
        <w:t xml:space="preserve"> sampling in our own network</w:t>
      </w:r>
      <w:r w:rsidR="007D49AE" w:rsidRPr="00F0466F">
        <w:rPr>
          <w:lang w:val="en-GB"/>
        </w:rPr>
        <w:t xml:space="preserve"> leading to</w:t>
      </w:r>
      <w:r w:rsidRPr="00F0466F">
        <w:rPr>
          <w:lang w:val="en-GB"/>
        </w:rPr>
        <w:t xml:space="preserve"> </w:t>
      </w:r>
      <w:r w:rsidR="007D49AE" w:rsidRPr="00F0466F">
        <w:rPr>
          <w:lang w:val="en-GB"/>
        </w:rPr>
        <w:t xml:space="preserve">only Dutch, </w:t>
      </w:r>
      <w:r w:rsidRPr="00F0466F">
        <w:rPr>
          <w:lang w:val="en-GB"/>
        </w:rPr>
        <w:t>research minded</w:t>
      </w:r>
      <w:r w:rsidR="007D49AE" w:rsidRPr="00F0466F">
        <w:rPr>
          <w:lang w:val="en-GB"/>
        </w:rPr>
        <w:t xml:space="preserve"> participants</w:t>
      </w:r>
      <w:r w:rsidRPr="00F0466F">
        <w:rPr>
          <w:lang w:val="en-GB"/>
        </w:rPr>
        <w:t xml:space="preserve">. Nevertheless, any new </w:t>
      </w:r>
      <w:r w:rsidRPr="00F0466F">
        <w:rPr>
          <w:lang w:val="en-GB"/>
        </w:rPr>
        <w:lastRenderedPageBreak/>
        <w:t>technology requires forerunners from the field, and clinicians working in research hospitals may be more likely to encounter such technology.</w:t>
      </w:r>
    </w:p>
    <w:p w14:paraId="1F718D0E" w14:textId="77777777" w:rsidR="00140CB3" w:rsidRPr="00F0466F" w:rsidRDefault="00140CB3" w:rsidP="00702BBA">
      <w:pPr>
        <w:rPr>
          <w:lang w:val="en-GB"/>
        </w:rPr>
      </w:pPr>
    </w:p>
    <w:p w14:paraId="623D1239" w14:textId="71DC034B" w:rsidR="00702BBA" w:rsidRPr="00F0466F" w:rsidRDefault="000B763B" w:rsidP="00702BBA">
      <w:pPr>
        <w:pStyle w:val="Heading1"/>
        <w:rPr>
          <w:rFonts w:ascii="Open Sans" w:hAnsi="Open Sans" w:cs="Open Sans"/>
          <w:color w:val="1C1D1E"/>
          <w:sz w:val="21"/>
          <w:szCs w:val="21"/>
          <w:shd w:val="clear" w:color="auto" w:fill="FFFFFF"/>
          <w:lang w:val="en-GB"/>
        </w:rPr>
      </w:pPr>
      <w:r>
        <w:rPr>
          <w:lang w:val="en-GB"/>
        </w:rPr>
        <w:t>Conclusion</w:t>
      </w:r>
    </w:p>
    <w:p w14:paraId="5BF10120" w14:textId="5155A859" w:rsidR="00E0190D" w:rsidRPr="00F0466F" w:rsidRDefault="00106AED" w:rsidP="00106AED">
      <w:pPr>
        <w:rPr>
          <w:lang w:val="en-GB"/>
        </w:rPr>
      </w:pPr>
      <w:r w:rsidRPr="00F0466F">
        <w:rPr>
          <w:lang w:val="en-GB"/>
        </w:rPr>
        <w:t>Our findings provide insigh</w:t>
      </w:r>
      <w:r w:rsidR="007D49AE" w:rsidRPr="00F0466F">
        <w:rPr>
          <w:lang w:val="en-GB"/>
        </w:rPr>
        <w:t>t into what obstetricians</w:t>
      </w:r>
      <w:r w:rsidRPr="00F0466F">
        <w:rPr>
          <w:lang w:val="en-GB"/>
        </w:rPr>
        <w:t xml:space="preserve"> see as potential value</w:t>
      </w:r>
      <w:r w:rsidR="007D49AE" w:rsidRPr="00F0466F">
        <w:rPr>
          <w:lang w:val="en-GB"/>
        </w:rPr>
        <w:t xml:space="preserve"> of AI</w:t>
      </w:r>
      <w:r w:rsidRPr="00F0466F">
        <w:rPr>
          <w:lang w:val="en-GB"/>
        </w:rPr>
        <w:t xml:space="preserve"> within their field, opening up a discussion on how clinicians and AI researchers should mov</w:t>
      </w:r>
      <w:r w:rsidR="00303A0C" w:rsidRPr="00F0466F">
        <w:rPr>
          <w:lang w:val="en-GB"/>
        </w:rPr>
        <w:t>e forward. Participants emphasis</w:t>
      </w:r>
      <w:r w:rsidRPr="00F0466F">
        <w:rPr>
          <w:lang w:val="en-GB"/>
        </w:rPr>
        <w:t>ed that when faced with new technology in their workflow, the perceived benefit to them was that it improved decision-making</w:t>
      </w:r>
      <w:r w:rsidR="007D49AE" w:rsidRPr="00F0466F">
        <w:rPr>
          <w:lang w:val="en-GB"/>
        </w:rPr>
        <w:t>, facilitated consideration of multiple factors,</w:t>
      </w:r>
      <w:r w:rsidRPr="00F0466F">
        <w:rPr>
          <w:lang w:val="en-GB"/>
        </w:rPr>
        <w:t xml:space="preserve"> or helped them work more efficiently. The establishment of trust in AI models can be achieved through conventional means, including RCTs and incorporation into established guidelines. Moreover, our analysis shows that improving clinical outcome may not be the holy grail when it comes</w:t>
      </w:r>
      <w:r w:rsidR="00E0190D" w:rsidRPr="00F0466F">
        <w:rPr>
          <w:lang w:val="en-GB"/>
        </w:rPr>
        <w:t xml:space="preserve"> to developing AI models.</w:t>
      </w:r>
      <w:r w:rsidRPr="00F0466F">
        <w:rPr>
          <w:lang w:val="en-GB"/>
        </w:rPr>
        <w:t xml:space="preserve"> </w:t>
      </w:r>
      <w:r w:rsidR="00140CB3" w:rsidRPr="00F0466F">
        <w:rPr>
          <w:lang w:val="en-GB"/>
        </w:rPr>
        <w:t>But rather</w:t>
      </w:r>
      <w:r w:rsidR="00E0190D" w:rsidRPr="00F0466F">
        <w:rPr>
          <w:lang w:val="en-GB"/>
        </w:rPr>
        <w:t xml:space="preserve"> metrics that provide a holistic view of its impact. </w:t>
      </w:r>
    </w:p>
    <w:p w14:paraId="47C52275" w14:textId="77777777" w:rsidR="00E0190D" w:rsidRPr="00F0466F" w:rsidRDefault="00E0190D" w:rsidP="00106AED">
      <w:pPr>
        <w:rPr>
          <w:lang w:val="en-GB"/>
        </w:rPr>
      </w:pPr>
    </w:p>
    <w:p w14:paraId="70C7C9AD" w14:textId="1490D501" w:rsidR="00106AED" w:rsidRPr="00F0466F" w:rsidRDefault="00E0190D" w:rsidP="00106AED">
      <w:pPr>
        <w:rPr>
          <w:lang w:val="en-GB"/>
        </w:rPr>
      </w:pPr>
      <w:r w:rsidRPr="00F0466F">
        <w:rPr>
          <w:lang w:val="en-GB"/>
        </w:rPr>
        <w:t>Identifying which AI models are perceived as most useful by clinicians and designed in a way that trust is established among the professional group</w:t>
      </w:r>
      <w:r w:rsidR="00F0466F" w:rsidRPr="00F0466F">
        <w:rPr>
          <w:lang w:val="en-GB"/>
        </w:rPr>
        <w:t>,</w:t>
      </w:r>
      <w:r w:rsidRPr="00F0466F">
        <w:rPr>
          <w:lang w:val="en-GB"/>
        </w:rPr>
        <w:t xml:space="preserve"> should ensure that future AI applications have the greatest chance of successful implementation in clinical practice. Further research endeavours are needed to lay a foundation for e</w:t>
      </w:r>
      <w:r w:rsidR="007D49AE" w:rsidRPr="00F0466F">
        <w:rPr>
          <w:lang w:val="en-GB"/>
        </w:rPr>
        <w:t xml:space="preserve">valuating </w:t>
      </w:r>
      <w:r w:rsidRPr="00F0466F">
        <w:rPr>
          <w:lang w:val="en-GB"/>
        </w:rPr>
        <w:t>AI systems</w:t>
      </w:r>
      <w:r w:rsidR="007D49AE" w:rsidRPr="00F0466F">
        <w:rPr>
          <w:lang w:val="en-GB"/>
        </w:rPr>
        <w:t xml:space="preserve"> that are updated over time</w:t>
      </w:r>
      <w:r w:rsidRPr="00F0466F">
        <w:rPr>
          <w:lang w:val="en-GB"/>
        </w:rPr>
        <w:t>, for which conventional validation methods such as a</w:t>
      </w:r>
      <w:r w:rsidR="007D49AE" w:rsidRPr="00F0466F">
        <w:rPr>
          <w:lang w:val="en-GB"/>
        </w:rPr>
        <w:t>n</w:t>
      </w:r>
      <w:r w:rsidRPr="00F0466F">
        <w:rPr>
          <w:lang w:val="en-GB"/>
        </w:rPr>
        <w:t xml:space="preserve"> RCT may not suffice</w:t>
      </w:r>
      <w:r w:rsidR="006539BA" w:rsidRPr="00F0466F">
        <w:rPr>
          <w:lang w:val="en-GB"/>
        </w:rPr>
        <w:t xml:space="preserve"> or be feasible</w:t>
      </w:r>
      <w:r w:rsidRPr="00F0466F">
        <w:rPr>
          <w:lang w:val="en-GB"/>
        </w:rPr>
        <w:t xml:space="preserve">. </w:t>
      </w:r>
    </w:p>
    <w:p w14:paraId="1440E2D0" w14:textId="1849F06D" w:rsidR="00746CB7" w:rsidRPr="00F0466F" w:rsidRDefault="00746CB7" w:rsidP="00106AED">
      <w:pPr>
        <w:rPr>
          <w:lang w:val="en-GB"/>
        </w:rPr>
      </w:pPr>
    </w:p>
    <w:p w14:paraId="6799352D" w14:textId="795FEF25" w:rsidR="00746CB7" w:rsidRPr="00F0466F" w:rsidRDefault="00746CB7" w:rsidP="00746CB7">
      <w:pPr>
        <w:pStyle w:val="Heading1"/>
        <w:rPr>
          <w:lang w:val="en-GB"/>
        </w:rPr>
      </w:pPr>
      <w:r w:rsidRPr="00F0466F">
        <w:rPr>
          <w:lang w:val="en-GB"/>
        </w:rPr>
        <w:lastRenderedPageBreak/>
        <w:t>Disclosure of interest</w:t>
      </w:r>
    </w:p>
    <w:p w14:paraId="7066581F" w14:textId="24EB44FD" w:rsidR="00746CB7" w:rsidRPr="00F0466F" w:rsidRDefault="00746CB7" w:rsidP="00746CB7">
      <w:pPr>
        <w:rPr>
          <w:lang w:val="en-GB"/>
        </w:rPr>
      </w:pPr>
      <w:r w:rsidRPr="00F0466F">
        <w:rPr>
          <w:lang w:val="en-GB"/>
        </w:rPr>
        <w:t>All authors report no conflict of interest.</w:t>
      </w:r>
    </w:p>
    <w:p w14:paraId="70C25CD9" w14:textId="3EEA83DB" w:rsidR="00746CB7" w:rsidRPr="00F0466F" w:rsidRDefault="00746CB7" w:rsidP="00746CB7">
      <w:pPr>
        <w:pStyle w:val="Heading1"/>
        <w:rPr>
          <w:lang w:val="en-GB"/>
        </w:rPr>
      </w:pPr>
      <w:r w:rsidRPr="00F0466F">
        <w:rPr>
          <w:lang w:val="en-GB"/>
        </w:rPr>
        <w:t>Contribution to authorship</w:t>
      </w:r>
    </w:p>
    <w:p w14:paraId="45D15188" w14:textId="03D3E3B2" w:rsidR="00746CB7" w:rsidRPr="00F0466F" w:rsidRDefault="00746CB7" w:rsidP="00746CB7">
      <w:pPr>
        <w:rPr>
          <w:lang w:val="en-GB"/>
        </w:rPr>
      </w:pPr>
      <w:r w:rsidRPr="00F0466F">
        <w:rPr>
          <w:lang w:val="en-GB"/>
        </w:rPr>
        <w:t xml:space="preserve">Study concept and design was by AF, AR, PT, MH and PB. Acquisition of data was by AF. Analysis and interpretation of data was by AF, AR, PT and PB. AF drafted the manuscript. Critical revision of the manuscript for important intellectual </w:t>
      </w:r>
      <w:r w:rsidR="006D652A" w:rsidRPr="00F0466F">
        <w:rPr>
          <w:lang w:val="en-GB"/>
        </w:rPr>
        <w:t>content was by AR, PT, MH and PB.</w:t>
      </w:r>
    </w:p>
    <w:p w14:paraId="72D2CCA6" w14:textId="734D865F" w:rsidR="006D652A" w:rsidRPr="00F0466F" w:rsidRDefault="006D652A" w:rsidP="006D652A">
      <w:pPr>
        <w:pStyle w:val="Heading1"/>
        <w:rPr>
          <w:lang w:val="en-GB"/>
        </w:rPr>
      </w:pPr>
      <w:r w:rsidRPr="00F0466F">
        <w:rPr>
          <w:lang w:val="en-GB"/>
        </w:rPr>
        <w:t>Details of ethics approval</w:t>
      </w:r>
    </w:p>
    <w:p w14:paraId="0028D297" w14:textId="01DFE391" w:rsidR="006D652A" w:rsidRPr="00F0466F" w:rsidRDefault="006D652A" w:rsidP="006D652A">
      <w:pPr>
        <w:rPr>
          <w:lang w:val="en-GB"/>
        </w:rPr>
      </w:pPr>
      <w:r w:rsidRPr="00F0466F">
        <w:rPr>
          <w:lang w:val="en-GB"/>
        </w:rPr>
        <w:t>Ethical approval was obtained from the medical ethics committee of the Amsterdam UMC hospital, location AMC (reference number: W22_363 # 22.431, date of approval 11 October 2022).</w:t>
      </w:r>
    </w:p>
    <w:p w14:paraId="0529D040" w14:textId="3D393B55" w:rsidR="006D652A" w:rsidRPr="00F0466F" w:rsidRDefault="006D652A" w:rsidP="006D652A">
      <w:pPr>
        <w:pStyle w:val="Heading1"/>
        <w:rPr>
          <w:lang w:val="en-GB"/>
        </w:rPr>
      </w:pPr>
      <w:r w:rsidRPr="00F0466F">
        <w:rPr>
          <w:lang w:val="en-GB"/>
        </w:rPr>
        <w:t>Funding</w:t>
      </w:r>
    </w:p>
    <w:p w14:paraId="57A60AF6" w14:textId="51992E7D" w:rsidR="006D652A" w:rsidRPr="00F0466F" w:rsidRDefault="006D652A" w:rsidP="006D652A">
      <w:pPr>
        <w:rPr>
          <w:lang w:val="en-GB"/>
        </w:rPr>
      </w:pPr>
      <w:r w:rsidRPr="00F0466F">
        <w:rPr>
          <w:lang w:val="en-GB"/>
        </w:rPr>
        <w:t>The funders had no role in the study design, data collection and analysis, decision to publish, or preparation of the manuscript.</w:t>
      </w:r>
    </w:p>
    <w:p w14:paraId="582BB8F5" w14:textId="523AFA8C" w:rsidR="00746CB7" w:rsidRPr="00F0466F" w:rsidRDefault="00EE773E" w:rsidP="00EE773E">
      <w:pPr>
        <w:pStyle w:val="Heading1"/>
        <w:rPr>
          <w:lang w:val="en-GB"/>
        </w:rPr>
      </w:pPr>
      <w:r w:rsidRPr="00F0466F">
        <w:rPr>
          <w:lang w:val="en-GB"/>
        </w:rPr>
        <w:t>Acknowledgements</w:t>
      </w:r>
    </w:p>
    <w:p w14:paraId="3BAAACD8" w14:textId="6E48C15D" w:rsidR="00EE773E" w:rsidRPr="00F0466F" w:rsidRDefault="00EE773E" w:rsidP="00EE773E">
      <w:pPr>
        <w:rPr>
          <w:lang w:val="en-GB"/>
        </w:rPr>
      </w:pPr>
      <w:r w:rsidRPr="00F0466F">
        <w:rPr>
          <w:lang w:val="en-GB"/>
        </w:rPr>
        <w:t xml:space="preserve">We would like to thank all the clinicians who </w:t>
      </w:r>
      <w:r w:rsidR="006439D1" w:rsidRPr="00F0466F">
        <w:rPr>
          <w:lang w:val="en-GB"/>
        </w:rPr>
        <w:t>volunteered their valuable time for this interview study.</w:t>
      </w:r>
    </w:p>
    <w:p w14:paraId="3B90F69F" w14:textId="77777777" w:rsidR="00A5227C" w:rsidRPr="00F0466F" w:rsidRDefault="00A5227C">
      <w:pPr>
        <w:rPr>
          <w:lang w:val="en-GB"/>
        </w:rPr>
      </w:pPr>
    </w:p>
    <w:p w14:paraId="43520681" w14:textId="77777777" w:rsidR="00A5227C" w:rsidRPr="00F0466F" w:rsidRDefault="00DC37F9" w:rsidP="00DC37F9">
      <w:pPr>
        <w:pStyle w:val="Heading1"/>
        <w:rPr>
          <w:lang w:val="en-GB"/>
        </w:rPr>
      </w:pPr>
      <w:r w:rsidRPr="00F0466F">
        <w:rPr>
          <w:lang w:val="en-GB"/>
        </w:rPr>
        <w:lastRenderedPageBreak/>
        <w:t>References</w:t>
      </w:r>
    </w:p>
    <w:p w14:paraId="3CD06D69" w14:textId="77777777" w:rsidR="00875F7D" w:rsidRPr="00F0466F" w:rsidRDefault="00A5227C" w:rsidP="00875F7D">
      <w:pPr>
        <w:pStyle w:val="EndNoteBibliography"/>
        <w:spacing w:after="0"/>
        <w:rPr>
          <w:lang w:val="en-GB"/>
        </w:rPr>
      </w:pPr>
      <w:r w:rsidRPr="00F0466F">
        <w:rPr>
          <w:lang w:val="en-GB"/>
        </w:rPr>
        <w:fldChar w:fldCharType="begin"/>
      </w:r>
      <w:r w:rsidRPr="00F0466F">
        <w:rPr>
          <w:lang w:val="en-GB"/>
        </w:rPr>
        <w:instrText xml:space="preserve"> ADDIN EN.REFLIST </w:instrText>
      </w:r>
      <w:r w:rsidRPr="00F0466F">
        <w:rPr>
          <w:lang w:val="en-GB"/>
        </w:rPr>
        <w:fldChar w:fldCharType="separate"/>
      </w:r>
      <w:r w:rsidR="00875F7D" w:rsidRPr="00F0466F">
        <w:rPr>
          <w:lang w:val="en-GB"/>
        </w:rPr>
        <w:t>1.</w:t>
      </w:r>
      <w:r w:rsidR="00875F7D" w:rsidRPr="00F0466F">
        <w:rPr>
          <w:lang w:val="en-GB"/>
        </w:rPr>
        <w:tab/>
        <w:t>Jiang F, Jiang Y, Zhi H, Dong Y, Li H, Ma S, et al. Artificial intelligence in healthcare: past, present and future. Stroke and vascular neurology. 2017;2(4).</w:t>
      </w:r>
    </w:p>
    <w:p w14:paraId="23023A3A" w14:textId="77777777" w:rsidR="00875F7D" w:rsidRPr="00F0466F" w:rsidRDefault="00875F7D" w:rsidP="00875F7D">
      <w:pPr>
        <w:pStyle w:val="EndNoteBibliography"/>
        <w:spacing w:after="0"/>
        <w:rPr>
          <w:lang w:val="en-GB"/>
        </w:rPr>
      </w:pPr>
      <w:r w:rsidRPr="00F0466F">
        <w:rPr>
          <w:lang w:val="en-GB"/>
        </w:rPr>
        <w:t>2.</w:t>
      </w:r>
      <w:r w:rsidRPr="00F0466F">
        <w:rPr>
          <w:lang w:val="en-GB"/>
        </w:rPr>
        <w:tab/>
        <w:t>Rong G, Mendez A, Assi EB, Zhao B, Sawan M. Artificial intelligence in healthcare: review and prediction case studies. Engineering. 2020;6(3):291-301.</w:t>
      </w:r>
    </w:p>
    <w:p w14:paraId="278077D2" w14:textId="77777777" w:rsidR="00875F7D" w:rsidRPr="000228D8" w:rsidRDefault="00875F7D" w:rsidP="00875F7D">
      <w:pPr>
        <w:pStyle w:val="EndNoteBibliography"/>
        <w:spacing w:after="0"/>
        <w:rPr>
          <w:lang w:val="nl-NL"/>
        </w:rPr>
      </w:pPr>
      <w:r w:rsidRPr="00F0466F">
        <w:rPr>
          <w:lang w:val="en-GB"/>
        </w:rPr>
        <w:t>3.</w:t>
      </w:r>
      <w:r w:rsidRPr="00F0466F">
        <w:rPr>
          <w:lang w:val="en-GB"/>
        </w:rPr>
        <w:tab/>
        <w:t xml:space="preserve">Wolff J, Pauling J, Keck A, Baumbach J. Success factors of artificial intelligence implementation in healthcare. </w:t>
      </w:r>
      <w:r w:rsidRPr="000228D8">
        <w:rPr>
          <w:lang w:val="nl-NL"/>
        </w:rPr>
        <w:t>Frontiers in digital health. 2021:51.</w:t>
      </w:r>
    </w:p>
    <w:p w14:paraId="06818856" w14:textId="77777777" w:rsidR="00875F7D" w:rsidRPr="00F0466F" w:rsidRDefault="00875F7D" w:rsidP="00875F7D">
      <w:pPr>
        <w:pStyle w:val="EndNoteBibliography"/>
        <w:spacing w:after="0"/>
        <w:rPr>
          <w:lang w:val="en-GB"/>
        </w:rPr>
      </w:pPr>
      <w:r w:rsidRPr="000228D8">
        <w:rPr>
          <w:lang w:val="nl-NL"/>
        </w:rPr>
        <w:t>4.</w:t>
      </w:r>
      <w:r w:rsidRPr="000228D8">
        <w:rPr>
          <w:lang w:val="nl-NL"/>
        </w:rPr>
        <w:tab/>
        <w:t xml:space="preserve">van de Sande D, Van Genderen ME, Smit JM, Huiskens J, Visser JJ, Veen RE, et al. </w:t>
      </w:r>
      <w:r w:rsidRPr="00F0466F">
        <w:rPr>
          <w:lang w:val="en-GB"/>
        </w:rPr>
        <w:t>Developing, implementing and governing artificial intelligence in medicine: a step-by-step approach to prevent an artificial intelligence winter. BMJ Health &amp; Care Informatics. 2022;29(1).</w:t>
      </w:r>
    </w:p>
    <w:p w14:paraId="325804F0" w14:textId="77777777" w:rsidR="00875F7D" w:rsidRPr="00F0466F" w:rsidRDefault="00875F7D" w:rsidP="00875F7D">
      <w:pPr>
        <w:pStyle w:val="EndNoteBibliography"/>
        <w:spacing w:after="0"/>
        <w:rPr>
          <w:lang w:val="en-GB"/>
        </w:rPr>
      </w:pPr>
      <w:r w:rsidRPr="00F0466F">
        <w:rPr>
          <w:lang w:val="en-GB"/>
        </w:rPr>
        <w:t>5.</w:t>
      </w:r>
      <w:r w:rsidRPr="00F0466F">
        <w:rPr>
          <w:lang w:val="en-GB"/>
        </w:rPr>
        <w:tab/>
        <w:t>Benjamens S, Dhunnoo P, Meskó B. The state of artificial intelligence-based FDA-approved medical devices and algorithms: an online database. NPJ digital medicine. 2020;3(1):118.</w:t>
      </w:r>
    </w:p>
    <w:p w14:paraId="75C23FC7" w14:textId="77777777" w:rsidR="00875F7D" w:rsidRPr="00F0466F" w:rsidRDefault="00875F7D" w:rsidP="00875F7D">
      <w:pPr>
        <w:pStyle w:val="EndNoteBibliography"/>
        <w:spacing w:after="0"/>
        <w:rPr>
          <w:lang w:val="en-GB"/>
        </w:rPr>
      </w:pPr>
      <w:r w:rsidRPr="00F0466F">
        <w:rPr>
          <w:lang w:val="en-GB"/>
        </w:rPr>
        <w:t>6.</w:t>
      </w:r>
      <w:r w:rsidRPr="00F0466F">
        <w:rPr>
          <w:lang w:val="en-GB"/>
        </w:rPr>
        <w:tab/>
        <w:t>Dhombres F, Bonnard J, Bailly K, Maurice P, Papageorghiou AT, Jouannic J-M. Contributions of artificial intelligence reported in obstetrics and gynecology journals: systematic review. Journal of Medical Internet Research. 2022;24(4):e35465.</w:t>
      </w:r>
    </w:p>
    <w:p w14:paraId="3815B845" w14:textId="77777777" w:rsidR="00875F7D" w:rsidRPr="00F0466F" w:rsidRDefault="00875F7D" w:rsidP="00875F7D">
      <w:pPr>
        <w:pStyle w:val="EndNoteBibliography"/>
        <w:spacing w:after="0"/>
        <w:rPr>
          <w:lang w:val="en-GB"/>
        </w:rPr>
      </w:pPr>
      <w:r w:rsidRPr="00F0466F">
        <w:rPr>
          <w:lang w:val="en-GB"/>
        </w:rPr>
        <w:t>7.</w:t>
      </w:r>
      <w:r w:rsidRPr="00F0466F">
        <w:rPr>
          <w:lang w:val="en-GB"/>
        </w:rPr>
        <w:tab/>
        <w:t>Fergus P, Hussain A, Al-Jumeily D, Huang D-S, Bouguila N. Classification of caesarean section and normal vaginal deliveries using foetal heart rate signals and advanced machine learning algorithms. Biomedical engineering online. 2017;16(1):1-26.</w:t>
      </w:r>
    </w:p>
    <w:p w14:paraId="344AF606" w14:textId="77777777" w:rsidR="00875F7D" w:rsidRPr="00F0466F" w:rsidRDefault="00875F7D" w:rsidP="00875F7D">
      <w:pPr>
        <w:pStyle w:val="EndNoteBibliography"/>
        <w:spacing w:after="0"/>
        <w:rPr>
          <w:lang w:val="en-GB"/>
        </w:rPr>
      </w:pPr>
      <w:r w:rsidRPr="00F0466F">
        <w:rPr>
          <w:lang w:val="en-GB"/>
        </w:rPr>
        <w:t>8.</w:t>
      </w:r>
      <w:r w:rsidRPr="00F0466F">
        <w:rPr>
          <w:lang w:val="en-GB"/>
        </w:rPr>
        <w:tab/>
        <w:t>Idowu IO, Fergus P, Hussain A, Dobbins C, Khalaf M, Eslava RVC, et al., editors. Artificial intelligence for detecting preterm uterine activity in gynecology and obstetric care. 2015 IEEE international conference on computer and information technology; ubiquitous computing and communications; dependable, autonomic and secure computing; pervasive intelligence and computing; 2015: IEEE.</w:t>
      </w:r>
    </w:p>
    <w:p w14:paraId="3ACD1E8B" w14:textId="77777777" w:rsidR="00875F7D" w:rsidRPr="00F0466F" w:rsidRDefault="00875F7D" w:rsidP="00875F7D">
      <w:pPr>
        <w:pStyle w:val="EndNoteBibliography"/>
        <w:spacing w:after="0"/>
        <w:rPr>
          <w:lang w:val="en-GB"/>
        </w:rPr>
      </w:pPr>
      <w:r w:rsidRPr="00F0466F">
        <w:rPr>
          <w:lang w:val="en-GB"/>
        </w:rPr>
        <w:t>9.</w:t>
      </w:r>
      <w:r w:rsidRPr="00F0466F">
        <w:rPr>
          <w:lang w:val="en-GB"/>
        </w:rPr>
        <w:tab/>
        <w:t>Ahn KH, Lee K-S. Artificial intelligence in obstetrics. Obstetrics &amp; Gynecology Science. 2022;65(2):113-24.</w:t>
      </w:r>
    </w:p>
    <w:p w14:paraId="6A199695" w14:textId="77777777" w:rsidR="00875F7D" w:rsidRPr="00F0466F" w:rsidRDefault="00875F7D" w:rsidP="00875F7D">
      <w:pPr>
        <w:pStyle w:val="EndNoteBibliography"/>
        <w:spacing w:after="0"/>
        <w:rPr>
          <w:lang w:val="en-GB"/>
        </w:rPr>
      </w:pPr>
      <w:r w:rsidRPr="00F0466F">
        <w:rPr>
          <w:lang w:val="en-GB"/>
        </w:rPr>
        <w:t>10.</w:t>
      </w:r>
      <w:r w:rsidRPr="00F0466F">
        <w:rPr>
          <w:lang w:val="en-GB"/>
        </w:rPr>
        <w:tab/>
        <w:t>Asan O, Bayrak AE, Choudhury A. Artificial intelligence and human trust in healthcare: focus on clinicians. Journal of medical Internet research. 2020;22(6):e15154.</w:t>
      </w:r>
    </w:p>
    <w:p w14:paraId="72B2B508" w14:textId="77777777" w:rsidR="00875F7D" w:rsidRPr="00F0466F" w:rsidRDefault="00875F7D" w:rsidP="00875F7D">
      <w:pPr>
        <w:pStyle w:val="EndNoteBibliography"/>
        <w:spacing w:after="0"/>
        <w:rPr>
          <w:lang w:val="en-GB"/>
        </w:rPr>
      </w:pPr>
      <w:r w:rsidRPr="00F0466F">
        <w:rPr>
          <w:lang w:val="en-GB"/>
        </w:rPr>
        <w:t>11.</w:t>
      </w:r>
      <w:r w:rsidRPr="00F0466F">
        <w:rPr>
          <w:lang w:val="en-GB"/>
        </w:rPr>
        <w:tab/>
        <w:t>MacDonald S, Steven K, Trzaskowski M. Interpretable AI in Healthcare: Enhancing Fairness, Safety, and Trust.  Artificial Intelligence in Medicine: Applications, Limitations and Future Directions: Springer; 2022. p. 241-58.</w:t>
      </w:r>
    </w:p>
    <w:p w14:paraId="4CD7EB1E" w14:textId="77777777" w:rsidR="00875F7D" w:rsidRPr="00F0466F" w:rsidRDefault="00875F7D" w:rsidP="00875F7D">
      <w:pPr>
        <w:pStyle w:val="EndNoteBibliography"/>
        <w:spacing w:after="0"/>
        <w:rPr>
          <w:lang w:val="en-GB"/>
        </w:rPr>
      </w:pPr>
      <w:r w:rsidRPr="00F0466F">
        <w:rPr>
          <w:lang w:val="en-GB"/>
        </w:rPr>
        <w:t>12.</w:t>
      </w:r>
      <w:r w:rsidRPr="00F0466F">
        <w:rPr>
          <w:lang w:val="en-GB"/>
        </w:rPr>
        <w:tab/>
        <w:t>Fan W, Liu J, Zhu S, Pardalos PM. Investigating the impacting factors for the healthcare professionals to adopt artificial intelligence-based medical diagnosis support system (AIMDSS). Annals of Operations Research. 2020;294:567-92.</w:t>
      </w:r>
    </w:p>
    <w:p w14:paraId="1263B771" w14:textId="77777777" w:rsidR="00875F7D" w:rsidRPr="00F0466F" w:rsidRDefault="00875F7D" w:rsidP="00875F7D">
      <w:pPr>
        <w:pStyle w:val="EndNoteBibliography"/>
        <w:spacing w:after="0"/>
        <w:rPr>
          <w:lang w:val="en-GB"/>
        </w:rPr>
      </w:pPr>
      <w:r w:rsidRPr="00F0466F">
        <w:rPr>
          <w:lang w:val="en-GB"/>
        </w:rPr>
        <w:t>13.</w:t>
      </w:r>
      <w:r w:rsidRPr="00F0466F">
        <w:rPr>
          <w:lang w:val="en-GB"/>
        </w:rPr>
        <w:tab/>
        <w:t>Hu Y, Jacob J, Parker GJ, Hawkes DJ, Hurst JR, Stoyanov D. The challenges of deploying artificial intelligence models in a rapidly evolving pandemic. Nature Machine Intelligence. 2020;2(6):298-300.</w:t>
      </w:r>
    </w:p>
    <w:p w14:paraId="16811FDA" w14:textId="77777777" w:rsidR="00875F7D" w:rsidRPr="00F0466F" w:rsidRDefault="00875F7D" w:rsidP="00875F7D">
      <w:pPr>
        <w:pStyle w:val="EndNoteBibliography"/>
        <w:spacing w:after="0"/>
        <w:rPr>
          <w:lang w:val="en-GB"/>
        </w:rPr>
      </w:pPr>
      <w:r w:rsidRPr="00F0466F">
        <w:rPr>
          <w:lang w:val="en-GB"/>
        </w:rPr>
        <w:t>14.</w:t>
      </w:r>
      <w:r w:rsidRPr="00F0466F">
        <w:rPr>
          <w:lang w:val="en-GB"/>
        </w:rPr>
        <w:tab/>
        <w:t>Singh RP, Hom GL, Abramoff MD, Campbell JP, Chiang MF. Current challenges and barriers to real-world artificial intelligence adoption for the healthcare system, provider, and the patient. Translational Vision Science &amp; Technology. 2020;9(2):45-.</w:t>
      </w:r>
    </w:p>
    <w:p w14:paraId="72AFB1B4" w14:textId="77777777" w:rsidR="00875F7D" w:rsidRPr="00F0466F" w:rsidRDefault="00875F7D" w:rsidP="00875F7D">
      <w:pPr>
        <w:pStyle w:val="EndNoteBibliography"/>
        <w:spacing w:after="0"/>
        <w:rPr>
          <w:lang w:val="en-GB"/>
        </w:rPr>
      </w:pPr>
      <w:r w:rsidRPr="00F0466F">
        <w:rPr>
          <w:lang w:val="en-GB"/>
        </w:rPr>
        <w:t>15.</w:t>
      </w:r>
      <w:r w:rsidRPr="00F0466F">
        <w:rPr>
          <w:lang w:val="en-GB"/>
        </w:rPr>
        <w:tab/>
        <w:t>Khanijahani A, Iezadi S, Dudley S, Goettler M, Kroetsch P, Wise J. Organizational, professional, and patient characteristics associated with artificial intelligence adoption in healthcare: A systematic review. Health Policy and Technology. 2022:100602.</w:t>
      </w:r>
    </w:p>
    <w:p w14:paraId="5941397B" w14:textId="77777777" w:rsidR="00875F7D" w:rsidRPr="00F0466F" w:rsidRDefault="00875F7D" w:rsidP="00875F7D">
      <w:pPr>
        <w:pStyle w:val="EndNoteBibliography"/>
        <w:spacing w:after="0"/>
        <w:rPr>
          <w:lang w:val="en-GB"/>
        </w:rPr>
      </w:pPr>
      <w:r w:rsidRPr="00F0466F">
        <w:rPr>
          <w:lang w:val="en-GB"/>
        </w:rPr>
        <w:lastRenderedPageBreak/>
        <w:t>16.</w:t>
      </w:r>
      <w:r w:rsidRPr="00F0466F">
        <w:rPr>
          <w:lang w:val="en-GB"/>
        </w:rPr>
        <w:tab/>
        <w:t>Ross J, Stevenson F, Lau R, Murray E. Factors that influence the implementation of e-health: a systematic review of systematic reviews (an update). Implementation science. 2016;11(1):1-12.</w:t>
      </w:r>
    </w:p>
    <w:p w14:paraId="3646FD86" w14:textId="77777777" w:rsidR="00875F7D" w:rsidRPr="00F0466F" w:rsidRDefault="00875F7D" w:rsidP="00875F7D">
      <w:pPr>
        <w:pStyle w:val="EndNoteBibliography"/>
        <w:spacing w:after="0"/>
        <w:rPr>
          <w:lang w:val="en-GB"/>
        </w:rPr>
      </w:pPr>
      <w:r w:rsidRPr="00F0466F">
        <w:rPr>
          <w:lang w:val="en-GB"/>
        </w:rPr>
        <w:t>17.</w:t>
      </w:r>
      <w:r w:rsidRPr="00F0466F">
        <w:rPr>
          <w:lang w:val="en-GB"/>
        </w:rPr>
        <w:tab/>
        <w:t>Corner A, Pidgeon N, Parkhill K. Perceptions of geoengineering: public attitudes, stakeholder perspectives, and the challenge of ‘upstream’engagement. Wiley Interdisciplinary Reviews: Climate Change. 2012;3(5):451-66.</w:t>
      </w:r>
    </w:p>
    <w:p w14:paraId="5C78CF5A" w14:textId="77777777" w:rsidR="00875F7D" w:rsidRPr="00F0466F" w:rsidRDefault="00875F7D" w:rsidP="00875F7D">
      <w:pPr>
        <w:pStyle w:val="EndNoteBibliography"/>
        <w:spacing w:after="0"/>
        <w:rPr>
          <w:lang w:val="en-GB"/>
        </w:rPr>
      </w:pPr>
      <w:r w:rsidRPr="00F0466F">
        <w:rPr>
          <w:lang w:val="en-GB"/>
        </w:rPr>
        <w:t>18.</w:t>
      </w:r>
      <w:r w:rsidRPr="00F0466F">
        <w:rPr>
          <w:lang w:val="en-GB"/>
        </w:rPr>
        <w:tab/>
        <w:t>Fiorino DJ. Citizen participation and environmental risk: A survey of institutional mechanisms. Science, Technology, &amp; Human Values. 1990;15(2):226-43.</w:t>
      </w:r>
    </w:p>
    <w:p w14:paraId="21B78916" w14:textId="77777777" w:rsidR="00875F7D" w:rsidRPr="00F0466F" w:rsidRDefault="00875F7D" w:rsidP="00875F7D">
      <w:pPr>
        <w:pStyle w:val="EndNoteBibliography"/>
        <w:spacing w:after="0"/>
        <w:rPr>
          <w:lang w:val="en-GB"/>
        </w:rPr>
      </w:pPr>
      <w:r w:rsidRPr="00F0466F">
        <w:rPr>
          <w:lang w:val="en-GB"/>
        </w:rPr>
        <w:t>19.</w:t>
      </w:r>
      <w:r w:rsidRPr="00F0466F">
        <w:rPr>
          <w:lang w:val="en-GB"/>
        </w:rPr>
        <w:tab/>
        <w:t>Hennink MM, Kaiser BN, Marconi VC. Code saturation versus meaning saturation: how many interviews are enough? Qualitative health research. 2017;27(4):591-608.</w:t>
      </w:r>
    </w:p>
    <w:p w14:paraId="1912DF38" w14:textId="77777777" w:rsidR="00875F7D" w:rsidRPr="00F0466F" w:rsidRDefault="00875F7D" w:rsidP="00875F7D">
      <w:pPr>
        <w:pStyle w:val="EndNoteBibliography"/>
        <w:spacing w:after="0"/>
        <w:rPr>
          <w:lang w:val="en-GB"/>
        </w:rPr>
      </w:pPr>
      <w:r w:rsidRPr="00F0466F">
        <w:rPr>
          <w:lang w:val="en-GB"/>
        </w:rPr>
        <w:t>20.</w:t>
      </w:r>
      <w:r w:rsidRPr="00F0466F">
        <w:rPr>
          <w:lang w:val="en-GB"/>
        </w:rPr>
        <w:tab/>
        <w:t>Tonekaboni S, Joshi S, McCradden MD, Goldenberg A, editors. What clinicians want: contextualizing explainable machine learning for clinical end use. Machine learning for healthcare conference; 2019: PMLR.</w:t>
      </w:r>
    </w:p>
    <w:p w14:paraId="040A331A" w14:textId="77777777" w:rsidR="00875F7D" w:rsidRPr="00F0466F" w:rsidRDefault="00875F7D" w:rsidP="00875F7D">
      <w:pPr>
        <w:pStyle w:val="EndNoteBibliography"/>
        <w:spacing w:after="0"/>
        <w:rPr>
          <w:lang w:val="en-GB"/>
        </w:rPr>
      </w:pPr>
      <w:r w:rsidRPr="00F0466F">
        <w:rPr>
          <w:lang w:val="en-GB"/>
        </w:rPr>
        <w:t>21.</w:t>
      </w:r>
      <w:r w:rsidRPr="00F0466F">
        <w:rPr>
          <w:lang w:val="en-GB"/>
        </w:rPr>
        <w:tab/>
        <w:t>Adhya J, Li C, Eisenmenger L, Cerejo R, Tayal A, Goldberg M, et al. Positive predictive value and stroke workflow outcomes using automated vessel density (RAPID-CTA) in stroke patients: One year experience. The Neuroradiology Journal. 2021;34(5):476-81.</w:t>
      </w:r>
    </w:p>
    <w:p w14:paraId="16571210" w14:textId="77777777" w:rsidR="00875F7D" w:rsidRPr="00F0466F" w:rsidRDefault="00875F7D" w:rsidP="00875F7D">
      <w:pPr>
        <w:pStyle w:val="EndNoteBibliography"/>
        <w:spacing w:after="0"/>
        <w:rPr>
          <w:lang w:val="en-GB"/>
        </w:rPr>
      </w:pPr>
      <w:r w:rsidRPr="00F0466F">
        <w:rPr>
          <w:lang w:val="en-GB"/>
        </w:rPr>
        <w:t>22.</w:t>
      </w:r>
      <w:r w:rsidRPr="00F0466F">
        <w:rPr>
          <w:lang w:val="en-GB"/>
        </w:rPr>
        <w:tab/>
        <w:t>Thoral PJ, Fornasa M, de Bruin DP, Tonutti M, Hovenkamp H, Driessen RH, et al. Explainable machine learning on AmsterdamUMCdb for ICU discharge decision support: uniting intensivists and data scientists. Critical care explorations. 2021;3(9).</w:t>
      </w:r>
    </w:p>
    <w:p w14:paraId="255CAA55" w14:textId="77777777" w:rsidR="00875F7D" w:rsidRPr="00F0466F" w:rsidRDefault="00875F7D" w:rsidP="00875F7D">
      <w:pPr>
        <w:pStyle w:val="EndNoteBibliography"/>
        <w:spacing w:after="0"/>
        <w:rPr>
          <w:lang w:val="en-GB"/>
        </w:rPr>
      </w:pPr>
      <w:r w:rsidRPr="00F0466F">
        <w:rPr>
          <w:lang w:val="en-GB"/>
        </w:rPr>
        <w:t>23.</w:t>
      </w:r>
      <w:r w:rsidRPr="00F0466F">
        <w:rPr>
          <w:lang w:val="en-GB"/>
        </w:rPr>
        <w:tab/>
        <w:t>de Vos J, Visser LA, de Beer AA, Fornasa M, Thoral PJ, Elbers PW, et al. The potential cost-effectiveness of a machine learning tool that can prevent untimely intensive care unit discharge. Value in Health. 2022;25(3):359-67.</w:t>
      </w:r>
    </w:p>
    <w:p w14:paraId="6EFF5365" w14:textId="77777777" w:rsidR="00875F7D" w:rsidRPr="00F0466F" w:rsidRDefault="00875F7D" w:rsidP="00875F7D">
      <w:pPr>
        <w:pStyle w:val="EndNoteBibliography"/>
        <w:spacing w:after="0"/>
        <w:rPr>
          <w:lang w:val="en-GB"/>
        </w:rPr>
      </w:pPr>
      <w:r w:rsidRPr="00F0466F">
        <w:rPr>
          <w:lang w:val="en-GB"/>
        </w:rPr>
        <w:t>24.</w:t>
      </w:r>
      <w:r w:rsidRPr="00F0466F">
        <w:rPr>
          <w:lang w:val="en-GB"/>
        </w:rPr>
        <w:tab/>
        <w:t>Nimri R, Battelino T, Laffel LM, Slover RH, Schatz D, Weinzimer SA, et al. Insulin dose optimization using an automated artificial intelligence-based decision support system in youths with type 1 diabetes. Nature medicine. 2020;26(9):1380-4.</w:t>
      </w:r>
    </w:p>
    <w:p w14:paraId="542F45B2" w14:textId="77777777" w:rsidR="00875F7D" w:rsidRPr="00F0466F" w:rsidRDefault="00875F7D" w:rsidP="00875F7D">
      <w:pPr>
        <w:pStyle w:val="EndNoteBibliography"/>
        <w:spacing w:after="0"/>
        <w:rPr>
          <w:lang w:val="en-GB"/>
        </w:rPr>
      </w:pPr>
      <w:r w:rsidRPr="00F0466F">
        <w:rPr>
          <w:lang w:val="en-GB"/>
        </w:rPr>
        <w:t>25.</w:t>
      </w:r>
      <w:r w:rsidRPr="00F0466F">
        <w:rPr>
          <w:lang w:val="en-GB"/>
        </w:rPr>
        <w:tab/>
        <w:t>Nimri R, Oron T, Muller I, Kraljevic I, Alonso MM, Keskinen P, et al. Adjustment of insulin pump settings in type 1 diabetes management: advisor pro device compared to physicians’ recommendations. Journal of diabetes science and technology. 2022;16(2):364-72.</w:t>
      </w:r>
    </w:p>
    <w:p w14:paraId="3491AF2E" w14:textId="77777777" w:rsidR="00875F7D" w:rsidRPr="00F0466F" w:rsidRDefault="00875F7D" w:rsidP="00875F7D">
      <w:pPr>
        <w:pStyle w:val="EndNoteBibliography"/>
        <w:spacing w:after="0"/>
        <w:rPr>
          <w:lang w:val="en-GB"/>
        </w:rPr>
      </w:pPr>
      <w:r w:rsidRPr="00F0466F">
        <w:rPr>
          <w:lang w:val="en-GB"/>
        </w:rPr>
        <w:t>26.</w:t>
      </w:r>
      <w:r w:rsidRPr="00F0466F">
        <w:rPr>
          <w:lang w:val="en-GB"/>
        </w:rPr>
        <w:tab/>
        <w:t>DeJonckheere M, Vaughn LM. Semistructured interviewing in primary care research: a balance of relationship and rigour. Family medicine and community health. 2019;7(2).</w:t>
      </w:r>
    </w:p>
    <w:p w14:paraId="53FA58AB" w14:textId="77777777" w:rsidR="00875F7D" w:rsidRPr="00F0466F" w:rsidRDefault="00875F7D" w:rsidP="00875F7D">
      <w:pPr>
        <w:pStyle w:val="EndNoteBibliography"/>
        <w:spacing w:after="0"/>
        <w:rPr>
          <w:lang w:val="en-GB"/>
        </w:rPr>
      </w:pPr>
      <w:r w:rsidRPr="00F0466F">
        <w:rPr>
          <w:lang w:val="en-GB"/>
        </w:rPr>
        <w:t>27.</w:t>
      </w:r>
      <w:r w:rsidRPr="00F0466F">
        <w:rPr>
          <w:lang w:val="en-GB"/>
        </w:rPr>
        <w:tab/>
        <w:t>Braun V, Clarke V. Using thematic analysis in psychology. Qualitative research in psychology. 2006;3(2):77-101.</w:t>
      </w:r>
    </w:p>
    <w:p w14:paraId="4628739C" w14:textId="77777777" w:rsidR="00875F7D" w:rsidRPr="00F0466F" w:rsidRDefault="00875F7D" w:rsidP="00875F7D">
      <w:pPr>
        <w:pStyle w:val="EndNoteBibliography"/>
        <w:spacing w:after="0"/>
        <w:rPr>
          <w:lang w:val="en-GB"/>
        </w:rPr>
      </w:pPr>
      <w:r w:rsidRPr="00F0466F">
        <w:rPr>
          <w:lang w:val="en-GB"/>
        </w:rPr>
        <w:t>28.</w:t>
      </w:r>
      <w:r w:rsidRPr="00F0466F">
        <w:rPr>
          <w:lang w:val="en-GB"/>
        </w:rPr>
        <w:tab/>
        <w:t>Glaser BG, Strauss AL. Discovery of grounded theory: Strategies for qualitative research: Routledge; 2017.</w:t>
      </w:r>
    </w:p>
    <w:p w14:paraId="18E7F932" w14:textId="77777777" w:rsidR="00875F7D" w:rsidRPr="00F0466F" w:rsidRDefault="00875F7D" w:rsidP="00875F7D">
      <w:pPr>
        <w:pStyle w:val="EndNoteBibliography"/>
        <w:spacing w:after="0"/>
        <w:rPr>
          <w:lang w:val="en-GB"/>
        </w:rPr>
      </w:pPr>
      <w:r w:rsidRPr="00F0466F">
        <w:rPr>
          <w:lang w:val="en-GB"/>
        </w:rPr>
        <w:t>29.</w:t>
      </w:r>
      <w:r w:rsidRPr="00F0466F">
        <w:rPr>
          <w:lang w:val="en-GB"/>
        </w:rPr>
        <w:tab/>
        <w:t>Corbin JM, Strauss A. Grounded theory research: Procedures, canons, and evaluative criteria. Qualitative sociology. 1990;13(1):3-21.</w:t>
      </w:r>
    </w:p>
    <w:p w14:paraId="164FBE9F" w14:textId="77777777" w:rsidR="00875F7D" w:rsidRPr="00F0466F" w:rsidRDefault="00875F7D" w:rsidP="00875F7D">
      <w:pPr>
        <w:pStyle w:val="EndNoteBibliography"/>
        <w:spacing w:after="0"/>
        <w:rPr>
          <w:lang w:val="en-GB"/>
        </w:rPr>
      </w:pPr>
      <w:r w:rsidRPr="00F0466F">
        <w:rPr>
          <w:lang w:val="en-GB"/>
        </w:rPr>
        <w:t>30.</w:t>
      </w:r>
      <w:r w:rsidRPr="00F0466F">
        <w:rPr>
          <w:lang w:val="en-GB"/>
        </w:rPr>
        <w:tab/>
        <w:t>Esteva A, Robicquet A, Ramsundar B, Kuleshov V, DePristo M, Chou K, et al. A guide to deep learning in healthcare. Nature medicine. 2019;25(1):24-9.</w:t>
      </w:r>
    </w:p>
    <w:p w14:paraId="0C5089DF" w14:textId="77777777" w:rsidR="00875F7D" w:rsidRPr="00F0466F" w:rsidRDefault="00875F7D" w:rsidP="00875F7D">
      <w:pPr>
        <w:pStyle w:val="EndNoteBibliography"/>
        <w:spacing w:after="0"/>
        <w:rPr>
          <w:lang w:val="en-GB"/>
        </w:rPr>
      </w:pPr>
      <w:r w:rsidRPr="00F0466F">
        <w:rPr>
          <w:lang w:val="en-GB"/>
        </w:rPr>
        <w:t>31.</w:t>
      </w:r>
      <w:r w:rsidRPr="00F0466F">
        <w:rPr>
          <w:lang w:val="en-GB"/>
        </w:rPr>
        <w:tab/>
        <w:t>Miotto R, Wang F, Wang S, Jiang X, Dudley JT. Deep learning for healthcare: review, opportunities and challenges. Briefings in bioinformatics. 2018;19(6):1236-46.</w:t>
      </w:r>
    </w:p>
    <w:p w14:paraId="08C5D4A8" w14:textId="77777777" w:rsidR="00875F7D" w:rsidRPr="00F0466F" w:rsidRDefault="00875F7D" w:rsidP="00875F7D">
      <w:pPr>
        <w:pStyle w:val="EndNoteBibliography"/>
        <w:spacing w:after="0"/>
        <w:rPr>
          <w:lang w:val="en-GB"/>
        </w:rPr>
      </w:pPr>
      <w:r w:rsidRPr="00F0466F">
        <w:rPr>
          <w:lang w:val="en-GB"/>
        </w:rPr>
        <w:t>32.</w:t>
      </w:r>
      <w:r w:rsidRPr="00F0466F">
        <w:rPr>
          <w:lang w:val="en-GB"/>
        </w:rPr>
        <w:tab/>
        <w:t>Rajpurkar P, Chen E, Banerjee O, Topol EJ. AI in health and medicine. Nature medicine. 2022;28(1):31-8.</w:t>
      </w:r>
    </w:p>
    <w:p w14:paraId="287BDDB1" w14:textId="77777777" w:rsidR="00875F7D" w:rsidRPr="00F0466F" w:rsidRDefault="00875F7D" w:rsidP="00875F7D">
      <w:pPr>
        <w:pStyle w:val="EndNoteBibliography"/>
        <w:spacing w:after="0"/>
        <w:rPr>
          <w:lang w:val="en-GB"/>
        </w:rPr>
      </w:pPr>
      <w:r w:rsidRPr="00F0466F">
        <w:rPr>
          <w:lang w:val="en-GB"/>
        </w:rPr>
        <w:t>33.</w:t>
      </w:r>
      <w:r w:rsidRPr="00F0466F">
        <w:rPr>
          <w:lang w:val="en-GB"/>
        </w:rPr>
        <w:tab/>
        <w:t>Pham Q, Wiljer D, Cafazzo JA. Beyond the randomized controlled trial: a review of alternatives in mHealth clinical trial methods. JMIR mHealth and uHealth. 2016;4(3):e5720.</w:t>
      </w:r>
    </w:p>
    <w:p w14:paraId="32F48CAB" w14:textId="77777777" w:rsidR="00875F7D" w:rsidRPr="00F0466F" w:rsidRDefault="00875F7D" w:rsidP="00875F7D">
      <w:pPr>
        <w:pStyle w:val="EndNoteBibliography"/>
        <w:spacing w:after="0"/>
        <w:rPr>
          <w:lang w:val="en-GB"/>
        </w:rPr>
      </w:pPr>
      <w:r w:rsidRPr="00F0466F">
        <w:rPr>
          <w:lang w:val="en-GB"/>
        </w:rPr>
        <w:lastRenderedPageBreak/>
        <w:t>34.</w:t>
      </w:r>
      <w:r w:rsidRPr="00F0466F">
        <w:rPr>
          <w:lang w:val="en-GB"/>
        </w:rPr>
        <w:tab/>
        <w:t>Rivera SC, Liu X, Chan A-W, Denniston AK, Calvert MJ, Ashrafian H, et al. Guidelines for clinical trial protocols for interventions involving artificial intelligence: the SPIRIT-AI extension. The Lancet Digital Health. 2020;2(10):e549-e60.</w:t>
      </w:r>
    </w:p>
    <w:p w14:paraId="6AC54CE4" w14:textId="77777777" w:rsidR="00875F7D" w:rsidRPr="00F0466F" w:rsidRDefault="00875F7D" w:rsidP="00875F7D">
      <w:pPr>
        <w:pStyle w:val="EndNoteBibliography"/>
        <w:spacing w:after="0"/>
        <w:rPr>
          <w:lang w:val="en-GB"/>
        </w:rPr>
      </w:pPr>
      <w:r w:rsidRPr="00F0466F">
        <w:rPr>
          <w:lang w:val="en-GB"/>
        </w:rPr>
        <w:t>35.</w:t>
      </w:r>
      <w:r w:rsidRPr="00F0466F">
        <w:rPr>
          <w:lang w:val="en-GB"/>
        </w:rPr>
        <w:tab/>
        <w:t>Liu X, Rivera SC, Moher D, Calvert MJ, Denniston AK, Ashrafian H, et al. Reporting guidelines for clinical trial reports for interventions involving artificial intelligence: the CONSORT-AI extension. The Lancet Digital Health. 2020;2(10):e537-e48.</w:t>
      </w:r>
    </w:p>
    <w:p w14:paraId="2E23BFB0" w14:textId="77777777" w:rsidR="00875F7D" w:rsidRPr="00F0466F" w:rsidRDefault="00875F7D" w:rsidP="00875F7D">
      <w:pPr>
        <w:pStyle w:val="EndNoteBibliography"/>
        <w:rPr>
          <w:lang w:val="en-GB"/>
        </w:rPr>
      </w:pPr>
      <w:r w:rsidRPr="00F0466F">
        <w:rPr>
          <w:lang w:val="en-GB"/>
        </w:rPr>
        <w:t>36.</w:t>
      </w:r>
      <w:r w:rsidRPr="00F0466F">
        <w:rPr>
          <w:lang w:val="en-GB"/>
        </w:rPr>
        <w:tab/>
        <w:t>Lee CS, Lee AY. Clinical applications of continual learning machine learning. The Lancet Digital Health. 2020;2(6):e279-e81.</w:t>
      </w:r>
    </w:p>
    <w:p w14:paraId="2C7D9C54" w14:textId="77777777" w:rsidR="00DC2395" w:rsidRPr="00F0466F" w:rsidRDefault="00A5227C">
      <w:pPr>
        <w:rPr>
          <w:lang w:val="en-GB"/>
        </w:rPr>
      </w:pPr>
      <w:r w:rsidRPr="00F0466F">
        <w:rPr>
          <w:lang w:val="en-GB"/>
        </w:rPr>
        <w:fldChar w:fldCharType="end"/>
      </w:r>
      <w:r w:rsidR="007363D1" w:rsidRPr="00F0466F">
        <w:rPr>
          <w:lang w:val="en-GB"/>
        </w:rPr>
        <w:fldChar w:fldCharType="begin"/>
      </w:r>
      <w:r w:rsidR="007363D1" w:rsidRPr="00F0466F">
        <w:rPr>
          <w:lang w:val="en-GB"/>
        </w:rPr>
        <w:instrText xml:space="preserve"> ADDIN </w:instrText>
      </w:r>
      <w:r w:rsidR="007363D1" w:rsidRPr="00F0466F">
        <w:rPr>
          <w:lang w:val="en-GB"/>
        </w:rPr>
        <w:fldChar w:fldCharType="end"/>
      </w:r>
      <w:r w:rsidR="00310E0F" w:rsidRPr="00F0466F">
        <w:rPr>
          <w:lang w:val="en-GB"/>
        </w:rPr>
        <w:fldChar w:fldCharType="begin"/>
      </w:r>
      <w:r w:rsidR="00310E0F" w:rsidRPr="00F0466F">
        <w:rPr>
          <w:lang w:val="en-GB"/>
        </w:rPr>
        <w:instrText xml:space="preserve"> ADDIN </w:instrText>
      </w:r>
      <w:r w:rsidR="00310E0F" w:rsidRPr="00F0466F">
        <w:rPr>
          <w:lang w:val="en-GB"/>
        </w:rPr>
        <w:fldChar w:fldCharType="end"/>
      </w:r>
      <w:r w:rsidR="00DD3B7B" w:rsidRPr="00F0466F">
        <w:rPr>
          <w:lang w:val="en-GB"/>
        </w:rPr>
        <w:fldChar w:fldCharType="begin"/>
      </w:r>
      <w:r w:rsidR="00DD3B7B" w:rsidRPr="00F0466F">
        <w:rPr>
          <w:lang w:val="en-GB"/>
        </w:rPr>
        <w:instrText xml:space="preserve"> ADDIN </w:instrText>
      </w:r>
      <w:r w:rsidR="00DD3B7B" w:rsidRPr="00F0466F">
        <w:rPr>
          <w:lang w:val="en-GB"/>
        </w:rPr>
        <w:fldChar w:fldCharType="end"/>
      </w:r>
    </w:p>
    <w:sectPr w:rsidR="00DC2395" w:rsidRPr="00F0466F" w:rsidSect="00762FE4">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36DF1"/>
    <w:multiLevelType w:val="hybridMultilevel"/>
    <w:tmpl w:val="109686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73641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909w0fvl5955pezpwdpz0pwe9raeexxpate&quot;&gt;blog_manuscrip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record-ids&gt;&lt;/item&gt;&lt;/Libraries&gt;"/>
  </w:docVars>
  <w:rsids>
    <w:rsidRoot w:val="00702BBA"/>
    <w:rsid w:val="00013E65"/>
    <w:rsid w:val="00017492"/>
    <w:rsid w:val="000178BE"/>
    <w:rsid w:val="000228D8"/>
    <w:rsid w:val="00075EDD"/>
    <w:rsid w:val="0008549A"/>
    <w:rsid w:val="00085AB8"/>
    <w:rsid w:val="000875B2"/>
    <w:rsid w:val="000B763B"/>
    <w:rsid w:val="000D08F3"/>
    <w:rsid w:val="000F0AC4"/>
    <w:rsid w:val="000F360D"/>
    <w:rsid w:val="00102C3A"/>
    <w:rsid w:val="001041B9"/>
    <w:rsid w:val="00106AED"/>
    <w:rsid w:val="00112EA9"/>
    <w:rsid w:val="001201C0"/>
    <w:rsid w:val="0013718D"/>
    <w:rsid w:val="00140CB3"/>
    <w:rsid w:val="001544B4"/>
    <w:rsid w:val="00155DBC"/>
    <w:rsid w:val="00185A64"/>
    <w:rsid w:val="00194B1C"/>
    <w:rsid w:val="001B110C"/>
    <w:rsid w:val="001B2469"/>
    <w:rsid w:val="001B2EA7"/>
    <w:rsid w:val="001C0C2A"/>
    <w:rsid w:val="001C2D41"/>
    <w:rsid w:val="001C3EE4"/>
    <w:rsid w:val="00222775"/>
    <w:rsid w:val="00233319"/>
    <w:rsid w:val="0023798B"/>
    <w:rsid w:val="00271DDD"/>
    <w:rsid w:val="00273B82"/>
    <w:rsid w:val="00281F1B"/>
    <w:rsid w:val="00290B0E"/>
    <w:rsid w:val="002A07A0"/>
    <w:rsid w:val="002B34F3"/>
    <w:rsid w:val="002B7DEB"/>
    <w:rsid w:val="002C42D0"/>
    <w:rsid w:val="002E0AD9"/>
    <w:rsid w:val="003035C9"/>
    <w:rsid w:val="00303A0C"/>
    <w:rsid w:val="003068F3"/>
    <w:rsid w:val="00306DF8"/>
    <w:rsid w:val="00310E0F"/>
    <w:rsid w:val="003263A4"/>
    <w:rsid w:val="00342790"/>
    <w:rsid w:val="00343D2D"/>
    <w:rsid w:val="00344035"/>
    <w:rsid w:val="003449D6"/>
    <w:rsid w:val="00363C60"/>
    <w:rsid w:val="0036402F"/>
    <w:rsid w:val="00387AE9"/>
    <w:rsid w:val="00390AE6"/>
    <w:rsid w:val="003933CA"/>
    <w:rsid w:val="003A37A4"/>
    <w:rsid w:val="003B50A0"/>
    <w:rsid w:val="003C3283"/>
    <w:rsid w:val="003C51C2"/>
    <w:rsid w:val="003D2620"/>
    <w:rsid w:val="004145F4"/>
    <w:rsid w:val="00421268"/>
    <w:rsid w:val="00421A67"/>
    <w:rsid w:val="0042282F"/>
    <w:rsid w:val="00423605"/>
    <w:rsid w:val="00431A39"/>
    <w:rsid w:val="004328E1"/>
    <w:rsid w:val="00441881"/>
    <w:rsid w:val="00452811"/>
    <w:rsid w:val="00461B75"/>
    <w:rsid w:val="004901F2"/>
    <w:rsid w:val="00496C0A"/>
    <w:rsid w:val="004A74AA"/>
    <w:rsid w:val="004C64C1"/>
    <w:rsid w:val="004F4FF1"/>
    <w:rsid w:val="004F5009"/>
    <w:rsid w:val="00512120"/>
    <w:rsid w:val="005406A2"/>
    <w:rsid w:val="00543C30"/>
    <w:rsid w:val="00553DDB"/>
    <w:rsid w:val="00560942"/>
    <w:rsid w:val="00581483"/>
    <w:rsid w:val="0058637C"/>
    <w:rsid w:val="00586C1B"/>
    <w:rsid w:val="005875ED"/>
    <w:rsid w:val="0058798F"/>
    <w:rsid w:val="00594EC6"/>
    <w:rsid w:val="0059592B"/>
    <w:rsid w:val="005A0333"/>
    <w:rsid w:val="005A05C3"/>
    <w:rsid w:val="005A42C6"/>
    <w:rsid w:val="005A713C"/>
    <w:rsid w:val="005B6B2C"/>
    <w:rsid w:val="005B7485"/>
    <w:rsid w:val="005C1559"/>
    <w:rsid w:val="005F1DB5"/>
    <w:rsid w:val="00600E80"/>
    <w:rsid w:val="00607E30"/>
    <w:rsid w:val="00614813"/>
    <w:rsid w:val="006439D1"/>
    <w:rsid w:val="006539BA"/>
    <w:rsid w:val="00681FAC"/>
    <w:rsid w:val="00685C8D"/>
    <w:rsid w:val="006913AB"/>
    <w:rsid w:val="006B4A0B"/>
    <w:rsid w:val="006C1AC7"/>
    <w:rsid w:val="006D0347"/>
    <w:rsid w:val="006D4EE5"/>
    <w:rsid w:val="006D652A"/>
    <w:rsid w:val="006E6EF2"/>
    <w:rsid w:val="00702BBA"/>
    <w:rsid w:val="00706E66"/>
    <w:rsid w:val="00712CD0"/>
    <w:rsid w:val="00714CF1"/>
    <w:rsid w:val="007363D1"/>
    <w:rsid w:val="00746CB7"/>
    <w:rsid w:val="00762FE4"/>
    <w:rsid w:val="007701F3"/>
    <w:rsid w:val="00780200"/>
    <w:rsid w:val="00790124"/>
    <w:rsid w:val="0079472E"/>
    <w:rsid w:val="007C2676"/>
    <w:rsid w:val="007D3660"/>
    <w:rsid w:val="007D49AE"/>
    <w:rsid w:val="007D67C0"/>
    <w:rsid w:val="007F554A"/>
    <w:rsid w:val="00830114"/>
    <w:rsid w:val="00832207"/>
    <w:rsid w:val="00836FE5"/>
    <w:rsid w:val="00842B72"/>
    <w:rsid w:val="0086676F"/>
    <w:rsid w:val="008674CD"/>
    <w:rsid w:val="0087170D"/>
    <w:rsid w:val="00875F7D"/>
    <w:rsid w:val="00897DB5"/>
    <w:rsid w:val="008A6425"/>
    <w:rsid w:val="008B7424"/>
    <w:rsid w:val="008C661A"/>
    <w:rsid w:val="008D2C07"/>
    <w:rsid w:val="008D2D46"/>
    <w:rsid w:val="008D44AC"/>
    <w:rsid w:val="0090062B"/>
    <w:rsid w:val="00912687"/>
    <w:rsid w:val="00913CBD"/>
    <w:rsid w:val="00925DFD"/>
    <w:rsid w:val="009351AE"/>
    <w:rsid w:val="00946CF3"/>
    <w:rsid w:val="00967AD6"/>
    <w:rsid w:val="009770F6"/>
    <w:rsid w:val="009A53F9"/>
    <w:rsid w:val="009B10BA"/>
    <w:rsid w:val="009B22E7"/>
    <w:rsid w:val="009C2754"/>
    <w:rsid w:val="009C301E"/>
    <w:rsid w:val="009C3955"/>
    <w:rsid w:val="009E31AE"/>
    <w:rsid w:val="00A26CBA"/>
    <w:rsid w:val="00A32B2C"/>
    <w:rsid w:val="00A35CB1"/>
    <w:rsid w:val="00A4439A"/>
    <w:rsid w:val="00A5227C"/>
    <w:rsid w:val="00A60E38"/>
    <w:rsid w:val="00A75563"/>
    <w:rsid w:val="00AC3245"/>
    <w:rsid w:val="00AF0BD7"/>
    <w:rsid w:val="00B043BE"/>
    <w:rsid w:val="00B061B3"/>
    <w:rsid w:val="00B132E8"/>
    <w:rsid w:val="00B353B2"/>
    <w:rsid w:val="00B358C3"/>
    <w:rsid w:val="00B3750F"/>
    <w:rsid w:val="00B45CAD"/>
    <w:rsid w:val="00B470B3"/>
    <w:rsid w:val="00B514AB"/>
    <w:rsid w:val="00B97B8D"/>
    <w:rsid w:val="00BB0903"/>
    <w:rsid w:val="00BC0BD3"/>
    <w:rsid w:val="00BC110D"/>
    <w:rsid w:val="00BD4377"/>
    <w:rsid w:val="00BE0932"/>
    <w:rsid w:val="00C1347A"/>
    <w:rsid w:val="00C21FF1"/>
    <w:rsid w:val="00C27EAA"/>
    <w:rsid w:val="00C41670"/>
    <w:rsid w:val="00C473AA"/>
    <w:rsid w:val="00C6516C"/>
    <w:rsid w:val="00C735A2"/>
    <w:rsid w:val="00C91603"/>
    <w:rsid w:val="00C952D6"/>
    <w:rsid w:val="00CA047A"/>
    <w:rsid w:val="00CD36BB"/>
    <w:rsid w:val="00CE564C"/>
    <w:rsid w:val="00D162D4"/>
    <w:rsid w:val="00D237B2"/>
    <w:rsid w:val="00D351A1"/>
    <w:rsid w:val="00D37E56"/>
    <w:rsid w:val="00D961A5"/>
    <w:rsid w:val="00DA41B2"/>
    <w:rsid w:val="00DB167A"/>
    <w:rsid w:val="00DC37F9"/>
    <w:rsid w:val="00DC657B"/>
    <w:rsid w:val="00DD3B7B"/>
    <w:rsid w:val="00DE2746"/>
    <w:rsid w:val="00E0190D"/>
    <w:rsid w:val="00E06CC5"/>
    <w:rsid w:val="00E32091"/>
    <w:rsid w:val="00E4146F"/>
    <w:rsid w:val="00E43F8D"/>
    <w:rsid w:val="00E54FBE"/>
    <w:rsid w:val="00E62D72"/>
    <w:rsid w:val="00E7100B"/>
    <w:rsid w:val="00E8013D"/>
    <w:rsid w:val="00E87B89"/>
    <w:rsid w:val="00E92679"/>
    <w:rsid w:val="00E95662"/>
    <w:rsid w:val="00E96036"/>
    <w:rsid w:val="00EA6B20"/>
    <w:rsid w:val="00EA6D3A"/>
    <w:rsid w:val="00EC051E"/>
    <w:rsid w:val="00EC577C"/>
    <w:rsid w:val="00EE567A"/>
    <w:rsid w:val="00EE773E"/>
    <w:rsid w:val="00F01295"/>
    <w:rsid w:val="00F0317D"/>
    <w:rsid w:val="00F0466F"/>
    <w:rsid w:val="00F062A3"/>
    <w:rsid w:val="00F066F7"/>
    <w:rsid w:val="00F21064"/>
    <w:rsid w:val="00F3745C"/>
    <w:rsid w:val="00F44768"/>
    <w:rsid w:val="00F4614A"/>
    <w:rsid w:val="00F46C93"/>
    <w:rsid w:val="00F64022"/>
    <w:rsid w:val="00F95A8B"/>
    <w:rsid w:val="00F9640F"/>
    <w:rsid w:val="00FA3FB5"/>
    <w:rsid w:val="00FA4165"/>
    <w:rsid w:val="00FA5836"/>
    <w:rsid w:val="00FD12BE"/>
    <w:rsid w:val="00FD59C9"/>
    <w:rsid w:val="00FD7F48"/>
    <w:rsid w:val="00FF7D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90FB7"/>
  <w15:chartTrackingRefBased/>
  <w15:docId w15:val="{3E4BAD43-CB29-40D3-A864-C5D39D6A5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BBA"/>
    <w:pPr>
      <w:spacing w:line="480" w:lineRule="auto"/>
    </w:pPr>
    <w:rPr>
      <w:sz w:val="24"/>
      <w:szCs w:val="24"/>
    </w:rPr>
  </w:style>
  <w:style w:type="paragraph" w:styleId="Heading1">
    <w:name w:val="heading 1"/>
    <w:basedOn w:val="Normal"/>
    <w:next w:val="Normal"/>
    <w:link w:val="Heading1Char"/>
    <w:uiPriority w:val="9"/>
    <w:qFormat/>
    <w:rsid w:val="00702B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02BB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E6EF2"/>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B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02BBA"/>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702BBA"/>
  </w:style>
  <w:style w:type="character" w:styleId="Hyperlink">
    <w:name w:val="Hyperlink"/>
    <w:basedOn w:val="DefaultParagraphFont"/>
    <w:uiPriority w:val="99"/>
    <w:semiHidden/>
    <w:unhideWhenUsed/>
    <w:rsid w:val="00702BBA"/>
    <w:rPr>
      <w:color w:val="0000FF"/>
      <w:u w:val="single"/>
    </w:rPr>
  </w:style>
  <w:style w:type="paragraph" w:customStyle="1" w:styleId="EndNoteBibliographyTitle">
    <w:name w:val="EndNote Bibliography Title"/>
    <w:basedOn w:val="Normal"/>
    <w:link w:val="EndNoteBibliographyTitleChar"/>
    <w:rsid w:val="00A5227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5227C"/>
    <w:rPr>
      <w:rFonts w:ascii="Calibri" w:hAnsi="Calibri" w:cs="Calibri"/>
      <w:noProof/>
      <w:sz w:val="24"/>
      <w:szCs w:val="24"/>
      <w:lang w:val="en-US"/>
    </w:rPr>
  </w:style>
  <w:style w:type="paragraph" w:customStyle="1" w:styleId="EndNoteBibliography">
    <w:name w:val="EndNote Bibliography"/>
    <w:basedOn w:val="Normal"/>
    <w:link w:val="EndNoteBibliographyChar"/>
    <w:rsid w:val="00A5227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A5227C"/>
    <w:rPr>
      <w:rFonts w:ascii="Calibri" w:hAnsi="Calibri" w:cs="Calibri"/>
      <w:noProof/>
      <w:sz w:val="24"/>
      <w:szCs w:val="24"/>
      <w:lang w:val="en-US"/>
    </w:rPr>
  </w:style>
  <w:style w:type="paragraph" w:styleId="ListParagraph">
    <w:name w:val="List Paragraph"/>
    <w:basedOn w:val="Normal"/>
    <w:uiPriority w:val="34"/>
    <w:qFormat/>
    <w:rsid w:val="003C51C2"/>
    <w:pPr>
      <w:ind w:left="720"/>
      <w:contextualSpacing/>
    </w:pPr>
  </w:style>
  <w:style w:type="table" w:styleId="LightList-Accent3">
    <w:name w:val="Light List Accent 3"/>
    <w:basedOn w:val="TableNormal"/>
    <w:uiPriority w:val="61"/>
    <w:rsid w:val="006D4EE5"/>
    <w:pPr>
      <w:spacing w:after="0" w:line="240" w:lineRule="auto"/>
    </w:pPr>
    <w:rPr>
      <w:rFonts w:eastAsiaTheme="minorEastAsia"/>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Heading3Char">
    <w:name w:val="Heading 3 Char"/>
    <w:basedOn w:val="DefaultParagraphFont"/>
    <w:link w:val="Heading3"/>
    <w:uiPriority w:val="9"/>
    <w:rsid w:val="006E6EF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390AE6"/>
    <w:rPr>
      <w:sz w:val="16"/>
      <w:szCs w:val="16"/>
    </w:rPr>
  </w:style>
  <w:style w:type="paragraph" w:styleId="CommentText">
    <w:name w:val="annotation text"/>
    <w:basedOn w:val="Normal"/>
    <w:link w:val="CommentTextChar"/>
    <w:uiPriority w:val="99"/>
    <w:semiHidden/>
    <w:unhideWhenUsed/>
    <w:rsid w:val="00390AE6"/>
    <w:pPr>
      <w:spacing w:line="240" w:lineRule="auto"/>
    </w:pPr>
    <w:rPr>
      <w:sz w:val="20"/>
      <w:szCs w:val="20"/>
    </w:rPr>
  </w:style>
  <w:style w:type="character" w:customStyle="1" w:styleId="CommentTextChar">
    <w:name w:val="Comment Text Char"/>
    <w:basedOn w:val="DefaultParagraphFont"/>
    <w:link w:val="CommentText"/>
    <w:uiPriority w:val="99"/>
    <w:semiHidden/>
    <w:rsid w:val="00390AE6"/>
    <w:rPr>
      <w:sz w:val="20"/>
      <w:szCs w:val="20"/>
    </w:rPr>
  </w:style>
  <w:style w:type="paragraph" w:styleId="CommentSubject">
    <w:name w:val="annotation subject"/>
    <w:basedOn w:val="CommentText"/>
    <w:next w:val="CommentText"/>
    <w:link w:val="CommentSubjectChar"/>
    <w:uiPriority w:val="99"/>
    <w:semiHidden/>
    <w:unhideWhenUsed/>
    <w:rsid w:val="00390AE6"/>
    <w:rPr>
      <w:b/>
      <w:bCs/>
    </w:rPr>
  </w:style>
  <w:style w:type="character" w:customStyle="1" w:styleId="CommentSubjectChar">
    <w:name w:val="Comment Subject Char"/>
    <w:basedOn w:val="CommentTextChar"/>
    <w:link w:val="CommentSubject"/>
    <w:uiPriority w:val="99"/>
    <w:semiHidden/>
    <w:rsid w:val="00390AE6"/>
    <w:rPr>
      <w:b/>
      <w:bCs/>
      <w:sz w:val="20"/>
      <w:szCs w:val="20"/>
    </w:rPr>
  </w:style>
  <w:style w:type="paragraph" w:styleId="BalloonText">
    <w:name w:val="Balloon Text"/>
    <w:basedOn w:val="Normal"/>
    <w:link w:val="BalloonTextChar"/>
    <w:uiPriority w:val="99"/>
    <w:semiHidden/>
    <w:unhideWhenUsed/>
    <w:rsid w:val="00390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AE6"/>
    <w:rPr>
      <w:rFonts w:ascii="Segoe UI" w:hAnsi="Segoe UI" w:cs="Segoe UI"/>
      <w:sz w:val="18"/>
      <w:szCs w:val="18"/>
    </w:rPr>
  </w:style>
  <w:style w:type="character" w:styleId="LineNumber">
    <w:name w:val="line number"/>
    <w:basedOn w:val="DefaultParagraphFont"/>
    <w:uiPriority w:val="99"/>
    <w:semiHidden/>
    <w:unhideWhenUsed/>
    <w:rsid w:val="00762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78D11-FE3F-4F20-BBC4-D9399D4DD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24</Pages>
  <Words>9603</Words>
  <Characters>46867</Characters>
  <Application>Microsoft Office Word</Application>
  <DocSecurity>0</DocSecurity>
  <Lines>1952</Lines>
  <Paragraphs>576</Paragraphs>
  <ScaleCrop>false</ScaleCrop>
  <HeadingPairs>
    <vt:vector size="2" baseType="variant">
      <vt:variant>
        <vt:lpstr>Titel</vt:lpstr>
      </vt:variant>
      <vt:variant>
        <vt:i4>1</vt:i4>
      </vt:variant>
    </vt:vector>
  </HeadingPairs>
  <TitlesOfParts>
    <vt:vector size="1" baseType="lpstr">
      <vt:lpstr/>
    </vt:vector>
  </TitlesOfParts>
  <Company>AMC</Company>
  <LinksUpToDate>false</LinksUpToDate>
  <CharactersWithSpaces>55894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A.M. (Anne)</dc:creator>
  <cp:keywords/>
  <dc:description/>
  <cp:lastModifiedBy>Anne Fischer</cp:lastModifiedBy>
  <cp:revision>22</cp:revision>
  <cp:lastPrinted>2023-04-26T08:00:00Z</cp:lastPrinted>
  <dcterms:created xsi:type="dcterms:W3CDTF">2023-05-12T11:55:00Z</dcterms:created>
  <dcterms:modified xsi:type="dcterms:W3CDTF">2023-05-17T12:44:00Z</dcterms:modified>
</cp:coreProperties>
</file>