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6C2C" w14:textId="0B53AAFE" w:rsidR="00B96766" w:rsidRDefault="00B96766">
      <w:r w:rsidRPr="008D2181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4DC080A6" wp14:editId="6D14453B">
            <wp:extent cx="5550195" cy="2419679"/>
            <wp:effectExtent l="0" t="0" r="0" b="635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324" cy="245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39377" w14:textId="06CCF0C2" w:rsidR="00B96766" w:rsidRDefault="00B96766"/>
    <w:p w14:paraId="7F3D029D" w14:textId="629A2D74" w:rsidR="00B96766" w:rsidRDefault="00B96766"/>
    <w:p w14:paraId="48047B81" w14:textId="77777777" w:rsidR="00B96766" w:rsidRPr="008D2181" w:rsidRDefault="00B96766" w:rsidP="00B96766">
      <w:pPr>
        <w:pStyle w:val="Caption"/>
        <w:spacing w:line="360" w:lineRule="auto"/>
        <w:jc w:val="both"/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</w:pPr>
      <w:r w:rsidRPr="008D2181">
        <w:rPr>
          <w:rFonts w:ascii="Times New Roman" w:hAnsi="Times New Roman"/>
          <w:b/>
          <w:bCs/>
          <w:i w:val="0"/>
          <w:iCs w:val="0"/>
          <w:color w:val="000000" w:themeColor="text1"/>
          <w:sz w:val="22"/>
          <w:szCs w:val="22"/>
        </w:rPr>
        <w:t xml:space="preserve">Fig. </w:t>
      </w:r>
      <w:r w:rsidRPr="008D2181">
        <w:rPr>
          <w:rFonts w:ascii="Times New Roman" w:hAnsi="Times New Roman"/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8D2181">
        <w:rPr>
          <w:rFonts w:ascii="Times New Roman" w:hAnsi="Times New Roman"/>
          <w:b/>
          <w:bCs/>
          <w:i w:val="0"/>
          <w:iCs w:val="0"/>
          <w:color w:val="000000" w:themeColor="text1"/>
          <w:sz w:val="22"/>
          <w:szCs w:val="22"/>
        </w:rPr>
        <w:instrText xml:space="preserve"> SEQ Figure \* ARABIC </w:instrText>
      </w:r>
      <w:r w:rsidRPr="008D2181">
        <w:rPr>
          <w:rFonts w:ascii="Times New Roman" w:hAnsi="Times New Roman"/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 w:rsidRPr="008D2181">
        <w:rPr>
          <w:rFonts w:ascii="Times New Roman" w:hAnsi="Times New Roman"/>
          <w:b/>
          <w:bCs/>
          <w:i w:val="0"/>
          <w:iCs w:val="0"/>
          <w:noProof/>
          <w:color w:val="000000" w:themeColor="text1"/>
          <w:sz w:val="22"/>
          <w:szCs w:val="22"/>
        </w:rPr>
        <w:t>1</w:t>
      </w:r>
      <w:r w:rsidRPr="008D2181">
        <w:rPr>
          <w:rFonts w:ascii="Times New Roman" w:hAnsi="Times New Roman"/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. Examples of raptors species in Kenya. There are declines in some of these species that have not caught the attention of IUCN as a result of worrying national declines. 1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st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top row, Wahlberg’s eagle (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Hieraaetus</w:t>
      </w:r>
      <w:proofErr w:type="spellEnd"/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wahlbergi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), image credit by copper (licensed under </w:t>
      </w:r>
      <w:hyperlink r:id="rId5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http://creativecommons.org/licenses/by-nc/4.0/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). 2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nd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top row Lappet faced vulture (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Torgos</w:t>
      </w:r>
      <w:proofErr w:type="spellEnd"/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tracheliotos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) by </w:t>
      </w:r>
      <w:proofErr w:type="spellStart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tjeerd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(licensed under </w:t>
      </w:r>
      <w:hyperlink r:id="rId6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http://creativecommons.org/licenses/by-nc/4.0/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). 3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rd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top row Augur buzzard (</w:t>
      </w:r>
      <w:r w:rsidRPr="008D2181">
        <w:rPr>
          <w:rFonts w:ascii="Times New Roman" w:hAnsi="Times New Roman"/>
          <w:color w:val="000000" w:themeColor="text1"/>
          <w:sz w:val="22"/>
          <w:szCs w:val="22"/>
        </w:rPr>
        <w:t>Buteo augur)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by David </w:t>
      </w:r>
      <w:proofErr w:type="spellStart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Bygott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(licensed under </w:t>
      </w:r>
      <w:hyperlink r:id="rId7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http://creativecommons.org/licenses/by-nc/4.0/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). 4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th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top row, Montagu’s harrier (</w:t>
      </w:r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Circus 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pygargus</w:t>
      </w:r>
      <w:proofErr w:type="spellEnd"/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), 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by Nik Borrow (licensed under </w:t>
      </w:r>
      <w:hyperlink r:id="rId8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http://creativecommons.org/licenses/by-nc/4.0/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). 1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st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bottom row, Long-crested eagle (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Lophaetus</w:t>
      </w:r>
      <w:proofErr w:type="spellEnd"/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 occipitalis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) by Bram </w:t>
      </w:r>
      <w:proofErr w:type="spellStart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ter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</w:t>
      </w:r>
      <w:proofErr w:type="spellStart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Keurs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(licensed under </w:t>
      </w:r>
      <w:hyperlink r:id="rId9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). 2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nd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bottom row Bateleur (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Terathopius</w:t>
      </w:r>
      <w:proofErr w:type="spellEnd"/>
      <w:r w:rsidRPr="008D218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ecaudatus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), image credit by </w:t>
      </w:r>
      <w:proofErr w:type="spellStart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thelandlover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(licensed under http://creativecommons.org/licenses/by-nc/4.0/) . 3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  <w:vertAlign w:val="superscript"/>
        </w:rPr>
        <w:t>rd</w:t>
      </w:r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image bottom row; Hooded vulture (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Necrosyrtes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 </w:t>
      </w:r>
      <w:proofErr w:type="spellStart"/>
      <w:r w:rsidRPr="008D2181">
        <w:rPr>
          <w:rFonts w:ascii="Times New Roman" w:hAnsi="Times New Roman"/>
          <w:color w:val="000000" w:themeColor="text1"/>
          <w:sz w:val="22"/>
          <w:szCs w:val="22"/>
        </w:rPr>
        <w:t>monachus</w:t>
      </w:r>
      <w:proofErr w:type="spellEnd"/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 xml:space="preserve">), image credit by Nik Borrow (licensed under </w:t>
      </w:r>
      <w:hyperlink r:id="rId10" w:history="1">
        <w:r w:rsidRPr="008D2181">
          <w:rPr>
            <w:rStyle w:val="Hyperlink"/>
            <w:rFonts w:ascii="Times New Roman" w:hAnsi="Times New Roman"/>
            <w:i w:val="0"/>
            <w:iCs w:val="0"/>
            <w:sz w:val="22"/>
            <w:szCs w:val="22"/>
          </w:rPr>
          <w:t>http://creativecommons.org/licenses/by-nc/4.0/</w:t>
        </w:r>
      </w:hyperlink>
      <w:r w:rsidRPr="008D2181">
        <w:rPr>
          <w:rFonts w:ascii="Times New Roman" w:hAnsi="Times New Roman"/>
          <w:i w:val="0"/>
          <w:iCs w:val="0"/>
          <w:color w:val="000000" w:themeColor="text1"/>
          <w:sz w:val="22"/>
          <w:szCs w:val="22"/>
        </w:rPr>
        <w:t>)</w:t>
      </w:r>
    </w:p>
    <w:p w14:paraId="4FCEB50C" w14:textId="77777777" w:rsidR="00B96766" w:rsidRDefault="00B96766"/>
    <w:sectPr w:rsidR="00B9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66"/>
    <w:rsid w:val="00B9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49929"/>
  <w15:chartTrackingRefBased/>
  <w15:docId w15:val="{3CF900D6-500E-3B4A-A5A7-7AFFDCEB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96766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B96766"/>
    <w:pPr>
      <w:spacing w:after="200"/>
    </w:pPr>
    <w:rPr>
      <w:rFonts w:ascii="Calibri" w:eastAsia="Calibri" w:hAnsi="Calibri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/4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reativecommons.org/licenses/by-nc/4.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-nc/4.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reativecommons.org/licenses/by-nc/4.0/" TargetMode="External"/><Relationship Id="rId10" Type="http://schemas.openxmlformats.org/officeDocument/2006/relationships/hyperlink" Target="http://creativecommons.org/licenses/by-nc/4.0/" TargetMode="External"/><Relationship Id="rId4" Type="http://schemas.openxmlformats.org/officeDocument/2006/relationships/image" Target="media/image1.jpg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>SEKU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Ngila</dc:creator>
  <cp:keywords/>
  <dc:description/>
  <cp:lastModifiedBy>Peggy Ngila</cp:lastModifiedBy>
  <cp:revision>1</cp:revision>
  <dcterms:created xsi:type="dcterms:W3CDTF">2023-03-15T09:11:00Z</dcterms:created>
  <dcterms:modified xsi:type="dcterms:W3CDTF">2023-03-15T09:12:00Z</dcterms:modified>
</cp:coreProperties>
</file>