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horzAnchor="margin" w:tblpY="990"/>
        <w:tblW w:w="9090" w:type="dxa"/>
        <w:tblLook w:val="04A0" w:firstRow="1" w:lastRow="0" w:firstColumn="1" w:lastColumn="0" w:noHBand="0" w:noVBand="1"/>
      </w:tblPr>
      <w:tblGrid>
        <w:gridCol w:w="2405"/>
        <w:gridCol w:w="6685"/>
      </w:tblGrid>
      <w:tr w:rsidR="009B1D8F" w14:paraId="6F9E827C" w14:textId="77777777" w:rsidTr="008B6B8C">
        <w:trPr>
          <w:trHeight w:val="397"/>
        </w:trPr>
        <w:tc>
          <w:tcPr>
            <w:tcW w:w="2405" w:type="dxa"/>
          </w:tcPr>
          <w:p w14:paraId="0BD195DC" w14:textId="4513860A" w:rsidR="009B1D8F" w:rsidRPr="008B6B8C" w:rsidRDefault="009B1D8F" w:rsidP="008B6B8C">
            <w:pPr>
              <w:bidi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B6B8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Marker</w:t>
            </w:r>
          </w:p>
        </w:tc>
        <w:tc>
          <w:tcPr>
            <w:tcW w:w="6685" w:type="dxa"/>
          </w:tcPr>
          <w:p w14:paraId="026ECC41" w14:textId="4D8DC3D1" w:rsidR="009B1D8F" w:rsidRPr="008B6B8C" w:rsidRDefault="008B6B8C" w:rsidP="008B6B8C">
            <w:pPr>
              <w:bidi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Finding</w:t>
            </w:r>
            <w:r w:rsidR="009B1D8F" w:rsidRPr="008B6B8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9B1D8F" w14:paraId="313A8897" w14:textId="77777777" w:rsidTr="008B6B8C">
        <w:trPr>
          <w:trHeight w:val="397"/>
        </w:trPr>
        <w:tc>
          <w:tcPr>
            <w:tcW w:w="2405" w:type="dxa"/>
          </w:tcPr>
          <w:p w14:paraId="2F00BF55" w14:textId="77777777" w:rsidR="009B1D8F" w:rsidRDefault="009B1D8F" w:rsidP="008B6B8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CD3</w:t>
            </w:r>
          </w:p>
        </w:tc>
        <w:tc>
          <w:tcPr>
            <w:tcW w:w="6685" w:type="dxa"/>
          </w:tcPr>
          <w:p w14:paraId="4AB8DE72" w14:textId="77777777" w:rsidR="009B1D8F" w:rsidRDefault="0032025E" w:rsidP="008B6B8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Positive in few scattered small lymphocytes </w:t>
            </w:r>
          </w:p>
        </w:tc>
      </w:tr>
      <w:tr w:rsidR="009B1D8F" w14:paraId="741EFB99" w14:textId="77777777" w:rsidTr="008B6B8C">
        <w:trPr>
          <w:trHeight w:val="397"/>
        </w:trPr>
        <w:tc>
          <w:tcPr>
            <w:tcW w:w="2405" w:type="dxa"/>
          </w:tcPr>
          <w:p w14:paraId="2D96E625" w14:textId="77777777" w:rsidR="009B1D8F" w:rsidRDefault="009B1D8F" w:rsidP="008B6B8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CD7</w:t>
            </w:r>
          </w:p>
        </w:tc>
        <w:tc>
          <w:tcPr>
            <w:tcW w:w="6685" w:type="dxa"/>
          </w:tcPr>
          <w:p w14:paraId="1107D264" w14:textId="77777777" w:rsidR="009B1D8F" w:rsidRDefault="0032025E" w:rsidP="008B6B8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32025E">
              <w:rPr>
                <w:rFonts w:asciiTheme="majorBidi" w:hAnsiTheme="majorBidi" w:cstheme="majorBidi"/>
                <w:sz w:val="24"/>
                <w:szCs w:val="24"/>
              </w:rPr>
              <w:t>Positive in few scattered small lymphocytes</w:t>
            </w:r>
          </w:p>
        </w:tc>
      </w:tr>
      <w:tr w:rsidR="009B1D8F" w14:paraId="29E8513C" w14:textId="77777777" w:rsidTr="008B6B8C">
        <w:trPr>
          <w:trHeight w:val="397"/>
        </w:trPr>
        <w:tc>
          <w:tcPr>
            <w:tcW w:w="2405" w:type="dxa"/>
          </w:tcPr>
          <w:p w14:paraId="63A72267" w14:textId="77777777" w:rsidR="009B1D8F" w:rsidRDefault="009B1D8F" w:rsidP="008B6B8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CD19</w:t>
            </w:r>
          </w:p>
        </w:tc>
        <w:tc>
          <w:tcPr>
            <w:tcW w:w="6685" w:type="dxa"/>
          </w:tcPr>
          <w:p w14:paraId="1DDFB325" w14:textId="77777777" w:rsidR="009B1D8F" w:rsidRDefault="0032025E" w:rsidP="008B6B8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Highlights interstitial infiltration of cells </w:t>
            </w:r>
          </w:p>
        </w:tc>
      </w:tr>
      <w:tr w:rsidR="009B1D8F" w14:paraId="350A7FCF" w14:textId="77777777" w:rsidTr="008B6B8C">
        <w:trPr>
          <w:trHeight w:val="397"/>
        </w:trPr>
        <w:tc>
          <w:tcPr>
            <w:tcW w:w="2405" w:type="dxa"/>
          </w:tcPr>
          <w:p w14:paraId="50812684" w14:textId="77777777" w:rsidR="009B1D8F" w:rsidRDefault="009B1D8F" w:rsidP="008B6B8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CD20</w:t>
            </w:r>
          </w:p>
        </w:tc>
        <w:tc>
          <w:tcPr>
            <w:tcW w:w="6685" w:type="dxa"/>
          </w:tcPr>
          <w:p w14:paraId="05AF66E1" w14:textId="77777777" w:rsidR="009B1D8F" w:rsidRDefault="0032025E" w:rsidP="008B6B8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Negative </w:t>
            </w:r>
          </w:p>
        </w:tc>
      </w:tr>
      <w:tr w:rsidR="009B1D8F" w14:paraId="2CA52398" w14:textId="77777777" w:rsidTr="008B6B8C">
        <w:trPr>
          <w:trHeight w:val="397"/>
        </w:trPr>
        <w:tc>
          <w:tcPr>
            <w:tcW w:w="2405" w:type="dxa"/>
          </w:tcPr>
          <w:p w14:paraId="6ED5F945" w14:textId="77777777" w:rsidR="009B1D8F" w:rsidRDefault="0032025E" w:rsidP="008B6B8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CD34</w:t>
            </w:r>
          </w:p>
        </w:tc>
        <w:tc>
          <w:tcPr>
            <w:tcW w:w="6685" w:type="dxa"/>
          </w:tcPr>
          <w:p w14:paraId="21C8BA70" w14:textId="77777777" w:rsidR="009B1D8F" w:rsidRDefault="0032025E" w:rsidP="008B6B8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Positive in blastoid cells in interstitial pattern </w:t>
            </w:r>
          </w:p>
        </w:tc>
      </w:tr>
      <w:tr w:rsidR="0032025E" w14:paraId="7C56EC69" w14:textId="77777777" w:rsidTr="008B6B8C">
        <w:trPr>
          <w:trHeight w:val="397"/>
        </w:trPr>
        <w:tc>
          <w:tcPr>
            <w:tcW w:w="2405" w:type="dxa"/>
          </w:tcPr>
          <w:p w14:paraId="56534DF1" w14:textId="77777777" w:rsidR="0032025E" w:rsidRDefault="0032025E" w:rsidP="008B6B8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TdT</w:t>
            </w:r>
          </w:p>
        </w:tc>
        <w:tc>
          <w:tcPr>
            <w:tcW w:w="6685" w:type="dxa"/>
          </w:tcPr>
          <w:p w14:paraId="54E1FA94" w14:textId="77777777" w:rsidR="0032025E" w:rsidRDefault="0032025E" w:rsidP="008B6B8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32025E">
              <w:rPr>
                <w:rFonts w:asciiTheme="majorBidi" w:hAnsiTheme="majorBidi" w:cstheme="majorBidi"/>
                <w:sz w:val="24"/>
                <w:szCs w:val="24"/>
              </w:rPr>
              <w:t>Positive in blastoid cells</w:t>
            </w:r>
          </w:p>
        </w:tc>
      </w:tr>
      <w:tr w:rsidR="0032025E" w14:paraId="78771664" w14:textId="77777777" w:rsidTr="008B6B8C">
        <w:trPr>
          <w:trHeight w:val="397"/>
        </w:trPr>
        <w:tc>
          <w:tcPr>
            <w:tcW w:w="2405" w:type="dxa"/>
          </w:tcPr>
          <w:p w14:paraId="2DB86085" w14:textId="77777777" w:rsidR="0032025E" w:rsidRDefault="0032025E" w:rsidP="008B6B8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MPO</w:t>
            </w:r>
          </w:p>
        </w:tc>
        <w:tc>
          <w:tcPr>
            <w:tcW w:w="6685" w:type="dxa"/>
          </w:tcPr>
          <w:p w14:paraId="155BA935" w14:textId="77777777" w:rsidR="0032025E" w:rsidRDefault="0032025E" w:rsidP="008B6B8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Highlights lymphoid elements</w:t>
            </w:r>
          </w:p>
        </w:tc>
      </w:tr>
      <w:tr w:rsidR="0032025E" w14:paraId="269F5664" w14:textId="77777777" w:rsidTr="008B6B8C">
        <w:trPr>
          <w:trHeight w:val="397"/>
        </w:trPr>
        <w:tc>
          <w:tcPr>
            <w:tcW w:w="2405" w:type="dxa"/>
          </w:tcPr>
          <w:p w14:paraId="0BA2E6C1" w14:textId="77777777" w:rsidR="0032025E" w:rsidRDefault="0032025E" w:rsidP="008B6B8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Ckit</w:t>
            </w:r>
            <w:proofErr w:type="spellEnd"/>
          </w:p>
        </w:tc>
        <w:tc>
          <w:tcPr>
            <w:tcW w:w="6685" w:type="dxa"/>
          </w:tcPr>
          <w:p w14:paraId="037B274D" w14:textId="77777777" w:rsidR="0032025E" w:rsidRDefault="0032025E" w:rsidP="008B6B8C">
            <w:pPr>
              <w:bidi w:val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Positive in maturing myeloid cells</w:t>
            </w:r>
          </w:p>
        </w:tc>
      </w:tr>
    </w:tbl>
    <w:p w14:paraId="260C4696" w14:textId="3FFCC03C" w:rsidR="00E24874" w:rsidRPr="00E24874" w:rsidRDefault="0032025E" w:rsidP="00E24874">
      <w:pPr>
        <w:bidi w:val="0"/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8B6B8C">
        <w:rPr>
          <w:rFonts w:asciiTheme="majorBidi" w:hAnsiTheme="majorBidi" w:cstheme="majorBidi"/>
          <w:b/>
          <w:bCs/>
          <w:sz w:val="24"/>
          <w:szCs w:val="24"/>
        </w:rPr>
        <w:t>Table 2</w:t>
      </w:r>
      <w:r w:rsidR="008B6B8C">
        <w:rPr>
          <w:rFonts w:asciiTheme="majorBidi" w:hAnsiTheme="majorBidi" w:cstheme="majorBidi"/>
          <w:b/>
          <w:bCs/>
          <w:sz w:val="24"/>
          <w:szCs w:val="24"/>
        </w:rPr>
        <w:t>.</w:t>
      </w:r>
      <w:r w:rsidRPr="008B6B8C">
        <w:rPr>
          <w:rFonts w:asciiTheme="majorBidi" w:hAnsiTheme="majorBidi" w:cstheme="majorBidi"/>
          <w:b/>
          <w:bCs/>
          <w:sz w:val="24"/>
          <w:szCs w:val="24"/>
        </w:rPr>
        <w:t xml:space="preserve"> Results of </w:t>
      </w:r>
      <w:r w:rsidR="008B6B8C">
        <w:rPr>
          <w:rFonts w:asciiTheme="majorBidi" w:hAnsiTheme="majorBidi" w:cstheme="majorBidi"/>
          <w:b/>
          <w:bCs/>
          <w:sz w:val="24"/>
          <w:szCs w:val="24"/>
        </w:rPr>
        <w:t>i</w:t>
      </w:r>
      <w:r w:rsidR="008B6B8C" w:rsidRPr="008B6B8C">
        <w:rPr>
          <w:rFonts w:asciiTheme="majorBidi" w:hAnsiTheme="majorBidi" w:cstheme="majorBidi"/>
          <w:b/>
          <w:bCs/>
          <w:sz w:val="24"/>
          <w:szCs w:val="24"/>
        </w:rPr>
        <w:t xml:space="preserve">mmunohistochemical </w:t>
      </w:r>
      <w:r w:rsidRPr="008B6B8C">
        <w:rPr>
          <w:rFonts w:asciiTheme="majorBidi" w:hAnsiTheme="majorBidi" w:cstheme="majorBidi"/>
          <w:b/>
          <w:bCs/>
          <w:sz w:val="24"/>
          <w:szCs w:val="24"/>
        </w:rPr>
        <w:t>staining of the bone marrow biopsy</w:t>
      </w:r>
    </w:p>
    <w:sectPr w:rsidR="00E24874" w:rsidRPr="00E24874" w:rsidSect="0027327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F87"/>
    <w:rsid w:val="0027327E"/>
    <w:rsid w:val="0032025E"/>
    <w:rsid w:val="00463F87"/>
    <w:rsid w:val="008B6B8C"/>
    <w:rsid w:val="009B1D8F"/>
    <w:rsid w:val="00DD2B3E"/>
    <w:rsid w:val="00E2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D59CFC"/>
  <w15:chartTrackingRefBased/>
  <w15:docId w15:val="{E268C03F-4747-4C64-BD15-2F48C217C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1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Asr</dc:creator>
  <cp:keywords/>
  <dc:description/>
  <cp:lastModifiedBy>Mohammad Barary</cp:lastModifiedBy>
  <cp:revision>4</cp:revision>
  <dcterms:created xsi:type="dcterms:W3CDTF">2022-08-06T21:49:00Z</dcterms:created>
  <dcterms:modified xsi:type="dcterms:W3CDTF">2022-09-04T17:50:00Z</dcterms:modified>
</cp:coreProperties>
</file>