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8D542" w14:textId="4E5CE747" w:rsidR="0075545A" w:rsidRPr="00EC46E9" w:rsidRDefault="0075545A" w:rsidP="0075545A">
      <w:pPr>
        <w:spacing w:line="480" w:lineRule="auto"/>
        <w:jc w:val="center"/>
        <w:rPr>
          <w:rFonts w:ascii="Times New Roman" w:hAnsi="Times New Roman" w:cs="Times New Roman"/>
          <w:b/>
        </w:rPr>
      </w:pPr>
      <w:r w:rsidRPr="00EC46E9">
        <w:rPr>
          <w:rFonts w:ascii="Times New Roman" w:hAnsi="Times New Roman" w:cs="Times New Roman"/>
          <w:b/>
        </w:rPr>
        <w:t>The estimation of b-value of the frequency-magnitude distribution and of its confidence intervals f</w:t>
      </w:r>
      <w:r w:rsidR="00BB4E71" w:rsidRPr="00EC46E9">
        <w:rPr>
          <w:rFonts w:ascii="Times New Roman" w:hAnsi="Times New Roman" w:cs="Times New Roman"/>
          <w:b/>
        </w:rPr>
        <w:t>rom</w:t>
      </w:r>
      <w:r w:rsidRPr="00EC46E9">
        <w:rPr>
          <w:rFonts w:ascii="Times New Roman" w:hAnsi="Times New Roman" w:cs="Times New Roman"/>
          <w:b/>
        </w:rPr>
        <w:t xml:space="preserve"> binned magnitude data</w:t>
      </w:r>
    </w:p>
    <w:p w14:paraId="73B9FC0C" w14:textId="77777777" w:rsidR="0075545A" w:rsidRPr="00EC46E9" w:rsidRDefault="0075545A" w:rsidP="0075545A">
      <w:pPr>
        <w:spacing w:line="480" w:lineRule="auto"/>
        <w:jc w:val="center"/>
        <w:rPr>
          <w:rFonts w:ascii="Times New Roman" w:hAnsi="Times New Roman" w:cs="Times New Roman"/>
          <w:b/>
        </w:rPr>
      </w:pPr>
    </w:p>
    <w:p w14:paraId="4107459B" w14:textId="77777777" w:rsidR="0075545A" w:rsidRPr="00EC46E9" w:rsidRDefault="0075545A" w:rsidP="0075545A">
      <w:pPr>
        <w:spacing w:line="480" w:lineRule="auto"/>
        <w:jc w:val="center"/>
        <w:rPr>
          <w:rFonts w:ascii="Times New Roman" w:hAnsi="Times New Roman" w:cs="Times New Roman"/>
          <w:b/>
        </w:rPr>
      </w:pPr>
    </w:p>
    <w:p w14:paraId="4F061EDA" w14:textId="77777777" w:rsidR="0075545A" w:rsidRPr="009457A4" w:rsidRDefault="0075545A" w:rsidP="0075545A">
      <w:pPr>
        <w:spacing w:line="480" w:lineRule="auto"/>
        <w:jc w:val="center"/>
        <w:rPr>
          <w:rFonts w:ascii="Times New Roman" w:hAnsi="Times New Roman" w:cs="Times New Roman"/>
          <w:lang w:val="it-IT"/>
        </w:rPr>
      </w:pPr>
      <w:r w:rsidRPr="009457A4">
        <w:rPr>
          <w:rFonts w:ascii="Times New Roman" w:hAnsi="Times New Roman" w:cs="Times New Roman"/>
          <w:lang w:val="it-IT"/>
        </w:rPr>
        <w:t>S. Tinti</w:t>
      </w:r>
      <w:r w:rsidRPr="009457A4">
        <w:rPr>
          <w:rFonts w:ascii="Times New Roman" w:hAnsi="Times New Roman" w:cs="Times New Roman"/>
          <w:vertAlign w:val="superscript"/>
          <w:lang w:val="it-IT"/>
        </w:rPr>
        <w:t>1</w:t>
      </w:r>
      <w:r w:rsidRPr="009457A4">
        <w:rPr>
          <w:rFonts w:ascii="Times New Roman" w:hAnsi="Times New Roman" w:cs="Times New Roman"/>
          <w:lang w:val="it-IT"/>
        </w:rPr>
        <w:t>, P. Gasperini</w:t>
      </w:r>
      <w:r w:rsidRPr="009457A4">
        <w:rPr>
          <w:rFonts w:ascii="Times New Roman" w:hAnsi="Times New Roman" w:cs="Times New Roman"/>
          <w:vertAlign w:val="superscript"/>
          <w:lang w:val="it-IT"/>
        </w:rPr>
        <w:t>1,2</w:t>
      </w:r>
    </w:p>
    <w:p w14:paraId="38DA7F57" w14:textId="77777777" w:rsidR="0075545A" w:rsidRPr="009457A4" w:rsidRDefault="0075545A" w:rsidP="0075545A">
      <w:pPr>
        <w:spacing w:line="480" w:lineRule="auto"/>
        <w:jc w:val="center"/>
        <w:rPr>
          <w:rFonts w:ascii="Times New Roman" w:hAnsi="Times New Roman" w:cs="Times New Roman"/>
          <w:lang w:val="it-IT"/>
        </w:rPr>
      </w:pPr>
    </w:p>
    <w:p w14:paraId="315406E5" w14:textId="77777777" w:rsidR="0075545A" w:rsidRPr="009457A4" w:rsidRDefault="0075545A" w:rsidP="0075545A">
      <w:pPr>
        <w:spacing w:line="480" w:lineRule="auto"/>
        <w:jc w:val="center"/>
        <w:rPr>
          <w:rFonts w:ascii="Times New Roman" w:hAnsi="Times New Roman" w:cs="Times New Roman"/>
          <w:lang w:val="it-IT"/>
        </w:rPr>
      </w:pPr>
      <w:r w:rsidRPr="009457A4">
        <w:rPr>
          <w:rFonts w:ascii="Times New Roman" w:hAnsi="Times New Roman" w:cs="Times New Roman"/>
          <w:vertAlign w:val="superscript"/>
          <w:lang w:val="it-IT"/>
        </w:rPr>
        <w:t>1</w:t>
      </w:r>
      <w:r w:rsidRPr="009457A4">
        <w:rPr>
          <w:rFonts w:ascii="Times New Roman" w:hAnsi="Times New Roman" w:cs="Times New Roman"/>
          <w:lang w:val="it-IT"/>
        </w:rPr>
        <w:t xml:space="preserve">Dipartimento di Fisica e Astronomia “Augusto Righi”, Università di Bologna, </w:t>
      </w:r>
      <w:proofErr w:type="spellStart"/>
      <w:r w:rsidRPr="009457A4">
        <w:rPr>
          <w:rFonts w:ascii="Times New Roman" w:hAnsi="Times New Roman" w:cs="Times New Roman"/>
          <w:lang w:val="it-IT"/>
        </w:rPr>
        <w:t>Italy</w:t>
      </w:r>
      <w:proofErr w:type="spellEnd"/>
    </w:p>
    <w:p w14:paraId="7F99544E" w14:textId="77777777" w:rsidR="0075545A" w:rsidRPr="009457A4" w:rsidRDefault="0075545A" w:rsidP="0075545A">
      <w:pPr>
        <w:spacing w:line="480" w:lineRule="auto"/>
        <w:jc w:val="center"/>
        <w:rPr>
          <w:rFonts w:ascii="Times New Roman" w:hAnsi="Times New Roman" w:cs="Times New Roman"/>
          <w:lang w:val="it-IT"/>
        </w:rPr>
      </w:pPr>
      <w:r w:rsidRPr="009457A4">
        <w:rPr>
          <w:rFonts w:ascii="Times New Roman" w:hAnsi="Times New Roman" w:cs="Times New Roman"/>
          <w:vertAlign w:val="superscript"/>
          <w:lang w:val="it-IT"/>
        </w:rPr>
        <w:t>2</w:t>
      </w:r>
      <w:r w:rsidRPr="009457A4">
        <w:rPr>
          <w:rFonts w:ascii="Times New Roman" w:hAnsi="Times New Roman" w:cs="Times New Roman"/>
          <w:lang w:val="it-IT"/>
        </w:rPr>
        <w:t xml:space="preserve">Istituto Nazionale di Geofisica e Vulcanologia, Sezione di Bologna, </w:t>
      </w:r>
      <w:proofErr w:type="spellStart"/>
      <w:r w:rsidRPr="009457A4">
        <w:rPr>
          <w:rFonts w:ascii="Times New Roman" w:hAnsi="Times New Roman" w:cs="Times New Roman"/>
          <w:lang w:val="it-IT"/>
        </w:rPr>
        <w:t>Italy</w:t>
      </w:r>
      <w:proofErr w:type="spellEnd"/>
    </w:p>
    <w:p w14:paraId="384441BA" w14:textId="77777777" w:rsidR="0075545A" w:rsidRPr="009457A4" w:rsidRDefault="0075545A" w:rsidP="0075545A">
      <w:pPr>
        <w:spacing w:line="480" w:lineRule="auto"/>
        <w:rPr>
          <w:rFonts w:ascii="Times New Roman" w:hAnsi="Times New Roman" w:cs="Times New Roman"/>
          <w:lang w:val="it-IT"/>
        </w:rPr>
      </w:pPr>
    </w:p>
    <w:p w14:paraId="2D9A4D1F" w14:textId="1D10F5CC" w:rsidR="0075545A" w:rsidRPr="009457A4" w:rsidRDefault="0075545A" w:rsidP="0075545A">
      <w:pPr>
        <w:spacing w:line="480" w:lineRule="auto"/>
        <w:jc w:val="center"/>
        <w:rPr>
          <w:rFonts w:ascii="Times New Roman" w:hAnsi="Times New Roman" w:cs="Times New Roman"/>
          <w:lang w:val="it-IT"/>
        </w:rPr>
      </w:pPr>
      <w:r w:rsidRPr="009457A4">
        <w:rPr>
          <w:rFonts w:ascii="Times New Roman" w:hAnsi="Times New Roman" w:cs="Times New Roman"/>
          <w:lang w:val="it-IT"/>
        </w:rPr>
        <w:t xml:space="preserve">stefano.tinti@unibo.it, </w:t>
      </w:r>
      <w:hyperlink r:id="rId7" w:history="1">
        <w:r w:rsidRPr="009457A4">
          <w:rPr>
            <w:rFonts w:ascii="Times New Roman" w:hAnsi="Times New Roman" w:cs="Times New Roman"/>
            <w:lang w:val="it-IT"/>
          </w:rPr>
          <w:t>paolo.gasperini@unibo.it</w:t>
        </w:r>
      </w:hyperlink>
      <w:r w:rsidRPr="009457A4">
        <w:rPr>
          <w:rFonts w:ascii="Times New Roman" w:hAnsi="Times New Roman" w:cs="Times New Roman"/>
          <w:lang w:val="it-IT"/>
        </w:rPr>
        <w:t xml:space="preserve"> </w:t>
      </w:r>
    </w:p>
    <w:p w14:paraId="2EB25A98" w14:textId="6A7469A4" w:rsidR="00523A4D" w:rsidRPr="009457A4" w:rsidRDefault="00523A4D" w:rsidP="0075545A">
      <w:pPr>
        <w:spacing w:line="480" w:lineRule="auto"/>
        <w:jc w:val="center"/>
        <w:rPr>
          <w:rFonts w:ascii="Times New Roman" w:hAnsi="Times New Roman" w:cs="Times New Roman"/>
          <w:lang w:val="it-IT"/>
        </w:rPr>
      </w:pPr>
    </w:p>
    <w:p w14:paraId="0F05AD78" w14:textId="6EDB9C9E" w:rsidR="00523A4D" w:rsidRPr="009457A4" w:rsidRDefault="00523A4D" w:rsidP="0075545A">
      <w:pPr>
        <w:spacing w:line="480" w:lineRule="auto"/>
        <w:jc w:val="center"/>
        <w:rPr>
          <w:rFonts w:ascii="Times New Roman" w:hAnsi="Times New Roman" w:cs="Times New Roman"/>
          <w:lang w:val="it-IT"/>
        </w:rPr>
      </w:pPr>
    </w:p>
    <w:p w14:paraId="75FFBC62" w14:textId="77777777" w:rsidR="000F6654" w:rsidRDefault="00523A4D" w:rsidP="0075545A">
      <w:pPr>
        <w:spacing w:line="480" w:lineRule="auto"/>
        <w:jc w:val="center"/>
        <w:rPr>
          <w:rFonts w:ascii="Times New Roman" w:hAnsi="Times New Roman" w:cs="Times New Roman"/>
        </w:rPr>
      </w:pPr>
      <w:r w:rsidRPr="00EC46E9">
        <w:rPr>
          <w:rFonts w:ascii="Times New Roman" w:hAnsi="Times New Roman" w:cs="Times New Roman"/>
        </w:rPr>
        <w:t>Key points:</w:t>
      </w:r>
      <w:r w:rsidR="00B41583" w:rsidRPr="0092732E">
        <w:rPr>
          <w:rFonts w:ascii="Times New Roman" w:hAnsi="Times New Roman" w:cs="Times New Roman"/>
        </w:rPr>
        <w:t xml:space="preserve"> </w:t>
      </w:r>
    </w:p>
    <w:p w14:paraId="45E04655" w14:textId="2BCEBBE2" w:rsidR="000F6654" w:rsidRPr="000F6654" w:rsidRDefault="000F6654" w:rsidP="000F6654">
      <w:pPr>
        <w:spacing w:line="480" w:lineRule="auto"/>
        <w:rPr>
          <w:rFonts w:ascii="Times New Roman" w:hAnsi="Times New Roman" w:cs="Times New Roman"/>
          <w:bCs/>
        </w:rPr>
      </w:pPr>
      <w:r w:rsidRPr="000F6654">
        <w:rPr>
          <w:rFonts w:ascii="Times New Roman" w:hAnsi="Times New Roman" w:cs="Times New Roman"/>
          <w:bCs/>
        </w:rPr>
        <w:t>•</w:t>
      </w:r>
      <w:r w:rsidRPr="000F6654">
        <w:rPr>
          <w:rFonts w:ascii="Times New Roman" w:hAnsi="Times New Roman" w:cs="Times New Roman"/>
          <w:bCs/>
        </w:rPr>
        <w:tab/>
        <w:t xml:space="preserve">Estimators of decay parameter of the discrete exponential and trimmed Laplace distributions by methods of the mean </w:t>
      </w:r>
      <w:r>
        <w:rPr>
          <w:rFonts w:ascii="Times New Roman" w:hAnsi="Times New Roman" w:cs="Times New Roman"/>
          <w:bCs/>
        </w:rPr>
        <w:t xml:space="preserve">and </w:t>
      </w:r>
      <w:r w:rsidRPr="000F6654">
        <w:rPr>
          <w:rFonts w:ascii="Times New Roman" w:hAnsi="Times New Roman" w:cs="Times New Roman"/>
          <w:bCs/>
        </w:rPr>
        <w:t xml:space="preserve">maximum likelihood. </w:t>
      </w:r>
    </w:p>
    <w:p w14:paraId="47F70B63" w14:textId="1CDA3A8F" w:rsidR="000F6654" w:rsidRPr="000F6654" w:rsidRDefault="000F6654" w:rsidP="000F6654">
      <w:pPr>
        <w:spacing w:line="480" w:lineRule="auto"/>
        <w:rPr>
          <w:rFonts w:ascii="Times New Roman" w:hAnsi="Times New Roman" w:cs="Times New Roman"/>
          <w:bCs/>
        </w:rPr>
      </w:pPr>
      <w:r w:rsidRPr="000F6654">
        <w:rPr>
          <w:rFonts w:ascii="Times New Roman" w:hAnsi="Times New Roman" w:cs="Times New Roman"/>
          <w:bCs/>
        </w:rPr>
        <w:t>•</w:t>
      </w:r>
      <w:r w:rsidRPr="000F6654">
        <w:rPr>
          <w:rFonts w:ascii="Times New Roman" w:hAnsi="Times New Roman" w:cs="Times New Roman"/>
          <w:bCs/>
        </w:rPr>
        <w:tab/>
        <w:t>Formulas for estimating the parameter b and the standard confidence limits for the estimated b.</w:t>
      </w:r>
    </w:p>
    <w:p w14:paraId="6B7CAD01" w14:textId="77777777" w:rsidR="000F6654" w:rsidRPr="000F6654" w:rsidRDefault="000F6654" w:rsidP="000F6654">
      <w:pPr>
        <w:spacing w:line="480" w:lineRule="auto"/>
        <w:rPr>
          <w:rFonts w:ascii="Times New Roman" w:hAnsi="Times New Roman" w:cs="Times New Roman"/>
          <w:bCs/>
        </w:rPr>
      </w:pPr>
      <w:r w:rsidRPr="000F6654">
        <w:rPr>
          <w:rFonts w:ascii="Times New Roman" w:hAnsi="Times New Roman" w:cs="Times New Roman"/>
          <w:bCs/>
        </w:rPr>
        <w:t>•</w:t>
      </w:r>
      <w:r w:rsidRPr="000F6654">
        <w:rPr>
          <w:rFonts w:ascii="Times New Roman" w:hAnsi="Times New Roman" w:cs="Times New Roman"/>
          <w:bCs/>
        </w:rPr>
        <w:tab/>
        <w:t>Test of such formulas using simulated set with or without incompleteness.</w:t>
      </w:r>
    </w:p>
    <w:p w14:paraId="138D5BDB" w14:textId="2905E99D" w:rsidR="0075545A" w:rsidRPr="00EC46E9" w:rsidRDefault="000F6654" w:rsidP="000F6654">
      <w:pPr>
        <w:spacing w:line="480" w:lineRule="auto"/>
        <w:rPr>
          <w:rFonts w:ascii="Times New Roman" w:hAnsi="Times New Roman" w:cs="Times New Roman"/>
          <w:b/>
        </w:rPr>
      </w:pPr>
      <w:r w:rsidRPr="000F6654">
        <w:rPr>
          <w:rFonts w:ascii="Times New Roman" w:hAnsi="Times New Roman" w:cs="Times New Roman"/>
          <w:b/>
        </w:rPr>
        <w:t> </w:t>
      </w:r>
      <w:r w:rsidR="0075545A" w:rsidRPr="00EC46E9">
        <w:rPr>
          <w:rFonts w:ascii="Times New Roman" w:hAnsi="Times New Roman" w:cs="Times New Roman"/>
          <w:b/>
        </w:rPr>
        <w:br w:type="page"/>
      </w:r>
    </w:p>
    <w:p w14:paraId="31099FE0" w14:textId="42FF4476" w:rsidR="0075545A" w:rsidRPr="009457A4" w:rsidRDefault="002F5012" w:rsidP="0075545A">
      <w:pPr>
        <w:spacing w:line="480" w:lineRule="auto"/>
        <w:jc w:val="both"/>
        <w:rPr>
          <w:rFonts w:ascii="Times New Roman" w:hAnsi="Times New Roman" w:cs="Times New Roman"/>
          <w:b/>
        </w:rPr>
      </w:pPr>
      <w:r>
        <w:rPr>
          <w:rFonts w:ascii="Times New Roman" w:hAnsi="Times New Roman" w:cs="Times New Roman"/>
          <w:b/>
        </w:rPr>
        <w:lastRenderedPageBreak/>
        <w:t>Abstract</w:t>
      </w:r>
    </w:p>
    <w:p w14:paraId="0C4D8FC7" w14:textId="77777777" w:rsidR="00D34A29" w:rsidRPr="00D34A29" w:rsidRDefault="00D34A29" w:rsidP="00D34A29">
      <w:pPr>
        <w:spacing w:line="480" w:lineRule="auto"/>
        <w:jc w:val="both"/>
        <w:rPr>
          <w:rFonts w:ascii="Times New Roman" w:hAnsi="Times New Roman" w:cs="Times New Roman"/>
          <w:bCs/>
        </w:rPr>
      </w:pPr>
      <w:r w:rsidRPr="00D34A29">
        <w:rPr>
          <w:rFonts w:ascii="Times New Roman" w:hAnsi="Times New Roman" w:cs="Times New Roman"/>
          <w:bCs/>
        </w:rPr>
        <w:t xml:space="preserve">The estimation of the slope (b-value) of the frequency magnitude distribution of earthquakes is usually based on a formula derived decades ago under the hypothesis of continuous exponential distribution of magnitudes. However, as the magnitude is provided with a limited resolution (one decimal digit usually), its distribution is not continuous but discrete. In the literature this problem is solved mostly by applying an empirical correction to the minimum magnitude of the dataset depending on the binning size, but a recent paper recalled that this solution is only approximate and proposed an exact formula. The same paper further showed that the b-value can be estimated also by considering the positive magnitude differences (which are proven to follow an exponential discrete Laplace distribution) and that in this case the estimator is more resilient to the incompleteness of the magnitude dataset. In this work we provide the complete theoretical formulation including the derivation of </w:t>
      </w:r>
      <w:proofErr w:type="spellStart"/>
      <w:r w:rsidRPr="00D34A29">
        <w:rPr>
          <w:rFonts w:ascii="Times New Roman" w:hAnsi="Times New Roman" w:cs="Times New Roman"/>
          <w:bCs/>
        </w:rPr>
        <w:t>i</w:t>
      </w:r>
      <w:proofErr w:type="spellEnd"/>
      <w:r w:rsidRPr="00D34A29">
        <w:rPr>
          <w:rFonts w:ascii="Times New Roman" w:hAnsi="Times New Roman" w:cs="Times New Roman"/>
          <w:bCs/>
        </w:rPr>
        <w:t xml:space="preserve">) the means and standard deviations of the discrete exponential and Laplace distributions; ii) the estimators of the decay parameter of the discrete exponential and trimmed Laplace distributions by the methods of the mean as well as of the maximum likelihood; and iii) the corresponding formulas for the parameter b. We further deduce iv) the standard confidence limits for the estimated b. Moreover, we are able v) to quantify the error associated with the formula including the </w:t>
      </w:r>
      <w:proofErr w:type="spellStart"/>
      <w:r w:rsidRPr="00D34A29">
        <w:rPr>
          <w:rFonts w:ascii="Times New Roman" w:hAnsi="Times New Roman" w:cs="Times New Roman"/>
          <w:bCs/>
        </w:rPr>
        <w:t>Utsu</w:t>
      </w:r>
      <w:proofErr w:type="spellEnd"/>
      <w:r w:rsidRPr="00D34A29">
        <w:rPr>
          <w:rFonts w:ascii="Times New Roman" w:hAnsi="Times New Roman" w:cs="Times New Roman"/>
          <w:bCs/>
        </w:rPr>
        <w:t xml:space="preserve"> minimum-magnitude correction. We tested such formulas on simulated synthetic datasets including cases with a certain amount of incompleteness. </w:t>
      </w:r>
    </w:p>
    <w:p w14:paraId="17D0C7AB" w14:textId="77777777" w:rsidR="0075545A" w:rsidRPr="009457A4" w:rsidRDefault="0075545A" w:rsidP="0075545A">
      <w:pPr>
        <w:spacing w:line="480" w:lineRule="auto"/>
        <w:jc w:val="both"/>
        <w:rPr>
          <w:rFonts w:ascii="Times New Roman" w:hAnsi="Times New Roman" w:cs="Times New Roman"/>
        </w:rPr>
      </w:pPr>
    </w:p>
    <w:p w14:paraId="605A20F4" w14:textId="77777777" w:rsidR="00523A4D" w:rsidRPr="009457A4" w:rsidRDefault="00523A4D">
      <w:pPr>
        <w:spacing w:after="160" w:line="259" w:lineRule="auto"/>
        <w:rPr>
          <w:rFonts w:ascii="Times New Roman" w:hAnsi="Times New Roman" w:cs="Times New Roman"/>
          <w:b/>
        </w:rPr>
      </w:pPr>
      <w:r w:rsidRPr="009457A4">
        <w:rPr>
          <w:rFonts w:ascii="Times New Roman" w:hAnsi="Times New Roman" w:cs="Times New Roman"/>
          <w:b/>
        </w:rPr>
        <w:br w:type="page"/>
      </w:r>
    </w:p>
    <w:p w14:paraId="6B1E1514" w14:textId="77777777" w:rsidR="009F7922" w:rsidRPr="009457A4" w:rsidRDefault="00523A4D" w:rsidP="0075545A">
      <w:pPr>
        <w:spacing w:line="480" w:lineRule="auto"/>
        <w:rPr>
          <w:rFonts w:ascii="Times New Roman" w:hAnsi="Times New Roman" w:cs="Times New Roman"/>
          <w:b/>
        </w:rPr>
      </w:pPr>
      <w:r w:rsidRPr="009457A4">
        <w:rPr>
          <w:rFonts w:ascii="Times New Roman" w:hAnsi="Times New Roman" w:cs="Times New Roman"/>
          <w:b/>
        </w:rPr>
        <w:lastRenderedPageBreak/>
        <w:t>Plain language summary</w:t>
      </w:r>
    </w:p>
    <w:p w14:paraId="09C67A2F" w14:textId="62D576EE" w:rsidR="009F7922" w:rsidRPr="009457A4" w:rsidRDefault="009F7922" w:rsidP="009F7922">
      <w:pPr>
        <w:spacing w:line="480" w:lineRule="auto"/>
        <w:jc w:val="both"/>
        <w:rPr>
          <w:rFonts w:ascii="Times New Roman" w:hAnsi="Times New Roman" w:cs="Times New Roman"/>
          <w:bCs/>
        </w:rPr>
      </w:pPr>
      <w:r w:rsidRPr="009457A4">
        <w:rPr>
          <w:rFonts w:ascii="Times New Roman" w:hAnsi="Times New Roman" w:cs="Times New Roman"/>
          <w:bCs/>
        </w:rPr>
        <w:t>The frequency distribution of the sizes (magnitudes) of earthquakes is particularly relevant for seismic hazard and forecasting. In particular, the slope (</w:t>
      </w:r>
      <w:r w:rsidRPr="009457A4">
        <w:rPr>
          <w:rFonts w:ascii="Times New Roman" w:hAnsi="Times New Roman" w:cs="Times New Roman"/>
          <w:bCs/>
          <w:i/>
          <w:iCs/>
        </w:rPr>
        <w:t>b</w:t>
      </w:r>
      <w:r w:rsidRPr="009457A4">
        <w:rPr>
          <w:rFonts w:ascii="Times New Roman" w:hAnsi="Times New Roman" w:cs="Times New Roman"/>
          <w:bCs/>
        </w:rPr>
        <w:t xml:space="preserve">-value) of </w:t>
      </w:r>
      <w:r w:rsidR="00AC10C3" w:rsidRPr="009457A4">
        <w:rPr>
          <w:rFonts w:ascii="Times New Roman" w:hAnsi="Times New Roman" w:cs="Times New Roman"/>
          <w:bCs/>
        </w:rPr>
        <w:t>linear relation existing between</w:t>
      </w:r>
      <w:r w:rsidRPr="009457A4">
        <w:rPr>
          <w:rFonts w:ascii="Times New Roman" w:hAnsi="Times New Roman" w:cs="Times New Roman"/>
          <w:bCs/>
        </w:rPr>
        <w:t xml:space="preserve"> </w:t>
      </w:r>
      <w:r w:rsidR="00AC10C3" w:rsidRPr="009457A4">
        <w:rPr>
          <w:rFonts w:ascii="Times New Roman" w:hAnsi="Times New Roman" w:cs="Times New Roman"/>
          <w:bCs/>
        </w:rPr>
        <w:t xml:space="preserve">the magnitude and </w:t>
      </w:r>
      <w:r w:rsidRPr="009457A4">
        <w:rPr>
          <w:rFonts w:ascii="Times New Roman" w:hAnsi="Times New Roman" w:cs="Times New Roman"/>
          <w:bCs/>
        </w:rPr>
        <w:t xml:space="preserve">the logarithm of the earthquake frequency has been proposed as an index of the state of stress within the Earth’s interior and then of the state of preparation of a future damaging earthquake. In this work we </w:t>
      </w:r>
      <w:r w:rsidR="004015B8" w:rsidRPr="009457A4">
        <w:rPr>
          <w:rFonts w:ascii="Times New Roman" w:hAnsi="Times New Roman" w:cs="Times New Roman"/>
          <w:bCs/>
        </w:rPr>
        <w:t xml:space="preserve">provide a </w:t>
      </w:r>
      <w:r w:rsidR="00B41583" w:rsidRPr="009457A4">
        <w:rPr>
          <w:rFonts w:ascii="Times New Roman" w:hAnsi="Times New Roman" w:cs="Times New Roman"/>
          <w:bCs/>
        </w:rPr>
        <w:t>thorough</w:t>
      </w:r>
      <w:r w:rsidR="004015B8" w:rsidRPr="009457A4">
        <w:rPr>
          <w:rFonts w:ascii="Times New Roman" w:hAnsi="Times New Roman" w:cs="Times New Roman"/>
          <w:bCs/>
        </w:rPr>
        <w:t xml:space="preserve"> formulation and detailed discussion of </w:t>
      </w:r>
      <w:r w:rsidRPr="009457A4">
        <w:rPr>
          <w:rFonts w:ascii="Times New Roman" w:hAnsi="Times New Roman" w:cs="Times New Roman"/>
          <w:bCs/>
        </w:rPr>
        <w:t>the methods</w:t>
      </w:r>
      <w:r w:rsidR="004015B8" w:rsidRPr="009457A4">
        <w:rPr>
          <w:rFonts w:ascii="Times New Roman" w:hAnsi="Times New Roman" w:cs="Times New Roman"/>
          <w:bCs/>
        </w:rPr>
        <w:t xml:space="preserve"> by</w:t>
      </w:r>
      <w:r w:rsidRPr="009457A4">
        <w:rPr>
          <w:rFonts w:ascii="Times New Roman" w:hAnsi="Times New Roman" w:cs="Times New Roman"/>
          <w:bCs/>
        </w:rPr>
        <w:t xml:space="preserve"> which the </w:t>
      </w:r>
      <w:r w:rsidRPr="009457A4">
        <w:rPr>
          <w:rFonts w:ascii="Times New Roman" w:hAnsi="Times New Roman" w:cs="Times New Roman"/>
          <w:bCs/>
          <w:i/>
          <w:iCs/>
        </w:rPr>
        <w:t>b</w:t>
      </w:r>
      <w:r w:rsidRPr="009457A4">
        <w:rPr>
          <w:rFonts w:ascii="Times New Roman" w:hAnsi="Times New Roman" w:cs="Times New Roman"/>
          <w:bCs/>
        </w:rPr>
        <w:t xml:space="preserve">-value and its uncertainty can be correctly estimated when the magnitudes of earthquakes are </w:t>
      </w:r>
      <w:r w:rsidR="004015B8" w:rsidRPr="009457A4">
        <w:rPr>
          <w:rFonts w:ascii="Times New Roman" w:hAnsi="Times New Roman" w:cs="Times New Roman"/>
          <w:bCs/>
        </w:rPr>
        <w:t xml:space="preserve">given </w:t>
      </w:r>
      <w:r w:rsidRPr="009457A4">
        <w:rPr>
          <w:rFonts w:ascii="Times New Roman" w:hAnsi="Times New Roman" w:cs="Times New Roman"/>
          <w:bCs/>
        </w:rPr>
        <w:t xml:space="preserve">with a limited </w:t>
      </w:r>
      <w:r w:rsidR="00AC10C3" w:rsidRPr="009457A4">
        <w:rPr>
          <w:rFonts w:ascii="Times New Roman" w:hAnsi="Times New Roman" w:cs="Times New Roman"/>
          <w:bCs/>
        </w:rPr>
        <w:t>resolution</w:t>
      </w:r>
      <w:r w:rsidR="004015B8" w:rsidRPr="009457A4">
        <w:rPr>
          <w:rFonts w:ascii="Times New Roman" w:hAnsi="Times New Roman" w:cs="Times New Roman"/>
          <w:bCs/>
        </w:rPr>
        <w:t xml:space="preserve"> and </w:t>
      </w:r>
      <w:proofErr w:type="spellStart"/>
      <w:r w:rsidR="004015B8" w:rsidRPr="009457A4">
        <w:rPr>
          <w:rFonts w:ascii="Times New Roman" w:hAnsi="Times New Roman" w:cs="Times New Roman"/>
          <w:bCs/>
        </w:rPr>
        <w:t>discretised</w:t>
      </w:r>
      <w:proofErr w:type="spellEnd"/>
      <w:r w:rsidR="004015B8" w:rsidRPr="009457A4">
        <w:rPr>
          <w:rFonts w:ascii="Times New Roman" w:hAnsi="Times New Roman" w:cs="Times New Roman"/>
          <w:bCs/>
        </w:rPr>
        <w:t xml:space="preserve"> in equal-size bins</w:t>
      </w:r>
      <w:r w:rsidRPr="009457A4">
        <w:rPr>
          <w:rFonts w:ascii="Times New Roman" w:hAnsi="Times New Roman" w:cs="Times New Roman"/>
          <w:bCs/>
        </w:rPr>
        <w:t xml:space="preserve">. The </w:t>
      </w:r>
      <w:r w:rsidR="004015B8" w:rsidRPr="009457A4">
        <w:rPr>
          <w:rFonts w:ascii="Times New Roman" w:hAnsi="Times New Roman" w:cs="Times New Roman"/>
          <w:bCs/>
        </w:rPr>
        <w:t xml:space="preserve">performance of the </w:t>
      </w:r>
      <w:r w:rsidRPr="009457A4">
        <w:rPr>
          <w:rFonts w:ascii="Times New Roman" w:hAnsi="Times New Roman" w:cs="Times New Roman"/>
          <w:bCs/>
        </w:rPr>
        <w:t xml:space="preserve">different methods </w:t>
      </w:r>
      <w:r w:rsidR="004015B8" w:rsidRPr="009457A4">
        <w:rPr>
          <w:rFonts w:ascii="Times New Roman" w:hAnsi="Times New Roman" w:cs="Times New Roman"/>
          <w:bCs/>
        </w:rPr>
        <w:t xml:space="preserve">is </w:t>
      </w:r>
      <w:r w:rsidRPr="009457A4">
        <w:rPr>
          <w:rFonts w:ascii="Times New Roman" w:hAnsi="Times New Roman" w:cs="Times New Roman"/>
          <w:bCs/>
        </w:rPr>
        <w:t xml:space="preserve">compared using simulated datasets including cases </w:t>
      </w:r>
      <w:r w:rsidR="00AC10C3" w:rsidRPr="009457A4">
        <w:rPr>
          <w:rFonts w:ascii="Times New Roman" w:hAnsi="Times New Roman" w:cs="Times New Roman"/>
          <w:bCs/>
        </w:rPr>
        <w:t xml:space="preserve">when a certain number of </w:t>
      </w:r>
      <w:r w:rsidRPr="009457A4">
        <w:rPr>
          <w:rFonts w:ascii="Times New Roman" w:hAnsi="Times New Roman" w:cs="Times New Roman"/>
          <w:bCs/>
        </w:rPr>
        <w:t>earthquakes</w:t>
      </w:r>
      <w:r w:rsidR="00AC10C3" w:rsidRPr="009457A4">
        <w:rPr>
          <w:rFonts w:ascii="Times New Roman" w:hAnsi="Times New Roman" w:cs="Times New Roman"/>
          <w:bCs/>
        </w:rPr>
        <w:t xml:space="preserve"> </w:t>
      </w:r>
      <w:r w:rsidRPr="009457A4">
        <w:rPr>
          <w:rFonts w:ascii="Times New Roman" w:hAnsi="Times New Roman" w:cs="Times New Roman"/>
          <w:bCs/>
        </w:rPr>
        <w:t xml:space="preserve">are </w:t>
      </w:r>
      <w:r w:rsidR="00AC10C3" w:rsidRPr="009457A4">
        <w:rPr>
          <w:rFonts w:ascii="Times New Roman" w:hAnsi="Times New Roman" w:cs="Times New Roman"/>
          <w:bCs/>
        </w:rPr>
        <w:t xml:space="preserve">randomly </w:t>
      </w:r>
      <w:r w:rsidRPr="009457A4">
        <w:rPr>
          <w:rFonts w:ascii="Times New Roman" w:hAnsi="Times New Roman" w:cs="Times New Roman"/>
          <w:bCs/>
        </w:rPr>
        <w:t xml:space="preserve">eliminated </w:t>
      </w:r>
      <w:r w:rsidR="00AC10C3" w:rsidRPr="009457A4">
        <w:rPr>
          <w:rFonts w:ascii="Times New Roman" w:hAnsi="Times New Roman" w:cs="Times New Roman"/>
          <w:bCs/>
        </w:rPr>
        <w:t xml:space="preserve">from the datasets </w:t>
      </w:r>
      <w:r w:rsidRPr="009457A4">
        <w:rPr>
          <w:rFonts w:ascii="Times New Roman" w:hAnsi="Times New Roman" w:cs="Times New Roman"/>
          <w:bCs/>
        </w:rPr>
        <w:t xml:space="preserve">so that to reproduce </w:t>
      </w:r>
      <w:r w:rsidR="00AC10C3" w:rsidRPr="009457A4">
        <w:rPr>
          <w:rFonts w:ascii="Times New Roman" w:hAnsi="Times New Roman" w:cs="Times New Roman"/>
          <w:bCs/>
        </w:rPr>
        <w:t>the incompleteness observed in real data.</w:t>
      </w:r>
    </w:p>
    <w:p w14:paraId="4FCDAAF2" w14:textId="77777777" w:rsidR="00B41583" w:rsidRPr="009457A4" w:rsidRDefault="00B41583">
      <w:pPr>
        <w:spacing w:after="160" w:line="259" w:lineRule="auto"/>
        <w:rPr>
          <w:rFonts w:ascii="Times New Roman" w:hAnsi="Times New Roman" w:cs="Times New Roman"/>
          <w:b/>
        </w:rPr>
      </w:pPr>
      <w:r w:rsidRPr="009457A4">
        <w:rPr>
          <w:rFonts w:ascii="Times New Roman" w:hAnsi="Times New Roman" w:cs="Times New Roman"/>
          <w:b/>
        </w:rPr>
        <w:br w:type="page"/>
      </w:r>
    </w:p>
    <w:p w14:paraId="622BE88D" w14:textId="7786CA54" w:rsidR="0075545A" w:rsidRPr="009457A4" w:rsidRDefault="00D60BD7" w:rsidP="0075545A">
      <w:pPr>
        <w:spacing w:line="480" w:lineRule="auto"/>
        <w:jc w:val="both"/>
        <w:rPr>
          <w:rFonts w:ascii="Times New Roman" w:hAnsi="Times New Roman" w:cs="Times New Roman"/>
          <w:b/>
        </w:rPr>
      </w:pPr>
      <w:r>
        <w:rPr>
          <w:rFonts w:ascii="Times New Roman" w:hAnsi="Times New Roman" w:cs="Times New Roman"/>
          <w:b/>
        </w:rPr>
        <w:lastRenderedPageBreak/>
        <w:t xml:space="preserve">1 </w:t>
      </w:r>
      <w:r w:rsidR="0075545A" w:rsidRPr="009457A4">
        <w:rPr>
          <w:rFonts w:ascii="Times New Roman" w:hAnsi="Times New Roman" w:cs="Times New Roman"/>
          <w:b/>
        </w:rPr>
        <w:t>Introduction</w:t>
      </w:r>
    </w:p>
    <w:p w14:paraId="49856587" w14:textId="77777777" w:rsidR="0075545A" w:rsidRPr="009457A4" w:rsidRDefault="0075545A" w:rsidP="0075545A">
      <w:pPr>
        <w:spacing w:line="480" w:lineRule="auto"/>
        <w:jc w:val="both"/>
        <w:rPr>
          <w:rFonts w:ascii="Times New Roman" w:hAnsi="Times New Roman" w:cs="Times New Roman"/>
          <w:bCs/>
        </w:rPr>
      </w:pPr>
      <w:bookmarkStart w:id="0" w:name="OLE_LINK114"/>
      <w:bookmarkStart w:id="1" w:name="OLE_LINK115"/>
      <w:r w:rsidRPr="009457A4">
        <w:rPr>
          <w:rFonts w:ascii="Times New Roman" w:hAnsi="Times New Roman" w:cs="Times New Roman"/>
          <w:bCs/>
        </w:rPr>
        <w:t xml:space="preserve">The </w:t>
      </w:r>
      <w:r w:rsidRPr="009457A4">
        <w:rPr>
          <w:rFonts w:ascii="Times New Roman" w:hAnsi="Times New Roman" w:cs="Times New Roman"/>
          <w:bCs/>
          <w:i/>
          <w:iCs/>
        </w:rPr>
        <w:t>b</w:t>
      </w:r>
      <w:r w:rsidRPr="009457A4">
        <w:rPr>
          <w:rFonts w:ascii="Times New Roman" w:hAnsi="Times New Roman" w:cs="Times New Roman"/>
          <w:bCs/>
        </w:rPr>
        <w:t xml:space="preserve">-value </w:t>
      </w:r>
      <w:bookmarkEnd w:id="0"/>
      <w:bookmarkEnd w:id="1"/>
      <w:r w:rsidRPr="009457A4">
        <w:rPr>
          <w:rFonts w:ascii="Times New Roman" w:hAnsi="Times New Roman" w:cs="Times New Roman"/>
          <w:bCs/>
        </w:rPr>
        <w:t>of the frequency-magnitude distribution (FMD) (Gutenberg and Richter, 1944)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557C282F" w14:textId="77777777" w:rsidTr="001B2A36">
        <w:trPr>
          <w:trHeight w:val="861"/>
        </w:trPr>
        <w:tc>
          <w:tcPr>
            <w:tcW w:w="8883" w:type="dxa"/>
          </w:tcPr>
          <w:p w14:paraId="1D94D2FF" w14:textId="77777777" w:rsidR="0075545A" w:rsidRPr="00EC46E9" w:rsidRDefault="00000000" w:rsidP="001B2A36">
            <w:pPr>
              <w:spacing w:line="480" w:lineRule="auto"/>
              <w:jc w:val="center"/>
              <w:rPr>
                <w:rFonts w:ascii="Times New Roman" w:hAnsi="Times New Roman" w:cs="Times New Roman"/>
              </w:rPr>
            </w:pPr>
            <m:oMathPara>
              <m:oMath>
                <m:sSub>
                  <m:sSubPr>
                    <m:ctrlPr>
                      <w:rPr>
                        <w:rFonts w:ascii="Cambria Math" w:hAnsi="Cambria Math"/>
                        <w:iCs/>
                      </w:rPr>
                    </m:ctrlPr>
                  </m:sSubPr>
                  <m:e>
                    <m:r>
                      <m:rPr>
                        <m:sty m:val="p"/>
                      </m:rPr>
                      <w:rPr>
                        <w:rFonts w:ascii="Cambria Math" w:hAnsi="Cambria Math"/>
                      </w:rPr>
                      <m:t>log</m:t>
                    </m:r>
                  </m:e>
                  <m:sub>
                    <m:r>
                      <w:rPr>
                        <w:rFonts w:ascii="Cambria Math" w:hAnsi="Cambria Math"/>
                      </w:rPr>
                      <m:t>10</m:t>
                    </m:r>
                  </m:sub>
                </m:sSub>
                <m:r>
                  <w:rPr>
                    <w:rFonts w:ascii="Cambria Math" w:hAnsi="Cambria Math"/>
                  </w:rPr>
                  <m:t>N=a+bM</m:t>
                </m:r>
              </m:oMath>
            </m:oMathPara>
          </w:p>
        </w:tc>
        <w:tc>
          <w:tcPr>
            <w:tcW w:w="749" w:type="dxa"/>
          </w:tcPr>
          <w:p w14:paraId="716F4A24"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w:t>
            </w:r>
          </w:p>
        </w:tc>
      </w:tr>
    </w:tbl>
    <w:p w14:paraId="794E9944" w14:textId="18EC7C9B" w:rsidR="00C054F4" w:rsidRPr="009457A4" w:rsidRDefault="00C054F4" w:rsidP="0075545A">
      <w:pPr>
        <w:spacing w:line="480" w:lineRule="auto"/>
        <w:jc w:val="both"/>
        <w:rPr>
          <w:rFonts w:ascii="Times New Roman" w:hAnsi="Times New Roman" w:cs="Times New Roman"/>
          <w:bCs/>
        </w:rPr>
      </w:pPr>
      <w:r w:rsidRPr="009457A4">
        <w:rPr>
          <w:rFonts w:ascii="Times New Roman" w:hAnsi="Times New Roman" w:cs="Times New Roman"/>
          <w:bCs/>
        </w:rPr>
        <w:t xml:space="preserve">is indicated by some </w:t>
      </w:r>
      <w:r w:rsidR="002D2247" w:rsidRPr="009457A4">
        <w:rPr>
          <w:rFonts w:ascii="Times New Roman" w:hAnsi="Times New Roman" w:cs="Times New Roman"/>
          <w:bCs/>
        </w:rPr>
        <w:t xml:space="preserve">researchers </w:t>
      </w:r>
      <w:r w:rsidRPr="009457A4">
        <w:rPr>
          <w:rFonts w:ascii="Times New Roman" w:hAnsi="Times New Roman" w:cs="Times New Roman"/>
          <w:bCs/>
        </w:rPr>
        <w:t xml:space="preserve">as a proxy of the level of differential stress within the Earth </w:t>
      </w:r>
      <w:r w:rsidR="00D46AE3" w:rsidRPr="009457A4">
        <w:rPr>
          <w:rFonts w:ascii="Times New Roman" w:hAnsi="Times New Roman" w:cs="Times New Roman"/>
          <w:bCs/>
        </w:rPr>
        <w:t xml:space="preserve">(Scholz, 1968, 2015, </w:t>
      </w:r>
      <w:proofErr w:type="spellStart"/>
      <w:r w:rsidR="00D46AE3" w:rsidRPr="009457A4">
        <w:rPr>
          <w:rFonts w:ascii="Times New Roman" w:hAnsi="Times New Roman" w:cs="Times New Roman"/>
          <w:bCs/>
        </w:rPr>
        <w:t>Amitrano</w:t>
      </w:r>
      <w:proofErr w:type="spellEnd"/>
      <w:r w:rsidR="00D46AE3" w:rsidRPr="009457A4">
        <w:rPr>
          <w:rFonts w:ascii="Times New Roman" w:hAnsi="Times New Roman" w:cs="Times New Roman"/>
          <w:bCs/>
        </w:rPr>
        <w:t xml:space="preserve">, 2003) </w:t>
      </w:r>
      <w:r w:rsidRPr="009457A4">
        <w:rPr>
          <w:rFonts w:ascii="Times New Roman" w:hAnsi="Times New Roman" w:cs="Times New Roman"/>
          <w:bCs/>
        </w:rPr>
        <w:t xml:space="preserve">and </w:t>
      </w:r>
      <w:bookmarkStart w:id="2" w:name="OLE_LINK112"/>
      <w:bookmarkStart w:id="3" w:name="OLE_LINK113"/>
      <w:r w:rsidRPr="009457A4">
        <w:rPr>
          <w:rFonts w:ascii="Times New Roman" w:hAnsi="Times New Roman" w:cs="Times New Roman"/>
          <w:bCs/>
        </w:rPr>
        <w:t xml:space="preserve">thus </w:t>
      </w:r>
      <w:r w:rsidR="00B16CAA" w:rsidRPr="009457A4">
        <w:rPr>
          <w:rFonts w:ascii="Times New Roman" w:hAnsi="Times New Roman" w:cs="Times New Roman"/>
          <w:bCs/>
        </w:rPr>
        <w:t xml:space="preserve">as </w:t>
      </w:r>
      <w:r w:rsidR="000E160D" w:rsidRPr="009457A4">
        <w:rPr>
          <w:rFonts w:ascii="Times New Roman" w:hAnsi="Times New Roman" w:cs="Times New Roman"/>
          <w:bCs/>
        </w:rPr>
        <w:t xml:space="preserve">an index of the state of preparation of future strong </w:t>
      </w:r>
      <w:r w:rsidR="00B16CAA" w:rsidRPr="009457A4">
        <w:rPr>
          <w:rFonts w:ascii="Times New Roman" w:hAnsi="Times New Roman" w:cs="Times New Roman"/>
          <w:bCs/>
        </w:rPr>
        <w:t>earthquake</w:t>
      </w:r>
      <w:r w:rsidR="000E160D" w:rsidRPr="009457A4">
        <w:rPr>
          <w:rFonts w:ascii="Times New Roman" w:hAnsi="Times New Roman" w:cs="Times New Roman"/>
          <w:bCs/>
        </w:rPr>
        <w:t>s (</w:t>
      </w:r>
      <w:bookmarkStart w:id="4" w:name="OLE_LINK142"/>
      <w:bookmarkStart w:id="5" w:name="OLE_LINK143"/>
      <w:proofErr w:type="spellStart"/>
      <w:r w:rsidR="000E160D" w:rsidRPr="009457A4">
        <w:rPr>
          <w:rFonts w:ascii="Times New Roman" w:hAnsi="Times New Roman" w:cs="Times New Roman"/>
          <w:bCs/>
        </w:rPr>
        <w:t>Gulia</w:t>
      </w:r>
      <w:proofErr w:type="spellEnd"/>
      <w:r w:rsidR="000E160D" w:rsidRPr="009457A4">
        <w:rPr>
          <w:rFonts w:ascii="Times New Roman" w:hAnsi="Times New Roman" w:cs="Times New Roman"/>
          <w:bCs/>
        </w:rPr>
        <w:t xml:space="preserve"> and </w:t>
      </w:r>
      <w:proofErr w:type="spellStart"/>
      <w:r w:rsidR="000E160D" w:rsidRPr="009457A4">
        <w:rPr>
          <w:rFonts w:ascii="Times New Roman" w:hAnsi="Times New Roman" w:cs="Times New Roman"/>
          <w:bCs/>
        </w:rPr>
        <w:t>Wiemer</w:t>
      </w:r>
      <w:proofErr w:type="spellEnd"/>
      <w:r w:rsidR="000E160D" w:rsidRPr="009457A4">
        <w:rPr>
          <w:rFonts w:ascii="Times New Roman" w:hAnsi="Times New Roman" w:cs="Times New Roman"/>
          <w:bCs/>
        </w:rPr>
        <w:t>, 2010, 2018, 2019, 2020</w:t>
      </w:r>
      <w:bookmarkEnd w:id="4"/>
      <w:bookmarkEnd w:id="5"/>
      <w:r w:rsidR="000E160D" w:rsidRPr="009457A4">
        <w:rPr>
          <w:rFonts w:ascii="Times New Roman" w:hAnsi="Times New Roman" w:cs="Times New Roman"/>
          <w:bCs/>
        </w:rPr>
        <w:t>). Some paper</w:t>
      </w:r>
      <w:r w:rsidR="009A3E69" w:rsidRPr="009457A4">
        <w:rPr>
          <w:rFonts w:ascii="Times New Roman" w:hAnsi="Times New Roman" w:cs="Times New Roman"/>
          <w:bCs/>
        </w:rPr>
        <w:t>s</w:t>
      </w:r>
      <w:r w:rsidR="000E160D" w:rsidRPr="009457A4">
        <w:rPr>
          <w:rFonts w:ascii="Times New Roman" w:hAnsi="Times New Roman" w:cs="Times New Roman"/>
          <w:bCs/>
        </w:rPr>
        <w:t xml:space="preserve"> demonstrated that the </w:t>
      </w:r>
      <w:r w:rsidR="000E160D" w:rsidRPr="009457A4">
        <w:rPr>
          <w:rFonts w:ascii="Times New Roman" w:hAnsi="Times New Roman" w:cs="Times New Roman"/>
          <w:bCs/>
          <w:i/>
          <w:iCs/>
        </w:rPr>
        <w:t>b</w:t>
      </w:r>
      <w:r w:rsidR="000E160D" w:rsidRPr="009457A4">
        <w:rPr>
          <w:rFonts w:ascii="Times New Roman" w:hAnsi="Times New Roman" w:cs="Times New Roman"/>
          <w:bCs/>
        </w:rPr>
        <w:t xml:space="preserve">-value is negatively correlated with the rake of the </w:t>
      </w:r>
      <w:r w:rsidR="009A3E69" w:rsidRPr="009457A4">
        <w:rPr>
          <w:rFonts w:ascii="Times New Roman" w:hAnsi="Times New Roman" w:cs="Times New Roman"/>
          <w:bCs/>
        </w:rPr>
        <w:t>focal mechanism (</w:t>
      </w:r>
      <w:proofErr w:type="spellStart"/>
      <w:r w:rsidR="009A3E69" w:rsidRPr="009457A4">
        <w:rPr>
          <w:rFonts w:ascii="Times New Roman" w:hAnsi="Times New Roman" w:cs="Times New Roman"/>
          <w:bCs/>
        </w:rPr>
        <w:t>Shorlemmer</w:t>
      </w:r>
      <w:proofErr w:type="spellEnd"/>
      <w:r w:rsidR="009A3E69" w:rsidRPr="009457A4">
        <w:rPr>
          <w:rFonts w:ascii="Times New Roman" w:hAnsi="Times New Roman" w:cs="Times New Roman"/>
          <w:bCs/>
        </w:rPr>
        <w:t xml:space="preserve"> et al. 2005, </w:t>
      </w:r>
      <w:proofErr w:type="spellStart"/>
      <w:r w:rsidR="009A3E69" w:rsidRPr="009457A4">
        <w:rPr>
          <w:rFonts w:ascii="Times New Roman" w:hAnsi="Times New Roman" w:cs="Times New Roman"/>
          <w:bCs/>
        </w:rPr>
        <w:t>Petruccelli</w:t>
      </w:r>
      <w:proofErr w:type="spellEnd"/>
      <w:r w:rsidR="009A3E69" w:rsidRPr="009457A4">
        <w:rPr>
          <w:rFonts w:ascii="Times New Roman" w:hAnsi="Times New Roman" w:cs="Times New Roman"/>
          <w:bCs/>
        </w:rPr>
        <w:t xml:space="preserve"> et al., 2018, </w:t>
      </w:r>
      <w:proofErr w:type="spellStart"/>
      <w:r w:rsidR="009A3E69" w:rsidRPr="009457A4">
        <w:rPr>
          <w:rFonts w:ascii="Times New Roman" w:hAnsi="Times New Roman" w:cs="Times New Roman"/>
          <w:bCs/>
        </w:rPr>
        <w:t>Petruccelli</w:t>
      </w:r>
      <w:proofErr w:type="spellEnd"/>
      <w:r w:rsidR="009A3E69" w:rsidRPr="009457A4">
        <w:rPr>
          <w:rFonts w:ascii="Times New Roman" w:hAnsi="Times New Roman" w:cs="Times New Roman"/>
          <w:bCs/>
        </w:rPr>
        <w:t xml:space="preserve"> et al., 2019a) and with the source depth (Spada et al., 2013, </w:t>
      </w:r>
      <w:proofErr w:type="spellStart"/>
      <w:r w:rsidR="009A3E69" w:rsidRPr="009457A4">
        <w:rPr>
          <w:rFonts w:ascii="Times New Roman" w:hAnsi="Times New Roman" w:cs="Times New Roman"/>
          <w:bCs/>
        </w:rPr>
        <w:t>Petruccelli</w:t>
      </w:r>
      <w:proofErr w:type="spellEnd"/>
      <w:r w:rsidR="009A3E69" w:rsidRPr="009457A4">
        <w:rPr>
          <w:rFonts w:ascii="Times New Roman" w:hAnsi="Times New Roman" w:cs="Times New Roman"/>
          <w:bCs/>
        </w:rPr>
        <w:t xml:space="preserve"> et al., 2019b), although </w:t>
      </w:r>
      <w:r w:rsidR="002D2247" w:rsidRPr="009457A4">
        <w:rPr>
          <w:rFonts w:ascii="Times New Roman" w:hAnsi="Times New Roman" w:cs="Times New Roman"/>
          <w:bCs/>
        </w:rPr>
        <w:t>th</w:t>
      </w:r>
      <w:r w:rsidR="00B41583" w:rsidRPr="009457A4">
        <w:rPr>
          <w:rFonts w:ascii="Times New Roman" w:hAnsi="Times New Roman" w:cs="Times New Roman"/>
          <w:bCs/>
        </w:rPr>
        <w:t>e</w:t>
      </w:r>
      <w:r w:rsidR="002D2247" w:rsidRPr="009457A4">
        <w:rPr>
          <w:rFonts w:ascii="Times New Roman" w:hAnsi="Times New Roman" w:cs="Times New Roman"/>
          <w:bCs/>
        </w:rPr>
        <w:t>s</w:t>
      </w:r>
      <w:r w:rsidR="00B41583" w:rsidRPr="009457A4">
        <w:rPr>
          <w:rFonts w:ascii="Times New Roman" w:hAnsi="Times New Roman" w:cs="Times New Roman"/>
          <w:bCs/>
        </w:rPr>
        <w:t>e</w:t>
      </w:r>
      <w:r w:rsidR="002D2247" w:rsidRPr="009457A4">
        <w:rPr>
          <w:rFonts w:ascii="Times New Roman" w:hAnsi="Times New Roman" w:cs="Times New Roman"/>
          <w:bCs/>
        </w:rPr>
        <w:t xml:space="preserve"> </w:t>
      </w:r>
      <w:r w:rsidR="004718FD" w:rsidRPr="009457A4">
        <w:rPr>
          <w:rFonts w:ascii="Times New Roman" w:hAnsi="Times New Roman" w:cs="Times New Roman"/>
          <w:bCs/>
        </w:rPr>
        <w:t>result</w:t>
      </w:r>
      <w:r w:rsidR="00B41583" w:rsidRPr="009457A4">
        <w:rPr>
          <w:rFonts w:ascii="Times New Roman" w:hAnsi="Times New Roman" w:cs="Times New Roman"/>
          <w:bCs/>
        </w:rPr>
        <w:t>s</w:t>
      </w:r>
      <w:r w:rsidR="004718FD" w:rsidRPr="009457A4">
        <w:rPr>
          <w:rFonts w:ascii="Times New Roman" w:hAnsi="Times New Roman" w:cs="Times New Roman"/>
          <w:bCs/>
        </w:rPr>
        <w:t xml:space="preserve"> </w:t>
      </w:r>
      <w:r w:rsidR="00B41583" w:rsidRPr="009457A4">
        <w:rPr>
          <w:rFonts w:ascii="Times New Roman" w:hAnsi="Times New Roman" w:cs="Times New Roman"/>
          <w:bCs/>
        </w:rPr>
        <w:t>are</w:t>
      </w:r>
      <w:r w:rsidR="002D2247" w:rsidRPr="009457A4">
        <w:rPr>
          <w:rFonts w:ascii="Times New Roman" w:hAnsi="Times New Roman" w:cs="Times New Roman"/>
          <w:bCs/>
        </w:rPr>
        <w:t xml:space="preserve"> controversial and </w:t>
      </w:r>
      <w:r w:rsidR="005546B3" w:rsidRPr="009457A4">
        <w:rPr>
          <w:rFonts w:ascii="Times New Roman" w:hAnsi="Times New Roman" w:cs="Times New Roman"/>
          <w:bCs/>
        </w:rPr>
        <w:t>others</w:t>
      </w:r>
      <w:r w:rsidR="009A3E69" w:rsidRPr="009457A4">
        <w:rPr>
          <w:rFonts w:ascii="Times New Roman" w:hAnsi="Times New Roman" w:cs="Times New Roman"/>
          <w:bCs/>
        </w:rPr>
        <w:t xml:space="preserve"> argued that </w:t>
      </w:r>
      <w:r w:rsidR="009A3E69" w:rsidRPr="009457A4">
        <w:rPr>
          <w:rFonts w:ascii="Times New Roman" w:hAnsi="Times New Roman" w:cs="Times New Roman"/>
          <w:bCs/>
          <w:i/>
          <w:iCs/>
        </w:rPr>
        <w:t>b</w:t>
      </w:r>
      <w:r w:rsidR="009A3E69" w:rsidRPr="009457A4">
        <w:rPr>
          <w:rFonts w:ascii="Times New Roman" w:hAnsi="Times New Roman" w:cs="Times New Roman"/>
          <w:bCs/>
        </w:rPr>
        <w:t xml:space="preserve">-value variations are </w:t>
      </w:r>
      <w:r w:rsidR="00B16CAA" w:rsidRPr="009457A4">
        <w:rPr>
          <w:rFonts w:ascii="Times New Roman" w:hAnsi="Times New Roman" w:cs="Times New Roman"/>
          <w:bCs/>
        </w:rPr>
        <w:t xml:space="preserve">statistically insignificant as they are due to </w:t>
      </w:r>
      <w:r w:rsidR="009A3E69" w:rsidRPr="009457A4">
        <w:rPr>
          <w:rFonts w:ascii="Times New Roman" w:hAnsi="Times New Roman" w:cs="Times New Roman"/>
          <w:bCs/>
        </w:rPr>
        <w:t xml:space="preserve">artifacts of the </w:t>
      </w:r>
      <w:r w:rsidR="00B16CAA" w:rsidRPr="009457A4">
        <w:rPr>
          <w:rFonts w:ascii="Times New Roman" w:hAnsi="Times New Roman" w:cs="Times New Roman"/>
          <w:bCs/>
        </w:rPr>
        <w:t xml:space="preserve">methods used to determine it </w:t>
      </w:r>
      <w:r w:rsidR="009A3E69" w:rsidRPr="009457A4">
        <w:rPr>
          <w:rFonts w:ascii="Times New Roman" w:hAnsi="Times New Roman" w:cs="Times New Roman"/>
          <w:bCs/>
        </w:rPr>
        <w:t>(</w:t>
      </w:r>
      <w:r w:rsidR="00354014" w:rsidRPr="009457A4">
        <w:rPr>
          <w:rFonts w:ascii="Times New Roman" w:hAnsi="Times New Roman" w:cs="Times New Roman"/>
          <w:bCs/>
        </w:rPr>
        <w:t xml:space="preserve">Kagan </w:t>
      </w:r>
      <w:r w:rsidR="009A3E69" w:rsidRPr="009457A4">
        <w:rPr>
          <w:rFonts w:ascii="Times New Roman" w:hAnsi="Times New Roman" w:cs="Times New Roman"/>
          <w:bCs/>
        </w:rPr>
        <w:t>1999, 2002, 2003,  Bird and Kagan, 2004)</w:t>
      </w:r>
      <w:r w:rsidR="00B16CAA" w:rsidRPr="009457A4">
        <w:rPr>
          <w:rFonts w:ascii="Times New Roman" w:hAnsi="Times New Roman" w:cs="Times New Roman"/>
          <w:bCs/>
        </w:rPr>
        <w:t>.</w:t>
      </w:r>
    </w:p>
    <w:p w14:paraId="38112C46" w14:textId="6F18C53C" w:rsidR="00C704C9" w:rsidRPr="009457A4" w:rsidRDefault="00C704C9" w:rsidP="0075545A">
      <w:pPr>
        <w:spacing w:line="480" w:lineRule="auto"/>
        <w:jc w:val="both"/>
        <w:rPr>
          <w:rFonts w:ascii="Times New Roman" w:hAnsi="Times New Roman" w:cs="Times New Roman"/>
          <w:bCs/>
        </w:rPr>
      </w:pPr>
      <w:r w:rsidRPr="009457A4">
        <w:rPr>
          <w:rFonts w:ascii="Times New Roman" w:hAnsi="Times New Roman" w:cs="Times New Roman"/>
          <w:bCs/>
        </w:rPr>
        <w:t xml:space="preserve">One of the most critical aspects in </w:t>
      </w:r>
      <w:bookmarkStart w:id="6" w:name="OLE_LINK31"/>
      <w:bookmarkStart w:id="7" w:name="OLE_LINK32"/>
      <w:r w:rsidRPr="009457A4">
        <w:rPr>
          <w:rFonts w:ascii="Times New Roman" w:hAnsi="Times New Roman" w:cs="Times New Roman"/>
          <w:bCs/>
          <w:i/>
          <w:iCs/>
        </w:rPr>
        <w:t>b</w:t>
      </w:r>
      <w:r w:rsidRPr="009457A4">
        <w:rPr>
          <w:rFonts w:ascii="Times New Roman" w:hAnsi="Times New Roman" w:cs="Times New Roman"/>
          <w:bCs/>
        </w:rPr>
        <w:t>-</w:t>
      </w:r>
      <w:bookmarkEnd w:id="6"/>
      <w:bookmarkEnd w:id="7"/>
      <w:r w:rsidRPr="009457A4">
        <w:rPr>
          <w:rFonts w:ascii="Times New Roman" w:hAnsi="Times New Roman" w:cs="Times New Roman"/>
          <w:bCs/>
        </w:rPr>
        <w:t xml:space="preserve">value computations is the determination of the magnitude completeness </w:t>
      </w:r>
      <w:r w:rsidR="00741B3B" w:rsidRPr="009457A4">
        <w:rPr>
          <w:rFonts w:ascii="Times New Roman" w:hAnsi="Times New Roman" w:cs="Times New Roman"/>
          <w:bCs/>
        </w:rPr>
        <w:t xml:space="preserve">threshold for </w:t>
      </w:r>
      <w:r w:rsidRPr="009457A4">
        <w:rPr>
          <w:rFonts w:ascii="Times New Roman" w:hAnsi="Times New Roman" w:cs="Times New Roman"/>
          <w:bCs/>
        </w:rPr>
        <w:t xml:space="preserve">the seismic </w:t>
      </w:r>
      <w:r w:rsidR="008A4F36" w:rsidRPr="009457A4">
        <w:rPr>
          <w:rFonts w:ascii="Times New Roman" w:hAnsi="Times New Roman" w:cs="Times New Roman"/>
          <w:bCs/>
        </w:rPr>
        <w:t>dataset used</w:t>
      </w:r>
      <w:r w:rsidRPr="009457A4">
        <w:rPr>
          <w:rFonts w:ascii="Times New Roman" w:hAnsi="Times New Roman" w:cs="Times New Roman"/>
          <w:bCs/>
        </w:rPr>
        <w:t xml:space="preserve"> (</w:t>
      </w:r>
      <w:proofErr w:type="gramStart"/>
      <w:r w:rsidRPr="009457A4">
        <w:rPr>
          <w:rFonts w:ascii="Times New Roman" w:hAnsi="Times New Roman" w:cs="Times New Roman"/>
          <w:bCs/>
        </w:rPr>
        <w:t>e.g.</w:t>
      </w:r>
      <w:proofErr w:type="gramEnd"/>
      <w:r w:rsidR="00A211C8" w:rsidRPr="009457A4">
        <w:rPr>
          <w:rFonts w:ascii="Times New Roman" w:hAnsi="Times New Roman" w:cs="Times New Roman"/>
          <w:bCs/>
        </w:rPr>
        <w:t xml:space="preserve"> </w:t>
      </w:r>
      <w:proofErr w:type="spellStart"/>
      <w:r w:rsidR="00A211C8" w:rsidRPr="009457A4">
        <w:rPr>
          <w:rFonts w:ascii="Times New Roman" w:hAnsi="Times New Roman" w:cs="Times New Roman"/>
          <w:bCs/>
        </w:rPr>
        <w:t>Woessner</w:t>
      </w:r>
      <w:proofErr w:type="spellEnd"/>
      <w:r w:rsidR="00A211C8" w:rsidRPr="009457A4">
        <w:rPr>
          <w:rFonts w:ascii="Times New Roman" w:hAnsi="Times New Roman" w:cs="Times New Roman"/>
          <w:bCs/>
        </w:rPr>
        <w:t xml:space="preserve"> and </w:t>
      </w:r>
      <w:proofErr w:type="spellStart"/>
      <w:r w:rsidR="00A211C8" w:rsidRPr="009457A4">
        <w:rPr>
          <w:rFonts w:ascii="Times New Roman" w:hAnsi="Times New Roman" w:cs="Times New Roman"/>
          <w:bCs/>
        </w:rPr>
        <w:t>Wiemer</w:t>
      </w:r>
      <w:proofErr w:type="spellEnd"/>
      <w:r w:rsidR="00A211C8" w:rsidRPr="009457A4">
        <w:rPr>
          <w:rFonts w:ascii="Times New Roman" w:hAnsi="Times New Roman" w:cs="Times New Roman"/>
          <w:bCs/>
        </w:rPr>
        <w:t xml:space="preserve">, 2005, </w:t>
      </w:r>
      <w:bookmarkStart w:id="8" w:name="OLE_LINK72"/>
      <w:bookmarkStart w:id="9" w:name="OLE_LINK73"/>
      <w:proofErr w:type="spellStart"/>
      <w:r w:rsidRPr="009457A4">
        <w:rPr>
          <w:rFonts w:ascii="Times New Roman" w:hAnsi="Times New Roman" w:cs="Times New Roman"/>
          <w:bCs/>
        </w:rPr>
        <w:t>Mignan</w:t>
      </w:r>
      <w:proofErr w:type="spellEnd"/>
      <w:r w:rsidRPr="009457A4">
        <w:rPr>
          <w:rFonts w:ascii="Times New Roman" w:hAnsi="Times New Roman" w:cs="Times New Roman"/>
          <w:bCs/>
        </w:rPr>
        <w:t xml:space="preserve"> and </w:t>
      </w:r>
      <w:proofErr w:type="spellStart"/>
      <w:r w:rsidRPr="009457A4">
        <w:rPr>
          <w:rFonts w:ascii="Times New Roman" w:hAnsi="Times New Roman" w:cs="Times New Roman"/>
          <w:bCs/>
        </w:rPr>
        <w:t>Woessner</w:t>
      </w:r>
      <w:proofErr w:type="spellEnd"/>
      <w:r w:rsidRPr="009457A4">
        <w:rPr>
          <w:rFonts w:ascii="Times New Roman" w:hAnsi="Times New Roman" w:cs="Times New Roman"/>
          <w:bCs/>
        </w:rPr>
        <w:t>, 2012)</w:t>
      </w:r>
      <w:bookmarkEnd w:id="8"/>
      <w:bookmarkEnd w:id="9"/>
      <w:r w:rsidRPr="009457A4">
        <w:rPr>
          <w:rFonts w:ascii="Times New Roman" w:hAnsi="Times New Roman" w:cs="Times New Roman"/>
          <w:bCs/>
        </w:rPr>
        <w:t xml:space="preserve"> as an underestimation of the threshold might bias (low</w:t>
      </w:r>
      <w:r w:rsidR="004718FD" w:rsidRPr="009457A4">
        <w:rPr>
          <w:rFonts w:ascii="Times New Roman" w:hAnsi="Times New Roman" w:cs="Times New Roman"/>
          <w:bCs/>
        </w:rPr>
        <w:t>ering</w:t>
      </w:r>
      <w:r w:rsidRPr="009457A4">
        <w:rPr>
          <w:rFonts w:ascii="Times New Roman" w:hAnsi="Times New Roman" w:cs="Times New Roman"/>
          <w:bCs/>
        </w:rPr>
        <w:t xml:space="preserve">) the estimated </w:t>
      </w:r>
      <w:r w:rsidR="00F8250F" w:rsidRPr="009457A4">
        <w:rPr>
          <w:rFonts w:ascii="Times New Roman" w:hAnsi="Times New Roman" w:cs="Times New Roman"/>
          <w:bCs/>
          <w:i/>
          <w:iCs/>
        </w:rPr>
        <w:t>b</w:t>
      </w:r>
      <w:r w:rsidR="00F8250F" w:rsidRPr="009457A4">
        <w:rPr>
          <w:rFonts w:ascii="Times New Roman" w:hAnsi="Times New Roman" w:cs="Times New Roman"/>
          <w:bCs/>
        </w:rPr>
        <w:t>-</w:t>
      </w:r>
      <w:r w:rsidRPr="009457A4">
        <w:rPr>
          <w:rFonts w:ascii="Times New Roman" w:hAnsi="Times New Roman" w:cs="Times New Roman"/>
          <w:bCs/>
        </w:rPr>
        <w:t>value</w:t>
      </w:r>
      <w:r w:rsidR="002D2247" w:rsidRPr="009457A4">
        <w:rPr>
          <w:rFonts w:ascii="Times New Roman" w:hAnsi="Times New Roman" w:cs="Times New Roman"/>
          <w:bCs/>
        </w:rPr>
        <w:t xml:space="preserve">, whereas </w:t>
      </w:r>
      <w:r w:rsidRPr="009457A4">
        <w:rPr>
          <w:rFonts w:ascii="Times New Roman" w:hAnsi="Times New Roman" w:cs="Times New Roman"/>
          <w:bCs/>
        </w:rPr>
        <w:t>an overestimat</w:t>
      </w:r>
      <w:r w:rsidR="002D2247" w:rsidRPr="009457A4">
        <w:rPr>
          <w:rFonts w:ascii="Times New Roman" w:hAnsi="Times New Roman" w:cs="Times New Roman"/>
          <w:bCs/>
        </w:rPr>
        <w:t>ion might r</w:t>
      </w:r>
      <w:r w:rsidR="008A4F36" w:rsidRPr="009457A4">
        <w:rPr>
          <w:rFonts w:ascii="Times New Roman" w:hAnsi="Times New Roman" w:cs="Times New Roman"/>
          <w:bCs/>
        </w:rPr>
        <w:t>educe the size of the sample</w:t>
      </w:r>
      <w:r w:rsidR="00DB4B5D" w:rsidRPr="009457A4">
        <w:rPr>
          <w:rFonts w:ascii="Times New Roman" w:hAnsi="Times New Roman" w:cs="Times New Roman"/>
          <w:bCs/>
        </w:rPr>
        <w:t xml:space="preserve"> </w:t>
      </w:r>
      <w:r w:rsidR="002D2247" w:rsidRPr="009457A4">
        <w:rPr>
          <w:rFonts w:ascii="Times New Roman" w:hAnsi="Times New Roman" w:cs="Times New Roman"/>
          <w:bCs/>
        </w:rPr>
        <w:t xml:space="preserve">too much </w:t>
      </w:r>
      <w:r w:rsidR="00DB4B5D" w:rsidRPr="009457A4">
        <w:rPr>
          <w:rFonts w:ascii="Times New Roman" w:hAnsi="Times New Roman" w:cs="Times New Roman"/>
          <w:bCs/>
        </w:rPr>
        <w:t xml:space="preserve">for a reliable </w:t>
      </w:r>
      <w:r w:rsidR="00DB4B5D" w:rsidRPr="009457A4">
        <w:rPr>
          <w:rFonts w:ascii="Times New Roman" w:hAnsi="Times New Roman" w:cs="Times New Roman"/>
          <w:bCs/>
          <w:i/>
          <w:iCs/>
        </w:rPr>
        <w:t>b</w:t>
      </w:r>
      <w:r w:rsidR="00DB4B5D" w:rsidRPr="009457A4">
        <w:rPr>
          <w:rFonts w:ascii="Times New Roman" w:hAnsi="Times New Roman" w:cs="Times New Roman"/>
          <w:bCs/>
        </w:rPr>
        <w:t>-value determination</w:t>
      </w:r>
      <w:r w:rsidR="008A4F36" w:rsidRPr="009457A4">
        <w:rPr>
          <w:rFonts w:ascii="Times New Roman" w:hAnsi="Times New Roman" w:cs="Times New Roman"/>
          <w:bCs/>
        </w:rPr>
        <w:t xml:space="preserve">. </w:t>
      </w:r>
    </w:p>
    <w:bookmarkEnd w:id="2"/>
    <w:bookmarkEnd w:id="3"/>
    <w:p w14:paraId="171E7C80" w14:textId="3142856F" w:rsidR="0075545A" w:rsidRPr="00EC46E9" w:rsidRDefault="0075545A" w:rsidP="0075545A">
      <w:pPr>
        <w:spacing w:line="480" w:lineRule="auto"/>
        <w:jc w:val="both"/>
        <w:rPr>
          <w:rFonts w:ascii="Times New Roman" w:hAnsi="Times New Roman" w:cs="Times New Roman"/>
          <w:bCs/>
        </w:rPr>
      </w:pPr>
      <w:r w:rsidRPr="00EC46E9">
        <w:rPr>
          <w:rFonts w:ascii="Times New Roman" w:hAnsi="Times New Roman" w:cs="Times New Roman"/>
          <w:bCs/>
        </w:rPr>
        <w:t xml:space="preserve">Aki (1965), assuming a continuous </w:t>
      </w:r>
      <w:r w:rsidR="005546B3" w:rsidRPr="00EC46E9">
        <w:rPr>
          <w:rFonts w:ascii="Times New Roman" w:hAnsi="Times New Roman" w:cs="Times New Roman"/>
          <w:bCs/>
        </w:rPr>
        <w:t xml:space="preserve">exponential </w:t>
      </w:r>
      <w:r w:rsidRPr="00EC46E9">
        <w:rPr>
          <w:rFonts w:ascii="Times New Roman" w:hAnsi="Times New Roman" w:cs="Times New Roman"/>
          <w:bCs/>
        </w:rPr>
        <w:t xml:space="preserve">distribution of magnitudes, deduced the formulas for the estimation of the </w:t>
      </w:r>
      <w:r w:rsidRPr="00EC46E9">
        <w:rPr>
          <w:rFonts w:ascii="Times New Roman" w:hAnsi="Times New Roman" w:cs="Times New Roman"/>
          <w:bCs/>
          <w:i/>
          <w:iCs/>
        </w:rPr>
        <w:t>b</w:t>
      </w:r>
      <w:r w:rsidRPr="00EC46E9">
        <w:rPr>
          <w:rFonts w:ascii="Times New Roman" w:hAnsi="Times New Roman" w:cs="Times New Roman"/>
          <w:bCs/>
        </w:rPr>
        <w:t>-value and</w:t>
      </w:r>
      <w:r w:rsidR="009424A2" w:rsidRPr="00EC46E9">
        <w:rPr>
          <w:rFonts w:ascii="Times New Roman" w:hAnsi="Times New Roman" w:cs="Times New Roman"/>
          <w:bCs/>
        </w:rPr>
        <w:t xml:space="preserve"> of</w:t>
      </w:r>
      <w:r w:rsidRPr="00EC46E9">
        <w:rPr>
          <w:rFonts w:ascii="Times New Roman" w:hAnsi="Times New Roman" w:cs="Times New Roman"/>
          <w:bCs/>
        </w:rPr>
        <w:t xml:space="preserve"> its standard confidence interval by the maximum likelihood method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79BB5658" w14:textId="77777777" w:rsidTr="001B2A36">
        <w:trPr>
          <w:trHeight w:val="861"/>
        </w:trPr>
        <w:tc>
          <w:tcPr>
            <w:tcW w:w="8883" w:type="dxa"/>
          </w:tcPr>
          <w:p w14:paraId="079B03C9" w14:textId="77777777" w:rsidR="0075545A" w:rsidRPr="00EC46E9" w:rsidRDefault="0075545A" w:rsidP="001B2A36">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10</m:t>
                            </m:r>
                          </m:e>
                        </m:d>
                      </m:e>
                    </m:func>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e>
                    </m:d>
                  </m:den>
                </m:f>
              </m:oMath>
            </m:oMathPara>
          </w:p>
        </w:tc>
        <w:tc>
          <w:tcPr>
            <w:tcW w:w="749" w:type="dxa"/>
          </w:tcPr>
          <w:p w14:paraId="60ECDBDB"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(2)</w:t>
            </w:r>
          </w:p>
        </w:tc>
      </w:tr>
      <w:tr w:rsidR="0075545A" w:rsidRPr="00EC46E9" w14:paraId="34BACB19" w14:textId="77777777" w:rsidTr="001B2A36">
        <w:trPr>
          <w:trHeight w:val="861"/>
        </w:trPr>
        <w:tc>
          <w:tcPr>
            <w:tcW w:w="8883" w:type="dxa"/>
          </w:tcPr>
          <w:p w14:paraId="22EC5C7D" w14:textId="77777777" w:rsidR="0075545A" w:rsidRPr="00EC46E9" w:rsidRDefault="00000000" w:rsidP="001B2A36">
            <w:pPr>
              <w:spacing w:line="480" w:lineRule="auto"/>
              <w:jc w:val="center"/>
              <w:rPr>
                <w:rFonts w:ascii="Times New Roman" w:hAnsi="Times New Roman" w:cs="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b</m:t>
                    </m:r>
                  </m:sub>
                </m:sSub>
                <m:r>
                  <w:rPr>
                    <w:rFonts w:ascii="Cambria Math" w:hAnsi="Cambria Math"/>
                  </w:rPr>
                  <m:t>=</m:t>
                </m:r>
                <m:f>
                  <m:fPr>
                    <m:ctrlPr>
                      <w:rPr>
                        <w:rFonts w:ascii="Cambria Math" w:hAnsi="Cambria Math"/>
                        <w:i/>
                      </w:rPr>
                    </m:ctrlPr>
                  </m:fPr>
                  <m:num>
                    <m:r>
                      <w:rPr>
                        <w:rFonts w:ascii="Cambria Math" w:hAnsi="Cambria Math"/>
                      </w:rPr>
                      <m:t>b</m:t>
                    </m:r>
                  </m:num>
                  <m:den>
                    <m:rad>
                      <m:radPr>
                        <m:degHide m:val="1"/>
                        <m:ctrlPr>
                          <w:rPr>
                            <w:rFonts w:ascii="Cambria Math" w:hAnsi="Cambria Math"/>
                            <w:i/>
                          </w:rPr>
                        </m:ctrlPr>
                      </m:radPr>
                      <m:deg/>
                      <m:e>
                        <m:r>
                          <w:rPr>
                            <w:rFonts w:ascii="Cambria Math" w:hAnsi="Cambria Math"/>
                          </w:rPr>
                          <m:t>N</m:t>
                        </m:r>
                      </m:e>
                    </m:rad>
                  </m:den>
                </m:f>
              </m:oMath>
            </m:oMathPara>
          </w:p>
        </w:tc>
        <w:tc>
          <w:tcPr>
            <w:tcW w:w="749" w:type="dxa"/>
          </w:tcPr>
          <w:p w14:paraId="60A4FE40"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(3)</w:t>
            </w:r>
          </w:p>
        </w:tc>
      </w:tr>
    </w:tbl>
    <w:p w14:paraId="7D0E3C7E" w14:textId="63FED092" w:rsidR="0075545A" w:rsidRPr="00EC46E9" w:rsidRDefault="0075545A" w:rsidP="0075545A">
      <w:pPr>
        <w:spacing w:line="480" w:lineRule="auto"/>
        <w:jc w:val="both"/>
        <w:rPr>
          <w:rFonts w:ascii="Times New Roman" w:hAnsi="Times New Roman" w:cs="Times New Roman"/>
          <w:bCs/>
        </w:rPr>
      </w:pPr>
      <w:r w:rsidRPr="00EC46E9">
        <w:rPr>
          <w:rFonts w:ascii="Times New Roman" w:hAnsi="Times New Roman" w:cs="Times New Roman"/>
          <w:bCs/>
        </w:rPr>
        <w:t xml:space="preserve">where </w:t>
      </w:r>
      <m:oMath>
        <m:acc>
          <m:accPr>
            <m:chr m:val="̅"/>
            <m:ctrlPr>
              <w:rPr>
                <w:rFonts w:ascii="Cambria Math" w:hAnsi="Cambria Math"/>
                <w:i/>
              </w:rPr>
            </m:ctrlPr>
          </m:accPr>
          <m:e>
            <m:r>
              <w:rPr>
                <w:rFonts w:ascii="Cambria Math" w:hAnsi="Cambria Math"/>
              </w:rPr>
              <m:t>M</m:t>
            </m:r>
          </m:e>
        </m:acc>
      </m:oMath>
      <w:r w:rsidRPr="00EC46E9">
        <w:rPr>
          <w:rFonts w:ascii="Times New Roman" w:hAnsi="Times New Roman" w:cs="Times New Roman"/>
        </w:rPr>
        <w:t xml:space="preserve"> is the average</w:t>
      </w:r>
      <w:r w:rsidR="00B41583" w:rsidRPr="00EC46E9">
        <w:rPr>
          <w:rFonts w:ascii="Times New Roman" w:hAnsi="Times New Roman" w:cs="Times New Roman"/>
        </w:rPr>
        <w:t xml:space="preserve"> magnitude</w:t>
      </w:r>
      <w:r w:rsidRPr="00EC46E9">
        <w:rPr>
          <w:rFonts w:ascii="Times New Roman" w:hAnsi="Times New Roman" w:cs="Times New Roman"/>
        </w:rPr>
        <w:t xml:space="preserve">,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Pr="00EC46E9">
        <w:rPr>
          <w:rFonts w:ascii="Times New Roman" w:hAnsi="Times New Roman" w:cs="Times New Roman"/>
        </w:rPr>
        <w:t xml:space="preserve"> is the minimum (completeness) magnitude and </w:t>
      </w:r>
      <w:r w:rsidRPr="00EC46E9">
        <w:rPr>
          <w:rFonts w:ascii="Times New Roman" w:hAnsi="Times New Roman" w:cs="Times New Roman"/>
          <w:i/>
          <w:iCs/>
        </w:rPr>
        <w:t>N</w:t>
      </w:r>
      <w:r w:rsidRPr="00EC46E9">
        <w:rPr>
          <w:rFonts w:ascii="Times New Roman" w:hAnsi="Times New Roman" w:cs="Times New Roman"/>
        </w:rPr>
        <w:t xml:space="preserve"> is the number of magnitudes in the sample. Eq. (2) was also derived by </w:t>
      </w:r>
      <w:proofErr w:type="spellStart"/>
      <w:r w:rsidRPr="00EC46E9">
        <w:rPr>
          <w:rFonts w:ascii="Times New Roman" w:hAnsi="Times New Roman" w:cs="Times New Roman"/>
        </w:rPr>
        <w:t>Utsu</w:t>
      </w:r>
      <w:proofErr w:type="spellEnd"/>
      <w:r w:rsidRPr="00EC46E9">
        <w:rPr>
          <w:rFonts w:ascii="Times New Roman" w:hAnsi="Times New Roman" w:cs="Times New Roman"/>
        </w:rPr>
        <w:t xml:space="preserve"> (1965) by the method of moments. </w:t>
      </w:r>
      <w:proofErr w:type="spellStart"/>
      <w:r w:rsidRPr="00EC46E9">
        <w:rPr>
          <w:rFonts w:ascii="Times New Roman" w:hAnsi="Times New Roman" w:cs="Times New Roman"/>
          <w:bCs/>
        </w:rPr>
        <w:lastRenderedPageBreak/>
        <w:t>Utsu</w:t>
      </w:r>
      <w:proofErr w:type="spellEnd"/>
      <w:r w:rsidRPr="00EC46E9">
        <w:rPr>
          <w:rFonts w:ascii="Times New Roman" w:hAnsi="Times New Roman" w:cs="Times New Roman"/>
          <w:bCs/>
        </w:rPr>
        <w:t xml:space="preserve"> (1966) evidenced that the value estimated by eq. (2) is biased (high</w:t>
      </w:r>
      <w:r w:rsidR="0065262E" w:rsidRPr="00EC46E9">
        <w:rPr>
          <w:rFonts w:ascii="Times New Roman" w:hAnsi="Times New Roman" w:cs="Times New Roman"/>
          <w:bCs/>
        </w:rPr>
        <w:t>er</w:t>
      </w:r>
      <w:r w:rsidRPr="00EC46E9">
        <w:rPr>
          <w:rFonts w:ascii="Times New Roman" w:hAnsi="Times New Roman" w:cs="Times New Roman"/>
          <w:bCs/>
        </w:rPr>
        <w:t>) when magnitudes are binned (usually</w:t>
      </w:r>
      <w:r w:rsidRPr="00EC46E9">
        <w:rPr>
          <w:rFonts w:ascii="Times New Roman" w:hAnsi="Times New Roman"/>
        </w:rPr>
        <w:t xml:space="preserve"> to one decimal digit</w:t>
      </w:r>
      <w:r w:rsidRPr="00EC46E9">
        <w:rPr>
          <w:rFonts w:ascii="Times New Roman" w:hAnsi="Times New Roman" w:cs="Times New Roman"/>
          <w:bCs/>
        </w:rPr>
        <w:t xml:space="preserve">) and proposed an approximate correction to the original formula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4C8EA8FF" w14:textId="77777777" w:rsidTr="001B2A36">
        <w:trPr>
          <w:trHeight w:val="861"/>
        </w:trPr>
        <w:tc>
          <w:tcPr>
            <w:tcW w:w="8883" w:type="dxa"/>
          </w:tcPr>
          <w:p w14:paraId="2633B9BE" w14:textId="77777777" w:rsidR="0075545A" w:rsidRPr="00EC46E9" w:rsidRDefault="0075545A" w:rsidP="001B2A36">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m:rPr>
                        <m:sty m:val="p"/>
                      </m:rPr>
                      <w:rPr>
                        <w:rFonts w:ascii="Cambria Math" w:hAnsi="Cambria Math"/>
                      </w:rPr>
                      <m:t>1</m:t>
                    </m:r>
                  </m:num>
                  <m:den>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10</m:t>
                            </m:r>
                          </m:e>
                        </m:d>
                      </m:e>
                    </m:func>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oMath>
            </m:oMathPara>
          </w:p>
        </w:tc>
        <w:tc>
          <w:tcPr>
            <w:tcW w:w="749" w:type="dxa"/>
          </w:tcPr>
          <w:p w14:paraId="29696D31"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(4)</w:t>
            </w:r>
          </w:p>
        </w:tc>
      </w:tr>
    </w:tbl>
    <w:p w14:paraId="17F62152" w14:textId="0FD53FDA" w:rsidR="0075545A" w:rsidRPr="00EC46E9" w:rsidRDefault="0075545A" w:rsidP="0075545A">
      <w:pPr>
        <w:spacing w:line="480" w:lineRule="auto"/>
        <w:jc w:val="both"/>
        <w:rPr>
          <w:rFonts w:ascii="Times New Roman" w:hAnsi="Times New Roman" w:cs="Times New Roman"/>
          <w:bCs/>
        </w:rPr>
      </w:pPr>
      <w:r w:rsidRPr="00EC46E9">
        <w:rPr>
          <w:rFonts w:ascii="Times New Roman" w:hAnsi="Times New Roman" w:cs="Times New Roman"/>
          <w:bCs/>
        </w:rPr>
        <w:t xml:space="preserve">where </w:t>
      </w:r>
      <m:oMath>
        <m:r>
          <w:rPr>
            <w:rFonts w:ascii="Cambria Math" w:hAnsi="Cambria Math"/>
          </w:rPr>
          <m:t>δ</m:t>
        </m:r>
      </m:oMath>
      <w:r w:rsidRPr="00EC46E9">
        <w:rPr>
          <w:rFonts w:ascii="Times New Roman" w:hAnsi="Times New Roman" w:cs="Times New Roman"/>
        </w:rPr>
        <w:t xml:space="preserve"> is one half of the binning size</w:t>
      </w:r>
      <w:r w:rsidR="00F30D57" w:rsidRPr="00EC46E9">
        <w:rPr>
          <w:rFonts w:ascii="Times New Roman" w:hAnsi="Times New Roman" w:cs="Times New Roman"/>
        </w:rPr>
        <w:t xml:space="preserve"> (</w:t>
      </w:r>
      <w:proofErr w:type="gramStart"/>
      <w:r w:rsidR="00F30D57" w:rsidRPr="00EC46E9">
        <w:rPr>
          <w:rFonts w:ascii="Times New Roman" w:hAnsi="Times New Roman" w:cs="Times New Roman"/>
        </w:rPr>
        <w:t>e.g.</w:t>
      </w:r>
      <w:proofErr w:type="gramEnd"/>
      <w:r w:rsidR="00F30D57" w:rsidRPr="00EC46E9">
        <w:rPr>
          <w:rFonts w:ascii="Times New Roman" w:hAnsi="Times New Roman" w:cs="Times New Roman"/>
        </w:rPr>
        <w:t xml:space="preserve"> 0.05)</w:t>
      </w:r>
      <w:r w:rsidRPr="00EC46E9">
        <w:rPr>
          <w:rFonts w:ascii="Times New Roman" w:hAnsi="Times New Roman" w:cs="Times New Roman"/>
        </w:rPr>
        <w:t>.</w:t>
      </w:r>
    </w:p>
    <w:p w14:paraId="586902BB" w14:textId="77777777" w:rsidR="0075545A" w:rsidRPr="00EC46E9" w:rsidRDefault="0075545A" w:rsidP="0075545A">
      <w:pPr>
        <w:spacing w:line="480" w:lineRule="auto"/>
        <w:jc w:val="both"/>
        <w:rPr>
          <w:rFonts w:ascii="Times New Roman" w:hAnsi="Times New Roman" w:cs="Times New Roman"/>
          <w:bCs/>
        </w:rPr>
      </w:pPr>
      <w:r w:rsidRPr="00EC46E9">
        <w:rPr>
          <w:rFonts w:ascii="Times New Roman" w:hAnsi="Times New Roman" w:cs="Times New Roman"/>
          <w:bCs/>
        </w:rPr>
        <w:t xml:space="preserve">Studying in detail the statistical distribution of </w:t>
      </w:r>
      <w:r w:rsidRPr="00EC46E9">
        <w:rPr>
          <w:rFonts w:ascii="Times New Roman" w:hAnsi="Times New Roman" w:cs="Times New Roman"/>
          <w:bCs/>
          <w:i/>
          <w:iCs/>
        </w:rPr>
        <w:t>b</w:t>
      </w:r>
      <w:r w:rsidRPr="00EC46E9">
        <w:rPr>
          <w:rFonts w:ascii="Times New Roman" w:hAnsi="Times New Roman" w:cs="Times New Roman"/>
          <w:bCs/>
        </w:rPr>
        <w:t xml:space="preserve">, </w:t>
      </w:r>
      <w:proofErr w:type="gramStart"/>
      <w:r w:rsidRPr="00EC46E9">
        <w:rPr>
          <w:rFonts w:ascii="Times New Roman" w:hAnsi="Times New Roman" w:cs="Times New Roman"/>
          <w:bCs/>
        </w:rPr>
        <w:t>Shi</w:t>
      </w:r>
      <w:proofErr w:type="gramEnd"/>
      <w:r w:rsidRPr="00EC46E9">
        <w:rPr>
          <w:rFonts w:ascii="Times New Roman" w:hAnsi="Times New Roman" w:cs="Times New Roman"/>
          <w:bCs/>
        </w:rPr>
        <w:t xml:space="preserve"> and Bolt (1982) derived a more accurate formula for the confidence interval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7E7AA5D6" w14:textId="77777777" w:rsidTr="001B2A36">
        <w:trPr>
          <w:trHeight w:val="861"/>
        </w:trPr>
        <w:tc>
          <w:tcPr>
            <w:tcW w:w="8883" w:type="dxa"/>
          </w:tcPr>
          <w:p w14:paraId="4F9AA5C3" w14:textId="77777777" w:rsidR="0075545A" w:rsidRPr="00EC46E9" w:rsidRDefault="00000000" w:rsidP="001B2A36">
            <w:pPr>
              <w:spacing w:line="480" w:lineRule="auto"/>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σ</m:t>
                    </m:r>
                  </m:e>
                  <m:sub>
                    <m:r>
                      <w:rPr>
                        <w:rFonts w:ascii="Cambria Math" w:hAnsi="Cambria Math" w:cs="Times New Roman"/>
                      </w:rPr>
                      <m:t>b</m:t>
                    </m:r>
                  </m:sub>
                </m:sSub>
                <m:r>
                  <w:rPr>
                    <w:rFonts w:ascii="Cambria Math" w:hAnsi="Cambria Math" w:cs="Times New Roman"/>
                  </w:rPr>
                  <m:t>=</m:t>
                </m:r>
                <m:r>
                  <m:rPr>
                    <m:sty m:val="p"/>
                  </m:rPr>
                  <w:rPr>
                    <w:rFonts w:ascii="Cambria Math" w:hAnsi="Cambria Math" w:cs="Times New Roman"/>
                  </w:rPr>
                  <m:t>ln</m:t>
                </m:r>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10</m:t>
                        </m:r>
                      </m:e>
                    </m:d>
                    <m:r>
                      <w:rPr>
                        <w:rFonts w:ascii="Cambria Math" w:hAnsi="Cambria Math" w:cs="Times New Roman"/>
                      </w:rPr>
                      <m:t>b</m:t>
                    </m:r>
                  </m:e>
                  <m:sup>
                    <m:r>
                      <w:rPr>
                        <w:rFonts w:ascii="Cambria Math" w:hAnsi="Cambria Math" w:cs="Times New Roman"/>
                      </w:rPr>
                      <m:t>2</m:t>
                    </m:r>
                  </m:sup>
                </m:sSup>
                <m:rad>
                  <m:radPr>
                    <m:degHide m:val="1"/>
                    <m:ctrlPr>
                      <w:rPr>
                        <w:rFonts w:ascii="Cambria Math" w:hAnsi="Cambria Math" w:cs="Times New Roman"/>
                        <w:i/>
                      </w:rPr>
                    </m:ctrlPr>
                  </m:radPr>
                  <m:deg/>
                  <m:e>
                    <m:f>
                      <m:fPr>
                        <m:ctrlPr>
                          <w:rPr>
                            <w:rFonts w:ascii="Cambria Math" w:hAnsi="Cambria Math" w:cs="Times New Roman"/>
                            <w:i/>
                          </w:rPr>
                        </m:ctrlPr>
                      </m:fPr>
                      <m:num>
                        <m:nary>
                          <m:naryPr>
                            <m:chr m:val="∑"/>
                            <m:limLoc m:val="subSup"/>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i</m:t>
                                        </m:r>
                                      </m:sub>
                                    </m:sSub>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rPr>
                                          <m:t>M</m:t>
                                        </m:r>
                                      </m:e>
                                    </m:acc>
                                  </m:e>
                                </m:d>
                              </m:e>
                              <m:sup>
                                <m:r>
                                  <w:rPr>
                                    <w:rFonts w:ascii="Cambria Math" w:hAnsi="Cambria Math" w:cs="Times New Roman"/>
                                  </w:rPr>
                                  <m:t>2</m:t>
                                </m:r>
                              </m:sup>
                            </m:sSup>
                          </m:e>
                        </m:nary>
                      </m:num>
                      <m:den>
                        <m:r>
                          <w:rPr>
                            <w:rFonts w:ascii="Cambria Math" w:hAnsi="Cambria Math" w:cs="Times New Roman"/>
                          </w:rPr>
                          <m:t>N</m:t>
                        </m:r>
                        <m:d>
                          <m:dPr>
                            <m:ctrlPr>
                              <w:rPr>
                                <w:rFonts w:ascii="Cambria Math" w:hAnsi="Cambria Math" w:cs="Times New Roman"/>
                                <w:i/>
                              </w:rPr>
                            </m:ctrlPr>
                          </m:dPr>
                          <m:e>
                            <m:r>
                              <w:rPr>
                                <w:rFonts w:ascii="Cambria Math" w:hAnsi="Cambria Math" w:cs="Times New Roman"/>
                              </w:rPr>
                              <m:t>N-1</m:t>
                            </m:r>
                          </m:e>
                        </m:d>
                      </m:den>
                    </m:f>
                  </m:e>
                </m:rad>
              </m:oMath>
            </m:oMathPara>
          </w:p>
        </w:tc>
        <w:tc>
          <w:tcPr>
            <w:tcW w:w="749" w:type="dxa"/>
          </w:tcPr>
          <w:p w14:paraId="7AD5FDE8"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(5)</w:t>
            </w:r>
          </w:p>
        </w:tc>
      </w:tr>
    </w:tbl>
    <w:p w14:paraId="21B3FE55" w14:textId="6ECC7784" w:rsidR="0075545A" w:rsidRPr="00EC46E9" w:rsidRDefault="0075545A" w:rsidP="0075545A">
      <w:pPr>
        <w:spacing w:line="480" w:lineRule="auto"/>
        <w:jc w:val="both"/>
        <w:rPr>
          <w:rFonts w:ascii="Times New Roman" w:hAnsi="Times New Roman" w:cs="Times New Roman"/>
          <w:bCs/>
        </w:rPr>
      </w:pPr>
      <w:proofErr w:type="gramStart"/>
      <w:r w:rsidRPr="00EC46E9">
        <w:rPr>
          <w:rFonts w:ascii="Times New Roman" w:hAnsi="Times New Roman" w:cs="Times New Roman"/>
          <w:bCs/>
        </w:rPr>
        <w:t>Actually, if</w:t>
      </w:r>
      <w:proofErr w:type="gramEnd"/>
      <w:r w:rsidRPr="00EC46E9">
        <w:rPr>
          <w:rFonts w:ascii="Times New Roman" w:hAnsi="Times New Roman" w:cs="Times New Roman"/>
          <w:bCs/>
        </w:rPr>
        <w:t xml:space="preserve"> the magnitude data are binned, their distribution is not continuous anymore, but discrete and this </w:t>
      </w:r>
      <w:r w:rsidR="00F8250F" w:rsidRPr="00EC46E9">
        <w:rPr>
          <w:rFonts w:ascii="Times New Roman" w:hAnsi="Times New Roman" w:cs="Times New Roman"/>
          <w:bCs/>
        </w:rPr>
        <w:t>implie</w:t>
      </w:r>
      <w:r w:rsidRPr="00EC46E9">
        <w:rPr>
          <w:rFonts w:ascii="Times New Roman" w:hAnsi="Times New Roman" w:cs="Times New Roman"/>
          <w:bCs/>
        </w:rPr>
        <w:t>s changes in the estimators.</w:t>
      </w:r>
      <w:r w:rsidR="0046055F" w:rsidRPr="00EC46E9">
        <w:rPr>
          <w:rFonts w:ascii="Times New Roman" w:hAnsi="Times New Roman" w:cs="Times New Roman"/>
          <w:bCs/>
        </w:rPr>
        <w:t xml:space="preserve"> </w:t>
      </w:r>
      <w:proofErr w:type="spellStart"/>
      <w:r w:rsidRPr="00EC46E9">
        <w:rPr>
          <w:rFonts w:ascii="Times New Roman" w:hAnsi="Times New Roman" w:cs="Times New Roman"/>
          <w:bCs/>
        </w:rPr>
        <w:t>Marzocchi</w:t>
      </w:r>
      <w:proofErr w:type="spellEnd"/>
      <w:r w:rsidRPr="00EC46E9">
        <w:rPr>
          <w:rFonts w:ascii="Times New Roman" w:hAnsi="Times New Roman" w:cs="Times New Roman"/>
          <w:bCs/>
        </w:rPr>
        <w:t xml:space="preserve"> et al. (2020) suggest</w:t>
      </w:r>
      <w:r w:rsidR="0065262E" w:rsidRPr="00EC46E9">
        <w:rPr>
          <w:rFonts w:ascii="Times New Roman" w:hAnsi="Times New Roman" w:cs="Times New Roman"/>
          <w:bCs/>
        </w:rPr>
        <w:t>ed</w:t>
      </w:r>
      <w:r w:rsidRPr="00EC46E9">
        <w:rPr>
          <w:rFonts w:ascii="Times New Roman" w:hAnsi="Times New Roman" w:cs="Times New Roman"/>
          <w:bCs/>
        </w:rPr>
        <w:t xml:space="preserve"> that, when data are binned, the </w:t>
      </w:r>
      <w:r w:rsidRPr="00EC46E9">
        <w:rPr>
          <w:rFonts w:ascii="Times New Roman" w:hAnsi="Times New Roman" w:cs="Times New Roman"/>
          <w:bCs/>
          <w:i/>
          <w:iCs/>
        </w:rPr>
        <w:t>b</w:t>
      </w:r>
      <w:r w:rsidR="0065262E" w:rsidRPr="00EC46E9">
        <w:rPr>
          <w:rFonts w:ascii="Times New Roman" w:hAnsi="Times New Roman" w:cs="Times New Roman"/>
          <w:bCs/>
        </w:rPr>
        <w:t>-</w:t>
      </w:r>
      <w:r w:rsidRPr="00EC46E9">
        <w:rPr>
          <w:rFonts w:ascii="Times New Roman" w:hAnsi="Times New Roman" w:cs="Times New Roman"/>
          <w:bCs/>
        </w:rPr>
        <w:t xml:space="preserve">value computed through the </w:t>
      </w:r>
      <w:proofErr w:type="spellStart"/>
      <w:r w:rsidR="0065262E" w:rsidRPr="00EC46E9">
        <w:rPr>
          <w:rFonts w:ascii="Times New Roman" w:hAnsi="Times New Roman" w:cs="Times New Roman"/>
          <w:bCs/>
        </w:rPr>
        <w:t>Utsu</w:t>
      </w:r>
      <w:proofErr w:type="spellEnd"/>
      <w:r w:rsidRPr="00EC46E9">
        <w:rPr>
          <w:rFonts w:ascii="Times New Roman" w:hAnsi="Times New Roman" w:cs="Times New Roman"/>
          <w:bCs/>
        </w:rPr>
        <w:t xml:space="preserve"> formula (</w:t>
      </w:r>
      <w:r w:rsidR="0065262E" w:rsidRPr="00EC46E9">
        <w:rPr>
          <w:rFonts w:ascii="Times New Roman" w:hAnsi="Times New Roman" w:cs="Times New Roman"/>
          <w:bCs/>
        </w:rPr>
        <w:t>4</w:t>
      </w:r>
      <w:r w:rsidRPr="00EC46E9">
        <w:rPr>
          <w:rFonts w:ascii="Times New Roman" w:hAnsi="Times New Roman" w:cs="Times New Roman"/>
          <w:bCs/>
        </w:rPr>
        <w:t xml:space="preserve">) </w:t>
      </w:r>
      <w:proofErr w:type="gramStart"/>
      <w:r w:rsidRPr="00EC46E9">
        <w:rPr>
          <w:rFonts w:ascii="Times New Roman" w:hAnsi="Times New Roman" w:cs="Times New Roman"/>
          <w:bCs/>
        </w:rPr>
        <w:t>has to</w:t>
      </w:r>
      <w:proofErr w:type="gramEnd"/>
      <w:r w:rsidRPr="00EC46E9">
        <w:rPr>
          <w:rFonts w:ascii="Times New Roman" w:hAnsi="Times New Roman" w:cs="Times New Roman"/>
          <w:bCs/>
        </w:rPr>
        <w:t xml:space="preserve"> be corrected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23CC1FEB" w14:textId="77777777" w:rsidTr="001B2A36">
        <w:trPr>
          <w:trHeight w:val="861"/>
        </w:trPr>
        <w:tc>
          <w:tcPr>
            <w:tcW w:w="8883" w:type="dxa"/>
          </w:tcPr>
          <w:p w14:paraId="1130D41B" w14:textId="77777777" w:rsidR="0075545A" w:rsidRPr="00EC46E9" w:rsidRDefault="00000000" w:rsidP="007271B4">
            <w:pPr>
              <w:spacing w:line="480" w:lineRule="auto"/>
              <w:jc w:val="center"/>
              <w:rPr>
                <w:rFonts w:ascii="Times New Roman" w:hAnsi="Times New Roman" w:cs="Times New Roman"/>
              </w:rPr>
            </w:pPr>
            <m:oMathPara>
              <m:oMath>
                <m:sSub>
                  <m:sSubPr>
                    <m:ctrlPr>
                      <w:rPr>
                        <w:rFonts w:ascii="Cambria Math" w:hAnsi="Cambria Math"/>
                        <w:i/>
                      </w:rPr>
                    </m:ctrlPr>
                  </m:sSubPr>
                  <m:e>
                    <m:r>
                      <w:rPr>
                        <w:rFonts w:ascii="Cambria Math" w:hAnsi="Cambria Math"/>
                      </w:rPr>
                      <m:t>b</m:t>
                    </m:r>
                  </m:e>
                  <m:sub>
                    <m:r>
                      <m:rPr>
                        <m:sty m:val="p"/>
                      </m:rPr>
                      <w:rPr>
                        <w:rFonts w:ascii="Cambria Math" w:hAnsi="Cambria Math"/>
                      </w:rPr>
                      <m:t>corrected</m:t>
                    </m:r>
                  </m:sub>
                </m:sSub>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2</m:t>
                    </m:r>
                    <m:r>
                      <w:rPr>
                        <w:rFonts w:ascii="Cambria Math" w:hAnsi="Cambria Math"/>
                      </w:rPr>
                      <m:t xml:space="preserve">δ </m:t>
                    </m:r>
                    <m:r>
                      <m:rPr>
                        <m:sty m:val="p"/>
                      </m:rPr>
                      <w:rPr>
                        <w:rFonts w:ascii="Cambria Math" w:hAnsi="Cambria Math"/>
                      </w:rPr>
                      <m:t>ln</m:t>
                    </m:r>
                    <m:d>
                      <m:dPr>
                        <m:ctrlPr>
                          <w:rPr>
                            <w:rFonts w:ascii="Cambria Math" w:hAnsi="Cambria Math"/>
                            <w:i/>
                          </w:rPr>
                        </m:ctrlPr>
                      </m:dPr>
                      <m:e>
                        <m:r>
                          <w:rPr>
                            <w:rFonts w:ascii="Cambria Math" w:hAnsi="Cambria Math"/>
                          </w:rPr>
                          <m:t>10</m:t>
                        </m:r>
                      </m:e>
                    </m:d>
                    <m:r>
                      <m:rPr>
                        <m:sty m:val="p"/>
                      </m:rPr>
                      <w:rPr>
                        <w:rFonts w:ascii="Cambria Math" w:hAnsi="Cambria Math"/>
                      </w:rPr>
                      <m:t xml:space="preserve"> </m:t>
                    </m:r>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 xml:space="preserve">1+bδ </m:t>
                            </m:r>
                            <m:r>
                              <m:rPr>
                                <m:sty m:val="p"/>
                              </m:rPr>
                              <w:rPr>
                                <w:rFonts w:ascii="Cambria Math" w:hAnsi="Cambria Math"/>
                              </w:rPr>
                              <m:t>ln</m:t>
                            </m:r>
                            <m:d>
                              <m:dPr>
                                <m:ctrlPr>
                                  <w:rPr>
                                    <w:rFonts w:ascii="Cambria Math" w:hAnsi="Cambria Math"/>
                                    <w:i/>
                                  </w:rPr>
                                </m:ctrlPr>
                              </m:dPr>
                              <m:e>
                                <m:r>
                                  <w:rPr>
                                    <w:rFonts w:ascii="Cambria Math" w:hAnsi="Cambria Math"/>
                                  </w:rPr>
                                  <m:t>10</m:t>
                                </m:r>
                              </m:e>
                            </m:d>
                          </m:num>
                          <m:den>
                            <m:r>
                              <w:rPr>
                                <w:rFonts w:ascii="Cambria Math" w:hAnsi="Cambria Math"/>
                              </w:rPr>
                              <m:t xml:space="preserve">1-bδ </m:t>
                            </m:r>
                            <m:r>
                              <m:rPr>
                                <m:sty m:val="p"/>
                              </m:rPr>
                              <w:rPr>
                                <w:rFonts w:ascii="Cambria Math" w:hAnsi="Cambria Math"/>
                              </w:rPr>
                              <m:t>ln</m:t>
                            </m:r>
                            <m:d>
                              <m:dPr>
                                <m:ctrlPr>
                                  <w:rPr>
                                    <w:rFonts w:ascii="Cambria Math" w:hAnsi="Cambria Math"/>
                                    <w:i/>
                                  </w:rPr>
                                </m:ctrlPr>
                              </m:dPr>
                              <m:e>
                                <m:r>
                                  <w:rPr>
                                    <w:rFonts w:ascii="Cambria Math" w:hAnsi="Cambria Math"/>
                                  </w:rPr>
                                  <m:t>10</m:t>
                                </m:r>
                              </m:e>
                            </m:d>
                          </m:den>
                        </m:f>
                      </m:e>
                    </m:d>
                  </m:e>
                </m:func>
                <m:r>
                  <w:rPr>
                    <w:rFonts w:ascii="Cambria Math" w:hAnsi="Cambria Math"/>
                  </w:rPr>
                  <m:t xml:space="preserve">           </m:t>
                </m:r>
              </m:oMath>
            </m:oMathPara>
          </w:p>
        </w:tc>
        <w:tc>
          <w:tcPr>
            <w:tcW w:w="749" w:type="dxa"/>
          </w:tcPr>
          <w:p w14:paraId="1945BF64"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(6)</w:t>
            </w:r>
          </w:p>
        </w:tc>
      </w:tr>
    </w:tbl>
    <w:p w14:paraId="68F143E0" w14:textId="3511FAD7" w:rsidR="0075545A" w:rsidRPr="00EC46E9" w:rsidRDefault="0075545A" w:rsidP="0075545A">
      <w:pPr>
        <w:spacing w:line="480" w:lineRule="auto"/>
        <w:jc w:val="both"/>
        <w:rPr>
          <w:rFonts w:ascii="Times New Roman" w:hAnsi="Times New Roman" w:cs="Times New Roman"/>
          <w:bCs/>
        </w:rPr>
      </w:pPr>
      <w:r w:rsidRPr="00EC46E9">
        <w:rPr>
          <w:rFonts w:ascii="Times New Roman" w:hAnsi="Times New Roman" w:cs="Times New Roman"/>
          <w:bCs/>
        </w:rPr>
        <w:t xml:space="preserve">Van der </w:t>
      </w:r>
      <w:proofErr w:type="spellStart"/>
      <w:r w:rsidRPr="00EC46E9">
        <w:rPr>
          <w:rFonts w:ascii="Times New Roman" w:hAnsi="Times New Roman" w:cs="Times New Roman"/>
          <w:bCs/>
        </w:rPr>
        <w:t>Elst</w:t>
      </w:r>
      <w:proofErr w:type="spellEnd"/>
      <w:r w:rsidRPr="00EC46E9">
        <w:rPr>
          <w:rFonts w:ascii="Times New Roman" w:hAnsi="Times New Roman" w:cs="Times New Roman"/>
          <w:bCs/>
        </w:rPr>
        <w:t xml:space="preserve"> (2021) show</w:t>
      </w:r>
      <w:r w:rsidR="0065262E" w:rsidRPr="00EC46E9">
        <w:rPr>
          <w:rFonts w:ascii="Times New Roman" w:hAnsi="Times New Roman" w:cs="Times New Roman"/>
          <w:bCs/>
        </w:rPr>
        <w:t>ed</w:t>
      </w:r>
      <w:r w:rsidRPr="00EC46E9">
        <w:rPr>
          <w:rFonts w:ascii="Times New Roman" w:hAnsi="Times New Roman" w:cs="Times New Roman"/>
          <w:bCs/>
        </w:rPr>
        <w:t xml:space="preserve"> that in case of discretized data, the exact formula for estimating </w:t>
      </w:r>
      <w:r w:rsidRPr="00EC46E9">
        <w:rPr>
          <w:rFonts w:ascii="Times New Roman" w:hAnsi="Times New Roman" w:cs="Times New Roman"/>
          <w:bCs/>
          <w:i/>
          <w:iCs/>
        </w:rPr>
        <w:t xml:space="preserve">b </w:t>
      </w:r>
      <w:r w:rsidRPr="00EC46E9">
        <w:rPr>
          <w:rFonts w:ascii="Times New Roman" w:hAnsi="Times New Roman" w:cs="Times New Roman"/>
          <w:bCs/>
        </w:rPr>
        <w:t xml:space="preserve">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0E33C475" w14:textId="77777777" w:rsidTr="001B2A36">
        <w:trPr>
          <w:trHeight w:val="861"/>
        </w:trPr>
        <w:tc>
          <w:tcPr>
            <w:tcW w:w="8883" w:type="dxa"/>
          </w:tcPr>
          <w:p w14:paraId="0AC5C97C" w14:textId="77777777" w:rsidR="0075545A" w:rsidRPr="00EC46E9" w:rsidRDefault="0075545A" w:rsidP="007271B4">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w:rPr>
                        <w:rFonts w:ascii="Cambria Math" w:hAnsi="Cambria Math"/>
                      </w:rPr>
                      <m:t xml:space="preserve">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δ</m:t>
                            </m:r>
                          </m:den>
                        </m:f>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e>
                    </m:d>
                  </m:e>
                </m:func>
                <m:r>
                  <w:rPr>
                    <w:rFonts w:ascii="Cambria Math" w:hAnsi="Cambria Math"/>
                  </w:rPr>
                  <m:t xml:space="preserve">           </m:t>
                </m:r>
              </m:oMath>
            </m:oMathPara>
          </w:p>
        </w:tc>
        <w:tc>
          <w:tcPr>
            <w:tcW w:w="749" w:type="dxa"/>
          </w:tcPr>
          <w:p w14:paraId="60CF5D1B"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(7)</w:t>
            </w:r>
          </w:p>
        </w:tc>
      </w:tr>
    </w:tbl>
    <w:p w14:paraId="0A3D9965" w14:textId="0C909866" w:rsidR="0075545A" w:rsidRPr="00EC46E9" w:rsidRDefault="0075545A" w:rsidP="0075545A">
      <w:pPr>
        <w:spacing w:line="480" w:lineRule="auto"/>
        <w:jc w:val="both"/>
        <w:rPr>
          <w:rFonts w:ascii="Times New Roman" w:hAnsi="Times New Roman" w:cs="Times New Roman"/>
          <w:bCs/>
        </w:rPr>
      </w:pPr>
      <w:r w:rsidRPr="00EC46E9">
        <w:rPr>
          <w:rFonts w:ascii="Times New Roman" w:hAnsi="Times New Roman" w:cs="Times New Roman"/>
          <w:bCs/>
        </w:rPr>
        <w:t xml:space="preserve">where </w:t>
      </w:r>
      <m:oMath>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oMath>
      <w:r w:rsidRPr="00EC46E9">
        <w:rPr>
          <w:rFonts w:ascii="Times New Roman" w:hAnsi="Times New Roman" w:cs="Times New Roman"/>
        </w:rPr>
        <w:t>is the inverse of the hyperbolic cotangent function.</w:t>
      </w:r>
      <w:r w:rsidR="0065262E" w:rsidRPr="00EC46E9">
        <w:rPr>
          <w:rFonts w:ascii="Times New Roman" w:hAnsi="Times New Roman" w:cs="Times New Roman"/>
        </w:rPr>
        <w:t xml:space="preserve"> </w:t>
      </w:r>
      <w:r w:rsidRPr="00EC46E9">
        <w:rPr>
          <w:rFonts w:ascii="Times New Roman" w:hAnsi="Times New Roman" w:cs="Times New Roman"/>
          <w:bCs/>
        </w:rPr>
        <w:t>He also show</w:t>
      </w:r>
      <w:r w:rsidR="0065262E" w:rsidRPr="00EC46E9">
        <w:rPr>
          <w:rFonts w:ascii="Times New Roman" w:hAnsi="Times New Roman" w:cs="Times New Roman"/>
          <w:bCs/>
        </w:rPr>
        <w:t>ed</w:t>
      </w:r>
      <w:r w:rsidRPr="00EC46E9">
        <w:rPr>
          <w:rFonts w:ascii="Times New Roman" w:hAnsi="Times New Roman" w:cs="Times New Roman"/>
          <w:bCs/>
        </w:rPr>
        <w:t xml:space="preserve"> that the </w:t>
      </w:r>
      <w:r w:rsidRPr="00EC46E9">
        <w:rPr>
          <w:rFonts w:ascii="Times New Roman" w:hAnsi="Times New Roman" w:cs="Times New Roman"/>
          <w:bCs/>
          <w:i/>
          <w:iCs/>
        </w:rPr>
        <w:t>b</w:t>
      </w:r>
      <w:r w:rsidRPr="00EC46E9">
        <w:rPr>
          <w:rFonts w:ascii="Times New Roman" w:hAnsi="Times New Roman" w:cs="Times New Roman"/>
          <w:bCs/>
        </w:rPr>
        <w:t xml:space="preserve">-value can be consistently computed by the absolute magnitude differences </w:t>
      </w:r>
      <m:oMath>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oMath>
      <w:r w:rsidRPr="00EC46E9">
        <w:rPr>
          <w:rFonts w:ascii="Times New Roman" w:hAnsi="Times New Roman" w:cs="Times New Roman"/>
          <w:bCs/>
        </w:rPr>
        <w:t xml:space="preserve"> (</w:t>
      </w:r>
      <w:r w:rsidR="00B21405" w:rsidRPr="00EC46E9">
        <w:rPr>
          <w:rFonts w:ascii="Times New Roman" w:hAnsi="Times New Roman" w:cs="Times New Roman"/>
          <w:bCs/>
        </w:rPr>
        <w:t>which</w:t>
      </w:r>
      <w:r w:rsidRPr="00EC46E9">
        <w:rPr>
          <w:rFonts w:ascii="Times New Roman" w:hAnsi="Times New Roman" w:cs="Times New Roman"/>
          <w:bCs/>
        </w:rPr>
        <w:t xml:space="preserve"> follow the exponential </w:t>
      </w:r>
      <w:r w:rsidR="002D2247" w:rsidRPr="00EC46E9">
        <w:rPr>
          <w:rFonts w:ascii="Times New Roman" w:hAnsi="Times New Roman" w:cs="Times New Roman"/>
          <w:bCs/>
        </w:rPr>
        <w:t xml:space="preserve">discrete </w:t>
      </w:r>
      <w:r w:rsidRPr="00EC46E9">
        <w:rPr>
          <w:rFonts w:ascii="Times New Roman" w:hAnsi="Times New Roman" w:cs="Times New Roman"/>
          <w:bCs/>
        </w:rPr>
        <w:t>Laplace distribution)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1E889A9C" w14:textId="77777777" w:rsidTr="001B2A36">
        <w:trPr>
          <w:trHeight w:val="861"/>
        </w:trPr>
        <w:tc>
          <w:tcPr>
            <w:tcW w:w="8883" w:type="dxa"/>
          </w:tcPr>
          <w:p w14:paraId="78327FD8" w14:textId="77777777" w:rsidR="0075545A" w:rsidRPr="00EC46E9" w:rsidRDefault="0075545A" w:rsidP="007271B4">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m:rPr>
                        <m:sty m:val="p"/>
                      </m:rPr>
                      <w:rPr>
                        <w:rFonts w:ascii="Cambria Math" w:hAnsi="Cambria Math"/>
                      </w:rPr>
                      <m:t>2</m:t>
                    </m:r>
                    <m:r>
                      <w:rPr>
                        <w:rFonts w:ascii="Cambria Math" w:hAnsi="Cambria Math"/>
                      </w:rPr>
                      <m:t xml:space="preserve">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2δ</m:t>
                            </m:r>
                          </m:den>
                        </m:f>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e>
                    </m:d>
                  </m:e>
                </m:func>
                <m:r>
                  <w:rPr>
                    <w:rFonts w:ascii="Cambria Math" w:hAnsi="Cambria Math"/>
                  </w:rPr>
                  <m:t xml:space="preserve">           </m:t>
                </m:r>
              </m:oMath>
            </m:oMathPara>
          </w:p>
        </w:tc>
        <w:tc>
          <w:tcPr>
            <w:tcW w:w="749" w:type="dxa"/>
          </w:tcPr>
          <w:p w14:paraId="445F7E99"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(8)</w:t>
            </w:r>
          </w:p>
        </w:tc>
      </w:tr>
    </w:tbl>
    <w:p w14:paraId="79A02324" w14:textId="77777777" w:rsidR="0075545A" w:rsidRPr="00EC46E9" w:rsidRDefault="0075545A" w:rsidP="0075545A">
      <w:pPr>
        <w:spacing w:line="480" w:lineRule="auto"/>
        <w:jc w:val="both"/>
        <w:rPr>
          <w:rFonts w:ascii="Times New Roman" w:hAnsi="Times New Roman" w:cs="Times New Roman"/>
        </w:rPr>
      </w:pPr>
      <w:r w:rsidRPr="009457A4">
        <w:rPr>
          <w:rFonts w:ascii="Times New Roman" w:hAnsi="Times New Roman" w:cs="Times New Roman"/>
          <w:bCs/>
        </w:rPr>
        <w:t xml:space="preserve">where </w:t>
      </w:r>
      <m:oMath>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oMath>
      <w:r w:rsidRPr="00EC46E9">
        <w:rPr>
          <w:rFonts w:ascii="Times New Roman" w:hAnsi="Times New Roman" w:cs="Times New Roman"/>
        </w:rPr>
        <w:t xml:space="preserve"> is the inverse of the hyperbolic cosecant and </w:t>
      </w:r>
      <m:oMath>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oMath>
      <w:r w:rsidRPr="00EC46E9">
        <w:rPr>
          <w:rFonts w:ascii="Times New Roman" w:hAnsi="Times New Roman" w:cs="Times New Roman"/>
        </w:rPr>
        <w:t xml:space="preserve"> is the average of the absolute magnitude differences. </w:t>
      </w:r>
    </w:p>
    <w:p w14:paraId="0F711F6E" w14:textId="626B1A6E" w:rsidR="0075545A" w:rsidRPr="00EC46E9" w:rsidRDefault="00C41AFA" w:rsidP="0075545A">
      <w:pPr>
        <w:spacing w:line="480" w:lineRule="auto"/>
        <w:jc w:val="both"/>
        <w:rPr>
          <w:rFonts w:ascii="Times New Roman" w:hAnsi="Times New Roman" w:cs="Times New Roman"/>
        </w:rPr>
      </w:pPr>
      <w:r w:rsidRPr="00EC46E9">
        <w:rPr>
          <w:rFonts w:ascii="Times New Roman" w:hAnsi="Times New Roman" w:cs="Times New Roman"/>
        </w:rPr>
        <w:t xml:space="preserve">We point out that, </w:t>
      </w:r>
      <w:proofErr w:type="gramStart"/>
      <w:r w:rsidRPr="00EC46E9">
        <w:rPr>
          <w:rFonts w:ascii="Times New Roman" w:hAnsi="Times New Roman" w:cs="Times New Roman"/>
        </w:rPr>
        <w:t>i</w:t>
      </w:r>
      <w:r w:rsidR="0075545A" w:rsidRPr="00EC46E9">
        <w:rPr>
          <w:rFonts w:ascii="Times New Roman" w:hAnsi="Times New Roman" w:cs="Times New Roman"/>
        </w:rPr>
        <w:t>n order to</w:t>
      </w:r>
      <w:proofErr w:type="gramEnd"/>
      <w:r w:rsidR="0075545A" w:rsidRPr="00EC46E9">
        <w:rPr>
          <w:rFonts w:ascii="Times New Roman" w:hAnsi="Times New Roman" w:cs="Times New Roman"/>
        </w:rPr>
        <w:t xml:space="preserve"> compute magnitude differences, one can proceed essentially in two ways: in the first case, one computes the difference between the second </w:t>
      </w:r>
      <w:r w:rsidR="00C96AC9" w:rsidRPr="00EC46E9">
        <w:rPr>
          <w:rFonts w:ascii="Times New Roman" w:hAnsi="Times New Roman" w:cs="Times New Roman"/>
        </w:rPr>
        <w:t xml:space="preserve">and the first </w:t>
      </w:r>
      <w:r w:rsidR="0075545A" w:rsidRPr="00EC46E9">
        <w:rPr>
          <w:rFonts w:ascii="Times New Roman" w:hAnsi="Times New Roman" w:cs="Times New Roman"/>
        </w:rPr>
        <w:t>magnitude</w:t>
      </w:r>
      <w:r w:rsidR="00C96AC9" w:rsidRPr="00EC46E9">
        <w:rPr>
          <w:rFonts w:ascii="Times New Roman" w:hAnsi="Times New Roman" w:cs="Times New Roman"/>
        </w:rPr>
        <w:t>s</w:t>
      </w:r>
      <w:r w:rsidR="0075545A" w:rsidRPr="00EC46E9">
        <w:rPr>
          <w:rFonts w:ascii="Times New Roman" w:hAnsi="Times New Roman" w:cs="Times New Roman"/>
        </w:rPr>
        <w:t xml:space="preserve"> and then between the </w:t>
      </w:r>
      <w:r w:rsidR="00C96AC9" w:rsidRPr="00EC46E9">
        <w:rPr>
          <w:rFonts w:ascii="Times New Roman" w:hAnsi="Times New Roman" w:cs="Times New Roman"/>
        </w:rPr>
        <w:t xml:space="preserve">third </w:t>
      </w:r>
      <w:r w:rsidR="0075545A" w:rsidRPr="00EC46E9">
        <w:rPr>
          <w:rFonts w:ascii="Times New Roman" w:hAnsi="Times New Roman" w:cs="Times New Roman"/>
        </w:rPr>
        <w:t xml:space="preserve">and the </w:t>
      </w:r>
      <w:r w:rsidR="00C96AC9" w:rsidRPr="00EC46E9">
        <w:rPr>
          <w:rFonts w:ascii="Times New Roman" w:hAnsi="Times New Roman" w:cs="Times New Roman"/>
        </w:rPr>
        <w:t>second</w:t>
      </w:r>
      <w:r w:rsidR="0075545A" w:rsidRPr="00EC46E9">
        <w:rPr>
          <w:rFonts w:ascii="Times New Roman" w:hAnsi="Times New Roman" w:cs="Times New Roman"/>
        </w:rPr>
        <w:t xml:space="preserve"> and so on up to the last one</w:t>
      </w:r>
      <w:r w:rsidR="0065262E" w:rsidRPr="00EC46E9">
        <w:rPr>
          <w:rFonts w:ascii="Times New Roman" w:hAnsi="Times New Roman" w:cs="Times New Roma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299E9B6B" w14:textId="77777777" w:rsidTr="001B2A36">
        <w:trPr>
          <w:trHeight w:val="861"/>
        </w:trPr>
        <w:tc>
          <w:tcPr>
            <w:tcW w:w="8883" w:type="dxa"/>
          </w:tcPr>
          <w:p w14:paraId="01CF827A" w14:textId="77777777" w:rsidR="0075545A" w:rsidRPr="00EC46E9" w:rsidRDefault="00000000" w:rsidP="001B2A36">
            <w:pPr>
              <w:spacing w:line="480" w:lineRule="auto"/>
              <w:jc w:val="center"/>
              <w:rPr>
                <w:rFonts w:ascii="Times New Roman" w:hAnsi="Times New Roman" w:cs="Times New Roman"/>
              </w:rPr>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m:t>
                        </m:r>
                      </m:e>
                    </m:d>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e>
                </m:d>
                <m:r>
                  <w:rPr>
                    <w:rFonts w:ascii="Cambria Math" w:hAnsi="Cambria Math"/>
                  </w:rPr>
                  <m:t xml:space="preserve">  ,  i=1,2,…,N-1           </m:t>
                </m:r>
              </m:oMath>
            </m:oMathPara>
          </w:p>
        </w:tc>
        <w:tc>
          <w:tcPr>
            <w:tcW w:w="749" w:type="dxa"/>
          </w:tcPr>
          <w:p w14:paraId="10CD28B0"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(9)</w:t>
            </w:r>
          </w:p>
        </w:tc>
      </w:tr>
    </w:tbl>
    <w:p w14:paraId="44BD1A2F" w14:textId="53FB3AD0" w:rsidR="0075545A" w:rsidRPr="00EC46E9" w:rsidRDefault="0075545A" w:rsidP="0075545A">
      <w:pPr>
        <w:spacing w:line="480" w:lineRule="auto"/>
        <w:jc w:val="both"/>
        <w:rPr>
          <w:rFonts w:ascii="Times New Roman" w:hAnsi="Times New Roman" w:cs="Times New Roman"/>
        </w:rPr>
      </w:pPr>
      <w:r w:rsidRPr="00EC46E9">
        <w:rPr>
          <w:rFonts w:ascii="Times New Roman" w:hAnsi="Times New Roman" w:cs="Times New Roman"/>
        </w:rPr>
        <w:t>This maximizes the number of data (</w:t>
      </w:r>
      <w:r w:rsidR="00C96AC9" w:rsidRPr="00EC46E9">
        <w:rPr>
          <w:rFonts w:ascii="Times New Roman" w:hAnsi="Times New Roman" w:cs="Times New Roman"/>
        </w:rPr>
        <w:t>in all</w:t>
      </w:r>
      <w:r w:rsidRPr="00EC46E9">
        <w:rPr>
          <w:rFonts w:ascii="Times New Roman" w:hAnsi="Times New Roman" w:cs="Times New Roman"/>
        </w:rPr>
        <w:t xml:space="preserve"> </w:t>
      </w:r>
      <w:r w:rsidRPr="00EC46E9">
        <w:rPr>
          <w:rFonts w:ascii="Times New Roman" w:hAnsi="Times New Roman" w:cs="Times New Roman"/>
          <w:i/>
          <w:iCs/>
        </w:rPr>
        <w:t>N</w:t>
      </w:r>
      <w:r w:rsidRPr="00EC46E9">
        <w:rPr>
          <w:rFonts w:ascii="Times New Roman" w:hAnsi="Times New Roman" w:cs="Times New Roman"/>
        </w:rPr>
        <w:t>-1), but the differences are not independent from one another</w:t>
      </w:r>
      <w:r w:rsidR="00671273" w:rsidRPr="00EC46E9">
        <w:rPr>
          <w:rFonts w:ascii="Times New Roman" w:hAnsi="Times New Roman" w:cs="Times New Roman"/>
        </w:rPr>
        <w:t>,</w:t>
      </w:r>
      <w:r w:rsidRPr="00EC46E9">
        <w:rPr>
          <w:rFonts w:ascii="Times New Roman" w:hAnsi="Times New Roman" w:cs="Times New Roman"/>
        </w:rPr>
        <w:t xml:space="preserve"> and this might produce some statistical bias. In the second way, one computes the difference between the second </w:t>
      </w:r>
      <w:r w:rsidR="00C96AC9" w:rsidRPr="00EC46E9">
        <w:rPr>
          <w:rFonts w:ascii="Times New Roman" w:hAnsi="Times New Roman" w:cs="Times New Roman"/>
        </w:rPr>
        <w:t xml:space="preserve">and the first </w:t>
      </w:r>
      <w:r w:rsidRPr="00EC46E9">
        <w:rPr>
          <w:rFonts w:ascii="Times New Roman" w:hAnsi="Times New Roman" w:cs="Times New Roman"/>
        </w:rPr>
        <w:t>magnitude</w:t>
      </w:r>
      <w:r w:rsidR="00C96AC9" w:rsidRPr="00EC46E9">
        <w:rPr>
          <w:rFonts w:ascii="Times New Roman" w:hAnsi="Times New Roman" w:cs="Times New Roman"/>
        </w:rPr>
        <w:t>s</w:t>
      </w:r>
      <w:r w:rsidRPr="00EC46E9">
        <w:rPr>
          <w:rFonts w:ascii="Times New Roman" w:hAnsi="Times New Roman" w:cs="Times New Roman"/>
        </w:rPr>
        <w:t xml:space="preserve"> and then between the fourth and the third and so on up to the last one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721D047C" w14:textId="77777777" w:rsidTr="001B2A36">
        <w:trPr>
          <w:trHeight w:val="861"/>
        </w:trPr>
        <w:tc>
          <w:tcPr>
            <w:tcW w:w="8883" w:type="dxa"/>
          </w:tcPr>
          <w:p w14:paraId="25A24D66" w14:textId="77777777" w:rsidR="0075545A" w:rsidRPr="00EC46E9" w:rsidRDefault="00000000" w:rsidP="001B2A36">
            <w:pPr>
              <w:spacing w:line="480" w:lineRule="auto"/>
              <w:jc w:val="center"/>
              <w:rPr>
                <w:rFonts w:ascii="Times New Roman" w:hAnsi="Times New Roman" w:cs="Times New Roman"/>
              </w:rPr>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m:t>
                        </m:r>
                      </m:e>
                    </m:d>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2i-1</m:t>
                        </m:r>
                      </m:sub>
                    </m:sSub>
                  </m:e>
                </m:d>
                <m:r>
                  <w:rPr>
                    <w:rFonts w:ascii="Cambria Math" w:hAnsi="Cambria Math"/>
                  </w:rPr>
                  <m:t xml:space="preserve">  ,  i=1,2,…,N/2     </m:t>
                </m:r>
              </m:oMath>
            </m:oMathPara>
          </w:p>
        </w:tc>
        <w:tc>
          <w:tcPr>
            <w:tcW w:w="749" w:type="dxa"/>
          </w:tcPr>
          <w:p w14:paraId="5E80111A"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(10)</w:t>
            </w:r>
          </w:p>
        </w:tc>
      </w:tr>
    </w:tbl>
    <w:p w14:paraId="5E41F46B" w14:textId="619FB178" w:rsidR="0075545A" w:rsidRPr="00EC46E9" w:rsidRDefault="0075545A" w:rsidP="0075545A">
      <w:pPr>
        <w:spacing w:line="480" w:lineRule="auto"/>
        <w:jc w:val="both"/>
        <w:rPr>
          <w:rFonts w:ascii="Times New Roman" w:hAnsi="Times New Roman" w:cs="Times New Roman"/>
        </w:rPr>
      </w:pPr>
      <w:r w:rsidRPr="00EC46E9">
        <w:rPr>
          <w:rFonts w:ascii="Times New Roman" w:hAnsi="Times New Roman" w:cs="Times New Roman"/>
        </w:rPr>
        <w:t>This grants that the differences are all independent from one another</w:t>
      </w:r>
      <w:r w:rsidR="00671273" w:rsidRPr="00EC46E9">
        <w:rPr>
          <w:rFonts w:ascii="Times New Roman" w:hAnsi="Times New Roman" w:cs="Times New Roman"/>
        </w:rPr>
        <w:t>,</w:t>
      </w:r>
      <w:r w:rsidRPr="00EC46E9">
        <w:rPr>
          <w:rFonts w:ascii="Times New Roman" w:hAnsi="Times New Roman" w:cs="Times New Roman"/>
        </w:rPr>
        <w:t xml:space="preserve"> but </w:t>
      </w:r>
      <w:r w:rsidR="00C41AFA" w:rsidRPr="00EC46E9">
        <w:rPr>
          <w:rFonts w:ascii="Times New Roman" w:hAnsi="Times New Roman" w:cs="Times New Roman"/>
        </w:rPr>
        <w:t xml:space="preserve">it </w:t>
      </w:r>
      <w:r w:rsidRPr="00EC46E9">
        <w:rPr>
          <w:rFonts w:ascii="Times New Roman" w:hAnsi="Times New Roman" w:cs="Times New Roman"/>
        </w:rPr>
        <w:t xml:space="preserve">halves the </w:t>
      </w:r>
      <w:proofErr w:type="gramStart"/>
      <w:r w:rsidRPr="00EC46E9">
        <w:rPr>
          <w:rFonts w:ascii="Times New Roman" w:hAnsi="Times New Roman" w:cs="Times New Roman"/>
        </w:rPr>
        <w:t>number</w:t>
      </w:r>
      <w:proofErr w:type="gramEnd"/>
      <w:r w:rsidRPr="00EC46E9">
        <w:rPr>
          <w:rFonts w:ascii="Times New Roman" w:hAnsi="Times New Roman" w:cs="Times New Roman"/>
        </w:rPr>
        <w:t xml:space="preserve"> of data.</w:t>
      </w:r>
    </w:p>
    <w:p w14:paraId="234A91F4" w14:textId="3397CD39" w:rsidR="0075545A" w:rsidRPr="009457A4" w:rsidRDefault="0075545A" w:rsidP="0075545A">
      <w:pPr>
        <w:spacing w:line="480" w:lineRule="auto"/>
        <w:jc w:val="both"/>
        <w:rPr>
          <w:rFonts w:ascii="Times New Roman" w:hAnsi="Times New Roman" w:cs="Times New Roman"/>
          <w:bCs/>
        </w:rPr>
      </w:pPr>
      <w:r w:rsidRPr="00EC46E9">
        <w:rPr>
          <w:rFonts w:ascii="Times New Roman" w:hAnsi="Times New Roman" w:cs="Times New Roman"/>
        </w:rPr>
        <w:t xml:space="preserve">As incompleteness also affects the Laplace distribution of magnitude differences, </w:t>
      </w:r>
      <w:r w:rsidRPr="00EC46E9">
        <w:rPr>
          <w:rFonts w:ascii="Times New Roman" w:hAnsi="Times New Roman" w:cs="Times New Roman"/>
          <w:bCs/>
        </w:rPr>
        <w:t xml:space="preserve">van der </w:t>
      </w:r>
      <w:proofErr w:type="spellStart"/>
      <w:r w:rsidRPr="00EC46E9">
        <w:rPr>
          <w:rFonts w:ascii="Times New Roman" w:hAnsi="Times New Roman" w:cs="Times New Roman"/>
          <w:bCs/>
        </w:rPr>
        <w:t>Elst</w:t>
      </w:r>
      <w:proofErr w:type="spellEnd"/>
      <w:r w:rsidRPr="00EC46E9">
        <w:rPr>
          <w:rFonts w:ascii="Times New Roman" w:hAnsi="Times New Roman" w:cs="Times New Roman"/>
          <w:bCs/>
        </w:rPr>
        <w:t xml:space="preserve"> (2021) suggest</w:t>
      </w:r>
      <w:r w:rsidR="0065262E" w:rsidRPr="00EC46E9">
        <w:rPr>
          <w:rFonts w:ascii="Times New Roman" w:hAnsi="Times New Roman" w:cs="Times New Roman"/>
          <w:bCs/>
        </w:rPr>
        <w:t>ed</w:t>
      </w:r>
      <w:r w:rsidRPr="00EC46E9">
        <w:rPr>
          <w:rFonts w:ascii="Times New Roman" w:hAnsi="Times New Roman" w:cs="Times New Roman"/>
          <w:bCs/>
        </w:rPr>
        <w:t xml:space="preserve"> discard</w:t>
      </w:r>
      <w:r w:rsidR="00741B3B" w:rsidRPr="00EC46E9">
        <w:rPr>
          <w:rFonts w:ascii="Times New Roman" w:hAnsi="Times New Roman" w:cs="Times New Roman"/>
          <w:bCs/>
        </w:rPr>
        <w:t>ing</w:t>
      </w:r>
      <w:r w:rsidRPr="00EC46E9">
        <w:rPr>
          <w:rFonts w:ascii="Times New Roman" w:hAnsi="Times New Roman" w:cs="Times New Roman"/>
          <w:bCs/>
        </w:rPr>
        <w:t xml:space="preserve"> all </w:t>
      </w:r>
      <m:oMath>
        <m:r>
          <m:rPr>
            <m:sty m:val="p"/>
          </m:rPr>
          <w:rPr>
            <w:rFonts w:ascii="Cambria Math" w:hAnsi="Cambria Math"/>
          </w:rPr>
          <m:t>Δ</m:t>
        </m:r>
        <m:r>
          <w:rPr>
            <w:rFonts w:ascii="Cambria Math" w:hAnsi="Cambria Math"/>
          </w:rPr>
          <m:t>M=0</m:t>
        </m:r>
      </m:oMath>
      <w:r w:rsidRPr="00EC46E9">
        <w:rPr>
          <w:rFonts w:ascii="Times New Roman" w:hAnsi="Times New Roman" w:cs="Times New Roman"/>
        </w:rPr>
        <w:t xml:space="preserve"> and then only to consider absolute differences not lower than the binning size </w:t>
      </w:r>
      <m:oMath>
        <m:sSub>
          <m:sSubPr>
            <m:ctrlPr>
              <w:rPr>
                <w:rFonts w:ascii="Cambria Math" w:hAnsi="Cambria Math"/>
                <w:i/>
              </w:rPr>
            </m:ctrlPr>
          </m:sSubPr>
          <m:e>
            <m:r>
              <m:rPr>
                <m:sty m:val="p"/>
              </m:rPr>
              <w:rPr>
                <w:rFonts w:ascii="Cambria Math" w:hAnsi="Cambria Math"/>
              </w:rPr>
              <m:t>Δ</m:t>
            </m:r>
            <m:r>
              <w:rPr>
                <w:rFonts w:ascii="Cambria Math" w:hAnsi="Cambria Math"/>
              </w:rPr>
              <m:t>M'</m:t>
            </m:r>
          </m:e>
          <m:sub>
            <m:r>
              <w:rPr>
                <w:rFonts w:ascii="Cambria Math" w:hAnsi="Cambria Math"/>
              </w:rPr>
              <m:t>c</m:t>
            </m:r>
          </m:sub>
        </m:sSub>
        <m:r>
          <w:rPr>
            <w:rFonts w:ascii="Cambria Math" w:hAnsi="Cambria Math" w:cs="Times New Roman"/>
          </w:rPr>
          <m:t>=2δ</m:t>
        </m:r>
      </m:oMath>
      <w:r w:rsidRPr="00EC46E9">
        <w:rPr>
          <w:rFonts w:ascii="Times New Roman" w:hAnsi="Times New Roman" w:cs="Times New Roman"/>
        </w:rPr>
        <w:t>. In this case he show</w:t>
      </w:r>
      <w:r w:rsidR="0065262E" w:rsidRPr="00EC46E9">
        <w:rPr>
          <w:rFonts w:ascii="Times New Roman" w:hAnsi="Times New Roman" w:cs="Times New Roman"/>
        </w:rPr>
        <w:t>ed</w:t>
      </w:r>
      <w:r w:rsidRPr="00EC46E9">
        <w:rPr>
          <w:rFonts w:ascii="Times New Roman" w:hAnsi="Times New Roman" w:cs="Times New Roman"/>
        </w:rPr>
        <w:t xml:space="preserve"> that the </w:t>
      </w:r>
      <w:r w:rsidRPr="00EC46E9">
        <w:rPr>
          <w:rFonts w:ascii="Times New Roman" w:hAnsi="Times New Roman" w:cs="Times New Roman"/>
          <w:i/>
          <w:iCs/>
        </w:rPr>
        <w:t>b</w:t>
      </w:r>
      <w:r w:rsidRPr="00EC46E9">
        <w:rPr>
          <w:rFonts w:ascii="Times New Roman" w:hAnsi="Times New Roman" w:cs="Times New Roman"/>
        </w:rPr>
        <w:t xml:space="preserve">-value estimator becomes formally </w:t>
      </w:r>
      <w:r w:rsidR="00B21405" w:rsidRPr="00EC46E9">
        <w:rPr>
          <w:rFonts w:ascii="Times New Roman" w:hAnsi="Times New Roman" w:cs="Times New Roman"/>
        </w:rPr>
        <w:t>eq</w:t>
      </w:r>
      <w:r w:rsidR="005546B3" w:rsidRPr="00EC46E9">
        <w:rPr>
          <w:rFonts w:ascii="Times New Roman" w:hAnsi="Times New Roman" w:cs="Times New Roman"/>
        </w:rPr>
        <w:t>uivalent</w:t>
      </w:r>
      <w:r w:rsidRPr="00EC46E9">
        <w:rPr>
          <w:rFonts w:ascii="Times New Roman" w:hAnsi="Times New Roman" w:cs="Times New Roman"/>
        </w:rPr>
        <w:t xml:space="preserve"> to that of binned magnitudes of eq. (7)</w:t>
      </w:r>
      <w:r w:rsidR="0046055F" w:rsidRPr="00EC46E9">
        <w:rPr>
          <w:rFonts w:ascii="Times New Roman" w:hAnsi="Times New Roman" w:cs="Times New Roma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3E990BA5" w14:textId="77777777" w:rsidTr="001B2A36">
        <w:trPr>
          <w:trHeight w:val="861"/>
        </w:trPr>
        <w:tc>
          <w:tcPr>
            <w:tcW w:w="8883" w:type="dxa"/>
          </w:tcPr>
          <w:p w14:paraId="7ECDF263" w14:textId="4BCB5D75" w:rsidR="0075545A" w:rsidRPr="00EC46E9" w:rsidRDefault="0075545A" w:rsidP="007B6787">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w:rPr>
                        <w:rFonts w:ascii="Cambria Math" w:hAnsi="Cambria Math"/>
                      </w:rPr>
                      <m:t xml:space="preserve">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δ</m:t>
                            </m:r>
                          </m:den>
                        </m:f>
                        <m:d>
                          <m:dPr>
                            <m:ctrlPr>
                              <w:rPr>
                                <w:rFonts w:ascii="Cambria Math" w:hAnsi="Cambria Math"/>
                                <w:i/>
                              </w:rPr>
                            </m:ctrlPr>
                          </m:dPr>
                          <m:e>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r>
                              <w:rPr>
                                <w:rFonts w:ascii="Cambria Math" w:hAnsi="Cambria Math"/>
                              </w:rPr>
                              <m:t>-</m:t>
                            </m:r>
                            <m:sSub>
                              <m:sSubPr>
                                <m:ctrlPr>
                                  <w:rPr>
                                    <w:rFonts w:ascii="Cambria Math" w:hAnsi="Cambria Math"/>
                                    <w:i/>
                                  </w:rPr>
                                </m:ctrlPr>
                              </m:sSubPr>
                              <m:e>
                                <m:r>
                                  <m:rPr>
                                    <m:sty m:val="p"/>
                                  </m:rPr>
                                  <w:rPr>
                                    <w:rFonts w:ascii="Cambria Math" w:hAnsi="Cambria Math"/>
                                  </w:rPr>
                                  <m:t>Δ</m:t>
                                </m:r>
                                <m:r>
                                  <w:rPr>
                                    <w:rFonts w:ascii="Cambria Math" w:hAnsi="Cambria Math"/>
                                  </w:rPr>
                                  <m:t>M'</m:t>
                                </m:r>
                              </m:e>
                              <m:sub>
                                <m:r>
                                  <w:rPr>
                                    <w:rFonts w:ascii="Cambria Math" w:hAnsi="Cambria Math"/>
                                  </w:rPr>
                                  <m:t>c</m:t>
                                </m:r>
                              </m:sub>
                            </m:sSub>
                            <m:r>
                              <w:rPr>
                                <w:rFonts w:ascii="Cambria Math" w:hAnsi="Cambria Math"/>
                              </w:rPr>
                              <m:t>+δ</m:t>
                            </m:r>
                          </m:e>
                        </m:d>
                      </m:e>
                    </m:d>
                  </m:e>
                </m:func>
                <m:r>
                  <w:rPr>
                    <w:rFonts w:ascii="Cambria Math" w:hAnsi="Cambria Math"/>
                  </w:rPr>
                  <m:t xml:space="preserve"> </m:t>
                </m:r>
              </m:oMath>
            </m:oMathPara>
          </w:p>
        </w:tc>
        <w:tc>
          <w:tcPr>
            <w:tcW w:w="749" w:type="dxa"/>
          </w:tcPr>
          <w:p w14:paraId="3DD8BB5F"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(11)</w:t>
            </w:r>
          </w:p>
        </w:tc>
      </w:tr>
    </w:tbl>
    <w:p w14:paraId="10609482" w14:textId="1C15CBFF" w:rsidR="0075545A" w:rsidRPr="00EC46E9" w:rsidRDefault="0046055F" w:rsidP="0075545A">
      <w:pPr>
        <w:spacing w:line="480" w:lineRule="auto"/>
        <w:jc w:val="both"/>
        <w:rPr>
          <w:rFonts w:ascii="Times New Roman" w:hAnsi="Times New Roman" w:cs="Times New Roman"/>
        </w:rPr>
      </w:pPr>
      <w:r w:rsidRPr="00EC46E9">
        <w:rPr>
          <w:rFonts w:ascii="Times New Roman" w:hAnsi="Times New Roman" w:cs="Times New Roman"/>
          <w:bCs/>
        </w:rPr>
        <w:t xml:space="preserve">provided that </w:t>
      </w:r>
      <m:oMath>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oMath>
      <w:r w:rsidRPr="00EC46E9">
        <w:rPr>
          <w:rFonts w:ascii="Times New Roman" w:hAnsi="Times New Roman" w:cs="Times New Roman"/>
        </w:rPr>
        <w:t xml:space="preserve"> and </w:t>
      </w:r>
      <m:oMath>
        <m:sSub>
          <m:sSubPr>
            <m:ctrlPr>
              <w:rPr>
                <w:rFonts w:ascii="Cambria Math" w:hAnsi="Cambria Math"/>
                <w:i/>
              </w:rPr>
            </m:ctrlPr>
          </m:sSubPr>
          <m:e>
            <m:r>
              <m:rPr>
                <m:sty m:val="p"/>
              </m:rPr>
              <w:rPr>
                <w:rFonts w:ascii="Cambria Math" w:hAnsi="Cambria Math"/>
              </w:rPr>
              <m:t>Δ</m:t>
            </m:r>
            <m:r>
              <w:rPr>
                <w:rFonts w:ascii="Cambria Math" w:hAnsi="Cambria Math"/>
              </w:rPr>
              <m:t>M'</m:t>
            </m:r>
          </m:e>
          <m:sub>
            <m:r>
              <w:rPr>
                <w:rFonts w:ascii="Cambria Math" w:hAnsi="Cambria Math"/>
              </w:rPr>
              <m:t>c</m:t>
            </m:r>
          </m:sub>
        </m:sSub>
      </m:oMath>
      <w:r w:rsidRPr="00EC46E9">
        <w:rPr>
          <w:rFonts w:ascii="Times New Roman" w:hAnsi="Times New Roman" w:cs="Times New Roman"/>
        </w:rPr>
        <w:t xml:space="preserve"> replace </w:t>
      </w:r>
      <m:oMath>
        <m:acc>
          <m:accPr>
            <m:chr m:val="̅"/>
            <m:ctrlPr>
              <w:rPr>
                <w:rFonts w:ascii="Cambria Math" w:hAnsi="Cambria Math"/>
                <w:i/>
              </w:rPr>
            </m:ctrlPr>
          </m:accPr>
          <m:e>
            <m:r>
              <w:rPr>
                <w:rFonts w:ascii="Cambria Math" w:hAnsi="Cambria Math"/>
              </w:rPr>
              <m:t>M</m:t>
            </m:r>
          </m:e>
        </m:acc>
      </m:oMath>
      <w:r w:rsidRPr="00EC46E9">
        <w:rPr>
          <w:rFonts w:ascii="Times New Roman" w:hAnsi="Times New Roman" w:cs="Times New Roman"/>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Pr="00EC46E9">
        <w:rPr>
          <w:rFonts w:ascii="Times New Roman" w:hAnsi="Times New Roman" w:cs="Times New Roman"/>
        </w:rPr>
        <w:t xml:space="preserve"> respectively. </w:t>
      </w:r>
      <w:r w:rsidR="0065262E" w:rsidRPr="00EC46E9">
        <w:rPr>
          <w:rFonts w:ascii="Times New Roman" w:hAnsi="Times New Roman" w:cs="Times New Roman"/>
          <w:bCs/>
        </w:rPr>
        <w:t xml:space="preserve">Van der </w:t>
      </w:r>
      <w:proofErr w:type="spellStart"/>
      <w:r w:rsidR="0065262E" w:rsidRPr="00EC46E9">
        <w:rPr>
          <w:rFonts w:ascii="Times New Roman" w:hAnsi="Times New Roman" w:cs="Times New Roman"/>
          <w:bCs/>
        </w:rPr>
        <w:t>Elst</w:t>
      </w:r>
      <w:proofErr w:type="spellEnd"/>
      <w:r w:rsidR="0075545A" w:rsidRPr="00EC46E9">
        <w:rPr>
          <w:rFonts w:ascii="Times New Roman" w:hAnsi="Times New Roman" w:cs="Times New Roman"/>
        </w:rPr>
        <w:t xml:space="preserve"> d</w:t>
      </w:r>
      <w:r w:rsidR="0065262E" w:rsidRPr="00EC46E9">
        <w:rPr>
          <w:rFonts w:ascii="Times New Roman" w:hAnsi="Times New Roman" w:cs="Times New Roman"/>
        </w:rPr>
        <w:t>id</w:t>
      </w:r>
      <w:r w:rsidR="0075545A" w:rsidRPr="00EC46E9">
        <w:rPr>
          <w:rFonts w:ascii="Times New Roman" w:hAnsi="Times New Roman" w:cs="Times New Roman"/>
        </w:rPr>
        <w:t xml:space="preserve"> not derive </w:t>
      </w:r>
      <w:r w:rsidR="008D50BA" w:rsidRPr="00EC46E9">
        <w:rPr>
          <w:rFonts w:ascii="Times New Roman" w:hAnsi="Times New Roman" w:cs="Times New Roman"/>
        </w:rPr>
        <w:t xml:space="preserve">any </w:t>
      </w:r>
      <w:r w:rsidR="0075545A" w:rsidRPr="00EC46E9">
        <w:rPr>
          <w:rFonts w:ascii="Times New Roman" w:hAnsi="Times New Roman" w:cs="Times New Roman"/>
        </w:rPr>
        <w:t xml:space="preserve">expressions for the confidence intervals </w:t>
      </w:r>
      <w:r w:rsidR="00A836B1" w:rsidRPr="00EC46E9">
        <w:rPr>
          <w:rFonts w:ascii="Times New Roman" w:hAnsi="Times New Roman" w:cs="Times New Roman"/>
        </w:rPr>
        <w:t>but</w:t>
      </w:r>
      <w:r w:rsidR="0075545A" w:rsidRPr="00EC46E9">
        <w:rPr>
          <w:rFonts w:ascii="Times New Roman" w:hAnsi="Times New Roman" w:cs="Times New Roman"/>
        </w:rPr>
        <w:t xml:space="preserve"> suggest</w:t>
      </w:r>
      <w:r w:rsidR="00A836B1" w:rsidRPr="00EC46E9">
        <w:rPr>
          <w:rFonts w:ascii="Times New Roman" w:hAnsi="Times New Roman" w:cs="Times New Roman"/>
        </w:rPr>
        <w:t>ed</w:t>
      </w:r>
      <w:r w:rsidR="0075545A" w:rsidRPr="00EC46E9">
        <w:rPr>
          <w:rFonts w:ascii="Times New Roman" w:hAnsi="Times New Roman" w:cs="Times New Roman"/>
        </w:rPr>
        <w:t xml:space="preserve"> comput</w:t>
      </w:r>
      <w:r w:rsidR="00741B3B" w:rsidRPr="00EC46E9">
        <w:rPr>
          <w:rFonts w:ascii="Times New Roman" w:hAnsi="Times New Roman" w:cs="Times New Roman"/>
        </w:rPr>
        <w:t>ing</w:t>
      </w:r>
      <w:r w:rsidR="0075545A" w:rsidRPr="00EC46E9">
        <w:rPr>
          <w:rFonts w:ascii="Times New Roman" w:hAnsi="Times New Roman" w:cs="Times New Roman"/>
        </w:rPr>
        <w:t xml:space="preserve"> them by means of the bootstrap method (</w:t>
      </w:r>
      <w:proofErr w:type="spellStart"/>
      <w:r w:rsidR="0075545A" w:rsidRPr="00EC46E9">
        <w:rPr>
          <w:rFonts w:ascii="Times New Roman" w:hAnsi="Times New Roman" w:cs="Times New Roman"/>
        </w:rPr>
        <w:t>Hurvich</w:t>
      </w:r>
      <w:proofErr w:type="spellEnd"/>
      <w:r w:rsidR="0075545A" w:rsidRPr="00EC46E9">
        <w:rPr>
          <w:rFonts w:ascii="Times New Roman" w:hAnsi="Times New Roman" w:cs="Times New Roman"/>
        </w:rPr>
        <w:t xml:space="preserve"> and Tsai, 1989). </w:t>
      </w:r>
      <w:r w:rsidR="00A836B1" w:rsidRPr="00EC46E9">
        <w:rPr>
          <w:rFonts w:ascii="Times New Roman" w:hAnsi="Times New Roman" w:cs="Times New Roman"/>
        </w:rPr>
        <w:t xml:space="preserve">He </w:t>
      </w:r>
      <w:r w:rsidR="0075545A" w:rsidRPr="009457A4">
        <w:rPr>
          <w:rFonts w:ascii="Times New Roman" w:hAnsi="Times New Roman" w:cs="Times New Roman"/>
          <w:bCs/>
        </w:rPr>
        <w:t>also assert</w:t>
      </w:r>
      <w:r w:rsidR="00A836B1" w:rsidRPr="009457A4">
        <w:rPr>
          <w:rFonts w:ascii="Times New Roman" w:hAnsi="Times New Roman" w:cs="Times New Roman"/>
          <w:bCs/>
        </w:rPr>
        <w:t>ed</w:t>
      </w:r>
      <w:r w:rsidR="0075545A" w:rsidRPr="009457A4">
        <w:rPr>
          <w:rFonts w:ascii="Times New Roman" w:hAnsi="Times New Roman" w:cs="Times New Roman"/>
          <w:bCs/>
        </w:rPr>
        <w:t xml:space="preserve"> that the estimation of </w:t>
      </w:r>
      <w:r w:rsidR="0075545A" w:rsidRPr="009457A4">
        <w:rPr>
          <w:rFonts w:ascii="Times New Roman" w:hAnsi="Times New Roman" w:cs="Times New Roman"/>
          <w:bCs/>
          <w:i/>
          <w:iCs/>
        </w:rPr>
        <w:t>b</w:t>
      </w:r>
      <w:r w:rsidR="0075545A" w:rsidRPr="009457A4">
        <w:rPr>
          <w:rFonts w:ascii="Times New Roman" w:hAnsi="Times New Roman" w:cs="Times New Roman"/>
          <w:bCs/>
        </w:rPr>
        <w:t xml:space="preserve">-value is more stable and robust if only positive magnitude differences are used in eq. (11).  </w:t>
      </w:r>
    </w:p>
    <w:p w14:paraId="642DF15A" w14:textId="2663F6E5" w:rsidR="0075545A" w:rsidRPr="009457A4" w:rsidRDefault="00B41583" w:rsidP="0075545A">
      <w:pPr>
        <w:spacing w:line="480" w:lineRule="auto"/>
        <w:jc w:val="both"/>
        <w:rPr>
          <w:rFonts w:ascii="Times New Roman" w:hAnsi="Times New Roman" w:cs="Times New Roman"/>
          <w:bCs/>
        </w:rPr>
      </w:pPr>
      <w:r w:rsidRPr="009457A4">
        <w:rPr>
          <w:rFonts w:ascii="Times New Roman" w:hAnsi="Times New Roman" w:cs="Times New Roman"/>
          <w:bCs/>
        </w:rPr>
        <w:t>A</w:t>
      </w:r>
      <w:r w:rsidR="0075545A" w:rsidRPr="009457A4">
        <w:rPr>
          <w:rFonts w:ascii="Times New Roman" w:hAnsi="Times New Roman" w:cs="Times New Roman"/>
          <w:bCs/>
        </w:rPr>
        <w:t xml:space="preserve">s van der </w:t>
      </w:r>
      <w:proofErr w:type="spellStart"/>
      <w:r w:rsidR="0075545A" w:rsidRPr="009457A4">
        <w:rPr>
          <w:rFonts w:ascii="Times New Roman" w:hAnsi="Times New Roman" w:cs="Times New Roman"/>
          <w:bCs/>
        </w:rPr>
        <w:t>Elst</w:t>
      </w:r>
      <w:proofErr w:type="spellEnd"/>
      <w:r w:rsidR="0075545A" w:rsidRPr="009457A4">
        <w:rPr>
          <w:rFonts w:ascii="Times New Roman" w:hAnsi="Times New Roman" w:cs="Times New Roman"/>
          <w:bCs/>
        </w:rPr>
        <w:t xml:space="preserve"> (2021) d</w:t>
      </w:r>
      <w:r w:rsidR="00A836B1" w:rsidRPr="009457A4">
        <w:rPr>
          <w:rFonts w:ascii="Times New Roman" w:hAnsi="Times New Roman" w:cs="Times New Roman"/>
          <w:bCs/>
        </w:rPr>
        <w:t>id</w:t>
      </w:r>
      <w:r w:rsidR="0075545A" w:rsidRPr="009457A4">
        <w:rPr>
          <w:rFonts w:ascii="Times New Roman" w:hAnsi="Times New Roman" w:cs="Times New Roman"/>
          <w:bCs/>
        </w:rPr>
        <w:t xml:space="preserve"> not </w:t>
      </w:r>
      <w:r w:rsidR="00A836B1" w:rsidRPr="009457A4">
        <w:rPr>
          <w:rFonts w:ascii="Times New Roman" w:hAnsi="Times New Roman" w:cs="Times New Roman"/>
          <w:bCs/>
        </w:rPr>
        <w:t>give</w:t>
      </w:r>
      <w:r w:rsidR="0075545A" w:rsidRPr="009457A4">
        <w:rPr>
          <w:rFonts w:ascii="Times New Roman" w:hAnsi="Times New Roman" w:cs="Times New Roman"/>
          <w:bCs/>
        </w:rPr>
        <w:t xml:space="preserve"> much detail </w:t>
      </w:r>
      <w:r w:rsidR="003913F8" w:rsidRPr="009457A4">
        <w:rPr>
          <w:rFonts w:ascii="Times New Roman" w:hAnsi="Times New Roman" w:cs="Times New Roman"/>
          <w:bCs/>
        </w:rPr>
        <w:t xml:space="preserve">on his formulations, </w:t>
      </w:r>
      <w:bookmarkStart w:id="10" w:name="OLE_LINK118"/>
      <w:bookmarkStart w:id="11" w:name="OLE_LINK119"/>
      <w:r w:rsidRPr="009457A4">
        <w:rPr>
          <w:rFonts w:ascii="Times New Roman" w:hAnsi="Times New Roman" w:cs="Times New Roman"/>
          <w:bCs/>
        </w:rPr>
        <w:t xml:space="preserve">in this paper, </w:t>
      </w:r>
      <w:r w:rsidR="00A2510D" w:rsidRPr="009457A4">
        <w:rPr>
          <w:rFonts w:ascii="Times New Roman" w:hAnsi="Times New Roman" w:cs="Times New Roman"/>
          <w:bCs/>
        </w:rPr>
        <w:t xml:space="preserve">we provide (see Appendices A-H) </w:t>
      </w:r>
      <w:proofErr w:type="spellStart"/>
      <w:r w:rsidR="005D79DA" w:rsidRPr="009457A4">
        <w:rPr>
          <w:rFonts w:ascii="Times New Roman" w:hAnsi="Times New Roman" w:cs="Times New Roman"/>
          <w:bCs/>
        </w:rPr>
        <w:t>i</w:t>
      </w:r>
      <w:proofErr w:type="spellEnd"/>
      <w:r w:rsidR="005D79DA" w:rsidRPr="009457A4">
        <w:rPr>
          <w:rFonts w:ascii="Times New Roman" w:hAnsi="Times New Roman" w:cs="Times New Roman"/>
          <w:bCs/>
        </w:rPr>
        <w:t xml:space="preserve">) </w:t>
      </w:r>
      <w:r w:rsidR="0075545A" w:rsidRPr="009457A4">
        <w:rPr>
          <w:rFonts w:ascii="Times New Roman" w:hAnsi="Times New Roman" w:cs="Times New Roman"/>
          <w:bCs/>
        </w:rPr>
        <w:t xml:space="preserve">the complete </w:t>
      </w:r>
      <w:r w:rsidR="003913F8" w:rsidRPr="009457A4">
        <w:rPr>
          <w:rFonts w:ascii="Times New Roman" w:hAnsi="Times New Roman" w:cs="Times New Roman"/>
          <w:bCs/>
        </w:rPr>
        <w:t xml:space="preserve">theoretical </w:t>
      </w:r>
      <w:r w:rsidR="0075545A" w:rsidRPr="009457A4">
        <w:rPr>
          <w:rFonts w:ascii="Times New Roman" w:hAnsi="Times New Roman" w:cs="Times New Roman"/>
          <w:bCs/>
        </w:rPr>
        <w:t>derivation of the</w:t>
      </w:r>
      <w:r w:rsidR="00A836B1" w:rsidRPr="009457A4">
        <w:rPr>
          <w:rFonts w:ascii="Times New Roman" w:hAnsi="Times New Roman" w:cs="Times New Roman"/>
          <w:bCs/>
        </w:rPr>
        <w:t xml:space="preserve"> </w:t>
      </w:r>
      <w:r w:rsidR="0075545A" w:rsidRPr="009457A4">
        <w:rPr>
          <w:rFonts w:ascii="Times New Roman" w:hAnsi="Times New Roman" w:cs="Times New Roman"/>
          <w:bCs/>
        </w:rPr>
        <w:t xml:space="preserve">first </w:t>
      </w:r>
      <w:r w:rsidR="00A836B1" w:rsidRPr="009457A4">
        <w:rPr>
          <w:rFonts w:ascii="Times New Roman" w:hAnsi="Times New Roman" w:cs="Times New Roman"/>
          <w:bCs/>
        </w:rPr>
        <w:t>two</w:t>
      </w:r>
      <w:r w:rsidR="0075545A" w:rsidRPr="009457A4">
        <w:rPr>
          <w:rFonts w:ascii="Times New Roman" w:hAnsi="Times New Roman" w:cs="Times New Roman"/>
          <w:bCs/>
        </w:rPr>
        <w:t xml:space="preserve"> moments of the discrete exponential</w:t>
      </w:r>
      <w:r w:rsidR="003913F8" w:rsidRPr="009457A4">
        <w:rPr>
          <w:rFonts w:ascii="Times New Roman" w:hAnsi="Times New Roman" w:cs="Times New Roman"/>
          <w:bCs/>
        </w:rPr>
        <w:t xml:space="preserve"> distribution, </w:t>
      </w:r>
      <w:r w:rsidR="005D79DA" w:rsidRPr="009457A4">
        <w:rPr>
          <w:rFonts w:ascii="Times New Roman" w:hAnsi="Times New Roman" w:cs="Times New Roman"/>
          <w:bCs/>
        </w:rPr>
        <w:t xml:space="preserve">ii) </w:t>
      </w:r>
      <w:r w:rsidR="003913F8" w:rsidRPr="009457A4">
        <w:rPr>
          <w:rFonts w:ascii="Times New Roman" w:hAnsi="Times New Roman" w:cs="Times New Roman"/>
          <w:bCs/>
        </w:rPr>
        <w:t xml:space="preserve">the estimators of the decay parameter of the discrete exponential as well as </w:t>
      </w:r>
      <w:r w:rsidR="00F30D57" w:rsidRPr="009457A4">
        <w:rPr>
          <w:rFonts w:ascii="Times New Roman" w:hAnsi="Times New Roman" w:cs="Times New Roman"/>
          <w:bCs/>
        </w:rPr>
        <w:t xml:space="preserve">of </w:t>
      </w:r>
      <w:r w:rsidR="003913F8" w:rsidRPr="009457A4">
        <w:rPr>
          <w:rFonts w:ascii="Times New Roman" w:hAnsi="Times New Roman" w:cs="Times New Roman"/>
          <w:bCs/>
        </w:rPr>
        <w:t xml:space="preserve">the </w:t>
      </w:r>
      <w:r w:rsidR="00197AA8" w:rsidRPr="009457A4">
        <w:rPr>
          <w:rFonts w:ascii="Times New Roman" w:hAnsi="Times New Roman" w:cs="Times New Roman"/>
          <w:bCs/>
        </w:rPr>
        <w:t xml:space="preserve">discrete </w:t>
      </w:r>
      <w:r w:rsidR="003913F8" w:rsidRPr="009457A4">
        <w:rPr>
          <w:rFonts w:ascii="Times New Roman" w:hAnsi="Times New Roman" w:cs="Times New Roman"/>
          <w:bCs/>
        </w:rPr>
        <w:t>Laplace distribution</w:t>
      </w:r>
      <w:r w:rsidR="00197AA8" w:rsidRPr="009457A4">
        <w:rPr>
          <w:rFonts w:ascii="Times New Roman" w:hAnsi="Times New Roman" w:cs="Times New Roman"/>
          <w:bCs/>
        </w:rPr>
        <w:t>s</w:t>
      </w:r>
      <w:r w:rsidR="00A836B1" w:rsidRPr="009457A4">
        <w:rPr>
          <w:rFonts w:ascii="Times New Roman" w:hAnsi="Times New Roman" w:cs="Times New Roman"/>
          <w:bCs/>
        </w:rPr>
        <w:t>, even in case of distribution trimming,</w:t>
      </w:r>
      <w:r w:rsidR="00727206" w:rsidRPr="009457A4">
        <w:rPr>
          <w:rFonts w:ascii="Times New Roman" w:hAnsi="Times New Roman" w:cs="Times New Roman"/>
          <w:bCs/>
        </w:rPr>
        <w:t xml:space="preserve"> and </w:t>
      </w:r>
      <w:r w:rsidR="005D79DA" w:rsidRPr="009457A4">
        <w:rPr>
          <w:rFonts w:ascii="Times New Roman" w:hAnsi="Times New Roman" w:cs="Times New Roman"/>
          <w:bCs/>
        </w:rPr>
        <w:t xml:space="preserve">iii) </w:t>
      </w:r>
      <w:r w:rsidR="003913F8" w:rsidRPr="009457A4">
        <w:rPr>
          <w:rFonts w:ascii="Times New Roman" w:hAnsi="Times New Roman" w:cs="Times New Roman"/>
          <w:bCs/>
        </w:rPr>
        <w:t>the</w:t>
      </w:r>
      <w:r w:rsidR="00CE14D9" w:rsidRPr="009457A4">
        <w:rPr>
          <w:rFonts w:ascii="Times New Roman" w:hAnsi="Times New Roman" w:cs="Times New Roman"/>
          <w:bCs/>
        </w:rPr>
        <w:t xml:space="preserve"> corresponding formulas for </w:t>
      </w:r>
      <w:r w:rsidR="008D50BA" w:rsidRPr="009457A4">
        <w:rPr>
          <w:rFonts w:ascii="Times New Roman" w:hAnsi="Times New Roman" w:cs="Times New Roman"/>
          <w:bCs/>
        </w:rPr>
        <w:t>estimating</w:t>
      </w:r>
      <w:r w:rsidR="00197AA8" w:rsidRPr="009457A4">
        <w:rPr>
          <w:rFonts w:ascii="Times New Roman" w:hAnsi="Times New Roman" w:cs="Times New Roman"/>
          <w:bCs/>
        </w:rPr>
        <w:t xml:space="preserve"> </w:t>
      </w:r>
      <w:r w:rsidR="00A836B1" w:rsidRPr="009457A4">
        <w:rPr>
          <w:rFonts w:ascii="Times New Roman" w:hAnsi="Times New Roman" w:cs="Times New Roman"/>
          <w:bCs/>
        </w:rPr>
        <w:t xml:space="preserve">the </w:t>
      </w:r>
      <w:r w:rsidR="00CE14D9" w:rsidRPr="009457A4">
        <w:rPr>
          <w:rFonts w:ascii="Times New Roman" w:hAnsi="Times New Roman" w:cs="Times New Roman"/>
          <w:bCs/>
        </w:rPr>
        <w:t xml:space="preserve">parameter </w:t>
      </w:r>
      <w:r w:rsidR="00CE14D9" w:rsidRPr="009457A4">
        <w:rPr>
          <w:rFonts w:ascii="Times New Roman" w:hAnsi="Times New Roman" w:cs="Times New Roman"/>
          <w:bCs/>
          <w:i/>
          <w:iCs/>
        </w:rPr>
        <w:t>b</w:t>
      </w:r>
      <w:r w:rsidR="00CE14D9" w:rsidRPr="009457A4">
        <w:rPr>
          <w:rFonts w:ascii="Times New Roman" w:hAnsi="Times New Roman" w:cs="Times New Roman"/>
          <w:bCs/>
        </w:rPr>
        <w:t xml:space="preserve">. Moreover, </w:t>
      </w:r>
      <w:r w:rsidR="0075545A" w:rsidRPr="009457A4">
        <w:rPr>
          <w:rFonts w:ascii="Times New Roman" w:hAnsi="Times New Roman" w:cs="Times New Roman"/>
          <w:bCs/>
        </w:rPr>
        <w:t xml:space="preserve">we </w:t>
      </w:r>
      <w:r w:rsidR="00CE14D9" w:rsidRPr="009457A4">
        <w:rPr>
          <w:rFonts w:ascii="Times New Roman" w:hAnsi="Times New Roman" w:cs="Times New Roman"/>
          <w:bCs/>
        </w:rPr>
        <w:t xml:space="preserve">further </w:t>
      </w:r>
      <w:r w:rsidR="0075545A" w:rsidRPr="009457A4">
        <w:rPr>
          <w:rFonts w:ascii="Times New Roman" w:hAnsi="Times New Roman" w:cs="Times New Roman"/>
          <w:bCs/>
        </w:rPr>
        <w:t xml:space="preserve">deduce </w:t>
      </w:r>
      <w:r w:rsidR="005D79DA" w:rsidRPr="009457A4">
        <w:rPr>
          <w:rFonts w:ascii="Times New Roman" w:hAnsi="Times New Roman" w:cs="Times New Roman"/>
          <w:bCs/>
        </w:rPr>
        <w:t xml:space="preserve">iv) </w:t>
      </w:r>
      <w:r w:rsidR="0075545A" w:rsidRPr="009457A4">
        <w:rPr>
          <w:rFonts w:ascii="Times New Roman" w:hAnsi="Times New Roman" w:cs="Times New Roman"/>
          <w:bCs/>
        </w:rPr>
        <w:t xml:space="preserve">the standard </w:t>
      </w:r>
      <w:r w:rsidR="00A836B1" w:rsidRPr="009457A4">
        <w:rPr>
          <w:rFonts w:ascii="Times New Roman" w:hAnsi="Times New Roman" w:cs="Times New Roman"/>
          <w:bCs/>
        </w:rPr>
        <w:t xml:space="preserve">one-sigma </w:t>
      </w:r>
      <w:r w:rsidR="0075545A" w:rsidRPr="009457A4">
        <w:rPr>
          <w:rFonts w:ascii="Times New Roman" w:hAnsi="Times New Roman" w:cs="Times New Roman"/>
          <w:bCs/>
        </w:rPr>
        <w:t xml:space="preserve">confidence limits for the estimated </w:t>
      </w:r>
      <w:r w:rsidR="0075545A" w:rsidRPr="009457A4">
        <w:rPr>
          <w:rFonts w:ascii="Times New Roman" w:hAnsi="Times New Roman" w:cs="Times New Roman"/>
          <w:bCs/>
          <w:i/>
          <w:iCs/>
        </w:rPr>
        <w:t>b</w:t>
      </w:r>
      <w:r w:rsidR="0075545A" w:rsidRPr="009457A4">
        <w:rPr>
          <w:rFonts w:ascii="Times New Roman" w:hAnsi="Times New Roman" w:cs="Times New Roman"/>
          <w:bCs/>
        </w:rPr>
        <w:t xml:space="preserve"> </w:t>
      </w:r>
      <w:r w:rsidR="00BB4E71" w:rsidRPr="009457A4">
        <w:rPr>
          <w:rFonts w:ascii="Times New Roman" w:hAnsi="Times New Roman" w:cs="Times New Roman"/>
          <w:bCs/>
        </w:rPr>
        <w:t>as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6FADF577" w14:textId="77777777" w:rsidTr="004E70FF">
        <w:trPr>
          <w:trHeight w:val="861"/>
          <w:jc w:val="center"/>
        </w:trPr>
        <w:tc>
          <w:tcPr>
            <w:tcW w:w="8883" w:type="dxa"/>
          </w:tcPr>
          <w:bookmarkEnd w:id="10"/>
          <w:bookmarkEnd w:id="11"/>
          <w:p w14:paraId="5190F764" w14:textId="0CBE752C" w:rsidR="0075545A" w:rsidRPr="00EC46E9" w:rsidRDefault="0075545A" w:rsidP="007B6787">
            <w:pPr>
              <w:spacing w:line="480" w:lineRule="auto"/>
              <w:jc w:val="center"/>
              <w:rPr>
                <w:rFonts w:ascii="Times New Roman" w:hAnsi="Times New Roman" w:cs="Times New Roman"/>
              </w:rPr>
            </w:pPr>
            <m:oMathPara>
              <m:oMath>
                <m:r>
                  <w:rPr>
                    <w:rFonts w:ascii="Cambria Math" w:hAnsi="Cambria Math"/>
                  </w:rPr>
                  <w:lastRenderedPageBreak/>
                  <m:t xml:space="preserve">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rPr>
                        </m:ctrlPr>
                      </m:funcPr>
                      <m:fName>
                        <m:r>
                          <w:rPr>
                            <w:rFonts w:ascii="Cambria Math" w:hAnsi="Cambria Math"/>
                          </w:rPr>
                          <m:t xml:space="preserve">2δ </m:t>
                        </m:r>
                        <m:r>
                          <m:rPr>
                            <m:sty m:val="p"/>
                          </m:rPr>
                          <w:rPr>
                            <w:rFonts w:ascii="Cambria Math" w:hAnsi="Cambria Math"/>
                          </w:rPr>
                          <m:t>ln</m:t>
                        </m:r>
                      </m:fName>
                      <m:e>
                        <m:d>
                          <m:dPr>
                            <m:ctrlPr>
                              <w:rPr>
                                <w:rFonts w:ascii="Cambria Math" w:hAnsi="Cambria Math"/>
                                <w:i/>
                              </w:rPr>
                            </m:ctrlPr>
                          </m:dPr>
                          <m:e>
                            <m:r>
                              <w:rPr>
                                <w:rFonts w:ascii="Cambria Math" w:hAnsi="Cambria Math"/>
                              </w:rPr>
                              <m:t>10</m:t>
                            </m:r>
                          </m:e>
                        </m:d>
                      </m:e>
                    </m:func>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num>
                          <m:den>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den>
                        </m:f>
                      </m:e>
                    </m:d>
                  </m:e>
                </m:func>
              </m:oMath>
            </m:oMathPara>
          </w:p>
        </w:tc>
        <w:tc>
          <w:tcPr>
            <w:tcW w:w="749" w:type="dxa"/>
          </w:tcPr>
          <w:p w14:paraId="416F8E2C"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(12)</w:t>
            </w:r>
          </w:p>
        </w:tc>
      </w:tr>
      <w:tr w:rsidR="0075545A" w:rsidRPr="00EC46E9" w14:paraId="299358FE" w14:textId="77777777" w:rsidTr="004E70FF">
        <w:trPr>
          <w:trHeight w:val="861"/>
          <w:jc w:val="center"/>
        </w:trPr>
        <w:tc>
          <w:tcPr>
            <w:tcW w:w="8883" w:type="dxa"/>
          </w:tcPr>
          <w:p w14:paraId="7FAEBB01" w14:textId="37F113BF" w:rsidR="0075545A" w:rsidRPr="00EC46E9" w:rsidRDefault="00000000" w:rsidP="007B6787">
            <w:pPr>
              <w:spacing w:line="480" w:lineRule="auto"/>
              <w:jc w:val="center"/>
              <w:rPr>
                <w:rFonts w:ascii="Times New Roman" w:hAnsi="Times New Roman" w:cs="Times New Roman"/>
              </w:rPr>
            </w:pPr>
            <m:oMathPara>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rPr>
                        </m:ctrlPr>
                      </m:funcPr>
                      <m:fName>
                        <m:r>
                          <w:rPr>
                            <w:rFonts w:ascii="Cambria Math" w:hAnsi="Cambria Math"/>
                          </w:rPr>
                          <m:t xml:space="preserve">2δ </m:t>
                        </m:r>
                        <m:r>
                          <m:rPr>
                            <m:sty m:val="p"/>
                          </m:rPr>
                          <w:rPr>
                            <w:rFonts w:ascii="Cambria Math" w:hAnsi="Cambria Math"/>
                          </w:rPr>
                          <m:t>ln</m:t>
                        </m:r>
                      </m:fName>
                      <m:e>
                        <m:d>
                          <m:dPr>
                            <m:ctrlPr>
                              <w:rPr>
                                <w:rFonts w:ascii="Cambria Math" w:hAnsi="Cambria Math"/>
                                <w:i/>
                              </w:rPr>
                            </m:ctrlPr>
                          </m:dPr>
                          <m:e>
                            <m:r>
                              <w:rPr>
                                <w:rFonts w:ascii="Cambria Math" w:hAnsi="Cambria Math"/>
                              </w:rPr>
                              <m:t>10</m:t>
                            </m:r>
                          </m:e>
                        </m:d>
                      </m:e>
                    </m:func>
                  </m:den>
                </m:f>
                <m:r>
                  <m:rPr>
                    <m:sty m:val="p"/>
                  </m:rPr>
                  <w:rPr>
                    <w:rFonts w:ascii="Cambria Math" w:hAnsi="Cambria Math"/>
                  </w:rPr>
                  <m:t>ln</m:t>
                </m:r>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num>
                      <m:den>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den>
                    </m:f>
                  </m:e>
                </m:d>
                <m:r>
                  <w:rPr>
                    <w:rFonts w:ascii="Cambria Math" w:hAnsi="Cambria Math"/>
                  </w:rPr>
                  <m:t xml:space="preserve"> </m:t>
                </m:r>
              </m:oMath>
            </m:oMathPara>
          </w:p>
        </w:tc>
        <w:tc>
          <w:tcPr>
            <w:tcW w:w="749" w:type="dxa"/>
          </w:tcPr>
          <w:p w14:paraId="6D492167"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(13)</w:t>
            </w:r>
          </w:p>
        </w:tc>
      </w:tr>
    </w:tbl>
    <w:p w14:paraId="14C9C365" w14:textId="77777777" w:rsidR="0075545A" w:rsidRPr="009457A4" w:rsidRDefault="0075545A" w:rsidP="0075545A">
      <w:pPr>
        <w:spacing w:line="480" w:lineRule="auto"/>
        <w:jc w:val="both"/>
        <w:rPr>
          <w:rFonts w:ascii="Times New Roman" w:hAnsi="Times New Roman" w:cs="Times New Roman"/>
          <w:bCs/>
        </w:rPr>
      </w:pPr>
      <w:proofErr w:type="gramStart"/>
      <w:r w:rsidRPr="009457A4">
        <w:rPr>
          <w:rFonts w:ascii="Times New Roman" w:hAnsi="Times New Roman" w:cs="Times New Roman"/>
          <w:bCs/>
        </w:rPr>
        <w:t>where</w:t>
      </w:r>
      <w:proofErr w:type="gramEnd"/>
      <w:r w:rsidRPr="009457A4">
        <w:rPr>
          <w:rFonts w:ascii="Times New Roman" w:hAnsi="Times New Roman" w:cs="Times New Roman"/>
          <w:b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6873DB08" w14:textId="77777777" w:rsidTr="001B2A36">
        <w:trPr>
          <w:trHeight w:val="861"/>
        </w:trPr>
        <w:tc>
          <w:tcPr>
            <w:tcW w:w="8883" w:type="dxa"/>
          </w:tcPr>
          <w:p w14:paraId="1B59B93C" w14:textId="77777777" w:rsidR="0075545A" w:rsidRPr="00EC46E9" w:rsidRDefault="0075545A" w:rsidP="007B6787">
            <w:pPr>
              <w:spacing w:line="480" w:lineRule="auto"/>
              <w:jc w:val="center"/>
              <w:rPr>
                <w:rFonts w:ascii="Times New Roman" w:hAnsi="Times New Roman" w:cs="Times New Roman"/>
              </w:rPr>
            </w:pPr>
            <m:oMathPara>
              <m:oMath>
                <m:r>
                  <w:rPr>
                    <w:rFonts w:ascii="Cambria Math" w:hAnsi="Cambria Math"/>
                  </w:rPr>
                  <m:t>c=</m:t>
                </m:r>
                <m:r>
                  <m:rPr>
                    <m:sty m:val="p"/>
                  </m:rPr>
                  <w:rPr>
                    <w:rFonts w:ascii="Cambria Math" w:hAnsi="Cambria Math"/>
                  </w:rPr>
                  <m:t>exp</m:t>
                </m:r>
                <m:r>
                  <w:rPr>
                    <w:rFonts w:ascii="Cambria Math" w:hAnsi="Cambria Math"/>
                  </w:rPr>
                  <m:t xml:space="preserve"> </m:t>
                </m:r>
                <m:d>
                  <m:dPr>
                    <m:ctrlPr>
                      <w:rPr>
                        <w:rFonts w:ascii="Cambria Math" w:hAnsi="Cambria Math"/>
                        <w:i/>
                      </w:rPr>
                    </m:ctrlPr>
                  </m:dPr>
                  <m:e>
                    <m:r>
                      <w:rPr>
                        <w:rFonts w:ascii="Cambria Math" w:hAnsi="Cambria Math"/>
                      </w:rPr>
                      <m:t xml:space="preserve">2δ </m:t>
                    </m:r>
                    <m:r>
                      <m:rPr>
                        <m:sty m:val="p"/>
                      </m:rPr>
                      <w:rPr>
                        <w:rFonts w:ascii="Cambria Math" w:hAnsi="Cambria Math"/>
                      </w:rPr>
                      <m:t>ln</m:t>
                    </m:r>
                    <m:r>
                      <w:rPr>
                        <w:rFonts w:ascii="Cambria Math" w:hAnsi="Cambria Math"/>
                      </w:rPr>
                      <m:t>(10)b</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2δb</m:t>
                    </m:r>
                  </m:sup>
                </m:sSup>
                <m:r>
                  <w:rPr>
                    <w:rFonts w:ascii="Cambria Math" w:hAnsi="Cambria Math"/>
                  </w:rPr>
                  <m:t xml:space="preserve">     </m:t>
                </m:r>
              </m:oMath>
            </m:oMathPara>
          </w:p>
        </w:tc>
        <w:tc>
          <w:tcPr>
            <w:tcW w:w="749" w:type="dxa"/>
          </w:tcPr>
          <w:p w14:paraId="5C23E778"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(14)</w:t>
            </w:r>
          </w:p>
        </w:tc>
      </w:tr>
    </w:tbl>
    <w:p w14:paraId="3FA6A616" w14:textId="14F32CF6" w:rsidR="0075545A" w:rsidRPr="009457A4" w:rsidRDefault="00671273" w:rsidP="0075545A">
      <w:pPr>
        <w:spacing w:line="480" w:lineRule="auto"/>
        <w:jc w:val="both"/>
        <w:rPr>
          <w:rFonts w:ascii="Times New Roman" w:hAnsi="Times New Roman" w:cs="Times New Roman"/>
          <w:bCs/>
        </w:rPr>
      </w:pPr>
      <w:r w:rsidRPr="009457A4">
        <w:rPr>
          <w:rFonts w:ascii="Times New Roman" w:hAnsi="Times New Roman" w:cs="Times New Roman"/>
          <w:bCs/>
        </w:rPr>
        <w:t>In Appendix F,</w:t>
      </w:r>
      <w:r w:rsidR="0075545A" w:rsidRPr="009457A4">
        <w:rPr>
          <w:rFonts w:ascii="Times New Roman" w:hAnsi="Times New Roman" w:cs="Times New Roman"/>
          <w:bCs/>
        </w:rPr>
        <w:t xml:space="preserve"> </w:t>
      </w:r>
      <w:r w:rsidRPr="009457A4">
        <w:rPr>
          <w:rFonts w:ascii="Times New Roman" w:hAnsi="Times New Roman" w:cs="Times New Roman"/>
          <w:bCs/>
        </w:rPr>
        <w:t xml:space="preserve">we </w:t>
      </w:r>
      <w:r w:rsidR="008D50BA" w:rsidRPr="009457A4">
        <w:rPr>
          <w:rFonts w:ascii="Times New Roman" w:hAnsi="Times New Roman" w:cs="Times New Roman"/>
          <w:bCs/>
        </w:rPr>
        <w:t xml:space="preserve">provide also </w:t>
      </w:r>
      <w:r w:rsidR="005D79DA" w:rsidRPr="009457A4">
        <w:rPr>
          <w:rFonts w:ascii="Times New Roman" w:hAnsi="Times New Roman" w:cs="Times New Roman"/>
          <w:bCs/>
        </w:rPr>
        <w:t xml:space="preserve">the </w:t>
      </w:r>
      <w:r w:rsidRPr="009457A4">
        <w:rPr>
          <w:rFonts w:ascii="Times New Roman" w:hAnsi="Times New Roman" w:cs="Times New Roman"/>
          <w:bCs/>
        </w:rPr>
        <w:t>formulas</w:t>
      </w:r>
      <w:r w:rsidR="00A836B1" w:rsidRPr="009457A4">
        <w:rPr>
          <w:rFonts w:ascii="Times New Roman" w:hAnsi="Times New Roman" w:cs="Times New Roman"/>
          <w:bCs/>
        </w:rPr>
        <w:t xml:space="preserve"> </w:t>
      </w:r>
      <w:r w:rsidR="00A2510D" w:rsidRPr="009457A4">
        <w:rPr>
          <w:rFonts w:ascii="Times New Roman" w:hAnsi="Times New Roman" w:cs="Times New Roman"/>
          <w:bCs/>
        </w:rPr>
        <w:t xml:space="preserve">given here below </w:t>
      </w:r>
      <w:r w:rsidR="00A836B1" w:rsidRPr="009457A4">
        <w:rPr>
          <w:rFonts w:ascii="Times New Roman" w:hAnsi="Times New Roman" w:cs="Times New Roman"/>
          <w:bCs/>
        </w:rPr>
        <w:t xml:space="preserve">involving </w:t>
      </w:r>
      <w:r w:rsidR="008D50BA" w:rsidRPr="009457A4">
        <w:rPr>
          <w:rFonts w:ascii="Times New Roman" w:hAnsi="Times New Roman" w:cs="Times New Roman"/>
          <w:bCs/>
        </w:rPr>
        <w:t xml:space="preserve">only </w:t>
      </w:r>
      <w:r w:rsidR="00A836B1" w:rsidRPr="009457A4">
        <w:rPr>
          <w:rFonts w:ascii="Times New Roman" w:hAnsi="Times New Roman" w:cs="Times New Roman"/>
          <w:bCs/>
        </w:rPr>
        <w:t>natural logarithm functions</w:t>
      </w:r>
      <w:r w:rsidR="0078516A" w:rsidRPr="009457A4">
        <w:rPr>
          <w:rFonts w:ascii="Times New Roman" w:hAnsi="Times New Roman" w:cs="Times New Roman"/>
          <w:bCs/>
        </w:rPr>
        <w:t>:</w:t>
      </w:r>
      <w:r w:rsidR="00A836B1" w:rsidRPr="009457A4">
        <w:rPr>
          <w:rFonts w:ascii="Times New Roman" w:hAnsi="Times New Roman" w:cs="Times New Roman"/>
          <w:b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57ABBA63" w14:textId="77777777" w:rsidTr="001B2A36">
        <w:trPr>
          <w:trHeight w:val="861"/>
        </w:trPr>
        <w:tc>
          <w:tcPr>
            <w:tcW w:w="8883" w:type="dxa"/>
          </w:tcPr>
          <w:p w14:paraId="773E6E35" w14:textId="77777777" w:rsidR="0075545A" w:rsidRPr="00EC46E9" w:rsidRDefault="0075545A" w:rsidP="007B6787">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w:rPr>
                    <w:rFonts w:ascii="Cambria Math" w:hAnsi="Cambria Math"/>
                  </w:rPr>
                  <m:t xml:space="preserve"> </m:t>
                </m:r>
                <m:r>
                  <m:rPr>
                    <m:sty m:val="p"/>
                  </m:rPr>
                  <w:rPr>
                    <w:rFonts w:ascii="Cambria Math" w:hAnsi="Cambria Math"/>
                  </w:rPr>
                  <m:t>ln</m:t>
                </m:r>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den>
                    </m:f>
                  </m:e>
                </m:d>
                <m:r>
                  <w:rPr>
                    <w:rFonts w:ascii="Cambria Math" w:hAnsi="Cambria Math"/>
                  </w:rPr>
                  <m:t xml:space="preserve">      </m:t>
                </m:r>
              </m:oMath>
            </m:oMathPara>
          </w:p>
        </w:tc>
        <w:tc>
          <w:tcPr>
            <w:tcW w:w="749" w:type="dxa"/>
          </w:tcPr>
          <w:p w14:paraId="3116EDC0"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(15)</w:t>
            </w:r>
          </w:p>
        </w:tc>
      </w:tr>
      <w:tr w:rsidR="0075545A" w:rsidRPr="00EC46E9" w14:paraId="3C5A537E" w14:textId="77777777" w:rsidTr="001B2A36">
        <w:trPr>
          <w:trHeight w:val="861"/>
        </w:trPr>
        <w:tc>
          <w:tcPr>
            <w:tcW w:w="8883" w:type="dxa"/>
          </w:tcPr>
          <w:p w14:paraId="721A476C" w14:textId="77777777" w:rsidR="0075545A" w:rsidRPr="00EC46E9" w:rsidRDefault="0075545A" w:rsidP="001B2A36">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w:rPr>
                    <w:rFonts w:ascii="Cambria Math" w:hAnsi="Cambria Math"/>
                  </w:rPr>
                  <m:t xml:space="preserve"> </m:t>
                </m:r>
                <m:r>
                  <m:rPr>
                    <m:sty m:val="p"/>
                  </m:rPr>
                  <w:rPr>
                    <w:rFonts w:ascii="Cambria Math" w:hAnsi="Cambria Math"/>
                  </w:rPr>
                  <m:t>ln</m:t>
                </m:r>
                <m:d>
                  <m:dPr>
                    <m:begChr m:val="["/>
                    <m:endChr m:val="]"/>
                    <m:ctrlPr>
                      <w:rPr>
                        <w:rFonts w:ascii="Cambria Math" w:hAnsi="Cambria Math"/>
                      </w:rPr>
                    </m:ctrlPr>
                  </m:dPr>
                  <m:e>
                    <m:f>
                      <m:fPr>
                        <m:ctrlPr>
                          <w:rPr>
                            <w:rFonts w:ascii="Cambria Math" w:hAnsi="Cambria Math"/>
                            <w:i/>
                          </w:rPr>
                        </m:ctrlPr>
                      </m:fPr>
                      <m:num>
                        <m:r>
                          <w:rPr>
                            <w:rFonts w:ascii="Cambria Math" w:hAnsi="Cambria Math"/>
                          </w:rPr>
                          <m:t>2δ+</m:t>
                        </m:r>
                        <m:rad>
                          <m:radPr>
                            <m:degHide m:val="1"/>
                            <m:ctrlPr>
                              <w:rPr>
                                <w:rFonts w:ascii="Cambria Math" w:hAnsi="Cambria Math"/>
                                <w:i/>
                              </w:rPr>
                            </m:ctrlPr>
                          </m:radPr>
                          <m:deg/>
                          <m:e>
                            <m:r>
                              <w:rPr>
                                <w:rFonts w:ascii="Cambria Math" w:hAnsi="Cambria Math"/>
                              </w:rPr>
                              <m:t>4</m:t>
                            </m:r>
                            <m:sSup>
                              <m:sSupPr>
                                <m:ctrlPr>
                                  <w:rPr>
                                    <w:rFonts w:ascii="Cambria Math" w:hAnsi="Cambria Math"/>
                                    <w:i/>
                                  </w:rPr>
                                </m:ctrlPr>
                              </m:sSupPr>
                              <m:e>
                                <m:r>
                                  <w:rPr>
                                    <w:rFonts w:ascii="Cambria Math" w:hAnsi="Cambria Math"/>
                                  </w:rPr>
                                  <m:t>δ</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e>
                                </m:d>
                              </m:e>
                              <m:sup>
                                <m:r>
                                  <w:rPr>
                                    <w:rFonts w:ascii="Cambria Math" w:hAnsi="Cambria Math"/>
                                  </w:rPr>
                                  <m:t>2</m:t>
                                </m:r>
                              </m:sup>
                            </m:sSup>
                          </m:e>
                        </m:rad>
                      </m:num>
                      <m:den>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den>
                    </m:f>
                  </m:e>
                </m:d>
                <m:r>
                  <w:rPr>
                    <w:rFonts w:ascii="Cambria Math" w:hAnsi="Cambria Math"/>
                  </w:rPr>
                  <m:t xml:space="preserve">     </m:t>
                </m:r>
              </m:oMath>
            </m:oMathPara>
          </w:p>
        </w:tc>
        <w:tc>
          <w:tcPr>
            <w:tcW w:w="749" w:type="dxa"/>
          </w:tcPr>
          <w:p w14:paraId="7532E3CE"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(16)</w:t>
            </w:r>
          </w:p>
        </w:tc>
      </w:tr>
      <w:tr w:rsidR="0075545A" w:rsidRPr="00EC46E9" w14:paraId="778A7CCA" w14:textId="77777777" w:rsidTr="001B2A36">
        <w:trPr>
          <w:trHeight w:val="861"/>
        </w:trPr>
        <w:tc>
          <w:tcPr>
            <w:tcW w:w="8883" w:type="dxa"/>
          </w:tcPr>
          <w:p w14:paraId="7041D3C6" w14:textId="081A3AB3" w:rsidR="0075545A" w:rsidRPr="00EC46E9" w:rsidRDefault="0075545A" w:rsidP="001B2A36">
            <w:pPr>
              <w:spacing w:line="480" w:lineRule="auto"/>
              <w:jc w:val="center"/>
              <w:rPr>
                <w:rFonts w:ascii="Times New Roman" w:hAnsi="Times New Roman" w:cs="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w:rPr>
                    <w:rFonts w:ascii="Cambria Math" w:hAnsi="Cambria Math"/>
                  </w:rPr>
                  <m:t xml:space="preserve"> </m:t>
                </m:r>
                <m:r>
                  <m:rPr>
                    <m:sty m:val="p"/>
                  </m:rPr>
                  <w:rPr>
                    <w:rFonts w:ascii="Cambria Math" w:hAnsi="Cambria Math"/>
                  </w:rPr>
                  <m:t>ln</m:t>
                </m:r>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r>
                          <w:rPr>
                            <w:rFonts w:ascii="Cambria Math" w:hAnsi="Cambria Math"/>
                          </w:rPr>
                          <m:t>-</m:t>
                        </m:r>
                        <m:sSub>
                          <m:sSubPr>
                            <m:ctrlPr>
                              <w:rPr>
                                <w:rFonts w:ascii="Cambria Math" w:hAnsi="Cambria Math"/>
                                <w:i/>
                              </w:rPr>
                            </m:ctrlPr>
                          </m:sSubPr>
                          <m:e>
                            <m:r>
                              <m:rPr>
                                <m:sty m:val="p"/>
                              </m:rPr>
                              <w:rPr>
                                <w:rFonts w:ascii="Cambria Math" w:hAnsi="Cambria Math"/>
                              </w:rPr>
                              <m:t>Δ</m:t>
                            </m:r>
                            <m:r>
                              <w:rPr>
                                <w:rFonts w:ascii="Cambria Math" w:hAnsi="Cambria Math"/>
                              </w:rPr>
                              <m:t>M'</m:t>
                            </m:r>
                          </m:e>
                          <m:sub>
                            <m:r>
                              <w:rPr>
                                <w:rFonts w:ascii="Cambria Math" w:hAnsi="Cambria Math"/>
                              </w:rPr>
                              <m:t>c</m:t>
                            </m:r>
                          </m:sub>
                        </m:sSub>
                        <m:r>
                          <w:rPr>
                            <w:rFonts w:ascii="Cambria Math" w:hAnsi="Cambria Math"/>
                          </w:rPr>
                          <m:t>+2δ</m:t>
                        </m:r>
                      </m:num>
                      <m:den>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r>
                          <w:rPr>
                            <w:rFonts w:ascii="Cambria Math" w:hAnsi="Cambria Math"/>
                          </w:rPr>
                          <m:t>-</m:t>
                        </m:r>
                        <m:sSub>
                          <m:sSubPr>
                            <m:ctrlPr>
                              <w:rPr>
                                <w:rFonts w:ascii="Cambria Math" w:hAnsi="Cambria Math"/>
                                <w:i/>
                              </w:rPr>
                            </m:ctrlPr>
                          </m:sSubPr>
                          <m:e>
                            <m:r>
                              <m:rPr>
                                <m:sty m:val="p"/>
                              </m:rPr>
                              <w:rPr>
                                <w:rFonts w:ascii="Cambria Math" w:hAnsi="Cambria Math"/>
                              </w:rPr>
                              <m:t>Δ</m:t>
                            </m:r>
                            <m:r>
                              <w:rPr>
                                <w:rFonts w:ascii="Cambria Math" w:hAnsi="Cambria Math"/>
                              </w:rPr>
                              <m:t>M'</m:t>
                            </m:r>
                          </m:e>
                          <m:sub>
                            <m:r>
                              <w:rPr>
                                <w:rFonts w:ascii="Cambria Math" w:hAnsi="Cambria Math"/>
                              </w:rPr>
                              <m:t>c</m:t>
                            </m:r>
                          </m:sub>
                        </m:sSub>
                      </m:den>
                    </m:f>
                  </m:e>
                </m:d>
                <m:r>
                  <w:rPr>
                    <w:rFonts w:ascii="Cambria Math" w:hAnsi="Cambria Math"/>
                  </w:rPr>
                  <m:t xml:space="preserve"> </m:t>
                </m:r>
              </m:oMath>
            </m:oMathPara>
          </w:p>
        </w:tc>
        <w:tc>
          <w:tcPr>
            <w:tcW w:w="749" w:type="dxa"/>
          </w:tcPr>
          <w:p w14:paraId="28664C51" w14:textId="77777777" w:rsidR="0075545A" w:rsidRPr="00EC46E9" w:rsidRDefault="0075545A" w:rsidP="001B2A36">
            <w:pPr>
              <w:spacing w:line="480" w:lineRule="auto"/>
              <w:jc w:val="right"/>
              <w:rPr>
                <w:rFonts w:ascii="Times New Roman" w:hAnsi="Times New Roman"/>
              </w:rPr>
            </w:pPr>
            <w:r w:rsidRPr="00EC46E9">
              <w:rPr>
                <w:rFonts w:ascii="Times New Roman" w:hAnsi="Times New Roman"/>
              </w:rPr>
              <w:t>(17)</w:t>
            </w:r>
          </w:p>
        </w:tc>
      </w:tr>
    </w:tbl>
    <w:p w14:paraId="34B03C4A" w14:textId="232BCB2D" w:rsidR="008D50BA" w:rsidRPr="009457A4" w:rsidRDefault="008D50BA" w:rsidP="008D50BA">
      <w:pPr>
        <w:spacing w:line="480" w:lineRule="auto"/>
        <w:jc w:val="both"/>
        <w:rPr>
          <w:rFonts w:ascii="Times New Roman" w:hAnsi="Times New Roman" w:cs="Times New Roman"/>
          <w:bCs/>
        </w:rPr>
      </w:pPr>
      <w:r w:rsidRPr="009457A4">
        <w:rPr>
          <w:rFonts w:ascii="Times New Roman" w:hAnsi="Times New Roman" w:cs="Times New Roman"/>
          <w:bCs/>
        </w:rPr>
        <w:t>They</w:t>
      </w:r>
      <w:r w:rsidR="00A2510D" w:rsidRPr="009457A4">
        <w:rPr>
          <w:rFonts w:ascii="Times New Roman" w:hAnsi="Times New Roman" w:cs="Times New Roman"/>
          <w:bCs/>
        </w:rPr>
        <w:t xml:space="preserve"> are fully equivalent respectively to </w:t>
      </w:r>
      <w:proofErr w:type="spellStart"/>
      <w:r w:rsidR="00A2510D" w:rsidRPr="009457A4">
        <w:rPr>
          <w:rFonts w:ascii="Times New Roman" w:hAnsi="Times New Roman" w:cs="Times New Roman"/>
          <w:bCs/>
        </w:rPr>
        <w:t>eqs</w:t>
      </w:r>
      <w:proofErr w:type="spellEnd"/>
      <w:r w:rsidR="00A2510D" w:rsidRPr="009457A4">
        <w:rPr>
          <w:rFonts w:ascii="Times New Roman" w:hAnsi="Times New Roman" w:cs="Times New Roman"/>
          <w:bCs/>
        </w:rPr>
        <w:t>. (7), (8) and (11)</w:t>
      </w:r>
      <w:r w:rsidR="00B41583" w:rsidRPr="009457A4">
        <w:rPr>
          <w:rFonts w:ascii="Times New Roman" w:hAnsi="Times New Roman" w:cs="Times New Roman"/>
          <w:bCs/>
        </w:rPr>
        <w:t>, proposed</w:t>
      </w:r>
      <w:r w:rsidR="00A2510D" w:rsidRPr="009457A4">
        <w:rPr>
          <w:rFonts w:ascii="Times New Roman" w:hAnsi="Times New Roman" w:cs="Times New Roman"/>
          <w:bCs/>
        </w:rPr>
        <w:t xml:space="preserve"> by van der </w:t>
      </w:r>
      <w:proofErr w:type="spellStart"/>
      <w:r w:rsidR="00A2510D" w:rsidRPr="009457A4">
        <w:rPr>
          <w:rFonts w:ascii="Times New Roman" w:hAnsi="Times New Roman" w:cs="Times New Roman"/>
          <w:bCs/>
        </w:rPr>
        <w:t>Elst</w:t>
      </w:r>
      <w:proofErr w:type="spellEnd"/>
      <w:r w:rsidR="00A2510D" w:rsidRPr="009457A4">
        <w:rPr>
          <w:rFonts w:ascii="Times New Roman" w:hAnsi="Times New Roman" w:cs="Times New Roman"/>
          <w:bCs/>
        </w:rPr>
        <w:t xml:space="preserve">, but do not include inverse hyperbolic functions that might be unavailable in some computational environments. </w:t>
      </w:r>
    </w:p>
    <w:p w14:paraId="1A270831" w14:textId="79E37554" w:rsidR="008D50BA" w:rsidRPr="00EC46E9" w:rsidRDefault="008D50BA" w:rsidP="008D50BA">
      <w:pPr>
        <w:spacing w:line="480" w:lineRule="auto"/>
        <w:jc w:val="both"/>
        <w:rPr>
          <w:rFonts w:ascii="Times New Roman" w:hAnsi="Times New Roman"/>
        </w:rPr>
      </w:pPr>
      <w:r w:rsidRPr="009457A4">
        <w:rPr>
          <w:rFonts w:ascii="Times New Roman" w:hAnsi="Times New Roman" w:cs="Times New Roman"/>
          <w:bCs/>
        </w:rPr>
        <w:t xml:space="preserve">In Appendix F, we demonstrate the remarkable result that v) the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correction </w:t>
      </w:r>
      <w:r w:rsidRPr="00EC46E9">
        <w:rPr>
          <w:rFonts w:ascii="Times New Roman" w:hAnsi="Times New Roman"/>
        </w:rPr>
        <w:t xml:space="preserve">(4) coincides with the expansion of the exact formula (15) truncated at the second order. </w:t>
      </w:r>
    </w:p>
    <w:p w14:paraId="16E24886" w14:textId="2F04F1DD" w:rsidR="0075545A" w:rsidRPr="009457A4" w:rsidRDefault="008D4789">
      <w:pPr>
        <w:spacing w:line="480" w:lineRule="auto"/>
        <w:jc w:val="both"/>
        <w:rPr>
          <w:rFonts w:ascii="Times New Roman" w:hAnsi="Times New Roman" w:cs="Times New Roman"/>
          <w:bCs/>
        </w:rPr>
      </w:pPr>
      <w:r w:rsidRPr="009457A4">
        <w:rPr>
          <w:rFonts w:ascii="Times New Roman" w:hAnsi="Times New Roman" w:cs="Times New Roman"/>
          <w:bCs/>
        </w:rPr>
        <w:t xml:space="preserve">We stress also that our theoretical analysis allows us to show a further result (see Appendix I), that is that the correct </w:t>
      </w:r>
      <w:r w:rsidR="0075545A" w:rsidRPr="009457A4">
        <w:rPr>
          <w:rFonts w:ascii="Times New Roman" w:hAnsi="Times New Roman" w:cs="Times New Roman"/>
          <w:bCs/>
        </w:rPr>
        <w:t xml:space="preserve">eq. (15) </w:t>
      </w:r>
      <w:r w:rsidRPr="009457A4">
        <w:rPr>
          <w:rFonts w:ascii="Times New Roman" w:hAnsi="Times New Roman" w:cs="Times New Roman"/>
          <w:bCs/>
        </w:rPr>
        <w:t xml:space="preserve">coincides with the </w:t>
      </w:r>
      <w:r w:rsidR="0075545A" w:rsidRPr="009457A4">
        <w:rPr>
          <w:rFonts w:ascii="Times New Roman" w:hAnsi="Times New Roman" w:cs="Times New Roman"/>
          <w:bCs/>
        </w:rPr>
        <w:t>eq.</w:t>
      </w:r>
      <w:r w:rsidR="00F34982" w:rsidRPr="009457A4">
        <w:rPr>
          <w:rFonts w:ascii="Times New Roman" w:hAnsi="Times New Roman" w:cs="Times New Roman"/>
          <w:bCs/>
        </w:rPr>
        <w:t xml:space="preserve"> </w:t>
      </w:r>
      <w:r w:rsidR="0075545A" w:rsidRPr="009457A4">
        <w:rPr>
          <w:rFonts w:ascii="Times New Roman" w:hAnsi="Times New Roman" w:cs="Times New Roman"/>
          <w:bCs/>
        </w:rPr>
        <w:t xml:space="preserve">(6) </w:t>
      </w:r>
      <w:r w:rsidR="00B21405" w:rsidRPr="009457A4">
        <w:rPr>
          <w:rFonts w:ascii="Times New Roman" w:hAnsi="Times New Roman" w:cs="Times New Roman"/>
          <w:bCs/>
        </w:rPr>
        <w:t>proposed by</w:t>
      </w:r>
      <w:r w:rsidR="0075545A" w:rsidRPr="009457A4">
        <w:rPr>
          <w:rFonts w:ascii="Times New Roman" w:hAnsi="Times New Roman" w:cs="Times New Roman"/>
          <w:bCs/>
        </w:rPr>
        <w:t xml:space="preserve"> </w:t>
      </w:r>
      <w:proofErr w:type="spellStart"/>
      <w:r w:rsidR="0075545A" w:rsidRPr="009457A4">
        <w:rPr>
          <w:rFonts w:ascii="Times New Roman" w:hAnsi="Times New Roman" w:cs="Times New Roman"/>
          <w:bCs/>
        </w:rPr>
        <w:t>Marzocc</w:t>
      </w:r>
      <w:r w:rsidR="003913F8" w:rsidRPr="009457A4">
        <w:rPr>
          <w:rFonts w:ascii="Times New Roman" w:hAnsi="Times New Roman" w:cs="Times New Roman"/>
          <w:bCs/>
        </w:rPr>
        <w:t>hi</w:t>
      </w:r>
      <w:proofErr w:type="spellEnd"/>
      <w:r w:rsidR="003913F8" w:rsidRPr="009457A4">
        <w:rPr>
          <w:rFonts w:ascii="Times New Roman" w:hAnsi="Times New Roman" w:cs="Times New Roman"/>
          <w:bCs/>
        </w:rPr>
        <w:t xml:space="preserve"> et al. (2020)</w:t>
      </w:r>
      <w:r w:rsidR="0075545A" w:rsidRPr="009457A4">
        <w:rPr>
          <w:rFonts w:ascii="Times New Roman" w:hAnsi="Times New Roman" w:cs="Times New Roman"/>
          <w:bCs/>
        </w:rPr>
        <w:t>.</w:t>
      </w:r>
      <w:r w:rsidR="008D50BA" w:rsidRPr="009457A4">
        <w:rPr>
          <w:rFonts w:ascii="Times New Roman" w:hAnsi="Times New Roman" w:cs="Times New Roman"/>
          <w:bCs/>
        </w:rPr>
        <w:t xml:space="preserve"> </w:t>
      </w:r>
    </w:p>
    <w:p w14:paraId="69C35C0C" w14:textId="014BF358" w:rsidR="00AE41FE" w:rsidRPr="009457A4" w:rsidRDefault="008D4789" w:rsidP="00AE41FE">
      <w:pPr>
        <w:spacing w:line="480" w:lineRule="auto"/>
        <w:jc w:val="both"/>
        <w:rPr>
          <w:rFonts w:ascii="Times New Roman" w:hAnsi="Times New Roman" w:cs="Times New Roman"/>
          <w:bCs/>
        </w:rPr>
      </w:pPr>
      <w:proofErr w:type="gramStart"/>
      <w:r w:rsidRPr="009457A4">
        <w:rPr>
          <w:rFonts w:ascii="Times New Roman" w:hAnsi="Times New Roman" w:cs="Times New Roman"/>
          <w:bCs/>
        </w:rPr>
        <w:t xml:space="preserve">In order </w:t>
      </w:r>
      <w:r w:rsidR="0075545A" w:rsidRPr="009457A4">
        <w:rPr>
          <w:rFonts w:ascii="Times New Roman" w:hAnsi="Times New Roman" w:cs="Times New Roman"/>
          <w:bCs/>
        </w:rPr>
        <w:t>to</w:t>
      </w:r>
      <w:proofErr w:type="gramEnd"/>
      <w:r w:rsidR="0075545A" w:rsidRPr="009457A4">
        <w:rPr>
          <w:rFonts w:ascii="Times New Roman" w:hAnsi="Times New Roman" w:cs="Times New Roman"/>
          <w:bCs/>
        </w:rPr>
        <w:t xml:space="preserve"> </w:t>
      </w:r>
      <w:r w:rsidRPr="009457A4">
        <w:rPr>
          <w:rFonts w:ascii="Times New Roman" w:hAnsi="Times New Roman" w:cs="Times New Roman"/>
          <w:bCs/>
        </w:rPr>
        <w:t xml:space="preserve">show </w:t>
      </w:r>
      <w:r w:rsidR="0075545A" w:rsidRPr="009457A4">
        <w:rPr>
          <w:rFonts w:ascii="Times New Roman" w:hAnsi="Times New Roman" w:cs="Times New Roman"/>
          <w:bCs/>
        </w:rPr>
        <w:t xml:space="preserve">the efficiency of </w:t>
      </w:r>
      <w:r w:rsidRPr="009457A4">
        <w:rPr>
          <w:rFonts w:ascii="Times New Roman" w:hAnsi="Times New Roman" w:cs="Times New Roman"/>
          <w:bCs/>
        </w:rPr>
        <w:t xml:space="preserve">the </w:t>
      </w:r>
      <w:r w:rsidR="0075545A" w:rsidRPr="009457A4">
        <w:rPr>
          <w:rFonts w:ascii="Times New Roman" w:hAnsi="Times New Roman" w:cs="Times New Roman"/>
          <w:bCs/>
        </w:rPr>
        <w:t xml:space="preserve">various </w:t>
      </w:r>
      <m:oMath>
        <m:r>
          <w:rPr>
            <w:rFonts w:ascii="Cambria Math" w:hAnsi="Cambria Math" w:cs="Times New Roman"/>
          </w:rPr>
          <m:t>b</m:t>
        </m:r>
      </m:oMath>
      <w:r w:rsidRPr="009457A4">
        <w:rPr>
          <w:rFonts w:ascii="Times New Roman" w:hAnsi="Times New Roman" w:cs="Times New Roman"/>
          <w:bCs/>
        </w:rPr>
        <w:t>-value estimators</w:t>
      </w:r>
      <w:r w:rsidR="0075545A" w:rsidRPr="009457A4">
        <w:rPr>
          <w:rFonts w:ascii="Times New Roman" w:hAnsi="Times New Roman" w:cs="Times New Roman"/>
          <w:bCs/>
        </w:rPr>
        <w:t xml:space="preserve">, </w:t>
      </w:r>
      <w:r w:rsidRPr="009457A4">
        <w:rPr>
          <w:rFonts w:ascii="Times New Roman" w:hAnsi="Times New Roman" w:cs="Times New Roman"/>
          <w:bCs/>
        </w:rPr>
        <w:t>we perform a number of numerical simulations</w:t>
      </w:r>
      <w:r w:rsidR="0098246B" w:rsidRPr="009457A4">
        <w:rPr>
          <w:rFonts w:ascii="Times New Roman" w:hAnsi="Times New Roman" w:cs="Times New Roman"/>
          <w:bCs/>
        </w:rPr>
        <w:t>,</w:t>
      </w:r>
      <w:r w:rsidR="00AE41FE" w:rsidRPr="009457A4">
        <w:rPr>
          <w:rFonts w:ascii="Times New Roman" w:hAnsi="Times New Roman" w:cs="Times New Roman"/>
          <w:bCs/>
        </w:rPr>
        <w:t xml:space="preserve"> </w:t>
      </w:r>
      <w:r w:rsidRPr="009457A4">
        <w:rPr>
          <w:rFonts w:ascii="Times New Roman" w:hAnsi="Times New Roman" w:cs="Times New Roman"/>
          <w:bCs/>
        </w:rPr>
        <w:t>with particular attention given to cases of incomplete magnitude datasets</w:t>
      </w:r>
      <w:r w:rsidR="0098246B" w:rsidRPr="009457A4">
        <w:rPr>
          <w:rFonts w:ascii="Times New Roman" w:hAnsi="Times New Roman" w:cs="Times New Roman"/>
          <w:bCs/>
        </w:rPr>
        <w:t>.</w:t>
      </w:r>
      <w:r w:rsidRPr="009457A4">
        <w:rPr>
          <w:rFonts w:ascii="Times New Roman" w:hAnsi="Times New Roman" w:cs="Times New Roman"/>
          <w:bCs/>
        </w:rPr>
        <w:t xml:space="preserve"> </w:t>
      </w:r>
      <w:r w:rsidR="00AE41FE" w:rsidRPr="009457A4">
        <w:rPr>
          <w:rFonts w:ascii="Times New Roman" w:hAnsi="Times New Roman" w:cs="Times New Roman"/>
          <w:bCs/>
        </w:rPr>
        <w:t xml:space="preserve">The details on how we </w:t>
      </w:r>
      <w:r w:rsidR="0098246B" w:rsidRPr="009457A4">
        <w:rPr>
          <w:rFonts w:ascii="Times New Roman" w:hAnsi="Times New Roman" w:cs="Times New Roman"/>
          <w:bCs/>
        </w:rPr>
        <w:t xml:space="preserve">produce </w:t>
      </w:r>
      <w:r w:rsidR="00AE41FE" w:rsidRPr="009457A4">
        <w:rPr>
          <w:rFonts w:ascii="Times New Roman" w:hAnsi="Times New Roman" w:cs="Times New Roman"/>
          <w:bCs/>
        </w:rPr>
        <w:t xml:space="preserve">complete and incomplete </w:t>
      </w:r>
      <w:r w:rsidR="00B21405" w:rsidRPr="009457A4">
        <w:rPr>
          <w:rFonts w:ascii="Times New Roman" w:hAnsi="Times New Roman" w:cs="Times New Roman"/>
          <w:bCs/>
        </w:rPr>
        <w:t xml:space="preserve">synthetic </w:t>
      </w:r>
      <w:r w:rsidR="00C41AFA" w:rsidRPr="009457A4">
        <w:rPr>
          <w:rFonts w:ascii="Times New Roman" w:hAnsi="Times New Roman" w:cs="Times New Roman"/>
          <w:bCs/>
        </w:rPr>
        <w:t>datasets</w:t>
      </w:r>
      <w:r w:rsidR="000120DE" w:rsidRPr="009457A4">
        <w:rPr>
          <w:rFonts w:ascii="Times New Roman" w:hAnsi="Times New Roman" w:cs="Times New Roman"/>
          <w:bCs/>
        </w:rPr>
        <w:t xml:space="preserve"> </w:t>
      </w:r>
      <w:r w:rsidR="00C41AFA" w:rsidRPr="009457A4">
        <w:rPr>
          <w:rFonts w:ascii="Times New Roman" w:hAnsi="Times New Roman" w:cs="Times New Roman"/>
          <w:bCs/>
        </w:rPr>
        <w:t>are given</w:t>
      </w:r>
      <w:r w:rsidR="00AE41FE" w:rsidRPr="009457A4">
        <w:rPr>
          <w:rFonts w:ascii="Times New Roman" w:hAnsi="Times New Roman" w:cs="Times New Roman"/>
          <w:bCs/>
        </w:rPr>
        <w:t xml:space="preserve"> in Appendix </w:t>
      </w:r>
      <w:r w:rsidR="00671273" w:rsidRPr="009457A4">
        <w:rPr>
          <w:rFonts w:ascii="Times New Roman" w:hAnsi="Times New Roman" w:cs="Times New Roman"/>
          <w:bCs/>
        </w:rPr>
        <w:t>L</w:t>
      </w:r>
      <w:r w:rsidR="00AE41FE" w:rsidRPr="009457A4">
        <w:rPr>
          <w:rFonts w:ascii="Times New Roman" w:hAnsi="Times New Roman" w:cs="Times New Roman"/>
          <w:bCs/>
        </w:rPr>
        <w:t>.</w:t>
      </w:r>
    </w:p>
    <w:p w14:paraId="6392100C" w14:textId="77777777" w:rsidR="00197AA8" w:rsidRPr="009457A4" w:rsidRDefault="00197AA8" w:rsidP="00AE41FE">
      <w:pPr>
        <w:spacing w:line="480" w:lineRule="auto"/>
        <w:jc w:val="both"/>
        <w:rPr>
          <w:rFonts w:ascii="Times New Roman" w:hAnsi="Times New Roman" w:cs="Times New Roman"/>
          <w:bCs/>
        </w:rPr>
      </w:pPr>
    </w:p>
    <w:p w14:paraId="3268F0ED" w14:textId="4AAC63AD" w:rsidR="0075545A" w:rsidRPr="009457A4" w:rsidRDefault="002F5012" w:rsidP="0075545A">
      <w:pPr>
        <w:spacing w:line="480" w:lineRule="auto"/>
        <w:jc w:val="both"/>
        <w:rPr>
          <w:rFonts w:ascii="Times New Roman" w:hAnsi="Times New Roman" w:cs="Times New Roman"/>
          <w:b/>
        </w:rPr>
      </w:pPr>
      <w:r>
        <w:rPr>
          <w:rFonts w:ascii="Times New Roman" w:hAnsi="Times New Roman" w:cs="Times New Roman"/>
          <w:b/>
        </w:rPr>
        <w:lastRenderedPageBreak/>
        <w:t xml:space="preserve">2 </w:t>
      </w:r>
      <w:r w:rsidR="0075545A" w:rsidRPr="009457A4">
        <w:rPr>
          <w:rFonts w:ascii="Times New Roman" w:hAnsi="Times New Roman" w:cs="Times New Roman"/>
          <w:b/>
        </w:rPr>
        <w:t xml:space="preserve">Comparing the </w:t>
      </w:r>
      <w:r w:rsidR="0075545A" w:rsidRPr="009457A4">
        <w:rPr>
          <w:rFonts w:ascii="Times New Roman" w:hAnsi="Times New Roman" w:cs="Times New Roman"/>
          <w:b/>
          <w:i/>
          <w:iCs/>
        </w:rPr>
        <w:t>b</w:t>
      </w:r>
      <w:r w:rsidR="0075545A" w:rsidRPr="009457A4">
        <w:rPr>
          <w:rFonts w:ascii="Times New Roman" w:hAnsi="Times New Roman" w:cs="Times New Roman"/>
          <w:b/>
        </w:rPr>
        <w:t>-values computed by</w:t>
      </w:r>
      <w:r w:rsidR="0075545A" w:rsidRPr="009457A4">
        <w:rPr>
          <w:rFonts w:ascii="Times New Roman" w:hAnsi="Times New Roman" w:cs="Times New Roman"/>
          <w:b/>
          <w:i/>
          <w:iCs/>
        </w:rPr>
        <w:t xml:space="preserve"> </w:t>
      </w:r>
      <w:r w:rsidR="0075545A" w:rsidRPr="009457A4">
        <w:rPr>
          <w:rFonts w:ascii="Times New Roman" w:hAnsi="Times New Roman" w:cs="Times New Roman"/>
          <w:b/>
        </w:rPr>
        <w:t>different formulations</w:t>
      </w:r>
    </w:p>
    <w:p w14:paraId="7EEF7F66" w14:textId="0155A1E9" w:rsidR="0075545A" w:rsidRPr="009457A4" w:rsidRDefault="0075545A" w:rsidP="0075545A">
      <w:pPr>
        <w:spacing w:line="480" w:lineRule="auto"/>
        <w:jc w:val="both"/>
        <w:rPr>
          <w:rFonts w:ascii="Times New Roman" w:hAnsi="Times New Roman" w:cs="Times New Roman"/>
          <w:bCs/>
        </w:rPr>
      </w:pPr>
      <w:r w:rsidRPr="009457A4">
        <w:rPr>
          <w:rFonts w:ascii="Times New Roman" w:hAnsi="Times New Roman" w:cs="Times New Roman"/>
          <w:bCs/>
        </w:rPr>
        <w:t xml:space="preserve">We first compare the various estimators of </w:t>
      </w:r>
      <w:proofErr w:type="spellStart"/>
      <w:r w:rsidRPr="009457A4">
        <w:rPr>
          <w:rFonts w:ascii="Times New Roman" w:hAnsi="Times New Roman" w:cs="Times New Roman"/>
          <w:bCs/>
        </w:rPr>
        <w:t>eqs</w:t>
      </w:r>
      <w:proofErr w:type="spellEnd"/>
      <w:r w:rsidRPr="009457A4">
        <w:rPr>
          <w:rFonts w:ascii="Times New Roman" w:hAnsi="Times New Roman" w:cs="Times New Roman"/>
          <w:bCs/>
        </w:rPr>
        <w:t>. (</w:t>
      </w:r>
      <w:r w:rsidR="00197AA8" w:rsidRPr="009457A4">
        <w:rPr>
          <w:rFonts w:ascii="Times New Roman" w:hAnsi="Times New Roman" w:cs="Times New Roman"/>
          <w:bCs/>
        </w:rPr>
        <w:t>2</w:t>
      </w:r>
      <w:r w:rsidRPr="009457A4">
        <w:rPr>
          <w:rFonts w:ascii="Times New Roman" w:hAnsi="Times New Roman" w:cs="Times New Roman"/>
          <w:bCs/>
        </w:rPr>
        <w:t>), (</w:t>
      </w:r>
      <w:r w:rsidR="00197AA8" w:rsidRPr="009457A4">
        <w:rPr>
          <w:rFonts w:ascii="Times New Roman" w:hAnsi="Times New Roman" w:cs="Times New Roman"/>
          <w:bCs/>
        </w:rPr>
        <w:t>4</w:t>
      </w:r>
      <w:r w:rsidRPr="009457A4">
        <w:rPr>
          <w:rFonts w:ascii="Times New Roman" w:hAnsi="Times New Roman" w:cs="Times New Roman"/>
          <w:bCs/>
        </w:rPr>
        <w:t>), (7), (8), (11), (15), (16) and (17) on complete datasets simulated by eq. (</w:t>
      </w:r>
      <w:r w:rsidR="00952BED" w:rsidRPr="009457A4">
        <w:rPr>
          <w:rFonts w:ascii="Times New Roman" w:hAnsi="Times New Roman" w:cs="Times New Roman"/>
          <w:bCs/>
        </w:rPr>
        <w:t>L</w:t>
      </w:r>
      <w:r w:rsidR="00941D9F" w:rsidRPr="009457A4">
        <w:rPr>
          <w:rFonts w:ascii="Times New Roman" w:hAnsi="Times New Roman" w:cs="Times New Roman"/>
          <w:bCs/>
        </w:rPr>
        <w:t>1</w:t>
      </w:r>
      <w:r w:rsidRPr="009457A4">
        <w:rPr>
          <w:rFonts w:ascii="Times New Roman" w:hAnsi="Times New Roman" w:cs="Times New Roman"/>
          <w:bCs/>
        </w:rPr>
        <w:t>b) and binned by eq. (</w:t>
      </w:r>
      <w:r w:rsidR="00952BED" w:rsidRPr="009457A4">
        <w:rPr>
          <w:rFonts w:ascii="Times New Roman" w:hAnsi="Times New Roman" w:cs="Times New Roman"/>
          <w:bCs/>
        </w:rPr>
        <w:t>L</w:t>
      </w:r>
      <w:r w:rsidR="00941D9F" w:rsidRPr="009457A4">
        <w:rPr>
          <w:rFonts w:ascii="Times New Roman" w:hAnsi="Times New Roman" w:cs="Times New Roman"/>
          <w:bCs/>
        </w:rPr>
        <w:t>2</w:t>
      </w:r>
      <w:r w:rsidRPr="009457A4">
        <w:rPr>
          <w:rFonts w:ascii="Times New Roman" w:hAnsi="Times New Roman" w:cs="Times New Roman"/>
          <w:bCs/>
        </w:rPr>
        <w:t xml:space="preserve">). In Table 1 we report the average </w:t>
      </w:r>
      <w:r w:rsidRPr="009457A4">
        <w:rPr>
          <w:rFonts w:ascii="Times New Roman" w:hAnsi="Times New Roman" w:cs="Times New Roman"/>
          <w:bCs/>
          <w:i/>
          <w:iCs/>
        </w:rPr>
        <w:t>b</w:t>
      </w:r>
      <w:r w:rsidRPr="009457A4">
        <w:rPr>
          <w:rFonts w:ascii="Times New Roman" w:hAnsi="Times New Roman" w:cs="Times New Roman"/>
          <w:bCs/>
        </w:rPr>
        <w:t xml:space="preserve">-values and their standard deviations </w:t>
      </w:r>
      <m:oMath>
        <m:sSub>
          <m:sSubPr>
            <m:ctrlPr>
              <w:rPr>
                <w:rFonts w:ascii="Cambria Math" w:hAnsi="Cambria Math" w:cs="Times New Roman"/>
                <w:bCs/>
                <w:i/>
              </w:rPr>
            </m:ctrlPr>
          </m:sSubPr>
          <m:e>
            <m:r>
              <w:rPr>
                <w:rFonts w:ascii="Cambria Math" w:hAnsi="Cambria Math" w:cs="Times New Roman"/>
              </w:rPr>
              <m:t>σ</m:t>
            </m:r>
          </m:e>
          <m:sub>
            <m:r>
              <w:rPr>
                <w:rFonts w:ascii="Cambria Math" w:hAnsi="Cambria Math" w:cs="Times New Roman"/>
              </w:rPr>
              <m:t>b</m:t>
            </m:r>
          </m:sub>
        </m:sSub>
      </m:oMath>
      <w:r w:rsidRPr="009457A4">
        <w:rPr>
          <w:rFonts w:ascii="Times New Roman" w:hAnsi="Times New Roman" w:cs="Times New Roman"/>
          <w:bCs/>
        </w:rPr>
        <w:t xml:space="preserve"> </w:t>
      </w:r>
      <w:r w:rsidR="00BB3191" w:rsidRPr="009457A4">
        <w:rPr>
          <w:rFonts w:ascii="Times New Roman" w:hAnsi="Times New Roman" w:cs="Times New Roman"/>
          <w:bCs/>
        </w:rPr>
        <w:t>computed on a set of</w:t>
      </w:r>
      <w:r w:rsidRPr="009457A4">
        <w:rPr>
          <w:rFonts w:ascii="Times New Roman" w:hAnsi="Times New Roman" w:cs="Times New Roman"/>
          <w:bCs/>
        </w:rPr>
        <w:t xml:space="preserve"> 10000 simulated </w:t>
      </w:r>
      <w:r w:rsidR="00BB3191" w:rsidRPr="009457A4">
        <w:rPr>
          <w:rFonts w:ascii="Times New Roman" w:hAnsi="Times New Roman" w:cs="Times New Roman"/>
          <w:bCs/>
        </w:rPr>
        <w:t>data</w:t>
      </w:r>
      <w:r w:rsidRPr="009457A4">
        <w:rPr>
          <w:rFonts w:ascii="Times New Roman" w:hAnsi="Times New Roman" w:cs="Times New Roman"/>
          <w:bCs/>
        </w:rPr>
        <w:t xml:space="preserve">sets </w:t>
      </w:r>
      <w:r w:rsidR="00BB3191" w:rsidRPr="009457A4">
        <w:rPr>
          <w:rFonts w:ascii="Times New Roman" w:hAnsi="Times New Roman" w:cs="Times New Roman"/>
          <w:bCs/>
        </w:rPr>
        <w:t xml:space="preserve">each including </w:t>
      </w:r>
      <w:r w:rsidRPr="009457A4">
        <w:rPr>
          <w:rFonts w:ascii="Times New Roman" w:hAnsi="Times New Roman" w:cs="Times New Roman"/>
          <w:bCs/>
          <w:i/>
          <w:iCs/>
        </w:rPr>
        <w:t>N</w:t>
      </w:r>
      <w:r w:rsidRPr="009457A4">
        <w:rPr>
          <w:rFonts w:ascii="Times New Roman" w:hAnsi="Times New Roman" w:cs="Times New Roman"/>
          <w:bCs/>
        </w:rPr>
        <w:t>=1000</w:t>
      </w:r>
      <w:r w:rsidR="00BB3191" w:rsidRPr="009457A4">
        <w:rPr>
          <w:rFonts w:ascii="Times New Roman" w:hAnsi="Times New Roman" w:cs="Times New Roman"/>
          <w:bCs/>
        </w:rPr>
        <w:t xml:space="preserve"> magnitudes</w:t>
      </w:r>
      <w:r w:rsidRPr="009457A4">
        <w:rPr>
          <w:rFonts w:ascii="Times New Roman" w:hAnsi="Times New Roman" w:cs="Times New Roman"/>
          <w:bCs/>
        </w:rPr>
        <w:t xml:space="preserve">, </w:t>
      </w:r>
      <w:r w:rsidR="00BB3191" w:rsidRPr="009457A4">
        <w:rPr>
          <w:rFonts w:ascii="Times New Roman" w:hAnsi="Times New Roman" w:cs="Times New Roman"/>
          <w:bCs/>
        </w:rPr>
        <w:t xml:space="preserve">with binning size </w:t>
      </w:r>
      <w:r w:rsidRPr="009457A4">
        <w:rPr>
          <w:rFonts w:ascii="Times New Roman" w:hAnsi="Times New Roman" w:cs="Times New Roman"/>
          <w:bCs/>
        </w:rPr>
        <w:t>2</w:t>
      </w:r>
      <w:r w:rsidRPr="009457A4">
        <w:rPr>
          <w:rFonts w:ascii="Times New Roman" w:hAnsi="Times New Roman" w:cs="Times New Roman"/>
          <w:bCs/>
        </w:rPr>
        <w:sym w:font="Symbol" w:char="F064"/>
      </w:r>
      <w:r w:rsidRPr="009457A4">
        <w:rPr>
          <w:rFonts w:ascii="Times New Roman" w:hAnsi="Times New Roman" w:cs="Times New Roman"/>
          <w:bCs/>
        </w:rPr>
        <w:t xml:space="preserve">=0.1 and </w:t>
      </w:r>
      <w:r w:rsidR="00BB3191" w:rsidRPr="009457A4">
        <w:rPr>
          <w:rFonts w:ascii="Times New Roman" w:hAnsi="Times New Roman" w:cs="Times New Roman"/>
          <w:bCs/>
        </w:rPr>
        <w:t xml:space="preserve">with </w:t>
      </w:r>
      <w:r w:rsidRPr="009457A4">
        <w:rPr>
          <w:rFonts w:ascii="Times New Roman" w:hAnsi="Times New Roman" w:cs="Times New Roman"/>
          <w:bCs/>
          <w:i/>
          <w:iCs/>
        </w:rPr>
        <w:t>b</w:t>
      </w:r>
      <w:r w:rsidRPr="009457A4">
        <w:rPr>
          <w:rFonts w:ascii="Times New Roman" w:hAnsi="Times New Roman" w:cs="Times New Roman"/>
          <w:bCs/>
        </w:rPr>
        <w:t xml:space="preserve">=1. We also report the significance level </w:t>
      </w:r>
      <w:r w:rsidRPr="009457A4">
        <w:rPr>
          <w:rFonts w:ascii="Times New Roman" w:hAnsi="Times New Roman" w:cs="Times New Roman"/>
          <w:bCs/>
          <w:i/>
          <w:iCs/>
        </w:rPr>
        <w:t xml:space="preserve">p </w:t>
      </w:r>
      <w:r w:rsidRPr="009457A4">
        <w:rPr>
          <w:rFonts w:ascii="Times New Roman" w:hAnsi="Times New Roman" w:cs="Times New Roman"/>
          <w:bCs/>
        </w:rPr>
        <w:t>of the</w:t>
      </w:r>
      <w:r w:rsidR="00BB5C50" w:rsidRPr="009457A4">
        <w:rPr>
          <w:rFonts w:ascii="Times New Roman" w:hAnsi="Times New Roman" w:cs="Times New Roman"/>
          <w:bCs/>
        </w:rPr>
        <w:t xml:space="preserve"> two-sided</w:t>
      </w:r>
      <w:r w:rsidRPr="009457A4">
        <w:rPr>
          <w:rFonts w:ascii="Times New Roman" w:hAnsi="Times New Roman" w:cs="Times New Roman"/>
          <w:bCs/>
        </w:rPr>
        <w:t xml:space="preserve"> Student’s t-test</w:t>
      </w:r>
      <w:r w:rsidR="00C41AFA" w:rsidRPr="009457A4">
        <w:rPr>
          <w:rFonts w:ascii="Times New Roman" w:hAnsi="Times New Roman" w:cs="Times New Roman"/>
          <w:bCs/>
        </w:rPr>
        <w:t>, testing the</w:t>
      </w:r>
      <w:r w:rsidRPr="009457A4">
        <w:rPr>
          <w:rFonts w:ascii="Times New Roman" w:hAnsi="Times New Roman" w:cs="Times New Roman"/>
          <w:bCs/>
        </w:rPr>
        <w:t xml:space="preserve"> equality of the average </w:t>
      </w:r>
      <w:r w:rsidRPr="009457A4">
        <w:rPr>
          <w:rFonts w:ascii="Times New Roman" w:hAnsi="Times New Roman" w:cs="Times New Roman"/>
          <w:bCs/>
          <w:i/>
          <w:iCs/>
        </w:rPr>
        <w:t>b</w:t>
      </w:r>
      <w:r w:rsidRPr="009457A4">
        <w:rPr>
          <w:rFonts w:ascii="Times New Roman" w:hAnsi="Times New Roman" w:cs="Times New Roman"/>
          <w:bCs/>
        </w:rPr>
        <w:t xml:space="preserve">-value </w:t>
      </w:r>
      <m:oMath>
        <m:acc>
          <m:accPr>
            <m:chr m:val="̅"/>
            <m:ctrlPr>
              <w:rPr>
                <w:rFonts w:ascii="Cambria Math" w:hAnsi="Cambria Math"/>
                <w:i/>
              </w:rPr>
            </m:ctrlPr>
          </m:accPr>
          <m:e>
            <m:r>
              <w:rPr>
                <w:rFonts w:ascii="Cambria Math" w:hAnsi="Cambria Math"/>
              </w:rPr>
              <m:t>b</m:t>
            </m:r>
          </m:e>
        </m:acc>
      </m:oMath>
      <w:r w:rsidR="00F34982" w:rsidRPr="00EC46E9">
        <w:rPr>
          <w:rFonts w:ascii="Times New Roman" w:hAnsi="Times New Roman" w:cs="Times New Roman"/>
        </w:rPr>
        <w:t xml:space="preserve"> </w:t>
      </w:r>
      <w:r w:rsidR="00C41AFA" w:rsidRPr="009457A4">
        <w:rPr>
          <w:rFonts w:ascii="Times New Roman" w:hAnsi="Times New Roman" w:cs="Times New Roman"/>
          <w:bCs/>
        </w:rPr>
        <w:t xml:space="preserve">to </w:t>
      </w:r>
      <w:r w:rsidRPr="009457A4">
        <w:rPr>
          <w:rFonts w:ascii="Times New Roman" w:hAnsi="Times New Roman" w:cs="Times New Roman"/>
          <w:bCs/>
        </w:rPr>
        <w:t xml:space="preserve">the theoretical one </w:t>
      </w:r>
      <m:oMath>
        <m:sSub>
          <m:sSubPr>
            <m:ctrlPr>
              <w:rPr>
                <w:rFonts w:ascii="Cambria Math" w:hAnsi="Cambria Math"/>
                <w:i/>
              </w:rPr>
            </m:ctrlPr>
          </m:sSubPr>
          <m:e>
            <m:r>
              <w:rPr>
                <w:rFonts w:ascii="Cambria Math" w:hAnsi="Cambria Math"/>
              </w:rPr>
              <m:t>b</m:t>
            </m:r>
          </m:e>
          <m:sub>
            <m:r>
              <w:rPr>
                <w:rFonts w:ascii="Cambria Math" w:hAnsi="Cambria Math"/>
              </w:rPr>
              <m:t>s</m:t>
            </m:r>
          </m:sub>
        </m:sSub>
      </m:oMath>
      <w:r w:rsidRPr="00EC46E9">
        <w:rPr>
          <w:rFonts w:ascii="Times New Roman" w:hAnsi="Times New Roman" w:cs="Times New Roma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75545A" w:rsidRPr="00EC46E9" w14:paraId="34B9B9F4" w14:textId="77777777" w:rsidTr="001B2A36">
        <w:trPr>
          <w:trHeight w:val="861"/>
        </w:trPr>
        <w:tc>
          <w:tcPr>
            <w:tcW w:w="8883" w:type="dxa"/>
          </w:tcPr>
          <w:p w14:paraId="44F75AF3" w14:textId="77777777" w:rsidR="0075545A" w:rsidRPr="00EC46E9" w:rsidRDefault="0075545A" w:rsidP="001B2A36">
            <w:pPr>
              <w:spacing w:line="480" w:lineRule="auto"/>
              <w:jc w:val="center"/>
              <w:rPr>
                <w:rFonts w:ascii="Times New Roman" w:hAnsi="Times New Roman" w:cs="Times New Roman"/>
              </w:rPr>
            </w:pPr>
            <m:oMathPara>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w:bookmarkStart w:id="12" w:name="OLE_LINK33"/>
                        <w:bookmarkStart w:id="13" w:name="OLE_LINK38"/>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s</m:t>
                            </m:r>
                          </m:sub>
                        </m:sSub>
                        <w:bookmarkEnd w:id="12"/>
                        <w:bookmarkEnd w:id="13"/>
                      </m:e>
                    </m:d>
                  </m:num>
                  <m:den>
                    <m:sSub>
                      <m:sSubPr>
                        <m:ctrlPr>
                          <w:rPr>
                            <w:rFonts w:ascii="Cambria Math" w:hAnsi="Cambria Math" w:cs="Times New Roman"/>
                            <w:bCs/>
                            <w:i/>
                          </w:rPr>
                        </m:ctrlPr>
                      </m:sSubPr>
                      <m:e>
                        <m:r>
                          <w:rPr>
                            <w:rFonts w:ascii="Cambria Math" w:hAnsi="Cambria Math" w:cs="Times New Roman"/>
                          </w:rPr>
                          <m:t>σ</m:t>
                        </m:r>
                      </m:e>
                      <m:sub>
                        <m:r>
                          <w:rPr>
                            <w:rFonts w:ascii="Cambria Math" w:hAnsi="Cambria Math" w:cs="Times New Roman"/>
                          </w:rPr>
                          <m:t>b</m:t>
                        </m:r>
                      </m:sub>
                    </m:sSub>
                  </m:den>
                </m:f>
              </m:oMath>
            </m:oMathPara>
          </w:p>
        </w:tc>
        <w:tc>
          <w:tcPr>
            <w:tcW w:w="749" w:type="dxa"/>
          </w:tcPr>
          <w:p w14:paraId="6068EF85" w14:textId="491515B5" w:rsidR="0075545A" w:rsidRPr="00EC46E9" w:rsidRDefault="0075545A" w:rsidP="001B2A36">
            <w:pPr>
              <w:spacing w:line="480" w:lineRule="auto"/>
              <w:jc w:val="right"/>
              <w:rPr>
                <w:rFonts w:ascii="Times New Roman" w:hAnsi="Times New Roman"/>
              </w:rPr>
            </w:pPr>
            <w:r w:rsidRPr="00EC46E9">
              <w:rPr>
                <w:rFonts w:ascii="Times New Roman" w:hAnsi="Times New Roman"/>
              </w:rPr>
              <w:t>(</w:t>
            </w:r>
            <w:r w:rsidR="004205E5" w:rsidRPr="00EC46E9">
              <w:rPr>
                <w:rFonts w:ascii="Times New Roman" w:hAnsi="Times New Roman"/>
              </w:rPr>
              <w:t>18</w:t>
            </w:r>
            <w:r w:rsidRPr="00EC46E9">
              <w:rPr>
                <w:rFonts w:ascii="Times New Roman" w:hAnsi="Times New Roman"/>
              </w:rPr>
              <w:t>)</w:t>
            </w:r>
          </w:p>
        </w:tc>
      </w:tr>
    </w:tbl>
    <w:p w14:paraId="541F8A0D" w14:textId="68F0051E" w:rsidR="0075545A" w:rsidRPr="00EC46E9" w:rsidRDefault="0075545A" w:rsidP="0075545A">
      <w:pPr>
        <w:spacing w:line="480" w:lineRule="auto"/>
        <w:jc w:val="both"/>
        <w:rPr>
          <w:rFonts w:ascii="Times New Roman" w:hAnsi="Times New Roman" w:cs="Times New Roman"/>
        </w:rPr>
      </w:pPr>
      <w:r w:rsidRPr="00EC46E9">
        <w:rPr>
          <w:rFonts w:ascii="Times New Roman" w:hAnsi="Times New Roman" w:cs="Times New Roman"/>
        </w:rPr>
        <w:t xml:space="preserve">with </w:t>
      </w:r>
      <m:oMath>
        <m:acc>
          <m:accPr>
            <m:chr m:val="̅"/>
            <m:ctrlPr>
              <w:rPr>
                <w:rFonts w:ascii="Cambria Math" w:hAnsi="Cambria Math" w:cs="Times New Roman"/>
                <w:i/>
              </w:rPr>
            </m:ctrlPr>
          </m:accPr>
          <m:e>
            <m:r>
              <w:rPr>
                <w:rFonts w:ascii="Cambria Math" w:hAnsi="Cambria Math" w:cs="Times New Roman"/>
              </w:rPr>
              <m:t>N</m:t>
            </m:r>
          </m:e>
        </m:acc>
        <m:r>
          <w:rPr>
            <w:rFonts w:ascii="Cambria Math" w:hAnsi="Cambria Math" w:cs="Times New Roman"/>
          </w:rPr>
          <m:t xml:space="preserve">-1 </m:t>
        </m:r>
      </m:oMath>
      <w:r w:rsidRPr="00EC46E9">
        <w:rPr>
          <w:rFonts w:ascii="Times New Roman" w:hAnsi="Times New Roman" w:cs="Times New Roman"/>
        </w:rPr>
        <w:t xml:space="preserve">degrees of freedom, being </w:t>
      </w:r>
      <m:oMath>
        <m:acc>
          <m:accPr>
            <m:chr m:val="̅"/>
            <m:ctrlPr>
              <w:rPr>
                <w:rFonts w:ascii="Cambria Math" w:hAnsi="Cambria Math" w:cs="Times New Roman"/>
                <w:i/>
              </w:rPr>
            </m:ctrlPr>
          </m:accPr>
          <m:e>
            <m:r>
              <w:rPr>
                <w:rFonts w:ascii="Cambria Math" w:hAnsi="Cambria Math" w:cs="Times New Roman"/>
              </w:rPr>
              <m:t>N</m:t>
            </m:r>
          </m:e>
        </m:acc>
      </m:oMath>
      <w:r w:rsidRPr="00EC46E9">
        <w:rPr>
          <w:rFonts w:ascii="Times New Roman" w:hAnsi="Times New Roman" w:cs="Times New Roman"/>
        </w:rPr>
        <w:t xml:space="preserve"> the average number of data </w:t>
      </w:r>
      <w:r w:rsidR="00BB3191" w:rsidRPr="00EC46E9">
        <w:rPr>
          <w:rFonts w:ascii="Times New Roman" w:hAnsi="Times New Roman" w:cs="Times New Roman"/>
        </w:rPr>
        <w:t>used for the estimation in the magnitude datasets</w:t>
      </w:r>
      <w:r w:rsidRPr="00EC46E9">
        <w:rPr>
          <w:rFonts w:ascii="Times New Roman" w:hAnsi="Times New Roman" w:cs="Times New Roman"/>
        </w:rPr>
        <w:t xml:space="preserve">. This test is not fully rigorous because it assumes that the distribution of </w:t>
      </w:r>
      <w:r w:rsidRPr="00EC46E9">
        <w:rPr>
          <w:rFonts w:ascii="Times New Roman" w:hAnsi="Times New Roman" w:cs="Times New Roman"/>
          <w:i/>
          <w:iCs/>
        </w:rPr>
        <w:t>b</w:t>
      </w:r>
      <w:r w:rsidRPr="00EC46E9">
        <w:rPr>
          <w:rFonts w:ascii="Times New Roman" w:hAnsi="Times New Roman" w:cs="Times New Roman"/>
        </w:rPr>
        <w:t xml:space="preserve">-values is </w:t>
      </w:r>
      <w:proofErr w:type="gramStart"/>
      <w:r w:rsidRPr="00EC46E9">
        <w:rPr>
          <w:rFonts w:ascii="Times New Roman" w:hAnsi="Times New Roman" w:cs="Times New Roman"/>
        </w:rPr>
        <w:t>Normal</w:t>
      </w:r>
      <w:proofErr w:type="gramEnd"/>
      <w:r w:rsidRPr="00EC46E9">
        <w:rPr>
          <w:rFonts w:ascii="Times New Roman" w:hAnsi="Times New Roman" w:cs="Times New Roman"/>
        </w:rPr>
        <w:t xml:space="preserve"> and this is reasonably true only for large samples (with more than about </w:t>
      </w:r>
      <w:r w:rsidR="005546B3" w:rsidRPr="00EC46E9">
        <w:rPr>
          <w:rFonts w:ascii="Times New Roman" w:hAnsi="Times New Roman" w:cs="Times New Roman"/>
        </w:rPr>
        <w:t>2000-</w:t>
      </w:r>
      <w:r w:rsidRPr="00EC46E9">
        <w:rPr>
          <w:rFonts w:ascii="Times New Roman" w:hAnsi="Times New Roman" w:cs="Times New Roman"/>
        </w:rPr>
        <w:t>5000</w:t>
      </w:r>
      <w:r w:rsidR="005546B3" w:rsidRPr="00EC46E9">
        <w:rPr>
          <w:rFonts w:ascii="Times New Roman" w:hAnsi="Times New Roman" w:cs="Times New Roman"/>
        </w:rPr>
        <w:t xml:space="preserve"> </w:t>
      </w:r>
      <w:r w:rsidRPr="00EC46E9">
        <w:rPr>
          <w:rFonts w:ascii="Times New Roman" w:hAnsi="Times New Roman" w:cs="Times New Roman"/>
        </w:rPr>
        <w:t xml:space="preserve">data). The correct test to be applied should be somehow </w:t>
      </w:r>
      <w:proofErr w:type="gramStart"/>
      <w:r w:rsidRPr="00EC46E9">
        <w:rPr>
          <w:rFonts w:ascii="Times New Roman" w:hAnsi="Times New Roman" w:cs="Times New Roman"/>
        </w:rPr>
        <w:t>similar to</w:t>
      </w:r>
      <w:proofErr w:type="gramEnd"/>
      <w:r w:rsidRPr="00EC46E9">
        <w:rPr>
          <w:rFonts w:ascii="Times New Roman" w:hAnsi="Times New Roman" w:cs="Times New Roman"/>
        </w:rPr>
        <w:t xml:space="preserve"> that proposed by </w:t>
      </w:r>
      <w:proofErr w:type="spellStart"/>
      <w:r w:rsidRPr="00EC46E9">
        <w:rPr>
          <w:rFonts w:ascii="Times New Roman" w:hAnsi="Times New Roman" w:cs="Times New Roman"/>
        </w:rPr>
        <w:t>Utsu</w:t>
      </w:r>
      <w:proofErr w:type="spellEnd"/>
      <w:r w:rsidRPr="00EC46E9">
        <w:rPr>
          <w:rFonts w:ascii="Times New Roman" w:hAnsi="Times New Roman" w:cs="Times New Roman"/>
        </w:rPr>
        <w:t xml:space="preserve"> (1966), which does not make any assumption on the statistical distribution</w:t>
      </w:r>
      <w:r w:rsidR="006C6D82" w:rsidRPr="00EC46E9">
        <w:rPr>
          <w:rFonts w:ascii="Times New Roman" w:hAnsi="Times New Roman" w:cs="Times New Roman"/>
        </w:rPr>
        <w:t xml:space="preserve"> of </w:t>
      </w:r>
      <w:r w:rsidR="006C6D82" w:rsidRPr="00EC46E9">
        <w:rPr>
          <w:rFonts w:ascii="Times New Roman" w:hAnsi="Times New Roman" w:cs="Times New Roman"/>
          <w:i/>
          <w:iCs/>
        </w:rPr>
        <w:t>b</w:t>
      </w:r>
      <w:r w:rsidRPr="00EC46E9">
        <w:rPr>
          <w:rFonts w:ascii="Times New Roman" w:hAnsi="Times New Roman" w:cs="Times New Roman"/>
        </w:rPr>
        <w:t xml:space="preserve">. Unfortunately, the </w:t>
      </w:r>
      <w:proofErr w:type="spellStart"/>
      <w:r w:rsidRPr="00EC46E9">
        <w:rPr>
          <w:rFonts w:ascii="Times New Roman" w:hAnsi="Times New Roman" w:cs="Times New Roman"/>
        </w:rPr>
        <w:t>Utsu</w:t>
      </w:r>
      <w:proofErr w:type="spellEnd"/>
      <w:r w:rsidRPr="00EC46E9">
        <w:rPr>
          <w:rFonts w:ascii="Times New Roman" w:hAnsi="Times New Roman" w:cs="Times New Roman"/>
        </w:rPr>
        <w:t xml:space="preserve"> (1966) test is designed to compare the </w:t>
      </w:r>
      <w:r w:rsidRPr="00EC46E9">
        <w:rPr>
          <w:rFonts w:ascii="Times New Roman" w:hAnsi="Times New Roman" w:cs="Times New Roman"/>
          <w:i/>
          <w:iCs/>
        </w:rPr>
        <w:t>b</w:t>
      </w:r>
      <w:r w:rsidRPr="00EC46E9">
        <w:rPr>
          <w:rFonts w:ascii="Times New Roman" w:hAnsi="Times New Roman" w:cs="Times New Roman"/>
        </w:rPr>
        <w:t xml:space="preserve">-values of two samples, not to test if a sample mean corresponds to a given value. Furthermore, we use </w:t>
      </w:r>
      <w:r w:rsidR="00BB3191" w:rsidRPr="00EC46E9">
        <w:rPr>
          <w:rFonts w:ascii="Times New Roman" w:hAnsi="Times New Roman" w:cs="Times New Roman"/>
        </w:rPr>
        <w:t xml:space="preserve">in the test </w:t>
      </w:r>
      <w:r w:rsidRPr="00EC46E9">
        <w:rPr>
          <w:rFonts w:ascii="Times New Roman" w:hAnsi="Times New Roman" w:cs="Times New Roman"/>
        </w:rPr>
        <w:t>average</w:t>
      </w:r>
      <w:r w:rsidR="00BB3191" w:rsidRPr="00EC46E9">
        <w:rPr>
          <w:rFonts w:ascii="Times New Roman" w:hAnsi="Times New Roman" w:cs="Times New Roman"/>
        </w:rPr>
        <w:t xml:space="preserve"> values of</w:t>
      </w:r>
      <w:r w:rsidRPr="00EC46E9">
        <w:rPr>
          <w:rFonts w:ascii="Times New Roman" w:hAnsi="Times New Roman" w:cs="Times New Roman"/>
        </w:rPr>
        <w:t xml:space="preserve"> standard deviations and number of data, </w:t>
      </w:r>
      <w:r w:rsidR="00EB55DA" w:rsidRPr="00EC46E9">
        <w:rPr>
          <w:rFonts w:ascii="Times New Roman" w:hAnsi="Times New Roman" w:cs="Times New Roman"/>
        </w:rPr>
        <w:t xml:space="preserve">taken over the 10000 datasets, instead of values referring to a specific </w:t>
      </w:r>
      <w:r w:rsidRPr="00EC46E9">
        <w:rPr>
          <w:rFonts w:ascii="Times New Roman" w:hAnsi="Times New Roman" w:cs="Times New Roman"/>
        </w:rPr>
        <w:t xml:space="preserve">single dataset. Our approximate approach may provide anyway some sort of quantitative evaluation of the ability of each estimator to reproduce the simulated </w:t>
      </w:r>
      <w:r w:rsidRPr="00EC46E9">
        <w:rPr>
          <w:rFonts w:ascii="Times New Roman" w:hAnsi="Times New Roman" w:cs="Times New Roman"/>
          <w:i/>
          <w:iCs/>
        </w:rPr>
        <w:t>b</w:t>
      </w:r>
      <w:r w:rsidRPr="00EC46E9">
        <w:rPr>
          <w:rFonts w:ascii="Times New Roman" w:hAnsi="Times New Roman" w:cs="Times New Roman"/>
        </w:rPr>
        <w:t>-value</w:t>
      </w:r>
      <w:r w:rsidR="00806177" w:rsidRPr="00EC46E9">
        <w:rPr>
          <w:rFonts w:ascii="Times New Roman" w:hAnsi="Times New Roman" w:cs="Times New Roman"/>
        </w:rPr>
        <w:t xml:space="preserve">, particularly when the </w:t>
      </w:r>
      <w:r w:rsidR="00806177" w:rsidRPr="00EC46E9">
        <w:rPr>
          <w:rFonts w:ascii="Times New Roman" w:hAnsi="Times New Roman" w:cs="Times New Roman"/>
          <w:i/>
          <w:iCs/>
        </w:rPr>
        <w:t>p</w:t>
      </w:r>
      <w:r w:rsidR="00806177" w:rsidRPr="00EC46E9">
        <w:rPr>
          <w:rFonts w:ascii="Times New Roman" w:hAnsi="Times New Roman" w:cs="Times New Roman"/>
        </w:rPr>
        <w:t xml:space="preserve"> value is very small (</w:t>
      </w:r>
      <w:r w:rsidR="0026389F" w:rsidRPr="00EC46E9">
        <w:rPr>
          <w:rFonts w:ascii="Times New Roman" w:hAnsi="Times New Roman" w:cs="Times New Roman"/>
        </w:rPr>
        <w:t xml:space="preserve">e.g. &lt;&lt;0.01, </w:t>
      </w:r>
      <w:r w:rsidR="00806177" w:rsidRPr="00EC46E9">
        <w:rPr>
          <w:rFonts w:ascii="Times New Roman" w:hAnsi="Times New Roman" w:cs="Times New Roman"/>
        </w:rPr>
        <w:t xml:space="preserve">allowing to </w:t>
      </w:r>
      <w:r w:rsidR="001C6705" w:rsidRPr="00EC46E9">
        <w:rPr>
          <w:rFonts w:ascii="Times New Roman" w:hAnsi="Times New Roman" w:cs="Times New Roman"/>
        </w:rPr>
        <w:t xml:space="preserve">safely </w:t>
      </w:r>
      <w:r w:rsidR="00806177" w:rsidRPr="00EC46E9">
        <w:rPr>
          <w:rFonts w:ascii="Times New Roman" w:hAnsi="Times New Roman" w:cs="Times New Roman"/>
        </w:rPr>
        <w:t>discard</w:t>
      </w:r>
      <w:r w:rsidR="0026389F" w:rsidRPr="00EC46E9">
        <w:rPr>
          <w:rFonts w:ascii="Times New Roman" w:hAnsi="Times New Roman" w:cs="Times New Roman"/>
        </w:rPr>
        <w:t xml:space="preserve"> the </w:t>
      </w:r>
      <w:bookmarkStart w:id="14" w:name="OLE_LINK39"/>
      <w:bookmarkStart w:id="15" w:name="OLE_LINK44"/>
      <w:r w:rsidR="0026389F" w:rsidRPr="00EC46E9">
        <w:rPr>
          <w:rFonts w:ascii="Times New Roman" w:hAnsi="Times New Roman" w:cs="Times New Roman"/>
        </w:rPr>
        <w:t>H</w:t>
      </w:r>
      <w:r w:rsidR="0026389F" w:rsidRPr="00EC46E9">
        <w:rPr>
          <w:rFonts w:ascii="Times New Roman" w:hAnsi="Times New Roman" w:cs="Times New Roman"/>
          <w:vertAlign w:val="subscript"/>
        </w:rPr>
        <w:t>0</w:t>
      </w:r>
      <w:r w:rsidR="0026389F" w:rsidRPr="00EC46E9">
        <w:rPr>
          <w:rFonts w:ascii="Times New Roman" w:hAnsi="Times New Roman" w:cs="Times New Roman"/>
        </w:rPr>
        <w:t xml:space="preserve"> hypothesis </w:t>
      </w:r>
      <w:bookmarkEnd w:id="14"/>
      <w:bookmarkEnd w:id="15"/>
      <w:r w:rsidR="0026389F" w:rsidRPr="00EC46E9">
        <w:rPr>
          <w:rFonts w:ascii="Times New Roman" w:hAnsi="Times New Roman" w:cs="Times New Roman"/>
        </w:rPr>
        <w:t xml:space="preserve">and thus suggesting that </w:t>
      </w:r>
      <w:bookmarkStart w:id="16" w:name="OLE_LINK45"/>
      <w:bookmarkStart w:id="17" w:name="OLE_LINK48"/>
      <m:oMath>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s</m:t>
            </m:r>
          </m:sub>
        </m:sSub>
      </m:oMath>
      <w:bookmarkEnd w:id="16"/>
      <w:bookmarkEnd w:id="17"/>
      <w:r w:rsidR="0026389F" w:rsidRPr="00EC46E9">
        <w:rPr>
          <w:rFonts w:ascii="Times New Roman" w:hAnsi="Times New Roman" w:cs="Times New Roman"/>
        </w:rPr>
        <w:t>) or when it is very large (e.g. &gt;</w:t>
      </w:r>
      <w:r w:rsidR="001C6705" w:rsidRPr="00EC46E9">
        <w:rPr>
          <w:rFonts w:ascii="Times New Roman" w:hAnsi="Times New Roman" w:cs="Times New Roman"/>
        </w:rPr>
        <w:t>&gt;</w:t>
      </w:r>
      <w:r w:rsidR="0026389F" w:rsidRPr="00EC46E9">
        <w:rPr>
          <w:rFonts w:ascii="Times New Roman" w:hAnsi="Times New Roman" w:cs="Times New Roman"/>
        </w:rPr>
        <w:t>0.1, suggesting to not discard the H</w:t>
      </w:r>
      <w:r w:rsidR="0026389F" w:rsidRPr="00EC46E9">
        <w:rPr>
          <w:rFonts w:ascii="Times New Roman" w:hAnsi="Times New Roman" w:cs="Times New Roman"/>
          <w:vertAlign w:val="subscript"/>
        </w:rPr>
        <w:t>0</w:t>
      </w:r>
      <w:r w:rsidR="0026389F" w:rsidRPr="00EC46E9">
        <w:rPr>
          <w:rFonts w:ascii="Times New Roman" w:hAnsi="Times New Roman" w:cs="Times New Roman"/>
        </w:rPr>
        <w:t xml:space="preserve"> hypothesis and th</w:t>
      </w:r>
      <w:r w:rsidR="001C6705" w:rsidRPr="00EC46E9">
        <w:rPr>
          <w:rFonts w:ascii="Times New Roman" w:hAnsi="Times New Roman" w:cs="Times New Roman"/>
        </w:rPr>
        <w:t>e</w:t>
      </w:r>
      <w:r w:rsidR="0026389F" w:rsidRPr="00EC46E9">
        <w:rPr>
          <w:rFonts w:ascii="Times New Roman" w:hAnsi="Times New Roman" w:cs="Times New Roman"/>
        </w:rPr>
        <w:t>n</w:t>
      </w:r>
      <w:r w:rsidR="001C6705" w:rsidRPr="00EC46E9">
        <w:rPr>
          <w:rFonts w:ascii="Times New Roman" w:hAnsi="Times New Roman" w:cs="Times New Roman"/>
        </w:rPr>
        <w:t xml:space="preserve"> that </w:t>
      </w:r>
      <m:oMath>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s</m:t>
            </m:r>
          </m:sub>
        </m:sSub>
      </m:oMath>
      <w:r w:rsidR="001C6705" w:rsidRPr="00EC46E9">
        <w:rPr>
          <w:rFonts w:ascii="Times New Roman" w:hAnsi="Times New Roman" w:cs="Times New Roman"/>
        </w:rPr>
        <w:t>).</w:t>
      </w:r>
    </w:p>
    <w:p w14:paraId="58FFE857" w14:textId="6A047A94" w:rsidR="0075545A" w:rsidRPr="009457A4" w:rsidRDefault="0075545A" w:rsidP="0075545A">
      <w:pPr>
        <w:spacing w:line="480" w:lineRule="auto"/>
        <w:jc w:val="both"/>
        <w:rPr>
          <w:rFonts w:ascii="Times New Roman" w:hAnsi="Times New Roman" w:cs="Times New Roman"/>
          <w:bCs/>
        </w:rPr>
      </w:pPr>
      <w:r w:rsidRPr="009457A4">
        <w:rPr>
          <w:rFonts w:ascii="Times New Roman" w:hAnsi="Times New Roman" w:cs="Times New Roman"/>
          <w:bCs/>
        </w:rPr>
        <w:t xml:space="preserve">The results shown in Table 1 allow </w:t>
      </w:r>
      <w:r w:rsidR="00EB55DA" w:rsidRPr="009457A4">
        <w:rPr>
          <w:rFonts w:ascii="Times New Roman" w:hAnsi="Times New Roman" w:cs="Times New Roman"/>
          <w:bCs/>
        </w:rPr>
        <w:t xml:space="preserve">us </w:t>
      </w:r>
      <w:r w:rsidRPr="009457A4">
        <w:rPr>
          <w:rFonts w:ascii="Times New Roman" w:hAnsi="Times New Roman" w:cs="Times New Roman"/>
          <w:bCs/>
        </w:rPr>
        <w:t xml:space="preserve">to assert that </w:t>
      </w:r>
      <w:r w:rsidR="00CB010A" w:rsidRPr="009457A4">
        <w:rPr>
          <w:rFonts w:ascii="Times New Roman" w:hAnsi="Times New Roman" w:cs="Times New Roman"/>
          <w:bCs/>
        </w:rPr>
        <w:t xml:space="preserve">most methods reproduce the true </w:t>
      </w:r>
      <w:r w:rsidR="00CB010A" w:rsidRPr="009457A4">
        <w:rPr>
          <w:rFonts w:ascii="Times New Roman" w:hAnsi="Times New Roman" w:cs="Times New Roman"/>
          <w:bCs/>
          <w:i/>
          <w:iCs/>
        </w:rPr>
        <w:t>b-</w:t>
      </w:r>
      <w:r w:rsidR="00CB010A" w:rsidRPr="009457A4">
        <w:rPr>
          <w:rFonts w:ascii="Times New Roman" w:hAnsi="Times New Roman" w:cs="Times New Roman"/>
          <w:bCs/>
        </w:rPr>
        <w:t xml:space="preserve">value </w:t>
      </w:r>
      <w:r w:rsidR="00727206" w:rsidRPr="009457A4">
        <w:rPr>
          <w:rFonts w:ascii="Times New Roman" w:hAnsi="Times New Roman" w:cs="Times New Roman"/>
          <w:bCs/>
        </w:rPr>
        <w:t>(</w:t>
      </w:r>
      <m:oMath>
        <m:sSub>
          <m:sSubPr>
            <m:ctrlPr>
              <w:rPr>
                <w:rFonts w:ascii="Cambria Math" w:hAnsi="Cambria Math"/>
                <w:i/>
              </w:rPr>
            </m:ctrlPr>
          </m:sSubPr>
          <m:e>
            <m:r>
              <w:rPr>
                <w:rFonts w:ascii="Cambria Math" w:hAnsi="Cambria Math"/>
              </w:rPr>
              <m:t>b</m:t>
            </m:r>
          </m:e>
          <m:sub>
            <m:r>
              <w:rPr>
                <w:rFonts w:ascii="Cambria Math" w:hAnsi="Cambria Math"/>
              </w:rPr>
              <m:t>s</m:t>
            </m:r>
          </m:sub>
        </m:sSub>
      </m:oMath>
      <w:r w:rsidR="00EB55DA" w:rsidRPr="009457A4">
        <w:rPr>
          <w:rFonts w:ascii="Times New Roman" w:hAnsi="Times New Roman" w:cs="Times New Roman"/>
          <w:bCs/>
        </w:rPr>
        <w:t xml:space="preserve"> </w:t>
      </w:r>
      <w:r w:rsidR="00727206" w:rsidRPr="009457A4">
        <w:rPr>
          <w:rFonts w:ascii="Times New Roman" w:hAnsi="Times New Roman" w:cs="Times New Roman"/>
          <w:bCs/>
        </w:rPr>
        <w:t xml:space="preserve">=1) reasonably well </w:t>
      </w:r>
      <w:proofErr w:type="gramStart"/>
      <w:r w:rsidR="00EB55DA" w:rsidRPr="009457A4">
        <w:rPr>
          <w:rFonts w:ascii="Times New Roman" w:hAnsi="Times New Roman" w:cs="Times New Roman"/>
          <w:bCs/>
        </w:rPr>
        <w:t>with the exception of</w:t>
      </w:r>
      <w:proofErr w:type="gramEnd"/>
      <w:r w:rsidRPr="009457A4">
        <w:rPr>
          <w:rFonts w:ascii="Times New Roman" w:hAnsi="Times New Roman" w:cs="Times New Roman"/>
          <w:bCs/>
        </w:rPr>
        <w:t xml:space="preserve"> the simple Aki (1965) formula </w:t>
      </w:r>
      <w:r w:rsidR="00197AA8" w:rsidRPr="009457A4">
        <w:rPr>
          <w:rFonts w:ascii="Times New Roman" w:hAnsi="Times New Roman" w:cs="Times New Roman"/>
          <w:bCs/>
        </w:rPr>
        <w:t xml:space="preserve">(2) </w:t>
      </w:r>
      <w:r w:rsidR="00EB55DA" w:rsidRPr="009457A4">
        <w:rPr>
          <w:rFonts w:ascii="Times New Roman" w:hAnsi="Times New Roman" w:cs="Times New Roman"/>
          <w:bCs/>
        </w:rPr>
        <w:t xml:space="preserve">for which </w:t>
      </w:r>
      <w:r w:rsidRPr="009457A4">
        <w:rPr>
          <w:rFonts w:ascii="Times New Roman" w:hAnsi="Times New Roman" w:cs="Times New Roman"/>
          <w:bCs/>
        </w:rPr>
        <w:t xml:space="preserve">the estimated </w:t>
      </w:r>
      <w:r w:rsidRPr="009457A4">
        <w:rPr>
          <w:rFonts w:ascii="Times New Roman" w:hAnsi="Times New Roman" w:cs="Times New Roman"/>
          <w:bCs/>
          <w:i/>
          <w:iCs/>
        </w:rPr>
        <w:t>b</w:t>
      </w:r>
      <w:r w:rsidRPr="009457A4">
        <w:rPr>
          <w:rFonts w:ascii="Times New Roman" w:hAnsi="Times New Roman" w:cs="Times New Roman"/>
          <w:bCs/>
        </w:rPr>
        <w:t>-value is significantly different from the</w:t>
      </w:r>
      <w:r w:rsidR="00941D9F" w:rsidRPr="009457A4">
        <w:rPr>
          <w:rFonts w:ascii="Times New Roman" w:hAnsi="Times New Roman" w:cs="Times New Roman"/>
          <w:bCs/>
        </w:rPr>
        <w:t xml:space="preserve"> true </w:t>
      </w:r>
      <w:r w:rsidRPr="009457A4">
        <w:rPr>
          <w:rFonts w:ascii="Times New Roman" w:hAnsi="Times New Roman" w:cs="Times New Roman"/>
          <w:bCs/>
        </w:rPr>
        <w:t xml:space="preserve">one. These results are confirmed even by varying the number of data </w:t>
      </w:r>
      <w:r w:rsidRPr="009457A4">
        <w:rPr>
          <w:rFonts w:ascii="Times New Roman" w:hAnsi="Times New Roman" w:cs="Times New Roman"/>
          <w:bCs/>
          <w:i/>
          <w:iCs/>
        </w:rPr>
        <w:t>N</w:t>
      </w:r>
      <w:r w:rsidRPr="009457A4">
        <w:rPr>
          <w:rFonts w:ascii="Times New Roman" w:hAnsi="Times New Roman" w:cs="Times New Roman"/>
          <w:bCs/>
        </w:rPr>
        <w:t xml:space="preserve"> (100, 1000, 10000) and the theoretical </w:t>
      </w:r>
      <w:r w:rsidRPr="009457A4">
        <w:rPr>
          <w:rFonts w:ascii="Times New Roman" w:hAnsi="Times New Roman" w:cs="Times New Roman"/>
          <w:bCs/>
          <w:i/>
          <w:iCs/>
        </w:rPr>
        <w:t>b</w:t>
      </w:r>
      <w:r w:rsidRPr="009457A4">
        <w:rPr>
          <w:rFonts w:ascii="Times New Roman" w:hAnsi="Times New Roman" w:cs="Times New Roman"/>
          <w:bCs/>
        </w:rPr>
        <w:t>-value (0.7, 1.0, 1.5) (see Tables S1 to S9 in the supplement</w:t>
      </w:r>
      <w:r w:rsidR="006C6D82" w:rsidRPr="009457A4">
        <w:rPr>
          <w:rFonts w:ascii="Times New Roman" w:hAnsi="Times New Roman" w:cs="Times New Roman"/>
          <w:bCs/>
        </w:rPr>
        <w:t>ary</w:t>
      </w:r>
      <w:r w:rsidRPr="009457A4">
        <w:rPr>
          <w:rFonts w:ascii="Times New Roman" w:hAnsi="Times New Roman" w:cs="Times New Roman"/>
          <w:bCs/>
        </w:rPr>
        <w:t xml:space="preserve"> </w:t>
      </w:r>
      <w:r w:rsidR="0022638A" w:rsidRPr="009457A4">
        <w:rPr>
          <w:rFonts w:ascii="Times New Roman" w:hAnsi="Times New Roman" w:cs="Times New Roman"/>
          <w:bCs/>
        </w:rPr>
        <w:t>material</w:t>
      </w:r>
      <w:r w:rsidRPr="009457A4">
        <w:rPr>
          <w:rFonts w:ascii="Times New Roman" w:hAnsi="Times New Roman" w:cs="Times New Roman"/>
          <w:bCs/>
        </w:rPr>
        <w:t>).</w:t>
      </w:r>
    </w:p>
    <w:p w14:paraId="62510DB6" w14:textId="77777777" w:rsidR="006C6D82" w:rsidRPr="009457A4" w:rsidRDefault="006C6D82" w:rsidP="0075545A">
      <w:pPr>
        <w:spacing w:line="480" w:lineRule="auto"/>
        <w:jc w:val="center"/>
        <w:rPr>
          <w:rFonts w:ascii="Times New Roman" w:hAnsi="Times New Roman" w:cs="Times New Roman"/>
          <w:b/>
        </w:rPr>
      </w:pPr>
      <w:bookmarkStart w:id="18" w:name="OLE_LINK1"/>
      <w:bookmarkStart w:id="19" w:name="OLE_LINK2"/>
    </w:p>
    <w:p w14:paraId="2A7B0B14" w14:textId="77777777" w:rsidR="006C6D82" w:rsidRPr="009457A4" w:rsidRDefault="006C6D82" w:rsidP="0075545A">
      <w:pPr>
        <w:spacing w:line="480" w:lineRule="auto"/>
        <w:jc w:val="center"/>
        <w:rPr>
          <w:rFonts w:ascii="Times New Roman" w:hAnsi="Times New Roman" w:cs="Times New Roman"/>
          <w:b/>
        </w:rPr>
      </w:pPr>
    </w:p>
    <w:p w14:paraId="3682D703" w14:textId="48DF7ADF" w:rsidR="0075545A" w:rsidRPr="009457A4" w:rsidRDefault="0075545A" w:rsidP="0075545A">
      <w:pPr>
        <w:spacing w:line="480" w:lineRule="auto"/>
        <w:jc w:val="center"/>
        <w:rPr>
          <w:rFonts w:ascii="Times New Roman" w:hAnsi="Times New Roman" w:cs="Times New Roman"/>
          <w:b/>
        </w:rPr>
      </w:pPr>
      <w:r w:rsidRPr="009457A4">
        <w:rPr>
          <w:rFonts w:ascii="Times New Roman" w:hAnsi="Times New Roman" w:cs="Times New Roman"/>
          <w:b/>
        </w:rPr>
        <w:t xml:space="preserve">Table 1 – </w:t>
      </w:r>
      <w:r w:rsidR="00177889" w:rsidRPr="009457A4">
        <w:rPr>
          <w:rFonts w:ascii="Times New Roman" w:hAnsi="Times New Roman" w:cs="Times New Roman"/>
          <w:b/>
        </w:rPr>
        <w:t>Estimates from c</w:t>
      </w:r>
      <w:r w:rsidRPr="009457A4">
        <w:rPr>
          <w:rFonts w:ascii="Times New Roman" w:hAnsi="Times New Roman" w:cs="Times New Roman"/>
          <w:b/>
        </w:rPr>
        <w:t xml:space="preserve">omplete simulated sets with </w:t>
      </w:r>
      <w:r w:rsidRPr="009457A4">
        <w:rPr>
          <w:rFonts w:ascii="Times New Roman" w:hAnsi="Times New Roman" w:cs="Times New Roman"/>
          <w:b/>
          <w:i/>
          <w:iCs/>
        </w:rPr>
        <w:t>N</w:t>
      </w:r>
      <w:r w:rsidRPr="009457A4">
        <w:rPr>
          <w:rFonts w:ascii="Times New Roman" w:hAnsi="Times New Roman" w:cs="Times New Roman"/>
          <w:b/>
        </w:rPr>
        <w:t>=1000, 2</w:t>
      </w:r>
      <w:r w:rsidRPr="009457A4">
        <w:rPr>
          <w:rFonts w:ascii="Times New Roman" w:hAnsi="Times New Roman" w:cs="Times New Roman"/>
          <w:b/>
        </w:rPr>
        <w:sym w:font="Symbol" w:char="F064"/>
      </w:r>
      <w:r w:rsidRPr="009457A4">
        <w:rPr>
          <w:rFonts w:ascii="Times New Roman" w:hAnsi="Times New Roman" w:cs="Times New Roman"/>
          <w:b/>
        </w:rPr>
        <w:t xml:space="preserve">=0.1 and </w:t>
      </w:r>
      <w:r w:rsidRPr="009457A4">
        <w:rPr>
          <w:rFonts w:ascii="Times New Roman" w:hAnsi="Times New Roman" w:cs="Times New Roman"/>
          <w:b/>
          <w:i/>
          <w:iCs/>
        </w:rPr>
        <w:t>b</w:t>
      </w:r>
      <w:r w:rsidRPr="009457A4">
        <w:rPr>
          <w:rFonts w:ascii="Times New Roman" w:hAnsi="Times New Roman" w:cs="Times New Roman"/>
          <w:b/>
        </w:rPr>
        <w:t>=1</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616"/>
        <w:gridCol w:w="1116"/>
        <w:gridCol w:w="1116"/>
        <w:gridCol w:w="696"/>
        <w:gridCol w:w="1116"/>
      </w:tblGrid>
      <w:tr w:rsidR="0075545A" w:rsidRPr="00EC46E9" w14:paraId="2AD185D7" w14:textId="77777777" w:rsidTr="00806177">
        <w:trPr>
          <w:jc w:val="center"/>
        </w:trPr>
        <w:tc>
          <w:tcPr>
            <w:tcW w:w="0" w:type="auto"/>
            <w:tcBorders>
              <w:top w:val="single" w:sz="4" w:space="0" w:color="auto"/>
              <w:bottom w:val="single" w:sz="4" w:space="0" w:color="auto"/>
            </w:tcBorders>
          </w:tcPr>
          <w:p w14:paraId="547F63BB" w14:textId="77777777" w:rsidR="0075545A" w:rsidRPr="009457A4" w:rsidRDefault="0075545A" w:rsidP="001B2A36">
            <w:pPr>
              <w:spacing w:line="480" w:lineRule="auto"/>
              <w:jc w:val="both"/>
              <w:rPr>
                <w:rFonts w:ascii="Times New Roman" w:hAnsi="Times New Roman" w:cs="Times New Roman"/>
                <w:b/>
              </w:rPr>
            </w:pPr>
            <w:bookmarkStart w:id="20" w:name="OLE_LINK3"/>
            <w:bookmarkStart w:id="21" w:name="OLE_LINK4"/>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3621EE60" w14:textId="77777777" w:rsidR="0075545A" w:rsidRPr="009457A4" w:rsidRDefault="0075545A" w:rsidP="001B2A36">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4EC2B2DD" w14:textId="77777777" w:rsidR="0075545A" w:rsidRPr="009457A4" w:rsidRDefault="00000000" w:rsidP="001B2A36">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1E54A7E5" w14:textId="77777777" w:rsidR="0075545A" w:rsidRPr="009457A4" w:rsidRDefault="00000000" w:rsidP="001B2A36">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30B9CD57" w14:textId="77777777" w:rsidR="0075545A" w:rsidRPr="009457A4" w:rsidRDefault="00000000" w:rsidP="001B2A36">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63075194" w14:textId="77777777" w:rsidR="0075545A" w:rsidRPr="009457A4" w:rsidRDefault="0075545A" w:rsidP="001B2A36">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827C4C" w:rsidRPr="00EC46E9" w14:paraId="10AFEF83" w14:textId="77777777" w:rsidTr="00806177">
        <w:trPr>
          <w:jc w:val="center"/>
        </w:trPr>
        <w:tc>
          <w:tcPr>
            <w:tcW w:w="0" w:type="auto"/>
            <w:tcBorders>
              <w:top w:val="single" w:sz="4" w:space="0" w:color="auto"/>
            </w:tcBorders>
          </w:tcPr>
          <w:p w14:paraId="4308523C"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Aki (1965)</w:t>
            </w:r>
          </w:p>
        </w:tc>
        <w:tc>
          <w:tcPr>
            <w:tcW w:w="0" w:type="auto"/>
            <w:tcBorders>
              <w:top w:val="single" w:sz="4" w:space="0" w:color="auto"/>
            </w:tcBorders>
          </w:tcPr>
          <w:p w14:paraId="3147AC6D" w14:textId="4079A78F"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w:t>
            </w:r>
            <w:r w:rsidR="00197AA8" w:rsidRPr="009457A4">
              <w:rPr>
                <w:rFonts w:ascii="Times New Roman" w:hAnsi="Times New Roman" w:cs="Times New Roman"/>
                <w:bCs/>
              </w:rPr>
              <w:t>2</w:t>
            </w:r>
            <w:r w:rsidRPr="009457A4">
              <w:rPr>
                <w:rFonts w:ascii="Times New Roman" w:hAnsi="Times New Roman" w:cs="Times New Roman"/>
                <w:bCs/>
              </w:rPr>
              <w:t>)</w:t>
            </w:r>
          </w:p>
        </w:tc>
        <w:tc>
          <w:tcPr>
            <w:tcW w:w="0" w:type="auto"/>
            <w:tcBorders>
              <w:top w:val="single" w:sz="4" w:space="0" w:color="auto"/>
            </w:tcBorders>
          </w:tcPr>
          <w:p w14:paraId="25AEA944" w14:textId="5E464547" w:rsidR="00827C4C" w:rsidRPr="009457A4" w:rsidRDefault="00827C4C" w:rsidP="00827C4C">
            <w:pPr>
              <w:spacing w:line="480" w:lineRule="auto"/>
              <w:jc w:val="both"/>
              <w:rPr>
                <w:rFonts w:ascii="Times New Roman" w:hAnsi="Times New Roman" w:cs="Times New Roman"/>
                <w:bCs/>
                <w:i/>
                <w:iCs/>
              </w:rPr>
            </w:pPr>
            <w:r w:rsidRPr="00EC46E9">
              <w:rPr>
                <w:rFonts w:ascii="Times New Roman" w:hAnsi="Times New Roman"/>
              </w:rPr>
              <w:t>1.125526</w:t>
            </w:r>
          </w:p>
        </w:tc>
        <w:tc>
          <w:tcPr>
            <w:tcW w:w="0" w:type="auto"/>
            <w:tcBorders>
              <w:top w:val="single" w:sz="4" w:space="0" w:color="auto"/>
            </w:tcBorders>
          </w:tcPr>
          <w:p w14:paraId="38A05D1C" w14:textId="54693FB5" w:rsidR="00827C4C" w:rsidRPr="009457A4" w:rsidRDefault="00827C4C" w:rsidP="00827C4C">
            <w:pPr>
              <w:spacing w:line="480" w:lineRule="auto"/>
              <w:jc w:val="both"/>
              <w:rPr>
                <w:rFonts w:ascii="Times New Roman" w:hAnsi="Times New Roman" w:cs="Times New Roman"/>
                <w:bCs/>
                <w:i/>
                <w:iCs/>
              </w:rPr>
            </w:pPr>
            <w:r w:rsidRPr="00EC46E9">
              <w:rPr>
                <w:rFonts w:ascii="Times New Roman" w:hAnsi="Times New Roman"/>
              </w:rPr>
              <w:t>0.040110</w:t>
            </w:r>
          </w:p>
        </w:tc>
        <w:tc>
          <w:tcPr>
            <w:tcW w:w="0" w:type="auto"/>
            <w:tcBorders>
              <w:top w:val="single" w:sz="4" w:space="0" w:color="auto"/>
            </w:tcBorders>
          </w:tcPr>
          <w:p w14:paraId="7B20D8FB" w14:textId="6359FE2A" w:rsidR="00827C4C" w:rsidRPr="009457A4" w:rsidRDefault="00827C4C" w:rsidP="00827C4C">
            <w:pPr>
              <w:spacing w:line="480" w:lineRule="auto"/>
              <w:jc w:val="both"/>
              <w:rPr>
                <w:rFonts w:ascii="Times New Roman" w:hAnsi="Times New Roman" w:cs="Times New Roman"/>
                <w:bCs/>
                <w:i/>
                <w:iCs/>
              </w:rPr>
            </w:pPr>
            <w:r w:rsidRPr="00EC46E9">
              <w:rPr>
                <w:rFonts w:ascii="Times New Roman" w:hAnsi="Times New Roman"/>
              </w:rPr>
              <w:t>1000</w:t>
            </w:r>
          </w:p>
        </w:tc>
        <w:tc>
          <w:tcPr>
            <w:tcW w:w="0" w:type="auto"/>
            <w:tcBorders>
              <w:top w:val="single" w:sz="4" w:space="0" w:color="auto"/>
            </w:tcBorders>
          </w:tcPr>
          <w:p w14:paraId="3630FEE9" w14:textId="3F01951D" w:rsidR="00827C4C" w:rsidRPr="009457A4" w:rsidRDefault="00827C4C" w:rsidP="00827C4C">
            <w:pPr>
              <w:spacing w:line="480" w:lineRule="auto"/>
              <w:jc w:val="both"/>
              <w:rPr>
                <w:rFonts w:ascii="Times New Roman" w:hAnsi="Times New Roman" w:cs="Times New Roman"/>
                <w:bCs/>
                <w:i/>
                <w:iCs/>
              </w:rPr>
            </w:pPr>
            <w:r w:rsidRPr="00EC46E9">
              <w:rPr>
                <w:rFonts w:ascii="Times New Roman" w:hAnsi="Times New Roman"/>
              </w:rPr>
              <w:t>0.001802</w:t>
            </w:r>
          </w:p>
        </w:tc>
      </w:tr>
      <w:tr w:rsidR="00827C4C" w:rsidRPr="00EC46E9" w14:paraId="1B07796E" w14:textId="77777777" w:rsidTr="00806177">
        <w:trPr>
          <w:jc w:val="center"/>
        </w:trPr>
        <w:tc>
          <w:tcPr>
            <w:tcW w:w="0" w:type="auto"/>
          </w:tcPr>
          <w:p w14:paraId="48843747"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 xml:space="preserve">Aki (1965),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w:t>
            </w:r>
          </w:p>
        </w:tc>
        <w:tc>
          <w:tcPr>
            <w:tcW w:w="0" w:type="auto"/>
          </w:tcPr>
          <w:p w14:paraId="13496B99" w14:textId="161DFE08"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w:t>
            </w:r>
            <w:r w:rsidR="00197AA8" w:rsidRPr="009457A4">
              <w:rPr>
                <w:rFonts w:ascii="Times New Roman" w:hAnsi="Times New Roman" w:cs="Times New Roman"/>
                <w:bCs/>
              </w:rPr>
              <w:t>4</w:t>
            </w:r>
            <w:r w:rsidRPr="009457A4">
              <w:rPr>
                <w:rFonts w:ascii="Times New Roman" w:hAnsi="Times New Roman" w:cs="Times New Roman"/>
                <w:bCs/>
              </w:rPr>
              <w:t>)</w:t>
            </w:r>
          </w:p>
        </w:tc>
        <w:tc>
          <w:tcPr>
            <w:tcW w:w="0" w:type="auto"/>
          </w:tcPr>
          <w:p w14:paraId="02B18708" w14:textId="4B3664DC"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0.996282</w:t>
            </w:r>
          </w:p>
        </w:tc>
        <w:tc>
          <w:tcPr>
            <w:tcW w:w="0" w:type="auto"/>
          </w:tcPr>
          <w:p w14:paraId="6F95E517" w14:textId="17C54DE1"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0.031422</w:t>
            </w:r>
          </w:p>
        </w:tc>
        <w:tc>
          <w:tcPr>
            <w:tcW w:w="0" w:type="auto"/>
          </w:tcPr>
          <w:p w14:paraId="6482A37C" w14:textId="26FADF1F"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1000</w:t>
            </w:r>
          </w:p>
        </w:tc>
        <w:tc>
          <w:tcPr>
            <w:tcW w:w="0" w:type="auto"/>
          </w:tcPr>
          <w:p w14:paraId="02C6ADD5" w14:textId="366B8009"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0.905831</w:t>
            </w:r>
          </w:p>
        </w:tc>
      </w:tr>
      <w:tr w:rsidR="00827C4C" w:rsidRPr="00EC46E9" w14:paraId="5AFAC2C6" w14:textId="77777777" w:rsidTr="00806177">
        <w:trPr>
          <w:jc w:val="center"/>
        </w:trPr>
        <w:tc>
          <w:tcPr>
            <w:tcW w:w="0" w:type="auto"/>
          </w:tcPr>
          <w:p w14:paraId="08CA3B85"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 xml:space="preserve">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magnitudes </w:t>
            </w:r>
          </w:p>
        </w:tc>
        <w:tc>
          <w:tcPr>
            <w:tcW w:w="0" w:type="auto"/>
          </w:tcPr>
          <w:p w14:paraId="515A1D87"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(7)</w:t>
            </w:r>
          </w:p>
        </w:tc>
        <w:tc>
          <w:tcPr>
            <w:tcW w:w="0" w:type="auto"/>
          </w:tcPr>
          <w:p w14:paraId="092BB770" w14:textId="2141B6F7"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1.000699</w:t>
            </w:r>
          </w:p>
        </w:tc>
        <w:tc>
          <w:tcPr>
            <w:tcW w:w="0" w:type="auto"/>
          </w:tcPr>
          <w:p w14:paraId="6D28ECAC" w14:textId="4B23D74F"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0.031843</w:t>
            </w:r>
          </w:p>
        </w:tc>
        <w:tc>
          <w:tcPr>
            <w:tcW w:w="0" w:type="auto"/>
          </w:tcPr>
          <w:p w14:paraId="560C6A09" w14:textId="7AB0C375"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1000</w:t>
            </w:r>
          </w:p>
        </w:tc>
        <w:tc>
          <w:tcPr>
            <w:tcW w:w="0" w:type="auto"/>
          </w:tcPr>
          <w:p w14:paraId="354CB64F" w14:textId="4E5ABE12"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0.982485</w:t>
            </w:r>
          </w:p>
        </w:tc>
      </w:tr>
      <w:tr w:rsidR="00827C4C" w:rsidRPr="00EC46E9" w14:paraId="0CA2A7CD" w14:textId="77777777" w:rsidTr="00806177">
        <w:trPr>
          <w:jc w:val="center"/>
        </w:trPr>
        <w:tc>
          <w:tcPr>
            <w:tcW w:w="0" w:type="auto"/>
          </w:tcPr>
          <w:p w14:paraId="610F0A1B"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 xml:space="preserve">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absolute differences by eq. (10)</w:t>
            </w:r>
          </w:p>
        </w:tc>
        <w:tc>
          <w:tcPr>
            <w:tcW w:w="0" w:type="auto"/>
          </w:tcPr>
          <w:p w14:paraId="1903A865"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(8)</w:t>
            </w:r>
          </w:p>
        </w:tc>
        <w:tc>
          <w:tcPr>
            <w:tcW w:w="0" w:type="auto"/>
          </w:tcPr>
          <w:p w14:paraId="3C5FE476" w14:textId="04BDBD06"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1.001422</w:t>
            </w:r>
          </w:p>
        </w:tc>
        <w:tc>
          <w:tcPr>
            <w:tcW w:w="0" w:type="auto"/>
          </w:tcPr>
          <w:p w14:paraId="45CC5E6E" w14:textId="46CFFBDD"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0.044977</w:t>
            </w:r>
          </w:p>
        </w:tc>
        <w:tc>
          <w:tcPr>
            <w:tcW w:w="0" w:type="auto"/>
          </w:tcPr>
          <w:p w14:paraId="4C4F7A73" w14:textId="386385F8"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500</w:t>
            </w:r>
          </w:p>
        </w:tc>
        <w:tc>
          <w:tcPr>
            <w:tcW w:w="0" w:type="auto"/>
          </w:tcPr>
          <w:p w14:paraId="20197B7A" w14:textId="6372A2E0"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0.974800</w:t>
            </w:r>
          </w:p>
        </w:tc>
      </w:tr>
      <w:tr w:rsidR="00827C4C" w:rsidRPr="00EC46E9" w14:paraId="5BD0891B" w14:textId="77777777" w:rsidTr="00806177">
        <w:trPr>
          <w:jc w:val="center"/>
        </w:trPr>
        <w:tc>
          <w:tcPr>
            <w:tcW w:w="0" w:type="auto"/>
          </w:tcPr>
          <w:p w14:paraId="570C2AF4"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 xml:space="preserve">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absolute differences by eq. (9)</w:t>
            </w:r>
          </w:p>
        </w:tc>
        <w:tc>
          <w:tcPr>
            <w:tcW w:w="0" w:type="auto"/>
          </w:tcPr>
          <w:p w14:paraId="08D8B76C"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(8)</w:t>
            </w:r>
          </w:p>
        </w:tc>
        <w:tc>
          <w:tcPr>
            <w:tcW w:w="0" w:type="auto"/>
          </w:tcPr>
          <w:p w14:paraId="7D016978" w14:textId="735261F1"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1.001103</w:t>
            </w:r>
          </w:p>
        </w:tc>
        <w:tc>
          <w:tcPr>
            <w:tcW w:w="0" w:type="auto"/>
          </w:tcPr>
          <w:p w14:paraId="3A382C7C" w14:textId="02F66BBA"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0.041072</w:t>
            </w:r>
          </w:p>
        </w:tc>
        <w:tc>
          <w:tcPr>
            <w:tcW w:w="0" w:type="auto"/>
          </w:tcPr>
          <w:p w14:paraId="180F6FAF" w14:textId="128D39C1"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999</w:t>
            </w:r>
          </w:p>
        </w:tc>
        <w:tc>
          <w:tcPr>
            <w:tcW w:w="0" w:type="auto"/>
          </w:tcPr>
          <w:p w14:paraId="233C4FDD" w14:textId="0393625B"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0.978578</w:t>
            </w:r>
          </w:p>
        </w:tc>
      </w:tr>
      <w:tr w:rsidR="00827C4C" w:rsidRPr="00EC46E9" w14:paraId="59106BF1" w14:textId="77777777" w:rsidTr="00806177">
        <w:trPr>
          <w:jc w:val="center"/>
        </w:trPr>
        <w:tc>
          <w:tcPr>
            <w:tcW w:w="0" w:type="auto"/>
          </w:tcPr>
          <w:p w14:paraId="6A28B702"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 xml:space="preserve">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trimmed absolute differences by eq. (10)</w:t>
            </w:r>
          </w:p>
        </w:tc>
        <w:tc>
          <w:tcPr>
            <w:tcW w:w="0" w:type="auto"/>
          </w:tcPr>
          <w:p w14:paraId="3701BEA3"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(11)</w:t>
            </w:r>
          </w:p>
        </w:tc>
        <w:tc>
          <w:tcPr>
            <w:tcW w:w="0" w:type="auto"/>
          </w:tcPr>
          <w:p w14:paraId="58FB572B" w14:textId="19DBBA2F"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1.001801</w:t>
            </w:r>
          </w:p>
        </w:tc>
        <w:tc>
          <w:tcPr>
            <w:tcW w:w="0" w:type="auto"/>
          </w:tcPr>
          <w:p w14:paraId="3D4BF24D" w14:textId="2D24EE34"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0.048492</w:t>
            </w:r>
          </w:p>
        </w:tc>
        <w:tc>
          <w:tcPr>
            <w:tcW w:w="0" w:type="auto"/>
          </w:tcPr>
          <w:p w14:paraId="259B3A1C" w14:textId="489016CC"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443</w:t>
            </w:r>
          </w:p>
        </w:tc>
        <w:tc>
          <w:tcPr>
            <w:tcW w:w="0" w:type="auto"/>
          </w:tcPr>
          <w:p w14:paraId="4F10F83F" w14:textId="2EE7E492"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0.970397</w:t>
            </w:r>
          </w:p>
        </w:tc>
      </w:tr>
      <w:tr w:rsidR="00827C4C" w:rsidRPr="00EC46E9" w14:paraId="6E47C234" w14:textId="77777777" w:rsidTr="00806177">
        <w:trPr>
          <w:jc w:val="center"/>
        </w:trPr>
        <w:tc>
          <w:tcPr>
            <w:tcW w:w="0" w:type="auto"/>
          </w:tcPr>
          <w:p w14:paraId="6609DB55"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 xml:space="preserve">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trimmed absolute differences by eq. (9)</w:t>
            </w:r>
          </w:p>
        </w:tc>
        <w:tc>
          <w:tcPr>
            <w:tcW w:w="0" w:type="auto"/>
          </w:tcPr>
          <w:p w14:paraId="23304377"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(11)</w:t>
            </w:r>
          </w:p>
        </w:tc>
        <w:tc>
          <w:tcPr>
            <w:tcW w:w="0" w:type="auto"/>
          </w:tcPr>
          <w:p w14:paraId="0D99022D" w14:textId="41C85FAB"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1.001455</w:t>
            </w:r>
          </w:p>
        </w:tc>
        <w:tc>
          <w:tcPr>
            <w:tcW w:w="0" w:type="auto"/>
          </w:tcPr>
          <w:p w14:paraId="41F538F0" w14:textId="24C22D97"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0.044096</w:t>
            </w:r>
          </w:p>
        </w:tc>
        <w:tc>
          <w:tcPr>
            <w:tcW w:w="0" w:type="auto"/>
          </w:tcPr>
          <w:p w14:paraId="779618B0" w14:textId="04C6F17F"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885</w:t>
            </w:r>
          </w:p>
        </w:tc>
        <w:tc>
          <w:tcPr>
            <w:tcW w:w="0" w:type="auto"/>
          </w:tcPr>
          <w:p w14:paraId="543E1F68" w14:textId="1B0BFB05"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0.973682</w:t>
            </w:r>
          </w:p>
        </w:tc>
      </w:tr>
      <w:tr w:rsidR="00827C4C" w:rsidRPr="00EC46E9" w14:paraId="59F9EB44" w14:textId="77777777" w:rsidTr="00806177">
        <w:trPr>
          <w:jc w:val="center"/>
        </w:trPr>
        <w:tc>
          <w:tcPr>
            <w:tcW w:w="0" w:type="auto"/>
          </w:tcPr>
          <w:p w14:paraId="51F23488"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This paper, magnitudes</w:t>
            </w:r>
          </w:p>
        </w:tc>
        <w:tc>
          <w:tcPr>
            <w:tcW w:w="0" w:type="auto"/>
          </w:tcPr>
          <w:p w14:paraId="53D6381F"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5C33DA9F" w14:textId="49451797"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1.000699</w:t>
            </w:r>
          </w:p>
        </w:tc>
        <w:tc>
          <w:tcPr>
            <w:tcW w:w="0" w:type="auto"/>
          </w:tcPr>
          <w:p w14:paraId="4C56EC0A" w14:textId="6B0AFA3C"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0.031843</w:t>
            </w:r>
          </w:p>
        </w:tc>
        <w:tc>
          <w:tcPr>
            <w:tcW w:w="0" w:type="auto"/>
          </w:tcPr>
          <w:p w14:paraId="3DAA1326" w14:textId="5E1D0DB7"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1000</w:t>
            </w:r>
          </w:p>
        </w:tc>
        <w:tc>
          <w:tcPr>
            <w:tcW w:w="0" w:type="auto"/>
          </w:tcPr>
          <w:p w14:paraId="40AD78A3" w14:textId="0183308E"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0.982485</w:t>
            </w:r>
          </w:p>
        </w:tc>
      </w:tr>
      <w:tr w:rsidR="00827C4C" w:rsidRPr="00EC46E9" w14:paraId="673FE605" w14:textId="77777777" w:rsidTr="00806177">
        <w:trPr>
          <w:jc w:val="center"/>
        </w:trPr>
        <w:tc>
          <w:tcPr>
            <w:tcW w:w="0" w:type="auto"/>
          </w:tcPr>
          <w:p w14:paraId="63C378AD"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 by eq. (10)</w:t>
            </w:r>
          </w:p>
        </w:tc>
        <w:tc>
          <w:tcPr>
            <w:tcW w:w="0" w:type="auto"/>
          </w:tcPr>
          <w:p w14:paraId="5CF9710B"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687297EC" w14:textId="5B42802F"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1.001422</w:t>
            </w:r>
          </w:p>
        </w:tc>
        <w:tc>
          <w:tcPr>
            <w:tcW w:w="0" w:type="auto"/>
          </w:tcPr>
          <w:p w14:paraId="0F3B2C47" w14:textId="26F38FD1"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0.044977</w:t>
            </w:r>
          </w:p>
        </w:tc>
        <w:tc>
          <w:tcPr>
            <w:tcW w:w="0" w:type="auto"/>
          </w:tcPr>
          <w:p w14:paraId="6C1E56B7" w14:textId="1F0A1B04"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500</w:t>
            </w:r>
          </w:p>
        </w:tc>
        <w:tc>
          <w:tcPr>
            <w:tcW w:w="0" w:type="auto"/>
          </w:tcPr>
          <w:p w14:paraId="62F189CA" w14:textId="649DEEF0"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0.974800</w:t>
            </w:r>
          </w:p>
        </w:tc>
      </w:tr>
      <w:tr w:rsidR="00827C4C" w:rsidRPr="00EC46E9" w14:paraId="5093B33C" w14:textId="77777777" w:rsidTr="00806177">
        <w:trPr>
          <w:jc w:val="center"/>
        </w:trPr>
        <w:tc>
          <w:tcPr>
            <w:tcW w:w="0" w:type="auto"/>
          </w:tcPr>
          <w:p w14:paraId="19682D47"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 by eq. (9)</w:t>
            </w:r>
          </w:p>
        </w:tc>
        <w:tc>
          <w:tcPr>
            <w:tcW w:w="0" w:type="auto"/>
          </w:tcPr>
          <w:p w14:paraId="4C9DC001"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5ADBBD94" w14:textId="68CD0373"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1.001103</w:t>
            </w:r>
          </w:p>
        </w:tc>
        <w:tc>
          <w:tcPr>
            <w:tcW w:w="0" w:type="auto"/>
          </w:tcPr>
          <w:p w14:paraId="3B04C117" w14:textId="50F091F2"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0.041072</w:t>
            </w:r>
          </w:p>
        </w:tc>
        <w:tc>
          <w:tcPr>
            <w:tcW w:w="0" w:type="auto"/>
          </w:tcPr>
          <w:p w14:paraId="40705F87" w14:textId="1C412B2B"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999</w:t>
            </w:r>
          </w:p>
        </w:tc>
        <w:tc>
          <w:tcPr>
            <w:tcW w:w="0" w:type="auto"/>
          </w:tcPr>
          <w:p w14:paraId="320DA585" w14:textId="2BF66787"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0.978578</w:t>
            </w:r>
          </w:p>
        </w:tc>
      </w:tr>
      <w:tr w:rsidR="00827C4C" w:rsidRPr="00EC46E9" w14:paraId="5E5B58C3" w14:textId="77777777" w:rsidTr="00806177">
        <w:trPr>
          <w:jc w:val="center"/>
        </w:trPr>
        <w:tc>
          <w:tcPr>
            <w:tcW w:w="0" w:type="auto"/>
          </w:tcPr>
          <w:p w14:paraId="4D4FEF6B"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 by eq. (10)</w:t>
            </w:r>
          </w:p>
        </w:tc>
        <w:tc>
          <w:tcPr>
            <w:tcW w:w="0" w:type="auto"/>
          </w:tcPr>
          <w:p w14:paraId="0EA0C7EC"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4922595D" w14:textId="250365EA"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1.001801</w:t>
            </w:r>
          </w:p>
        </w:tc>
        <w:tc>
          <w:tcPr>
            <w:tcW w:w="0" w:type="auto"/>
          </w:tcPr>
          <w:p w14:paraId="45CB1A34" w14:textId="03E5ED02"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0.048492</w:t>
            </w:r>
          </w:p>
        </w:tc>
        <w:tc>
          <w:tcPr>
            <w:tcW w:w="0" w:type="auto"/>
          </w:tcPr>
          <w:p w14:paraId="1BB9196E" w14:textId="008FA315"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443</w:t>
            </w:r>
          </w:p>
        </w:tc>
        <w:tc>
          <w:tcPr>
            <w:tcW w:w="0" w:type="auto"/>
          </w:tcPr>
          <w:p w14:paraId="271150F4" w14:textId="62E77053"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0.970397</w:t>
            </w:r>
          </w:p>
        </w:tc>
      </w:tr>
      <w:tr w:rsidR="00827C4C" w:rsidRPr="00EC46E9" w14:paraId="57D00E78" w14:textId="77777777" w:rsidTr="00806177">
        <w:trPr>
          <w:jc w:val="center"/>
        </w:trPr>
        <w:tc>
          <w:tcPr>
            <w:tcW w:w="0" w:type="auto"/>
          </w:tcPr>
          <w:p w14:paraId="71690C8D"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 by eq. (9)</w:t>
            </w:r>
          </w:p>
        </w:tc>
        <w:tc>
          <w:tcPr>
            <w:tcW w:w="0" w:type="auto"/>
          </w:tcPr>
          <w:p w14:paraId="661363A6" w14:textId="77777777" w:rsidR="00827C4C" w:rsidRPr="009457A4" w:rsidRDefault="00827C4C" w:rsidP="00827C4C">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10E2BCD6" w14:textId="4D5DFBDA"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1.001455</w:t>
            </w:r>
          </w:p>
        </w:tc>
        <w:tc>
          <w:tcPr>
            <w:tcW w:w="0" w:type="auto"/>
          </w:tcPr>
          <w:p w14:paraId="657315F0" w14:textId="23E43E22"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0.044096</w:t>
            </w:r>
          </w:p>
        </w:tc>
        <w:tc>
          <w:tcPr>
            <w:tcW w:w="0" w:type="auto"/>
          </w:tcPr>
          <w:p w14:paraId="0B1D7ADF" w14:textId="06E28224"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885</w:t>
            </w:r>
          </w:p>
        </w:tc>
        <w:tc>
          <w:tcPr>
            <w:tcW w:w="0" w:type="auto"/>
          </w:tcPr>
          <w:p w14:paraId="04FF78F5" w14:textId="3E5C372D" w:rsidR="00827C4C" w:rsidRPr="009457A4" w:rsidRDefault="00827C4C" w:rsidP="00827C4C">
            <w:pPr>
              <w:spacing w:line="480" w:lineRule="auto"/>
              <w:jc w:val="both"/>
              <w:rPr>
                <w:rFonts w:ascii="Times New Roman" w:hAnsi="Times New Roman" w:cs="Times New Roman"/>
                <w:bCs/>
              </w:rPr>
            </w:pPr>
            <w:r w:rsidRPr="00EC46E9">
              <w:rPr>
                <w:rFonts w:ascii="Times New Roman" w:hAnsi="Times New Roman"/>
              </w:rPr>
              <w:t>0.973682</w:t>
            </w:r>
          </w:p>
        </w:tc>
      </w:tr>
      <w:bookmarkEnd w:id="18"/>
      <w:bookmarkEnd w:id="19"/>
      <w:bookmarkEnd w:id="20"/>
      <w:bookmarkEnd w:id="21"/>
    </w:tbl>
    <w:p w14:paraId="63C7E5A9" w14:textId="77777777" w:rsidR="0075545A" w:rsidRPr="009457A4" w:rsidRDefault="0075545A" w:rsidP="0075545A">
      <w:pPr>
        <w:spacing w:line="480" w:lineRule="auto"/>
        <w:jc w:val="both"/>
        <w:rPr>
          <w:rFonts w:ascii="Times New Roman" w:hAnsi="Times New Roman" w:cs="Times New Roman"/>
          <w:bCs/>
        </w:rPr>
      </w:pPr>
    </w:p>
    <w:p w14:paraId="06C27CF5" w14:textId="730409E8" w:rsidR="0075545A" w:rsidRPr="009457A4" w:rsidRDefault="0075545A" w:rsidP="0075545A">
      <w:pPr>
        <w:spacing w:line="480" w:lineRule="auto"/>
        <w:jc w:val="both"/>
        <w:rPr>
          <w:rFonts w:ascii="Times New Roman" w:hAnsi="Times New Roman" w:cs="Times New Roman"/>
          <w:bCs/>
        </w:rPr>
      </w:pPr>
      <w:r w:rsidRPr="009457A4">
        <w:rPr>
          <w:rFonts w:ascii="Times New Roman" w:hAnsi="Times New Roman" w:cs="Times New Roman"/>
          <w:bCs/>
        </w:rPr>
        <w:t xml:space="preserve">As </w:t>
      </w:r>
      <w:proofErr w:type="spellStart"/>
      <w:r w:rsidRPr="009457A4">
        <w:rPr>
          <w:rFonts w:ascii="Times New Roman" w:hAnsi="Times New Roman" w:cs="Times New Roman"/>
          <w:bCs/>
        </w:rPr>
        <w:t>eqs</w:t>
      </w:r>
      <w:proofErr w:type="spellEnd"/>
      <w:r w:rsidRPr="009457A4">
        <w:rPr>
          <w:rFonts w:ascii="Times New Roman" w:hAnsi="Times New Roman" w:cs="Times New Roman"/>
          <w:bCs/>
        </w:rPr>
        <w:t xml:space="preserve">. (7), (8) and (11) are exactly equivalent to </w:t>
      </w:r>
      <w:proofErr w:type="spellStart"/>
      <w:r w:rsidRPr="009457A4">
        <w:rPr>
          <w:rFonts w:ascii="Times New Roman" w:hAnsi="Times New Roman" w:cs="Times New Roman"/>
          <w:bCs/>
        </w:rPr>
        <w:t>eqs</w:t>
      </w:r>
      <w:proofErr w:type="spellEnd"/>
      <w:r w:rsidRPr="009457A4">
        <w:rPr>
          <w:rFonts w:ascii="Times New Roman" w:hAnsi="Times New Roman" w:cs="Times New Roman"/>
          <w:bCs/>
        </w:rPr>
        <w:t xml:space="preserve">. (15), (16) and (17) respectively, in the following we </w:t>
      </w:r>
      <w:r w:rsidR="00EB55DA" w:rsidRPr="009457A4">
        <w:rPr>
          <w:rFonts w:ascii="Times New Roman" w:hAnsi="Times New Roman" w:cs="Times New Roman"/>
          <w:bCs/>
        </w:rPr>
        <w:t xml:space="preserve">will </w:t>
      </w:r>
      <w:r w:rsidRPr="009457A4">
        <w:rPr>
          <w:rFonts w:ascii="Times New Roman" w:hAnsi="Times New Roman" w:cs="Times New Roman"/>
          <w:bCs/>
        </w:rPr>
        <w:t xml:space="preserve">consider only the latter ones. </w:t>
      </w:r>
      <w:r w:rsidR="00EB55DA" w:rsidRPr="009457A4">
        <w:rPr>
          <w:rFonts w:ascii="Times New Roman" w:hAnsi="Times New Roman" w:cs="Times New Roman"/>
          <w:bCs/>
        </w:rPr>
        <w:t xml:space="preserve">It is worth stressing that </w:t>
      </w:r>
      <w:r w:rsidRPr="009457A4">
        <w:rPr>
          <w:rFonts w:ascii="Times New Roman" w:hAnsi="Times New Roman" w:cs="Times New Roman"/>
          <w:bCs/>
        </w:rPr>
        <w:t xml:space="preserve">the approach used to compute </w:t>
      </w:r>
      <w:r w:rsidRPr="009457A4">
        <w:rPr>
          <w:rFonts w:ascii="Times New Roman" w:hAnsi="Times New Roman" w:cs="Times New Roman"/>
          <w:bCs/>
        </w:rPr>
        <w:lastRenderedPageBreak/>
        <w:t xml:space="preserve">magnitude differences (eq. 9 or 10) </w:t>
      </w:r>
      <w:r w:rsidR="00EB55DA" w:rsidRPr="009457A4">
        <w:rPr>
          <w:rFonts w:ascii="Times New Roman" w:hAnsi="Times New Roman" w:cs="Times New Roman"/>
          <w:bCs/>
        </w:rPr>
        <w:t>does not affect</w:t>
      </w:r>
      <w:r w:rsidRPr="009457A4">
        <w:rPr>
          <w:rFonts w:ascii="Times New Roman" w:hAnsi="Times New Roman" w:cs="Times New Roman"/>
          <w:bCs/>
        </w:rPr>
        <w:t xml:space="preserve"> much the estimated </w:t>
      </w:r>
      <w:r w:rsidRPr="009457A4">
        <w:rPr>
          <w:rFonts w:ascii="Times New Roman" w:hAnsi="Times New Roman" w:cs="Times New Roman"/>
          <w:bCs/>
          <w:i/>
          <w:iCs/>
        </w:rPr>
        <w:t>b</w:t>
      </w:r>
      <w:r w:rsidRPr="009457A4">
        <w:rPr>
          <w:rFonts w:ascii="Times New Roman" w:hAnsi="Times New Roman" w:cs="Times New Roman"/>
          <w:bCs/>
        </w:rPr>
        <w:t>-value</w:t>
      </w:r>
      <w:r w:rsidR="00EB55DA" w:rsidRPr="009457A4">
        <w:rPr>
          <w:rFonts w:ascii="Times New Roman" w:hAnsi="Times New Roman" w:cs="Times New Roman"/>
          <w:bCs/>
        </w:rPr>
        <w:t>. However, we</w:t>
      </w:r>
      <w:r w:rsidR="00BC4ECB" w:rsidRPr="009457A4">
        <w:rPr>
          <w:rFonts w:ascii="Times New Roman" w:hAnsi="Times New Roman" w:cs="Times New Roman"/>
          <w:bCs/>
        </w:rPr>
        <w:t xml:space="preserve"> will see </w:t>
      </w:r>
      <w:r w:rsidRPr="009457A4">
        <w:rPr>
          <w:rFonts w:ascii="Times New Roman" w:hAnsi="Times New Roman" w:cs="Times New Roman"/>
          <w:bCs/>
        </w:rPr>
        <w:t xml:space="preserve">that it </w:t>
      </w:r>
      <w:proofErr w:type="gramStart"/>
      <w:r w:rsidRPr="009457A4">
        <w:rPr>
          <w:rFonts w:ascii="Times New Roman" w:hAnsi="Times New Roman" w:cs="Times New Roman"/>
          <w:bCs/>
        </w:rPr>
        <w:t xml:space="preserve">influences </w:t>
      </w:r>
      <w:r w:rsidR="00727206" w:rsidRPr="009457A4">
        <w:rPr>
          <w:rFonts w:ascii="Times New Roman" w:hAnsi="Times New Roman" w:cs="Times New Roman"/>
          <w:bCs/>
        </w:rPr>
        <w:t>significantly</w:t>
      </w:r>
      <w:proofErr w:type="gramEnd"/>
      <w:r w:rsidR="00727206" w:rsidRPr="009457A4">
        <w:rPr>
          <w:rFonts w:ascii="Times New Roman" w:hAnsi="Times New Roman" w:cs="Times New Roman"/>
          <w:bCs/>
        </w:rPr>
        <w:t xml:space="preserve"> </w:t>
      </w:r>
      <w:r w:rsidRPr="009457A4">
        <w:rPr>
          <w:rFonts w:ascii="Times New Roman" w:hAnsi="Times New Roman" w:cs="Times New Roman"/>
          <w:bCs/>
        </w:rPr>
        <w:t xml:space="preserve">the confidence intervals </w:t>
      </w:r>
      <w:r w:rsidR="006971A9" w:rsidRPr="009457A4">
        <w:rPr>
          <w:rFonts w:ascii="Times New Roman" w:hAnsi="Times New Roman" w:cs="Times New Roman"/>
          <w:bCs/>
        </w:rPr>
        <w:t>estimated by</w:t>
      </w:r>
      <w:r w:rsidRPr="009457A4">
        <w:rPr>
          <w:rFonts w:ascii="Times New Roman" w:hAnsi="Times New Roman" w:cs="Times New Roman"/>
          <w:bCs/>
        </w:rPr>
        <w:t xml:space="preserve"> eq. (12) and (13).</w:t>
      </w:r>
    </w:p>
    <w:p w14:paraId="6E408071" w14:textId="764E099E" w:rsidR="0075545A" w:rsidRPr="009457A4" w:rsidRDefault="0075545A" w:rsidP="0075545A">
      <w:pPr>
        <w:spacing w:line="480" w:lineRule="auto"/>
        <w:jc w:val="both"/>
        <w:rPr>
          <w:rFonts w:ascii="Times New Roman" w:hAnsi="Times New Roman" w:cs="Times New Roman"/>
          <w:bCs/>
        </w:rPr>
      </w:pPr>
      <w:r w:rsidRPr="009457A4">
        <w:rPr>
          <w:rFonts w:ascii="Times New Roman" w:hAnsi="Times New Roman" w:cs="Times New Roman"/>
          <w:bCs/>
        </w:rPr>
        <w:t xml:space="preserve">In Table 2 </w:t>
      </w:r>
      <w:r w:rsidR="00EB55DA" w:rsidRPr="009457A4">
        <w:rPr>
          <w:rFonts w:ascii="Times New Roman" w:hAnsi="Times New Roman" w:cs="Times New Roman"/>
          <w:bCs/>
        </w:rPr>
        <w:t xml:space="preserve">for different simulated complete datasets, </w:t>
      </w:r>
      <w:r w:rsidRPr="009457A4">
        <w:rPr>
          <w:rFonts w:ascii="Times New Roman" w:hAnsi="Times New Roman" w:cs="Times New Roman"/>
          <w:bCs/>
        </w:rPr>
        <w:t xml:space="preserve">we report </w:t>
      </w:r>
      <w:r w:rsidRPr="009457A4">
        <w:rPr>
          <w:rFonts w:ascii="Times New Roman" w:hAnsi="Times New Roman" w:cs="Times New Roman"/>
          <w:bCs/>
          <w:i/>
          <w:iCs/>
        </w:rPr>
        <w:t>b</w:t>
      </w:r>
      <w:r w:rsidRPr="009457A4">
        <w:rPr>
          <w:rFonts w:ascii="Times New Roman" w:hAnsi="Times New Roman" w:cs="Times New Roman"/>
          <w:bCs/>
        </w:rPr>
        <w:t xml:space="preserve">-values computed by eq. (15) and confidence intervals estimated using various methods from the literature </w:t>
      </w:r>
      <w:proofErr w:type="gramStart"/>
      <w:r w:rsidRPr="009457A4">
        <w:rPr>
          <w:rFonts w:ascii="Times New Roman" w:hAnsi="Times New Roman" w:cs="Times New Roman"/>
          <w:bCs/>
        </w:rPr>
        <w:t xml:space="preserve">and </w:t>
      </w:r>
      <w:r w:rsidR="00EB55DA" w:rsidRPr="009457A4">
        <w:rPr>
          <w:rFonts w:ascii="Times New Roman" w:hAnsi="Times New Roman" w:cs="Times New Roman"/>
          <w:bCs/>
        </w:rPr>
        <w:t>also</w:t>
      </w:r>
      <w:proofErr w:type="gramEnd"/>
      <w:r w:rsidR="00EB55DA" w:rsidRPr="009457A4">
        <w:rPr>
          <w:rFonts w:ascii="Times New Roman" w:hAnsi="Times New Roman" w:cs="Times New Roman"/>
          <w:bCs/>
        </w:rPr>
        <w:t xml:space="preserve"> </w:t>
      </w:r>
      <w:r w:rsidRPr="009457A4">
        <w:rPr>
          <w:rFonts w:ascii="Times New Roman" w:hAnsi="Times New Roman" w:cs="Times New Roman"/>
          <w:bCs/>
        </w:rPr>
        <w:t xml:space="preserve">by </w:t>
      </w:r>
      <w:proofErr w:type="spellStart"/>
      <w:r w:rsidRPr="009457A4">
        <w:rPr>
          <w:rFonts w:ascii="Times New Roman" w:hAnsi="Times New Roman" w:cs="Times New Roman"/>
          <w:bCs/>
        </w:rPr>
        <w:t>eq</w:t>
      </w:r>
      <w:r w:rsidR="00177889" w:rsidRPr="009457A4">
        <w:rPr>
          <w:rFonts w:ascii="Times New Roman" w:hAnsi="Times New Roman" w:cs="Times New Roman"/>
          <w:bCs/>
        </w:rPr>
        <w:t>s</w:t>
      </w:r>
      <w:proofErr w:type="spellEnd"/>
      <w:r w:rsidRPr="009457A4">
        <w:rPr>
          <w:rFonts w:ascii="Times New Roman" w:hAnsi="Times New Roman" w:cs="Times New Roman"/>
          <w:bCs/>
        </w:rPr>
        <w:t>. (12) and (13)</w:t>
      </w:r>
      <w:r w:rsidR="00EB55DA" w:rsidRPr="009457A4">
        <w:rPr>
          <w:rFonts w:ascii="Times New Roman" w:hAnsi="Times New Roman" w:cs="Times New Roman"/>
          <w:bCs/>
        </w:rPr>
        <w:t xml:space="preserve"> introduced in this paper</w:t>
      </w:r>
      <w:r w:rsidRPr="009457A4">
        <w:rPr>
          <w:rFonts w:ascii="Times New Roman" w:hAnsi="Times New Roman" w:cs="Times New Roman"/>
          <w:bCs/>
        </w:rPr>
        <w:t>. For all cases</w:t>
      </w:r>
      <w:r w:rsidR="00BD130F" w:rsidRPr="009457A4">
        <w:rPr>
          <w:rFonts w:ascii="Times New Roman" w:hAnsi="Times New Roman" w:cs="Times New Roman"/>
          <w:bCs/>
        </w:rPr>
        <w:t>,</w:t>
      </w:r>
      <w:r w:rsidRPr="009457A4">
        <w:rPr>
          <w:rFonts w:ascii="Times New Roman" w:hAnsi="Times New Roman" w:cs="Times New Roman"/>
          <w:bCs/>
        </w:rPr>
        <w:t xml:space="preserve"> the estimates </w:t>
      </w:r>
      <w:r w:rsidR="00177889" w:rsidRPr="009457A4">
        <w:rPr>
          <w:rFonts w:ascii="Times New Roman" w:hAnsi="Times New Roman" w:cs="Times New Roman"/>
          <w:bCs/>
        </w:rPr>
        <w:t>based on</w:t>
      </w:r>
      <w:r w:rsidRPr="009457A4">
        <w:rPr>
          <w:rFonts w:ascii="Times New Roman" w:hAnsi="Times New Roman" w:cs="Times New Roman"/>
          <w:bCs/>
        </w:rPr>
        <w:t xml:space="preserve"> </w:t>
      </w:r>
      <w:proofErr w:type="spellStart"/>
      <w:r w:rsidRPr="009457A4">
        <w:rPr>
          <w:rFonts w:ascii="Times New Roman" w:hAnsi="Times New Roman" w:cs="Times New Roman"/>
          <w:bCs/>
        </w:rPr>
        <w:t>eq</w:t>
      </w:r>
      <w:r w:rsidR="00177889" w:rsidRPr="009457A4">
        <w:rPr>
          <w:rFonts w:ascii="Times New Roman" w:hAnsi="Times New Roman" w:cs="Times New Roman"/>
          <w:bCs/>
        </w:rPr>
        <w:t>s</w:t>
      </w:r>
      <w:proofErr w:type="spellEnd"/>
      <w:r w:rsidRPr="009457A4">
        <w:rPr>
          <w:rFonts w:ascii="Times New Roman" w:hAnsi="Times New Roman" w:cs="Times New Roman"/>
          <w:bCs/>
        </w:rPr>
        <w:t xml:space="preserve">. (12) and (13) well correspond to the standard deviation </w:t>
      </w:r>
      <m:oMath>
        <m:sSub>
          <m:sSubPr>
            <m:ctrlPr>
              <w:rPr>
                <w:rFonts w:ascii="Cambria Math" w:hAnsi="Cambria Math" w:cs="Times New Roman"/>
                <w:bCs/>
                <w:i/>
              </w:rPr>
            </m:ctrlPr>
          </m:sSubPr>
          <m:e>
            <m:r>
              <w:rPr>
                <w:rFonts w:ascii="Cambria Math" w:hAnsi="Cambria Math" w:cs="Times New Roman"/>
              </w:rPr>
              <m:t>σ</m:t>
            </m:r>
          </m:e>
          <m:sub>
            <m:r>
              <w:rPr>
                <w:rFonts w:ascii="Cambria Math" w:hAnsi="Cambria Math" w:cs="Times New Roman"/>
              </w:rPr>
              <m:t>b</m:t>
            </m:r>
          </m:sub>
        </m:sSub>
      </m:oMath>
      <w:r w:rsidRPr="009457A4">
        <w:rPr>
          <w:rFonts w:ascii="Times New Roman" w:hAnsi="Times New Roman" w:cs="Times New Roman"/>
          <w:bCs/>
        </w:rPr>
        <w:t xml:space="preserve"> computed from </w:t>
      </w:r>
      <w:r w:rsidR="00177889" w:rsidRPr="009457A4">
        <w:rPr>
          <w:rFonts w:ascii="Times New Roman" w:hAnsi="Times New Roman" w:cs="Times New Roman"/>
          <w:bCs/>
        </w:rPr>
        <w:t xml:space="preserve">the </w:t>
      </w:r>
      <w:r w:rsidRPr="009457A4">
        <w:rPr>
          <w:rFonts w:ascii="Times New Roman" w:hAnsi="Times New Roman" w:cs="Times New Roman"/>
          <w:bCs/>
        </w:rPr>
        <w:t>simulated dataset</w:t>
      </w:r>
      <w:r w:rsidR="00197AA8" w:rsidRPr="009457A4">
        <w:rPr>
          <w:rFonts w:ascii="Times New Roman" w:hAnsi="Times New Roman" w:cs="Times New Roman"/>
          <w:bCs/>
        </w:rPr>
        <w:t>s</w:t>
      </w:r>
      <w:r w:rsidRPr="009457A4">
        <w:rPr>
          <w:rFonts w:ascii="Times New Roman" w:hAnsi="Times New Roman" w:cs="Times New Roman"/>
          <w:bCs/>
        </w:rPr>
        <w:t xml:space="preserve"> and to </w:t>
      </w:r>
      <w:r w:rsidR="00197AA8" w:rsidRPr="009457A4">
        <w:rPr>
          <w:rFonts w:ascii="Times New Roman" w:hAnsi="Times New Roman" w:cs="Times New Roman"/>
          <w:bCs/>
        </w:rPr>
        <w:t xml:space="preserve">confidence limits computed by </w:t>
      </w:r>
      <w:r w:rsidRPr="009457A4">
        <w:rPr>
          <w:rFonts w:ascii="Times New Roman" w:hAnsi="Times New Roman" w:cs="Times New Roman"/>
          <w:bCs/>
        </w:rPr>
        <w:t>other methods.</w:t>
      </w:r>
    </w:p>
    <w:p w14:paraId="03D03E51" w14:textId="0C6E6310" w:rsidR="00BD130F" w:rsidRPr="009457A4" w:rsidRDefault="0075545A" w:rsidP="00BD130F">
      <w:pPr>
        <w:spacing w:line="480" w:lineRule="auto"/>
        <w:jc w:val="both"/>
        <w:rPr>
          <w:rFonts w:ascii="Times New Roman" w:hAnsi="Times New Roman" w:cs="Times New Roman"/>
          <w:bCs/>
        </w:rPr>
      </w:pPr>
      <w:r w:rsidRPr="009457A4">
        <w:rPr>
          <w:rFonts w:ascii="Times New Roman" w:hAnsi="Times New Roman" w:cs="Times New Roman"/>
          <w:bCs/>
        </w:rPr>
        <w:t xml:space="preserve">In Table 3 we report </w:t>
      </w:r>
      <w:r w:rsidRPr="009457A4">
        <w:rPr>
          <w:rFonts w:ascii="Times New Roman" w:hAnsi="Times New Roman" w:cs="Times New Roman"/>
          <w:bCs/>
          <w:i/>
          <w:iCs/>
        </w:rPr>
        <w:t>b</w:t>
      </w:r>
      <w:r w:rsidRPr="009457A4">
        <w:rPr>
          <w:rFonts w:ascii="Times New Roman" w:hAnsi="Times New Roman" w:cs="Times New Roman"/>
          <w:bCs/>
        </w:rPr>
        <w:t>-values computed f</w:t>
      </w:r>
      <w:r w:rsidR="00177889" w:rsidRPr="009457A4">
        <w:rPr>
          <w:rFonts w:ascii="Times New Roman" w:hAnsi="Times New Roman" w:cs="Times New Roman"/>
          <w:bCs/>
        </w:rPr>
        <w:t>or</w:t>
      </w:r>
      <w:r w:rsidRPr="009457A4">
        <w:rPr>
          <w:rFonts w:ascii="Times New Roman" w:hAnsi="Times New Roman" w:cs="Times New Roman"/>
          <w:bCs/>
        </w:rPr>
        <w:t xml:space="preserve"> </w:t>
      </w:r>
      <w:r w:rsidR="00081118" w:rsidRPr="009457A4">
        <w:rPr>
          <w:rFonts w:ascii="Times New Roman" w:hAnsi="Times New Roman" w:cs="Times New Roman"/>
          <w:bCs/>
        </w:rPr>
        <w:t xml:space="preserve">trimmed </w:t>
      </w:r>
      <w:r w:rsidRPr="009457A4">
        <w:rPr>
          <w:rFonts w:ascii="Times New Roman" w:hAnsi="Times New Roman" w:cs="Times New Roman"/>
          <w:bCs/>
        </w:rPr>
        <w:t xml:space="preserve">magnitude differences by eq. (17) and confidence intervals computed by </w:t>
      </w:r>
      <w:proofErr w:type="spellStart"/>
      <w:r w:rsidRPr="009457A4">
        <w:rPr>
          <w:rFonts w:ascii="Times New Roman" w:hAnsi="Times New Roman" w:cs="Times New Roman"/>
          <w:bCs/>
        </w:rPr>
        <w:t>eq</w:t>
      </w:r>
      <w:r w:rsidR="00177889" w:rsidRPr="009457A4">
        <w:rPr>
          <w:rFonts w:ascii="Times New Roman" w:hAnsi="Times New Roman" w:cs="Times New Roman"/>
          <w:bCs/>
        </w:rPr>
        <w:t>s</w:t>
      </w:r>
      <w:proofErr w:type="spellEnd"/>
      <w:r w:rsidRPr="009457A4">
        <w:rPr>
          <w:rFonts w:ascii="Times New Roman" w:hAnsi="Times New Roman" w:cs="Times New Roman"/>
          <w:bCs/>
        </w:rPr>
        <w:t xml:space="preserve">. (12) and (13), when differences are computed using </w:t>
      </w:r>
      <w:proofErr w:type="spellStart"/>
      <w:r w:rsidRPr="009457A4">
        <w:rPr>
          <w:rFonts w:ascii="Times New Roman" w:hAnsi="Times New Roman" w:cs="Times New Roman"/>
          <w:bCs/>
        </w:rPr>
        <w:t>eq</w:t>
      </w:r>
      <w:r w:rsidR="00177889" w:rsidRPr="009457A4">
        <w:rPr>
          <w:rFonts w:ascii="Times New Roman" w:hAnsi="Times New Roman" w:cs="Times New Roman"/>
          <w:bCs/>
        </w:rPr>
        <w:t>s</w:t>
      </w:r>
      <w:proofErr w:type="spellEnd"/>
      <w:r w:rsidRPr="009457A4">
        <w:rPr>
          <w:rFonts w:ascii="Times New Roman" w:hAnsi="Times New Roman" w:cs="Times New Roman"/>
          <w:bCs/>
        </w:rPr>
        <w:t>. (</w:t>
      </w:r>
      <w:r w:rsidR="006F0198" w:rsidRPr="009457A4">
        <w:rPr>
          <w:rFonts w:ascii="Times New Roman" w:hAnsi="Times New Roman" w:cs="Times New Roman"/>
          <w:bCs/>
        </w:rPr>
        <w:t>9</w:t>
      </w:r>
      <w:r w:rsidRPr="009457A4">
        <w:rPr>
          <w:rFonts w:ascii="Times New Roman" w:hAnsi="Times New Roman" w:cs="Times New Roman"/>
          <w:bCs/>
        </w:rPr>
        <w:t>) and (1</w:t>
      </w:r>
      <w:r w:rsidR="006F0198" w:rsidRPr="009457A4">
        <w:rPr>
          <w:rFonts w:ascii="Times New Roman" w:hAnsi="Times New Roman" w:cs="Times New Roman"/>
          <w:bCs/>
        </w:rPr>
        <w:t>0</w:t>
      </w:r>
      <w:r w:rsidRPr="009457A4">
        <w:rPr>
          <w:rFonts w:ascii="Times New Roman" w:hAnsi="Times New Roman" w:cs="Times New Roman"/>
          <w:bCs/>
        </w:rPr>
        <w:t xml:space="preserve">). </w:t>
      </w:r>
      <w:r w:rsidR="00177889" w:rsidRPr="009457A4">
        <w:rPr>
          <w:rFonts w:ascii="Times New Roman" w:hAnsi="Times New Roman" w:cs="Times New Roman"/>
          <w:bCs/>
        </w:rPr>
        <w:t xml:space="preserve">It is to </w:t>
      </w:r>
      <w:r w:rsidRPr="009457A4">
        <w:rPr>
          <w:rFonts w:ascii="Times New Roman" w:hAnsi="Times New Roman" w:cs="Times New Roman"/>
          <w:bCs/>
        </w:rPr>
        <w:t xml:space="preserve">note that confidence intervals estimated by independent differences (eq. </w:t>
      </w:r>
      <w:r w:rsidR="006F0198" w:rsidRPr="009457A4">
        <w:rPr>
          <w:rFonts w:ascii="Times New Roman" w:hAnsi="Times New Roman" w:cs="Times New Roman"/>
          <w:bCs/>
        </w:rPr>
        <w:t>10</w:t>
      </w:r>
      <w:r w:rsidRPr="009457A4">
        <w:rPr>
          <w:rFonts w:ascii="Times New Roman" w:hAnsi="Times New Roman" w:cs="Times New Roman"/>
          <w:bCs/>
        </w:rPr>
        <w:t xml:space="preserve">) well correspond to the standard deviation </w:t>
      </w:r>
      <m:oMath>
        <m:sSub>
          <m:sSubPr>
            <m:ctrlPr>
              <w:rPr>
                <w:rFonts w:ascii="Cambria Math" w:hAnsi="Cambria Math" w:cs="Times New Roman"/>
                <w:bCs/>
                <w:i/>
              </w:rPr>
            </m:ctrlPr>
          </m:sSubPr>
          <m:e>
            <m:r>
              <w:rPr>
                <w:rFonts w:ascii="Cambria Math" w:hAnsi="Cambria Math" w:cs="Times New Roman"/>
              </w:rPr>
              <m:t>σ</m:t>
            </m:r>
          </m:e>
          <m:sub>
            <m:r>
              <w:rPr>
                <w:rFonts w:ascii="Cambria Math" w:hAnsi="Cambria Math" w:cs="Times New Roman"/>
              </w:rPr>
              <m:t>b</m:t>
            </m:r>
          </m:sub>
        </m:sSub>
      </m:oMath>
      <w:r w:rsidRPr="009457A4">
        <w:rPr>
          <w:rFonts w:ascii="Times New Roman" w:hAnsi="Times New Roman" w:cs="Times New Roman"/>
          <w:bCs/>
        </w:rPr>
        <w:t xml:space="preserve"> computed from simulated dataset</w:t>
      </w:r>
      <w:r w:rsidR="00BC4ECB" w:rsidRPr="009457A4">
        <w:rPr>
          <w:rFonts w:ascii="Times New Roman" w:hAnsi="Times New Roman" w:cs="Times New Roman"/>
          <w:bCs/>
        </w:rPr>
        <w:t>s</w:t>
      </w:r>
      <w:r w:rsidRPr="009457A4">
        <w:rPr>
          <w:rFonts w:ascii="Times New Roman" w:hAnsi="Times New Roman" w:cs="Times New Roman"/>
          <w:bCs/>
        </w:rPr>
        <w:t xml:space="preserve">, whereas when using non independent differences computed by eq. (9) there is an underestimation </w:t>
      </w:r>
      <w:r w:rsidR="00177889" w:rsidRPr="009457A4">
        <w:rPr>
          <w:rFonts w:ascii="Times New Roman" w:hAnsi="Times New Roman" w:cs="Times New Roman"/>
          <w:bCs/>
        </w:rPr>
        <w:t>by</w:t>
      </w:r>
      <w:r w:rsidRPr="009457A4">
        <w:rPr>
          <w:rFonts w:ascii="Times New Roman" w:hAnsi="Times New Roman" w:cs="Times New Roman"/>
          <w:bCs/>
        </w:rPr>
        <w:t xml:space="preserve"> about </w:t>
      </w:r>
      <w:r w:rsidR="00BD130F" w:rsidRPr="009457A4">
        <w:rPr>
          <w:rFonts w:ascii="Times New Roman" w:hAnsi="Times New Roman" w:cs="Times New Roman"/>
          <w:bCs/>
        </w:rPr>
        <w:t>22</w:t>
      </w:r>
      <w:r w:rsidRPr="009457A4">
        <w:rPr>
          <w:rFonts w:ascii="Times New Roman" w:hAnsi="Times New Roman" w:cs="Times New Roman"/>
          <w:bCs/>
        </w:rPr>
        <w:t xml:space="preserve">%. </w:t>
      </w:r>
      <w:r w:rsidR="00197AA8" w:rsidRPr="009457A4">
        <w:rPr>
          <w:rFonts w:ascii="Times New Roman" w:hAnsi="Times New Roman" w:cs="Times New Roman"/>
          <w:bCs/>
        </w:rPr>
        <w:t xml:space="preserve">The latter </w:t>
      </w:r>
      <w:r w:rsidR="00BD130F" w:rsidRPr="009457A4">
        <w:rPr>
          <w:rFonts w:ascii="Times New Roman" w:hAnsi="Times New Roman" w:cs="Times New Roman"/>
          <w:bCs/>
        </w:rPr>
        <w:t>m</w:t>
      </w:r>
      <w:r w:rsidR="00177889" w:rsidRPr="009457A4">
        <w:rPr>
          <w:rFonts w:ascii="Times New Roman" w:hAnsi="Times New Roman" w:cs="Times New Roman"/>
          <w:bCs/>
        </w:rPr>
        <w:t>ight</w:t>
      </w:r>
      <w:r w:rsidR="00BD130F" w:rsidRPr="009457A4">
        <w:rPr>
          <w:rFonts w:ascii="Times New Roman" w:hAnsi="Times New Roman" w:cs="Times New Roman"/>
          <w:bCs/>
        </w:rPr>
        <w:t xml:space="preserve"> be related to some sort of </w:t>
      </w:r>
      <w:r w:rsidR="00177889" w:rsidRPr="009457A4">
        <w:rPr>
          <w:rFonts w:ascii="Times New Roman" w:hAnsi="Times New Roman" w:cs="Times New Roman"/>
          <w:bCs/>
        </w:rPr>
        <w:t xml:space="preserve">data </w:t>
      </w:r>
      <w:r w:rsidR="00BD130F" w:rsidRPr="009457A4">
        <w:rPr>
          <w:rFonts w:ascii="Times New Roman" w:hAnsi="Times New Roman" w:cs="Times New Roman"/>
          <w:bCs/>
        </w:rPr>
        <w:t xml:space="preserve">correlation that reduces the number of </w:t>
      </w:r>
      <w:r w:rsidR="00081118" w:rsidRPr="009457A4">
        <w:rPr>
          <w:rFonts w:ascii="Times New Roman" w:hAnsi="Times New Roman" w:cs="Times New Roman"/>
          <w:bCs/>
        </w:rPr>
        <w:t xml:space="preserve">“effective” </w:t>
      </w:r>
      <w:r w:rsidR="00BD130F" w:rsidRPr="009457A4">
        <w:rPr>
          <w:rFonts w:ascii="Times New Roman" w:hAnsi="Times New Roman" w:cs="Times New Roman"/>
          <w:bCs/>
        </w:rPr>
        <w:t xml:space="preserve">independent data in the difference dataset. Then, we conclude that </w:t>
      </w:r>
      <w:r w:rsidR="00177889" w:rsidRPr="009457A4">
        <w:rPr>
          <w:rFonts w:ascii="Times New Roman" w:hAnsi="Times New Roman" w:cs="Times New Roman"/>
          <w:bCs/>
        </w:rPr>
        <w:t xml:space="preserve">to </w:t>
      </w:r>
      <w:r w:rsidR="00BD130F" w:rsidRPr="009457A4">
        <w:rPr>
          <w:rFonts w:ascii="Times New Roman" w:hAnsi="Times New Roman" w:cs="Times New Roman"/>
          <w:bCs/>
        </w:rPr>
        <w:t>comput</w:t>
      </w:r>
      <w:r w:rsidR="00177889" w:rsidRPr="009457A4">
        <w:rPr>
          <w:rFonts w:ascii="Times New Roman" w:hAnsi="Times New Roman" w:cs="Times New Roman"/>
          <w:bCs/>
        </w:rPr>
        <w:t>e</w:t>
      </w:r>
      <w:r w:rsidR="00BD130F" w:rsidRPr="009457A4">
        <w:rPr>
          <w:rFonts w:ascii="Times New Roman" w:hAnsi="Times New Roman" w:cs="Times New Roman"/>
          <w:bCs/>
        </w:rPr>
        <w:t xml:space="preserve"> differences it is always preferable to use eq. (10)</w:t>
      </w:r>
      <w:r w:rsidR="00177889" w:rsidRPr="009457A4">
        <w:rPr>
          <w:rFonts w:ascii="Times New Roman" w:hAnsi="Times New Roman" w:cs="Times New Roman"/>
          <w:bCs/>
        </w:rPr>
        <w:t>,</w:t>
      </w:r>
      <w:r w:rsidR="00BD130F" w:rsidRPr="009457A4">
        <w:rPr>
          <w:rFonts w:ascii="Times New Roman" w:hAnsi="Times New Roman" w:cs="Times New Roman"/>
          <w:bCs/>
        </w:rPr>
        <w:t xml:space="preserve"> and this will be our choice in the following computations.  </w:t>
      </w:r>
    </w:p>
    <w:p w14:paraId="154465FC" w14:textId="66F356D5" w:rsidR="0075545A" w:rsidRPr="009457A4" w:rsidRDefault="0075545A" w:rsidP="0075545A">
      <w:pPr>
        <w:spacing w:line="480" w:lineRule="auto"/>
        <w:jc w:val="both"/>
        <w:rPr>
          <w:rFonts w:ascii="Times New Roman" w:hAnsi="Times New Roman" w:cs="Times New Roman"/>
          <w:bCs/>
        </w:rPr>
      </w:pPr>
    </w:p>
    <w:p w14:paraId="7C092ED6" w14:textId="01DB0D25" w:rsidR="0075545A" w:rsidRPr="009457A4" w:rsidRDefault="0075545A" w:rsidP="0075545A">
      <w:pPr>
        <w:spacing w:line="480" w:lineRule="auto"/>
        <w:jc w:val="center"/>
        <w:rPr>
          <w:rFonts w:ascii="Times New Roman" w:hAnsi="Times New Roman" w:cs="Times New Roman"/>
          <w:b/>
        </w:rPr>
      </w:pPr>
      <w:r w:rsidRPr="009457A4">
        <w:rPr>
          <w:rFonts w:ascii="Times New Roman" w:hAnsi="Times New Roman" w:cs="Times New Roman"/>
          <w:b/>
        </w:rPr>
        <w:t xml:space="preserve">Table 2 – </w:t>
      </w:r>
      <w:r w:rsidR="00BB3191" w:rsidRPr="009457A4">
        <w:rPr>
          <w:rFonts w:ascii="Times New Roman" w:hAnsi="Times New Roman" w:cs="Times New Roman"/>
          <w:b/>
        </w:rPr>
        <w:t>One-sigma c</w:t>
      </w:r>
      <w:r w:rsidRPr="009457A4">
        <w:rPr>
          <w:rFonts w:ascii="Times New Roman" w:hAnsi="Times New Roman" w:cs="Times New Roman"/>
          <w:b/>
        </w:rPr>
        <w:t xml:space="preserve">onfidence intervals for complete simulated sets </w:t>
      </w:r>
    </w:p>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751"/>
        <w:gridCol w:w="1189"/>
        <w:gridCol w:w="1116"/>
        <w:gridCol w:w="1116"/>
        <w:gridCol w:w="1116"/>
        <w:gridCol w:w="1116"/>
        <w:gridCol w:w="1116"/>
        <w:gridCol w:w="1552"/>
      </w:tblGrid>
      <w:tr w:rsidR="00204977" w:rsidRPr="00EC46E9" w14:paraId="0FD19F65" w14:textId="77777777" w:rsidTr="004E70FF">
        <w:trPr>
          <w:jc w:val="center"/>
        </w:trPr>
        <w:tc>
          <w:tcPr>
            <w:tcW w:w="993" w:type="dxa"/>
            <w:tcBorders>
              <w:top w:val="single" w:sz="4" w:space="0" w:color="auto"/>
              <w:bottom w:val="single" w:sz="4" w:space="0" w:color="auto"/>
            </w:tcBorders>
          </w:tcPr>
          <w:p w14:paraId="0756D416" w14:textId="77777777" w:rsidR="0075545A" w:rsidRPr="009457A4" w:rsidRDefault="0075545A" w:rsidP="001B2A36">
            <w:pPr>
              <w:spacing w:line="480" w:lineRule="auto"/>
              <w:jc w:val="both"/>
              <w:rPr>
                <w:rFonts w:ascii="Times New Roman" w:hAnsi="Times New Roman" w:cs="Times New Roman"/>
                <w:b/>
              </w:rPr>
            </w:pPr>
            <w:r w:rsidRPr="009457A4">
              <w:rPr>
                <w:rFonts w:ascii="Times New Roman" w:hAnsi="Times New Roman" w:cs="Times New Roman"/>
                <w:b/>
                <w:i/>
                <w:iCs/>
              </w:rPr>
              <w:t>b</w:t>
            </w:r>
            <w:r w:rsidRPr="009457A4">
              <w:rPr>
                <w:rFonts w:ascii="Times New Roman" w:hAnsi="Times New Roman" w:cs="Times New Roman"/>
                <w:b/>
              </w:rPr>
              <w:t>-value</w:t>
            </w:r>
          </w:p>
        </w:tc>
        <w:tc>
          <w:tcPr>
            <w:tcW w:w="751" w:type="dxa"/>
            <w:tcBorders>
              <w:top w:val="single" w:sz="4" w:space="0" w:color="auto"/>
              <w:bottom w:val="single" w:sz="4" w:space="0" w:color="auto"/>
            </w:tcBorders>
          </w:tcPr>
          <w:p w14:paraId="29130BB6" w14:textId="77777777" w:rsidR="0075545A" w:rsidRPr="009457A4" w:rsidRDefault="0075545A" w:rsidP="001B2A36">
            <w:pPr>
              <w:spacing w:line="480" w:lineRule="auto"/>
              <w:jc w:val="center"/>
              <w:rPr>
                <w:rFonts w:ascii="Times New Roman" w:eastAsia="MS Mincho" w:hAnsi="Times New Roman" w:cs="Times New Roman"/>
                <w:b/>
                <w:i/>
              </w:rPr>
            </w:pPr>
            <m:oMathPara>
              <m:oMath>
                <m:r>
                  <m:rPr>
                    <m:sty m:val="bi"/>
                  </m:rPr>
                  <w:rPr>
                    <w:rFonts w:ascii="Cambria Math" w:eastAsia="MS Mincho" w:hAnsi="Cambria Math" w:cs="Times New Roman"/>
                  </w:rPr>
                  <m:t>N</m:t>
                </m:r>
              </m:oMath>
            </m:oMathPara>
          </w:p>
        </w:tc>
        <w:tc>
          <w:tcPr>
            <w:tcW w:w="1189" w:type="dxa"/>
            <w:tcBorders>
              <w:top w:val="single" w:sz="4" w:space="0" w:color="auto"/>
              <w:bottom w:val="single" w:sz="4" w:space="0" w:color="auto"/>
            </w:tcBorders>
          </w:tcPr>
          <w:p w14:paraId="5AB5160A" w14:textId="77777777" w:rsidR="0075545A" w:rsidRPr="009457A4" w:rsidRDefault="00000000" w:rsidP="001B2A36">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1116" w:type="dxa"/>
            <w:tcBorders>
              <w:top w:val="single" w:sz="4" w:space="0" w:color="auto"/>
              <w:bottom w:val="single" w:sz="4" w:space="0" w:color="auto"/>
            </w:tcBorders>
          </w:tcPr>
          <w:p w14:paraId="701B5E10" w14:textId="77777777" w:rsidR="0075545A" w:rsidRPr="009457A4" w:rsidRDefault="00000000" w:rsidP="001B2A36">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1116" w:type="dxa"/>
            <w:tcBorders>
              <w:top w:val="single" w:sz="4" w:space="0" w:color="auto"/>
              <w:bottom w:val="single" w:sz="4" w:space="0" w:color="auto"/>
            </w:tcBorders>
          </w:tcPr>
          <w:p w14:paraId="2E1990E1" w14:textId="77777777" w:rsidR="0075545A" w:rsidRPr="009457A4" w:rsidRDefault="0075545A" w:rsidP="001B2A36">
            <w:pPr>
              <w:spacing w:line="480" w:lineRule="auto"/>
              <w:jc w:val="center"/>
              <w:rPr>
                <w:rFonts w:ascii="Times New Roman" w:eastAsia="MS Mincho" w:hAnsi="Times New Roman" w:cs="Times New Roman"/>
                <w:b/>
              </w:rPr>
            </w:pPr>
            <w:r w:rsidRPr="009457A4">
              <w:rPr>
                <w:rFonts w:ascii="Times New Roman" w:eastAsia="MS Mincho" w:hAnsi="Times New Roman" w:cs="Times New Roman"/>
                <w:b/>
              </w:rPr>
              <w:t>Aki</w:t>
            </w:r>
          </w:p>
          <w:p w14:paraId="64F4833F" w14:textId="4977469A" w:rsidR="00BC4ECB" w:rsidRPr="009457A4" w:rsidRDefault="00BC4ECB" w:rsidP="001B2A36">
            <w:pPr>
              <w:spacing w:line="480" w:lineRule="auto"/>
              <w:jc w:val="center"/>
              <w:rPr>
                <w:rFonts w:ascii="Times New Roman" w:eastAsia="MS Mincho" w:hAnsi="Times New Roman" w:cs="Times New Roman"/>
                <w:b/>
              </w:rPr>
            </w:pPr>
            <w:proofErr w:type="gramStart"/>
            <w:r w:rsidRPr="009457A4">
              <w:rPr>
                <w:rFonts w:ascii="Times New Roman" w:eastAsia="MS Mincho" w:hAnsi="Times New Roman" w:cs="Times New Roman"/>
                <w:b/>
              </w:rPr>
              <w:t>eq.(</w:t>
            </w:r>
            <w:proofErr w:type="gramEnd"/>
            <w:r w:rsidRPr="009457A4">
              <w:rPr>
                <w:rFonts w:ascii="Times New Roman" w:eastAsia="MS Mincho" w:hAnsi="Times New Roman" w:cs="Times New Roman"/>
                <w:b/>
              </w:rPr>
              <w:t>3)</w:t>
            </w:r>
          </w:p>
        </w:tc>
        <w:tc>
          <w:tcPr>
            <w:tcW w:w="1116" w:type="dxa"/>
            <w:tcBorders>
              <w:top w:val="single" w:sz="4" w:space="0" w:color="auto"/>
              <w:bottom w:val="single" w:sz="4" w:space="0" w:color="auto"/>
            </w:tcBorders>
          </w:tcPr>
          <w:p w14:paraId="72DEDFEA" w14:textId="77777777" w:rsidR="0075545A" w:rsidRPr="009457A4" w:rsidRDefault="0075545A" w:rsidP="001B2A36">
            <w:pPr>
              <w:spacing w:line="480" w:lineRule="auto"/>
              <w:jc w:val="center"/>
              <w:rPr>
                <w:rFonts w:ascii="Times New Roman" w:eastAsia="MS Mincho" w:hAnsi="Times New Roman" w:cs="Times New Roman"/>
                <w:b/>
              </w:rPr>
            </w:pPr>
            <w:r w:rsidRPr="009457A4">
              <w:rPr>
                <w:rFonts w:ascii="Times New Roman" w:eastAsia="MS Mincho" w:hAnsi="Times New Roman" w:cs="Times New Roman"/>
                <w:b/>
              </w:rPr>
              <w:t>Shi-Bolt</w:t>
            </w:r>
          </w:p>
          <w:p w14:paraId="135BF669" w14:textId="3E7E9C92" w:rsidR="00BC4ECB" w:rsidRPr="009457A4" w:rsidRDefault="00BC4ECB" w:rsidP="001B2A36">
            <w:pPr>
              <w:spacing w:line="480" w:lineRule="auto"/>
              <w:jc w:val="center"/>
              <w:rPr>
                <w:rFonts w:ascii="Times New Roman" w:eastAsia="MS Mincho" w:hAnsi="Times New Roman" w:cs="Times New Roman"/>
                <w:b/>
              </w:rPr>
            </w:pPr>
            <w:proofErr w:type="gramStart"/>
            <w:r w:rsidRPr="009457A4">
              <w:rPr>
                <w:rFonts w:ascii="Times New Roman" w:eastAsia="MS Mincho" w:hAnsi="Times New Roman" w:cs="Times New Roman"/>
                <w:b/>
              </w:rPr>
              <w:t>eq.(</w:t>
            </w:r>
            <w:proofErr w:type="gramEnd"/>
            <w:r w:rsidRPr="009457A4">
              <w:rPr>
                <w:rFonts w:ascii="Times New Roman" w:eastAsia="MS Mincho" w:hAnsi="Times New Roman" w:cs="Times New Roman"/>
                <w:b/>
              </w:rPr>
              <w:t>5)</w:t>
            </w:r>
          </w:p>
        </w:tc>
        <w:tc>
          <w:tcPr>
            <w:tcW w:w="1116" w:type="dxa"/>
            <w:tcBorders>
              <w:top w:val="single" w:sz="4" w:space="0" w:color="auto"/>
              <w:bottom w:val="single" w:sz="4" w:space="0" w:color="auto"/>
            </w:tcBorders>
          </w:tcPr>
          <w:p w14:paraId="08A2C88A" w14:textId="015AA2BF" w:rsidR="0098246B" w:rsidRPr="009457A4" w:rsidRDefault="00000000" w:rsidP="0098246B">
            <w:pPr>
              <w:spacing w:line="480" w:lineRule="auto"/>
              <w:jc w:val="center"/>
              <w:rPr>
                <w:rFonts w:ascii="Times New Roman" w:eastAsia="MS Mincho" w:hAnsi="Times New Roman" w:cs="Times New Roman"/>
                <w:b/>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r>
                  <m:rPr>
                    <m:sty m:val="bi"/>
                  </m:rPr>
                  <w:rPr>
                    <w:rFonts w:ascii="Cambria Math" w:hAnsi="Cambria Math" w:cs="Times New Roman"/>
                  </w:rPr>
                  <m:t>-</m:t>
                </m:r>
                <m:sSub>
                  <m:sSubPr>
                    <m:ctrlPr>
                      <w:rPr>
                        <w:rFonts w:ascii="Cambria Math" w:hAnsi="Cambria Math" w:cs="Times New Roman"/>
                        <w:b/>
                        <w:i/>
                        <w:iCs/>
                      </w:rPr>
                    </m:ctrlPr>
                  </m:sSubPr>
                  <m:e>
                    <m:r>
                      <m:rPr>
                        <m:sty m:val="bi"/>
                      </m:rPr>
                      <w:rPr>
                        <w:rFonts w:ascii="Cambria Math" w:hAnsi="Cambria Math" w:cs="Times New Roman"/>
                      </w:rPr>
                      <m:t>b</m:t>
                    </m:r>
                  </m:e>
                  <m:sub>
                    <m:r>
                      <m:rPr>
                        <m:sty m:val="bi"/>
                      </m:rPr>
                      <w:rPr>
                        <w:rFonts w:ascii="Cambria Math" w:hAnsi="Cambria Math" w:cs="Times New Roman"/>
                      </w:rPr>
                      <m:t>1</m:t>
                    </m:r>
                  </m:sub>
                </m:sSub>
              </m:oMath>
            </m:oMathPara>
          </w:p>
          <w:p w14:paraId="4A08CA8C" w14:textId="13FDB809" w:rsidR="00BC4ECB" w:rsidRPr="009457A4" w:rsidRDefault="00BC4ECB" w:rsidP="001B2A36">
            <w:pPr>
              <w:spacing w:line="480" w:lineRule="auto"/>
              <w:jc w:val="center"/>
              <w:rPr>
                <w:rFonts w:ascii="Times New Roman" w:eastAsia="MS Mincho" w:hAnsi="Times New Roman" w:cs="Times New Roman"/>
                <w:b/>
              </w:rPr>
            </w:pPr>
            <w:proofErr w:type="gramStart"/>
            <w:r w:rsidRPr="009457A4">
              <w:rPr>
                <w:rFonts w:ascii="Times New Roman" w:eastAsia="MS Mincho" w:hAnsi="Times New Roman" w:cs="Times New Roman"/>
                <w:b/>
              </w:rPr>
              <w:t>eq.(</w:t>
            </w:r>
            <w:proofErr w:type="gramEnd"/>
            <w:r w:rsidRPr="009457A4">
              <w:rPr>
                <w:rFonts w:ascii="Times New Roman" w:eastAsia="MS Mincho" w:hAnsi="Times New Roman" w:cs="Times New Roman"/>
                <w:b/>
              </w:rPr>
              <w:t>12)</w:t>
            </w:r>
          </w:p>
        </w:tc>
        <w:tc>
          <w:tcPr>
            <w:tcW w:w="1116" w:type="dxa"/>
            <w:tcBorders>
              <w:top w:val="single" w:sz="4" w:space="0" w:color="auto"/>
              <w:bottom w:val="single" w:sz="4" w:space="0" w:color="auto"/>
            </w:tcBorders>
          </w:tcPr>
          <w:p w14:paraId="65D1F3A3" w14:textId="2F568221" w:rsidR="0098246B" w:rsidRPr="009457A4" w:rsidRDefault="00000000" w:rsidP="0098246B">
            <w:pPr>
              <w:spacing w:line="480" w:lineRule="auto"/>
              <w:jc w:val="center"/>
              <w:rPr>
                <w:rFonts w:ascii="Times New Roman" w:eastAsia="MS Mincho" w:hAnsi="Times New Roman" w:cs="Times New Roman"/>
                <w:b/>
              </w:rPr>
            </w:pPr>
            <m:oMathPara>
              <m:oMath>
                <m:sSub>
                  <m:sSubPr>
                    <m:ctrlPr>
                      <w:rPr>
                        <w:rFonts w:ascii="Cambria Math" w:hAnsi="Cambria Math" w:cs="Times New Roman"/>
                        <w:b/>
                        <w:i/>
                        <w:iCs/>
                      </w:rPr>
                    </m:ctrlPr>
                  </m:sSubPr>
                  <m:e>
                    <m:r>
                      <m:rPr>
                        <m:sty m:val="bi"/>
                      </m:rPr>
                      <w:rPr>
                        <w:rFonts w:ascii="Cambria Math" w:hAnsi="Cambria Math" w:cs="Times New Roman"/>
                      </w:rPr>
                      <m:t>b</m:t>
                    </m:r>
                  </m:e>
                  <m:sub>
                    <m:r>
                      <m:rPr>
                        <m:sty m:val="bi"/>
                      </m:rPr>
                      <w:rPr>
                        <w:rFonts w:ascii="Cambria Math" w:hAnsi="Cambria Math" w:cs="Times New Roman"/>
                      </w:rPr>
                      <m:t>2</m:t>
                    </m:r>
                  </m:sub>
                </m:sSub>
                <m:r>
                  <m:rPr>
                    <m:sty m:val="bi"/>
                  </m:rPr>
                  <w:rPr>
                    <w:rFonts w:ascii="Cambria Math" w:hAnsi="Cambria Math" w:cs="Times New Roman"/>
                  </w:rPr>
                  <m:t>-</m:t>
                </m:r>
                <m:acc>
                  <m:accPr>
                    <m:chr m:val="̅"/>
                    <m:ctrlPr>
                      <w:rPr>
                        <w:rFonts w:ascii="Cambria Math" w:hAnsi="Cambria Math" w:cs="Times New Roman"/>
                        <w:b/>
                        <w:i/>
                        <w:iCs/>
                      </w:rPr>
                    </m:ctrlPr>
                  </m:accPr>
                  <m:e>
                    <m:r>
                      <m:rPr>
                        <m:sty m:val="bi"/>
                      </m:rPr>
                      <w:rPr>
                        <w:rFonts w:ascii="Cambria Math" w:hAnsi="Cambria Math" w:cs="Times New Roman"/>
                      </w:rPr>
                      <m:t>b</m:t>
                    </m:r>
                  </m:e>
                </m:acc>
              </m:oMath>
            </m:oMathPara>
          </w:p>
          <w:p w14:paraId="4E4F43BC" w14:textId="7AB460EF" w:rsidR="00BC4ECB" w:rsidRPr="009457A4" w:rsidRDefault="00BC4ECB" w:rsidP="001B2A36">
            <w:pPr>
              <w:spacing w:line="480" w:lineRule="auto"/>
              <w:jc w:val="center"/>
              <w:rPr>
                <w:rFonts w:ascii="Times New Roman" w:eastAsia="MS Mincho" w:hAnsi="Times New Roman" w:cs="Times New Roman"/>
                <w:b/>
              </w:rPr>
            </w:pPr>
            <w:proofErr w:type="gramStart"/>
            <w:r w:rsidRPr="009457A4">
              <w:rPr>
                <w:rFonts w:ascii="Times New Roman" w:eastAsia="MS Mincho" w:hAnsi="Times New Roman" w:cs="Times New Roman"/>
                <w:b/>
              </w:rPr>
              <w:t>eq.(</w:t>
            </w:r>
            <w:proofErr w:type="gramEnd"/>
            <w:r w:rsidRPr="009457A4">
              <w:rPr>
                <w:rFonts w:ascii="Times New Roman" w:eastAsia="MS Mincho" w:hAnsi="Times New Roman" w:cs="Times New Roman"/>
                <w:b/>
              </w:rPr>
              <w:t>13)</w:t>
            </w:r>
          </w:p>
        </w:tc>
        <w:tc>
          <w:tcPr>
            <w:tcW w:w="1552" w:type="dxa"/>
            <w:tcBorders>
              <w:top w:val="single" w:sz="4" w:space="0" w:color="auto"/>
              <w:bottom w:val="single" w:sz="4" w:space="0" w:color="auto"/>
            </w:tcBorders>
          </w:tcPr>
          <w:p w14:paraId="51E66C32" w14:textId="5EA74B88" w:rsidR="0075545A" w:rsidRPr="009457A4" w:rsidRDefault="00000000" w:rsidP="001B2A36">
            <w:pPr>
              <w:spacing w:line="480" w:lineRule="auto"/>
              <w:jc w:val="center"/>
              <w:rPr>
                <w:rFonts w:ascii="Times New Roman" w:eastAsia="MS Mincho" w:hAnsi="Times New Roman" w:cs="Times New Roman"/>
                <w:b/>
              </w:rPr>
            </w:pPr>
            <m:oMathPara>
              <m:oMath>
                <m:f>
                  <m:fPr>
                    <m:ctrlPr>
                      <w:rPr>
                        <w:rFonts w:ascii="Cambria Math" w:hAnsi="Cambria Math" w:cs="Times New Roman"/>
                        <w:b/>
                        <w:i/>
                        <w:iCs/>
                      </w:rPr>
                    </m:ctrlPr>
                  </m:fPr>
                  <m:num>
                    <m:r>
                      <m:rPr>
                        <m:sty m:val="bi"/>
                      </m:rPr>
                      <w:rPr>
                        <w:rFonts w:ascii="Cambria Math" w:hAnsi="Cambria Math" w:cs="Times New Roman"/>
                      </w:rPr>
                      <m:t>1</m:t>
                    </m:r>
                  </m:num>
                  <m:den>
                    <m:r>
                      <m:rPr>
                        <m:sty m:val="bi"/>
                      </m:rPr>
                      <w:rPr>
                        <w:rFonts w:ascii="Cambria Math" w:hAnsi="Cambria Math" w:cs="Times New Roman"/>
                      </w:rPr>
                      <m:t>2</m:t>
                    </m:r>
                  </m:den>
                </m:f>
                <m:d>
                  <m:dPr>
                    <m:ctrlPr>
                      <w:rPr>
                        <w:rFonts w:ascii="Cambria Math" w:hAnsi="Cambria Math" w:cs="Times New Roman"/>
                        <w:b/>
                        <w:i/>
                        <w:iCs/>
                      </w:rPr>
                    </m:ctrlPr>
                  </m:dPr>
                  <m:e>
                    <m:sSub>
                      <m:sSubPr>
                        <m:ctrlPr>
                          <w:rPr>
                            <w:rFonts w:ascii="Cambria Math" w:hAnsi="Cambria Math" w:cs="Times New Roman"/>
                            <w:b/>
                            <w:i/>
                            <w:iCs/>
                          </w:rPr>
                        </m:ctrlPr>
                      </m:sSubPr>
                      <m:e>
                        <m:r>
                          <m:rPr>
                            <m:sty m:val="bi"/>
                          </m:rPr>
                          <w:rPr>
                            <w:rFonts w:ascii="Cambria Math" w:hAnsi="Cambria Math" w:cs="Times New Roman"/>
                          </w:rPr>
                          <m:t>b</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iCs/>
                          </w:rPr>
                        </m:ctrlPr>
                      </m:sSubPr>
                      <m:e>
                        <m:r>
                          <m:rPr>
                            <m:sty m:val="bi"/>
                          </m:rPr>
                          <w:rPr>
                            <w:rFonts w:ascii="Cambria Math" w:hAnsi="Cambria Math" w:cs="Times New Roman"/>
                          </w:rPr>
                          <m:t>b</m:t>
                        </m:r>
                      </m:e>
                      <m:sub>
                        <m:r>
                          <m:rPr>
                            <m:sty m:val="bi"/>
                          </m:rPr>
                          <w:rPr>
                            <w:rFonts w:ascii="Cambria Math" w:hAnsi="Cambria Math" w:cs="Times New Roman"/>
                          </w:rPr>
                          <m:t>1</m:t>
                        </m:r>
                      </m:sub>
                    </m:sSub>
                  </m:e>
                </m:d>
              </m:oMath>
            </m:oMathPara>
          </w:p>
        </w:tc>
      </w:tr>
      <w:tr w:rsidR="00204977" w:rsidRPr="00EC46E9" w14:paraId="723A781A" w14:textId="77777777" w:rsidTr="004E70FF">
        <w:trPr>
          <w:jc w:val="center"/>
        </w:trPr>
        <w:tc>
          <w:tcPr>
            <w:tcW w:w="993" w:type="dxa"/>
            <w:tcBorders>
              <w:top w:val="single" w:sz="4" w:space="0" w:color="auto"/>
            </w:tcBorders>
          </w:tcPr>
          <w:p w14:paraId="77DCA860"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0.7</w:t>
            </w:r>
          </w:p>
        </w:tc>
        <w:tc>
          <w:tcPr>
            <w:tcW w:w="751" w:type="dxa"/>
            <w:tcBorders>
              <w:top w:val="single" w:sz="4" w:space="0" w:color="auto"/>
            </w:tcBorders>
          </w:tcPr>
          <w:p w14:paraId="67345E0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1000</w:t>
            </w:r>
          </w:p>
        </w:tc>
        <w:tc>
          <w:tcPr>
            <w:tcW w:w="1189" w:type="dxa"/>
            <w:tcBorders>
              <w:top w:val="single" w:sz="4" w:space="0" w:color="auto"/>
            </w:tcBorders>
          </w:tcPr>
          <w:p w14:paraId="5F088683"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0.700502</w:t>
            </w:r>
          </w:p>
        </w:tc>
        <w:tc>
          <w:tcPr>
            <w:tcW w:w="1116" w:type="dxa"/>
            <w:tcBorders>
              <w:top w:val="single" w:sz="4" w:space="0" w:color="auto"/>
            </w:tcBorders>
          </w:tcPr>
          <w:p w14:paraId="651D4A78"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0.022256</w:t>
            </w:r>
          </w:p>
        </w:tc>
        <w:tc>
          <w:tcPr>
            <w:tcW w:w="1116" w:type="dxa"/>
            <w:tcBorders>
              <w:top w:val="single" w:sz="4" w:space="0" w:color="auto"/>
            </w:tcBorders>
          </w:tcPr>
          <w:p w14:paraId="2FBED99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0.022152</w:t>
            </w:r>
          </w:p>
        </w:tc>
        <w:tc>
          <w:tcPr>
            <w:tcW w:w="1116" w:type="dxa"/>
            <w:tcBorders>
              <w:top w:val="single" w:sz="4" w:space="0" w:color="auto"/>
            </w:tcBorders>
          </w:tcPr>
          <w:p w14:paraId="47AEB406"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0.022080</w:t>
            </w:r>
          </w:p>
        </w:tc>
        <w:tc>
          <w:tcPr>
            <w:tcW w:w="1116" w:type="dxa"/>
            <w:tcBorders>
              <w:top w:val="single" w:sz="4" w:space="0" w:color="auto"/>
            </w:tcBorders>
          </w:tcPr>
          <w:p w14:paraId="143D242C"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0.021494</w:t>
            </w:r>
          </w:p>
        </w:tc>
        <w:tc>
          <w:tcPr>
            <w:tcW w:w="1116" w:type="dxa"/>
            <w:tcBorders>
              <w:top w:val="single" w:sz="4" w:space="0" w:color="auto"/>
            </w:tcBorders>
          </w:tcPr>
          <w:p w14:paraId="08A1653C"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0.022903</w:t>
            </w:r>
          </w:p>
        </w:tc>
        <w:tc>
          <w:tcPr>
            <w:tcW w:w="1552" w:type="dxa"/>
            <w:tcBorders>
              <w:top w:val="single" w:sz="4" w:space="0" w:color="auto"/>
            </w:tcBorders>
          </w:tcPr>
          <w:p w14:paraId="32B55995"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0.022198</w:t>
            </w:r>
          </w:p>
        </w:tc>
      </w:tr>
      <w:tr w:rsidR="00204977" w:rsidRPr="00EC46E9" w14:paraId="78E2295E" w14:textId="77777777" w:rsidTr="004E70FF">
        <w:trPr>
          <w:jc w:val="center"/>
        </w:trPr>
        <w:tc>
          <w:tcPr>
            <w:tcW w:w="993" w:type="dxa"/>
          </w:tcPr>
          <w:p w14:paraId="481E6885"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w:t>
            </w:r>
          </w:p>
        </w:tc>
        <w:tc>
          <w:tcPr>
            <w:tcW w:w="751" w:type="dxa"/>
          </w:tcPr>
          <w:p w14:paraId="519C7F85"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1000</w:t>
            </w:r>
          </w:p>
        </w:tc>
        <w:tc>
          <w:tcPr>
            <w:tcW w:w="1189" w:type="dxa"/>
          </w:tcPr>
          <w:p w14:paraId="7BD4FCE9"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1.000699</w:t>
            </w:r>
          </w:p>
        </w:tc>
        <w:tc>
          <w:tcPr>
            <w:tcW w:w="1116" w:type="dxa"/>
          </w:tcPr>
          <w:p w14:paraId="34F7708E"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0.031843</w:t>
            </w:r>
          </w:p>
        </w:tc>
        <w:tc>
          <w:tcPr>
            <w:tcW w:w="1116" w:type="dxa"/>
          </w:tcPr>
          <w:p w14:paraId="13A5BF72"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0.031645</w:t>
            </w:r>
          </w:p>
        </w:tc>
        <w:tc>
          <w:tcPr>
            <w:tcW w:w="1116" w:type="dxa"/>
          </w:tcPr>
          <w:p w14:paraId="58AE334E"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0.031507</w:t>
            </w:r>
          </w:p>
        </w:tc>
        <w:tc>
          <w:tcPr>
            <w:tcW w:w="1116" w:type="dxa"/>
          </w:tcPr>
          <w:p w14:paraId="2DF32EB3"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0.030737</w:t>
            </w:r>
          </w:p>
        </w:tc>
        <w:tc>
          <w:tcPr>
            <w:tcW w:w="1116" w:type="dxa"/>
          </w:tcPr>
          <w:p w14:paraId="65534A10"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0.032758</w:t>
            </w:r>
          </w:p>
        </w:tc>
        <w:tc>
          <w:tcPr>
            <w:tcW w:w="1552" w:type="dxa"/>
          </w:tcPr>
          <w:p w14:paraId="474D3B21"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0.031747</w:t>
            </w:r>
          </w:p>
        </w:tc>
      </w:tr>
      <w:tr w:rsidR="00204977" w:rsidRPr="00EC46E9" w14:paraId="13C58B29" w14:textId="77777777" w:rsidTr="004E70FF">
        <w:trPr>
          <w:jc w:val="center"/>
        </w:trPr>
        <w:tc>
          <w:tcPr>
            <w:tcW w:w="993" w:type="dxa"/>
            <w:tcBorders>
              <w:bottom w:val="single" w:sz="4" w:space="0" w:color="auto"/>
            </w:tcBorders>
          </w:tcPr>
          <w:p w14:paraId="1759E6D3"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751" w:type="dxa"/>
            <w:tcBorders>
              <w:bottom w:val="single" w:sz="4" w:space="0" w:color="auto"/>
            </w:tcBorders>
          </w:tcPr>
          <w:p w14:paraId="6EF8E0E0"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1000</w:t>
            </w:r>
          </w:p>
        </w:tc>
        <w:tc>
          <w:tcPr>
            <w:tcW w:w="1189" w:type="dxa"/>
            <w:tcBorders>
              <w:bottom w:val="single" w:sz="4" w:space="0" w:color="auto"/>
            </w:tcBorders>
          </w:tcPr>
          <w:p w14:paraId="5CD7E25E"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1.501058</w:t>
            </w:r>
          </w:p>
        </w:tc>
        <w:tc>
          <w:tcPr>
            <w:tcW w:w="1116" w:type="dxa"/>
            <w:tcBorders>
              <w:bottom w:val="single" w:sz="4" w:space="0" w:color="auto"/>
            </w:tcBorders>
          </w:tcPr>
          <w:p w14:paraId="611406B0"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0.047887</w:t>
            </w:r>
          </w:p>
        </w:tc>
        <w:tc>
          <w:tcPr>
            <w:tcW w:w="1116" w:type="dxa"/>
            <w:tcBorders>
              <w:bottom w:val="single" w:sz="4" w:space="0" w:color="auto"/>
            </w:tcBorders>
          </w:tcPr>
          <w:p w14:paraId="58518645"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0.047468</w:t>
            </w:r>
          </w:p>
        </w:tc>
        <w:tc>
          <w:tcPr>
            <w:tcW w:w="1116" w:type="dxa"/>
            <w:tcBorders>
              <w:bottom w:val="single" w:sz="4" w:space="0" w:color="auto"/>
            </w:tcBorders>
          </w:tcPr>
          <w:p w14:paraId="4A98FA54"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0.047132</w:t>
            </w:r>
          </w:p>
        </w:tc>
        <w:tc>
          <w:tcPr>
            <w:tcW w:w="1116" w:type="dxa"/>
            <w:tcBorders>
              <w:bottom w:val="single" w:sz="4" w:space="0" w:color="auto"/>
            </w:tcBorders>
          </w:tcPr>
          <w:p w14:paraId="69C84C9E"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0.046222</w:t>
            </w:r>
          </w:p>
        </w:tc>
        <w:tc>
          <w:tcPr>
            <w:tcW w:w="1116" w:type="dxa"/>
            <w:tcBorders>
              <w:bottom w:val="single" w:sz="4" w:space="0" w:color="auto"/>
            </w:tcBorders>
          </w:tcPr>
          <w:p w14:paraId="44303D03"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0.049287</w:t>
            </w:r>
          </w:p>
        </w:tc>
        <w:tc>
          <w:tcPr>
            <w:tcW w:w="1552" w:type="dxa"/>
            <w:tcBorders>
              <w:bottom w:val="single" w:sz="4" w:space="0" w:color="auto"/>
            </w:tcBorders>
          </w:tcPr>
          <w:p w14:paraId="09A18059"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0.047755</w:t>
            </w:r>
          </w:p>
        </w:tc>
      </w:tr>
    </w:tbl>
    <w:p w14:paraId="1C78598C" w14:textId="77777777" w:rsidR="0075545A" w:rsidRPr="009457A4" w:rsidRDefault="0075545A" w:rsidP="0075545A">
      <w:pPr>
        <w:spacing w:line="480" w:lineRule="auto"/>
        <w:jc w:val="both"/>
        <w:rPr>
          <w:rFonts w:ascii="Times New Roman" w:hAnsi="Times New Roman" w:cs="Times New Roman"/>
          <w:bCs/>
        </w:rPr>
      </w:pPr>
    </w:p>
    <w:p w14:paraId="774BE162" w14:textId="77777777" w:rsidR="006C6D82" w:rsidRPr="009457A4" w:rsidRDefault="006C6D82" w:rsidP="0075545A">
      <w:pPr>
        <w:spacing w:line="480" w:lineRule="auto"/>
        <w:jc w:val="center"/>
        <w:rPr>
          <w:rFonts w:ascii="Times New Roman" w:hAnsi="Times New Roman" w:cs="Times New Roman"/>
          <w:b/>
        </w:rPr>
      </w:pPr>
    </w:p>
    <w:p w14:paraId="5010056F" w14:textId="530983E9" w:rsidR="0075545A" w:rsidRPr="009457A4" w:rsidRDefault="0075545A" w:rsidP="0075545A">
      <w:pPr>
        <w:spacing w:line="480" w:lineRule="auto"/>
        <w:jc w:val="center"/>
        <w:rPr>
          <w:rFonts w:ascii="Times New Roman" w:hAnsi="Times New Roman" w:cs="Times New Roman"/>
          <w:b/>
        </w:rPr>
      </w:pPr>
      <w:r w:rsidRPr="009457A4">
        <w:rPr>
          <w:rFonts w:ascii="Times New Roman" w:hAnsi="Times New Roman" w:cs="Times New Roman"/>
          <w:b/>
        </w:rPr>
        <w:t xml:space="preserve">Table 3 – </w:t>
      </w:r>
      <w:r w:rsidR="00177889" w:rsidRPr="009457A4">
        <w:rPr>
          <w:rFonts w:ascii="Times New Roman" w:hAnsi="Times New Roman" w:cs="Times New Roman"/>
          <w:b/>
        </w:rPr>
        <w:t>One-sigma c</w:t>
      </w:r>
      <w:r w:rsidRPr="009457A4">
        <w:rPr>
          <w:rFonts w:ascii="Times New Roman" w:hAnsi="Times New Roman" w:cs="Times New Roman"/>
          <w:b/>
        </w:rPr>
        <w:t xml:space="preserve">onfidence intervals for complete simulated sets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
        <w:gridCol w:w="616"/>
        <w:gridCol w:w="576"/>
        <w:gridCol w:w="1116"/>
        <w:gridCol w:w="1116"/>
        <w:gridCol w:w="1116"/>
        <w:gridCol w:w="1116"/>
        <w:gridCol w:w="1400"/>
      </w:tblGrid>
      <w:tr w:rsidR="00BC4ECB" w:rsidRPr="00EC46E9" w14:paraId="7F2762FA" w14:textId="77777777" w:rsidTr="007A0308">
        <w:trPr>
          <w:jc w:val="center"/>
        </w:trPr>
        <w:tc>
          <w:tcPr>
            <w:tcW w:w="0" w:type="auto"/>
            <w:tcBorders>
              <w:top w:val="single" w:sz="4" w:space="0" w:color="auto"/>
              <w:bottom w:val="single" w:sz="4" w:space="0" w:color="auto"/>
            </w:tcBorders>
          </w:tcPr>
          <w:p w14:paraId="11AD484C" w14:textId="77777777" w:rsidR="00BC4ECB" w:rsidRPr="009457A4" w:rsidRDefault="00BC4ECB" w:rsidP="00BC4ECB">
            <w:pPr>
              <w:spacing w:line="480" w:lineRule="auto"/>
              <w:jc w:val="both"/>
              <w:rPr>
                <w:rFonts w:ascii="Times New Roman" w:hAnsi="Times New Roman" w:cs="Times New Roman"/>
                <w:b/>
              </w:rPr>
            </w:pPr>
            <w:r w:rsidRPr="009457A4">
              <w:rPr>
                <w:rFonts w:ascii="Times New Roman" w:hAnsi="Times New Roman" w:cs="Times New Roman"/>
                <w:b/>
                <w:i/>
                <w:iCs/>
              </w:rPr>
              <w:lastRenderedPageBreak/>
              <w:t>b</w:t>
            </w:r>
            <w:r w:rsidRPr="009457A4">
              <w:rPr>
                <w:rFonts w:ascii="Times New Roman" w:hAnsi="Times New Roman" w:cs="Times New Roman"/>
                <w:b/>
              </w:rPr>
              <w:t>-value</w:t>
            </w:r>
          </w:p>
        </w:tc>
        <w:tc>
          <w:tcPr>
            <w:tcW w:w="0" w:type="auto"/>
            <w:tcBorders>
              <w:top w:val="single" w:sz="4" w:space="0" w:color="auto"/>
              <w:bottom w:val="single" w:sz="4" w:space="0" w:color="auto"/>
            </w:tcBorders>
          </w:tcPr>
          <w:p w14:paraId="3FBB3E56" w14:textId="77777777" w:rsidR="00BC4ECB" w:rsidRPr="009457A4" w:rsidRDefault="00BC4ECB" w:rsidP="00BC4ECB">
            <w:pPr>
              <w:spacing w:line="480" w:lineRule="auto"/>
              <w:jc w:val="center"/>
              <w:rPr>
                <w:rFonts w:ascii="Times New Roman" w:eastAsia="MS Mincho" w:hAnsi="Times New Roman" w:cs="Times New Roman"/>
                <w:b/>
              </w:rPr>
            </w:pPr>
            <w:r w:rsidRPr="009457A4">
              <w:rPr>
                <w:rFonts w:ascii="Times New Roman" w:eastAsia="MS Mincho" w:hAnsi="Times New Roman" w:cs="Times New Roman"/>
                <w:b/>
              </w:rPr>
              <w:t>Eq.</w:t>
            </w:r>
          </w:p>
        </w:tc>
        <w:tc>
          <w:tcPr>
            <w:tcW w:w="0" w:type="auto"/>
            <w:tcBorders>
              <w:top w:val="single" w:sz="4" w:space="0" w:color="auto"/>
              <w:bottom w:val="single" w:sz="4" w:space="0" w:color="auto"/>
            </w:tcBorders>
          </w:tcPr>
          <w:p w14:paraId="0D5341F6" w14:textId="77777777" w:rsidR="00BC4ECB" w:rsidRPr="009457A4" w:rsidRDefault="00BC4ECB" w:rsidP="00BC4ECB">
            <w:pPr>
              <w:spacing w:line="480" w:lineRule="auto"/>
              <w:jc w:val="center"/>
              <w:rPr>
                <w:rFonts w:ascii="Times New Roman" w:eastAsia="MS Mincho" w:hAnsi="Times New Roman" w:cs="Times New Roman"/>
                <w:b/>
                <w:i/>
              </w:rPr>
            </w:pPr>
            <m:oMathPara>
              <m:oMath>
                <m:r>
                  <m:rPr>
                    <m:sty m:val="bi"/>
                  </m:rPr>
                  <w:rPr>
                    <w:rFonts w:ascii="Cambria Math" w:eastAsia="MS Mincho" w:hAnsi="Cambria Math" w:cs="Times New Roman"/>
                  </w:rPr>
                  <m:t>N</m:t>
                </m:r>
              </m:oMath>
            </m:oMathPara>
          </w:p>
        </w:tc>
        <w:tc>
          <w:tcPr>
            <w:tcW w:w="0" w:type="auto"/>
            <w:tcBorders>
              <w:top w:val="single" w:sz="4" w:space="0" w:color="auto"/>
              <w:bottom w:val="single" w:sz="4" w:space="0" w:color="auto"/>
            </w:tcBorders>
          </w:tcPr>
          <w:p w14:paraId="4E16303D" w14:textId="77777777" w:rsidR="00BC4ECB" w:rsidRPr="009457A4" w:rsidRDefault="00000000" w:rsidP="00BC4ECB">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44458501" w14:textId="77777777" w:rsidR="00BC4ECB" w:rsidRPr="009457A4" w:rsidRDefault="00000000" w:rsidP="00BC4ECB">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6A964CE7" w14:textId="4A401F50" w:rsidR="0098246B" w:rsidRPr="009457A4" w:rsidRDefault="00000000" w:rsidP="0098246B">
            <w:pPr>
              <w:spacing w:line="480" w:lineRule="auto"/>
              <w:jc w:val="center"/>
              <w:rPr>
                <w:rFonts w:ascii="Times New Roman" w:eastAsia="MS Mincho" w:hAnsi="Times New Roman" w:cs="Times New Roman"/>
                <w:b/>
              </w:rPr>
            </w:pPr>
            <m:oMathPara>
              <m:oMath>
                <m:sSub>
                  <m:sSubPr>
                    <m:ctrlPr>
                      <w:rPr>
                        <w:rFonts w:ascii="Cambria Math" w:eastAsia="MS Mincho" w:hAnsi="Cambria Math" w:cs="Times New Roman"/>
                        <w:b/>
                        <w:i/>
                      </w:rPr>
                    </m:ctrlPr>
                  </m:sSubPr>
                  <m:e>
                    <m:acc>
                      <m:accPr>
                        <m:chr m:val="̅"/>
                        <m:ctrlPr>
                          <w:rPr>
                            <w:rFonts w:ascii="Cambria Math" w:eastAsia="MS Mincho" w:hAnsi="Cambria Math" w:cs="Times New Roman"/>
                            <w:b/>
                            <w:i/>
                          </w:rPr>
                        </m:ctrlPr>
                      </m:accPr>
                      <m:e>
                        <m:r>
                          <m:rPr>
                            <m:sty m:val="bi"/>
                          </m:rPr>
                          <w:rPr>
                            <w:rFonts w:ascii="Cambria Math" w:eastAsia="MS Mincho" w:hAnsi="Cambria Math" w:cs="Times New Roman"/>
                          </w:rPr>
                          <m:t>∆b</m:t>
                        </m:r>
                      </m:e>
                    </m:acc>
                  </m:e>
                  <m:sub>
                    <m:r>
                      <m:rPr>
                        <m:sty m:val="bi"/>
                      </m:rPr>
                      <w:rPr>
                        <w:rFonts w:ascii="Cambria Math" w:eastAsia="MS Mincho" w:hAnsi="Cambria Math" w:cs="Times New Roman"/>
                      </w:rPr>
                      <m:t>-</m:t>
                    </m:r>
                  </m:sub>
                </m:sSub>
              </m:oMath>
            </m:oMathPara>
          </w:p>
          <w:p w14:paraId="3A0C3FF8" w14:textId="5BD47DF8" w:rsidR="00BC4ECB" w:rsidRPr="009457A4" w:rsidRDefault="00BC4ECB" w:rsidP="00BC4ECB">
            <w:pPr>
              <w:spacing w:line="480" w:lineRule="auto"/>
              <w:jc w:val="center"/>
              <w:rPr>
                <w:rFonts w:ascii="Times New Roman" w:eastAsia="MS Mincho" w:hAnsi="Times New Roman" w:cs="Times New Roman"/>
                <w:b/>
              </w:rPr>
            </w:pPr>
            <w:proofErr w:type="gramStart"/>
            <w:r w:rsidRPr="009457A4">
              <w:rPr>
                <w:rFonts w:ascii="Times New Roman" w:eastAsia="MS Mincho" w:hAnsi="Times New Roman" w:cs="Times New Roman"/>
                <w:b/>
              </w:rPr>
              <w:t>eq.(</w:t>
            </w:r>
            <w:proofErr w:type="gramEnd"/>
            <w:r w:rsidRPr="009457A4">
              <w:rPr>
                <w:rFonts w:ascii="Times New Roman" w:eastAsia="MS Mincho" w:hAnsi="Times New Roman" w:cs="Times New Roman"/>
                <w:b/>
              </w:rPr>
              <w:t>12)</w:t>
            </w:r>
          </w:p>
        </w:tc>
        <w:tc>
          <w:tcPr>
            <w:tcW w:w="0" w:type="auto"/>
            <w:tcBorders>
              <w:top w:val="single" w:sz="4" w:space="0" w:color="auto"/>
              <w:bottom w:val="single" w:sz="4" w:space="0" w:color="auto"/>
            </w:tcBorders>
          </w:tcPr>
          <w:p w14:paraId="67505FE7" w14:textId="77777777" w:rsidR="0098246B" w:rsidRPr="009457A4" w:rsidRDefault="00000000" w:rsidP="0098246B">
            <w:pPr>
              <w:spacing w:line="480" w:lineRule="auto"/>
              <w:jc w:val="center"/>
              <w:rPr>
                <w:rFonts w:ascii="Times New Roman" w:eastAsia="MS Mincho" w:hAnsi="Times New Roman" w:cs="Times New Roman"/>
                <w:b/>
              </w:rPr>
            </w:pPr>
            <m:oMathPara>
              <m:oMath>
                <m:sSub>
                  <m:sSubPr>
                    <m:ctrlPr>
                      <w:rPr>
                        <w:rFonts w:ascii="Cambria Math" w:eastAsia="MS Mincho" w:hAnsi="Cambria Math" w:cs="Times New Roman"/>
                        <w:b/>
                        <w:i/>
                      </w:rPr>
                    </m:ctrlPr>
                  </m:sSubPr>
                  <m:e>
                    <m:acc>
                      <m:accPr>
                        <m:chr m:val="̅"/>
                        <m:ctrlPr>
                          <w:rPr>
                            <w:rFonts w:ascii="Cambria Math" w:eastAsia="MS Mincho" w:hAnsi="Cambria Math" w:cs="Times New Roman"/>
                            <w:b/>
                            <w:i/>
                          </w:rPr>
                        </m:ctrlPr>
                      </m:accPr>
                      <m:e>
                        <m:r>
                          <m:rPr>
                            <m:sty m:val="bi"/>
                          </m:rPr>
                          <w:rPr>
                            <w:rFonts w:ascii="Cambria Math" w:eastAsia="MS Mincho" w:hAnsi="Cambria Math" w:cs="Times New Roman"/>
                          </w:rPr>
                          <m:t>∆b</m:t>
                        </m:r>
                      </m:e>
                    </m:acc>
                  </m:e>
                  <m:sub>
                    <m:r>
                      <m:rPr>
                        <m:sty m:val="bi"/>
                      </m:rPr>
                      <w:rPr>
                        <w:rFonts w:ascii="Cambria Math" w:eastAsia="MS Mincho" w:hAnsi="Cambria Math" w:cs="Times New Roman"/>
                      </w:rPr>
                      <m:t>+</m:t>
                    </m:r>
                  </m:sub>
                </m:sSub>
              </m:oMath>
            </m:oMathPara>
          </w:p>
          <w:p w14:paraId="02FEE750" w14:textId="783EADD8" w:rsidR="00BC4ECB" w:rsidRPr="009457A4" w:rsidRDefault="00BC4ECB" w:rsidP="00BC4ECB">
            <w:pPr>
              <w:spacing w:line="480" w:lineRule="auto"/>
              <w:jc w:val="center"/>
              <w:rPr>
                <w:rFonts w:ascii="Times New Roman" w:eastAsia="MS Mincho" w:hAnsi="Times New Roman" w:cs="Times New Roman"/>
                <w:b/>
              </w:rPr>
            </w:pPr>
            <w:proofErr w:type="gramStart"/>
            <w:r w:rsidRPr="009457A4">
              <w:rPr>
                <w:rFonts w:ascii="Times New Roman" w:eastAsia="MS Mincho" w:hAnsi="Times New Roman" w:cs="Times New Roman"/>
                <w:b/>
              </w:rPr>
              <w:t>eq.(</w:t>
            </w:r>
            <w:proofErr w:type="gramEnd"/>
            <w:r w:rsidRPr="009457A4">
              <w:rPr>
                <w:rFonts w:ascii="Times New Roman" w:eastAsia="MS Mincho" w:hAnsi="Times New Roman" w:cs="Times New Roman"/>
                <w:b/>
              </w:rPr>
              <w:t>13)</w:t>
            </w:r>
          </w:p>
        </w:tc>
        <w:tc>
          <w:tcPr>
            <w:tcW w:w="0" w:type="auto"/>
            <w:tcBorders>
              <w:top w:val="single" w:sz="4" w:space="0" w:color="auto"/>
              <w:bottom w:val="single" w:sz="4" w:space="0" w:color="auto"/>
            </w:tcBorders>
          </w:tcPr>
          <w:p w14:paraId="07FC8FDA" w14:textId="3C3F40FD" w:rsidR="00BC4ECB" w:rsidRPr="009457A4" w:rsidRDefault="00000000" w:rsidP="00BC4ECB">
            <w:pPr>
              <w:spacing w:line="480" w:lineRule="auto"/>
              <w:jc w:val="center"/>
              <w:rPr>
                <w:rFonts w:ascii="Times New Roman" w:eastAsia="MS Mincho" w:hAnsi="Times New Roman" w:cs="Times New Roman"/>
                <w:b/>
              </w:rPr>
            </w:pPr>
            <m:oMathPara>
              <m:oMath>
                <m:f>
                  <m:fPr>
                    <m:ctrlPr>
                      <w:rPr>
                        <w:rFonts w:ascii="Cambria Math" w:hAnsi="Cambria Math" w:cs="Times New Roman"/>
                        <w:b/>
                        <w:i/>
                        <w:iCs/>
                      </w:rPr>
                    </m:ctrlPr>
                  </m:fPr>
                  <m:num>
                    <m:r>
                      <m:rPr>
                        <m:sty m:val="bi"/>
                      </m:rPr>
                      <w:rPr>
                        <w:rFonts w:ascii="Cambria Math" w:hAnsi="Cambria Math" w:cs="Times New Roman"/>
                      </w:rPr>
                      <m:t>1</m:t>
                    </m:r>
                  </m:num>
                  <m:den>
                    <m:r>
                      <m:rPr>
                        <m:sty m:val="bi"/>
                      </m:rPr>
                      <w:rPr>
                        <w:rFonts w:ascii="Cambria Math" w:hAnsi="Cambria Math" w:cs="Times New Roman"/>
                      </w:rPr>
                      <m:t>2</m:t>
                    </m:r>
                  </m:den>
                </m:f>
                <m:d>
                  <m:dPr>
                    <m:ctrlPr>
                      <w:rPr>
                        <w:rFonts w:ascii="Cambria Math" w:hAnsi="Cambria Math" w:cs="Times New Roman"/>
                        <w:b/>
                        <w:i/>
                        <w:iCs/>
                      </w:rPr>
                    </m:ctrlPr>
                  </m:dPr>
                  <m:e>
                    <m:sSub>
                      <m:sSubPr>
                        <m:ctrlPr>
                          <w:rPr>
                            <w:rFonts w:ascii="Cambria Math" w:hAnsi="Cambria Math" w:cs="Times New Roman"/>
                            <w:b/>
                            <w:i/>
                            <w:iCs/>
                          </w:rPr>
                        </m:ctrlPr>
                      </m:sSubPr>
                      <m:e>
                        <m:r>
                          <m:rPr>
                            <m:sty m:val="bi"/>
                          </m:rPr>
                          <w:rPr>
                            <w:rFonts w:ascii="Cambria Math" w:hAnsi="Cambria Math" w:cs="Times New Roman"/>
                          </w:rPr>
                          <m:t>b</m:t>
                        </m:r>
                      </m:e>
                      <m:sub>
                        <m:r>
                          <m:rPr>
                            <m:sty m:val="bi"/>
                          </m:rPr>
                          <w:rPr>
                            <w:rFonts w:ascii="Cambria Math" w:hAnsi="Cambria Math" w:cs="Times New Roman"/>
                          </w:rPr>
                          <m:t>2</m:t>
                        </m:r>
                      </m:sub>
                    </m:sSub>
                    <m:r>
                      <m:rPr>
                        <m:sty m:val="bi"/>
                      </m:rPr>
                      <w:rPr>
                        <w:rFonts w:ascii="Cambria Math" w:hAnsi="Cambria Math" w:cs="Times New Roman"/>
                      </w:rPr>
                      <m:t>-</m:t>
                    </m:r>
                    <m:sSub>
                      <m:sSubPr>
                        <m:ctrlPr>
                          <w:rPr>
                            <w:rFonts w:ascii="Cambria Math" w:hAnsi="Cambria Math" w:cs="Times New Roman"/>
                            <w:b/>
                            <w:i/>
                            <w:iCs/>
                          </w:rPr>
                        </m:ctrlPr>
                      </m:sSubPr>
                      <m:e>
                        <m:r>
                          <m:rPr>
                            <m:sty m:val="bi"/>
                          </m:rPr>
                          <w:rPr>
                            <w:rFonts w:ascii="Cambria Math" w:hAnsi="Cambria Math" w:cs="Times New Roman"/>
                          </w:rPr>
                          <m:t>b</m:t>
                        </m:r>
                      </m:e>
                      <m:sub>
                        <m:r>
                          <m:rPr>
                            <m:sty m:val="bi"/>
                          </m:rPr>
                          <w:rPr>
                            <w:rFonts w:ascii="Cambria Math" w:hAnsi="Cambria Math" w:cs="Times New Roman"/>
                          </w:rPr>
                          <m:t>1</m:t>
                        </m:r>
                      </m:sub>
                    </m:sSub>
                  </m:e>
                </m:d>
              </m:oMath>
            </m:oMathPara>
          </w:p>
        </w:tc>
      </w:tr>
      <w:tr w:rsidR="0075545A" w:rsidRPr="00EC46E9" w14:paraId="38C08DF9" w14:textId="77777777" w:rsidTr="007A0308">
        <w:trPr>
          <w:jc w:val="center"/>
        </w:trPr>
        <w:tc>
          <w:tcPr>
            <w:tcW w:w="0" w:type="auto"/>
            <w:tcBorders>
              <w:top w:val="single" w:sz="4" w:space="0" w:color="auto"/>
            </w:tcBorders>
          </w:tcPr>
          <w:p w14:paraId="250D1E4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0.7</w:t>
            </w:r>
          </w:p>
        </w:tc>
        <w:tc>
          <w:tcPr>
            <w:tcW w:w="0" w:type="auto"/>
            <w:tcBorders>
              <w:top w:val="single" w:sz="4" w:space="0" w:color="auto"/>
            </w:tcBorders>
          </w:tcPr>
          <w:p w14:paraId="034F521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w:t>
            </w:r>
          </w:p>
        </w:tc>
        <w:tc>
          <w:tcPr>
            <w:tcW w:w="0" w:type="auto"/>
            <w:tcBorders>
              <w:top w:val="single" w:sz="4" w:space="0" w:color="auto"/>
            </w:tcBorders>
          </w:tcPr>
          <w:p w14:paraId="150D6DC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500</w:t>
            </w:r>
          </w:p>
        </w:tc>
        <w:tc>
          <w:tcPr>
            <w:tcW w:w="0" w:type="auto"/>
            <w:tcBorders>
              <w:top w:val="single" w:sz="4" w:space="0" w:color="auto"/>
            </w:tcBorders>
          </w:tcPr>
          <w:p w14:paraId="3F3996A8"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0.701012</w:t>
            </w:r>
          </w:p>
        </w:tc>
        <w:tc>
          <w:tcPr>
            <w:tcW w:w="0" w:type="auto"/>
            <w:tcBorders>
              <w:top w:val="single" w:sz="4" w:space="0" w:color="auto"/>
            </w:tcBorders>
          </w:tcPr>
          <w:p w14:paraId="1F558552"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0.031554</w:t>
            </w:r>
          </w:p>
        </w:tc>
        <w:tc>
          <w:tcPr>
            <w:tcW w:w="0" w:type="auto"/>
            <w:tcBorders>
              <w:top w:val="single" w:sz="4" w:space="0" w:color="auto"/>
            </w:tcBorders>
          </w:tcPr>
          <w:p w14:paraId="2EE86FE9"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0.030037</w:t>
            </w:r>
          </w:p>
        </w:tc>
        <w:tc>
          <w:tcPr>
            <w:tcW w:w="0" w:type="auto"/>
            <w:tcBorders>
              <w:top w:val="single" w:sz="4" w:space="0" w:color="auto"/>
            </w:tcBorders>
          </w:tcPr>
          <w:p w14:paraId="2619FE4F"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0.032859</w:t>
            </w:r>
          </w:p>
        </w:tc>
        <w:tc>
          <w:tcPr>
            <w:tcW w:w="0" w:type="auto"/>
            <w:tcBorders>
              <w:top w:val="single" w:sz="4" w:space="0" w:color="auto"/>
            </w:tcBorders>
          </w:tcPr>
          <w:p w14:paraId="4E3DED2C"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0.031448</w:t>
            </w:r>
          </w:p>
        </w:tc>
      </w:tr>
      <w:tr w:rsidR="0075545A" w:rsidRPr="00EC46E9" w14:paraId="28EFF1BF" w14:textId="77777777" w:rsidTr="007A0308">
        <w:trPr>
          <w:jc w:val="center"/>
        </w:trPr>
        <w:tc>
          <w:tcPr>
            <w:tcW w:w="0" w:type="auto"/>
          </w:tcPr>
          <w:p w14:paraId="4E134CE4" w14:textId="77777777" w:rsidR="0075545A" w:rsidRPr="009457A4" w:rsidRDefault="0075545A" w:rsidP="001B2A36">
            <w:pPr>
              <w:spacing w:line="480" w:lineRule="auto"/>
              <w:jc w:val="both"/>
              <w:rPr>
                <w:rFonts w:ascii="Times New Roman" w:hAnsi="Times New Roman" w:cs="Times New Roman"/>
                <w:bCs/>
              </w:rPr>
            </w:pPr>
          </w:p>
        </w:tc>
        <w:tc>
          <w:tcPr>
            <w:tcW w:w="0" w:type="auto"/>
          </w:tcPr>
          <w:p w14:paraId="5579B2F3"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(9)</w:t>
            </w:r>
          </w:p>
        </w:tc>
        <w:tc>
          <w:tcPr>
            <w:tcW w:w="0" w:type="auto"/>
          </w:tcPr>
          <w:p w14:paraId="38D2F23D"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999</w:t>
            </w:r>
          </w:p>
        </w:tc>
        <w:tc>
          <w:tcPr>
            <w:tcW w:w="0" w:type="auto"/>
          </w:tcPr>
          <w:p w14:paraId="0FA3DF76"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0.700767</w:t>
            </w:r>
          </w:p>
        </w:tc>
        <w:tc>
          <w:tcPr>
            <w:tcW w:w="0" w:type="auto"/>
          </w:tcPr>
          <w:p w14:paraId="1CC0686B"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0.028808</w:t>
            </w:r>
          </w:p>
        </w:tc>
        <w:tc>
          <w:tcPr>
            <w:tcW w:w="0" w:type="auto"/>
          </w:tcPr>
          <w:p w14:paraId="1C728D5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0.021513</w:t>
            </w:r>
          </w:p>
        </w:tc>
        <w:tc>
          <w:tcPr>
            <w:tcW w:w="0" w:type="auto"/>
          </w:tcPr>
          <w:p w14:paraId="71A50C7B"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0.022923</w:t>
            </w:r>
          </w:p>
        </w:tc>
        <w:tc>
          <w:tcPr>
            <w:tcW w:w="0" w:type="auto"/>
          </w:tcPr>
          <w:p w14:paraId="63DCCEA1"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0.022218</w:t>
            </w:r>
          </w:p>
        </w:tc>
      </w:tr>
      <w:tr w:rsidR="0075545A" w:rsidRPr="00EC46E9" w14:paraId="5CB9939D" w14:textId="77777777" w:rsidTr="007A0308">
        <w:trPr>
          <w:jc w:val="center"/>
        </w:trPr>
        <w:tc>
          <w:tcPr>
            <w:tcW w:w="0" w:type="auto"/>
          </w:tcPr>
          <w:p w14:paraId="1819FE83"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w:t>
            </w:r>
          </w:p>
        </w:tc>
        <w:tc>
          <w:tcPr>
            <w:tcW w:w="0" w:type="auto"/>
          </w:tcPr>
          <w:p w14:paraId="38459E10"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w:t>
            </w:r>
          </w:p>
        </w:tc>
        <w:tc>
          <w:tcPr>
            <w:tcW w:w="0" w:type="auto"/>
          </w:tcPr>
          <w:p w14:paraId="61CDA7AC"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500</w:t>
            </w:r>
          </w:p>
        </w:tc>
        <w:tc>
          <w:tcPr>
            <w:tcW w:w="0" w:type="auto"/>
          </w:tcPr>
          <w:p w14:paraId="29A665D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1.001422</w:t>
            </w:r>
          </w:p>
        </w:tc>
        <w:tc>
          <w:tcPr>
            <w:tcW w:w="0" w:type="auto"/>
          </w:tcPr>
          <w:p w14:paraId="6F9E130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0.044977</w:t>
            </w:r>
          </w:p>
        </w:tc>
        <w:tc>
          <w:tcPr>
            <w:tcW w:w="0" w:type="auto"/>
          </w:tcPr>
          <w:p w14:paraId="1E4D655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0.042951</w:t>
            </w:r>
          </w:p>
        </w:tc>
        <w:tc>
          <w:tcPr>
            <w:tcW w:w="0" w:type="auto"/>
          </w:tcPr>
          <w:p w14:paraId="1A357414"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0.047001</w:t>
            </w:r>
          </w:p>
        </w:tc>
        <w:tc>
          <w:tcPr>
            <w:tcW w:w="0" w:type="auto"/>
          </w:tcPr>
          <w:p w14:paraId="0FB2E2F5"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0.044976</w:t>
            </w:r>
          </w:p>
        </w:tc>
      </w:tr>
      <w:tr w:rsidR="0075545A" w:rsidRPr="00EC46E9" w14:paraId="575B2482" w14:textId="77777777" w:rsidTr="007A0308">
        <w:trPr>
          <w:jc w:val="center"/>
        </w:trPr>
        <w:tc>
          <w:tcPr>
            <w:tcW w:w="0" w:type="auto"/>
          </w:tcPr>
          <w:p w14:paraId="5660DA3B" w14:textId="77777777" w:rsidR="0075545A" w:rsidRPr="009457A4" w:rsidRDefault="0075545A" w:rsidP="001B2A36">
            <w:pPr>
              <w:spacing w:line="480" w:lineRule="auto"/>
              <w:jc w:val="both"/>
              <w:rPr>
                <w:rFonts w:ascii="Times New Roman" w:hAnsi="Times New Roman" w:cs="Times New Roman"/>
                <w:bCs/>
              </w:rPr>
            </w:pPr>
          </w:p>
        </w:tc>
        <w:tc>
          <w:tcPr>
            <w:tcW w:w="0" w:type="auto"/>
          </w:tcPr>
          <w:p w14:paraId="5CA0EE5C"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(9)</w:t>
            </w:r>
          </w:p>
        </w:tc>
        <w:tc>
          <w:tcPr>
            <w:tcW w:w="0" w:type="auto"/>
          </w:tcPr>
          <w:p w14:paraId="24E532F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999</w:t>
            </w:r>
          </w:p>
        </w:tc>
        <w:tc>
          <w:tcPr>
            <w:tcW w:w="0" w:type="auto"/>
          </w:tcPr>
          <w:p w14:paraId="07E0E4A8"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1.001103</w:t>
            </w:r>
          </w:p>
        </w:tc>
        <w:tc>
          <w:tcPr>
            <w:tcW w:w="0" w:type="auto"/>
          </w:tcPr>
          <w:p w14:paraId="59B0B9F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0.041072</w:t>
            </w:r>
          </w:p>
        </w:tc>
        <w:tc>
          <w:tcPr>
            <w:tcW w:w="0" w:type="auto"/>
          </w:tcPr>
          <w:p w14:paraId="6BDB8775" w14:textId="77777777" w:rsidR="0075545A" w:rsidRPr="009457A4" w:rsidRDefault="0075545A" w:rsidP="001B2A36">
            <w:pPr>
              <w:spacing w:line="480" w:lineRule="auto"/>
              <w:jc w:val="both"/>
              <w:rPr>
                <w:rFonts w:ascii="Times New Roman" w:hAnsi="Times New Roman" w:cs="Times New Roman"/>
                <w:bCs/>
                <w:highlight w:val="yellow"/>
              </w:rPr>
            </w:pPr>
            <w:r w:rsidRPr="009457A4">
              <w:rPr>
                <w:rFonts w:ascii="Times New Roman" w:hAnsi="Times New Roman" w:cs="Times New Roman"/>
                <w:bCs/>
              </w:rPr>
              <w:t>0.030764</w:t>
            </w:r>
          </w:p>
        </w:tc>
        <w:tc>
          <w:tcPr>
            <w:tcW w:w="0" w:type="auto"/>
          </w:tcPr>
          <w:p w14:paraId="5FE872F6" w14:textId="77777777" w:rsidR="0075545A" w:rsidRPr="009457A4" w:rsidRDefault="0075545A" w:rsidP="001B2A36">
            <w:pPr>
              <w:spacing w:line="480" w:lineRule="auto"/>
              <w:jc w:val="both"/>
              <w:rPr>
                <w:rFonts w:ascii="Times New Roman" w:hAnsi="Times New Roman" w:cs="Times New Roman"/>
                <w:bCs/>
                <w:highlight w:val="yellow"/>
              </w:rPr>
            </w:pPr>
            <w:r w:rsidRPr="009457A4">
              <w:rPr>
                <w:rFonts w:ascii="Times New Roman" w:hAnsi="Times New Roman" w:cs="Times New Roman"/>
                <w:bCs/>
              </w:rPr>
              <w:t>0.032788</w:t>
            </w:r>
          </w:p>
        </w:tc>
        <w:tc>
          <w:tcPr>
            <w:tcW w:w="0" w:type="auto"/>
          </w:tcPr>
          <w:p w14:paraId="738F3117" w14:textId="77777777" w:rsidR="0075545A" w:rsidRPr="009457A4" w:rsidRDefault="0075545A" w:rsidP="001B2A36">
            <w:pPr>
              <w:spacing w:line="480" w:lineRule="auto"/>
              <w:jc w:val="both"/>
              <w:rPr>
                <w:rFonts w:ascii="Times New Roman" w:hAnsi="Times New Roman" w:cs="Times New Roman"/>
                <w:bCs/>
                <w:highlight w:val="yellow"/>
              </w:rPr>
            </w:pPr>
            <w:r w:rsidRPr="009457A4">
              <w:rPr>
                <w:rFonts w:ascii="Times New Roman" w:hAnsi="Times New Roman" w:cs="Times New Roman"/>
                <w:bCs/>
              </w:rPr>
              <w:t>0.031776</w:t>
            </w:r>
          </w:p>
        </w:tc>
      </w:tr>
      <w:tr w:rsidR="0075545A" w:rsidRPr="00EC46E9" w14:paraId="28FAFC75" w14:textId="77777777" w:rsidTr="007A0308">
        <w:trPr>
          <w:jc w:val="center"/>
        </w:trPr>
        <w:tc>
          <w:tcPr>
            <w:tcW w:w="0" w:type="auto"/>
          </w:tcPr>
          <w:p w14:paraId="5E947175"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7FD1745C"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(10)</w:t>
            </w:r>
          </w:p>
        </w:tc>
        <w:tc>
          <w:tcPr>
            <w:tcW w:w="0" w:type="auto"/>
          </w:tcPr>
          <w:p w14:paraId="2169EBFA"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500</w:t>
            </w:r>
          </w:p>
        </w:tc>
        <w:tc>
          <w:tcPr>
            <w:tcW w:w="0" w:type="auto"/>
          </w:tcPr>
          <w:p w14:paraId="778EA7B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1.501969</w:t>
            </w:r>
          </w:p>
        </w:tc>
        <w:tc>
          <w:tcPr>
            <w:tcW w:w="0" w:type="auto"/>
          </w:tcPr>
          <w:p w14:paraId="36C505C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0.067012</w:t>
            </w:r>
          </w:p>
        </w:tc>
        <w:tc>
          <w:tcPr>
            <w:tcW w:w="0" w:type="auto"/>
          </w:tcPr>
          <w:p w14:paraId="3F7B6528"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0.064577</w:t>
            </w:r>
          </w:p>
        </w:tc>
        <w:tc>
          <w:tcPr>
            <w:tcW w:w="0" w:type="auto"/>
          </w:tcPr>
          <w:p w14:paraId="7BE47C68"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0.070719</w:t>
            </w:r>
          </w:p>
        </w:tc>
        <w:tc>
          <w:tcPr>
            <w:tcW w:w="0" w:type="auto"/>
          </w:tcPr>
          <w:p w14:paraId="07858990"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0.067648</w:t>
            </w:r>
          </w:p>
        </w:tc>
      </w:tr>
      <w:tr w:rsidR="0075545A" w:rsidRPr="00EC46E9" w14:paraId="494794C8" w14:textId="77777777" w:rsidTr="007A0308">
        <w:trPr>
          <w:jc w:val="center"/>
        </w:trPr>
        <w:tc>
          <w:tcPr>
            <w:tcW w:w="0" w:type="auto"/>
            <w:tcBorders>
              <w:bottom w:val="single" w:sz="4" w:space="0" w:color="auto"/>
            </w:tcBorders>
          </w:tcPr>
          <w:p w14:paraId="3FB3CF3F" w14:textId="77777777" w:rsidR="0075545A" w:rsidRPr="009457A4" w:rsidRDefault="0075545A" w:rsidP="001B2A36">
            <w:pPr>
              <w:spacing w:line="480" w:lineRule="auto"/>
              <w:jc w:val="both"/>
              <w:rPr>
                <w:rFonts w:ascii="Times New Roman" w:hAnsi="Times New Roman" w:cs="Times New Roman"/>
                <w:bCs/>
              </w:rPr>
            </w:pPr>
          </w:p>
        </w:tc>
        <w:tc>
          <w:tcPr>
            <w:tcW w:w="0" w:type="auto"/>
            <w:tcBorders>
              <w:bottom w:val="single" w:sz="4" w:space="0" w:color="auto"/>
            </w:tcBorders>
          </w:tcPr>
          <w:p w14:paraId="70228D4F"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(9)</w:t>
            </w:r>
          </w:p>
        </w:tc>
        <w:tc>
          <w:tcPr>
            <w:tcW w:w="0" w:type="auto"/>
            <w:tcBorders>
              <w:bottom w:val="single" w:sz="4" w:space="0" w:color="auto"/>
            </w:tcBorders>
          </w:tcPr>
          <w:p w14:paraId="7893FF57"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999</w:t>
            </w:r>
          </w:p>
        </w:tc>
        <w:tc>
          <w:tcPr>
            <w:tcW w:w="0" w:type="auto"/>
            <w:tcBorders>
              <w:bottom w:val="single" w:sz="4" w:space="0" w:color="auto"/>
            </w:tcBorders>
          </w:tcPr>
          <w:p w14:paraId="60B79F52"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1.501469</w:t>
            </w:r>
          </w:p>
        </w:tc>
        <w:tc>
          <w:tcPr>
            <w:tcW w:w="0" w:type="auto"/>
            <w:tcBorders>
              <w:bottom w:val="single" w:sz="4" w:space="0" w:color="auto"/>
            </w:tcBorders>
          </w:tcPr>
          <w:p w14:paraId="7F67EA39"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0.061124</w:t>
            </w:r>
          </w:p>
        </w:tc>
        <w:tc>
          <w:tcPr>
            <w:tcW w:w="0" w:type="auto"/>
            <w:tcBorders>
              <w:bottom w:val="single" w:sz="4" w:space="0" w:color="auto"/>
            </w:tcBorders>
          </w:tcPr>
          <w:p w14:paraId="509179F4"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0.046257</w:t>
            </w:r>
          </w:p>
        </w:tc>
        <w:tc>
          <w:tcPr>
            <w:tcW w:w="0" w:type="auto"/>
            <w:tcBorders>
              <w:bottom w:val="single" w:sz="4" w:space="0" w:color="auto"/>
            </w:tcBorders>
          </w:tcPr>
          <w:p w14:paraId="7800592F"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0.049327</w:t>
            </w:r>
          </w:p>
        </w:tc>
        <w:tc>
          <w:tcPr>
            <w:tcW w:w="0" w:type="auto"/>
            <w:tcBorders>
              <w:bottom w:val="single" w:sz="4" w:space="0" w:color="auto"/>
            </w:tcBorders>
          </w:tcPr>
          <w:p w14:paraId="406A4E38" w14:textId="77777777" w:rsidR="0075545A" w:rsidRPr="009457A4" w:rsidRDefault="0075545A" w:rsidP="001B2A36">
            <w:pPr>
              <w:spacing w:line="480" w:lineRule="auto"/>
              <w:jc w:val="both"/>
              <w:rPr>
                <w:rFonts w:ascii="Times New Roman" w:hAnsi="Times New Roman" w:cs="Times New Roman"/>
                <w:bCs/>
              </w:rPr>
            </w:pPr>
            <w:r w:rsidRPr="009457A4">
              <w:rPr>
                <w:rFonts w:ascii="Times New Roman" w:hAnsi="Times New Roman" w:cs="Times New Roman"/>
                <w:bCs/>
              </w:rPr>
              <w:t>0.047792</w:t>
            </w:r>
          </w:p>
        </w:tc>
      </w:tr>
    </w:tbl>
    <w:p w14:paraId="5A239FB6" w14:textId="77777777" w:rsidR="0075545A" w:rsidRPr="009457A4" w:rsidRDefault="0075545A" w:rsidP="0075545A">
      <w:pPr>
        <w:spacing w:line="480" w:lineRule="auto"/>
        <w:jc w:val="both"/>
        <w:rPr>
          <w:rFonts w:ascii="Times New Roman" w:hAnsi="Times New Roman" w:cs="Times New Roman"/>
          <w:bCs/>
        </w:rPr>
      </w:pPr>
    </w:p>
    <w:p w14:paraId="23B2E7E7" w14:textId="630B76C3" w:rsidR="0075545A" w:rsidRPr="009457A4" w:rsidRDefault="0075545A" w:rsidP="0075545A">
      <w:pPr>
        <w:spacing w:line="480" w:lineRule="auto"/>
        <w:jc w:val="both"/>
        <w:rPr>
          <w:rFonts w:ascii="Times New Roman" w:hAnsi="Times New Roman" w:cs="Times New Roman"/>
          <w:bCs/>
        </w:rPr>
      </w:pPr>
      <w:r w:rsidRPr="009457A4">
        <w:rPr>
          <w:rFonts w:ascii="Times New Roman" w:hAnsi="Times New Roman" w:cs="Times New Roman"/>
          <w:bCs/>
        </w:rPr>
        <w:t>Even if</w:t>
      </w:r>
      <w:r w:rsidR="008E1479" w:rsidRPr="009457A4">
        <w:rPr>
          <w:rFonts w:ascii="Times New Roman" w:hAnsi="Times New Roman" w:cs="Times New Roman"/>
          <w:bCs/>
        </w:rPr>
        <w:t>,</w:t>
      </w:r>
      <w:r w:rsidRPr="009457A4">
        <w:rPr>
          <w:rFonts w:ascii="Times New Roman" w:hAnsi="Times New Roman" w:cs="Times New Roman"/>
          <w:bCs/>
        </w:rPr>
        <w:t xml:space="preserve"> for </w:t>
      </w:r>
      <w:proofErr w:type="gramStart"/>
      <w:r w:rsidRPr="009457A4">
        <w:rPr>
          <w:rFonts w:ascii="Times New Roman" w:hAnsi="Times New Roman" w:cs="Times New Roman"/>
          <w:bCs/>
        </w:rPr>
        <w:t>the large majority of</w:t>
      </w:r>
      <w:proofErr w:type="gramEnd"/>
      <w:r w:rsidRPr="009457A4">
        <w:rPr>
          <w:rFonts w:ascii="Times New Roman" w:hAnsi="Times New Roman" w:cs="Times New Roman"/>
          <w:bCs/>
        </w:rPr>
        <w:t xml:space="preserve"> papers in the literature</w:t>
      </w:r>
      <w:r w:rsidR="008E1479" w:rsidRPr="009457A4">
        <w:rPr>
          <w:rFonts w:ascii="Times New Roman" w:hAnsi="Times New Roman" w:cs="Times New Roman"/>
          <w:bCs/>
        </w:rPr>
        <w:t>,</w:t>
      </w:r>
      <w:r w:rsidRPr="009457A4">
        <w:rPr>
          <w:rFonts w:ascii="Times New Roman" w:hAnsi="Times New Roman" w:cs="Times New Roman"/>
          <w:bCs/>
        </w:rPr>
        <w:t xml:space="preserve"> the binning size is </w:t>
      </w:r>
      <w:r w:rsidR="00197AA8" w:rsidRPr="009457A4">
        <w:rPr>
          <w:rFonts w:ascii="Times New Roman" w:hAnsi="Times New Roman" w:cs="Times New Roman"/>
          <w:bCs/>
        </w:rPr>
        <w:t xml:space="preserve">fixed to </w:t>
      </w:r>
      <w:r w:rsidRPr="009457A4">
        <w:rPr>
          <w:rFonts w:ascii="Times New Roman" w:hAnsi="Times New Roman" w:cs="Times New Roman"/>
          <w:bCs/>
        </w:rPr>
        <w:t>0.1 as in Table</w:t>
      </w:r>
      <w:r w:rsidR="006C6D82" w:rsidRPr="009457A4">
        <w:rPr>
          <w:rFonts w:ascii="Times New Roman" w:hAnsi="Times New Roman" w:cs="Times New Roman"/>
          <w:bCs/>
        </w:rPr>
        <w:t>s</w:t>
      </w:r>
      <w:r w:rsidRPr="009457A4">
        <w:rPr>
          <w:rFonts w:ascii="Times New Roman" w:hAnsi="Times New Roman" w:cs="Times New Roman"/>
          <w:bCs/>
        </w:rPr>
        <w:t xml:space="preserve"> 1, 2 and 3, larger bins can be assumed when the magnitude resolution is </w:t>
      </w:r>
      <w:r w:rsidR="00841BA5" w:rsidRPr="009457A4">
        <w:rPr>
          <w:rFonts w:ascii="Times New Roman" w:hAnsi="Times New Roman" w:cs="Times New Roman"/>
          <w:bCs/>
        </w:rPr>
        <w:t>wid</w:t>
      </w:r>
      <w:r w:rsidRPr="009457A4">
        <w:rPr>
          <w:rFonts w:ascii="Times New Roman" w:hAnsi="Times New Roman" w:cs="Times New Roman"/>
          <w:bCs/>
        </w:rPr>
        <w:t xml:space="preserve">er </w:t>
      </w:r>
      <w:r w:rsidRPr="009457A4">
        <w:rPr>
          <w:rFonts w:ascii="Times New Roman" w:hAnsi="Times New Roman"/>
        </w:rPr>
        <w:t xml:space="preserve">as </w:t>
      </w:r>
      <w:r w:rsidR="00081118" w:rsidRPr="009457A4">
        <w:rPr>
          <w:rFonts w:ascii="Times New Roman" w:hAnsi="Times New Roman"/>
        </w:rPr>
        <w:t xml:space="preserve">it </w:t>
      </w:r>
      <w:r w:rsidRPr="009457A4">
        <w:rPr>
          <w:rFonts w:ascii="Times New Roman" w:hAnsi="Times New Roman" w:cs="Times New Roman"/>
          <w:bCs/>
        </w:rPr>
        <w:t xml:space="preserve">may occur for magnitudes derived from maximum </w:t>
      </w:r>
      <w:proofErr w:type="spellStart"/>
      <w:r w:rsidRPr="009457A4">
        <w:rPr>
          <w:rFonts w:ascii="Times New Roman" w:hAnsi="Times New Roman" w:cs="Times New Roman"/>
          <w:bCs/>
        </w:rPr>
        <w:t>macroseismic</w:t>
      </w:r>
      <w:proofErr w:type="spellEnd"/>
      <w:r w:rsidRPr="009457A4">
        <w:rPr>
          <w:rFonts w:ascii="Times New Roman" w:hAnsi="Times New Roman" w:cs="Times New Roman"/>
          <w:bCs/>
        </w:rPr>
        <w:t xml:space="preserve"> intensities. In Table 4 we show the results for a binning size 2</w:t>
      </w:r>
      <w:r w:rsidRPr="009457A4">
        <w:rPr>
          <w:rFonts w:ascii="Times New Roman" w:hAnsi="Times New Roman" w:cs="Times New Roman"/>
          <w:bCs/>
        </w:rPr>
        <w:sym w:font="Symbol" w:char="F064"/>
      </w:r>
      <w:r w:rsidRPr="009457A4">
        <w:rPr>
          <w:rFonts w:ascii="Times New Roman" w:hAnsi="Times New Roman" w:cs="Times New Roman"/>
          <w:bCs/>
        </w:rPr>
        <w:t xml:space="preserve">=0.5. We can note that </w:t>
      </w:r>
      <w:r w:rsidR="00177889" w:rsidRPr="009457A4">
        <w:rPr>
          <w:rFonts w:ascii="Times New Roman" w:hAnsi="Times New Roman" w:cs="Times New Roman"/>
          <w:bCs/>
        </w:rPr>
        <w:t>in this case</w:t>
      </w:r>
      <w:r w:rsidRPr="009457A4">
        <w:rPr>
          <w:rFonts w:ascii="Times New Roman" w:hAnsi="Times New Roman" w:cs="Times New Roman"/>
          <w:bCs/>
        </w:rPr>
        <w:t xml:space="preserve"> the Aki (1965) estimator as corrected by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 (eq. </w:t>
      </w:r>
      <w:r w:rsidR="00197AA8" w:rsidRPr="009457A4">
        <w:rPr>
          <w:rFonts w:ascii="Times New Roman" w:hAnsi="Times New Roman" w:cs="Times New Roman"/>
          <w:bCs/>
        </w:rPr>
        <w:t>4</w:t>
      </w:r>
      <w:r w:rsidRPr="009457A4">
        <w:rPr>
          <w:rFonts w:ascii="Times New Roman" w:hAnsi="Times New Roman" w:cs="Times New Roman"/>
          <w:bCs/>
        </w:rPr>
        <w:t xml:space="preserve">) significantly underestimates the simulated </w:t>
      </w:r>
      <w:r w:rsidRPr="009457A4">
        <w:rPr>
          <w:rFonts w:ascii="Times New Roman" w:hAnsi="Times New Roman" w:cs="Times New Roman"/>
          <w:bCs/>
          <w:i/>
          <w:iCs/>
        </w:rPr>
        <w:t>b</w:t>
      </w:r>
      <w:r w:rsidRPr="009457A4">
        <w:rPr>
          <w:rFonts w:ascii="Times New Roman" w:hAnsi="Times New Roman" w:cs="Times New Roman"/>
          <w:bCs/>
        </w:rPr>
        <w:t xml:space="preserve">-value.  This underestimation is </w:t>
      </w:r>
      <w:r w:rsidR="00952BED" w:rsidRPr="009457A4">
        <w:rPr>
          <w:rFonts w:ascii="Times New Roman" w:hAnsi="Times New Roman" w:cs="Times New Roman"/>
          <w:bCs/>
        </w:rPr>
        <w:t xml:space="preserve">observed </w:t>
      </w:r>
      <w:r w:rsidRPr="009457A4">
        <w:rPr>
          <w:rFonts w:ascii="Times New Roman" w:hAnsi="Times New Roman" w:cs="Times New Roman"/>
          <w:bCs/>
        </w:rPr>
        <w:t xml:space="preserve">even by varying the number of data </w:t>
      </w:r>
      <w:r w:rsidRPr="009457A4">
        <w:rPr>
          <w:rFonts w:ascii="Times New Roman" w:hAnsi="Times New Roman" w:cs="Times New Roman"/>
          <w:bCs/>
          <w:i/>
          <w:iCs/>
        </w:rPr>
        <w:t>N</w:t>
      </w:r>
      <w:r w:rsidRPr="009457A4">
        <w:rPr>
          <w:rFonts w:ascii="Times New Roman" w:hAnsi="Times New Roman" w:cs="Times New Roman"/>
          <w:bCs/>
        </w:rPr>
        <w:t xml:space="preserve"> (100, 1000, 10000) and the theoretical </w:t>
      </w:r>
      <w:r w:rsidRPr="009457A4">
        <w:rPr>
          <w:rFonts w:ascii="Times New Roman" w:hAnsi="Times New Roman" w:cs="Times New Roman"/>
          <w:bCs/>
          <w:i/>
          <w:iCs/>
        </w:rPr>
        <w:t>b</w:t>
      </w:r>
      <w:r w:rsidRPr="009457A4">
        <w:rPr>
          <w:rFonts w:ascii="Times New Roman" w:hAnsi="Times New Roman" w:cs="Times New Roman"/>
          <w:bCs/>
        </w:rPr>
        <w:t>-value (0.7, 1.0, 1.5) (see Tables S10 to S18 in the supplementa</w:t>
      </w:r>
      <w:r w:rsidR="0022638A" w:rsidRPr="009457A4">
        <w:rPr>
          <w:rFonts w:ascii="Times New Roman" w:hAnsi="Times New Roman" w:cs="Times New Roman"/>
          <w:bCs/>
        </w:rPr>
        <w:t>ry</w:t>
      </w:r>
      <w:r w:rsidRPr="009457A4">
        <w:rPr>
          <w:rFonts w:ascii="Times New Roman" w:hAnsi="Times New Roman" w:cs="Times New Roman"/>
          <w:bCs/>
        </w:rPr>
        <w:t xml:space="preserve"> </w:t>
      </w:r>
      <w:r w:rsidR="0022638A" w:rsidRPr="009457A4">
        <w:rPr>
          <w:rFonts w:ascii="Times New Roman" w:hAnsi="Times New Roman" w:cs="Times New Roman"/>
          <w:bCs/>
        </w:rPr>
        <w:t>material</w:t>
      </w:r>
      <w:r w:rsidRPr="009457A4">
        <w:rPr>
          <w:rFonts w:ascii="Times New Roman" w:hAnsi="Times New Roman" w:cs="Times New Roman"/>
          <w:bCs/>
        </w:rPr>
        <w:t xml:space="preserve">). This </w:t>
      </w:r>
      <w:r w:rsidR="00FF6FDA" w:rsidRPr="009457A4">
        <w:rPr>
          <w:rFonts w:ascii="Times New Roman" w:hAnsi="Times New Roman" w:cs="Times New Roman"/>
          <w:bCs/>
        </w:rPr>
        <w:t>confirm</w:t>
      </w:r>
      <w:r w:rsidRPr="009457A4">
        <w:rPr>
          <w:rFonts w:ascii="Times New Roman" w:hAnsi="Times New Roman" w:cs="Times New Roman"/>
          <w:bCs/>
        </w:rPr>
        <w:t xml:space="preserve">s that the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 correction to the Aki (1965) formula is approximate and only the exact formulas (7) and (15) provide the correct results in all cases.</w:t>
      </w:r>
    </w:p>
    <w:p w14:paraId="21775A24" w14:textId="49D81578" w:rsidR="0075545A" w:rsidRPr="009457A4" w:rsidRDefault="0075545A" w:rsidP="0075545A">
      <w:pPr>
        <w:spacing w:line="480" w:lineRule="auto"/>
        <w:jc w:val="center"/>
        <w:rPr>
          <w:rFonts w:ascii="Times New Roman" w:hAnsi="Times New Roman" w:cs="Times New Roman"/>
          <w:b/>
        </w:rPr>
      </w:pPr>
      <w:r w:rsidRPr="009457A4">
        <w:rPr>
          <w:rFonts w:ascii="Times New Roman" w:hAnsi="Times New Roman" w:cs="Times New Roman"/>
          <w:b/>
        </w:rPr>
        <w:t xml:space="preserve">Table 4 - </w:t>
      </w:r>
      <w:r w:rsidR="00177889" w:rsidRPr="009457A4">
        <w:rPr>
          <w:rFonts w:ascii="Times New Roman" w:hAnsi="Times New Roman" w:cs="Times New Roman"/>
          <w:b/>
        </w:rPr>
        <w:t>Estimates from complete</w:t>
      </w:r>
      <w:r w:rsidR="00177889" w:rsidRPr="009457A4" w:rsidDel="00177889">
        <w:rPr>
          <w:rFonts w:ascii="Times New Roman" w:hAnsi="Times New Roman" w:cs="Times New Roman"/>
          <w:b/>
        </w:rPr>
        <w:t xml:space="preserve"> </w:t>
      </w:r>
      <w:r w:rsidRPr="009457A4">
        <w:rPr>
          <w:rFonts w:ascii="Times New Roman" w:hAnsi="Times New Roman" w:cs="Times New Roman"/>
          <w:b/>
        </w:rPr>
        <w:t xml:space="preserve">simulated sets with </w:t>
      </w:r>
      <w:r w:rsidRPr="009457A4">
        <w:rPr>
          <w:rFonts w:ascii="Times New Roman" w:hAnsi="Times New Roman" w:cs="Times New Roman"/>
          <w:b/>
          <w:i/>
          <w:iCs/>
        </w:rPr>
        <w:t>N</w:t>
      </w:r>
      <w:r w:rsidRPr="009457A4">
        <w:rPr>
          <w:rFonts w:ascii="Times New Roman" w:hAnsi="Times New Roman" w:cs="Times New Roman"/>
          <w:b/>
        </w:rPr>
        <w:t>=1000, 2</w:t>
      </w:r>
      <w:r w:rsidRPr="009457A4">
        <w:rPr>
          <w:rFonts w:ascii="Times New Roman" w:hAnsi="Times New Roman" w:cs="Times New Roman"/>
          <w:b/>
        </w:rPr>
        <w:sym w:font="Symbol" w:char="F064"/>
      </w:r>
      <w:r w:rsidRPr="009457A4">
        <w:rPr>
          <w:rFonts w:ascii="Times New Roman" w:hAnsi="Times New Roman" w:cs="Times New Roman"/>
          <w:b/>
        </w:rPr>
        <w:t xml:space="preserve">=0.5 and </w:t>
      </w:r>
      <w:r w:rsidRPr="009457A4">
        <w:rPr>
          <w:rFonts w:ascii="Times New Roman" w:hAnsi="Times New Roman" w:cs="Times New Roman"/>
          <w:b/>
          <w:i/>
          <w:iCs/>
        </w:rPr>
        <w:t>b</w:t>
      </w:r>
      <w:r w:rsidRPr="009457A4">
        <w:rPr>
          <w:rFonts w:ascii="Times New Roman" w:hAnsi="Times New Roman" w:cs="Times New Roman"/>
          <w:b/>
        </w:rPr>
        <w:t>=1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5"/>
        <w:gridCol w:w="616"/>
        <w:gridCol w:w="1116"/>
        <w:gridCol w:w="1116"/>
        <w:gridCol w:w="696"/>
        <w:gridCol w:w="1116"/>
      </w:tblGrid>
      <w:tr w:rsidR="0075545A" w:rsidRPr="00EC46E9" w14:paraId="386C25E7" w14:textId="77777777" w:rsidTr="007A0308">
        <w:trPr>
          <w:jc w:val="center"/>
        </w:trPr>
        <w:tc>
          <w:tcPr>
            <w:tcW w:w="0" w:type="auto"/>
            <w:tcBorders>
              <w:top w:val="single" w:sz="4" w:space="0" w:color="auto"/>
              <w:bottom w:val="single" w:sz="4" w:space="0" w:color="auto"/>
            </w:tcBorders>
          </w:tcPr>
          <w:p w14:paraId="7AC9ED05" w14:textId="77777777" w:rsidR="0075545A" w:rsidRPr="009457A4" w:rsidRDefault="0075545A" w:rsidP="001B2A36">
            <w:pPr>
              <w:spacing w:line="480" w:lineRule="auto"/>
              <w:jc w:val="both"/>
              <w:rPr>
                <w:rFonts w:ascii="Times New Roman" w:hAnsi="Times New Roman" w:cs="Times New Roman"/>
                <w:b/>
              </w:rPr>
            </w:pPr>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2F96BFC5" w14:textId="77777777" w:rsidR="0075545A" w:rsidRPr="009457A4" w:rsidRDefault="0075545A" w:rsidP="001B2A36">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4547B239" w14:textId="77777777" w:rsidR="0075545A" w:rsidRPr="009457A4" w:rsidRDefault="00000000" w:rsidP="001B2A36">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6A8CFD63" w14:textId="77777777" w:rsidR="0075545A" w:rsidRPr="009457A4" w:rsidRDefault="00000000" w:rsidP="001B2A36">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3DE1A026" w14:textId="77777777" w:rsidR="0075545A" w:rsidRPr="009457A4" w:rsidRDefault="00000000" w:rsidP="001B2A36">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13C99BD6" w14:textId="77777777" w:rsidR="0075545A" w:rsidRPr="009457A4" w:rsidRDefault="0075545A" w:rsidP="001B2A36">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432A46" w:rsidRPr="00EC46E9" w14:paraId="1B7E87DB" w14:textId="77777777" w:rsidTr="007A0308">
        <w:trPr>
          <w:jc w:val="center"/>
        </w:trPr>
        <w:tc>
          <w:tcPr>
            <w:tcW w:w="0" w:type="auto"/>
            <w:tcBorders>
              <w:top w:val="single" w:sz="4" w:space="0" w:color="auto"/>
            </w:tcBorders>
          </w:tcPr>
          <w:p w14:paraId="27F6DB7F"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Aki (1965)</w:t>
            </w:r>
          </w:p>
        </w:tc>
        <w:tc>
          <w:tcPr>
            <w:tcW w:w="0" w:type="auto"/>
            <w:tcBorders>
              <w:top w:val="single" w:sz="4" w:space="0" w:color="auto"/>
            </w:tcBorders>
          </w:tcPr>
          <w:p w14:paraId="444F630A" w14:textId="01BC7563"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197AA8" w:rsidRPr="009457A4">
              <w:rPr>
                <w:rFonts w:ascii="Times New Roman" w:hAnsi="Times New Roman" w:cs="Times New Roman"/>
                <w:bCs/>
              </w:rPr>
              <w:t>2</w:t>
            </w:r>
            <w:r w:rsidRPr="009457A4">
              <w:rPr>
                <w:rFonts w:ascii="Times New Roman" w:hAnsi="Times New Roman" w:cs="Times New Roman"/>
                <w:bCs/>
              </w:rPr>
              <w:t>)</w:t>
            </w:r>
          </w:p>
        </w:tc>
        <w:tc>
          <w:tcPr>
            <w:tcW w:w="0" w:type="auto"/>
            <w:tcBorders>
              <w:top w:val="single" w:sz="4" w:space="0" w:color="auto"/>
            </w:tcBorders>
          </w:tcPr>
          <w:p w14:paraId="3497508C" w14:textId="392AABCE"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1.883026</w:t>
            </w:r>
          </w:p>
        </w:tc>
        <w:tc>
          <w:tcPr>
            <w:tcW w:w="0" w:type="auto"/>
            <w:tcBorders>
              <w:top w:val="single" w:sz="4" w:space="0" w:color="auto"/>
            </w:tcBorders>
          </w:tcPr>
          <w:p w14:paraId="2BF9E380" w14:textId="6CD8F362"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0.106794</w:t>
            </w:r>
          </w:p>
        </w:tc>
        <w:tc>
          <w:tcPr>
            <w:tcW w:w="0" w:type="auto"/>
            <w:tcBorders>
              <w:top w:val="single" w:sz="4" w:space="0" w:color="auto"/>
            </w:tcBorders>
          </w:tcPr>
          <w:p w14:paraId="2C997AC5" w14:textId="7BE9F17F"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1000</w:t>
            </w:r>
          </w:p>
        </w:tc>
        <w:tc>
          <w:tcPr>
            <w:tcW w:w="0" w:type="auto"/>
            <w:tcBorders>
              <w:top w:val="single" w:sz="4" w:space="0" w:color="auto"/>
            </w:tcBorders>
          </w:tcPr>
          <w:p w14:paraId="1707A62B" w14:textId="0887D0C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0.000000</w:t>
            </w:r>
          </w:p>
        </w:tc>
      </w:tr>
      <w:tr w:rsidR="00432A46" w:rsidRPr="00EC46E9" w14:paraId="6996C15B" w14:textId="77777777" w:rsidTr="007A0308">
        <w:trPr>
          <w:jc w:val="center"/>
        </w:trPr>
        <w:tc>
          <w:tcPr>
            <w:tcW w:w="0" w:type="auto"/>
          </w:tcPr>
          <w:p w14:paraId="602E93EE"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 xml:space="preserve">Aki (1965),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w:t>
            </w:r>
          </w:p>
        </w:tc>
        <w:tc>
          <w:tcPr>
            <w:tcW w:w="0" w:type="auto"/>
          </w:tcPr>
          <w:p w14:paraId="75EDF437" w14:textId="35F013CF"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197AA8" w:rsidRPr="009457A4">
              <w:rPr>
                <w:rFonts w:ascii="Times New Roman" w:hAnsi="Times New Roman" w:cs="Times New Roman"/>
                <w:bCs/>
              </w:rPr>
              <w:t>4</w:t>
            </w:r>
            <w:r w:rsidRPr="009457A4">
              <w:rPr>
                <w:rFonts w:ascii="Times New Roman" w:hAnsi="Times New Roman" w:cs="Times New Roman"/>
                <w:bCs/>
              </w:rPr>
              <w:t>)</w:t>
            </w:r>
          </w:p>
        </w:tc>
        <w:tc>
          <w:tcPr>
            <w:tcW w:w="0" w:type="auto"/>
          </w:tcPr>
          <w:p w14:paraId="44BECB41" w14:textId="67830058"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0.902860</w:t>
            </w:r>
          </w:p>
        </w:tc>
        <w:tc>
          <w:tcPr>
            <w:tcW w:w="0" w:type="auto"/>
          </w:tcPr>
          <w:p w14:paraId="66885E65" w14:textId="507B5D38"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0.024514</w:t>
            </w:r>
          </w:p>
        </w:tc>
        <w:tc>
          <w:tcPr>
            <w:tcW w:w="0" w:type="auto"/>
          </w:tcPr>
          <w:p w14:paraId="189A241B" w14:textId="438F64B3"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1000</w:t>
            </w:r>
          </w:p>
        </w:tc>
        <w:tc>
          <w:tcPr>
            <w:tcW w:w="0" w:type="auto"/>
          </w:tcPr>
          <w:p w14:paraId="6C67EA5C" w14:textId="5FD3FE77"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0.000079</w:t>
            </w:r>
          </w:p>
        </w:tc>
      </w:tr>
      <w:tr w:rsidR="00432A46" w:rsidRPr="00EC46E9" w14:paraId="46EB3760" w14:textId="77777777" w:rsidTr="007A0308">
        <w:trPr>
          <w:jc w:val="center"/>
        </w:trPr>
        <w:tc>
          <w:tcPr>
            <w:tcW w:w="0" w:type="auto"/>
          </w:tcPr>
          <w:p w14:paraId="5784BCAA"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magnitudes</w:t>
            </w:r>
          </w:p>
        </w:tc>
        <w:tc>
          <w:tcPr>
            <w:tcW w:w="0" w:type="auto"/>
          </w:tcPr>
          <w:p w14:paraId="1A46A239" w14:textId="52F14CF8"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22CA1DBB" w14:textId="4982D308"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1.000895</w:t>
            </w:r>
          </w:p>
        </w:tc>
        <w:tc>
          <w:tcPr>
            <w:tcW w:w="0" w:type="auto"/>
          </w:tcPr>
          <w:p w14:paraId="3EE34B2D" w14:textId="4150A3A0"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0.033628</w:t>
            </w:r>
          </w:p>
        </w:tc>
        <w:tc>
          <w:tcPr>
            <w:tcW w:w="0" w:type="auto"/>
          </w:tcPr>
          <w:p w14:paraId="30C7D8B0" w14:textId="5CA2765E"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1000</w:t>
            </w:r>
          </w:p>
        </w:tc>
        <w:tc>
          <w:tcPr>
            <w:tcW w:w="0" w:type="auto"/>
          </w:tcPr>
          <w:p w14:paraId="7DD09B85" w14:textId="2ADFEC0C"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0.978777</w:t>
            </w:r>
          </w:p>
        </w:tc>
      </w:tr>
      <w:tr w:rsidR="00432A46" w:rsidRPr="00EC46E9" w14:paraId="42CA80A6" w14:textId="77777777" w:rsidTr="007A0308">
        <w:trPr>
          <w:jc w:val="center"/>
        </w:trPr>
        <w:tc>
          <w:tcPr>
            <w:tcW w:w="0" w:type="auto"/>
          </w:tcPr>
          <w:p w14:paraId="48B833AB"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w:t>
            </w:r>
          </w:p>
        </w:tc>
        <w:tc>
          <w:tcPr>
            <w:tcW w:w="0" w:type="auto"/>
          </w:tcPr>
          <w:p w14:paraId="5DA30022" w14:textId="00F7C088"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51491076" w14:textId="2A8196ED"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1.001087</w:t>
            </w:r>
          </w:p>
        </w:tc>
        <w:tc>
          <w:tcPr>
            <w:tcW w:w="0" w:type="auto"/>
          </w:tcPr>
          <w:p w14:paraId="7B095F39" w14:textId="1CA073CC"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0.042059</w:t>
            </w:r>
          </w:p>
        </w:tc>
        <w:tc>
          <w:tcPr>
            <w:tcW w:w="0" w:type="auto"/>
          </w:tcPr>
          <w:p w14:paraId="3196FE2D" w14:textId="23145B7E"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500</w:t>
            </w:r>
          </w:p>
        </w:tc>
        <w:tc>
          <w:tcPr>
            <w:tcW w:w="0" w:type="auto"/>
          </w:tcPr>
          <w:p w14:paraId="08A1D08E" w14:textId="1F7E5E67"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0.979395</w:t>
            </w:r>
          </w:p>
        </w:tc>
      </w:tr>
      <w:tr w:rsidR="00432A46" w:rsidRPr="00EC46E9" w14:paraId="6E089B05" w14:textId="77777777" w:rsidTr="007A0308">
        <w:trPr>
          <w:jc w:val="center"/>
        </w:trPr>
        <w:tc>
          <w:tcPr>
            <w:tcW w:w="0" w:type="auto"/>
            <w:tcBorders>
              <w:bottom w:val="single" w:sz="4" w:space="0" w:color="auto"/>
            </w:tcBorders>
          </w:tcPr>
          <w:p w14:paraId="6DB62875"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Borders>
              <w:bottom w:val="single" w:sz="4" w:space="0" w:color="auto"/>
            </w:tcBorders>
          </w:tcPr>
          <w:p w14:paraId="003B0DA3" w14:textId="678C9354"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bottom w:val="single" w:sz="4" w:space="0" w:color="auto"/>
            </w:tcBorders>
          </w:tcPr>
          <w:p w14:paraId="7486E6E0" w14:textId="4CBA60B4"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1.004389</w:t>
            </w:r>
          </w:p>
        </w:tc>
        <w:tc>
          <w:tcPr>
            <w:tcW w:w="0" w:type="auto"/>
            <w:tcBorders>
              <w:bottom w:val="single" w:sz="4" w:space="0" w:color="auto"/>
            </w:tcBorders>
          </w:tcPr>
          <w:p w14:paraId="76541636" w14:textId="58E6B22C"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0.069159</w:t>
            </w:r>
          </w:p>
        </w:tc>
        <w:tc>
          <w:tcPr>
            <w:tcW w:w="0" w:type="auto"/>
            <w:tcBorders>
              <w:bottom w:val="single" w:sz="4" w:space="0" w:color="auto"/>
            </w:tcBorders>
          </w:tcPr>
          <w:p w14:paraId="12E500FE" w14:textId="449ED082"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240</w:t>
            </w:r>
          </w:p>
        </w:tc>
        <w:tc>
          <w:tcPr>
            <w:tcW w:w="0" w:type="auto"/>
            <w:tcBorders>
              <w:bottom w:val="single" w:sz="4" w:space="0" w:color="auto"/>
            </w:tcBorders>
          </w:tcPr>
          <w:p w14:paraId="7663CEFC" w14:textId="13430820"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0.949451</w:t>
            </w:r>
          </w:p>
        </w:tc>
      </w:tr>
    </w:tbl>
    <w:p w14:paraId="5B300A39" w14:textId="77777777" w:rsidR="0075545A" w:rsidRPr="009457A4" w:rsidRDefault="0075545A" w:rsidP="0075545A">
      <w:pPr>
        <w:spacing w:line="480" w:lineRule="auto"/>
        <w:jc w:val="both"/>
        <w:rPr>
          <w:rFonts w:ascii="Times New Roman" w:hAnsi="Times New Roman" w:cs="Times New Roman"/>
          <w:bCs/>
        </w:rPr>
      </w:pPr>
    </w:p>
    <w:p w14:paraId="0BF31FAD" w14:textId="623F8CAE" w:rsidR="00BD130F" w:rsidRPr="009457A4" w:rsidRDefault="0075545A" w:rsidP="00BD130F">
      <w:pPr>
        <w:spacing w:line="480" w:lineRule="auto"/>
        <w:jc w:val="both"/>
        <w:rPr>
          <w:rFonts w:ascii="Times New Roman" w:hAnsi="Times New Roman" w:cs="Times New Roman"/>
          <w:bCs/>
        </w:rPr>
      </w:pPr>
      <w:r w:rsidRPr="009457A4">
        <w:rPr>
          <w:rFonts w:ascii="Times New Roman" w:hAnsi="Times New Roman" w:cs="Times New Roman"/>
          <w:bCs/>
        </w:rPr>
        <w:lastRenderedPageBreak/>
        <w:t xml:space="preserve">As 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asserts that, when analyzing incomplete datasets, the estimators are more robust if only the positive differences are used in eq. (11), in the following computations we consider two further estimators using only the </w:t>
      </w:r>
      <w:r w:rsidR="008E1479" w:rsidRPr="009457A4">
        <w:rPr>
          <w:rFonts w:ascii="Times New Roman" w:hAnsi="Times New Roman" w:cs="Times New Roman"/>
          <w:bCs/>
        </w:rPr>
        <w:t xml:space="preserve">trimmed </w:t>
      </w:r>
      <w:r w:rsidRPr="009457A4">
        <w:rPr>
          <w:rFonts w:ascii="Times New Roman" w:hAnsi="Times New Roman" w:cs="Times New Roman"/>
          <w:bCs/>
        </w:rPr>
        <w:t xml:space="preserve">positive and only the </w:t>
      </w:r>
      <w:r w:rsidR="008E1479" w:rsidRPr="009457A4">
        <w:rPr>
          <w:rFonts w:ascii="Times New Roman" w:hAnsi="Times New Roman" w:cs="Times New Roman"/>
          <w:bCs/>
        </w:rPr>
        <w:t xml:space="preserve">trimmed </w:t>
      </w:r>
      <w:r w:rsidRPr="009457A4">
        <w:rPr>
          <w:rFonts w:ascii="Times New Roman" w:hAnsi="Times New Roman" w:cs="Times New Roman"/>
          <w:bCs/>
        </w:rPr>
        <w:t>negative magnitude differences</w:t>
      </w:r>
      <w:r w:rsidR="00694F65" w:rsidRPr="009457A4">
        <w:rPr>
          <w:rFonts w:ascii="Times New Roman" w:hAnsi="Times New Roman" w:cs="Times New Roman"/>
          <w:bCs/>
        </w:rPr>
        <w:t>.</w:t>
      </w:r>
      <w:r w:rsidRPr="009457A4">
        <w:rPr>
          <w:rFonts w:ascii="Times New Roman" w:hAnsi="Times New Roman" w:cs="Times New Roman"/>
          <w:bCs/>
        </w:rPr>
        <w:t xml:space="preserve"> </w:t>
      </w:r>
      <w:r w:rsidR="00BD130F" w:rsidRPr="009457A4">
        <w:rPr>
          <w:rFonts w:ascii="Times New Roman" w:hAnsi="Times New Roman" w:cs="Times New Roman"/>
          <w:bCs/>
        </w:rPr>
        <w:t>In Table 5 we show the results of simulations of incomplete dataset</w:t>
      </w:r>
      <w:r w:rsidR="008E1479" w:rsidRPr="009457A4">
        <w:rPr>
          <w:rFonts w:ascii="Times New Roman" w:hAnsi="Times New Roman" w:cs="Times New Roman"/>
          <w:bCs/>
        </w:rPr>
        <w:t>s</w:t>
      </w:r>
      <w:r w:rsidR="00694F65" w:rsidRPr="009457A4">
        <w:rPr>
          <w:rFonts w:ascii="Times New Roman" w:hAnsi="Times New Roman" w:cs="Times New Roman"/>
          <w:bCs/>
        </w:rPr>
        <w:t xml:space="preserve"> built </w:t>
      </w:r>
      <w:r w:rsidR="00197AA8" w:rsidRPr="009457A4">
        <w:rPr>
          <w:rFonts w:ascii="Times New Roman" w:hAnsi="Times New Roman" w:cs="Times New Roman"/>
          <w:bCs/>
        </w:rPr>
        <w:t xml:space="preserve">by </w:t>
      </w:r>
      <w:r w:rsidR="00BD130F" w:rsidRPr="009457A4">
        <w:rPr>
          <w:rFonts w:ascii="Times New Roman" w:hAnsi="Times New Roman" w:cs="Times New Roman"/>
          <w:bCs/>
        </w:rPr>
        <w:t xml:space="preserve">using </w:t>
      </w:r>
      <m:oMath>
        <m:r>
          <w:rPr>
            <w:rFonts w:ascii="Cambria Math" w:hAnsi="Cambria Math" w:cs="Times New Roman"/>
          </w:rPr>
          <m:t>μ=1</m:t>
        </m:r>
      </m:oMath>
      <w:r w:rsidR="00BD130F" w:rsidRPr="009457A4">
        <w:rPr>
          <w:rFonts w:ascii="Times New Roman" w:hAnsi="Times New Roman" w:cs="Times New Roman"/>
          <w:bCs/>
        </w:rPr>
        <w:t xml:space="preserve">, </w:t>
      </w:r>
      <m:oMath>
        <m:r>
          <w:rPr>
            <w:rFonts w:ascii="Cambria Math" w:hAnsi="Cambria Math" w:cs="Times New Roman"/>
          </w:rPr>
          <m:t>λ=0.2</m:t>
        </m:r>
      </m:oMath>
      <w:r w:rsidR="00BD130F" w:rsidRPr="009457A4">
        <w:rPr>
          <w:rFonts w:ascii="Times New Roman" w:hAnsi="Times New Roman" w:cs="Times New Roman"/>
          <w:bCs/>
        </w:rPr>
        <w:t>,</w:t>
      </w:r>
      <w:r w:rsidR="00BD130F" w:rsidRPr="009457A4">
        <w:rPr>
          <w:rFonts w:ascii="Times New Roman" w:hAnsi="Times New Roman" w:cs="Times New Roman"/>
          <w:bCs/>
          <w:i/>
          <w:iCs/>
        </w:rPr>
        <w:t xml:space="preserve"> N</w:t>
      </w:r>
      <w:r w:rsidR="00BD130F" w:rsidRPr="009457A4">
        <w:rPr>
          <w:rFonts w:ascii="Times New Roman" w:hAnsi="Times New Roman" w:cs="Times New Roman"/>
          <w:bCs/>
        </w:rPr>
        <w:t xml:space="preserve">=1093 (11000 before thinning) </w:t>
      </w:r>
      <w:r w:rsidR="00694F65" w:rsidRPr="009457A4">
        <w:rPr>
          <w:rFonts w:ascii="Times New Roman" w:hAnsi="Times New Roman" w:cs="Times New Roman"/>
          <w:bCs/>
        </w:rPr>
        <w:t>(see Appendix L)</w:t>
      </w:r>
      <w:r w:rsidR="00BD130F" w:rsidRPr="009457A4">
        <w:rPr>
          <w:rFonts w:ascii="Times New Roman" w:hAnsi="Times New Roman" w:cs="Times New Roman"/>
          <w:bCs/>
        </w:rPr>
        <w:t xml:space="preserve"> and </w:t>
      </w:r>
      <w:r w:rsidR="00197AA8" w:rsidRPr="009457A4">
        <w:rPr>
          <w:rFonts w:ascii="Times New Roman" w:hAnsi="Times New Roman" w:cs="Times New Roman"/>
          <w:bCs/>
        </w:rPr>
        <w:t xml:space="preserve">by </w:t>
      </w:r>
      <w:r w:rsidR="00BD130F" w:rsidRPr="009457A4">
        <w:rPr>
          <w:rFonts w:ascii="Times New Roman" w:hAnsi="Times New Roman" w:cs="Times New Roman"/>
          <w:bCs/>
        </w:rPr>
        <w:t xml:space="preserve">setting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00BD130F" w:rsidRPr="009457A4">
        <w:rPr>
          <w:rFonts w:ascii="Times New Roman" w:hAnsi="Times New Roman" w:cs="Times New Roman"/>
          <w:bCs/>
        </w:rPr>
        <w:t>=0.4,</w:t>
      </w:r>
      <w:r w:rsidR="00BD130F" w:rsidRPr="009457A4">
        <w:rPr>
          <w:rFonts w:ascii="Times New Roman" w:hAnsi="Times New Roman" w:cs="Times New Roman"/>
          <w:b/>
        </w:rPr>
        <w:t xml:space="preserve"> </w:t>
      </w:r>
      <w:r w:rsidR="00BD130F" w:rsidRPr="009457A4">
        <w:rPr>
          <w:rFonts w:ascii="Times New Roman" w:hAnsi="Times New Roman" w:cs="Times New Roman"/>
          <w:bCs/>
        </w:rPr>
        <w:t xml:space="preserve">corresponding to the minimum magnitude </w:t>
      </w:r>
      <w:r w:rsidR="00971F79" w:rsidRPr="009457A4">
        <w:rPr>
          <w:rFonts w:ascii="Times New Roman" w:hAnsi="Times New Roman" w:cs="Times New Roman"/>
          <w:bCs/>
        </w:rPr>
        <w:t xml:space="preserve">of the </w:t>
      </w:r>
      <w:r w:rsidR="00BD130F" w:rsidRPr="009457A4">
        <w:rPr>
          <w:rFonts w:ascii="Times New Roman" w:hAnsi="Times New Roman" w:cs="Times New Roman"/>
          <w:bCs/>
        </w:rPr>
        <w:t>sim</w:t>
      </w:r>
      <w:r w:rsidR="002A18F6" w:rsidRPr="009457A4">
        <w:rPr>
          <w:rFonts w:ascii="Times New Roman" w:hAnsi="Times New Roman" w:cs="Times New Roman"/>
          <w:bCs/>
        </w:rPr>
        <w:t>ulated datasets</w:t>
      </w:r>
      <w:r w:rsidR="00841BA5" w:rsidRPr="009457A4">
        <w:rPr>
          <w:rFonts w:ascii="Times New Roman" w:hAnsi="Times New Roman" w:cs="Times New Roman"/>
          <w:bCs/>
        </w:rPr>
        <w:t>.</w:t>
      </w:r>
      <w:r w:rsidR="002A18F6" w:rsidRPr="009457A4">
        <w:rPr>
          <w:rFonts w:ascii="Times New Roman" w:hAnsi="Times New Roman" w:cs="Times New Roman"/>
          <w:bCs/>
        </w:rPr>
        <w:t xml:space="preserve"> T</w:t>
      </w:r>
      <w:r w:rsidR="00BD130F" w:rsidRPr="009457A4">
        <w:rPr>
          <w:rFonts w:ascii="Times New Roman" w:hAnsi="Times New Roman" w:cs="Times New Roman"/>
          <w:bCs/>
        </w:rPr>
        <w:t>he histogram of one of the simulated datasets</w:t>
      </w:r>
      <w:r w:rsidR="002A18F6" w:rsidRPr="009457A4">
        <w:rPr>
          <w:rFonts w:ascii="Times New Roman" w:hAnsi="Times New Roman" w:cs="Times New Roman"/>
          <w:bCs/>
        </w:rPr>
        <w:t xml:space="preserve"> is portrayed in Fig. 1</w:t>
      </w:r>
      <w:r w:rsidR="00BD130F" w:rsidRPr="009457A4">
        <w:rPr>
          <w:rFonts w:ascii="Times New Roman" w:hAnsi="Times New Roman" w:cs="Times New Roman"/>
          <w:bCs/>
        </w:rPr>
        <w:t xml:space="preserve">. We can see that all the estimators underestimate the theoretical </w:t>
      </w:r>
      <w:r w:rsidR="00BD130F" w:rsidRPr="009457A4">
        <w:rPr>
          <w:rFonts w:ascii="Times New Roman" w:hAnsi="Times New Roman" w:cs="Times New Roman"/>
          <w:bCs/>
          <w:i/>
          <w:iCs/>
        </w:rPr>
        <w:t>b</w:t>
      </w:r>
      <w:r w:rsidR="00BD130F" w:rsidRPr="009457A4">
        <w:rPr>
          <w:rFonts w:ascii="Times New Roman" w:hAnsi="Times New Roman" w:cs="Times New Roman"/>
          <w:bCs/>
        </w:rPr>
        <w:t xml:space="preserve"> (</w:t>
      </w:r>
      <m:oMath>
        <m:sSub>
          <m:sSubPr>
            <m:ctrlPr>
              <w:rPr>
                <w:rFonts w:ascii="Cambria Math" w:hAnsi="Cambria Math"/>
                <w:i/>
              </w:rPr>
            </m:ctrlPr>
          </m:sSubPr>
          <m:e>
            <m:r>
              <w:rPr>
                <w:rFonts w:ascii="Cambria Math" w:hAnsi="Cambria Math"/>
              </w:rPr>
              <m:t>b</m:t>
            </m:r>
          </m:e>
          <m:sub>
            <m:r>
              <w:rPr>
                <w:rFonts w:ascii="Cambria Math" w:hAnsi="Cambria Math"/>
              </w:rPr>
              <m:t>s</m:t>
            </m:r>
          </m:sub>
        </m:sSub>
        <m:r>
          <w:rPr>
            <w:rFonts w:ascii="Cambria Math" w:hAnsi="Cambria Math"/>
          </w:rPr>
          <m:t>=</m:t>
        </m:r>
      </m:oMath>
      <w:r w:rsidR="00BD130F" w:rsidRPr="009457A4">
        <w:rPr>
          <w:rFonts w:ascii="Times New Roman" w:hAnsi="Times New Roman" w:cs="Times New Roman"/>
          <w:bCs/>
        </w:rPr>
        <w:t xml:space="preserve">1), even if those based on differences seem to work slightly better. </w:t>
      </w:r>
    </w:p>
    <w:p w14:paraId="5E993259" w14:textId="661AF933" w:rsidR="00BD130F" w:rsidRPr="009457A4" w:rsidRDefault="00BD130F" w:rsidP="00BD130F">
      <w:pPr>
        <w:spacing w:line="480" w:lineRule="auto"/>
        <w:jc w:val="center"/>
        <w:rPr>
          <w:rFonts w:ascii="Times New Roman" w:hAnsi="Times New Roman" w:cs="Times New Roman"/>
          <w:b/>
        </w:rPr>
      </w:pPr>
      <w:bookmarkStart w:id="22" w:name="OLE_LINK34"/>
      <w:bookmarkStart w:id="23" w:name="OLE_LINK35"/>
      <w:r w:rsidRPr="009457A4">
        <w:rPr>
          <w:rFonts w:ascii="Times New Roman" w:hAnsi="Times New Roman" w:cs="Times New Roman"/>
          <w:b/>
        </w:rPr>
        <w:t xml:space="preserve">Table 5 - Incomplete simulated sets with </w:t>
      </w:r>
      <w:bookmarkStart w:id="24" w:name="OLE_LINK76"/>
      <w:bookmarkStart w:id="25" w:name="OLE_LINK77"/>
      <m:oMath>
        <m:r>
          <m:rPr>
            <m:sty m:val="bi"/>
          </m:rPr>
          <w:rPr>
            <w:rFonts w:ascii="Cambria Math" w:hAnsi="Cambria Math" w:cs="Times New Roman"/>
          </w:rPr>
          <m:t>μ=1</m:t>
        </m:r>
      </m:oMath>
      <w:r w:rsidRPr="009457A4">
        <w:rPr>
          <w:rFonts w:ascii="Times New Roman" w:hAnsi="Times New Roman" w:cs="Times New Roman"/>
          <w:b/>
          <w:bCs/>
        </w:rPr>
        <w:t xml:space="preserve">, </w:t>
      </w:r>
      <m:oMath>
        <m:r>
          <m:rPr>
            <m:sty m:val="bi"/>
          </m:rPr>
          <w:rPr>
            <w:rFonts w:ascii="Cambria Math" w:hAnsi="Cambria Math" w:cs="Times New Roman"/>
          </w:rPr>
          <m:t>λ=0.2</m:t>
        </m:r>
      </m:oMath>
      <w:r w:rsidRPr="009457A4">
        <w:rPr>
          <w:rFonts w:ascii="Times New Roman" w:hAnsi="Times New Roman" w:cs="Times New Roman"/>
          <w:b/>
          <w:bCs/>
        </w:rPr>
        <w:t>,</w:t>
      </w:r>
      <w:r w:rsidRPr="009457A4">
        <w:rPr>
          <w:rFonts w:ascii="Times New Roman" w:hAnsi="Times New Roman" w:cs="Times New Roman"/>
          <w:bCs/>
          <w:i/>
          <w:iCs/>
        </w:rPr>
        <w:t xml:space="preserve"> </w:t>
      </w:r>
      <w:r w:rsidRPr="009457A4">
        <w:rPr>
          <w:rFonts w:ascii="Times New Roman" w:hAnsi="Times New Roman" w:cs="Times New Roman"/>
          <w:b/>
          <w:i/>
          <w:iCs/>
        </w:rPr>
        <w:t>N</w:t>
      </w:r>
      <w:r w:rsidRPr="009457A4">
        <w:rPr>
          <w:rFonts w:ascii="Times New Roman" w:hAnsi="Times New Roman" w:cs="Times New Roman"/>
          <w:b/>
        </w:rPr>
        <w:t>=1093 (11000 before thinning</w:t>
      </w:r>
      <w:bookmarkEnd w:id="24"/>
      <w:bookmarkEnd w:id="25"/>
      <w:r w:rsidRPr="009457A4">
        <w:rPr>
          <w:rFonts w:ascii="Times New Roman" w:hAnsi="Times New Roman" w:cs="Times New Roman"/>
          <w:b/>
        </w:rPr>
        <w:t>), 2</w:t>
      </w:r>
      <w:r w:rsidRPr="009457A4">
        <w:rPr>
          <w:rFonts w:ascii="Times New Roman" w:hAnsi="Times New Roman" w:cs="Times New Roman"/>
          <w:b/>
        </w:rPr>
        <w:sym w:font="Symbol" w:char="F064"/>
      </w:r>
      <w:r w:rsidRPr="009457A4">
        <w:rPr>
          <w:rFonts w:ascii="Times New Roman" w:hAnsi="Times New Roman" w:cs="Times New Roman"/>
          <w:b/>
        </w:rPr>
        <w:t xml:space="preserve">=0.1 and </w:t>
      </w:r>
      <w:r w:rsidRPr="009457A4">
        <w:rPr>
          <w:rFonts w:ascii="Times New Roman" w:hAnsi="Times New Roman" w:cs="Times New Roman"/>
          <w:b/>
          <w:i/>
          <w:iCs/>
        </w:rPr>
        <w:t>b</w:t>
      </w:r>
      <w:r w:rsidRPr="009457A4">
        <w:rPr>
          <w:rFonts w:ascii="Times New Roman" w:hAnsi="Times New Roman" w:cs="Times New Roman"/>
          <w:b/>
        </w:rPr>
        <w:t xml:space="preserve">=1,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m:t>
            </m:r>
          </m:sub>
        </m:sSub>
      </m:oMath>
      <w:r w:rsidRPr="009457A4">
        <w:rPr>
          <w:rFonts w:ascii="Times New Roman" w:hAnsi="Times New Roman" w:cs="Times New Roman"/>
          <w:b/>
        </w:rPr>
        <w:t>=0.4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16"/>
        <w:gridCol w:w="1116"/>
        <w:gridCol w:w="1116"/>
        <w:gridCol w:w="696"/>
        <w:gridCol w:w="1116"/>
      </w:tblGrid>
      <w:tr w:rsidR="00B042EE" w:rsidRPr="00EC46E9" w14:paraId="2B77C944" w14:textId="77777777" w:rsidTr="007A0308">
        <w:trPr>
          <w:jc w:val="center"/>
        </w:trPr>
        <w:tc>
          <w:tcPr>
            <w:tcW w:w="0" w:type="auto"/>
            <w:tcBorders>
              <w:top w:val="single" w:sz="4" w:space="0" w:color="auto"/>
              <w:bottom w:val="single" w:sz="4" w:space="0" w:color="auto"/>
            </w:tcBorders>
          </w:tcPr>
          <w:bookmarkEnd w:id="22"/>
          <w:bookmarkEnd w:id="23"/>
          <w:p w14:paraId="1ED20D5F" w14:textId="6ECD6284" w:rsidR="00B042EE" w:rsidRPr="009457A4" w:rsidRDefault="00B042EE" w:rsidP="00B042EE">
            <w:pPr>
              <w:spacing w:line="480" w:lineRule="auto"/>
              <w:jc w:val="both"/>
              <w:rPr>
                <w:rFonts w:ascii="Times New Roman" w:hAnsi="Times New Roman" w:cs="Times New Roman"/>
                <w:b/>
              </w:rPr>
            </w:pPr>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7B57A5FD" w14:textId="0DC3DE45" w:rsidR="00B042EE" w:rsidRPr="009457A4" w:rsidRDefault="00B042EE" w:rsidP="00B042EE">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6C87C8C1" w14:textId="6BB3DEC2" w:rsidR="00B042EE" w:rsidRPr="009457A4" w:rsidRDefault="00000000" w:rsidP="00B042EE">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302D790B" w14:textId="329CFB2B" w:rsidR="00B042EE" w:rsidRPr="009457A4" w:rsidRDefault="00000000" w:rsidP="00B042EE">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5B89683F" w14:textId="32467B68" w:rsidR="00B042EE" w:rsidRPr="009457A4" w:rsidRDefault="00000000" w:rsidP="00B042EE">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41711D24" w14:textId="73B6CFD4" w:rsidR="00B042EE" w:rsidRPr="009457A4" w:rsidRDefault="00B042EE" w:rsidP="00B042EE">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432A46" w:rsidRPr="00EC46E9" w14:paraId="410F414D" w14:textId="77777777" w:rsidTr="007A0308">
        <w:trPr>
          <w:jc w:val="center"/>
        </w:trPr>
        <w:tc>
          <w:tcPr>
            <w:tcW w:w="0" w:type="auto"/>
            <w:tcBorders>
              <w:top w:val="single" w:sz="4" w:space="0" w:color="auto"/>
            </w:tcBorders>
          </w:tcPr>
          <w:p w14:paraId="2D7111B7" w14:textId="5FE165E3"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Aki (1965)</w:t>
            </w:r>
          </w:p>
        </w:tc>
        <w:tc>
          <w:tcPr>
            <w:tcW w:w="0" w:type="auto"/>
            <w:tcBorders>
              <w:top w:val="single" w:sz="4" w:space="0" w:color="auto"/>
            </w:tcBorders>
          </w:tcPr>
          <w:p w14:paraId="65C1756A" w14:textId="3B04E3A6"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760A54" w:rsidRPr="009457A4">
              <w:rPr>
                <w:rFonts w:ascii="Times New Roman" w:hAnsi="Times New Roman" w:cs="Times New Roman"/>
                <w:bCs/>
              </w:rPr>
              <w:t>2</w:t>
            </w:r>
            <w:r w:rsidRPr="009457A4">
              <w:rPr>
                <w:rFonts w:ascii="Times New Roman" w:hAnsi="Times New Roman" w:cs="Times New Roman"/>
                <w:bCs/>
              </w:rPr>
              <w:t>)</w:t>
            </w:r>
          </w:p>
        </w:tc>
        <w:tc>
          <w:tcPr>
            <w:tcW w:w="0" w:type="auto"/>
            <w:tcBorders>
              <w:top w:val="single" w:sz="4" w:space="0" w:color="auto"/>
            </w:tcBorders>
          </w:tcPr>
          <w:p w14:paraId="49C25ED7" w14:textId="36C9A4D4"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0.460944</w:t>
            </w:r>
          </w:p>
        </w:tc>
        <w:tc>
          <w:tcPr>
            <w:tcW w:w="0" w:type="auto"/>
            <w:tcBorders>
              <w:top w:val="single" w:sz="4" w:space="0" w:color="auto"/>
            </w:tcBorders>
          </w:tcPr>
          <w:p w14:paraId="40BD3732" w14:textId="5642E3FE"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0.006947</w:t>
            </w:r>
          </w:p>
        </w:tc>
        <w:tc>
          <w:tcPr>
            <w:tcW w:w="0" w:type="auto"/>
            <w:tcBorders>
              <w:top w:val="single" w:sz="4" w:space="0" w:color="auto"/>
            </w:tcBorders>
          </w:tcPr>
          <w:p w14:paraId="35FB51E1" w14:textId="03D1EDF0"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1093</w:t>
            </w:r>
          </w:p>
        </w:tc>
        <w:tc>
          <w:tcPr>
            <w:tcW w:w="0" w:type="auto"/>
            <w:tcBorders>
              <w:top w:val="single" w:sz="4" w:space="0" w:color="auto"/>
            </w:tcBorders>
          </w:tcPr>
          <w:p w14:paraId="058100FB" w14:textId="01697EA0"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0.000000</w:t>
            </w:r>
          </w:p>
        </w:tc>
      </w:tr>
      <w:tr w:rsidR="00432A46" w:rsidRPr="00EC46E9" w14:paraId="2CA4680F" w14:textId="77777777" w:rsidTr="007A0308">
        <w:trPr>
          <w:jc w:val="center"/>
        </w:trPr>
        <w:tc>
          <w:tcPr>
            <w:tcW w:w="0" w:type="auto"/>
          </w:tcPr>
          <w:p w14:paraId="0148EF95" w14:textId="7F72D5CD"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 xml:space="preserve">Aki (1965),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w:t>
            </w:r>
          </w:p>
        </w:tc>
        <w:tc>
          <w:tcPr>
            <w:tcW w:w="0" w:type="auto"/>
          </w:tcPr>
          <w:p w14:paraId="661BDAFA" w14:textId="459E3B7C"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760A54" w:rsidRPr="009457A4">
              <w:rPr>
                <w:rFonts w:ascii="Times New Roman" w:hAnsi="Times New Roman" w:cs="Times New Roman"/>
                <w:bCs/>
              </w:rPr>
              <w:t>4</w:t>
            </w:r>
            <w:r w:rsidRPr="009457A4">
              <w:rPr>
                <w:rFonts w:ascii="Times New Roman" w:hAnsi="Times New Roman" w:cs="Times New Roman"/>
                <w:bCs/>
              </w:rPr>
              <w:t>)</w:t>
            </w:r>
          </w:p>
        </w:tc>
        <w:tc>
          <w:tcPr>
            <w:tcW w:w="0" w:type="auto"/>
          </w:tcPr>
          <w:p w14:paraId="55AC9D55" w14:textId="6B5491B7"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0.437711</w:t>
            </w:r>
          </w:p>
        </w:tc>
        <w:tc>
          <w:tcPr>
            <w:tcW w:w="0" w:type="auto"/>
          </w:tcPr>
          <w:p w14:paraId="5A1CBC7D" w14:textId="5BFDC42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0.006264</w:t>
            </w:r>
          </w:p>
        </w:tc>
        <w:tc>
          <w:tcPr>
            <w:tcW w:w="0" w:type="auto"/>
          </w:tcPr>
          <w:p w14:paraId="1B77F5DB" w14:textId="7E6631EA"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1093</w:t>
            </w:r>
          </w:p>
        </w:tc>
        <w:tc>
          <w:tcPr>
            <w:tcW w:w="0" w:type="auto"/>
          </w:tcPr>
          <w:p w14:paraId="641FA25B" w14:textId="5F495A77"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0.000000</w:t>
            </w:r>
          </w:p>
        </w:tc>
      </w:tr>
      <w:tr w:rsidR="00432A46" w:rsidRPr="00EC46E9" w14:paraId="2844D789" w14:textId="77777777" w:rsidTr="007A0308">
        <w:trPr>
          <w:jc w:val="center"/>
        </w:trPr>
        <w:tc>
          <w:tcPr>
            <w:tcW w:w="0" w:type="auto"/>
          </w:tcPr>
          <w:p w14:paraId="3A38C99D" w14:textId="05733BC4"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magnitudes</w:t>
            </w:r>
          </w:p>
        </w:tc>
        <w:tc>
          <w:tcPr>
            <w:tcW w:w="0" w:type="auto"/>
          </w:tcPr>
          <w:p w14:paraId="2F9B4E6C" w14:textId="499D3FD8"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741C5C86" w14:textId="2535334D"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0.438082</w:t>
            </w:r>
          </w:p>
        </w:tc>
        <w:tc>
          <w:tcPr>
            <w:tcW w:w="0" w:type="auto"/>
          </w:tcPr>
          <w:p w14:paraId="7F1671F8" w14:textId="1B4E68F0"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0.006280</w:t>
            </w:r>
          </w:p>
        </w:tc>
        <w:tc>
          <w:tcPr>
            <w:tcW w:w="0" w:type="auto"/>
          </w:tcPr>
          <w:p w14:paraId="1B1F2983" w14:textId="20A9D27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1093</w:t>
            </w:r>
          </w:p>
        </w:tc>
        <w:tc>
          <w:tcPr>
            <w:tcW w:w="0" w:type="auto"/>
          </w:tcPr>
          <w:p w14:paraId="15884828" w14:textId="28497D96"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0.000000</w:t>
            </w:r>
          </w:p>
        </w:tc>
      </w:tr>
      <w:tr w:rsidR="00432A46" w:rsidRPr="00EC46E9" w14:paraId="0CD7631C" w14:textId="77777777" w:rsidTr="007A0308">
        <w:trPr>
          <w:jc w:val="center"/>
        </w:trPr>
        <w:tc>
          <w:tcPr>
            <w:tcW w:w="0" w:type="auto"/>
          </w:tcPr>
          <w:p w14:paraId="740D74AA" w14:textId="153291A3"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w:t>
            </w:r>
          </w:p>
        </w:tc>
        <w:tc>
          <w:tcPr>
            <w:tcW w:w="0" w:type="auto"/>
          </w:tcPr>
          <w:p w14:paraId="43418C0D" w14:textId="137C7225"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44A6B6F3" w14:textId="58A2F73C"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0.862855</w:t>
            </w:r>
          </w:p>
        </w:tc>
        <w:tc>
          <w:tcPr>
            <w:tcW w:w="0" w:type="auto"/>
          </w:tcPr>
          <w:p w14:paraId="4AC55527" w14:textId="6310949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0.032991</w:t>
            </w:r>
          </w:p>
        </w:tc>
        <w:tc>
          <w:tcPr>
            <w:tcW w:w="0" w:type="auto"/>
          </w:tcPr>
          <w:p w14:paraId="0F60A0F2" w14:textId="21A7807E"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546</w:t>
            </w:r>
          </w:p>
        </w:tc>
        <w:tc>
          <w:tcPr>
            <w:tcW w:w="0" w:type="auto"/>
          </w:tcPr>
          <w:p w14:paraId="090B2D59" w14:textId="3C57C26C"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0.000037</w:t>
            </w:r>
          </w:p>
        </w:tc>
      </w:tr>
      <w:tr w:rsidR="00432A46" w:rsidRPr="00EC46E9" w14:paraId="19D7DD15" w14:textId="77777777" w:rsidTr="007A0308">
        <w:trPr>
          <w:jc w:val="center"/>
        </w:trPr>
        <w:tc>
          <w:tcPr>
            <w:tcW w:w="0" w:type="auto"/>
          </w:tcPr>
          <w:p w14:paraId="3E01F05B" w14:textId="76CAA4DE"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6B6E9BF6" w14:textId="622EA22B"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0D622275" w14:textId="2BAED19D"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0.890224</w:t>
            </w:r>
          </w:p>
        </w:tc>
        <w:tc>
          <w:tcPr>
            <w:tcW w:w="0" w:type="auto"/>
          </w:tcPr>
          <w:p w14:paraId="08D0A02C" w14:textId="253AC9D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0.036483</w:t>
            </w:r>
          </w:p>
        </w:tc>
        <w:tc>
          <w:tcPr>
            <w:tcW w:w="0" w:type="auto"/>
          </w:tcPr>
          <w:p w14:paraId="469D7E44" w14:textId="327AD932"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506</w:t>
            </w:r>
          </w:p>
        </w:tc>
        <w:tc>
          <w:tcPr>
            <w:tcW w:w="0" w:type="auto"/>
          </w:tcPr>
          <w:p w14:paraId="2301DF15" w14:textId="32E80880"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0.002752</w:t>
            </w:r>
          </w:p>
        </w:tc>
      </w:tr>
      <w:tr w:rsidR="00432A46" w:rsidRPr="00EC46E9" w14:paraId="45DD6FB3" w14:textId="77777777" w:rsidTr="007A0308">
        <w:trPr>
          <w:jc w:val="center"/>
        </w:trPr>
        <w:tc>
          <w:tcPr>
            <w:tcW w:w="0" w:type="auto"/>
          </w:tcPr>
          <w:p w14:paraId="094927CE" w14:textId="08B8002C"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5688ADA7" w14:textId="34202782"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547AB2C3" w14:textId="746D9200"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0.892015</w:t>
            </w:r>
          </w:p>
        </w:tc>
        <w:tc>
          <w:tcPr>
            <w:tcW w:w="0" w:type="auto"/>
          </w:tcPr>
          <w:p w14:paraId="0228CD8B" w14:textId="172C9AD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0.052275</w:t>
            </w:r>
          </w:p>
        </w:tc>
        <w:tc>
          <w:tcPr>
            <w:tcW w:w="0" w:type="auto"/>
          </w:tcPr>
          <w:p w14:paraId="7261F3C8" w14:textId="22EF2C4E"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253</w:t>
            </w:r>
          </w:p>
        </w:tc>
        <w:tc>
          <w:tcPr>
            <w:tcW w:w="0" w:type="auto"/>
          </w:tcPr>
          <w:p w14:paraId="32D238E5" w14:textId="6AC274E8"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0.039878</w:t>
            </w:r>
          </w:p>
        </w:tc>
      </w:tr>
      <w:tr w:rsidR="00432A46" w:rsidRPr="00EC46E9" w14:paraId="55301B56" w14:textId="77777777" w:rsidTr="007A0308">
        <w:trPr>
          <w:jc w:val="center"/>
        </w:trPr>
        <w:tc>
          <w:tcPr>
            <w:tcW w:w="0" w:type="auto"/>
            <w:tcBorders>
              <w:bottom w:val="single" w:sz="4" w:space="0" w:color="auto"/>
            </w:tcBorders>
          </w:tcPr>
          <w:p w14:paraId="5B12FCF1" w14:textId="3A1DD25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Borders>
              <w:bottom w:val="single" w:sz="4" w:space="0" w:color="auto"/>
            </w:tcBorders>
          </w:tcPr>
          <w:p w14:paraId="027E9E5E" w14:textId="05E5F8CF"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bottom w:val="single" w:sz="4" w:space="0" w:color="auto"/>
            </w:tcBorders>
          </w:tcPr>
          <w:p w14:paraId="4E8E3671" w14:textId="00E58E98"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0.891447</w:t>
            </w:r>
          </w:p>
        </w:tc>
        <w:tc>
          <w:tcPr>
            <w:tcW w:w="0" w:type="auto"/>
            <w:tcBorders>
              <w:bottom w:val="single" w:sz="4" w:space="0" w:color="auto"/>
            </w:tcBorders>
          </w:tcPr>
          <w:p w14:paraId="40CB7308" w14:textId="5A89F63A"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0.051621</w:t>
            </w:r>
          </w:p>
        </w:tc>
        <w:tc>
          <w:tcPr>
            <w:tcW w:w="0" w:type="auto"/>
            <w:tcBorders>
              <w:bottom w:val="single" w:sz="4" w:space="0" w:color="auto"/>
            </w:tcBorders>
          </w:tcPr>
          <w:p w14:paraId="5808CC8D" w14:textId="1E84A7E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247</w:t>
            </w:r>
          </w:p>
        </w:tc>
        <w:tc>
          <w:tcPr>
            <w:tcW w:w="0" w:type="auto"/>
            <w:tcBorders>
              <w:bottom w:val="single" w:sz="4" w:space="0" w:color="auto"/>
            </w:tcBorders>
          </w:tcPr>
          <w:p w14:paraId="649C2479" w14:textId="74AC8022"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0.036469</w:t>
            </w:r>
          </w:p>
        </w:tc>
      </w:tr>
    </w:tbl>
    <w:p w14:paraId="319582DE" w14:textId="77777777" w:rsidR="0075545A" w:rsidRPr="009457A4" w:rsidRDefault="0075545A" w:rsidP="0075545A">
      <w:pPr>
        <w:spacing w:line="480" w:lineRule="auto"/>
        <w:jc w:val="both"/>
        <w:rPr>
          <w:rFonts w:ascii="Times New Roman" w:hAnsi="Times New Roman" w:cs="Times New Roman"/>
          <w:bCs/>
        </w:rPr>
      </w:pPr>
    </w:p>
    <w:p w14:paraId="4FCA4335" w14:textId="2C2A616F" w:rsidR="0075545A" w:rsidRPr="009457A4" w:rsidRDefault="00B042EE" w:rsidP="0075545A">
      <w:pPr>
        <w:spacing w:line="480" w:lineRule="auto"/>
        <w:jc w:val="center"/>
        <w:rPr>
          <w:rFonts w:ascii="Times New Roman" w:hAnsi="Times New Roman" w:cs="Times New Roman"/>
          <w:bCs/>
        </w:rPr>
      </w:pPr>
      <w:r w:rsidRPr="009457A4">
        <w:rPr>
          <w:rFonts w:ascii="Times New Roman" w:hAnsi="Times New Roman" w:cs="Times New Roman"/>
          <w:b/>
          <w:noProof/>
        </w:rPr>
        <w:lastRenderedPageBreak/>
        <w:drawing>
          <wp:inline distT="0" distB="0" distL="0" distR="0" wp14:anchorId="70E8A3A8" wp14:editId="6D218965">
            <wp:extent cx="4600800" cy="3448800"/>
            <wp:effectExtent l="0" t="0" r="0" b="5715"/>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0800" cy="3448800"/>
                    </a:xfrm>
                    <a:prstGeom prst="rect">
                      <a:avLst/>
                    </a:prstGeom>
                  </pic:spPr>
                </pic:pic>
              </a:graphicData>
            </a:graphic>
          </wp:inline>
        </w:drawing>
      </w:r>
    </w:p>
    <w:p w14:paraId="1D8129D0" w14:textId="0D633845" w:rsidR="0075545A" w:rsidRPr="009457A4" w:rsidRDefault="0075545A" w:rsidP="0075545A">
      <w:pPr>
        <w:spacing w:line="480" w:lineRule="auto"/>
        <w:jc w:val="center"/>
        <w:rPr>
          <w:rFonts w:ascii="Times New Roman" w:hAnsi="Times New Roman" w:cs="Times New Roman"/>
          <w:bCs/>
        </w:rPr>
      </w:pPr>
      <w:r w:rsidRPr="009457A4">
        <w:rPr>
          <w:rFonts w:ascii="Times New Roman" w:hAnsi="Times New Roman" w:cs="Times New Roman"/>
          <w:bCs/>
        </w:rPr>
        <w:t xml:space="preserve">Fig. 1 – Incomplete simulated dataset with </w:t>
      </w:r>
      <m:oMath>
        <m:r>
          <w:rPr>
            <w:rFonts w:ascii="Cambria Math" w:hAnsi="Cambria Math" w:cs="Times New Roman"/>
          </w:rPr>
          <m:t>μ=1</m:t>
        </m:r>
      </m:oMath>
      <w:r w:rsidRPr="009457A4">
        <w:rPr>
          <w:rFonts w:ascii="Times New Roman" w:hAnsi="Times New Roman" w:cs="Times New Roman"/>
        </w:rPr>
        <w:t xml:space="preserve">, </w:t>
      </w:r>
      <m:oMath>
        <m:r>
          <w:rPr>
            <w:rFonts w:ascii="Cambria Math" w:hAnsi="Cambria Math" w:cs="Times New Roman"/>
          </w:rPr>
          <m:t>λ=0.2</m:t>
        </m:r>
      </m:oMath>
      <w:r w:rsidRPr="009457A4">
        <w:rPr>
          <w:rFonts w:ascii="Times New Roman" w:hAnsi="Times New Roman" w:cs="Times New Roman"/>
        </w:rPr>
        <w:t>,</w:t>
      </w:r>
      <w:r w:rsidRPr="009457A4">
        <w:rPr>
          <w:rFonts w:ascii="Times New Roman" w:hAnsi="Times New Roman" w:cs="Times New Roman"/>
          <w:i/>
          <w:iCs/>
        </w:rPr>
        <w:t xml:space="preserve"> N</w:t>
      </w:r>
      <w:r w:rsidRPr="009457A4">
        <w:rPr>
          <w:rFonts w:ascii="Times New Roman" w:hAnsi="Times New Roman" w:cs="Times New Roman"/>
        </w:rPr>
        <w:t>=10</w:t>
      </w:r>
      <w:r w:rsidR="00582B55" w:rsidRPr="009457A4">
        <w:rPr>
          <w:rFonts w:ascii="Times New Roman" w:hAnsi="Times New Roman" w:cs="Times New Roman"/>
        </w:rPr>
        <w:t>93</w:t>
      </w:r>
      <w:r w:rsidRPr="009457A4">
        <w:rPr>
          <w:rFonts w:ascii="Times New Roman" w:hAnsi="Times New Roman" w:cs="Times New Roman"/>
        </w:rPr>
        <w:t>, 2</w:t>
      </w:r>
      <w:r w:rsidRPr="009457A4">
        <w:rPr>
          <w:rFonts w:ascii="Times New Roman" w:hAnsi="Times New Roman" w:cs="Times New Roman"/>
        </w:rPr>
        <w:sym w:font="Symbol" w:char="F064"/>
      </w:r>
      <w:r w:rsidRPr="009457A4">
        <w:rPr>
          <w:rFonts w:ascii="Times New Roman" w:hAnsi="Times New Roman" w:cs="Times New Roman"/>
        </w:rPr>
        <w:t xml:space="preserve">=0.1 and </w:t>
      </w:r>
      <w:r w:rsidRPr="009457A4">
        <w:rPr>
          <w:rFonts w:ascii="Times New Roman" w:hAnsi="Times New Roman" w:cs="Times New Roman"/>
          <w:i/>
          <w:iCs/>
        </w:rPr>
        <w:t>b</w:t>
      </w:r>
      <w:r w:rsidRPr="009457A4">
        <w:rPr>
          <w:rFonts w:ascii="Times New Roman" w:hAnsi="Times New Roman" w:cs="Times New Roman"/>
        </w:rPr>
        <w:t>=1.</w:t>
      </w:r>
      <w:r w:rsidRPr="009457A4">
        <w:rPr>
          <w:rFonts w:ascii="Times New Roman" w:hAnsi="Times New Roman" w:cs="Times New Roman"/>
          <w:bCs/>
        </w:rPr>
        <w:t xml:space="preserve"> </w:t>
      </w:r>
    </w:p>
    <w:p w14:paraId="4AF0E9EE" w14:textId="253BF748" w:rsidR="00BD130F" w:rsidRPr="009457A4" w:rsidRDefault="00BD130F" w:rsidP="00BD130F">
      <w:pPr>
        <w:spacing w:line="480" w:lineRule="auto"/>
        <w:jc w:val="both"/>
        <w:rPr>
          <w:rFonts w:ascii="Times New Roman" w:hAnsi="Times New Roman" w:cs="Times New Roman"/>
          <w:bCs/>
        </w:rPr>
      </w:pPr>
      <w:r w:rsidRPr="009457A4">
        <w:rPr>
          <w:rFonts w:ascii="Times New Roman" w:hAnsi="Times New Roman" w:cs="Times New Roman"/>
          <w:bCs/>
        </w:rPr>
        <w:t xml:space="preserve">In Table 6 we show the results for the same simulation parameters when the minimum magnitude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Pr="009457A4">
        <w:rPr>
          <w:rFonts w:ascii="Times New Roman" w:hAnsi="Times New Roman" w:cs="Times New Roman"/>
          <w:bCs/>
          <w:i/>
          <w:iCs/>
        </w:rPr>
        <w:t xml:space="preserve"> </w:t>
      </w:r>
      <w:r w:rsidRPr="009457A4">
        <w:rPr>
          <w:rFonts w:ascii="Times New Roman" w:hAnsi="Times New Roman" w:cs="Times New Roman"/>
          <w:bCs/>
        </w:rPr>
        <w:t xml:space="preserve">is set to 1.1 corresponding to the maximum curvature </w:t>
      </w:r>
      <w:bookmarkStart w:id="26" w:name="OLE_LINK84"/>
      <w:bookmarkStart w:id="27" w:name="OLE_LINK85"/>
      <w:r w:rsidRPr="009457A4">
        <w:rPr>
          <w:rFonts w:ascii="Times New Roman" w:hAnsi="Times New Roman" w:cs="Times New Roman"/>
          <w:bCs/>
        </w:rPr>
        <w:t>(</w:t>
      </w:r>
      <w:proofErr w:type="spellStart"/>
      <w:r w:rsidRPr="009457A4">
        <w:rPr>
          <w:rFonts w:ascii="Times New Roman" w:hAnsi="Times New Roman" w:cs="Times New Roman"/>
          <w:bCs/>
        </w:rPr>
        <w:t>Wiemer</w:t>
      </w:r>
      <w:proofErr w:type="spellEnd"/>
      <w:r w:rsidRPr="009457A4">
        <w:rPr>
          <w:rFonts w:ascii="Times New Roman" w:hAnsi="Times New Roman" w:cs="Times New Roman"/>
          <w:bCs/>
        </w:rPr>
        <w:t xml:space="preserve"> and Wyss, 2000) </w:t>
      </w:r>
      <w:bookmarkEnd w:id="26"/>
      <w:bookmarkEnd w:id="27"/>
      <w:r w:rsidRPr="009457A4">
        <w:rPr>
          <w:rFonts w:ascii="Times New Roman" w:hAnsi="Times New Roman" w:cs="Times New Roman"/>
          <w:bCs/>
        </w:rPr>
        <w:t xml:space="preserve">of the FMD. In this case the simple Aki (1965) estimator would seem to give the correct result and to be better of the estimator corrected by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 and of the exact formula </w:t>
      </w:r>
      <w:r w:rsidR="00760A54" w:rsidRPr="009457A4">
        <w:rPr>
          <w:rFonts w:ascii="Times New Roman" w:hAnsi="Times New Roman" w:cs="Times New Roman"/>
          <w:bCs/>
        </w:rPr>
        <w:t xml:space="preserve">using </w:t>
      </w:r>
      <w:r w:rsidRPr="009457A4">
        <w:rPr>
          <w:rFonts w:ascii="Times New Roman" w:hAnsi="Times New Roman" w:cs="Times New Roman"/>
          <w:bCs/>
        </w:rPr>
        <w:t>magnitudes</w:t>
      </w:r>
      <w:r w:rsidR="00ED2E97" w:rsidRPr="009457A4">
        <w:rPr>
          <w:rFonts w:ascii="Times New Roman" w:hAnsi="Times New Roman" w:cs="Times New Roman"/>
          <w:bCs/>
        </w:rPr>
        <w:t>. B</w:t>
      </w:r>
      <w:r w:rsidRPr="009457A4">
        <w:rPr>
          <w:rFonts w:ascii="Times New Roman" w:hAnsi="Times New Roman" w:cs="Times New Roman"/>
          <w:bCs/>
        </w:rPr>
        <w:t xml:space="preserve">ut this is an artefact produced by the overestimation due to the binning which </w:t>
      </w:r>
      <w:r w:rsidR="00971F79" w:rsidRPr="009457A4">
        <w:rPr>
          <w:rFonts w:ascii="Times New Roman" w:hAnsi="Times New Roman" w:cs="Times New Roman"/>
          <w:bCs/>
        </w:rPr>
        <w:t xml:space="preserve">almost perfectly </w:t>
      </w:r>
      <w:r w:rsidRPr="009457A4">
        <w:rPr>
          <w:rFonts w:ascii="Times New Roman" w:hAnsi="Times New Roman" w:cs="Times New Roman"/>
          <w:bCs/>
        </w:rPr>
        <w:t xml:space="preserve">compensates the underestimation due to incompleteness. The </w:t>
      </w:r>
      <w:r w:rsidR="00EC46E9">
        <w:rPr>
          <w:rFonts w:ascii="Times New Roman" w:hAnsi="Times New Roman" w:cs="Times New Roman"/>
          <w:bCs/>
        </w:rPr>
        <w:t xml:space="preserve">other </w:t>
      </w:r>
      <w:r w:rsidRPr="009457A4">
        <w:rPr>
          <w:rFonts w:ascii="Times New Roman" w:hAnsi="Times New Roman" w:cs="Times New Roman"/>
          <w:bCs/>
        </w:rPr>
        <w:t xml:space="preserve">estimator based on magnitudes underestimate </w:t>
      </w:r>
      <w:r w:rsidRPr="009457A4">
        <w:rPr>
          <w:rFonts w:ascii="Times New Roman" w:hAnsi="Times New Roman" w:cs="Times New Roman"/>
          <w:bCs/>
          <w:i/>
          <w:iCs/>
        </w:rPr>
        <w:t>b</w:t>
      </w:r>
      <w:r w:rsidR="00091E7A" w:rsidRPr="009457A4">
        <w:rPr>
          <w:rFonts w:ascii="Times New Roman" w:hAnsi="Times New Roman" w:cs="Times New Roman"/>
          <w:bCs/>
          <w:iCs/>
        </w:rPr>
        <w:t>,</w:t>
      </w:r>
      <w:r w:rsidRPr="009457A4">
        <w:rPr>
          <w:rFonts w:ascii="Times New Roman" w:hAnsi="Times New Roman" w:cs="Times New Roman"/>
          <w:bCs/>
          <w:i/>
          <w:iCs/>
        </w:rPr>
        <w:t xml:space="preserve"> </w:t>
      </w:r>
      <w:r w:rsidRPr="009457A4">
        <w:rPr>
          <w:rFonts w:ascii="Times New Roman" w:hAnsi="Times New Roman" w:cs="Times New Roman"/>
          <w:bCs/>
        </w:rPr>
        <w:t xml:space="preserve">whereas </w:t>
      </w:r>
      <w:r w:rsidR="00577A7D" w:rsidRPr="009457A4">
        <w:rPr>
          <w:rFonts w:ascii="Times New Roman" w:hAnsi="Times New Roman" w:cs="Times New Roman"/>
          <w:bCs/>
        </w:rPr>
        <w:t xml:space="preserve">all estimators </w:t>
      </w:r>
      <w:r w:rsidR="00091E7A" w:rsidRPr="009457A4">
        <w:rPr>
          <w:rFonts w:ascii="Times New Roman" w:hAnsi="Times New Roman" w:cs="Times New Roman"/>
          <w:bCs/>
        </w:rPr>
        <w:t xml:space="preserve">based on </w:t>
      </w:r>
      <w:r w:rsidR="00577A7D" w:rsidRPr="009457A4">
        <w:rPr>
          <w:rFonts w:ascii="Times New Roman" w:hAnsi="Times New Roman" w:cs="Times New Roman"/>
          <w:bCs/>
        </w:rPr>
        <w:t xml:space="preserve">magnitude </w:t>
      </w:r>
      <w:r w:rsidR="00091E7A" w:rsidRPr="009457A4">
        <w:rPr>
          <w:rFonts w:ascii="Times New Roman" w:hAnsi="Times New Roman" w:cs="Times New Roman"/>
          <w:bCs/>
        </w:rPr>
        <w:t>differences give</w:t>
      </w:r>
      <w:r w:rsidRPr="009457A4">
        <w:rPr>
          <w:rFonts w:ascii="Times New Roman" w:hAnsi="Times New Roman" w:cs="Times New Roman"/>
          <w:bCs/>
        </w:rPr>
        <w:t xml:space="preserve"> reasonably correct results. The performance appears slightly better for estimators based on trimmed differences (eq. 17</w:t>
      </w:r>
      <w:r w:rsidR="00841BA5" w:rsidRPr="009457A4">
        <w:rPr>
          <w:rFonts w:ascii="Times New Roman" w:hAnsi="Times New Roman" w:cs="Times New Roman"/>
          <w:bCs/>
        </w:rPr>
        <w:t>)</w:t>
      </w:r>
      <w:r w:rsidR="00577A7D" w:rsidRPr="009457A4">
        <w:rPr>
          <w:rFonts w:ascii="Times New Roman" w:hAnsi="Times New Roman" w:cs="Times New Roman"/>
          <w:bCs/>
        </w:rPr>
        <w:t xml:space="preserve"> and among them we can note a slightly better performance</w:t>
      </w:r>
      <w:r w:rsidR="005E25FF" w:rsidRPr="009457A4">
        <w:rPr>
          <w:rFonts w:ascii="Times New Roman" w:hAnsi="Times New Roman" w:cs="Times New Roman"/>
          <w:bCs/>
        </w:rPr>
        <w:t xml:space="preserve"> </w:t>
      </w:r>
      <w:r w:rsidR="00577A7D" w:rsidRPr="009457A4">
        <w:rPr>
          <w:rFonts w:ascii="Times New Roman" w:hAnsi="Times New Roman" w:cs="Times New Roman"/>
          <w:bCs/>
        </w:rPr>
        <w:t xml:space="preserve">of </w:t>
      </w:r>
      <w:r w:rsidRPr="009457A4">
        <w:rPr>
          <w:rFonts w:ascii="Times New Roman" w:hAnsi="Times New Roman" w:cs="Times New Roman"/>
          <w:bCs/>
        </w:rPr>
        <w:t xml:space="preserve">positive differences </w:t>
      </w:r>
      <w:r w:rsidR="00577A7D" w:rsidRPr="009457A4">
        <w:rPr>
          <w:rFonts w:ascii="Times New Roman" w:hAnsi="Times New Roman" w:cs="Times New Roman"/>
          <w:bCs/>
        </w:rPr>
        <w:t>with respect to</w:t>
      </w:r>
      <w:r w:rsidRPr="009457A4">
        <w:rPr>
          <w:rFonts w:ascii="Times New Roman" w:hAnsi="Times New Roman" w:cs="Times New Roman"/>
          <w:bCs/>
        </w:rPr>
        <w:t xml:space="preserve"> absolute and negative differences</w:t>
      </w:r>
      <w:r w:rsidR="00577A7D" w:rsidRPr="009457A4">
        <w:rPr>
          <w:rFonts w:ascii="Times New Roman" w:hAnsi="Times New Roman" w:cs="Times New Roman"/>
          <w:bCs/>
        </w:rPr>
        <w:t xml:space="preserve">. Such evidence would seem to confirm the </w:t>
      </w:r>
      <w:r w:rsidR="00D24A6E" w:rsidRPr="009457A4">
        <w:rPr>
          <w:rFonts w:ascii="Times New Roman" w:hAnsi="Times New Roman" w:cs="Times New Roman"/>
          <w:bCs/>
        </w:rPr>
        <w:t>claim</w:t>
      </w:r>
      <w:r w:rsidR="00577A7D" w:rsidRPr="009457A4">
        <w:rPr>
          <w:rFonts w:ascii="Times New Roman" w:hAnsi="Times New Roman" w:cs="Times New Roman"/>
          <w:bCs/>
        </w:rPr>
        <w:t xml:space="preserve"> </w:t>
      </w:r>
      <w:r w:rsidR="00FF6FDA" w:rsidRPr="009457A4">
        <w:rPr>
          <w:rFonts w:ascii="Times New Roman" w:hAnsi="Times New Roman" w:cs="Times New Roman"/>
          <w:bCs/>
        </w:rPr>
        <w:t xml:space="preserve">by van der </w:t>
      </w:r>
      <w:proofErr w:type="spellStart"/>
      <w:r w:rsidR="00FF6FDA" w:rsidRPr="009457A4">
        <w:rPr>
          <w:rFonts w:ascii="Times New Roman" w:hAnsi="Times New Roman" w:cs="Times New Roman"/>
          <w:bCs/>
        </w:rPr>
        <w:t>Elst</w:t>
      </w:r>
      <w:proofErr w:type="spellEnd"/>
      <w:r w:rsidR="00FF6FDA" w:rsidRPr="009457A4">
        <w:rPr>
          <w:rFonts w:ascii="Times New Roman" w:hAnsi="Times New Roman" w:cs="Times New Roman"/>
          <w:bCs/>
        </w:rPr>
        <w:t xml:space="preserve"> (2021)</w:t>
      </w:r>
      <w:r w:rsidR="00D24A6E" w:rsidRPr="009457A4">
        <w:rPr>
          <w:rFonts w:ascii="Times New Roman" w:hAnsi="Times New Roman" w:cs="Times New Roman"/>
          <w:bCs/>
        </w:rPr>
        <w:t xml:space="preserve"> but from our results the preference for positive differences is very subtle and not so clear as in </w:t>
      </w:r>
      <w:r w:rsidR="00ED2E97" w:rsidRPr="009457A4">
        <w:rPr>
          <w:rFonts w:ascii="Times New Roman" w:hAnsi="Times New Roman" w:cs="Times New Roman"/>
          <w:bCs/>
        </w:rPr>
        <w:t>his</w:t>
      </w:r>
      <w:r w:rsidR="00D24A6E" w:rsidRPr="009457A4">
        <w:rPr>
          <w:rFonts w:ascii="Times New Roman" w:hAnsi="Times New Roman" w:cs="Times New Roman"/>
          <w:bCs/>
        </w:rPr>
        <w:t xml:space="preserve"> paper.</w:t>
      </w:r>
    </w:p>
    <w:p w14:paraId="0846994C" w14:textId="77777777" w:rsidR="00FF6FDA" w:rsidRPr="009457A4" w:rsidRDefault="00FF6FDA" w:rsidP="0075545A">
      <w:pPr>
        <w:spacing w:line="480" w:lineRule="auto"/>
        <w:jc w:val="center"/>
        <w:rPr>
          <w:rFonts w:ascii="Times New Roman" w:hAnsi="Times New Roman" w:cs="Times New Roman"/>
          <w:b/>
        </w:rPr>
      </w:pPr>
    </w:p>
    <w:p w14:paraId="59D1EAF4" w14:textId="231EBB90" w:rsidR="0075545A" w:rsidRPr="009457A4" w:rsidRDefault="0075545A" w:rsidP="0075545A">
      <w:pPr>
        <w:spacing w:line="480" w:lineRule="auto"/>
        <w:jc w:val="center"/>
        <w:rPr>
          <w:rFonts w:ascii="Times New Roman" w:hAnsi="Times New Roman" w:cs="Times New Roman"/>
          <w:b/>
        </w:rPr>
      </w:pPr>
      <w:r w:rsidRPr="009457A4">
        <w:rPr>
          <w:rFonts w:ascii="Times New Roman" w:hAnsi="Times New Roman" w:cs="Times New Roman"/>
          <w:b/>
        </w:rPr>
        <w:t xml:space="preserve">Table 6 - Incomplete simulated sets with </w:t>
      </w:r>
      <m:oMath>
        <m:r>
          <m:rPr>
            <m:sty m:val="bi"/>
          </m:rPr>
          <w:rPr>
            <w:rFonts w:ascii="Cambria Math" w:hAnsi="Cambria Math" w:cs="Times New Roman"/>
          </w:rPr>
          <m:t>μ=1</m:t>
        </m:r>
      </m:oMath>
      <w:r w:rsidRPr="009457A4">
        <w:rPr>
          <w:rFonts w:ascii="Times New Roman" w:hAnsi="Times New Roman" w:cs="Times New Roman"/>
          <w:b/>
          <w:bCs/>
        </w:rPr>
        <w:t xml:space="preserve">, </w:t>
      </w:r>
      <m:oMath>
        <m:r>
          <m:rPr>
            <m:sty m:val="bi"/>
          </m:rPr>
          <w:rPr>
            <w:rFonts w:ascii="Cambria Math" w:hAnsi="Cambria Math" w:cs="Times New Roman"/>
          </w:rPr>
          <m:t>λ=0.2</m:t>
        </m:r>
      </m:oMath>
      <w:r w:rsidRPr="009457A4">
        <w:rPr>
          <w:rFonts w:ascii="Times New Roman" w:hAnsi="Times New Roman" w:cs="Times New Roman"/>
          <w:b/>
          <w:bCs/>
        </w:rPr>
        <w:t>,</w:t>
      </w:r>
      <w:r w:rsidRPr="009457A4">
        <w:rPr>
          <w:rFonts w:ascii="Times New Roman" w:hAnsi="Times New Roman" w:cs="Times New Roman"/>
          <w:bCs/>
          <w:i/>
          <w:iCs/>
        </w:rPr>
        <w:t xml:space="preserve"> </w:t>
      </w:r>
      <w:r w:rsidRPr="009457A4">
        <w:rPr>
          <w:rFonts w:ascii="Times New Roman" w:hAnsi="Times New Roman" w:cs="Times New Roman"/>
          <w:b/>
          <w:i/>
          <w:iCs/>
        </w:rPr>
        <w:t>N</w:t>
      </w:r>
      <w:r w:rsidRPr="009457A4">
        <w:rPr>
          <w:rFonts w:ascii="Times New Roman" w:hAnsi="Times New Roman" w:cs="Times New Roman"/>
          <w:b/>
        </w:rPr>
        <w:t>=928, 2</w:t>
      </w:r>
      <w:r w:rsidRPr="009457A4">
        <w:rPr>
          <w:rFonts w:ascii="Times New Roman" w:hAnsi="Times New Roman" w:cs="Times New Roman"/>
          <w:b/>
        </w:rPr>
        <w:sym w:font="Symbol" w:char="F064"/>
      </w:r>
      <w:r w:rsidRPr="009457A4">
        <w:rPr>
          <w:rFonts w:ascii="Times New Roman" w:hAnsi="Times New Roman" w:cs="Times New Roman"/>
          <w:b/>
        </w:rPr>
        <w:t xml:space="preserve">=0.1, </w:t>
      </w:r>
      <w:r w:rsidRPr="009457A4">
        <w:rPr>
          <w:rFonts w:ascii="Times New Roman" w:hAnsi="Times New Roman" w:cs="Times New Roman"/>
          <w:b/>
          <w:i/>
          <w:iCs/>
        </w:rPr>
        <w:t>b</w:t>
      </w:r>
      <w:r w:rsidRPr="009457A4">
        <w:rPr>
          <w:rFonts w:ascii="Times New Roman" w:hAnsi="Times New Roman" w:cs="Times New Roman"/>
          <w:b/>
        </w:rPr>
        <w:t xml:space="preserve">=1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m:t>
            </m:r>
          </m:sub>
        </m:sSub>
      </m:oMath>
      <w:r w:rsidRPr="009457A4">
        <w:rPr>
          <w:rFonts w:ascii="Times New Roman" w:hAnsi="Times New Roman" w:cs="Times New Roman"/>
          <w:b/>
        </w:rPr>
        <w:t>=</w:t>
      </w:r>
      <w:r w:rsidR="00B042EE" w:rsidRPr="009457A4">
        <w:rPr>
          <w:rFonts w:ascii="Times New Roman" w:hAnsi="Times New Roman" w:cs="Times New Roman"/>
          <w:b/>
        </w:rPr>
        <w:t>1.</w:t>
      </w:r>
      <w:r w:rsidRPr="009457A4">
        <w:rPr>
          <w:rFonts w:ascii="Times New Roman" w:hAnsi="Times New Roman" w:cs="Times New Roman"/>
          <w:b/>
        </w:rPr>
        <w:t>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16"/>
        <w:gridCol w:w="1116"/>
        <w:gridCol w:w="1116"/>
        <w:gridCol w:w="576"/>
        <w:gridCol w:w="1116"/>
      </w:tblGrid>
      <w:tr w:rsidR="00B042EE" w:rsidRPr="00EC46E9" w14:paraId="295CCA60" w14:textId="77777777" w:rsidTr="007A0308">
        <w:trPr>
          <w:jc w:val="center"/>
        </w:trPr>
        <w:tc>
          <w:tcPr>
            <w:tcW w:w="0" w:type="auto"/>
            <w:tcBorders>
              <w:top w:val="single" w:sz="4" w:space="0" w:color="auto"/>
              <w:bottom w:val="single" w:sz="4" w:space="0" w:color="auto"/>
            </w:tcBorders>
          </w:tcPr>
          <w:p w14:paraId="759FE722" w14:textId="77777777" w:rsidR="00B042EE" w:rsidRPr="009457A4" w:rsidRDefault="00B042EE" w:rsidP="00FB4E39">
            <w:pPr>
              <w:spacing w:line="480" w:lineRule="auto"/>
              <w:jc w:val="both"/>
              <w:rPr>
                <w:rFonts w:ascii="Times New Roman" w:hAnsi="Times New Roman" w:cs="Times New Roman"/>
                <w:b/>
              </w:rPr>
            </w:pPr>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127303A2" w14:textId="77777777" w:rsidR="00B042EE" w:rsidRPr="009457A4" w:rsidRDefault="00B042EE" w:rsidP="00FB4E39">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615F1020" w14:textId="77777777" w:rsidR="00B042EE"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16FA9742" w14:textId="77777777" w:rsidR="00B042EE" w:rsidRPr="009457A4" w:rsidRDefault="00000000" w:rsidP="00FB4E39">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26898D94" w14:textId="77777777" w:rsidR="00B042EE"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06092F00" w14:textId="77777777" w:rsidR="00B042EE" w:rsidRPr="009457A4" w:rsidRDefault="00B042EE" w:rsidP="00FB4E39">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432A46" w:rsidRPr="00EC46E9" w14:paraId="65FB3B6A" w14:textId="77777777" w:rsidTr="007A0308">
        <w:trPr>
          <w:jc w:val="center"/>
        </w:trPr>
        <w:tc>
          <w:tcPr>
            <w:tcW w:w="0" w:type="auto"/>
            <w:tcBorders>
              <w:top w:val="single" w:sz="4" w:space="0" w:color="auto"/>
            </w:tcBorders>
          </w:tcPr>
          <w:p w14:paraId="67CC8144"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lastRenderedPageBreak/>
              <w:t>Aki (1965)</w:t>
            </w:r>
          </w:p>
        </w:tc>
        <w:tc>
          <w:tcPr>
            <w:tcW w:w="0" w:type="auto"/>
            <w:tcBorders>
              <w:top w:val="single" w:sz="4" w:space="0" w:color="auto"/>
            </w:tcBorders>
          </w:tcPr>
          <w:p w14:paraId="2B87F6FB" w14:textId="6D0E514F"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D24A6E" w:rsidRPr="009457A4">
              <w:rPr>
                <w:rFonts w:ascii="Times New Roman" w:hAnsi="Times New Roman" w:cs="Times New Roman"/>
                <w:bCs/>
              </w:rPr>
              <w:t>2</w:t>
            </w:r>
            <w:r w:rsidRPr="009457A4">
              <w:rPr>
                <w:rFonts w:ascii="Times New Roman" w:hAnsi="Times New Roman" w:cs="Times New Roman"/>
                <w:bCs/>
              </w:rPr>
              <w:t>)</w:t>
            </w:r>
          </w:p>
        </w:tc>
        <w:tc>
          <w:tcPr>
            <w:tcW w:w="0" w:type="auto"/>
            <w:tcBorders>
              <w:top w:val="single" w:sz="4" w:space="0" w:color="auto"/>
            </w:tcBorders>
          </w:tcPr>
          <w:p w14:paraId="1A1AB688" w14:textId="3E2044AD"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1.026523</w:t>
            </w:r>
          </w:p>
        </w:tc>
        <w:tc>
          <w:tcPr>
            <w:tcW w:w="0" w:type="auto"/>
            <w:tcBorders>
              <w:top w:val="single" w:sz="4" w:space="0" w:color="auto"/>
            </w:tcBorders>
          </w:tcPr>
          <w:p w14:paraId="0DD92D7E" w14:textId="0EC8C802"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0.037518</w:t>
            </w:r>
          </w:p>
        </w:tc>
        <w:tc>
          <w:tcPr>
            <w:tcW w:w="0" w:type="auto"/>
            <w:tcBorders>
              <w:top w:val="single" w:sz="4" w:space="0" w:color="auto"/>
            </w:tcBorders>
          </w:tcPr>
          <w:p w14:paraId="5FB2E315" w14:textId="6FC97A24"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786</w:t>
            </w:r>
          </w:p>
        </w:tc>
        <w:tc>
          <w:tcPr>
            <w:tcW w:w="0" w:type="auto"/>
            <w:tcBorders>
              <w:top w:val="single" w:sz="4" w:space="0" w:color="auto"/>
            </w:tcBorders>
          </w:tcPr>
          <w:p w14:paraId="6CBE9230" w14:textId="349CE733"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0.479606</w:t>
            </w:r>
          </w:p>
        </w:tc>
      </w:tr>
      <w:tr w:rsidR="00432A46" w:rsidRPr="00EC46E9" w14:paraId="010655D5" w14:textId="77777777" w:rsidTr="007A0308">
        <w:trPr>
          <w:jc w:val="center"/>
        </w:trPr>
        <w:tc>
          <w:tcPr>
            <w:tcW w:w="0" w:type="auto"/>
          </w:tcPr>
          <w:p w14:paraId="722334A3"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 xml:space="preserve">Aki (1965),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w:t>
            </w:r>
          </w:p>
        </w:tc>
        <w:tc>
          <w:tcPr>
            <w:tcW w:w="0" w:type="auto"/>
          </w:tcPr>
          <w:p w14:paraId="4BA736F8" w14:textId="59524746"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D24A6E" w:rsidRPr="009457A4">
              <w:rPr>
                <w:rFonts w:ascii="Times New Roman" w:hAnsi="Times New Roman" w:cs="Times New Roman"/>
                <w:bCs/>
              </w:rPr>
              <w:t>4</w:t>
            </w:r>
            <w:r w:rsidRPr="009457A4">
              <w:rPr>
                <w:rFonts w:ascii="Times New Roman" w:hAnsi="Times New Roman" w:cs="Times New Roman"/>
                <w:bCs/>
              </w:rPr>
              <w:t>)</w:t>
            </w:r>
          </w:p>
        </w:tc>
        <w:tc>
          <w:tcPr>
            <w:tcW w:w="0" w:type="auto"/>
          </w:tcPr>
          <w:p w14:paraId="68F49558" w14:textId="794B0058"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0.917912</w:t>
            </w:r>
          </w:p>
        </w:tc>
        <w:tc>
          <w:tcPr>
            <w:tcW w:w="0" w:type="auto"/>
          </w:tcPr>
          <w:p w14:paraId="0A12353A" w14:textId="72CD82E5"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0.029991</w:t>
            </w:r>
          </w:p>
        </w:tc>
        <w:tc>
          <w:tcPr>
            <w:tcW w:w="0" w:type="auto"/>
          </w:tcPr>
          <w:p w14:paraId="7790A6E4" w14:textId="586E787B"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786</w:t>
            </w:r>
          </w:p>
        </w:tc>
        <w:tc>
          <w:tcPr>
            <w:tcW w:w="0" w:type="auto"/>
          </w:tcPr>
          <w:p w14:paraId="035F7B35" w14:textId="1E76F262"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0.006209</w:t>
            </w:r>
          </w:p>
        </w:tc>
      </w:tr>
      <w:tr w:rsidR="00432A46" w:rsidRPr="00EC46E9" w14:paraId="5E77CAE1" w14:textId="77777777" w:rsidTr="007A0308">
        <w:trPr>
          <w:jc w:val="center"/>
        </w:trPr>
        <w:tc>
          <w:tcPr>
            <w:tcW w:w="0" w:type="auto"/>
          </w:tcPr>
          <w:p w14:paraId="6B177AFB"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magnitudes</w:t>
            </w:r>
          </w:p>
        </w:tc>
        <w:tc>
          <w:tcPr>
            <w:tcW w:w="0" w:type="auto"/>
          </w:tcPr>
          <w:p w14:paraId="7ED5EEA2" w14:textId="3DCC7DA8"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7030C78B" w14:textId="4EA32B5C"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0.921364</w:t>
            </w:r>
          </w:p>
        </w:tc>
        <w:tc>
          <w:tcPr>
            <w:tcW w:w="0" w:type="auto"/>
          </w:tcPr>
          <w:p w14:paraId="1A6401BB" w14:textId="32CBEAC3"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0.030332</w:t>
            </w:r>
          </w:p>
        </w:tc>
        <w:tc>
          <w:tcPr>
            <w:tcW w:w="0" w:type="auto"/>
          </w:tcPr>
          <w:p w14:paraId="09A31B82" w14:textId="39EA208D"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786</w:t>
            </w:r>
          </w:p>
        </w:tc>
        <w:tc>
          <w:tcPr>
            <w:tcW w:w="0" w:type="auto"/>
          </w:tcPr>
          <w:p w14:paraId="51630305" w14:textId="32143DE5"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i/>
                <w:iCs/>
              </w:rPr>
              <w:t>0.009704</w:t>
            </w:r>
          </w:p>
        </w:tc>
      </w:tr>
      <w:tr w:rsidR="00432A46" w:rsidRPr="00EC46E9" w14:paraId="64B3EE59" w14:textId="77777777" w:rsidTr="007A0308">
        <w:trPr>
          <w:jc w:val="center"/>
        </w:trPr>
        <w:tc>
          <w:tcPr>
            <w:tcW w:w="0" w:type="auto"/>
          </w:tcPr>
          <w:p w14:paraId="34AF0171"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w:t>
            </w:r>
          </w:p>
        </w:tc>
        <w:tc>
          <w:tcPr>
            <w:tcW w:w="0" w:type="auto"/>
          </w:tcPr>
          <w:p w14:paraId="38D70E83" w14:textId="5EE4823B"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2D5495DA" w14:textId="3E3B0E36"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0.973845</w:t>
            </w:r>
          </w:p>
        </w:tc>
        <w:tc>
          <w:tcPr>
            <w:tcW w:w="0" w:type="auto"/>
          </w:tcPr>
          <w:p w14:paraId="21059301" w14:textId="76A0F4C0"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0.047540</w:t>
            </w:r>
          </w:p>
        </w:tc>
        <w:tc>
          <w:tcPr>
            <w:tcW w:w="0" w:type="auto"/>
          </w:tcPr>
          <w:p w14:paraId="6DE559CA" w14:textId="2D5F7295"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393</w:t>
            </w:r>
          </w:p>
        </w:tc>
        <w:tc>
          <w:tcPr>
            <w:tcW w:w="0" w:type="auto"/>
          </w:tcPr>
          <w:p w14:paraId="12B27EB7" w14:textId="5509B388"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0.582509</w:t>
            </w:r>
          </w:p>
        </w:tc>
      </w:tr>
      <w:tr w:rsidR="00432A46" w:rsidRPr="00EC46E9" w14:paraId="2F044CE4" w14:textId="77777777" w:rsidTr="007A0308">
        <w:trPr>
          <w:jc w:val="center"/>
        </w:trPr>
        <w:tc>
          <w:tcPr>
            <w:tcW w:w="0" w:type="auto"/>
          </w:tcPr>
          <w:p w14:paraId="65CBAB30"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51734EFE" w14:textId="6254380B"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4FAA3818" w14:textId="616CC883"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0.986348</w:t>
            </w:r>
          </w:p>
        </w:tc>
        <w:tc>
          <w:tcPr>
            <w:tcW w:w="0" w:type="auto"/>
          </w:tcPr>
          <w:p w14:paraId="5036D80B" w14:textId="50312E21"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0.051871</w:t>
            </w:r>
          </w:p>
        </w:tc>
        <w:tc>
          <w:tcPr>
            <w:tcW w:w="0" w:type="auto"/>
          </w:tcPr>
          <w:p w14:paraId="630B0A57" w14:textId="2E0D6008"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353</w:t>
            </w:r>
          </w:p>
        </w:tc>
        <w:tc>
          <w:tcPr>
            <w:tcW w:w="0" w:type="auto"/>
          </w:tcPr>
          <w:p w14:paraId="39989E79" w14:textId="2B780390"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0.792564</w:t>
            </w:r>
          </w:p>
        </w:tc>
      </w:tr>
      <w:tr w:rsidR="00432A46" w:rsidRPr="00EC46E9" w14:paraId="5364B1BE" w14:textId="77777777" w:rsidTr="007A0308">
        <w:trPr>
          <w:jc w:val="center"/>
        </w:trPr>
        <w:tc>
          <w:tcPr>
            <w:tcW w:w="0" w:type="auto"/>
          </w:tcPr>
          <w:p w14:paraId="5306A4DD"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40EF8A8D" w14:textId="404178B9"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40A31C03" w14:textId="0982900E"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0.989979</w:t>
            </w:r>
          </w:p>
        </w:tc>
        <w:tc>
          <w:tcPr>
            <w:tcW w:w="0" w:type="auto"/>
          </w:tcPr>
          <w:p w14:paraId="4C76824B" w14:textId="6B58EC1B"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0.074481</w:t>
            </w:r>
          </w:p>
        </w:tc>
        <w:tc>
          <w:tcPr>
            <w:tcW w:w="0" w:type="auto"/>
          </w:tcPr>
          <w:p w14:paraId="797163F7" w14:textId="79480187"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176</w:t>
            </w:r>
          </w:p>
        </w:tc>
        <w:tc>
          <w:tcPr>
            <w:tcW w:w="0" w:type="auto"/>
          </w:tcPr>
          <w:p w14:paraId="0E14EA14" w14:textId="027EC543" w:rsidR="00432A46" w:rsidRPr="00EC46E9" w:rsidRDefault="00432A46" w:rsidP="00432A46">
            <w:pPr>
              <w:rPr>
                <w:rFonts w:ascii="Times New Roman" w:hAnsi="Times New Roman"/>
                <w:i/>
                <w:iCs/>
              </w:rPr>
            </w:pPr>
            <w:r w:rsidRPr="00EC46E9">
              <w:rPr>
                <w:rFonts w:ascii="Times New Roman" w:hAnsi="Times New Roman"/>
              </w:rPr>
              <w:t>0.893128</w:t>
            </w:r>
          </w:p>
        </w:tc>
      </w:tr>
      <w:tr w:rsidR="00432A46" w:rsidRPr="00EC46E9" w14:paraId="59414A26" w14:textId="77777777" w:rsidTr="007A0308">
        <w:trPr>
          <w:jc w:val="center"/>
        </w:trPr>
        <w:tc>
          <w:tcPr>
            <w:tcW w:w="0" w:type="auto"/>
            <w:tcBorders>
              <w:bottom w:val="single" w:sz="4" w:space="0" w:color="auto"/>
            </w:tcBorders>
          </w:tcPr>
          <w:p w14:paraId="5903B3DE"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Borders>
              <w:bottom w:val="single" w:sz="4" w:space="0" w:color="auto"/>
            </w:tcBorders>
          </w:tcPr>
          <w:p w14:paraId="7E18306C" w14:textId="511E6BB3"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bottom w:val="single" w:sz="4" w:space="0" w:color="auto"/>
            </w:tcBorders>
          </w:tcPr>
          <w:p w14:paraId="0106AB34" w14:textId="58B32DE7"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0.988299</w:t>
            </w:r>
          </w:p>
        </w:tc>
        <w:tc>
          <w:tcPr>
            <w:tcW w:w="0" w:type="auto"/>
            <w:tcBorders>
              <w:bottom w:val="single" w:sz="4" w:space="0" w:color="auto"/>
            </w:tcBorders>
          </w:tcPr>
          <w:p w14:paraId="77E2A90D" w14:textId="09945626"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0.073980</w:t>
            </w:r>
          </w:p>
        </w:tc>
        <w:tc>
          <w:tcPr>
            <w:tcW w:w="0" w:type="auto"/>
            <w:tcBorders>
              <w:bottom w:val="single" w:sz="4" w:space="0" w:color="auto"/>
            </w:tcBorders>
          </w:tcPr>
          <w:p w14:paraId="4D7C5CA5" w14:textId="5F214E2C"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154</w:t>
            </w:r>
          </w:p>
        </w:tc>
        <w:tc>
          <w:tcPr>
            <w:tcW w:w="0" w:type="auto"/>
            <w:tcBorders>
              <w:bottom w:val="single" w:sz="4" w:space="0" w:color="auto"/>
            </w:tcBorders>
          </w:tcPr>
          <w:p w14:paraId="36FB1429" w14:textId="4E70F34E"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0.874506</w:t>
            </w:r>
          </w:p>
        </w:tc>
      </w:tr>
    </w:tbl>
    <w:p w14:paraId="62B92F7A" w14:textId="77777777" w:rsidR="00B042EE" w:rsidRPr="00EC46E9" w:rsidRDefault="00B042EE" w:rsidP="0075545A">
      <w:pPr>
        <w:spacing w:line="480" w:lineRule="auto"/>
        <w:jc w:val="both"/>
        <w:rPr>
          <w:rFonts w:ascii="Times New Roman" w:hAnsi="Times New Roman" w:cs="Times New Roman"/>
          <w:bCs/>
        </w:rPr>
      </w:pPr>
    </w:p>
    <w:p w14:paraId="2BAD2D1A" w14:textId="7F6BC2D2" w:rsidR="006828AC" w:rsidRPr="009457A4" w:rsidRDefault="006828AC" w:rsidP="006828AC">
      <w:pPr>
        <w:spacing w:line="480" w:lineRule="auto"/>
        <w:jc w:val="both"/>
        <w:rPr>
          <w:rFonts w:ascii="Times New Roman" w:hAnsi="Times New Roman" w:cs="Times New Roman"/>
          <w:bCs/>
        </w:rPr>
      </w:pPr>
      <w:bookmarkStart w:id="28" w:name="OLE_LINK102"/>
      <w:bookmarkStart w:id="29" w:name="OLE_LINK103"/>
      <w:r w:rsidRPr="009457A4">
        <w:rPr>
          <w:rFonts w:ascii="Times New Roman" w:hAnsi="Times New Roman" w:cs="Times New Roman"/>
          <w:bCs/>
        </w:rPr>
        <w:t xml:space="preserve">In Table 7 we show the results for the same parameters when the minimum magnitude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Pr="009457A4">
        <w:rPr>
          <w:rFonts w:ascii="Times New Roman" w:hAnsi="Times New Roman" w:cs="Times New Roman"/>
          <w:bCs/>
          <w:i/>
          <w:iCs/>
        </w:rPr>
        <w:t xml:space="preserve"> </w:t>
      </w:r>
      <w:r w:rsidRPr="009457A4">
        <w:rPr>
          <w:rFonts w:ascii="Times New Roman" w:hAnsi="Times New Roman" w:cs="Times New Roman"/>
          <w:bCs/>
        </w:rPr>
        <w:t xml:space="preserve">is set to 1.3 corresponding to the magnitude of maximum curvature plus 0.2, </w:t>
      </w:r>
      <w:r w:rsidR="00460332" w:rsidRPr="009457A4">
        <w:rPr>
          <w:rFonts w:ascii="Times New Roman" w:hAnsi="Times New Roman" w:cs="Times New Roman"/>
          <w:bCs/>
        </w:rPr>
        <w:t xml:space="preserve">that is the way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00460332" w:rsidRPr="009457A4">
        <w:rPr>
          <w:rFonts w:ascii="Times New Roman" w:hAnsi="Times New Roman" w:cs="Times New Roman"/>
          <w:bCs/>
        </w:rPr>
        <w:t xml:space="preserve"> is commonly set</w:t>
      </w:r>
      <w:r w:rsidRPr="009457A4">
        <w:rPr>
          <w:rFonts w:ascii="Times New Roman" w:hAnsi="Times New Roman" w:cs="Times New Roman"/>
          <w:bCs/>
          <w:i/>
          <w:iCs/>
        </w:rPr>
        <w:t xml:space="preserve"> </w:t>
      </w:r>
      <w:r w:rsidRPr="009457A4">
        <w:rPr>
          <w:rFonts w:ascii="Times New Roman" w:hAnsi="Times New Roman" w:cs="Times New Roman"/>
          <w:bCs/>
        </w:rPr>
        <w:t>in literature (</w:t>
      </w:r>
      <w:proofErr w:type="spellStart"/>
      <w:r w:rsidRPr="009457A4">
        <w:rPr>
          <w:rFonts w:ascii="Times New Roman" w:hAnsi="Times New Roman" w:cs="Times New Roman"/>
          <w:bCs/>
        </w:rPr>
        <w:t>Wiemer</w:t>
      </w:r>
      <w:proofErr w:type="spellEnd"/>
      <w:r w:rsidRPr="009457A4">
        <w:rPr>
          <w:rFonts w:ascii="Times New Roman" w:hAnsi="Times New Roman" w:cs="Times New Roman"/>
          <w:bCs/>
        </w:rPr>
        <w:t xml:space="preserve"> and Wyss, 2000</w:t>
      </w:r>
      <w:r w:rsidR="00D24A6E" w:rsidRPr="009457A4">
        <w:rPr>
          <w:rFonts w:ascii="Times New Roman" w:hAnsi="Times New Roman" w:cs="Times New Roman"/>
          <w:bCs/>
        </w:rPr>
        <w:t xml:space="preserve">, </w:t>
      </w:r>
      <w:proofErr w:type="spellStart"/>
      <w:r w:rsidR="00D24A6E" w:rsidRPr="009457A4">
        <w:rPr>
          <w:rFonts w:ascii="Times New Roman" w:hAnsi="Times New Roman" w:cs="Times New Roman"/>
          <w:bCs/>
        </w:rPr>
        <w:t>Mignan</w:t>
      </w:r>
      <w:proofErr w:type="spellEnd"/>
      <w:r w:rsidR="00D24A6E" w:rsidRPr="009457A4">
        <w:rPr>
          <w:rFonts w:ascii="Times New Roman" w:hAnsi="Times New Roman" w:cs="Times New Roman"/>
          <w:bCs/>
        </w:rPr>
        <w:t xml:space="preserve"> and </w:t>
      </w:r>
      <w:proofErr w:type="spellStart"/>
      <w:r w:rsidR="00D24A6E" w:rsidRPr="009457A4">
        <w:rPr>
          <w:rFonts w:ascii="Times New Roman" w:hAnsi="Times New Roman" w:cs="Times New Roman"/>
          <w:bCs/>
        </w:rPr>
        <w:t>Woessner</w:t>
      </w:r>
      <w:proofErr w:type="spellEnd"/>
      <w:r w:rsidR="00D24A6E" w:rsidRPr="009457A4">
        <w:rPr>
          <w:rFonts w:ascii="Times New Roman" w:hAnsi="Times New Roman" w:cs="Times New Roman"/>
          <w:bCs/>
        </w:rPr>
        <w:t>, 2012</w:t>
      </w:r>
      <w:r w:rsidRPr="009457A4">
        <w:rPr>
          <w:rFonts w:ascii="Times New Roman" w:hAnsi="Times New Roman" w:cs="Times New Roman"/>
          <w:bCs/>
        </w:rPr>
        <w:t xml:space="preserve">). We can see that now the simple Aki (1965) </w:t>
      </w:r>
      <w:r w:rsidR="00D24A6E" w:rsidRPr="009457A4">
        <w:rPr>
          <w:rFonts w:ascii="Times New Roman" w:hAnsi="Times New Roman" w:cs="Times New Roman"/>
          <w:bCs/>
        </w:rPr>
        <w:t xml:space="preserve">formula (2) </w:t>
      </w:r>
      <w:r w:rsidRPr="009457A4">
        <w:rPr>
          <w:rFonts w:ascii="Times New Roman" w:hAnsi="Times New Roman" w:cs="Times New Roman"/>
          <w:bCs/>
        </w:rPr>
        <w:t xml:space="preserve">clearly overestimates the </w:t>
      </w:r>
      <w:r w:rsidRPr="009457A4">
        <w:rPr>
          <w:rFonts w:ascii="Times New Roman" w:hAnsi="Times New Roman" w:cs="Times New Roman"/>
          <w:bCs/>
          <w:i/>
          <w:iCs/>
        </w:rPr>
        <w:t>b</w:t>
      </w:r>
      <w:r w:rsidRPr="009457A4">
        <w:rPr>
          <w:rFonts w:ascii="Times New Roman" w:hAnsi="Times New Roman" w:cs="Times New Roman"/>
          <w:bCs/>
        </w:rPr>
        <w:t xml:space="preserve">-value, whereas all other estimators using </w:t>
      </w:r>
      <w:r w:rsidR="00ED2E97" w:rsidRPr="009457A4">
        <w:rPr>
          <w:rFonts w:ascii="Times New Roman" w:hAnsi="Times New Roman" w:cs="Times New Roman"/>
          <w:bCs/>
        </w:rPr>
        <w:t>either</w:t>
      </w:r>
      <w:r w:rsidRPr="009457A4">
        <w:rPr>
          <w:rFonts w:ascii="Times New Roman" w:hAnsi="Times New Roman" w:cs="Times New Roman"/>
          <w:bCs/>
        </w:rPr>
        <w:t xml:space="preserve"> magnitudes </w:t>
      </w:r>
      <w:r w:rsidR="00ED2E97" w:rsidRPr="009457A4">
        <w:rPr>
          <w:rFonts w:ascii="Times New Roman" w:hAnsi="Times New Roman" w:cs="Times New Roman"/>
          <w:bCs/>
        </w:rPr>
        <w:t>or</w:t>
      </w:r>
      <w:r w:rsidRPr="009457A4">
        <w:rPr>
          <w:rFonts w:ascii="Times New Roman" w:hAnsi="Times New Roman" w:cs="Times New Roman"/>
          <w:bCs/>
        </w:rPr>
        <w:t xml:space="preserve"> differences give correct results, including the Aki-</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one</w:t>
      </w:r>
      <w:r w:rsidR="00D24A6E" w:rsidRPr="009457A4">
        <w:rPr>
          <w:rFonts w:ascii="Times New Roman" w:hAnsi="Times New Roman" w:cs="Times New Roman"/>
          <w:bCs/>
        </w:rPr>
        <w:t xml:space="preserve"> (4)</w:t>
      </w:r>
      <w:r w:rsidRPr="009457A4">
        <w:rPr>
          <w:rFonts w:ascii="Times New Roman" w:hAnsi="Times New Roman" w:cs="Times New Roman"/>
          <w:bCs/>
        </w:rPr>
        <w:t xml:space="preserve">. </w:t>
      </w:r>
      <w:r w:rsidR="00D24A6E" w:rsidRPr="009457A4">
        <w:rPr>
          <w:rFonts w:ascii="Times New Roman" w:hAnsi="Times New Roman" w:cs="Times New Roman"/>
          <w:bCs/>
        </w:rPr>
        <w:t>I</w:t>
      </w:r>
      <w:r w:rsidRPr="009457A4">
        <w:rPr>
          <w:rFonts w:ascii="Times New Roman" w:hAnsi="Times New Roman" w:cs="Times New Roman"/>
          <w:bCs/>
        </w:rPr>
        <w:t>n this case</w:t>
      </w:r>
      <w:r w:rsidR="00FF6FDA" w:rsidRPr="009457A4">
        <w:rPr>
          <w:rFonts w:ascii="Times New Roman" w:hAnsi="Times New Roman" w:cs="Times New Roman"/>
          <w:bCs/>
        </w:rPr>
        <w:t>,</w:t>
      </w:r>
      <w:r w:rsidRPr="009457A4">
        <w:rPr>
          <w:rFonts w:ascii="Times New Roman" w:hAnsi="Times New Roman" w:cs="Times New Roman"/>
          <w:bCs/>
        </w:rPr>
        <w:t xml:space="preserve"> the </w:t>
      </w:r>
      <w:r w:rsidR="00971F79" w:rsidRPr="009457A4">
        <w:rPr>
          <w:rFonts w:ascii="Times New Roman" w:hAnsi="Times New Roman" w:cs="Times New Roman"/>
          <w:bCs/>
        </w:rPr>
        <w:t xml:space="preserve">estimator using </w:t>
      </w:r>
      <w:r w:rsidR="00D24A6E" w:rsidRPr="009457A4">
        <w:rPr>
          <w:rFonts w:ascii="Times New Roman" w:hAnsi="Times New Roman" w:cs="Times New Roman"/>
          <w:bCs/>
        </w:rPr>
        <w:t xml:space="preserve">the </w:t>
      </w:r>
      <w:r w:rsidR="00971F79" w:rsidRPr="009457A4">
        <w:rPr>
          <w:rFonts w:ascii="Times New Roman" w:hAnsi="Times New Roman" w:cs="Times New Roman"/>
          <w:bCs/>
        </w:rPr>
        <w:t>t</w:t>
      </w:r>
      <w:r w:rsidRPr="009457A4">
        <w:rPr>
          <w:rFonts w:ascii="Times New Roman" w:hAnsi="Times New Roman" w:cs="Times New Roman"/>
          <w:bCs/>
        </w:rPr>
        <w:t xml:space="preserve">rimmed positive differences seems </w:t>
      </w:r>
      <w:r w:rsidR="001D2FB8" w:rsidRPr="009457A4">
        <w:rPr>
          <w:rFonts w:ascii="Times New Roman" w:hAnsi="Times New Roman" w:cs="Times New Roman"/>
          <w:bCs/>
        </w:rPr>
        <w:t xml:space="preserve">to be slightly better than the one using positive difference </w:t>
      </w:r>
      <w:r w:rsidR="00D24A6E" w:rsidRPr="009457A4">
        <w:rPr>
          <w:rFonts w:ascii="Times New Roman" w:hAnsi="Times New Roman" w:cs="Times New Roman"/>
          <w:bCs/>
        </w:rPr>
        <w:t>but</w:t>
      </w:r>
      <w:r w:rsidRPr="009457A4">
        <w:rPr>
          <w:rFonts w:ascii="Times New Roman" w:hAnsi="Times New Roman" w:cs="Times New Roman"/>
          <w:bCs/>
        </w:rPr>
        <w:t xml:space="preserve"> </w:t>
      </w:r>
      <w:r w:rsidR="00D24A6E" w:rsidRPr="009457A4">
        <w:rPr>
          <w:rFonts w:ascii="Times New Roman" w:hAnsi="Times New Roman" w:cs="Times New Roman"/>
          <w:bCs/>
        </w:rPr>
        <w:t xml:space="preserve">slightly worse </w:t>
      </w:r>
      <w:r w:rsidRPr="009457A4">
        <w:rPr>
          <w:rFonts w:ascii="Times New Roman" w:hAnsi="Times New Roman" w:cs="Times New Roman"/>
          <w:bCs/>
        </w:rPr>
        <w:t xml:space="preserve">than </w:t>
      </w:r>
      <w:r w:rsidR="00971F79" w:rsidRPr="009457A4">
        <w:rPr>
          <w:rFonts w:ascii="Times New Roman" w:hAnsi="Times New Roman" w:cs="Times New Roman"/>
          <w:bCs/>
        </w:rPr>
        <w:t xml:space="preserve">the one using </w:t>
      </w:r>
      <w:r w:rsidR="00A41330" w:rsidRPr="009457A4">
        <w:rPr>
          <w:rFonts w:ascii="Times New Roman" w:hAnsi="Times New Roman" w:cs="Times New Roman"/>
          <w:bCs/>
        </w:rPr>
        <w:t xml:space="preserve">the </w:t>
      </w:r>
      <w:r w:rsidRPr="009457A4">
        <w:rPr>
          <w:rFonts w:ascii="Times New Roman" w:hAnsi="Times New Roman" w:cs="Times New Roman"/>
          <w:bCs/>
        </w:rPr>
        <w:t xml:space="preserve">trimmed absolute </w:t>
      </w:r>
      <w:r w:rsidR="00971F79" w:rsidRPr="009457A4">
        <w:rPr>
          <w:rFonts w:ascii="Times New Roman" w:hAnsi="Times New Roman" w:cs="Times New Roman"/>
          <w:bCs/>
        </w:rPr>
        <w:t>differences</w:t>
      </w:r>
      <w:r w:rsidRPr="009457A4">
        <w:rPr>
          <w:rFonts w:ascii="Times New Roman" w:hAnsi="Times New Roman" w:cs="Times New Roman"/>
          <w:bCs/>
        </w:rPr>
        <w:t xml:space="preserve">. </w:t>
      </w:r>
    </w:p>
    <w:bookmarkEnd w:id="28"/>
    <w:bookmarkEnd w:id="29"/>
    <w:p w14:paraId="233D0B44" w14:textId="701B6A6E" w:rsidR="006828AC" w:rsidRPr="009457A4" w:rsidRDefault="006828AC" w:rsidP="006828AC">
      <w:pPr>
        <w:spacing w:line="480" w:lineRule="auto"/>
        <w:jc w:val="both"/>
        <w:rPr>
          <w:rFonts w:ascii="Times New Roman" w:hAnsi="Times New Roman" w:cs="Times New Roman"/>
          <w:b/>
        </w:rPr>
      </w:pPr>
      <w:r w:rsidRPr="009457A4">
        <w:rPr>
          <w:rFonts w:ascii="Times New Roman" w:hAnsi="Times New Roman" w:cs="Times New Roman"/>
          <w:b/>
        </w:rPr>
        <w:t xml:space="preserve">Table 7 - Incomplete simulated sets with </w:t>
      </w:r>
      <m:oMath>
        <m:r>
          <m:rPr>
            <m:sty m:val="bi"/>
          </m:rPr>
          <w:rPr>
            <w:rFonts w:ascii="Cambria Math" w:hAnsi="Cambria Math" w:cs="Times New Roman"/>
          </w:rPr>
          <m:t>μ=1</m:t>
        </m:r>
      </m:oMath>
      <w:r w:rsidRPr="009457A4">
        <w:rPr>
          <w:rFonts w:ascii="Times New Roman" w:hAnsi="Times New Roman" w:cs="Times New Roman"/>
          <w:b/>
          <w:bCs/>
        </w:rPr>
        <w:t xml:space="preserve">, </w:t>
      </w:r>
      <m:oMath>
        <m:r>
          <m:rPr>
            <m:sty m:val="bi"/>
          </m:rPr>
          <w:rPr>
            <w:rFonts w:ascii="Cambria Math" w:hAnsi="Cambria Math" w:cs="Times New Roman"/>
          </w:rPr>
          <m:t>λ=0.2</m:t>
        </m:r>
      </m:oMath>
      <w:r w:rsidRPr="009457A4">
        <w:rPr>
          <w:rFonts w:ascii="Times New Roman" w:hAnsi="Times New Roman" w:cs="Times New Roman"/>
          <w:b/>
          <w:bCs/>
        </w:rPr>
        <w:t>,</w:t>
      </w:r>
      <w:r w:rsidRPr="009457A4">
        <w:rPr>
          <w:rFonts w:ascii="Times New Roman" w:hAnsi="Times New Roman" w:cs="Times New Roman"/>
          <w:bCs/>
          <w:i/>
          <w:iCs/>
        </w:rPr>
        <w:t xml:space="preserve"> </w:t>
      </w:r>
      <w:r w:rsidRPr="009457A4">
        <w:rPr>
          <w:rFonts w:ascii="Times New Roman" w:hAnsi="Times New Roman" w:cs="Times New Roman"/>
          <w:b/>
          <w:i/>
          <w:iCs/>
        </w:rPr>
        <w:t>N</w:t>
      </w:r>
      <w:r w:rsidRPr="009457A4">
        <w:rPr>
          <w:rFonts w:ascii="Times New Roman" w:hAnsi="Times New Roman" w:cs="Times New Roman"/>
          <w:b/>
        </w:rPr>
        <w:t>=640, 2</w:t>
      </w:r>
      <w:r w:rsidRPr="009457A4">
        <w:rPr>
          <w:rFonts w:ascii="Times New Roman" w:hAnsi="Times New Roman" w:cs="Times New Roman"/>
          <w:b/>
        </w:rPr>
        <w:sym w:font="Symbol" w:char="F064"/>
      </w:r>
      <w:r w:rsidRPr="009457A4">
        <w:rPr>
          <w:rFonts w:ascii="Times New Roman" w:hAnsi="Times New Roman" w:cs="Times New Roman"/>
          <w:b/>
        </w:rPr>
        <w:t xml:space="preserve">=0.1, </w:t>
      </w:r>
      <w:r w:rsidRPr="009457A4">
        <w:rPr>
          <w:rFonts w:ascii="Times New Roman" w:hAnsi="Times New Roman" w:cs="Times New Roman"/>
          <w:b/>
          <w:i/>
          <w:iCs/>
        </w:rPr>
        <w:t>b</w:t>
      </w:r>
      <w:r w:rsidRPr="009457A4">
        <w:rPr>
          <w:rFonts w:ascii="Times New Roman" w:hAnsi="Times New Roman" w:cs="Times New Roman"/>
          <w:b/>
        </w:rPr>
        <w:t xml:space="preserve">=1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m:t>
            </m:r>
          </m:sub>
        </m:sSub>
      </m:oMath>
      <w:r w:rsidRPr="009457A4">
        <w:rPr>
          <w:rFonts w:ascii="Times New Roman" w:hAnsi="Times New Roman" w:cs="Times New Roman"/>
          <w:b/>
        </w:rPr>
        <w:t>=1.3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16"/>
        <w:gridCol w:w="1116"/>
        <w:gridCol w:w="1116"/>
        <w:gridCol w:w="576"/>
        <w:gridCol w:w="1116"/>
      </w:tblGrid>
      <w:tr w:rsidR="006828AC" w:rsidRPr="00EC46E9" w14:paraId="31BA2506" w14:textId="77777777" w:rsidTr="007A0308">
        <w:trPr>
          <w:jc w:val="center"/>
        </w:trPr>
        <w:tc>
          <w:tcPr>
            <w:tcW w:w="0" w:type="auto"/>
            <w:tcBorders>
              <w:top w:val="single" w:sz="4" w:space="0" w:color="auto"/>
              <w:bottom w:val="single" w:sz="4" w:space="0" w:color="auto"/>
            </w:tcBorders>
          </w:tcPr>
          <w:p w14:paraId="77E5E99F" w14:textId="77777777" w:rsidR="006828AC" w:rsidRPr="009457A4" w:rsidRDefault="006828AC" w:rsidP="00FB4E39">
            <w:pPr>
              <w:spacing w:line="480" w:lineRule="auto"/>
              <w:jc w:val="both"/>
              <w:rPr>
                <w:rFonts w:ascii="Times New Roman" w:hAnsi="Times New Roman" w:cs="Times New Roman"/>
                <w:b/>
              </w:rPr>
            </w:pPr>
            <w:bookmarkStart w:id="30" w:name="OLE_LINK64"/>
            <w:bookmarkStart w:id="31" w:name="OLE_LINK65"/>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4A406243" w14:textId="77777777" w:rsidR="006828AC" w:rsidRPr="009457A4" w:rsidRDefault="006828AC" w:rsidP="00FB4E39">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23067497" w14:textId="77777777" w:rsidR="006828AC"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49B38CF0" w14:textId="77777777" w:rsidR="006828AC" w:rsidRPr="009457A4" w:rsidRDefault="00000000" w:rsidP="00FB4E39">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0832A2FD" w14:textId="77777777" w:rsidR="006828AC"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19A3888C" w14:textId="77777777" w:rsidR="006828AC" w:rsidRPr="009457A4" w:rsidRDefault="006828AC" w:rsidP="00FB4E39">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432A46" w:rsidRPr="00EC46E9" w14:paraId="4418F164" w14:textId="77777777" w:rsidTr="007A0308">
        <w:trPr>
          <w:jc w:val="center"/>
        </w:trPr>
        <w:tc>
          <w:tcPr>
            <w:tcW w:w="0" w:type="auto"/>
            <w:tcBorders>
              <w:top w:val="single" w:sz="4" w:space="0" w:color="auto"/>
            </w:tcBorders>
          </w:tcPr>
          <w:p w14:paraId="4D2B1991"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Aki (1965)</w:t>
            </w:r>
          </w:p>
        </w:tc>
        <w:tc>
          <w:tcPr>
            <w:tcW w:w="0" w:type="auto"/>
            <w:tcBorders>
              <w:top w:val="single" w:sz="4" w:space="0" w:color="auto"/>
            </w:tcBorders>
          </w:tcPr>
          <w:p w14:paraId="0980A6F9" w14:textId="66CEFDC9"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A41330" w:rsidRPr="009457A4">
              <w:rPr>
                <w:rFonts w:ascii="Times New Roman" w:hAnsi="Times New Roman" w:cs="Times New Roman"/>
                <w:bCs/>
              </w:rPr>
              <w:t>2</w:t>
            </w:r>
            <w:r w:rsidRPr="009457A4">
              <w:rPr>
                <w:rFonts w:ascii="Times New Roman" w:hAnsi="Times New Roman" w:cs="Times New Roman"/>
                <w:bCs/>
              </w:rPr>
              <w:t>)</w:t>
            </w:r>
          </w:p>
        </w:tc>
        <w:tc>
          <w:tcPr>
            <w:tcW w:w="0" w:type="auto"/>
            <w:tcBorders>
              <w:top w:val="single" w:sz="4" w:space="0" w:color="auto"/>
            </w:tcBorders>
          </w:tcPr>
          <w:p w14:paraId="27924306" w14:textId="7729EEE0"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1.107743</w:t>
            </w:r>
          </w:p>
        </w:tc>
        <w:tc>
          <w:tcPr>
            <w:tcW w:w="0" w:type="auto"/>
            <w:tcBorders>
              <w:top w:val="single" w:sz="4" w:space="0" w:color="auto"/>
            </w:tcBorders>
          </w:tcPr>
          <w:p w14:paraId="3122093C" w14:textId="77923469"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0.052196</w:t>
            </w:r>
          </w:p>
        </w:tc>
        <w:tc>
          <w:tcPr>
            <w:tcW w:w="0" w:type="auto"/>
            <w:tcBorders>
              <w:top w:val="single" w:sz="4" w:space="0" w:color="auto"/>
            </w:tcBorders>
          </w:tcPr>
          <w:p w14:paraId="01C9044A" w14:textId="567BE9D5"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541</w:t>
            </w:r>
          </w:p>
        </w:tc>
        <w:tc>
          <w:tcPr>
            <w:tcW w:w="0" w:type="auto"/>
            <w:tcBorders>
              <w:top w:val="single" w:sz="4" w:space="0" w:color="auto"/>
            </w:tcBorders>
          </w:tcPr>
          <w:p w14:paraId="17B634EC" w14:textId="5D32A67B"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iCs/>
              </w:rPr>
              <w:t>0.039020</w:t>
            </w:r>
          </w:p>
        </w:tc>
      </w:tr>
      <w:tr w:rsidR="00432A46" w:rsidRPr="00EC46E9" w14:paraId="0A6AF12E" w14:textId="77777777" w:rsidTr="007A0308">
        <w:trPr>
          <w:jc w:val="center"/>
        </w:trPr>
        <w:tc>
          <w:tcPr>
            <w:tcW w:w="0" w:type="auto"/>
          </w:tcPr>
          <w:p w14:paraId="0BF167E4"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 xml:space="preserve">Aki (1965),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w:t>
            </w:r>
          </w:p>
        </w:tc>
        <w:tc>
          <w:tcPr>
            <w:tcW w:w="0" w:type="auto"/>
          </w:tcPr>
          <w:p w14:paraId="472B5225" w14:textId="2DEB03BA"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w:t>
            </w:r>
            <w:r w:rsidR="00A41330" w:rsidRPr="009457A4">
              <w:rPr>
                <w:rFonts w:ascii="Times New Roman" w:hAnsi="Times New Roman" w:cs="Times New Roman"/>
                <w:bCs/>
              </w:rPr>
              <w:t>4</w:t>
            </w:r>
            <w:r w:rsidRPr="009457A4">
              <w:rPr>
                <w:rFonts w:ascii="Times New Roman" w:hAnsi="Times New Roman" w:cs="Times New Roman"/>
                <w:bCs/>
              </w:rPr>
              <w:t>)</w:t>
            </w:r>
          </w:p>
        </w:tc>
        <w:tc>
          <w:tcPr>
            <w:tcW w:w="0" w:type="auto"/>
          </w:tcPr>
          <w:p w14:paraId="63FB37BF" w14:textId="0A5FEC3A"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rPr>
              <w:t>0.982229</w:t>
            </w:r>
          </w:p>
        </w:tc>
        <w:tc>
          <w:tcPr>
            <w:tcW w:w="0" w:type="auto"/>
          </w:tcPr>
          <w:p w14:paraId="37968037" w14:textId="2B67D438"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rPr>
              <w:t>0.041025</w:t>
            </w:r>
          </w:p>
        </w:tc>
        <w:tc>
          <w:tcPr>
            <w:tcW w:w="0" w:type="auto"/>
          </w:tcPr>
          <w:p w14:paraId="23C1920D" w14:textId="7FD82473"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rPr>
              <w:t>541</w:t>
            </w:r>
          </w:p>
        </w:tc>
        <w:tc>
          <w:tcPr>
            <w:tcW w:w="0" w:type="auto"/>
          </w:tcPr>
          <w:p w14:paraId="540CCEEB" w14:textId="4360091A" w:rsidR="00432A46" w:rsidRPr="009457A4" w:rsidRDefault="00432A46" w:rsidP="00432A46">
            <w:pPr>
              <w:spacing w:line="480" w:lineRule="auto"/>
              <w:jc w:val="both"/>
              <w:rPr>
                <w:rFonts w:ascii="Times New Roman" w:hAnsi="Times New Roman" w:cs="Times New Roman"/>
                <w:bCs/>
                <w:iCs/>
              </w:rPr>
            </w:pPr>
            <w:r w:rsidRPr="00EC46E9">
              <w:rPr>
                <w:rFonts w:ascii="Times New Roman" w:hAnsi="Times New Roman"/>
              </w:rPr>
              <w:t>0.664903</w:t>
            </w:r>
          </w:p>
        </w:tc>
      </w:tr>
      <w:tr w:rsidR="00432A46" w:rsidRPr="00EC46E9" w14:paraId="7233A5C1" w14:textId="77777777" w:rsidTr="007A0308">
        <w:trPr>
          <w:jc w:val="center"/>
        </w:trPr>
        <w:tc>
          <w:tcPr>
            <w:tcW w:w="0" w:type="auto"/>
          </w:tcPr>
          <w:p w14:paraId="43B32317"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magnitudes</w:t>
            </w:r>
          </w:p>
        </w:tc>
        <w:tc>
          <w:tcPr>
            <w:tcW w:w="0" w:type="auto"/>
          </w:tcPr>
          <w:p w14:paraId="4A55F7BB"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5F0D9A9F" w14:textId="6DF57452"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0.986471</w:t>
            </w:r>
          </w:p>
        </w:tc>
        <w:tc>
          <w:tcPr>
            <w:tcW w:w="0" w:type="auto"/>
          </w:tcPr>
          <w:p w14:paraId="27F1AFDD" w14:textId="4CAE59C8"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0.041560</w:t>
            </w:r>
          </w:p>
        </w:tc>
        <w:tc>
          <w:tcPr>
            <w:tcW w:w="0" w:type="auto"/>
          </w:tcPr>
          <w:p w14:paraId="7DF46C8D" w14:textId="28958342"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541</w:t>
            </w:r>
          </w:p>
        </w:tc>
        <w:tc>
          <w:tcPr>
            <w:tcW w:w="0" w:type="auto"/>
          </w:tcPr>
          <w:p w14:paraId="24F55110" w14:textId="4CDCFB83"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0.744912</w:t>
            </w:r>
          </w:p>
        </w:tc>
      </w:tr>
      <w:tr w:rsidR="00432A46" w:rsidRPr="00EC46E9" w14:paraId="541F40FE" w14:textId="77777777" w:rsidTr="007A0308">
        <w:trPr>
          <w:jc w:val="center"/>
        </w:trPr>
        <w:tc>
          <w:tcPr>
            <w:tcW w:w="0" w:type="auto"/>
          </w:tcPr>
          <w:p w14:paraId="426AE03D"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w:t>
            </w:r>
          </w:p>
        </w:tc>
        <w:tc>
          <w:tcPr>
            <w:tcW w:w="0" w:type="auto"/>
          </w:tcPr>
          <w:p w14:paraId="19295935"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624FFFF2" w14:textId="0F09EC76"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0.998481</w:t>
            </w:r>
          </w:p>
        </w:tc>
        <w:tc>
          <w:tcPr>
            <w:tcW w:w="0" w:type="auto"/>
          </w:tcPr>
          <w:p w14:paraId="321AE1DF" w14:textId="2C62B6E7"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0.060113</w:t>
            </w:r>
          </w:p>
        </w:tc>
        <w:tc>
          <w:tcPr>
            <w:tcW w:w="0" w:type="auto"/>
          </w:tcPr>
          <w:p w14:paraId="4C58049F" w14:textId="09029B65"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270</w:t>
            </w:r>
          </w:p>
        </w:tc>
        <w:tc>
          <w:tcPr>
            <w:tcW w:w="0" w:type="auto"/>
          </w:tcPr>
          <w:p w14:paraId="67B63514" w14:textId="3D1AD584" w:rsidR="00432A46" w:rsidRPr="009457A4" w:rsidRDefault="00432A46" w:rsidP="00432A46">
            <w:pPr>
              <w:spacing w:line="480" w:lineRule="auto"/>
              <w:jc w:val="both"/>
              <w:rPr>
                <w:rFonts w:ascii="Times New Roman" w:hAnsi="Times New Roman" w:cs="Times New Roman"/>
                <w:bCs/>
              </w:rPr>
            </w:pPr>
            <w:r w:rsidRPr="00EC46E9">
              <w:rPr>
                <w:rFonts w:ascii="Times New Roman" w:hAnsi="Times New Roman"/>
              </w:rPr>
              <w:t>0.979862</w:t>
            </w:r>
          </w:p>
        </w:tc>
      </w:tr>
      <w:tr w:rsidR="00432A46" w:rsidRPr="00EC46E9" w14:paraId="66D339B6" w14:textId="77777777" w:rsidTr="007A0308">
        <w:trPr>
          <w:jc w:val="center"/>
        </w:trPr>
        <w:tc>
          <w:tcPr>
            <w:tcW w:w="0" w:type="auto"/>
          </w:tcPr>
          <w:p w14:paraId="4E0D2C5C"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6A6BA853"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3F256F5D" w14:textId="7EEB1DB2"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1.001747</w:t>
            </w:r>
          </w:p>
        </w:tc>
        <w:tc>
          <w:tcPr>
            <w:tcW w:w="0" w:type="auto"/>
          </w:tcPr>
          <w:p w14:paraId="1A2E1C41" w14:textId="38E6259F"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0.064811</w:t>
            </w:r>
          </w:p>
        </w:tc>
        <w:tc>
          <w:tcPr>
            <w:tcW w:w="0" w:type="auto"/>
          </w:tcPr>
          <w:p w14:paraId="75FE9871" w14:textId="1A14AC86"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240</w:t>
            </w:r>
          </w:p>
        </w:tc>
        <w:tc>
          <w:tcPr>
            <w:tcW w:w="0" w:type="auto"/>
          </w:tcPr>
          <w:p w14:paraId="432B150C" w14:textId="6926D30F"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0.978515</w:t>
            </w:r>
          </w:p>
        </w:tc>
      </w:tr>
      <w:tr w:rsidR="00432A46" w:rsidRPr="00EC46E9" w14:paraId="79B82B6D" w14:textId="77777777" w:rsidTr="007A0308">
        <w:trPr>
          <w:jc w:val="center"/>
        </w:trPr>
        <w:tc>
          <w:tcPr>
            <w:tcW w:w="0" w:type="auto"/>
          </w:tcPr>
          <w:p w14:paraId="5059D87A"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21D2A699"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294E131A" w14:textId="5483DD6F"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1.005584</w:t>
            </w:r>
          </w:p>
        </w:tc>
        <w:tc>
          <w:tcPr>
            <w:tcW w:w="0" w:type="auto"/>
          </w:tcPr>
          <w:p w14:paraId="333F85EB" w14:textId="6C72BE7B"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0.094333</w:t>
            </w:r>
          </w:p>
        </w:tc>
        <w:tc>
          <w:tcPr>
            <w:tcW w:w="0" w:type="auto"/>
          </w:tcPr>
          <w:p w14:paraId="27014810" w14:textId="3CC9CB8B"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120</w:t>
            </w:r>
          </w:p>
        </w:tc>
        <w:tc>
          <w:tcPr>
            <w:tcW w:w="0" w:type="auto"/>
          </w:tcPr>
          <w:p w14:paraId="7736506C" w14:textId="1DF84AC2" w:rsidR="00432A46" w:rsidRPr="00EC46E9" w:rsidRDefault="00432A46" w:rsidP="00432A46">
            <w:pPr>
              <w:rPr>
                <w:rFonts w:ascii="Times New Roman" w:hAnsi="Times New Roman"/>
                <w:i/>
                <w:iCs/>
              </w:rPr>
            </w:pPr>
            <w:r w:rsidRPr="00EC46E9">
              <w:rPr>
                <w:rFonts w:ascii="Times New Roman" w:hAnsi="Times New Roman"/>
              </w:rPr>
              <w:t>0.952895</w:t>
            </w:r>
          </w:p>
        </w:tc>
      </w:tr>
      <w:tr w:rsidR="00432A46" w:rsidRPr="00EC46E9" w14:paraId="5F467A6F" w14:textId="77777777" w:rsidTr="007A0308">
        <w:trPr>
          <w:jc w:val="center"/>
        </w:trPr>
        <w:tc>
          <w:tcPr>
            <w:tcW w:w="0" w:type="auto"/>
            <w:tcBorders>
              <w:bottom w:val="single" w:sz="4" w:space="0" w:color="auto"/>
            </w:tcBorders>
          </w:tcPr>
          <w:p w14:paraId="2966FFE4"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Borders>
              <w:bottom w:val="single" w:sz="4" w:space="0" w:color="auto"/>
            </w:tcBorders>
          </w:tcPr>
          <w:p w14:paraId="6F739B14" w14:textId="77777777" w:rsidR="00432A46" w:rsidRPr="009457A4" w:rsidRDefault="00432A46" w:rsidP="00432A4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bottom w:val="single" w:sz="4" w:space="0" w:color="auto"/>
            </w:tcBorders>
          </w:tcPr>
          <w:p w14:paraId="41113285" w14:textId="38DCB110"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1.006768</w:t>
            </w:r>
          </w:p>
        </w:tc>
        <w:tc>
          <w:tcPr>
            <w:tcW w:w="0" w:type="auto"/>
            <w:tcBorders>
              <w:bottom w:val="single" w:sz="4" w:space="0" w:color="auto"/>
            </w:tcBorders>
          </w:tcPr>
          <w:p w14:paraId="4BCBF3A7" w14:textId="56960D7C"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0.092576</w:t>
            </w:r>
          </w:p>
        </w:tc>
        <w:tc>
          <w:tcPr>
            <w:tcW w:w="0" w:type="auto"/>
            <w:tcBorders>
              <w:bottom w:val="single" w:sz="4" w:space="0" w:color="auto"/>
            </w:tcBorders>
          </w:tcPr>
          <w:p w14:paraId="6A4F379D" w14:textId="18090D9C"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118</w:t>
            </w:r>
          </w:p>
        </w:tc>
        <w:tc>
          <w:tcPr>
            <w:tcW w:w="0" w:type="auto"/>
            <w:tcBorders>
              <w:bottom w:val="single" w:sz="4" w:space="0" w:color="auto"/>
            </w:tcBorders>
          </w:tcPr>
          <w:p w14:paraId="7C157C17" w14:textId="1743A9A7" w:rsidR="00432A46" w:rsidRPr="009457A4" w:rsidRDefault="00432A46" w:rsidP="00432A46">
            <w:pPr>
              <w:spacing w:line="480" w:lineRule="auto"/>
              <w:jc w:val="both"/>
              <w:rPr>
                <w:rFonts w:ascii="Times New Roman" w:hAnsi="Times New Roman" w:cs="Times New Roman"/>
                <w:bCs/>
                <w:i/>
                <w:iCs/>
              </w:rPr>
            </w:pPr>
            <w:r w:rsidRPr="00EC46E9">
              <w:rPr>
                <w:rFonts w:ascii="Times New Roman" w:hAnsi="Times New Roman"/>
              </w:rPr>
              <w:t>0.941846</w:t>
            </w:r>
          </w:p>
        </w:tc>
      </w:tr>
      <w:bookmarkEnd w:id="30"/>
      <w:bookmarkEnd w:id="31"/>
    </w:tbl>
    <w:p w14:paraId="2DD3ECBC" w14:textId="77777777" w:rsidR="006828AC" w:rsidRPr="009457A4" w:rsidRDefault="006828AC" w:rsidP="006828AC">
      <w:pPr>
        <w:spacing w:line="480" w:lineRule="auto"/>
        <w:jc w:val="both"/>
        <w:rPr>
          <w:rFonts w:ascii="Times New Roman" w:hAnsi="Times New Roman" w:cs="Times New Roman"/>
          <w:bCs/>
        </w:rPr>
      </w:pPr>
    </w:p>
    <w:p w14:paraId="56589265" w14:textId="00EBE343" w:rsidR="00A41330" w:rsidRPr="00EC46E9" w:rsidRDefault="006828AC" w:rsidP="00A41330">
      <w:pPr>
        <w:spacing w:line="480" w:lineRule="auto"/>
        <w:jc w:val="both"/>
        <w:rPr>
          <w:rFonts w:ascii="Times New Roman" w:hAnsi="Times New Roman" w:cs="Times New Roman"/>
        </w:rPr>
      </w:pPr>
      <w:r w:rsidRPr="009457A4">
        <w:rPr>
          <w:rFonts w:ascii="Times New Roman" w:hAnsi="Times New Roman" w:cs="Times New Roman"/>
          <w:bCs/>
        </w:rPr>
        <w:lastRenderedPageBreak/>
        <w:t xml:space="preserve">The resilience of trimmed differences estimators to magnitude incompleteness can be improved by increasing the value of </w:t>
      </w:r>
      <m:oMath>
        <m:r>
          <w:rPr>
            <w:rFonts w:ascii="Cambria Math" w:hAnsi="Cambria Math" w:cs="Times New Roman"/>
          </w:rPr>
          <m:t>∆</m:t>
        </m:r>
        <m:sSub>
          <m:sSubPr>
            <m:ctrlPr>
              <w:rPr>
                <w:rFonts w:ascii="Cambria Math" w:hAnsi="Cambria Math"/>
                <w:i/>
              </w:rPr>
            </m:ctrlPr>
          </m:sSubPr>
          <m:e>
            <w:bookmarkStart w:id="32" w:name="OLE_LINK36"/>
            <w:bookmarkStart w:id="33" w:name="OLE_LINK37"/>
            <m:r>
              <w:rPr>
                <w:rFonts w:ascii="Cambria Math" w:hAnsi="Cambria Math"/>
              </w:rPr>
              <m:t>M'</m:t>
            </m:r>
            <w:bookmarkEnd w:id="32"/>
            <w:bookmarkEnd w:id="33"/>
          </m:e>
          <m:sub>
            <m:r>
              <w:rPr>
                <w:rFonts w:ascii="Cambria Math" w:hAnsi="Cambria Math"/>
              </w:rPr>
              <m:t>c</m:t>
            </m:r>
          </m:sub>
        </m:sSub>
      </m:oMath>
      <w:r w:rsidRPr="00EC46E9">
        <w:rPr>
          <w:rFonts w:ascii="Times New Roman" w:hAnsi="Times New Roman" w:cs="Times New Roman"/>
        </w:rPr>
        <w:t xml:space="preserve"> in eq. (17). In Table 8 we show the results obtained with the strongly incomplete set with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Pr="00EC46E9">
        <w:rPr>
          <w:rFonts w:ascii="Times New Roman" w:hAnsi="Times New Roman" w:cs="Times New Roman"/>
        </w:rPr>
        <w:t xml:space="preserve">=0.4 as in Table 5 but with increasing </w:t>
      </w:r>
      <w:bookmarkStart w:id="34" w:name="OLE_LINK42"/>
      <w:bookmarkStart w:id="35" w:name="OLE_LINK43"/>
      <m:oMath>
        <m:sSub>
          <m:sSubPr>
            <m:ctrlPr>
              <w:rPr>
                <w:rFonts w:ascii="Cambria Math" w:hAnsi="Cambria Math"/>
                <w:i/>
              </w:rPr>
            </m:ctrlPr>
          </m:sSubPr>
          <m:e>
            <m:r>
              <m:rPr>
                <m:sty m:val="p"/>
              </m:rPr>
              <w:rPr>
                <w:rFonts w:ascii="Cambria Math" w:hAnsi="Cambria Math"/>
              </w:rPr>
              <m:t>Δ</m:t>
            </m:r>
            <m:r>
              <w:rPr>
                <w:rFonts w:ascii="Cambria Math" w:hAnsi="Cambria Math"/>
              </w:rPr>
              <m:t>M'</m:t>
            </m:r>
          </m:e>
          <m:sub>
            <m:r>
              <w:rPr>
                <w:rFonts w:ascii="Cambria Math" w:hAnsi="Cambria Math"/>
              </w:rPr>
              <m:t>c</m:t>
            </m:r>
          </m:sub>
        </m:sSub>
      </m:oMath>
      <w:r w:rsidRPr="00EC46E9">
        <w:rPr>
          <w:rFonts w:ascii="Times New Roman" w:hAnsi="Times New Roman" w:cs="Times New Roman"/>
        </w:rPr>
        <w:t xml:space="preserve"> </w:t>
      </w:r>
      <w:bookmarkEnd w:id="34"/>
      <w:bookmarkEnd w:id="35"/>
      <w:r w:rsidRPr="00EC46E9">
        <w:rPr>
          <w:rFonts w:ascii="Times New Roman" w:hAnsi="Times New Roman" w:cs="Times New Roman"/>
        </w:rPr>
        <w:t xml:space="preserve">for trimmed differences estimators (absolute, </w:t>
      </w:r>
      <w:proofErr w:type="gramStart"/>
      <w:r w:rsidRPr="00EC46E9">
        <w:rPr>
          <w:rFonts w:ascii="Times New Roman" w:hAnsi="Times New Roman" w:cs="Times New Roman"/>
        </w:rPr>
        <w:t>positive</w:t>
      </w:r>
      <w:proofErr w:type="gramEnd"/>
      <w:r w:rsidRPr="00EC46E9">
        <w:rPr>
          <w:rFonts w:ascii="Times New Roman" w:hAnsi="Times New Roman" w:cs="Times New Roman"/>
        </w:rPr>
        <w:t xml:space="preserve"> and negative). For </w:t>
      </w:r>
      <w:bookmarkStart w:id="36" w:name="OLE_LINK62"/>
      <w:bookmarkStart w:id="37" w:name="OLE_LINK63"/>
      <m:oMath>
        <m:r>
          <w:rPr>
            <w:rFonts w:ascii="Cambria Math" w:hAnsi="Cambria Math" w:cs="Times New Roman"/>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m:t>
        </m:r>
        <m:r>
          <w:rPr>
            <w:rFonts w:ascii="Cambria Math" w:hAnsi="Cambria Math" w:cs="Times New Roman"/>
          </w:rPr>
          <m:t>4δ</m:t>
        </m:r>
      </m:oMath>
      <w:r w:rsidRPr="00EC46E9">
        <w:rPr>
          <w:rFonts w:ascii="Times New Roman" w:hAnsi="Times New Roman" w:cs="Times New Roman"/>
        </w:rPr>
        <w:t xml:space="preserve"> (twice the bin size), </w:t>
      </w:r>
      <w:bookmarkEnd w:id="36"/>
      <w:bookmarkEnd w:id="37"/>
      <w:r w:rsidRPr="00EC46E9">
        <w:rPr>
          <w:rFonts w:ascii="Times New Roman" w:hAnsi="Times New Roman" w:cs="Times New Roman"/>
        </w:rPr>
        <w:t xml:space="preserve">the </w:t>
      </w:r>
      <w:r w:rsidRPr="00EC46E9">
        <w:rPr>
          <w:rFonts w:ascii="Times New Roman" w:hAnsi="Times New Roman" w:cs="Times New Roman"/>
          <w:i/>
          <w:iCs/>
        </w:rPr>
        <w:t>p</w:t>
      </w:r>
      <w:r w:rsidRPr="00EC46E9">
        <w:rPr>
          <w:rFonts w:ascii="Times New Roman" w:hAnsi="Times New Roman" w:cs="Times New Roman"/>
        </w:rPr>
        <w:t xml:space="preserve"> values of the </w:t>
      </w:r>
      <w:proofErr w:type="gramStart"/>
      <w:r w:rsidRPr="00EC46E9">
        <w:rPr>
          <w:rFonts w:ascii="Times New Roman" w:hAnsi="Times New Roman" w:cs="Times New Roman"/>
        </w:rPr>
        <w:t>Student’s</w:t>
      </w:r>
      <w:proofErr w:type="gramEnd"/>
      <w:r w:rsidRPr="00EC46E9">
        <w:rPr>
          <w:rFonts w:ascii="Times New Roman" w:hAnsi="Times New Roman" w:cs="Times New Roman"/>
        </w:rPr>
        <w:t xml:space="preserve"> </w:t>
      </w:r>
      <w:r w:rsidRPr="00EC46E9">
        <w:rPr>
          <w:rFonts w:ascii="Times New Roman" w:hAnsi="Times New Roman" w:cs="Times New Roman"/>
          <w:i/>
          <w:iCs/>
        </w:rPr>
        <w:t>t</w:t>
      </w:r>
      <w:r w:rsidRPr="00EC46E9">
        <w:rPr>
          <w:rFonts w:ascii="Times New Roman" w:hAnsi="Times New Roman" w:cs="Times New Roman"/>
        </w:rPr>
        <w:t xml:space="preserve"> test for both the positive and negative differences become larger than 10%. For </w:t>
      </w:r>
      <m:oMath>
        <m:r>
          <w:rPr>
            <w:rFonts w:ascii="Cambria Math" w:hAnsi="Cambria Math" w:cs="Times New Roman"/>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m:t>
        </m:r>
        <m:r>
          <w:rPr>
            <w:rFonts w:ascii="Cambria Math" w:hAnsi="Cambria Math" w:cs="Times New Roman"/>
          </w:rPr>
          <m:t>10δ</m:t>
        </m:r>
      </m:oMath>
      <w:r w:rsidRPr="00EC46E9">
        <w:rPr>
          <w:rFonts w:ascii="Times New Roman" w:hAnsi="Times New Roman" w:cs="Times New Roman"/>
        </w:rPr>
        <w:t xml:space="preserve"> (5 time</w:t>
      </w:r>
      <w:r w:rsidR="00B40FB3" w:rsidRPr="00EC46E9">
        <w:rPr>
          <w:rFonts w:ascii="Times New Roman" w:hAnsi="Times New Roman" w:cs="Times New Roman"/>
        </w:rPr>
        <w:t>s</w:t>
      </w:r>
      <w:r w:rsidRPr="00EC46E9">
        <w:rPr>
          <w:rFonts w:ascii="Times New Roman" w:hAnsi="Times New Roman" w:cs="Times New Roman"/>
        </w:rPr>
        <w:t xml:space="preserve"> the bin size) the deviations of the estimated </w:t>
      </w:r>
      <w:r w:rsidRPr="00EC46E9">
        <w:rPr>
          <w:rFonts w:ascii="Times New Roman" w:hAnsi="Times New Roman" w:cs="Times New Roman"/>
          <w:i/>
          <w:iCs/>
        </w:rPr>
        <w:t>b</w:t>
      </w:r>
      <w:r w:rsidRPr="00EC46E9">
        <w:rPr>
          <w:rFonts w:ascii="Times New Roman" w:hAnsi="Times New Roman" w:cs="Times New Roman"/>
        </w:rPr>
        <w:t>-values from the theoretical one become</w:t>
      </w:r>
      <w:r w:rsidR="00ED2E97" w:rsidRPr="00EC46E9">
        <w:rPr>
          <w:rFonts w:ascii="Times New Roman" w:hAnsi="Times New Roman" w:cs="Times New Roman"/>
        </w:rPr>
        <w:t>s</w:t>
      </w:r>
      <w:r w:rsidRPr="00EC46E9">
        <w:rPr>
          <w:rFonts w:ascii="Times New Roman" w:hAnsi="Times New Roman" w:cs="Times New Roman"/>
        </w:rPr>
        <w:t xml:space="preserve"> almost negligible for </w:t>
      </w:r>
      <w:proofErr w:type="gramStart"/>
      <w:r w:rsidRPr="00EC46E9">
        <w:rPr>
          <w:rFonts w:ascii="Times New Roman" w:hAnsi="Times New Roman" w:cs="Times New Roman"/>
        </w:rPr>
        <w:t>all of</w:t>
      </w:r>
      <w:proofErr w:type="gramEnd"/>
      <w:r w:rsidRPr="00EC46E9">
        <w:rPr>
          <w:rFonts w:ascii="Times New Roman" w:hAnsi="Times New Roman" w:cs="Times New Roman"/>
        </w:rPr>
        <w:t xml:space="preserve"> the three estimators. </w:t>
      </w:r>
      <w:r w:rsidR="00A41330" w:rsidRPr="00EC46E9">
        <w:rPr>
          <w:rFonts w:ascii="Times New Roman" w:hAnsi="Times New Roman" w:cs="Times New Roman"/>
        </w:rPr>
        <w:t xml:space="preserve"> Note that increasing the trimming thresholds </w:t>
      </w:r>
      <w:bookmarkStart w:id="38" w:name="OLE_LINK96"/>
      <w:bookmarkStart w:id="39" w:name="OLE_LINK97"/>
      <m:oMath>
        <m:r>
          <w:rPr>
            <w:rFonts w:ascii="Cambria Math" w:hAnsi="Cambria Math" w:cs="Times New Roman"/>
          </w:rPr>
          <m:t>∆</m:t>
        </m:r>
        <m:sSub>
          <m:sSubPr>
            <m:ctrlPr>
              <w:rPr>
                <w:rFonts w:ascii="Cambria Math" w:hAnsi="Cambria Math"/>
                <w:i/>
              </w:rPr>
            </m:ctrlPr>
          </m:sSubPr>
          <m:e>
            <m:r>
              <w:rPr>
                <w:rFonts w:ascii="Cambria Math" w:hAnsi="Cambria Math"/>
              </w:rPr>
              <m:t>M'</m:t>
            </m:r>
          </m:e>
          <m:sub>
            <m:r>
              <w:rPr>
                <w:rFonts w:ascii="Cambria Math" w:hAnsi="Cambria Math"/>
              </w:rPr>
              <m:t>c</m:t>
            </m:r>
          </m:sub>
        </m:sSub>
      </m:oMath>
      <w:bookmarkEnd w:id="38"/>
      <w:bookmarkEnd w:id="39"/>
      <w:r w:rsidR="00A41330" w:rsidRPr="00EC46E9">
        <w:rPr>
          <w:rFonts w:ascii="Times New Roman" w:hAnsi="Times New Roman" w:cs="Times New Roman"/>
        </w:rPr>
        <w:t xml:space="preserve"> obviously reduces the number of available data but less dramatically than a similar increasing of the magnitude threshold </w:t>
      </w:r>
      <w:bookmarkStart w:id="40" w:name="OLE_LINK98"/>
      <w:bookmarkStart w:id="41" w:name="OLE_LINK99"/>
      <m:oMath>
        <m:sSub>
          <m:sSubPr>
            <m:ctrlPr>
              <w:rPr>
                <w:rFonts w:ascii="Cambria Math" w:hAnsi="Cambria Math"/>
                <w:i/>
              </w:rPr>
            </m:ctrlPr>
          </m:sSubPr>
          <m:e>
            <m:r>
              <w:rPr>
                <w:rFonts w:ascii="Cambria Math" w:hAnsi="Cambria Math"/>
              </w:rPr>
              <m:t>M</m:t>
            </m:r>
          </m:e>
          <m:sub>
            <m:r>
              <w:rPr>
                <w:rFonts w:ascii="Cambria Math" w:hAnsi="Cambria Math"/>
              </w:rPr>
              <m:t>c</m:t>
            </m:r>
          </m:sub>
        </m:sSub>
      </m:oMath>
      <w:bookmarkEnd w:id="40"/>
      <w:bookmarkEnd w:id="41"/>
      <w:r w:rsidR="00A41330" w:rsidRPr="00EC46E9">
        <w:rPr>
          <w:rFonts w:ascii="Times New Roman" w:hAnsi="Times New Roman" w:cs="Times New Roman"/>
        </w:rPr>
        <w:t xml:space="preserve">. Even in this case we </w:t>
      </w:r>
      <w:proofErr w:type="gramStart"/>
      <w:r w:rsidR="00A41330" w:rsidRPr="00EC46E9">
        <w:rPr>
          <w:rFonts w:ascii="Times New Roman" w:hAnsi="Times New Roman" w:cs="Times New Roman"/>
        </w:rPr>
        <w:t>have a preference for</w:t>
      </w:r>
      <w:proofErr w:type="gramEnd"/>
      <w:r w:rsidR="00A41330" w:rsidRPr="00EC46E9">
        <w:rPr>
          <w:rFonts w:ascii="Times New Roman" w:hAnsi="Times New Roman" w:cs="Times New Roman"/>
        </w:rPr>
        <w:t xml:space="preserve"> positive differences but still relatively weak. </w:t>
      </w:r>
    </w:p>
    <w:p w14:paraId="362DBE2A" w14:textId="1EF5112C" w:rsidR="006828AC" w:rsidRPr="00EC46E9" w:rsidRDefault="006828AC" w:rsidP="006828AC">
      <w:pPr>
        <w:spacing w:line="480" w:lineRule="auto"/>
        <w:jc w:val="both"/>
        <w:rPr>
          <w:rFonts w:ascii="Times New Roman" w:hAnsi="Times New Roman" w:cs="Times New Roman"/>
        </w:rPr>
      </w:pPr>
    </w:p>
    <w:p w14:paraId="5A9EE526" w14:textId="577F6B18" w:rsidR="006828AC" w:rsidRPr="009457A4" w:rsidRDefault="006828AC" w:rsidP="006828AC">
      <w:pPr>
        <w:spacing w:line="480" w:lineRule="auto"/>
        <w:jc w:val="center"/>
        <w:rPr>
          <w:rFonts w:ascii="Times New Roman" w:hAnsi="Times New Roman" w:cs="Times New Roman"/>
          <w:b/>
        </w:rPr>
      </w:pPr>
      <w:r w:rsidRPr="009457A4">
        <w:rPr>
          <w:rFonts w:ascii="Times New Roman" w:hAnsi="Times New Roman" w:cs="Times New Roman"/>
          <w:b/>
        </w:rPr>
        <w:t xml:space="preserve">Table 8 - Incomplete simulated sets with </w:t>
      </w:r>
      <m:oMath>
        <m:r>
          <m:rPr>
            <m:sty m:val="bi"/>
          </m:rPr>
          <w:rPr>
            <w:rFonts w:ascii="Cambria Math" w:hAnsi="Cambria Math" w:cs="Times New Roman"/>
          </w:rPr>
          <m:t>μ=1</m:t>
        </m:r>
      </m:oMath>
      <w:r w:rsidRPr="009457A4">
        <w:rPr>
          <w:rFonts w:ascii="Times New Roman" w:hAnsi="Times New Roman" w:cs="Times New Roman"/>
          <w:b/>
          <w:bCs/>
        </w:rPr>
        <w:t xml:space="preserve">, </w:t>
      </w:r>
      <m:oMath>
        <m:r>
          <m:rPr>
            <m:sty m:val="bi"/>
          </m:rPr>
          <w:rPr>
            <w:rFonts w:ascii="Cambria Math" w:hAnsi="Cambria Math" w:cs="Times New Roman"/>
          </w:rPr>
          <m:t>λ=0.2</m:t>
        </m:r>
      </m:oMath>
      <w:r w:rsidRPr="009457A4">
        <w:rPr>
          <w:rFonts w:ascii="Times New Roman" w:hAnsi="Times New Roman" w:cs="Times New Roman"/>
          <w:b/>
          <w:bCs/>
        </w:rPr>
        <w:t>,</w:t>
      </w:r>
      <w:r w:rsidRPr="009457A4">
        <w:rPr>
          <w:rFonts w:ascii="Times New Roman" w:hAnsi="Times New Roman" w:cs="Times New Roman"/>
          <w:bCs/>
          <w:i/>
          <w:iCs/>
        </w:rPr>
        <w:t xml:space="preserve"> </w:t>
      </w:r>
      <w:r w:rsidRPr="009457A4">
        <w:rPr>
          <w:rFonts w:ascii="Times New Roman" w:hAnsi="Times New Roman" w:cs="Times New Roman"/>
          <w:b/>
          <w:i/>
          <w:iCs/>
        </w:rPr>
        <w:t>N</w:t>
      </w:r>
      <w:r w:rsidRPr="009457A4">
        <w:rPr>
          <w:rFonts w:ascii="Times New Roman" w:hAnsi="Times New Roman" w:cs="Times New Roman"/>
          <w:b/>
        </w:rPr>
        <w:t>=1093, 2</w:t>
      </w:r>
      <w:r w:rsidRPr="009457A4">
        <w:rPr>
          <w:rFonts w:ascii="Times New Roman" w:hAnsi="Times New Roman" w:cs="Times New Roman"/>
          <w:b/>
        </w:rPr>
        <w:sym w:font="Symbol" w:char="F064"/>
      </w:r>
      <w:r w:rsidRPr="009457A4">
        <w:rPr>
          <w:rFonts w:ascii="Times New Roman" w:hAnsi="Times New Roman" w:cs="Times New Roman"/>
          <w:b/>
        </w:rPr>
        <w:t xml:space="preserve">=0.1 and </w:t>
      </w:r>
      <w:r w:rsidRPr="009457A4">
        <w:rPr>
          <w:rFonts w:ascii="Times New Roman" w:hAnsi="Times New Roman" w:cs="Times New Roman"/>
          <w:b/>
          <w:i/>
          <w:iCs/>
        </w:rPr>
        <w:t>b</w:t>
      </w:r>
      <w:r w:rsidRPr="009457A4">
        <w:rPr>
          <w:rFonts w:ascii="Times New Roman" w:hAnsi="Times New Roman" w:cs="Times New Roman"/>
          <w:b/>
        </w:rPr>
        <w:t xml:space="preserve">=1,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m:t>
            </m:r>
          </m:sub>
        </m:sSub>
      </m:oMath>
      <w:r w:rsidRPr="009457A4">
        <w:rPr>
          <w:rFonts w:ascii="Times New Roman" w:hAnsi="Times New Roman" w:cs="Times New Roman"/>
          <w:b/>
        </w:rPr>
        <w:t>=0.4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16"/>
        <w:gridCol w:w="736"/>
        <w:gridCol w:w="1116"/>
        <w:gridCol w:w="1116"/>
        <w:gridCol w:w="576"/>
        <w:gridCol w:w="1116"/>
      </w:tblGrid>
      <w:tr w:rsidR="006828AC" w:rsidRPr="00EC46E9" w14:paraId="30D5B6DE" w14:textId="77777777" w:rsidTr="007A0308">
        <w:trPr>
          <w:jc w:val="center"/>
        </w:trPr>
        <w:tc>
          <w:tcPr>
            <w:tcW w:w="0" w:type="auto"/>
            <w:tcBorders>
              <w:top w:val="single" w:sz="4" w:space="0" w:color="auto"/>
              <w:bottom w:val="single" w:sz="4" w:space="0" w:color="auto"/>
            </w:tcBorders>
          </w:tcPr>
          <w:p w14:paraId="1CC9C38A" w14:textId="77777777" w:rsidR="006828AC" w:rsidRPr="009457A4" w:rsidRDefault="006828AC" w:rsidP="00FB4E39">
            <w:pPr>
              <w:spacing w:line="480" w:lineRule="auto"/>
              <w:jc w:val="both"/>
              <w:rPr>
                <w:rFonts w:ascii="Times New Roman" w:hAnsi="Times New Roman" w:cs="Times New Roman"/>
                <w:b/>
              </w:rPr>
            </w:pPr>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035F4BB8" w14:textId="77777777" w:rsidR="006828AC" w:rsidRPr="009457A4" w:rsidRDefault="006828AC" w:rsidP="00FB4E39">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79E8895D" w14:textId="45025B57" w:rsidR="006828AC" w:rsidRPr="009457A4" w:rsidRDefault="00000000" w:rsidP="00FB4E39">
            <w:pPr>
              <w:spacing w:line="480" w:lineRule="auto"/>
              <w:jc w:val="center"/>
              <w:rPr>
                <w:rFonts w:ascii="Times New Roman" w:eastAsia="MS Mincho" w:hAnsi="Times New Roman" w:cs="Times New Roman"/>
                <w:b/>
                <w:bCs/>
                <w:iCs/>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c</m:t>
                    </m:r>
                  </m:sub>
                </m:sSub>
              </m:oMath>
            </m:oMathPara>
          </w:p>
        </w:tc>
        <w:tc>
          <w:tcPr>
            <w:tcW w:w="0" w:type="auto"/>
            <w:tcBorders>
              <w:top w:val="single" w:sz="4" w:space="0" w:color="auto"/>
              <w:bottom w:val="single" w:sz="4" w:space="0" w:color="auto"/>
            </w:tcBorders>
          </w:tcPr>
          <w:p w14:paraId="68EAA57A" w14:textId="77777777" w:rsidR="006828AC"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0CDB1A5B" w14:textId="77777777" w:rsidR="006828AC" w:rsidRPr="009457A4" w:rsidRDefault="00000000" w:rsidP="00FB4E39">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4C8ED127" w14:textId="77777777" w:rsidR="006828AC"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1DFA9292" w14:textId="77777777" w:rsidR="006828AC" w:rsidRPr="009457A4" w:rsidRDefault="006828AC" w:rsidP="00FB4E39">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115FD6" w:rsidRPr="00EC46E9" w14:paraId="67F691BB" w14:textId="77777777" w:rsidTr="00FB4E39">
        <w:trPr>
          <w:jc w:val="center"/>
        </w:trPr>
        <w:tc>
          <w:tcPr>
            <w:tcW w:w="0" w:type="auto"/>
            <w:tcBorders>
              <w:top w:val="single" w:sz="4" w:space="0" w:color="auto"/>
            </w:tcBorders>
          </w:tcPr>
          <w:p w14:paraId="11D53599"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Borders>
              <w:top w:val="single" w:sz="4" w:space="0" w:color="auto"/>
            </w:tcBorders>
          </w:tcPr>
          <w:p w14:paraId="3B75E4FB"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top w:val="single" w:sz="4" w:space="0" w:color="auto"/>
            </w:tcBorders>
          </w:tcPr>
          <w:p w14:paraId="34DE4614" w14:textId="77777777" w:rsidR="00115FD6" w:rsidRPr="00EC46E9" w:rsidRDefault="00115FD6" w:rsidP="00115FD6">
            <w:pPr>
              <w:spacing w:line="480" w:lineRule="auto"/>
              <w:jc w:val="center"/>
              <w:rPr>
                <w:rFonts w:ascii="Times New Roman" w:hAnsi="Times New Roman"/>
              </w:rPr>
            </w:pPr>
            <w:r w:rsidRPr="00EC46E9">
              <w:rPr>
                <w:rFonts w:ascii="Times New Roman" w:hAnsi="Times New Roman"/>
              </w:rPr>
              <w:t>4</w:t>
            </w:r>
            <m:oMath>
              <m:r>
                <w:rPr>
                  <w:rFonts w:ascii="Cambria Math" w:hAnsi="Cambria Math"/>
                </w:rPr>
                <m:t>δ</m:t>
              </m:r>
            </m:oMath>
          </w:p>
        </w:tc>
        <w:tc>
          <w:tcPr>
            <w:tcW w:w="0" w:type="auto"/>
            <w:tcBorders>
              <w:top w:val="single" w:sz="4" w:space="0" w:color="auto"/>
            </w:tcBorders>
          </w:tcPr>
          <w:p w14:paraId="4E333F63" w14:textId="44501C05"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0.927973</w:t>
            </w:r>
          </w:p>
        </w:tc>
        <w:tc>
          <w:tcPr>
            <w:tcW w:w="0" w:type="auto"/>
            <w:tcBorders>
              <w:top w:val="single" w:sz="4" w:space="0" w:color="auto"/>
            </w:tcBorders>
          </w:tcPr>
          <w:p w14:paraId="1F1395CE" w14:textId="1F980D1E"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0.042749</w:t>
            </w:r>
          </w:p>
        </w:tc>
        <w:tc>
          <w:tcPr>
            <w:tcW w:w="0" w:type="auto"/>
            <w:tcBorders>
              <w:top w:val="single" w:sz="4" w:space="0" w:color="auto"/>
            </w:tcBorders>
          </w:tcPr>
          <w:p w14:paraId="4D66B556" w14:textId="45959BF0"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428</w:t>
            </w:r>
          </w:p>
        </w:tc>
        <w:tc>
          <w:tcPr>
            <w:tcW w:w="0" w:type="auto"/>
            <w:tcBorders>
              <w:top w:val="single" w:sz="4" w:space="0" w:color="auto"/>
            </w:tcBorders>
          </w:tcPr>
          <w:p w14:paraId="7847723D" w14:textId="748A8BA9"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0.092740</w:t>
            </w:r>
          </w:p>
        </w:tc>
      </w:tr>
      <w:tr w:rsidR="00115FD6" w:rsidRPr="00EC46E9" w14:paraId="72AEAFA0" w14:textId="77777777" w:rsidTr="00FB4E39">
        <w:trPr>
          <w:jc w:val="center"/>
        </w:trPr>
        <w:tc>
          <w:tcPr>
            <w:tcW w:w="0" w:type="auto"/>
          </w:tcPr>
          <w:p w14:paraId="7941B1A2"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684899F9"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4447C4B1" w14:textId="77777777" w:rsidR="00115FD6" w:rsidRPr="00EC46E9" w:rsidRDefault="00115FD6" w:rsidP="00115FD6">
            <w:pPr>
              <w:spacing w:line="480" w:lineRule="auto"/>
              <w:jc w:val="center"/>
              <w:rPr>
                <w:rFonts w:ascii="Times New Roman" w:hAnsi="Times New Roman"/>
                <w:i/>
                <w:iCs/>
              </w:rPr>
            </w:pPr>
            <w:r w:rsidRPr="00EC46E9">
              <w:rPr>
                <w:rFonts w:ascii="Times New Roman" w:hAnsi="Times New Roman"/>
              </w:rPr>
              <w:t>4</w:t>
            </w:r>
            <m:oMath>
              <m:r>
                <w:rPr>
                  <w:rFonts w:ascii="Cambria Math" w:hAnsi="Cambria Math"/>
                </w:rPr>
                <m:t>δ</m:t>
              </m:r>
            </m:oMath>
          </w:p>
        </w:tc>
        <w:tc>
          <w:tcPr>
            <w:tcW w:w="0" w:type="auto"/>
          </w:tcPr>
          <w:p w14:paraId="10518EF9" w14:textId="27B3BEBA"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0.930314</w:t>
            </w:r>
          </w:p>
        </w:tc>
        <w:tc>
          <w:tcPr>
            <w:tcW w:w="0" w:type="auto"/>
          </w:tcPr>
          <w:p w14:paraId="23E6A3AD" w14:textId="2218121C"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0.061307</w:t>
            </w:r>
          </w:p>
        </w:tc>
        <w:tc>
          <w:tcPr>
            <w:tcW w:w="0" w:type="auto"/>
          </w:tcPr>
          <w:p w14:paraId="6221E6AF" w14:textId="6F848AC7"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214</w:t>
            </w:r>
          </w:p>
        </w:tc>
        <w:tc>
          <w:tcPr>
            <w:tcW w:w="0" w:type="auto"/>
          </w:tcPr>
          <w:p w14:paraId="499BA250" w14:textId="31C7152A"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0.256954</w:t>
            </w:r>
          </w:p>
        </w:tc>
      </w:tr>
      <w:tr w:rsidR="00115FD6" w:rsidRPr="00EC46E9" w14:paraId="4CB57B3D" w14:textId="77777777" w:rsidTr="00FB4E39">
        <w:trPr>
          <w:jc w:val="center"/>
        </w:trPr>
        <w:tc>
          <w:tcPr>
            <w:tcW w:w="0" w:type="auto"/>
          </w:tcPr>
          <w:p w14:paraId="329481CA"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Pr>
          <w:p w14:paraId="0643F52F"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7821B488" w14:textId="77777777" w:rsidR="00115FD6" w:rsidRPr="00EC46E9" w:rsidRDefault="00115FD6" w:rsidP="00115FD6">
            <w:pPr>
              <w:spacing w:line="480" w:lineRule="auto"/>
              <w:jc w:val="center"/>
              <w:rPr>
                <w:rFonts w:ascii="Times New Roman" w:hAnsi="Times New Roman"/>
                <w:i/>
                <w:iCs/>
              </w:rPr>
            </w:pPr>
            <w:r w:rsidRPr="00EC46E9">
              <w:rPr>
                <w:rFonts w:ascii="Times New Roman" w:hAnsi="Times New Roman"/>
              </w:rPr>
              <w:t>4</w:t>
            </w:r>
            <m:oMath>
              <m:r>
                <w:rPr>
                  <w:rFonts w:ascii="Cambria Math" w:hAnsi="Cambria Math"/>
                </w:rPr>
                <m:t>δ</m:t>
              </m:r>
            </m:oMath>
          </w:p>
        </w:tc>
        <w:tc>
          <w:tcPr>
            <w:tcW w:w="0" w:type="auto"/>
          </w:tcPr>
          <w:p w14:paraId="4017C8E8" w14:textId="007C3F7A"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0.929565</w:t>
            </w:r>
          </w:p>
        </w:tc>
        <w:tc>
          <w:tcPr>
            <w:tcW w:w="0" w:type="auto"/>
          </w:tcPr>
          <w:p w14:paraId="6B833DBA" w14:textId="2CB35ECB"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0.060234</w:t>
            </w:r>
          </w:p>
        </w:tc>
        <w:tc>
          <w:tcPr>
            <w:tcW w:w="0" w:type="auto"/>
          </w:tcPr>
          <w:p w14:paraId="24E3F36C" w14:textId="087A6309"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212</w:t>
            </w:r>
          </w:p>
        </w:tc>
        <w:tc>
          <w:tcPr>
            <w:tcW w:w="0" w:type="auto"/>
          </w:tcPr>
          <w:p w14:paraId="57FE2A9C" w14:textId="6784EDAD"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0.243569</w:t>
            </w:r>
          </w:p>
        </w:tc>
      </w:tr>
      <w:tr w:rsidR="00115FD6" w:rsidRPr="00EC46E9" w14:paraId="43E2C223" w14:textId="77777777" w:rsidTr="00FB4E39">
        <w:trPr>
          <w:jc w:val="center"/>
        </w:trPr>
        <w:tc>
          <w:tcPr>
            <w:tcW w:w="0" w:type="auto"/>
          </w:tcPr>
          <w:p w14:paraId="6945A175"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2F4FFE97"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2AE6AEB7" w14:textId="77777777" w:rsidR="00115FD6" w:rsidRPr="00EC46E9" w:rsidRDefault="00115FD6" w:rsidP="00115FD6">
            <w:pPr>
              <w:spacing w:line="480" w:lineRule="auto"/>
              <w:jc w:val="center"/>
              <w:rPr>
                <w:rFonts w:ascii="Times New Roman" w:hAnsi="Times New Roman"/>
              </w:rPr>
            </w:pPr>
            <m:oMathPara>
              <m:oMath>
                <m:r>
                  <w:rPr>
                    <w:rFonts w:ascii="Cambria Math" w:hAnsi="Cambria Math"/>
                  </w:rPr>
                  <m:t>6δ</m:t>
                </m:r>
              </m:oMath>
            </m:oMathPara>
          </w:p>
        </w:tc>
        <w:tc>
          <w:tcPr>
            <w:tcW w:w="0" w:type="auto"/>
          </w:tcPr>
          <w:p w14:paraId="6EC95D5F" w14:textId="5AA06931"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0.957032</w:t>
            </w:r>
          </w:p>
        </w:tc>
        <w:tc>
          <w:tcPr>
            <w:tcW w:w="0" w:type="auto"/>
          </w:tcPr>
          <w:p w14:paraId="3E0FFCDF" w14:textId="6171729F"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0.049715</w:t>
            </w:r>
          </w:p>
        </w:tc>
        <w:tc>
          <w:tcPr>
            <w:tcW w:w="0" w:type="auto"/>
          </w:tcPr>
          <w:p w14:paraId="0664DE7E" w14:textId="3DD0D90B"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355</w:t>
            </w:r>
          </w:p>
        </w:tc>
        <w:tc>
          <w:tcPr>
            <w:tcW w:w="0" w:type="auto"/>
          </w:tcPr>
          <w:p w14:paraId="66B83554" w14:textId="3726DFA8"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0.388007</w:t>
            </w:r>
          </w:p>
        </w:tc>
      </w:tr>
      <w:tr w:rsidR="00115FD6" w:rsidRPr="00EC46E9" w14:paraId="1AD9D62B" w14:textId="77777777" w:rsidTr="00FB4E39">
        <w:trPr>
          <w:jc w:val="center"/>
        </w:trPr>
        <w:tc>
          <w:tcPr>
            <w:tcW w:w="0" w:type="auto"/>
          </w:tcPr>
          <w:p w14:paraId="6D3EA4C2"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1743A3D6"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18F0F7E0" w14:textId="77777777" w:rsidR="00115FD6" w:rsidRPr="00EC46E9" w:rsidRDefault="00115FD6" w:rsidP="00115FD6">
            <w:pPr>
              <w:spacing w:line="480" w:lineRule="auto"/>
              <w:jc w:val="center"/>
              <w:rPr>
                <w:rFonts w:ascii="Times New Roman" w:hAnsi="Times New Roman"/>
                <w:i/>
                <w:iCs/>
              </w:rPr>
            </w:pPr>
            <m:oMathPara>
              <m:oMath>
                <m:r>
                  <w:rPr>
                    <w:rFonts w:ascii="Cambria Math" w:hAnsi="Cambria Math"/>
                  </w:rPr>
                  <m:t>6δ</m:t>
                </m:r>
              </m:oMath>
            </m:oMathPara>
          </w:p>
        </w:tc>
        <w:tc>
          <w:tcPr>
            <w:tcW w:w="0" w:type="auto"/>
          </w:tcPr>
          <w:p w14:paraId="6F620984" w14:textId="7B69DFF1"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0.959837</w:t>
            </w:r>
          </w:p>
        </w:tc>
        <w:tc>
          <w:tcPr>
            <w:tcW w:w="0" w:type="auto"/>
          </w:tcPr>
          <w:p w14:paraId="1F13EF30" w14:textId="37CA5596"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0.071424</w:t>
            </w:r>
          </w:p>
        </w:tc>
        <w:tc>
          <w:tcPr>
            <w:tcW w:w="0" w:type="auto"/>
          </w:tcPr>
          <w:p w14:paraId="5ACBBD02" w14:textId="4AF71E3D"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178</w:t>
            </w:r>
          </w:p>
        </w:tc>
        <w:tc>
          <w:tcPr>
            <w:tcW w:w="0" w:type="auto"/>
          </w:tcPr>
          <w:p w14:paraId="551ED4E2" w14:textId="6394950F"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0.574610</w:t>
            </w:r>
          </w:p>
        </w:tc>
      </w:tr>
      <w:tr w:rsidR="00115FD6" w:rsidRPr="00EC46E9" w14:paraId="5C587C3B" w14:textId="77777777" w:rsidTr="00FB4E39">
        <w:trPr>
          <w:jc w:val="center"/>
        </w:trPr>
        <w:tc>
          <w:tcPr>
            <w:tcW w:w="0" w:type="auto"/>
          </w:tcPr>
          <w:p w14:paraId="31F9F0F6"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Pr>
          <w:p w14:paraId="5C9DCFD4"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2D3AD647" w14:textId="77777777" w:rsidR="00115FD6" w:rsidRPr="00EC46E9" w:rsidRDefault="00115FD6" w:rsidP="00115FD6">
            <w:pPr>
              <w:spacing w:line="480" w:lineRule="auto"/>
              <w:jc w:val="center"/>
              <w:rPr>
                <w:rFonts w:ascii="Times New Roman" w:hAnsi="Times New Roman"/>
                <w:i/>
                <w:iCs/>
              </w:rPr>
            </w:pPr>
            <m:oMathPara>
              <m:oMath>
                <m:r>
                  <w:rPr>
                    <w:rFonts w:ascii="Cambria Math" w:hAnsi="Cambria Math"/>
                  </w:rPr>
                  <m:t>6δ</m:t>
                </m:r>
              </m:oMath>
            </m:oMathPara>
          </w:p>
        </w:tc>
        <w:tc>
          <w:tcPr>
            <w:tcW w:w="0" w:type="auto"/>
          </w:tcPr>
          <w:p w14:paraId="453B289A" w14:textId="3E636779"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0.959462</w:t>
            </w:r>
          </w:p>
        </w:tc>
        <w:tc>
          <w:tcPr>
            <w:tcW w:w="0" w:type="auto"/>
          </w:tcPr>
          <w:p w14:paraId="09916860" w14:textId="4438EF23"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0.070339</w:t>
            </w:r>
          </w:p>
        </w:tc>
        <w:tc>
          <w:tcPr>
            <w:tcW w:w="0" w:type="auto"/>
          </w:tcPr>
          <w:p w14:paraId="2A5DE8D8" w14:textId="0C907F8F"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180</w:t>
            </w:r>
          </w:p>
        </w:tc>
        <w:tc>
          <w:tcPr>
            <w:tcW w:w="0" w:type="auto"/>
          </w:tcPr>
          <w:p w14:paraId="6FBA6242" w14:textId="56549C1A"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0.565130</w:t>
            </w:r>
          </w:p>
        </w:tc>
      </w:tr>
      <w:tr w:rsidR="00115FD6" w:rsidRPr="00EC46E9" w14:paraId="6DC74588" w14:textId="77777777" w:rsidTr="00FB4E39">
        <w:trPr>
          <w:jc w:val="center"/>
        </w:trPr>
        <w:tc>
          <w:tcPr>
            <w:tcW w:w="0" w:type="auto"/>
          </w:tcPr>
          <w:p w14:paraId="49A2BFD2"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03A5B3B5"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06EBE71F" w14:textId="77777777" w:rsidR="00115FD6" w:rsidRPr="00EC46E9" w:rsidRDefault="00115FD6" w:rsidP="00115FD6">
            <w:pPr>
              <w:spacing w:line="480" w:lineRule="auto"/>
              <w:jc w:val="both"/>
              <w:rPr>
                <w:rFonts w:ascii="Times New Roman" w:hAnsi="Times New Roman"/>
              </w:rPr>
            </w:pPr>
            <w:bookmarkStart w:id="42" w:name="OLE_LINK40"/>
            <w:bookmarkStart w:id="43" w:name="OLE_LINK41"/>
            <m:oMathPara>
              <m:oMath>
                <m:r>
                  <w:rPr>
                    <w:rFonts w:ascii="Cambria Math" w:hAnsi="Cambria Math"/>
                  </w:rPr>
                  <m:t>8δ</m:t>
                </m:r>
              </m:oMath>
            </m:oMathPara>
            <w:bookmarkEnd w:id="42"/>
            <w:bookmarkEnd w:id="43"/>
          </w:p>
        </w:tc>
        <w:tc>
          <w:tcPr>
            <w:tcW w:w="0" w:type="auto"/>
          </w:tcPr>
          <w:p w14:paraId="230E44DD" w14:textId="137552BE"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0.977009</w:t>
            </w:r>
          </w:p>
        </w:tc>
        <w:tc>
          <w:tcPr>
            <w:tcW w:w="0" w:type="auto"/>
          </w:tcPr>
          <w:p w14:paraId="75749964" w14:textId="281C1FFC"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0.057063</w:t>
            </w:r>
          </w:p>
        </w:tc>
        <w:tc>
          <w:tcPr>
            <w:tcW w:w="0" w:type="auto"/>
          </w:tcPr>
          <w:p w14:paraId="152D79A2" w14:textId="5ED8A943"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290</w:t>
            </w:r>
          </w:p>
        </w:tc>
        <w:tc>
          <w:tcPr>
            <w:tcW w:w="0" w:type="auto"/>
          </w:tcPr>
          <w:p w14:paraId="0C9FE956" w14:textId="5BA580D0"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0.687316</w:t>
            </w:r>
          </w:p>
        </w:tc>
      </w:tr>
      <w:tr w:rsidR="00115FD6" w:rsidRPr="00EC46E9" w14:paraId="1050EAD1" w14:textId="77777777" w:rsidTr="00FB4E39">
        <w:trPr>
          <w:jc w:val="center"/>
        </w:trPr>
        <w:tc>
          <w:tcPr>
            <w:tcW w:w="0" w:type="auto"/>
          </w:tcPr>
          <w:p w14:paraId="10C36294"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32A97818"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2A7110A1" w14:textId="77777777" w:rsidR="00115FD6" w:rsidRPr="00EC46E9" w:rsidRDefault="00115FD6" w:rsidP="00115FD6">
            <w:pPr>
              <w:spacing w:line="480" w:lineRule="auto"/>
              <w:jc w:val="both"/>
              <w:rPr>
                <w:rFonts w:ascii="Times New Roman" w:hAnsi="Times New Roman"/>
                <w:i/>
                <w:iCs/>
              </w:rPr>
            </w:pPr>
            <m:oMathPara>
              <m:oMath>
                <m:r>
                  <w:rPr>
                    <w:rFonts w:ascii="Cambria Math" w:hAnsi="Cambria Math"/>
                  </w:rPr>
                  <m:t>8δ</m:t>
                </m:r>
              </m:oMath>
            </m:oMathPara>
          </w:p>
        </w:tc>
        <w:tc>
          <w:tcPr>
            <w:tcW w:w="0" w:type="auto"/>
          </w:tcPr>
          <w:p w14:paraId="4E97B725" w14:textId="2A2970FC"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0.980645</w:t>
            </w:r>
          </w:p>
        </w:tc>
        <w:tc>
          <w:tcPr>
            <w:tcW w:w="0" w:type="auto"/>
          </w:tcPr>
          <w:p w14:paraId="2D59EB4C" w14:textId="3F1A4243"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0.081274</w:t>
            </w:r>
          </w:p>
        </w:tc>
        <w:tc>
          <w:tcPr>
            <w:tcW w:w="0" w:type="auto"/>
          </w:tcPr>
          <w:p w14:paraId="6DA488D1" w14:textId="041BA1D2"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145</w:t>
            </w:r>
          </w:p>
        </w:tc>
        <w:tc>
          <w:tcPr>
            <w:tcW w:w="0" w:type="auto"/>
          </w:tcPr>
          <w:p w14:paraId="5C219B55" w14:textId="444659FC"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0.812110</w:t>
            </w:r>
          </w:p>
        </w:tc>
      </w:tr>
      <w:tr w:rsidR="00115FD6" w:rsidRPr="00EC46E9" w14:paraId="10666745" w14:textId="77777777" w:rsidTr="00FB4E39">
        <w:trPr>
          <w:jc w:val="center"/>
        </w:trPr>
        <w:tc>
          <w:tcPr>
            <w:tcW w:w="0" w:type="auto"/>
          </w:tcPr>
          <w:p w14:paraId="0B4D0CBA"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Pr>
          <w:p w14:paraId="25EDE2E9"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3226C5FC" w14:textId="77777777" w:rsidR="00115FD6" w:rsidRPr="00EC46E9" w:rsidRDefault="00115FD6" w:rsidP="00115FD6">
            <w:pPr>
              <w:spacing w:line="480" w:lineRule="auto"/>
              <w:jc w:val="both"/>
              <w:rPr>
                <w:rFonts w:ascii="Times New Roman" w:hAnsi="Times New Roman"/>
                <w:i/>
                <w:iCs/>
              </w:rPr>
            </w:pPr>
            <m:oMathPara>
              <m:oMath>
                <m:r>
                  <w:rPr>
                    <w:rFonts w:ascii="Cambria Math" w:hAnsi="Cambria Math"/>
                  </w:rPr>
                  <m:t>8δ</m:t>
                </m:r>
              </m:oMath>
            </m:oMathPara>
          </w:p>
        </w:tc>
        <w:tc>
          <w:tcPr>
            <w:tcW w:w="0" w:type="auto"/>
          </w:tcPr>
          <w:p w14:paraId="14861703" w14:textId="6ECC7384"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0.980056</w:t>
            </w:r>
          </w:p>
        </w:tc>
        <w:tc>
          <w:tcPr>
            <w:tcW w:w="0" w:type="auto"/>
          </w:tcPr>
          <w:p w14:paraId="772D85FC" w14:textId="10DC3A7D"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0.081047</w:t>
            </w:r>
          </w:p>
        </w:tc>
        <w:tc>
          <w:tcPr>
            <w:tcW w:w="0" w:type="auto"/>
          </w:tcPr>
          <w:p w14:paraId="287A01B8" w14:textId="38E2FF10"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146</w:t>
            </w:r>
          </w:p>
        </w:tc>
        <w:tc>
          <w:tcPr>
            <w:tcW w:w="0" w:type="auto"/>
          </w:tcPr>
          <w:p w14:paraId="6BA0BC58" w14:textId="311759EA"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0.805975</w:t>
            </w:r>
          </w:p>
        </w:tc>
      </w:tr>
      <w:tr w:rsidR="00115FD6" w:rsidRPr="00EC46E9" w14:paraId="29574A52" w14:textId="77777777" w:rsidTr="00FB4E39">
        <w:trPr>
          <w:jc w:val="center"/>
        </w:trPr>
        <w:tc>
          <w:tcPr>
            <w:tcW w:w="0" w:type="auto"/>
          </w:tcPr>
          <w:p w14:paraId="439479BD"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320F1FED"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09489FE4" w14:textId="77777777" w:rsidR="00115FD6" w:rsidRPr="00EC46E9" w:rsidRDefault="00115FD6" w:rsidP="00115FD6">
            <w:pPr>
              <w:spacing w:line="480" w:lineRule="auto"/>
              <w:jc w:val="both"/>
              <w:rPr>
                <w:rFonts w:ascii="Times New Roman" w:hAnsi="Times New Roman"/>
              </w:rPr>
            </w:pPr>
            <m:oMathPara>
              <m:oMath>
                <m:r>
                  <w:rPr>
                    <w:rFonts w:ascii="Cambria Math" w:hAnsi="Cambria Math"/>
                  </w:rPr>
                  <m:t>10δ</m:t>
                </m:r>
              </m:oMath>
            </m:oMathPara>
          </w:p>
        </w:tc>
        <w:tc>
          <w:tcPr>
            <w:tcW w:w="0" w:type="auto"/>
          </w:tcPr>
          <w:p w14:paraId="422AAAAC" w14:textId="4AB4EBA7"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0.990306</w:t>
            </w:r>
          </w:p>
        </w:tc>
        <w:tc>
          <w:tcPr>
            <w:tcW w:w="0" w:type="auto"/>
          </w:tcPr>
          <w:p w14:paraId="79E24ED7" w14:textId="24BCBAC4"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0.064465</w:t>
            </w:r>
          </w:p>
        </w:tc>
        <w:tc>
          <w:tcPr>
            <w:tcW w:w="0" w:type="auto"/>
          </w:tcPr>
          <w:p w14:paraId="79F77D72" w14:textId="2BACB81C"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235</w:t>
            </w:r>
          </w:p>
        </w:tc>
        <w:tc>
          <w:tcPr>
            <w:tcW w:w="0" w:type="auto"/>
          </w:tcPr>
          <w:p w14:paraId="26947B9F" w14:textId="0AB54438" w:rsidR="00115FD6" w:rsidRPr="009457A4" w:rsidRDefault="00115FD6" w:rsidP="00115FD6">
            <w:pPr>
              <w:spacing w:line="480" w:lineRule="auto"/>
              <w:jc w:val="both"/>
              <w:rPr>
                <w:rFonts w:ascii="Times New Roman" w:hAnsi="Times New Roman" w:cs="Times New Roman"/>
                <w:bCs/>
                <w:i/>
                <w:iCs/>
              </w:rPr>
            </w:pPr>
            <w:r w:rsidRPr="00EC46E9">
              <w:rPr>
                <w:rFonts w:ascii="Times New Roman" w:hAnsi="Times New Roman"/>
              </w:rPr>
              <w:t>0.880598</w:t>
            </w:r>
          </w:p>
        </w:tc>
      </w:tr>
      <w:tr w:rsidR="00115FD6" w:rsidRPr="00EC46E9" w14:paraId="431CEA9B" w14:textId="77777777" w:rsidTr="00FB4E39">
        <w:trPr>
          <w:jc w:val="center"/>
        </w:trPr>
        <w:tc>
          <w:tcPr>
            <w:tcW w:w="0" w:type="auto"/>
          </w:tcPr>
          <w:p w14:paraId="14CAF12D"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48930677"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4B6BE922" w14:textId="77777777" w:rsidR="00115FD6" w:rsidRPr="00EC46E9" w:rsidRDefault="00115FD6" w:rsidP="00115FD6">
            <w:pPr>
              <w:spacing w:line="480" w:lineRule="auto"/>
              <w:jc w:val="both"/>
              <w:rPr>
                <w:rFonts w:ascii="Times New Roman" w:hAnsi="Times New Roman"/>
                <w:i/>
                <w:iCs/>
              </w:rPr>
            </w:pPr>
            <m:oMathPara>
              <m:oMath>
                <m:r>
                  <w:rPr>
                    <w:rFonts w:ascii="Cambria Math" w:hAnsi="Cambria Math"/>
                  </w:rPr>
                  <m:t>10δ</m:t>
                </m:r>
              </m:oMath>
            </m:oMathPara>
          </w:p>
        </w:tc>
        <w:tc>
          <w:tcPr>
            <w:tcW w:w="0" w:type="auto"/>
          </w:tcPr>
          <w:p w14:paraId="05DB9865" w14:textId="0B3EC388"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0.994635</w:t>
            </w:r>
          </w:p>
        </w:tc>
        <w:tc>
          <w:tcPr>
            <w:tcW w:w="0" w:type="auto"/>
          </w:tcPr>
          <w:p w14:paraId="54720267" w14:textId="09266F39"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0.091919</w:t>
            </w:r>
          </w:p>
        </w:tc>
        <w:tc>
          <w:tcPr>
            <w:tcW w:w="0" w:type="auto"/>
          </w:tcPr>
          <w:p w14:paraId="34D30D99" w14:textId="77D7EF7B"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117</w:t>
            </w:r>
          </w:p>
        </w:tc>
        <w:tc>
          <w:tcPr>
            <w:tcW w:w="0" w:type="auto"/>
          </w:tcPr>
          <w:p w14:paraId="1FBD7ACE" w14:textId="729F9DB2"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0.953556</w:t>
            </w:r>
          </w:p>
        </w:tc>
      </w:tr>
      <w:tr w:rsidR="00115FD6" w:rsidRPr="00EC46E9" w14:paraId="122821B4" w14:textId="77777777" w:rsidTr="00FB4E39">
        <w:trPr>
          <w:jc w:val="center"/>
        </w:trPr>
        <w:tc>
          <w:tcPr>
            <w:tcW w:w="0" w:type="auto"/>
            <w:tcBorders>
              <w:bottom w:val="single" w:sz="4" w:space="0" w:color="auto"/>
            </w:tcBorders>
          </w:tcPr>
          <w:p w14:paraId="476117DF"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This paper, trimmed negative differences</w:t>
            </w:r>
          </w:p>
        </w:tc>
        <w:tc>
          <w:tcPr>
            <w:tcW w:w="0" w:type="auto"/>
            <w:tcBorders>
              <w:bottom w:val="single" w:sz="4" w:space="0" w:color="auto"/>
            </w:tcBorders>
          </w:tcPr>
          <w:p w14:paraId="72DD9E80" w14:textId="77777777" w:rsidR="00115FD6" w:rsidRPr="009457A4" w:rsidRDefault="00115FD6" w:rsidP="00115FD6">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bottom w:val="single" w:sz="4" w:space="0" w:color="auto"/>
            </w:tcBorders>
          </w:tcPr>
          <w:p w14:paraId="3B168232" w14:textId="77777777" w:rsidR="00115FD6" w:rsidRPr="00EC46E9" w:rsidRDefault="00115FD6" w:rsidP="00115FD6">
            <w:pPr>
              <w:spacing w:line="480" w:lineRule="auto"/>
              <w:jc w:val="both"/>
              <w:rPr>
                <w:rFonts w:ascii="Times New Roman" w:hAnsi="Times New Roman"/>
                <w:i/>
                <w:iCs/>
              </w:rPr>
            </w:pPr>
            <m:oMathPara>
              <m:oMath>
                <m:r>
                  <w:rPr>
                    <w:rFonts w:ascii="Cambria Math" w:hAnsi="Cambria Math"/>
                  </w:rPr>
                  <m:t>10δ</m:t>
                </m:r>
              </m:oMath>
            </m:oMathPara>
          </w:p>
        </w:tc>
        <w:tc>
          <w:tcPr>
            <w:tcW w:w="0" w:type="auto"/>
            <w:tcBorders>
              <w:bottom w:val="single" w:sz="4" w:space="0" w:color="auto"/>
            </w:tcBorders>
          </w:tcPr>
          <w:p w14:paraId="698D8F01" w14:textId="50EB6A67"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0.994486</w:t>
            </w:r>
          </w:p>
        </w:tc>
        <w:tc>
          <w:tcPr>
            <w:tcW w:w="0" w:type="auto"/>
            <w:tcBorders>
              <w:bottom w:val="single" w:sz="4" w:space="0" w:color="auto"/>
            </w:tcBorders>
          </w:tcPr>
          <w:p w14:paraId="76B40735" w14:textId="15B858B8"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0.092570</w:t>
            </w:r>
          </w:p>
        </w:tc>
        <w:tc>
          <w:tcPr>
            <w:tcW w:w="0" w:type="auto"/>
            <w:tcBorders>
              <w:bottom w:val="single" w:sz="4" w:space="0" w:color="auto"/>
            </w:tcBorders>
          </w:tcPr>
          <w:p w14:paraId="73856108" w14:textId="409D2F6E"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121</w:t>
            </w:r>
          </w:p>
        </w:tc>
        <w:tc>
          <w:tcPr>
            <w:tcW w:w="0" w:type="auto"/>
            <w:tcBorders>
              <w:bottom w:val="single" w:sz="4" w:space="0" w:color="auto"/>
            </w:tcBorders>
          </w:tcPr>
          <w:p w14:paraId="5EE85595" w14:textId="2532AD4E" w:rsidR="00115FD6" w:rsidRPr="009457A4" w:rsidRDefault="00115FD6" w:rsidP="00115FD6">
            <w:pPr>
              <w:spacing w:line="480" w:lineRule="auto"/>
              <w:jc w:val="both"/>
              <w:rPr>
                <w:rFonts w:ascii="Times New Roman" w:hAnsi="Times New Roman" w:cs="Times New Roman"/>
                <w:bCs/>
              </w:rPr>
            </w:pPr>
            <w:r w:rsidRPr="00EC46E9">
              <w:rPr>
                <w:rFonts w:ascii="Times New Roman" w:hAnsi="Times New Roman"/>
              </w:rPr>
              <w:t>0.952602</w:t>
            </w:r>
          </w:p>
        </w:tc>
      </w:tr>
    </w:tbl>
    <w:p w14:paraId="28A1B170" w14:textId="77777777" w:rsidR="006828AC" w:rsidRPr="009457A4" w:rsidRDefault="006828AC" w:rsidP="006828AC">
      <w:pPr>
        <w:spacing w:line="480" w:lineRule="auto"/>
        <w:jc w:val="both"/>
        <w:rPr>
          <w:rFonts w:ascii="Times New Roman" w:hAnsi="Times New Roman" w:cs="Times New Roman"/>
          <w:b/>
        </w:rPr>
      </w:pPr>
    </w:p>
    <w:p w14:paraId="27C75E88" w14:textId="4644DBF2" w:rsidR="00844FA2" w:rsidRPr="009457A4" w:rsidRDefault="006828AC" w:rsidP="006828AC">
      <w:pPr>
        <w:spacing w:line="480" w:lineRule="auto"/>
        <w:jc w:val="both"/>
        <w:rPr>
          <w:rFonts w:ascii="Times New Roman" w:hAnsi="Times New Roman" w:cs="Times New Roman"/>
          <w:bCs/>
        </w:rPr>
      </w:pPr>
      <w:r w:rsidRPr="009457A4">
        <w:rPr>
          <w:rFonts w:ascii="Times New Roman" w:hAnsi="Times New Roman" w:cs="Times New Roman"/>
          <w:bCs/>
        </w:rPr>
        <w:lastRenderedPageBreak/>
        <w:t>Finally</w:t>
      </w:r>
      <w:r w:rsidR="00DD3B39" w:rsidRPr="009457A4">
        <w:rPr>
          <w:rFonts w:ascii="Times New Roman" w:hAnsi="Times New Roman" w:cs="Times New Roman"/>
          <w:bCs/>
        </w:rPr>
        <w:t>, i</w:t>
      </w:r>
      <w:r w:rsidRPr="009457A4">
        <w:rPr>
          <w:rFonts w:ascii="Times New Roman" w:hAnsi="Times New Roman" w:cs="Times New Roman"/>
          <w:bCs/>
        </w:rPr>
        <w:t xml:space="preserve">n </w:t>
      </w:r>
      <w:r w:rsidR="00ED2E97" w:rsidRPr="009457A4">
        <w:rPr>
          <w:rFonts w:ascii="Times New Roman" w:hAnsi="Times New Roman" w:cs="Times New Roman"/>
          <w:bCs/>
        </w:rPr>
        <w:t>T</w:t>
      </w:r>
      <w:r w:rsidRPr="009457A4">
        <w:rPr>
          <w:rFonts w:ascii="Times New Roman" w:hAnsi="Times New Roman" w:cs="Times New Roman"/>
          <w:bCs/>
        </w:rPr>
        <w:t>able 9 we show the effect on various estimators of a time</w:t>
      </w:r>
      <w:r w:rsidR="00460332" w:rsidRPr="009457A4">
        <w:rPr>
          <w:rFonts w:ascii="Times New Roman" w:hAnsi="Times New Roman" w:cs="Times New Roman"/>
          <w:bCs/>
        </w:rPr>
        <w:t>-</w:t>
      </w:r>
      <w:r w:rsidRPr="009457A4">
        <w:rPr>
          <w:rFonts w:ascii="Times New Roman" w:hAnsi="Times New Roman" w:cs="Times New Roman"/>
          <w:bCs/>
        </w:rPr>
        <w:t xml:space="preserve">variable </w:t>
      </w:r>
      <w:r w:rsidR="009A0FB7" w:rsidRPr="009457A4">
        <w:rPr>
          <w:rFonts w:ascii="Times New Roman" w:hAnsi="Times New Roman" w:cs="Times New Roman"/>
          <w:bCs/>
        </w:rPr>
        <w:t xml:space="preserve">(decreasing) </w:t>
      </w:r>
      <w:r w:rsidR="00460332" w:rsidRPr="009457A4">
        <w:rPr>
          <w:rFonts w:ascii="Times New Roman" w:hAnsi="Times New Roman" w:cs="Times New Roman"/>
          <w:bCs/>
        </w:rPr>
        <w:t xml:space="preserve">incompleteness as is known to </w:t>
      </w:r>
      <w:r w:rsidRPr="009457A4">
        <w:rPr>
          <w:rFonts w:ascii="Times New Roman" w:hAnsi="Times New Roman" w:cs="Times New Roman"/>
          <w:bCs/>
        </w:rPr>
        <w:t>occur after a strong main shock</w:t>
      </w:r>
      <w:r w:rsidR="00A41330" w:rsidRPr="009457A4">
        <w:rPr>
          <w:rFonts w:ascii="Times New Roman" w:hAnsi="Times New Roman" w:cs="Times New Roman"/>
          <w:bCs/>
        </w:rPr>
        <w:t>, owing to the superposition of the waveforms of many aftershocks</w:t>
      </w:r>
      <w:r w:rsidR="001D2FB8" w:rsidRPr="009457A4">
        <w:rPr>
          <w:rFonts w:ascii="Times New Roman" w:hAnsi="Times New Roman" w:cs="Times New Roman"/>
          <w:bCs/>
        </w:rPr>
        <w:t xml:space="preserve"> that prevents the correct location and sizing of many small shocks in the hours or days after the main shocks</w:t>
      </w:r>
      <w:r w:rsidR="00A41330" w:rsidRPr="009457A4">
        <w:rPr>
          <w:rFonts w:ascii="Times New Roman" w:hAnsi="Times New Roman" w:cs="Times New Roman"/>
          <w:bCs/>
        </w:rPr>
        <w:t>.</w:t>
      </w:r>
      <w:r w:rsidRPr="009457A4">
        <w:rPr>
          <w:rFonts w:ascii="Times New Roman" w:hAnsi="Times New Roman" w:cs="Times New Roman"/>
          <w:bCs/>
        </w:rPr>
        <w:t xml:space="preserve"> We set the magnitude of the main shock</w:t>
      </w:r>
      <w:r w:rsidR="00B34507" w:rsidRPr="009457A4">
        <w:rPr>
          <w:rFonts w:ascii="Times New Roman" w:hAnsi="Times New Roman" w:cs="Times New Roman"/>
          <w:bCs/>
        </w:rPr>
        <w:t xml:space="preserve"> to</w:t>
      </w:r>
      <w:r w:rsidRPr="009457A4">
        <w:rPr>
          <w:rFonts w:ascii="Times New Roman" w:hAnsi="Times New Roman" w:cs="Times New Roman"/>
          <w:bCs/>
        </w:rPr>
        <w:t xml:space="preserve"> </w:t>
      </w:r>
      <w:r w:rsidR="00ED2E97" w:rsidRPr="009457A4">
        <w:rPr>
          <w:rFonts w:ascii="Times New Roman" w:hAnsi="Times New Roman" w:cs="Times New Roman"/>
          <w:bCs/>
          <w:i/>
          <w:iCs/>
        </w:rPr>
        <w:t>m</w:t>
      </w:r>
      <w:r w:rsidR="00844FA2" w:rsidRPr="009457A4">
        <w:rPr>
          <w:rFonts w:ascii="Times New Roman" w:hAnsi="Times New Roman" w:cs="Times New Roman"/>
          <w:bCs/>
        </w:rPr>
        <w:t xml:space="preserve">=4 </w:t>
      </w:r>
      <w:r w:rsidRPr="009457A4">
        <w:rPr>
          <w:rFonts w:ascii="Times New Roman" w:hAnsi="Times New Roman" w:cs="Times New Roman"/>
          <w:bCs/>
        </w:rPr>
        <w:t>in eq. (</w:t>
      </w:r>
      <w:r w:rsidR="00EC46E9">
        <w:rPr>
          <w:rFonts w:ascii="Times New Roman" w:hAnsi="Times New Roman" w:cs="Times New Roman"/>
          <w:bCs/>
        </w:rPr>
        <w:t>L</w:t>
      </w:r>
      <w:r w:rsidRPr="009457A4">
        <w:rPr>
          <w:rFonts w:ascii="Times New Roman" w:hAnsi="Times New Roman" w:cs="Times New Roman"/>
          <w:bCs/>
        </w:rPr>
        <w:t xml:space="preserve">4), </w:t>
      </w:r>
      <w:r w:rsidRPr="009457A4">
        <w:rPr>
          <w:rFonts w:ascii="Times New Roman" w:hAnsi="Times New Roman" w:cs="Times New Roman"/>
          <w:bCs/>
          <w:i/>
          <w:iCs/>
        </w:rPr>
        <w:t>p</w:t>
      </w:r>
      <w:r w:rsidRPr="009457A4">
        <w:rPr>
          <w:rFonts w:ascii="Times New Roman" w:hAnsi="Times New Roman" w:cs="Times New Roman"/>
          <w:bCs/>
        </w:rPr>
        <w:t xml:space="preserve">=1 and </w:t>
      </w:r>
      <w:r w:rsidRPr="009457A4">
        <w:rPr>
          <w:rFonts w:ascii="Times New Roman" w:hAnsi="Times New Roman" w:cs="Times New Roman"/>
          <w:bCs/>
          <w:i/>
          <w:iCs/>
        </w:rPr>
        <w:t>c</w:t>
      </w:r>
      <w:r w:rsidRPr="009457A4">
        <w:rPr>
          <w:rFonts w:ascii="Times New Roman" w:hAnsi="Times New Roman" w:cs="Times New Roman"/>
          <w:bCs/>
        </w:rPr>
        <w:t>=0.01 in eq. (</w:t>
      </w:r>
      <w:r w:rsidR="00EC46E9">
        <w:rPr>
          <w:rFonts w:ascii="Times New Roman" w:hAnsi="Times New Roman" w:cs="Times New Roman"/>
          <w:bCs/>
        </w:rPr>
        <w:t>L</w:t>
      </w:r>
      <w:r w:rsidRPr="009457A4">
        <w:rPr>
          <w:rFonts w:ascii="Times New Roman" w:hAnsi="Times New Roman" w:cs="Times New Roman"/>
          <w:bCs/>
        </w:rPr>
        <w:t xml:space="preserve">5) and </w:t>
      </w:r>
      <w:bookmarkStart w:id="44" w:name="OLE_LINK82"/>
      <w:bookmarkStart w:id="45" w:name="OLE_LINK83"/>
      <w:r w:rsidRPr="009457A4">
        <w:rPr>
          <w:rFonts w:ascii="Times New Roman" w:hAnsi="Times New Roman" w:cs="Times New Roman"/>
          <w:bCs/>
          <w:i/>
          <w:iCs/>
        </w:rPr>
        <w:t>T</w:t>
      </w:r>
      <w:r w:rsidRPr="009457A4">
        <w:rPr>
          <w:rFonts w:ascii="Times New Roman" w:hAnsi="Times New Roman" w:cs="Times New Roman"/>
          <w:bCs/>
          <w:i/>
          <w:iCs/>
          <w:vertAlign w:val="subscript"/>
        </w:rPr>
        <w:t>E</w:t>
      </w:r>
      <w:r w:rsidRPr="009457A4">
        <w:rPr>
          <w:rFonts w:ascii="Times New Roman" w:hAnsi="Times New Roman" w:cs="Times New Roman"/>
          <w:bCs/>
        </w:rPr>
        <w:t>=5 days</w:t>
      </w:r>
      <w:bookmarkEnd w:id="44"/>
      <w:bookmarkEnd w:id="45"/>
      <w:r w:rsidRPr="009457A4">
        <w:rPr>
          <w:rFonts w:ascii="Times New Roman" w:hAnsi="Times New Roman" w:cs="Times New Roman"/>
          <w:bCs/>
        </w:rPr>
        <w:t xml:space="preserve"> in (</w:t>
      </w:r>
      <w:r w:rsidR="00EC46E9">
        <w:rPr>
          <w:rFonts w:ascii="Times New Roman" w:hAnsi="Times New Roman" w:cs="Times New Roman"/>
          <w:bCs/>
        </w:rPr>
        <w:t>L</w:t>
      </w:r>
      <w:r w:rsidRPr="009457A4">
        <w:rPr>
          <w:rFonts w:ascii="Times New Roman" w:hAnsi="Times New Roman" w:cs="Times New Roman"/>
          <w:bCs/>
        </w:rPr>
        <w:t xml:space="preserve">8). The number of data </w:t>
      </w:r>
      <w:r w:rsidRPr="009457A4">
        <w:rPr>
          <w:rFonts w:ascii="Times New Roman" w:hAnsi="Times New Roman" w:cs="Times New Roman"/>
          <w:bCs/>
          <w:i/>
          <w:iCs/>
        </w:rPr>
        <w:t xml:space="preserve">N </w:t>
      </w:r>
      <w:r w:rsidRPr="009457A4">
        <w:rPr>
          <w:rFonts w:ascii="Times New Roman" w:hAnsi="Times New Roman" w:cs="Times New Roman"/>
          <w:bCs/>
        </w:rPr>
        <w:t>i</w:t>
      </w:r>
      <w:r w:rsidR="005C511F" w:rsidRPr="009457A4">
        <w:rPr>
          <w:rFonts w:ascii="Times New Roman" w:hAnsi="Times New Roman" w:cs="Times New Roman"/>
          <w:bCs/>
        </w:rPr>
        <w:t xml:space="preserve">s the same of </w:t>
      </w:r>
      <w:r w:rsidRPr="009457A4">
        <w:rPr>
          <w:rFonts w:ascii="Times New Roman" w:hAnsi="Times New Roman" w:cs="Times New Roman"/>
          <w:bCs/>
        </w:rPr>
        <w:t xml:space="preserve">the magnitude dataset. </w:t>
      </w:r>
    </w:p>
    <w:p w14:paraId="5E20CE42" w14:textId="4BE4FD7F" w:rsidR="006828AC" w:rsidRPr="009457A4" w:rsidRDefault="00844FA2" w:rsidP="006828AC">
      <w:pPr>
        <w:spacing w:line="480" w:lineRule="auto"/>
        <w:jc w:val="both"/>
        <w:rPr>
          <w:rFonts w:ascii="Times New Roman" w:hAnsi="Times New Roman" w:cs="Times New Roman"/>
          <w:bCs/>
        </w:rPr>
      </w:pPr>
      <w:r w:rsidRPr="009457A4">
        <w:rPr>
          <w:rFonts w:ascii="Times New Roman" w:hAnsi="Times New Roman" w:cs="Times New Roman"/>
          <w:bCs/>
        </w:rPr>
        <w:t>T</w:t>
      </w:r>
      <w:r w:rsidR="006828AC" w:rsidRPr="009457A4">
        <w:rPr>
          <w:rFonts w:ascii="Times New Roman" w:hAnsi="Times New Roman" w:cs="Times New Roman"/>
          <w:bCs/>
        </w:rPr>
        <w:t xml:space="preserve">he estimators based on magnitudes tend to underestimate the theoretical </w:t>
      </w:r>
      <w:r w:rsidR="006828AC" w:rsidRPr="009457A4">
        <w:rPr>
          <w:rFonts w:ascii="Times New Roman" w:hAnsi="Times New Roman" w:cs="Times New Roman"/>
          <w:bCs/>
          <w:i/>
          <w:iCs/>
        </w:rPr>
        <w:t>b</w:t>
      </w:r>
      <w:r w:rsidR="006828AC" w:rsidRPr="009457A4">
        <w:rPr>
          <w:rFonts w:ascii="Times New Roman" w:hAnsi="Times New Roman" w:cs="Times New Roman"/>
          <w:bCs/>
        </w:rPr>
        <w:t xml:space="preserve">, whereas those based on differences give correct results. </w:t>
      </w:r>
      <w:r w:rsidR="00A41330" w:rsidRPr="009457A4">
        <w:rPr>
          <w:rFonts w:ascii="Times New Roman" w:hAnsi="Times New Roman" w:cs="Times New Roman"/>
          <w:bCs/>
        </w:rPr>
        <w:t xml:space="preserve">Even in </w:t>
      </w:r>
      <w:r w:rsidR="006828AC" w:rsidRPr="009457A4">
        <w:rPr>
          <w:rFonts w:ascii="Times New Roman" w:hAnsi="Times New Roman" w:cs="Times New Roman"/>
          <w:bCs/>
        </w:rPr>
        <w:t xml:space="preserve">this case </w:t>
      </w:r>
      <w:r w:rsidR="001109DD" w:rsidRPr="009457A4">
        <w:rPr>
          <w:rFonts w:ascii="Times New Roman" w:hAnsi="Times New Roman" w:cs="Times New Roman"/>
          <w:bCs/>
        </w:rPr>
        <w:t>we</w:t>
      </w:r>
      <w:r w:rsidR="006828AC" w:rsidRPr="009457A4">
        <w:rPr>
          <w:rFonts w:ascii="Times New Roman" w:hAnsi="Times New Roman" w:cs="Times New Roman"/>
          <w:bCs/>
        </w:rPr>
        <w:t xml:space="preserve"> can note a slightly better performance for positive differences with respect to </w:t>
      </w:r>
      <w:r w:rsidR="00ED2E97" w:rsidRPr="009457A4">
        <w:rPr>
          <w:rFonts w:ascii="Times New Roman" w:hAnsi="Times New Roman" w:cs="Times New Roman"/>
          <w:bCs/>
        </w:rPr>
        <w:t xml:space="preserve">the </w:t>
      </w:r>
      <w:r w:rsidR="006828AC" w:rsidRPr="009457A4">
        <w:rPr>
          <w:rFonts w:ascii="Times New Roman" w:hAnsi="Times New Roman" w:cs="Times New Roman"/>
          <w:bCs/>
        </w:rPr>
        <w:t>negative ones</w:t>
      </w:r>
      <w:r w:rsidR="00C24A03" w:rsidRPr="009457A4">
        <w:rPr>
          <w:rFonts w:ascii="Times New Roman" w:hAnsi="Times New Roman" w:cs="Times New Roman"/>
          <w:bCs/>
        </w:rPr>
        <w:t xml:space="preserve">. </w:t>
      </w:r>
      <w:r w:rsidR="00A41330" w:rsidRPr="009457A4">
        <w:rPr>
          <w:rFonts w:ascii="Times New Roman" w:hAnsi="Times New Roman" w:cs="Times New Roman"/>
          <w:bCs/>
        </w:rPr>
        <w:t>By v</w:t>
      </w:r>
      <w:r w:rsidR="006828AC" w:rsidRPr="009457A4">
        <w:rPr>
          <w:rFonts w:ascii="Times New Roman" w:hAnsi="Times New Roman" w:cs="Times New Roman"/>
          <w:bCs/>
        </w:rPr>
        <w:t xml:space="preserve">arying the number of data and the theoretical </w:t>
      </w:r>
      <w:r w:rsidR="006828AC" w:rsidRPr="009457A4">
        <w:rPr>
          <w:rFonts w:ascii="Times New Roman" w:hAnsi="Times New Roman" w:cs="Times New Roman"/>
          <w:bCs/>
          <w:i/>
          <w:iCs/>
        </w:rPr>
        <w:t>b</w:t>
      </w:r>
      <w:r w:rsidR="004E4BC2" w:rsidRPr="009457A4">
        <w:rPr>
          <w:rFonts w:ascii="Times New Roman" w:hAnsi="Times New Roman" w:cs="Times New Roman"/>
          <w:bCs/>
          <w:i/>
          <w:iCs/>
        </w:rPr>
        <w:t xml:space="preserve"> </w:t>
      </w:r>
      <w:r w:rsidR="004E4BC2" w:rsidRPr="009457A4">
        <w:rPr>
          <w:rFonts w:ascii="Times New Roman" w:hAnsi="Times New Roman" w:cs="Times New Roman"/>
          <w:bCs/>
        </w:rPr>
        <w:t>(see Table</w:t>
      </w:r>
      <w:r w:rsidR="00460332" w:rsidRPr="009457A4">
        <w:rPr>
          <w:rFonts w:ascii="Times New Roman" w:hAnsi="Times New Roman" w:cs="Times New Roman"/>
          <w:bCs/>
        </w:rPr>
        <w:t>s</w:t>
      </w:r>
      <w:r w:rsidR="004E4BC2" w:rsidRPr="009457A4">
        <w:rPr>
          <w:rFonts w:ascii="Times New Roman" w:hAnsi="Times New Roman" w:cs="Times New Roman"/>
          <w:bCs/>
        </w:rPr>
        <w:t xml:space="preserve"> from S19 to S27 in the supplementa</w:t>
      </w:r>
      <w:r w:rsidR="0022638A" w:rsidRPr="009457A4">
        <w:rPr>
          <w:rFonts w:ascii="Times New Roman" w:hAnsi="Times New Roman" w:cs="Times New Roman"/>
          <w:bCs/>
        </w:rPr>
        <w:t>ry</w:t>
      </w:r>
      <w:r w:rsidR="004E4BC2" w:rsidRPr="009457A4">
        <w:rPr>
          <w:rFonts w:ascii="Times New Roman" w:hAnsi="Times New Roman" w:cs="Times New Roman"/>
          <w:bCs/>
        </w:rPr>
        <w:t xml:space="preserve"> material),</w:t>
      </w:r>
      <w:r w:rsidRPr="009457A4">
        <w:rPr>
          <w:rFonts w:ascii="Times New Roman" w:hAnsi="Times New Roman" w:cs="Times New Roman"/>
          <w:bCs/>
        </w:rPr>
        <w:t xml:space="preserve"> </w:t>
      </w:r>
      <w:r w:rsidR="00236CF9" w:rsidRPr="009457A4">
        <w:rPr>
          <w:rFonts w:ascii="Times New Roman" w:hAnsi="Times New Roman" w:cs="Times New Roman"/>
          <w:bCs/>
        </w:rPr>
        <w:t>positive difference</w:t>
      </w:r>
      <w:r w:rsidR="009A0FB7" w:rsidRPr="009457A4">
        <w:rPr>
          <w:rFonts w:ascii="Times New Roman" w:hAnsi="Times New Roman" w:cs="Times New Roman"/>
          <w:bCs/>
        </w:rPr>
        <w:t>s</w:t>
      </w:r>
      <w:r w:rsidR="00236CF9" w:rsidRPr="009457A4">
        <w:rPr>
          <w:rFonts w:ascii="Times New Roman" w:hAnsi="Times New Roman" w:cs="Times New Roman"/>
          <w:bCs/>
        </w:rPr>
        <w:t xml:space="preserve"> </w:t>
      </w:r>
      <w:r w:rsidR="00BC2B27" w:rsidRPr="009457A4">
        <w:rPr>
          <w:rFonts w:ascii="Times New Roman" w:hAnsi="Times New Roman" w:cs="Times New Roman"/>
          <w:bCs/>
        </w:rPr>
        <w:t xml:space="preserve">are in general slightly better than </w:t>
      </w:r>
      <w:r w:rsidR="00236CF9" w:rsidRPr="009457A4">
        <w:rPr>
          <w:rFonts w:ascii="Times New Roman" w:hAnsi="Times New Roman" w:cs="Times New Roman"/>
          <w:bCs/>
        </w:rPr>
        <w:t xml:space="preserve">negative differences </w:t>
      </w:r>
      <w:r w:rsidR="00BC2B27" w:rsidRPr="009457A4">
        <w:rPr>
          <w:rFonts w:ascii="Times New Roman" w:hAnsi="Times New Roman" w:cs="Times New Roman"/>
          <w:bCs/>
        </w:rPr>
        <w:t>but in one case they are worse</w:t>
      </w:r>
      <w:r w:rsidR="00236CF9" w:rsidRPr="009457A4">
        <w:rPr>
          <w:rFonts w:ascii="Times New Roman" w:hAnsi="Times New Roman" w:cs="Times New Roman"/>
          <w:bCs/>
        </w:rPr>
        <w:t xml:space="preserve"> (</w:t>
      </w:r>
      <w:r w:rsidR="00236CF9" w:rsidRPr="009457A4">
        <w:rPr>
          <w:rFonts w:ascii="Times New Roman" w:hAnsi="Times New Roman" w:cs="Times New Roman"/>
          <w:bCs/>
          <w:i/>
          <w:iCs/>
        </w:rPr>
        <w:t>N</w:t>
      </w:r>
      <w:r w:rsidR="00236CF9" w:rsidRPr="009457A4">
        <w:rPr>
          <w:rFonts w:ascii="Times New Roman" w:hAnsi="Times New Roman" w:cs="Times New Roman"/>
          <w:bCs/>
        </w:rPr>
        <w:t xml:space="preserve">=98, </w:t>
      </w:r>
      <w:r w:rsidR="00236CF9" w:rsidRPr="009457A4">
        <w:rPr>
          <w:rFonts w:ascii="Times New Roman" w:hAnsi="Times New Roman" w:cs="Times New Roman"/>
          <w:bCs/>
          <w:i/>
          <w:iCs/>
        </w:rPr>
        <w:t>b</w:t>
      </w:r>
      <w:r w:rsidR="00236CF9" w:rsidRPr="009457A4">
        <w:rPr>
          <w:rFonts w:ascii="Times New Roman" w:hAnsi="Times New Roman" w:cs="Times New Roman"/>
          <w:bCs/>
        </w:rPr>
        <w:t>=1.5</w:t>
      </w:r>
      <w:r w:rsidR="00BC2B27" w:rsidRPr="009457A4">
        <w:rPr>
          <w:rFonts w:ascii="Times New Roman" w:hAnsi="Times New Roman" w:cs="Times New Roman"/>
          <w:bCs/>
        </w:rPr>
        <w:t>)</w:t>
      </w:r>
      <w:r w:rsidR="001109DD" w:rsidRPr="009457A4">
        <w:rPr>
          <w:rFonts w:ascii="Times New Roman" w:hAnsi="Times New Roman" w:cs="Times New Roman"/>
          <w:bCs/>
        </w:rPr>
        <w:t>. Both positive and negative differences are</w:t>
      </w:r>
      <w:r w:rsidR="005E25FF" w:rsidRPr="009457A4">
        <w:rPr>
          <w:rFonts w:ascii="Times New Roman" w:hAnsi="Times New Roman" w:cs="Times New Roman"/>
          <w:bCs/>
        </w:rPr>
        <w:t xml:space="preserve"> in all cases</w:t>
      </w:r>
      <w:r w:rsidR="001109DD" w:rsidRPr="009457A4">
        <w:rPr>
          <w:rFonts w:ascii="Times New Roman" w:hAnsi="Times New Roman" w:cs="Times New Roman"/>
          <w:bCs/>
        </w:rPr>
        <w:t xml:space="preserve"> slightly better than absolute differences (positive and negative). </w:t>
      </w:r>
      <w:r w:rsidR="005E25FF" w:rsidRPr="009457A4">
        <w:rPr>
          <w:rFonts w:ascii="Times New Roman" w:hAnsi="Times New Roman" w:cs="Times New Roman"/>
          <w:bCs/>
        </w:rPr>
        <w:t>However</w:t>
      </w:r>
      <w:r w:rsidR="000777D8" w:rsidRPr="009457A4">
        <w:rPr>
          <w:rFonts w:ascii="Times New Roman" w:hAnsi="Times New Roman" w:cs="Times New Roman"/>
          <w:bCs/>
        </w:rPr>
        <w:t>,</w:t>
      </w:r>
      <w:r w:rsidR="005E25FF" w:rsidRPr="009457A4">
        <w:rPr>
          <w:rFonts w:ascii="Times New Roman" w:hAnsi="Times New Roman" w:cs="Times New Roman"/>
          <w:bCs/>
        </w:rPr>
        <w:t xml:space="preserve"> </w:t>
      </w:r>
      <w:r w:rsidR="001109DD" w:rsidRPr="009457A4">
        <w:rPr>
          <w:rFonts w:ascii="Times New Roman" w:hAnsi="Times New Roman" w:cs="Times New Roman"/>
          <w:bCs/>
        </w:rPr>
        <w:t xml:space="preserve">the preference for </w:t>
      </w:r>
      <w:r w:rsidR="00162471" w:rsidRPr="009457A4">
        <w:rPr>
          <w:rFonts w:ascii="Times New Roman" w:hAnsi="Times New Roman" w:cs="Times New Roman"/>
          <w:bCs/>
        </w:rPr>
        <w:t xml:space="preserve">one estimator </w:t>
      </w:r>
      <w:r w:rsidR="009A0FB7" w:rsidRPr="009457A4">
        <w:rPr>
          <w:rFonts w:ascii="Times New Roman" w:hAnsi="Times New Roman" w:cs="Times New Roman"/>
          <w:bCs/>
        </w:rPr>
        <w:t xml:space="preserve">with respect </w:t>
      </w:r>
      <w:r w:rsidR="00162471" w:rsidRPr="009457A4">
        <w:rPr>
          <w:rFonts w:ascii="Times New Roman" w:hAnsi="Times New Roman" w:cs="Times New Roman"/>
          <w:bCs/>
        </w:rPr>
        <w:t xml:space="preserve">to </w:t>
      </w:r>
      <w:r w:rsidR="00537587" w:rsidRPr="009457A4">
        <w:rPr>
          <w:rFonts w:ascii="Times New Roman" w:hAnsi="Times New Roman" w:cs="Times New Roman"/>
          <w:bCs/>
        </w:rPr>
        <w:t>another</w:t>
      </w:r>
      <w:r w:rsidR="00162471" w:rsidRPr="009457A4">
        <w:rPr>
          <w:rFonts w:ascii="Times New Roman" w:hAnsi="Times New Roman" w:cs="Times New Roman"/>
          <w:bCs/>
        </w:rPr>
        <w:t xml:space="preserve"> </w:t>
      </w:r>
      <w:r w:rsidR="001109DD" w:rsidRPr="009457A4">
        <w:rPr>
          <w:rFonts w:ascii="Times New Roman" w:hAnsi="Times New Roman" w:cs="Times New Roman"/>
          <w:bCs/>
        </w:rPr>
        <w:t xml:space="preserve">is </w:t>
      </w:r>
      <w:r w:rsidR="00BD2102" w:rsidRPr="009457A4">
        <w:rPr>
          <w:rFonts w:ascii="Times New Roman" w:hAnsi="Times New Roman" w:cs="Times New Roman"/>
          <w:bCs/>
        </w:rPr>
        <w:t xml:space="preserve">in general </w:t>
      </w:r>
      <w:r w:rsidR="00A41330" w:rsidRPr="009457A4">
        <w:rPr>
          <w:rFonts w:ascii="Times New Roman" w:hAnsi="Times New Roman" w:cs="Times New Roman"/>
          <w:bCs/>
        </w:rPr>
        <w:t xml:space="preserve">quite </w:t>
      </w:r>
      <w:r w:rsidR="00407D0D" w:rsidRPr="009457A4">
        <w:rPr>
          <w:rFonts w:ascii="Times New Roman" w:hAnsi="Times New Roman" w:cs="Times New Roman"/>
          <w:bCs/>
        </w:rPr>
        <w:t>weak</w:t>
      </w:r>
      <w:r w:rsidR="00162471" w:rsidRPr="009457A4">
        <w:rPr>
          <w:rFonts w:ascii="Times New Roman" w:hAnsi="Times New Roman" w:cs="Times New Roman"/>
          <w:bCs/>
        </w:rPr>
        <w:t xml:space="preserve">. </w:t>
      </w:r>
    </w:p>
    <w:p w14:paraId="7B8BBDD6" w14:textId="77777777" w:rsidR="00A41330" w:rsidRPr="009457A4" w:rsidRDefault="00A41330" w:rsidP="006828AC">
      <w:pPr>
        <w:spacing w:line="480" w:lineRule="auto"/>
        <w:jc w:val="both"/>
        <w:rPr>
          <w:rFonts w:ascii="Times New Roman" w:hAnsi="Times New Roman" w:cs="Times New Roman"/>
          <w:bCs/>
        </w:rPr>
      </w:pPr>
    </w:p>
    <w:p w14:paraId="2520A16B" w14:textId="2ADDC97B" w:rsidR="006828AC" w:rsidRPr="009457A4" w:rsidRDefault="006828AC" w:rsidP="006828AC">
      <w:pPr>
        <w:spacing w:line="480" w:lineRule="auto"/>
        <w:jc w:val="both"/>
        <w:rPr>
          <w:rFonts w:ascii="Times New Roman" w:hAnsi="Times New Roman" w:cs="Times New Roman"/>
          <w:b/>
        </w:rPr>
      </w:pPr>
      <w:bookmarkStart w:id="46" w:name="OLE_LINK88"/>
      <w:bookmarkStart w:id="47" w:name="OLE_LINK89"/>
      <w:r w:rsidRPr="009457A4">
        <w:rPr>
          <w:rFonts w:ascii="Times New Roman" w:hAnsi="Times New Roman" w:cs="Times New Roman"/>
          <w:b/>
        </w:rPr>
        <w:t xml:space="preserve">Table 9 - Incomplete (time dependent) simulated sets with </w:t>
      </w:r>
      <m:oMath>
        <m:r>
          <m:rPr>
            <m:sty m:val="bi"/>
          </m:rPr>
          <w:rPr>
            <w:rFonts w:ascii="Cambria Math" w:hAnsi="Cambria Math" w:cs="Times New Roman"/>
          </w:rPr>
          <m:t>μ=1</m:t>
        </m:r>
      </m:oMath>
      <w:r w:rsidRPr="009457A4">
        <w:rPr>
          <w:rFonts w:ascii="Times New Roman" w:hAnsi="Times New Roman" w:cs="Times New Roman"/>
          <w:b/>
          <w:bCs/>
        </w:rPr>
        <w:t xml:space="preserve">, </w:t>
      </w:r>
      <m:oMath>
        <m:r>
          <m:rPr>
            <m:sty m:val="bi"/>
          </m:rPr>
          <w:rPr>
            <w:rFonts w:ascii="Cambria Math" w:hAnsi="Cambria Math" w:cs="Times New Roman"/>
          </w:rPr>
          <m:t>λ=0.2</m:t>
        </m:r>
      </m:oMath>
      <w:r w:rsidRPr="009457A4">
        <w:rPr>
          <w:rFonts w:ascii="Times New Roman" w:hAnsi="Times New Roman" w:cs="Times New Roman"/>
          <w:b/>
          <w:bCs/>
        </w:rPr>
        <w:t xml:space="preserve">, </w:t>
      </w:r>
      <w:r w:rsidRPr="009457A4">
        <w:rPr>
          <w:rFonts w:ascii="Times New Roman" w:hAnsi="Times New Roman" w:cs="Times New Roman"/>
          <w:b/>
          <w:bCs/>
          <w:i/>
          <w:iCs/>
        </w:rPr>
        <w:t>m</w:t>
      </w:r>
      <w:r w:rsidRPr="009457A4">
        <w:rPr>
          <w:rFonts w:ascii="Times New Roman" w:hAnsi="Times New Roman" w:cs="Times New Roman"/>
          <w:b/>
          <w:bCs/>
        </w:rPr>
        <w:t>=4,</w:t>
      </w:r>
      <w:r w:rsidRPr="009457A4">
        <w:rPr>
          <w:rFonts w:ascii="Times New Roman" w:hAnsi="Times New Roman" w:cs="Times New Roman"/>
          <w:b/>
          <w:i/>
          <w:iCs/>
        </w:rPr>
        <w:t xml:space="preserve"> p=</w:t>
      </w:r>
      <w:r w:rsidRPr="009457A4">
        <w:rPr>
          <w:rFonts w:ascii="Times New Roman" w:hAnsi="Times New Roman" w:cs="Times New Roman"/>
          <w:b/>
        </w:rPr>
        <w:t>1,</w:t>
      </w:r>
      <w:r w:rsidRPr="009457A4">
        <w:rPr>
          <w:rFonts w:ascii="Times New Roman" w:hAnsi="Times New Roman" w:cs="Times New Roman"/>
          <w:b/>
          <w:i/>
          <w:iCs/>
        </w:rPr>
        <w:t xml:space="preserve"> c</w:t>
      </w:r>
      <w:r w:rsidRPr="009457A4">
        <w:rPr>
          <w:rFonts w:ascii="Times New Roman" w:hAnsi="Times New Roman" w:cs="Times New Roman"/>
          <w:b/>
        </w:rPr>
        <w:t xml:space="preserve">=0.01, </w:t>
      </w:r>
      <w:r w:rsidRPr="009457A4">
        <w:rPr>
          <w:rFonts w:ascii="Times New Roman" w:hAnsi="Times New Roman" w:cs="Times New Roman"/>
          <w:b/>
          <w:i/>
          <w:iCs/>
        </w:rPr>
        <w:t>T</w:t>
      </w:r>
      <w:r w:rsidRPr="009457A4">
        <w:rPr>
          <w:rFonts w:ascii="Times New Roman" w:hAnsi="Times New Roman" w:cs="Times New Roman"/>
          <w:b/>
          <w:i/>
          <w:iCs/>
          <w:vertAlign w:val="subscript"/>
        </w:rPr>
        <w:t>E</w:t>
      </w:r>
      <w:r w:rsidRPr="009457A4">
        <w:rPr>
          <w:rFonts w:ascii="Times New Roman" w:hAnsi="Times New Roman" w:cs="Times New Roman"/>
          <w:b/>
        </w:rPr>
        <w:t>=5 days,</w:t>
      </w:r>
      <w:r w:rsidRPr="009457A4">
        <w:rPr>
          <w:rFonts w:ascii="Times New Roman" w:hAnsi="Times New Roman" w:cs="Times New Roman"/>
          <w:b/>
          <w:i/>
          <w:iCs/>
        </w:rPr>
        <w:t xml:space="preserve"> N</w:t>
      </w:r>
      <w:r w:rsidRPr="009457A4">
        <w:rPr>
          <w:rFonts w:ascii="Times New Roman" w:hAnsi="Times New Roman" w:cs="Times New Roman"/>
          <w:b/>
        </w:rPr>
        <w:t>=1031 (30000 before thinning), 2</w:t>
      </w:r>
      <w:r w:rsidRPr="009457A4">
        <w:rPr>
          <w:rFonts w:ascii="Times New Roman" w:hAnsi="Times New Roman" w:cs="Times New Roman"/>
          <w:b/>
        </w:rPr>
        <w:sym w:font="Symbol" w:char="F064"/>
      </w:r>
      <w:r w:rsidRPr="009457A4">
        <w:rPr>
          <w:rFonts w:ascii="Times New Roman" w:hAnsi="Times New Roman" w:cs="Times New Roman"/>
          <w:b/>
        </w:rPr>
        <w:t xml:space="preserve">=0.1 and </w:t>
      </w:r>
      <w:r w:rsidRPr="009457A4">
        <w:rPr>
          <w:rFonts w:ascii="Times New Roman" w:hAnsi="Times New Roman" w:cs="Times New Roman"/>
          <w:b/>
          <w:i/>
          <w:iCs/>
        </w:rPr>
        <w:t>b</w:t>
      </w:r>
      <w:r w:rsidRPr="009457A4">
        <w:rPr>
          <w:rFonts w:ascii="Times New Roman" w:hAnsi="Times New Roman" w:cs="Times New Roman"/>
          <w:b/>
        </w:rPr>
        <w:t xml:space="preserve">=1,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m:t>
            </m:r>
          </m:sub>
        </m:sSub>
      </m:oMath>
      <w:r w:rsidRPr="009457A4">
        <w:rPr>
          <w:rFonts w:ascii="Times New Roman" w:hAnsi="Times New Roman" w:cs="Times New Roman"/>
          <w:b/>
        </w:rPr>
        <w:t>=1.3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16"/>
        <w:gridCol w:w="1116"/>
        <w:gridCol w:w="1116"/>
        <w:gridCol w:w="696"/>
        <w:gridCol w:w="1116"/>
      </w:tblGrid>
      <w:tr w:rsidR="006828AC" w:rsidRPr="00EC46E9" w14:paraId="06E2A5E2" w14:textId="77777777" w:rsidTr="00565006">
        <w:trPr>
          <w:jc w:val="center"/>
        </w:trPr>
        <w:tc>
          <w:tcPr>
            <w:tcW w:w="0" w:type="auto"/>
            <w:tcBorders>
              <w:top w:val="single" w:sz="4" w:space="0" w:color="auto"/>
              <w:bottom w:val="single" w:sz="4" w:space="0" w:color="auto"/>
            </w:tcBorders>
          </w:tcPr>
          <w:p w14:paraId="6FDD4735" w14:textId="77777777" w:rsidR="006828AC" w:rsidRPr="009457A4" w:rsidRDefault="006828AC" w:rsidP="00FB4E39">
            <w:pPr>
              <w:spacing w:line="480" w:lineRule="auto"/>
              <w:jc w:val="both"/>
              <w:rPr>
                <w:rFonts w:ascii="Times New Roman" w:hAnsi="Times New Roman" w:cs="Times New Roman"/>
                <w:b/>
              </w:rPr>
            </w:pPr>
            <w:r w:rsidRPr="009457A4">
              <w:rPr>
                <w:rFonts w:ascii="Times New Roman" w:hAnsi="Times New Roman" w:cs="Times New Roman"/>
                <w:b/>
              </w:rPr>
              <w:t>Estimator</w:t>
            </w:r>
          </w:p>
        </w:tc>
        <w:tc>
          <w:tcPr>
            <w:tcW w:w="0" w:type="auto"/>
            <w:tcBorders>
              <w:top w:val="single" w:sz="4" w:space="0" w:color="auto"/>
              <w:bottom w:val="single" w:sz="4" w:space="0" w:color="auto"/>
            </w:tcBorders>
          </w:tcPr>
          <w:p w14:paraId="1701A515" w14:textId="77777777" w:rsidR="006828AC" w:rsidRPr="009457A4" w:rsidRDefault="006828AC" w:rsidP="00FB4E39">
            <w:pPr>
              <w:spacing w:line="480" w:lineRule="auto"/>
              <w:jc w:val="both"/>
              <w:rPr>
                <w:rFonts w:ascii="Times New Roman" w:hAnsi="Times New Roman" w:cs="Times New Roman"/>
                <w:b/>
              </w:rPr>
            </w:pPr>
            <w:r w:rsidRPr="009457A4">
              <w:rPr>
                <w:rFonts w:ascii="Times New Roman" w:hAnsi="Times New Roman" w:cs="Times New Roman"/>
                <w:b/>
              </w:rPr>
              <w:t>Eq.</w:t>
            </w:r>
          </w:p>
        </w:tc>
        <w:tc>
          <w:tcPr>
            <w:tcW w:w="0" w:type="auto"/>
            <w:tcBorders>
              <w:top w:val="single" w:sz="4" w:space="0" w:color="auto"/>
              <w:bottom w:val="single" w:sz="4" w:space="0" w:color="auto"/>
            </w:tcBorders>
          </w:tcPr>
          <w:p w14:paraId="3526CE9A" w14:textId="77777777" w:rsidR="006828AC"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b</m:t>
                    </m:r>
                  </m:e>
                </m:acc>
              </m:oMath>
            </m:oMathPara>
          </w:p>
        </w:tc>
        <w:tc>
          <w:tcPr>
            <w:tcW w:w="0" w:type="auto"/>
            <w:tcBorders>
              <w:top w:val="single" w:sz="4" w:space="0" w:color="auto"/>
              <w:bottom w:val="single" w:sz="4" w:space="0" w:color="auto"/>
            </w:tcBorders>
          </w:tcPr>
          <w:p w14:paraId="2CD0B7B9" w14:textId="77777777" w:rsidR="006828AC" w:rsidRPr="009457A4" w:rsidRDefault="00000000" w:rsidP="00FB4E39">
            <w:pPr>
              <w:spacing w:line="480" w:lineRule="auto"/>
              <w:jc w:val="center"/>
              <w:rPr>
                <w:rFonts w:ascii="Times New Roman" w:hAnsi="Times New Roman" w:cs="Times New Roman"/>
                <w:b/>
              </w:rPr>
            </w:pPr>
            <m:oMathPara>
              <m:oMath>
                <m:sSub>
                  <m:sSubPr>
                    <m:ctrlPr>
                      <w:rPr>
                        <w:rFonts w:ascii="Cambria Math" w:hAnsi="Cambria Math" w:cs="Times New Roman"/>
                        <w:b/>
                        <w:i/>
                      </w:rPr>
                    </m:ctrlPr>
                  </m:sSubPr>
                  <m:e>
                    <m:r>
                      <m:rPr>
                        <m:sty m:val="bi"/>
                      </m:rPr>
                      <w:rPr>
                        <w:rFonts w:ascii="Cambria Math" w:hAnsi="Cambria Math" w:cs="Times New Roman"/>
                      </w:rPr>
                      <m:t>σ</m:t>
                    </m:r>
                  </m:e>
                  <m:sub>
                    <m:r>
                      <m:rPr>
                        <m:sty m:val="bi"/>
                      </m:rPr>
                      <w:rPr>
                        <w:rFonts w:ascii="Cambria Math" w:hAnsi="Cambria Math" w:cs="Times New Roman"/>
                      </w:rPr>
                      <m:t>b</m:t>
                    </m:r>
                  </m:sub>
                </m:sSub>
              </m:oMath>
            </m:oMathPara>
          </w:p>
        </w:tc>
        <w:tc>
          <w:tcPr>
            <w:tcW w:w="0" w:type="auto"/>
            <w:tcBorders>
              <w:top w:val="single" w:sz="4" w:space="0" w:color="auto"/>
              <w:bottom w:val="single" w:sz="4" w:space="0" w:color="auto"/>
            </w:tcBorders>
          </w:tcPr>
          <w:p w14:paraId="5E24FC83" w14:textId="77777777" w:rsidR="006828AC" w:rsidRPr="009457A4" w:rsidRDefault="00000000" w:rsidP="00FB4E39">
            <w:pPr>
              <w:spacing w:line="480" w:lineRule="auto"/>
              <w:jc w:val="center"/>
              <w:rPr>
                <w:rFonts w:ascii="Times New Roman" w:hAnsi="Times New Roman" w:cs="Times New Roman"/>
                <w:b/>
                <w:i/>
                <w:iCs/>
              </w:rPr>
            </w:pPr>
            <m:oMathPara>
              <m:oMath>
                <m:acc>
                  <m:accPr>
                    <m:chr m:val="̅"/>
                    <m:ctrlPr>
                      <w:rPr>
                        <w:rFonts w:ascii="Cambria Math" w:hAnsi="Cambria Math" w:cs="Times New Roman"/>
                        <w:b/>
                        <w:i/>
                        <w:iCs/>
                      </w:rPr>
                    </m:ctrlPr>
                  </m:accPr>
                  <m:e>
                    <m:r>
                      <m:rPr>
                        <m:sty m:val="bi"/>
                      </m:rPr>
                      <w:rPr>
                        <w:rFonts w:ascii="Cambria Math" w:hAnsi="Cambria Math" w:cs="Times New Roman"/>
                      </w:rPr>
                      <m:t>N</m:t>
                    </m:r>
                  </m:e>
                </m:acc>
              </m:oMath>
            </m:oMathPara>
          </w:p>
        </w:tc>
        <w:tc>
          <w:tcPr>
            <w:tcW w:w="0" w:type="auto"/>
            <w:tcBorders>
              <w:top w:val="single" w:sz="4" w:space="0" w:color="auto"/>
              <w:bottom w:val="single" w:sz="4" w:space="0" w:color="auto"/>
            </w:tcBorders>
          </w:tcPr>
          <w:p w14:paraId="4BF8124B" w14:textId="77777777" w:rsidR="006828AC" w:rsidRPr="009457A4" w:rsidRDefault="006828AC" w:rsidP="00FB4E39">
            <w:pPr>
              <w:spacing w:line="480" w:lineRule="auto"/>
              <w:jc w:val="center"/>
              <w:rPr>
                <w:rFonts w:ascii="Times New Roman" w:hAnsi="Times New Roman" w:cs="Times New Roman"/>
                <w:b/>
                <w:i/>
                <w:iCs/>
              </w:rPr>
            </w:pPr>
            <w:r w:rsidRPr="009457A4">
              <w:rPr>
                <w:rFonts w:ascii="Times New Roman" w:hAnsi="Times New Roman" w:cs="Times New Roman"/>
                <w:b/>
                <w:i/>
                <w:iCs/>
              </w:rPr>
              <w:t>p</w:t>
            </w:r>
          </w:p>
        </w:tc>
      </w:tr>
      <w:tr w:rsidR="004E4BC2" w:rsidRPr="00EC46E9" w14:paraId="2F28694A" w14:textId="77777777" w:rsidTr="00FB4E39">
        <w:trPr>
          <w:jc w:val="center"/>
        </w:trPr>
        <w:tc>
          <w:tcPr>
            <w:tcW w:w="0" w:type="auto"/>
            <w:tcBorders>
              <w:top w:val="single" w:sz="4" w:space="0" w:color="auto"/>
            </w:tcBorders>
          </w:tcPr>
          <w:p w14:paraId="40029263"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Aki (1965)</w:t>
            </w:r>
          </w:p>
        </w:tc>
        <w:tc>
          <w:tcPr>
            <w:tcW w:w="0" w:type="auto"/>
            <w:tcBorders>
              <w:top w:val="single" w:sz="4" w:space="0" w:color="auto"/>
            </w:tcBorders>
          </w:tcPr>
          <w:p w14:paraId="3DB6BE26" w14:textId="19872D15"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w:t>
            </w:r>
            <w:r w:rsidR="00A41330" w:rsidRPr="009457A4">
              <w:rPr>
                <w:rFonts w:ascii="Times New Roman" w:hAnsi="Times New Roman" w:cs="Times New Roman"/>
                <w:bCs/>
              </w:rPr>
              <w:t>2</w:t>
            </w:r>
            <w:r w:rsidRPr="009457A4">
              <w:rPr>
                <w:rFonts w:ascii="Times New Roman" w:hAnsi="Times New Roman" w:cs="Times New Roman"/>
                <w:bCs/>
              </w:rPr>
              <w:t>)</w:t>
            </w:r>
          </w:p>
        </w:tc>
        <w:tc>
          <w:tcPr>
            <w:tcW w:w="0" w:type="auto"/>
            <w:tcBorders>
              <w:top w:val="single" w:sz="4" w:space="0" w:color="auto"/>
            </w:tcBorders>
          </w:tcPr>
          <w:p w14:paraId="26A99E02" w14:textId="1B8FF75B"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rPr>
              <w:t>1.000924</w:t>
            </w:r>
          </w:p>
        </w:tc>
        <w:tc>
          <w:tcPr>
            <w:tcW w:w="0" w:type="auto"/>
            <w:tcBorders>
              <w:top w:val="single" w:sz="4" w:space="0" w:color="auto"/>
            </w:tcBorders>
          </w:tcPr>
          <w:p w14:paraId="541F8346" w14:textId="15E86345"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rPr>
              <w:t>0.033805</w:t>
            </w:r>
          </w:p>
        </w:tc>
        <w:tc>
          <w:tcPr>
            <w:tcW w:w="0" w:type="auto"/>
            <w:tcBorders>
              <w:top w:val="single" w:sz="4" w:space="0" w:color="auto"/>
            </w:tcBorders>
          </w:tcPr>
          <w:p w14:paraId="57FBF862" w14:textId="7E3B922B"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rPr>
              <w:t>1031</w:t>
            </w:r>
          </w:p>
        </w:tc>
        <w:tc>
          <w:tcPr>
            <w:tcW w:w="0" w:type="auto"/>
            <w:tcBorders>
              <w:top w:val="single" w:sz="4" w:space="0" w:color="auto"/>
            </w:tcBorders>
          </w:tcPr>
          <w:p w14:paraId="7874AD47" w14:textId="566783DE"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rPr>
              <w:t>0.978183</w:t>
            </w:r>
          </w:p>
        </w:tc>
      </w:tr>
      <w:tr w:rsidR="004E4BC2" w:rsidRPr="00EC46E9" w14:paraId="703A788C" w14:textId="77777777" w:rsidTr="00FB4E39">
        <w:trPr>
          <w:jc w:val="center"/>
        </w:trPr>
        <w:tc>
          <w:tcPr>
            <w:tcW w:w="0" w:type="auto"/>
          </w:tcPr>
          <w:p w14:paraId="3C5C1652"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 xml:space="preserve">Aki (1965),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w:t>
            </w:r>
          </w:p>
        </w:tc>
        <w:tc>
          <w:tcPr>
            <w:tcW w:w="0" w:type="auto"/>
          </w:tcPr>
          <w:p w14:paraId="33D12AD8" w14:textId="71D93759"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w:t>
            </w:r>
            <w:r w:rsidR="00A41330" w:rsidRPr="009457A4">
              <w:rPr>
                <w:rFonts w:ascii="Times New Roman" w:hAnsi="Times New Roman" w:cs="Times New Roman"/>
                <w:bCs/>
              </w:rPr>
              <w:t>4</w:t>
            </w:r>
            <w:r w:rsidRPr="009457A4">
              <w:rPr>
                <w:rFonts w:ascii="Times New Roman" w:hAnsi="Times New Roman" w:cs="Times New Roman"/>
                <w:bCs/>
              </w:rPr>
              <w:t>)</w:t>
            </w:r>
          </w:p>
        </w:tc>
        <w:tc>
          <w:tcPr>
            <w:tcW w:w="0" w:type="auto"/>
          </w:tcPr>
          <w:p w14:paraId="7A657F40" w14:textId="55FA8F6E"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0.897406</w:t>
            </w:r>
          </w:p>
        </w:tc>
        <w:tc>
          <w:tcPr>
            <w:tcW w:w="0" w:type="auto"/>
          </w:tcPr>
          <w:p w14:paraId="22CFB1D6" w14:textId="00C9AF1A"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0.027167</w:t>
            </w:r>
          </w:p>
        </w:tc>
        <w:tc>
          <w:tcPr>
            <w:tcW w:w="0" w:type="auto"/>
          </w:tcPr>
          <w:p w14:paraId="14E634B0" w14:textId="7B9FB68D"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1031</w:t>
            </w:r>
          </w:p>
        </w:tc>
        <w:tc>
          <w:tcPr>
            <w:tcW w:w="0" w:type="auto"/>
          </w:tcPr>
          <w:p w14:paraId="5E800486" w14:textId="4B7D86B9"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0.000159</w:t>
            </w:r>
          </w:p>
        </w:tc>
      </w:tr>
      <w:tr w:rsidR="004E4BC2" w:rsidRPr="00EC46E9" w14:paraId="56A1E4B5" w14:textId="77777777" w:rsidTr="00FB4E39">
        <w:trPr>
          <w:jc w:val="center"/>
        </w:trPr>
        <w:tc>
          <w:tcPr>
            <w:tcW w:w="0" w:type="auto"/>
          </w:tcPr>
          <w:p w14:paraId="0E2F73F8"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This paper, magnitudes</w:t>
            </w:r>
          </w:p>
        </w:tc>
        <w:tc>
          <w:tcPr>
            <w:tcW w:w="0" w:type="auto"/>
          </w:tcPr>
          <w:p w14:paraId="4D80B427"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(15)</w:t>
            </w:r>
          </w:p>
        </w:tc>
        <w:tc>
          <w:tcPr>
            <w:tcW w:w="0" w:type="auto"/>
          </w:tcPr>
          <w:p w14:paraId="5D8C2BCF" w14:textId="6B08D04B"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0.900628</w:t>
            </w:r>
          </w:p>
        </w:tc>
        <w:tc>
          <w:tcPr>
            <w:tcW w:w="0" w:type="auto"/>
          </w:tcPr>
          <w:p w14:paraId="657996C3" w14:textId="47DFE1AA"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0.027462</w:t>
            </w:r>
          </w:p>
        </w:tc>
        <w:tc>
          <w:tcPr>
            <w:tcW w:w="0" w:type="auto"/>
          </w:tcPr>
          <w:p w14:paraId="0499ACA2" w14:textId="3F5AAE59"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1031</w:t>
            </w:r>
          </w:p>
        </w:tc>
        <w:tc>
          <w:tcPr>
            <w:tcW w:w="0" w:type="auto"/>
          </w:tcPr>
          <w:p w14:paraId="168064A6" w14:textId="5ABE27E1" w:rsidR="004E4BC2" w:rsidRPr="009457A4" w:rsidRDefault="004E4BC2" w:rsidP="004E4BC2">
            <w:pPr>
              <w:spacing w:line="480" w:lineRule="auto"/>
              <w:jc w:val="both"/>
              <w:rPr>
                <w:rFonts w:ascii="Times New Roman" w:hAnsi="Times New Roman" w:cs="Times New Roman"/>
                <w:bCs/>
                <w:iCs/>
              </w:rPr>
            </w:pPr>
            <w:r w:rsidRPr="00EC46E9">
              <w:rPr>
                <w:rFonts w:ascii="Times New Roman" w:hAnsi="Times New Roman"/>
                <w:iCs/>
              </w:rPr>
              <w:t>0.000311</w:t>
            </w:r>
          </w:p>
        </w:tc>
      </w:tr>
      <w:tr w:rsidR="004E4BC2" w:rsidRPr="00EC46E9" w14:paraId="523C36F7" w14:textId="77777777" w:rsidTr="00FB4E39">
        <w:trPr>
          <w:jc w:val="center"/>
        </w:trPr>
        <w:tc>
          <w:tcPr>
            <w:tcW w:w="0" w:type="auto"/>
          </w:tcPr>
          <w:p w14:paraId="1BCFDAA2"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This paper, absolute differences</w:t>
            </w:r>
          </w:p>
        </w:tc>
        <w:tc>
          <w:tcPr>
            <w:tcW w:w="0" w:type="auto"/>
          </w:tcPr>
          <w:p w14:paraId="10033B64"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(16)</w:t>
            </w:r>
          </w:p>
        </w:tc>
        <w:tc>
          <w:tcPr>
            <w:tcW w:w="0" w:type="auto"/>
          </w:tcPr>
          <w:p w14:paraId="670A2A31" w14:textId="1EFED333" w:rsidR="004E4BC2" w:rsidRPr="009457A4" w:rsidRDefault="004E4BC2" w:rsidP="004E4BC2">
            <w:pPr>
              <w:spacing w:line="480" w:lineRule="auto"/>
              <w:jc w:val="both"/>
              <w:rPr>
                <w:rFonts w:ascii="Times New Roman" w:hAnsi="Times New Roman" w:cs="Times New Roman"/>
                <w:bCs/>
              </w:rPr>
            </w:pPr>
            <w:r w:rsidRPr="00EC46E9">
              <w:rPr>
                <w:rFonts w:ascii="Times New Roman" w:hAnsi="Times New Roman"/>
              </w:rPr>
              <w:t>0.982578</w:t>
            </w:r>
          </w:p>
        </w:tc>
        <w:tc>
          <w:tcPr>
            <w:tcW w:w="0" w:type="auto"/>
          </w:tcPr>
          <w:p w14:paraId="0C0182DB" w14:textId="5DD9BE53" w:rsidR="004E4BC2" w:rsidRPr="009457A4" w:rsidRDefault="004E4BC2" w:rsidP="004E4BC2">
            <w:pPr>
              <w:spacing w:line="480" w:lineRule="auto"/>
              <w:jc w:val="both"/>
              <w:rPr>
                <w:rFonts w:ascii="Times New Roman" w:hAnsi="Times New Roman" w:cs="Times New Roman"/>
                <w:bCs/>
              </w:rPr>
            </w:pPr>
            <w:r w:rsidRPr="00EC46E9">
              <w:rPr>
                <w:rFonts w:ascii="Times New Roman" w:hAnsi="Times New Roman"/>
              </w:rPr>
              <w:t>0.042176</w:t>
            </w:r>
          </w:p>
        </w:tc>
        <w:tc>
          <w:tcPr>
            <w:tcW w:w="0" w:type="auto"/>
          </w:tcPr>
          <w:p w14:paraId="3105B200" w14:textId="68438BA2" w:rsidR="004E4BC2" w:rsidRPr="009457A4" w:rsidRDefault="004E4BC2" w:rsidP="004E4BC2">
            <w:pPr>
              <w:spacing w:line="480" w:lineRule="auto"/>
              <w:jc w:val="both"/>
              <w:rPr>
                <w:rFonts w:ascii="Times New Roman" w:hAnsi="Times New Roman" w:cs="Times New Roman"/>
                <w:bCs/>
              </w:rPr>
            </w:pPr>
            <w:r w:rsidRPr="00EC46E9">
              <w:rPr>
                <w:rFonts w:ascii="Times New Roman" w:hAnsi="Times New Roman"/>
              </w:rPr>
              <w:t>515</w:t>
            </w:r>
          </w:p>
        </w:tc>
        <w:tc>
          <w:tcPr>
            <w:tcW w:w="0" w:type="auto"/>
          </w:tcPr>
          <w:p w14:paraId="428A6472" w14:textId="6B80CA28" w:rsidR="004E4BC2" w:rsidRPr="009457A4" w:rsidRDefault="004E4BC2" w:rsidP="004E4BC2">
            <w:pPr>
              <w:spacing w:line="480" w:lineRule="auto"/>
              <w:jc w:val="both"/>
              <w:rPr>
                <w:rFonts w:ascii="Times New Roman" w:hAnsi="Times New Roman" w:cs="Times New Roman"/>
                <w:bCs/>
              </w:rPr>
            </w:pPr>
            <w:r w:rsidRPr="00EC46E9">
              <w:rPr>
                <w:rFonts w:ascii="Times New Roman" w:hAnsi="Times New Roman"/>
              </w:rPr>
              <w:t>0.679720</w:t>
            </w:r>
          </w:p>
        </w:tc>
      </w:tr>
      <w:tr w:rsidR="004E4BC2" w:rsidRPr="00EC46E9" w14:paraId="2BB8D0B8" w14:textId="77777777" w:rsidTr="00FB4E39">
        <w:trPr>
          <w:jc w:val="center"/>
        </w:trPr>
        <w:tc>
          <w:tcPr>
            <w:tcW w:w="0" w:type="auto"/>
          </w:tcPr>
          <w:p w14:paraId="6B157B7E"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This paper, trimmed absolute differences</w:t>
            </w:r>
          </w:p>
        </w:tc>
        <w:tc>
          <w:tcPr>
            <w:tcW w:w="0" w:type="auto"/>
          </w:tcPr>
          <w:p w14:paraId="322F81D7"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6394F2B0" w14:textId="7626736B"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0.988949</w:t>
            </w:r>
          </w:p>
        </w:tc>
        <w:tc>
          <w:tcPr>
            <w:tcW w:w="0" w:type="auto"/>
          </w:tcPr>
          <w:p w14:paraId="642F451E" w14:textId="34F2BE24"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0.045195</w:t>
            </w:r>
          </w:p>
        </w:tc>
        <w:tc>
          <w:tcPr>
            <w:tcW w:w="0" w:type="auto"/>
          </w:tcPr>
          <w:p w14:paraId="047B816B" w14:textId="2E2CFC36"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460</w:t>
            </w:r>
          </w:p>
        </w:tc>
        <w:tc>
          <w:tcPr>
            <w:tcW w:w="0" w:type="auto"/>
          </w:tcPr>
          <w:p w14:paraId="1120A078" w14:textId="0828AB54"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0.806931</w:t>
            </w:r>
          </w:p>
        </w:tc>
      </w:tr>
      <w:tr w:rsidR="004E4BC2" w:rsidRPr="00EC46E9" w14:paraId="6045BBC3" w14:textId="77777777" w:rsidTr="00FB4E39">
        <w:trPr>
          <w:jc w:val="center"/>
        </w:trPr>
        <w:tc>
          <w:tcPr>
            <w:tcW w:w="0" w:type="auto"/>
          </w:tcPr>
          <w:p w14:paraId="6C2BF45D"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This paper, trimmed positive differences</w:t>
            </w:r>
          </w:p>
        </w:tc>
        <w:tc>
          <w:tcPr>
            <w:tcW w:w="0" w:type="auto"/>
          </w:tcPr>
          <w:p w14:paraId="6D4A8599"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Pr>
          <w:p w14:paraId="5EF43B7C" w14:textId="35FE5A1D"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0.992715</w:t>
            </w:r>
          </w:p>
        </w:tc>
        <w:tc>
          <w:tcPr>
            <w:tcW w:w="0" w:type="auto"/>
          </w:tcPr>
          <w:p w14:paraId="5A9AFC75" w14:textId="4D918F37"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0.065535</w:t>
            </w:r>
          </w:p>
        </w:tc>
        <w:tc>
          <w:tcPr>
            <w:tcW w:w="0" w:type="auto"/>
          </w:tcPr>
          <w:p w14:paraId="06D3EA60" w14:textId="22BCE4B9"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229</w:t>
            </w:r>
          </w:p>
        </w:tc>
        <w:tc>
          <w:tcPr>
            <w:tcW w:w="0" w:type="auto"/>
          </w:tcPr>
          <w:p w14:paraId="0AD31E80" w14:textId="4F590D0E"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0.911588</w:t>
            </w:r>
          </w:p>
        </w:tc>
      </w:tr>
      <w:tr w:rsidR="004E4BC2" w:rsidRPr="00EC46E9" w14:paraId="11A65AA7" w14:textId="77777777" w:rsidTr="00FB4E39">
        <w:trPr>
          <w:jc w:val="center"/>
        </w:trPr>
        <w:tc>
          <w:tcPr>
            <w:tcW w:w="0" w:type="auto"/>
            <w:tcBorders>
              <w:bottom w:val="single" w:sz="4" w:space="0" w:color="auto"/>
            </w:tcBorders>
          </w:tcPr>
          <w:p w14:paraId="6E410892" w14:textId="77777777" w:rsidR="004E4BC2" w:rsidRPr="009457A4" w:rsidRDefault="004E4BC2" w:rsidP="004E4BC2">
            <w:pPr>
              <w:spacing w:line="480" w:lineRule="auto"/>
              <w:jc w:val="both"/>
              <w:rPr>
                <w:rFonts w:ascii="Times New Roman" w:hAnsi="Times New Roman" w:cs="Times New Roman"/>
                <w:bCs/>
              </w:rPr>
            </w:pPr>
            <w:bookmarkStart w:id="48" w:name="OLE_LINK66"/>
            <w:bookmarkStart w:id="49" w:name="OLE_LINK67"/>
            <w:r w:rsidRPr="009457A4">
              <w:rPr>
                <w:rFonts w:ascii="Times New Roman" w:hAnsi="Times New Roman" w:cs="Times New Roman"/>
                <w:bCs/>
              </w:rPr>
              <w:t>This paper, trimmed negative differences</w:t>
            </w:r>
          </w:p>
        </w:tc>
        <w:tc>
          <w:tcPr>
            <w:tcW w:w="0" w:type="auto"/>
            <w:tcBorders>
              <w:bottom w:val="single" w:sz="4" w:space="0" w:color="auto"/>
            </w:tcBorders>
          </w:tcPr>
          <w:p w14:paraId="4FF2B5FC" w14:textId="77777777" w:rsidR="004E4BC2" w:rsidRPr="009457A4" w:rsidRDefault="004E4BC2" w:rsidP="004E4BC2">
            <w:pPr>
              <w:spacing w:line="480" w:lineRule="auto"/>
              <w:jc w:val="both"/>
              <w:rPr>
                <w:rFonts w:ascii="Times New Roman" w:hAnsi="Times New Roman" w:cs="Times New Roman"/>
                <w:bCs/>
              </w:rPr>
            </w:pPr>
            <w:r w:rsidRPr="009457A4">
              <w:rPr>
                <w:rFonts w:ascii="Times New Roman" w:hAnsi="Times New Roman" w:cs="Times New Roman"/>
                <w:bCs/>
              </w:rPr>
              <w:t>(17)</w:t>
            </w:r>
          </w:p>
        </w:tc>
        <w:tc>
          <w:tcPr>
            <w:tcW w:w="0" w:type="auto"/>
            <w:tcBorders>
              <w:bottom w:val="single" w:sz="4" w:space="0" w:color="auto"/>
            </w:tcBorders>
          </w:tcPr>
          <w:p w14:paraId="2D3C6295" w14:textId="68E2D42D"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0.989501</w:t>
            </w:r>
          </w:p>
        </w:tc>
        <w:tc>
          <w:tcPr>
            <w:tcW w:w="0" w:type="auto"/>
            <w:tcBorders>
              <w:bottom w:val="single" w:sz="4" w:space="0" w:color="auto"/>
            </w:tcBorders>
          </w:tcPr>
          <w:p w14:paraId="009EC666" w14:textId="5BA5B253"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0.064272</w:t>
            </w:r>
          </w:p>
        </w:tc>
        <w:tc>
          <w:tcPr>
            <w:tcW w:w="0" w:type="auto"/>
            <w:tcBorders>
              <w:bottom w:val="single" w:sz="4" w:space="0" w:color="auto"/>
            </w:tcBorders>
          </w:tcPr>
          <w:p w14:paraId="662DE97B" w14:textId="4E9B07D6"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220</w:t>
            </w:r>
          </w:p>
        </w:tc>
        <w:tc>
          <w:tcPr>
            <w:tcW w:w="0" w:type="auto"/>
            <w:tcBorders>
              <w:bottom w:val="single" w:sz="4" w:space="0" w:color="auto"/>
            </w:tcBorders>
          </w:tcPr>
          <w:p w14:paraId="0A62F6E5" w14:textId="0D0E6337" w:rsidR="004E4BC2" w:rsidRPr="009457A4" w:rsidRDefault="004E4BC2" w:rsidP="004E4BC2">
            <w:pPr>
              <w:spacing w:line="480" w:lineRule="auto"/>
              <w:jc w:val="both"/>
              <w:rPr>
                <w:rFonts w:ascii="Times New Roman" w:hAnsi="Times New Roman" w:cs="Times New Roman"/>
                <w:bCs/>
                <w:i/>
                <w:iCs/>
              </w:rPr>
            </w:pPr>
            <w:r w:rsidRPr="00EC46E9">
              <w:rPr>
                <w:rFonts w:ascii="Times New Roman" w:hAnsi="Times New Roman"/>
              </w:rPr>
              <w:t>0.870380</w:t>
            </w:r>
          </w:p>
        </w:tc>
      </w:tr>
      <w:bookmarkEnd w:id="46"/>
      <w:bookmarkEnd w:id="47"/>
      <w:bookmarkEnd w:id="48"/>
      <w:bookmarkEnd w:id="49"/>
    </w:tbl>
    <w:p w14:paraId="35F079A2" w14:textId="77777777" w:rsidR="006828AC" w:rsidRPr="009457A4" w:rsidRDefault="006828AC" w:rsidP="006828AC">
      <w:pPr>
        <w:spacing w:line="480" w:lineRule="auto"/>
        <w:jc w:val="center"/>
        <w:rPr>
          <w:rFonts w:ascii="Times New Roman" w:hAnsi="Times New Roman" w:cs="Times New Roman"/>
          <w:b/>
        </w:rPr>
      </w:pPr>
    </w:p>
    <w:p w14:paraId="657701D5" w14:textId="1FC152B1" w:rsidR="006828AC" w:rsidRPr="009457A4" w:rsidRDefault="002F5012" w:rsidP="006828AC">
      <w:pPr>
        <w:spacing w:line="480" w:lineRule="auto"/>
        <w:jc w:val="both"/>
        <w:rPr>
          <w:rFonts w:ascii="Times New Roman" w:hAnsi="Times New Roman" w:cs="Times New Roman"/>
          <w:b/>
        </w:rPr>
      </w:pPr>
      <w:r>
        <w:rPr>
          <w:rFonts w:ascii="Times New Roman" w:hAnsi="Times New Roman" w:cs="Times New Roman"/>
          <w:b/>
        </w:rPr>
        <w:lastRenderedPageBreak/>
        <w:t xml:space="preserve">3 </w:t>
      </w:r>
      <w:r w:rsidR="006828AC" w:rsidRPr="009457A4">
        <w:rPr>
          <w:rFonts w:ascii="Times New Roman" w:hAnsi="Times New Roman" w:cs="Times New Roman"/>
          <w:b/>
        </w:rPr>
        <w:t>Conclusions</w:t>
      </w:r>
    </w:p>
    <w:p w14:paraId="38C2F1EC" w14:textId="35B806E7" w:rsidR="00A41330" w:rsidRPr="009457A4" w:rsidRDefault="001A30CD" w:rsidP="00A41330">
      <w:pPr>
        <w:spacing w:line="480" w:lineRule="auto"/>
        <w:jc w:val="both"/>
        <w:rPr>
          <w:rFonts w:ascii="Times New Roman" w:hAnsi="Times New Roman" w:cs="Times New Roman"/>
          <w:bCs/>
        </w:rPr>
      </w:pPr>
      <w:r w:rsidRPr="009457A4">
        <w:rPr>
          <w:rFonts w:ascii="Times New Roman" w:hAnsi="Times New Roman" w:cs="Times New Roman"/>
          <w:bCs/>
        </w:rPr>
        <w:t xml:space="preserve">We derived </w:t>
      </w:r>
      <w:r w:rsidR="00537587" w:rsidRPr="009457A4">
        <w:rPr>
          <w:rFonts w:ascii="Times New Roman" w:hAnsi="Times New Roman" w:cs="Times New Roman"/>
          <w:bCs/>
        </w:rPr>
        <w:t>the complete f</w:t>
      </w:r>
      <w:r w:rsidRPr="009457A4">
        <w:rPr>
          <w:rFonts w:ascii="Times New Roman" w:hAnsi="Times New Roman" w:cs="Times New Roman"/>
          <w:bCs/>
        </w:rPr>
        <w:t>ormulations for the</w:t>
      </w:r>
      <w:r w:rsidR="00537587" w:rsidRPr="009457A4">
        <w:rPr>
          <w:rFonts w:ascii="Times New Roman" w:hAnsi="Times New Roman" w:cs="Times New Roman"/>
          <w:bCs/>
        </w:rPr>
        <w:t xml:space="preserve"> exact </w:t>
      </w:r>
      <w:r w:rsidRPr="009457A4">
        <w:rPr>
          <w:rFonts w:ascii="Times New Roman" w:hAnsi="Times New Roman" w:cs="Times New Roman"/>
          <w:bCs/>
        </w:rPr>
        <w:t>estimator</w:t>
      </w:r>
      <w:r w:rsidR="009F090C" w:rsidRPr="009457A4">
        <w:rPr>
          <w:rFonts w:ascii="Times New Roman" w:hAnsi="Times New Roman" w:cs="Times New Roman"/>
          <w:bCs/>
        </w:rPr>
        <w:t>s</w:t>
      </w:r>
      <w:r w:rsidRPr="009457A4">
        <w:rPr>
          <w:rFonts w:ascii="Times New Roman" w:hAnsi="Times New Roman" w:cs="Times New Roman"/>
          <w:bCs/>
        </w:rPr>
        <w:t xml:space="preserve"> of the </w:t>
      </w:r>
      <w:r w:rsidRPr="009457A4">
        <w:rPr>
          <w:rFonts w:ascii="Times New Roman" w:hAnsi="Times New Roman" w:cs="Times New Roman"/>
          <w:bCs/>
          <w:i/>
          <w:iCs/>
        </w:rPr>
        <w:t>b</w:t>
      </w:r>
      <w:r w:rsidRPr="009457A4">
        <w:rPr>
          <w:rFonts w:ascii="Times New Roman" w:hAnsi="Times New Roman" w:cs="Times New Roman"/>
          <w:bCs/>
        </w:rPr>
        <w:t xml:space="preserve">-value </w:t>
      </w:r>
      <w:r w:rsidR="00537587" w:rsidRPr="009457A4">
        <w:rPr>
          <w:rFonts w:ascii="Times New Roman" w:hAnsi="Times New Roman" w:cs="Times New Roman"/>
          <w:bCs/>
        </w:rPr>
        <w:t xml:space="preserve">and </w:t>
      </w:r>
      <w:r w:rsidR="00615DD7" w:rsidRPr="009457A4">
        <w:rPr>
          <w:rFonts w:ascii="Times New Roman" w:hAnsi="Times New Roman" w:cs="Times New Roman"/>
          <w:bCs/>
        </w:rPr>
        <w:t xml:space="preserve">of </w:t>
      </w:r>
      <w:r w:rsidR="00537587" w:rsidRPr="009457A4">
        <w:rPr>
          <w:rFonts w:ascii="Times New Roman" w:hAnsi="Times New Roman" w:cs="Times New Roman"/>
          <w:bCs/>
        </w:rPr>
        <w:t xml:space="preserve">its confidence intervals </w:t>
      </w:r>
      <w:r w:rsidRPr="009457A4">
        <w:rPr>
          <w:rFonts w:ascii="Times New Roman" w:hAnsi="Times New Roman" w:cs="Times New Roman"/>
          <w:bCs/>
        </w:rPr>
        <w:t xml:space="preserve">of the frequency-magnitude distribution (FMD) from datasets </w:t>
      </w:r>
      <w:r w:rsidR="00537587" w:rsidRPr="009457A4">
        <w:rPr>
          <w:rFonts w:ascii="Times New Roman" w:hAnsi="Times New Roman" w:cs="Times New Roman"/>
          <w:bCs/>
        </w:rPr>
        <w:t xml:space="preserve">with </w:t>
      </w:r>
      <w:r w:rsidRPr="009457A4">
        <w:rPr>
          <w:rFonts w:ascii="Times New Roman" w:hAnsi="Times New Roman" w:cs="Times New Roman"/>
          <w:bCs/>
        </w:rPr>
        <w:t>binned magnitude</w:t>
      </w:r>
      <w:r w:rsidR="00537587" w:rsidRPr="009457A4">
        <w:rPr>
          <w:rFonts w:ascii="Times New Roman" w:hAnsi="Times New Roman" w:cs="Times New Roman"/>
          <w:bCs/>
        </w:rPr>
        <w:t>s</w:t>
      </w:r>
      <w:r w:rsidRPr="009457A4">
        <w:rPr>
          <w:rFonts w:ascii="Times New Roman" w:hAnsi="Times New Roman" w:cs="Times New Roman"/>
          <w:bCs/>
        </w:rPr>
        <w:t xml:space="preserve">. </w:t>
      </w:r>
      <w:r w:rsidR="00A41330" w:rsidRPr="009457A4">
        <w:rPr>
          <w:rFonts w:ascii="Times New Roman" w:hAnsi="Times New Roman" w:cs="Times New Roman"/>
          <w:bCs/>
        </w:rPr>
        <w:t xml:space="preserve">Such estimators are derived considering the discrete exponential distribution of magnitudes and the discrete Laplace distribution of magnitude differences and are </w:t>
      </w:r>
      <w:r w:rsidR="00C0675A" w:rsidRPr="009457A4">
        <w:rPr>
          <w:rFonts w:ascii="Times New Roman" w:hAnsi="Times New Roman" w:cs="Times New Roman"/>
          <w:bCs/>
        </w:rPr>
        <w:t>equivalent</w:t>
      </w:r>
      <w:r w:rsidR="00537587" w:rsidRPr="009457A4">
        <w:rPr>
          <w:rFonts w:ascii="Times New Roman" w:hAnsi="Times New Roman" w:cs="Times New Roman"/>
          <w:bCs/>
        </w:rPr>
        <w:t xml:space="preserve"> to those recently proposed </w:t>
      </w:r>
      <w:r w:rsidR="0027068E" w:rsidRPr="009457A4">
        <w:rPr>
          <w:rFonts w:ascii="Times New Roman" w:hAnsi="Times New Roman" w:cs="Times New Roman"/>
          <w:bCs/>
        </w:rPr>
        <w:t xml:space="preserve">by van der </w:t>
      </w:r>
      <w:proofErr w:type="spellStart"/>
      <w:r w:rsidR="0027068E" w:rsidRPr="009457A4">
        <w:rPr>
          <w:rFonts w:ascii="Times New Roman" w:hAnsi="Times New Roman" w:cs="Times New Roman"/>
          <w:bCs/>
        </w:rPr>
        <w:t>Elst</w:t>
      </w:r>
      <w:proofErr w:type="spellEnd"/>
      <w:r w:rsidR="0027068E" w:rsidRPr="009457A4">
        <w:rPr>
          <w:rFonts w:ascii="Times New Roman" w:hAnsi="Times New Roman" w:cs="Times New Roman"/>
          <w:bCs/>
        </w:rPr>
        <w:t xml:space="preserve"> (2021)</w:t>
      </w:r>
      <w:r w:rsidR="00A41330" w:rsidRPr="009457A4">
        <w:rPr>
          <w:rFonts w:ascii="Times New Roman" w:hAnsi="Times New Roman" w:cs="Times New Roman"/>
          <w:bCs/>
        </w:rPr>
        <w:t xml:space="preserve">. We also derive the first </w:t>
      </w:r>
      <w:r w:rsidR="00667753" w:rsidRPr="009457A4">
        <w:rPr>
          <w:rFonts w:ascii="Times New Roman" w:hAnsi="Times New Roman" w:cs="Times New Roman"/>
          <w:bCs/>
        </w:rPr>
        <w:t>two</w:t>
      </w:r>
      <w:r w:rsidR="00A41330" w:rsidRPr="009457A4">
        <w:rPr>
          <w:rFonts w:ascii="Times New Roman" w:hAnsi="Times New Roman" w:cs="Times New Roman"/>
          <w:bCs/>
        </w:rPr>
        <w:t xml:space="preserve"> moments of both distributions and the estimators of standard </w:t>
      </w:r>
      <w:r w:rsidR="00667753" w:rsidRPr="009457A4">
        <w:rPr>
          <w:rFonts w:ascii="Times New Roman" w:hAnsi="Times New Roman" w:cs="Times New Roman"/>
          <w:bCs/>
        </w:rPr>
        <w:t>one-sigma</w:t>
      </w:r>
      <w:r w:rsidR="00A41330" w:rsidRPr="009457A4">
        <w:rPr>
          <w:rFonts w:ascii="Times New Roman" w:hAnsi="Times New Roman" w:cs="Times New Roman"/>
          <w:bCs/>
        </w:rPr>
        <w:t xml:space="preserve"> confidence intervals of </w:t>
      </w:r>
      <w:r w:rsidR="00A41330" w:rsidRPr="009457A4">
        <w:rPr>
          <w:rFonts w:ascii="Times New Roman" w:hAnsi="Times New Roman" w:cs="Times New Roman"/>
          <w:bCs/>
          <w:i/>
          <w:iCs/>
        </w:rPr>
        <w:t>b</w:t>
      </w:r>
      <w:r w:rsidR="00A41330" w:rsidRPr="009457A4">
        <w:rPr>
          <w:rFonts w:ascii="Times New Roman" w:hAnsi="Times New Roman" w:cs="Times New Roman"/>
          <w:bCs/>
        </w:rPr>
        <w:t>-value.</w:t>
      </w:r>
    </w:p>
    <w:p w14:paraId="672F272E" w14:textId="6672B461" w:rsidR="0027068E" w:rsidRPr="009457A4" w:rsidRDefault="00A8059E" w:rsidP="006828AC">
      <w:pPr>
        <w:spacing w:line="480" w:lineRule="auto"/>
        <w:jc w:val="both"/>
        <w:rPr>
          <w:rFonts w:ascii="Times New Roman" w:hAnsi="Times New Roman" w:cs="Times New Roman"/>
          <w:bCs/>
        </w:rPr>
      </w:pPr>
      <w:r w:rsidRPr="009457A4">
        <w:rPr>
          <w:rFonts w:ascii="Times New Roman" w:hAnsi="Times New Roman" w:cs="Times New Roman"/>
          <w:bCs/>
        </w:rPr>
        <w:t xml:space="preserve">To test the accuracy of all estimators to well reproduce the theoretical </w:t>
      </w:r>
      <w:r w:rsidRPr="009457A4">
        <w:rPr>
          <w:rFonts w:ascii="Times New Roman" w:hAnsi="Times New Roman" w:cs="Times New Roman"/>
          <w:bCs/>
          <w:i/>
          <w:iCs/>
        </w:rPr>
        <w:t>b</w:t>
      </w:r>
      <w:r w:rsidRPr="009457A4">
        <w:rPr>
          <w:rFonts w:ascii="Times New Roman" w:hAnsi="Times New Roman" w:cs="Times New Roman"/>
          <w:bCs/>
        </w:rPr>
        <w:t xml:space="preserve">-value, we </w:t>
      </w:r>
      <w:r w:rsidR="0027068E" w:rsidRPr="009457A4">
        <w:rPr>
          <w:rFonts w:ascii="Times New Roman" w:hAnsi="Times New Roman" w:cs="Times New Roman"/>
          <w:bCs/>
        </w:rPr>
        <w:t>simulated synthetic dataset</w:t>
      </w:r>
      <w:r w:rsidR="00537587" w:rsidRPr="009457A4">
        <w:rPr>
          <w:rFonts w:ascii="Times New Roman" w:hAnsi="Times New Roman" w:cs="Times New Roman"/>
          <w:bCs/>
        </w:rPr>
        <w:t>s</w:t>
      </w:r>
      <w:r w:rsidR="0027068E" w:rsidRPr="009457A4">
        <w:rPr>
          <w:rFonts w:ascii="Times New Roman" w:hAnsi="Times New Roman" w:cs="Times New Roman"/>
          <w:bCs/>
        </w:rPr>
        <w:t xml:space="preserve"> with </w:t>
      </w:r>
      <w:r w:rsidR="00537587" w:rsidRPr="009457A4">
        <w:rPr>
          <w:rFonts w:ascii="Times New Roman" w:hAnsi="Times New Roman" w:cs="Times New Roman"/>
          <w:bCs/>
        </w:rPr>
        <w:t xml:space="preserve">variable size and </w:t>
      </w:r>
      <w:r w:rsidR="0027068E" w:rsidRPr="009457A4">
        <w:rPr>
          <w:rFonts w:ascii="Times New Roman" w:hAnsi="Times New Roman" w:cs="Times New Roman"/>
          <w:bCs/>
          <w:i/>
          <w:iCs/>
        </w:rPr>
        <w:t>b</w:t>
      </w:r>
      <w:r w:rsidR="0027068E" w:rsidRPr="009457A4">
        <w:rPr>
          <w:rFonts w:ascii="Times New Roman" w:hAnsi="Times New Roman" w:cs="Times New Roman"/>
          <w:bCs/>
        </w:rPr>
        <w:t>-value</w:t>
      </w:r>
      <w:r w:rsidR="004A5AC9" w:rsidRPr="009457A4">
        <w:rPr>
          <w:rFonts w:ascii="Times New Roman" w:hAnsi="Times New Roman" w:cs="Times New Roman"/>
          <w:bCs/>
        </w:rPr>
        <w:t>, with</w:t>
      </w:r>
      <w:r w:rsidR="00667753" w:rsidRPr="009457A4">
        <w:rPr>
          <w:rFonts w:ascii="Times New Roman" w:hAnsi="Times New Roman" w:cs="Times New Roman"/>
          <w:bCs/>
        </w:rPr>
        <w:t>out</w:t>
      </w:r>
      <w:r w:rsidR="004A5AC9" w:rsidRPr="009457A4">
        <w:rPr>
          <w:rFonts w:ascii="Times New Roman" w:hAnsi="Times New Roman" w:cs="Times New Roman"/>
          <w:bCs/>
        </w:rPr>
        <w:t xml:space="preserve"> or with </w:t>
      </w:r>
      <w:r w:rsidR="00C0675A" w:rsidRPr="009457A4">
        <w:rPr>
          <w:rFonts w:ascii="Times New Roman" w:hAnsi="Times New Roman" w:cs="Times New Roman"/>
          <w:bCs/>
        </w:rPr>
        <w:t>a certain</w:t>
      </w:r>
      <w:r w:rsidR="004A5AC9" w:rsidRPr="009457A4">
        <w:rPr>
          <w:rFonts w:ascii="Times New Roman" w:hAnsi="Times New Roman" w:cs="Times New Roman"/>
          <w:bCs/>
        </w:rPr>
        <w:t xml:space="preserve"> amount of incompleteness</w:t>
      </w:r>
      <w:r w:rsidR="00C0675A" w:rsidRPr="009457A4">
        <w:rPr>
          <w:rFonts w:ascii="Times New Roman" w:hAnsi="Times New Roman" w:cs="Times New Roman"/>
          <w:bCs/>
        </w:rPr>
        <w:t xml:space="preserve">. </w:t>
      </w:r>
    </w:p>
    <w:p w14:paraId="218E3B3F" w14:textId="10D4E109" w:rsidR="006828AC" w:rsidRPr="009457A4" w:rsidRDefault="00C0675A" w:rsidP="006828AC">
      <w:pPr>
        <w:spacing w:line="480" w:lineRule="auto"/>
        <w:jc w:val="both"/>
        <w:rPr>
          <w:rFonts w:ascii="Times New Roman" w:hAnsi="Times New Roman" w:cs="Times New Roman"/>
          <w:bCs/>
        </w:rPr>
      </w:pPr>
      <w:r w:rsidRPr="009457A4">
        <w:rPr>
          <w:rFonts w:ascii="Times New Roman" w:hAnsi="Times New Roman" w:cs="Times New Roman"/>
          <w:bCs/>
        </w:rPr>
        <w:t>For estimators based on the distribution of magnitudes, e</w:t>
      </w:r>
      <w:r w:rsidR="006828AC" w:rsidRPr="009457A4">
        <w:rPr>
          <w:rFonts w:ascii="Times New Roman" w:hAnsi="Times New Roman" w:cs="Times New Roman"/>
          <w:bCs/>
        </w:rPr>
        <w:t xml:space="preserve">xact formulations </w:t>
      </w:r>
      <w:r w:rsidRPr="009457A4">
        <w:rPr>
          <w:rFonts w:ascii="Times New Roman" w:hAnsi="Times New Roman" w:cs="Times New Roman"/>
          <w:bCs/>
        </w:rPr>
        <w:t>(</w:t>
      </w:r>
      <w:proofErr w:type="spellStart"/>
      <w:r w:rsidRPr="009457A4">
        <w:rPr>
          <w:rFonts w:ascii="Times New Roman" w:hAnsi="Times New Roman" w:cs="Times New Roman"/>
          <w:bCs/>
        </w:rPr>
        <w:t>eq</w:t>
      </w:r>
      <w:r w:rsidR="00667753" w:rsidRPr="009457A4">
        <w:rPr>
          <w:rFonts w:ascii="Times New Roman" w:hAnsi="Times New Roman" w:cs="Times New Roman"/>
          <w:bCs/>
        </w:rPr>
        <w:t>s</w:t>
      </w:r>
      <w:proofErr w:type="spellEnd"/>
      <w:r w:rsidRPr="009457A4">
        <w:rPr>
          <w:rFonts w:ascii="Times New Roman" w:hAnsi="Times New Roman" w:cs="Times New Roman"/>
          <w:bCs/>
        </w:rPr>
        <w:t xml:space="preserve">. </w:t>
      </w:r>
      <w:r w:rsidR="00615DD7" w:rsidRPr="009457A4">
        <w:rPr>
          <w:rFonts w:ascii="Times New Roman" w:hAnsi="Times New Roman" w:cs="Times New Roman"/>
          <w:bCs/>
        </w:rPr>
        <w:t>7</w:t>
      </w:r>
      <w:r w:rsidRPr="009457A4">
        <w:rPr>
          <w:rFonts w:ascii="Times New Roman" w:hAnsi="Times New Roman" w:cs="Times New Roman"/>
          <w:bCs/>
        </w:rPr>
        <w:t xml:space="preserve"> and 15)</w:t>
      </w:r>
      <w:r w:rsidR="006828AC" w:rsidRPr="009457A4">
        <w:rPr>
          <w:rFonts w:ascii="Times New Roman" w:hAnsi="Times New Roman" w:cs="Times New Roman"/>
          <w:bCs/>
        </w:rPr>
        <w:t xml:space="preserve"> are </w:t>
      </w:r>
      <w:r w:rsidRPr="009457A4">
        <w:rPr>
          <w:rFonts w:ascii="Times New Roman" w:hAnsi="Times New Roman" w:cs="Times New Roman"/>
          <w:bCs/>
        </w:rPr>
        <w:t xml:space="preserve">always </w:t>
      </w:r>
      <w:r w:rsidR="006828AC" w:rsidRPr="009457A4">
        <w:rPr>
          <w:rFonts w:ascii="Times New Roman" w:hAnsi="Times New Roman" w:cs="Times New Roman"/>
          <w:bCs/>
        </w:rPr>
        <w:t xml:space="preserve">preferable with respect to the </w:t>
      </w:r>
      <w:r w:rsidRPr="009457A4">
        <w:rPr>
          <w:rFonts w:ascii="Times New Roman" w:hAnsi="Times New Roman" w:cs="Times New Roman"/>
          <w:bCs/>
        </w:rPr>
        <w:t xml:space="preserve">approximate formula </w:t>
      </w:r>
      <w:r w:rsidR="007F3AF3" w:rsidRPr="009457A4">
        <w:rPr>
          <w:rFonts w:ascii="Times New Roman" w:hAnsi="Times New Roman" w:cs="Times New Roman"/>
          <w:bCs/>
        </w:rPr>
        <w:t>by</w:t>
      </w:r>
      <w:r w:rsidRPr="009457A4">
        <w:rPr>
          <w:rFonts w:ascii="Times New Roman" w:hAnsi="Times New Roman" w:cs="Times New Roman"/>
          <w:bCs/>
        </w:rPr>
        <w:t xml:space="preserve"> Aki (1965) with </w:t>
      </w:r>
      <w:proofErr w:type="spellStart"/>
      <w:r w:rsidRPr="009457A4">
        <w:rPr>
          <w:rFonts w:ascii="Times New Roman" w:hAnsi="Times New Roman" w:cs="Times New Roman"/>
          <w:bCs/>
        </w:rPr>
        <w:t>Utsu</w:t>
      </w:r>
      <w:proofErr w:type="spellEnd"/>
      <w:r w:rsidRPr="009457A4">
        <w:rPr>
          <w:rFonts w:ascii="Times New Roman" w:hAnsi="Times New Roman" w:cs="Times New Roman"/>
          <w:bCs/>
        </w:rPr>
        <w:t xml:space="preserve"> (1966) correction (eq. </w:t>
      </w:r>
      <w:r w:rsidR="00A8059E" w:rsidRPr="009457A4">
        <w:rPr>
          <w:rFonts w:ascii="Times New Roman" w:hAnsi="Times New Roman" w:cs="Times New Roman"/>
          <w:bCs/>
        </w:rPr>
        <w:t>4</w:t>
      </w:r>
      <w:r w:rsidRPr="009457A4">
        <w:rPr>
          <w:rFonts w:ascii="Times New Roman" w:hAnsi="Times New Roman" w:cs="Times New Roman"/>
          <w:bCs/>
        </w:rPr>
        <w:t>)</w:t>
      </w:r>
      <w:r w:rsidR="006828AC" w:rsidRPr="009457A4">
        <w:rPr>
          <w:rFonts w:ascii="Times New Roman" w:hAnsi="Times New Roman" w:cs="Times New Roman"/>
          <w:bCs/>
        </w:rPr>
        <w:t>,</w:t>
      </w:r>
      <w:r w:rsidRPr="009457A4">
        <w:rPr>
          <w:rFonts w:ascii="Times New Roman" w:hAnsi="Times New Roman" w:cs="Times New Roman"/>
          <w:bCs/>
        </w:rPr>
        <w:t xml:space="preserve"> </w:t>
      </w:r>
      <w:proofErr w:type="gramStart"/>
      <w:r w:rsidRPr="009457A4">
        <w:rPr>
          <w:rFonts w:ascii="Times New Roman" w:hAnsi="Times New Roman" w:cs="Times New Roman"/>
          <w:bCs/>
        </w:rPr>
        <w:t xml:space="preserve">in </w:t>
      </w:r>
      <w:r w:rsidR="006828AC" w:rsidRPr="009457A4">
        <w:rPr>
          <w:rFonts w:ascii="Times New Roman" w:hAnsi="Times New Roman" w:cs="Times New Roman"/>
          <w:bCs/>
        </w:rPr>
        <w:t>particular</w:t>
      </w:r>
      <w:r w:rsidRPr="009457A4">
        <w:rPr>
          <w:rFonts w:ascii="Times New Roman" w:hAnsi="Times New Roman" w:cs="Times New Roman"/>
          <w:bCs/>
        </w:rPr>
        <w:t xml:space="preserve"> when</w:t>
      </w:r>
      <w:proofErr w:type="gramEnd"/>
      <w:r w:rsidRPr="009457A4">
        <w:rPr>
          <w:rFonts w:ascii="Times New Roman" w:hAnsi="Times New Roman" w:cs="Times New Roman"/>
          <w:bCs/>
        </w:rPr>
        <w:t xml:space="preserve"> the </w:t>
      </w:r>
      <w:r w:rsidR="006828AC" w:rsidRPr="009457A4">
        <w:rPr>
          <w:rFonts w:ascii="Times New Roman" w:hAnsi="Times New Roman" w:cs="Times New Roman"/>
          <w:bCs/>
        </w:rPr>
        <w:t>bin size</w:t>
      </w:r>
      <w:r w:rsidRPr="009457A4">
        <w:rPr>
          <w:rFonts w:ascii="Times New Roman" w:hAnsi="Times New Roman" w:cs="Times New Roman"/>
          <w:bCs/>
        </w:rPr>
        <w:t xml:space="preserve"> is larger than 0.1</w:t>
      </w:r>
      <w:r w:rsidR="006828AC" w:rsidRPr="009457A4">
        <w:rPr>
          <w:rFonts w:ascii="Times New Roman" w:hAnsi="Times New Roman" w:cs="Times New Roman"/>
          <w:bCs/>
        </w:rPr>
        <w:t xml:space="preserve">. </w:t>
      </w:r>
    </w:p>
    <w:p w14:paraId="57EFEC4B" w14:textId="597ECCB2" w:rsidR="007F3AF3" w:rsidRPr="009457A4" w:rsidRDefault="007F3AF3" w:rsidP="006828AC">
      <w:pPr>
        <w:spacing w:line="480" w:lineRule="auto"/>
        <w:jc w:val="both"/>
        <w:rPr>
          <w:rFonts w:ascii="Times New Roman" w:hAnsi="Times New Roman" w:cs="Times New Roman"/>
          <w:bCs/>
        </w:rPr>
      </w:pPr>
      <w:r w:rsidRPr="009457A4">
        <w:rPr>
          <w:rFonts w:ascii="Times New Roman" w:hAnsi="Times New Roman" w:cs="Times New Roman"/>
          <w:bCs/>
        </w:rPr>
        <w:t xml:space="preserve">The uncorrected formula by Aki (1965) </w:t>
      </w:r>
      <w:r w:rsidR="00A8059E" w:rsidRPr="009457A4">
        <w:rPr>
          <w:rFonts w:ascii="Times New Roman" w:hAnsi="Times New Roman" w:cs="Times New Roman"/>
          <w:bCs/>
        </w:rPr>
        <w:t xml:space="preserve">(eq. 2) </w:t>
      </w:r>
      <w:r w:rsidRPr="009457A4">
        <w:rPr>
          <w:rFonts w:ascii="Times New Roman" w:hAnsi="Times New Roman" w:cs="Times New Roman"/>
          <w:bCs/>
        </w:rPr>
        <w:t xml:space="preserve">usually overestimates the theoretical </w:t>
      </w:r>
      <w:r w:rsidRPr="009457A4">
        <w:rPr>
          <w:rFonts w:ascii="Times New Roman" w:hAnsi="Times New Roman" w:cs="Times New Roman"/>
          <w:bCs/>
          <w:i/>
          <w:iCs/>
        </w:rPr>
        <w:t>b</w:t>
      </w:r>
      <w:r w:rsidRPr="009457A4">
        <w:rPr>
          <w:rFonts w:ascii="Times New Roman" w:hAnsi="Times New Roman" w:cs="Times New Roman"/>
          <w:bCs/>
        </w:rPr>
        <w:t xml:space="preserve">-value but sometimes </w:t>
      </w:r>
      <w:r w:rsidR="00A8059E" w:rsidRPr="009457A4">
        <w:rPr>
          <w:rFonts w:ascii="Times New Roman" w:hAnsi="Times New Roman" w:cs="Times New Roman"/>
          <w:bCs/>
        </w:rPr>
        <w:t xml:space="preserve">may </w:t>
      </w:r>
      <w:r w:rsidR="00956E60" w:rsidRPr="009457A4">
        <w:rPr>
          <w:rFonts w:ascii="Times New Roman" w:hAnsi="Times New Roman" w:cs="Times New Roman"/>
          <w:bCs/>
        </w:rPr>
        <w:t xml:space="preserve">deceptively </w:t>
      </w:r>
      <w:r w:rsidRPr="009457A4">
        <w:rPr>
          <w:rFonts w:ascii="Times New Roman" w:hAnsi="Times New Roman" w:cs="Times New Roman"/>
          <w:bCs/>
        </w:rPr>
        <w:t>appear to work well when</w:t>
      </w:r>
      <w:r w:rsidR="00A8059E" w:rsidRPr="009457A4">
        <w:rPr>
          <w:rFonts w:ascii="Times New Roman" w:hAnsi="Times New Roman" w:cs="Times New Roman"/>
          <w:bCs/>
        </w:rPr>
        <w:t>, by chance,</w:t>
      </w:r>
      <w:r w:rsidR="00F11EAE" w:rsidRPr="009457A4">
        <w:rPr>
          <w:rFonts w:ascii="Times New Roman" w:hAnsi="Times New Roman" w:cs="Times New Roman"/>
          <w:bCs/>
        </w:rPr>
        <w:t xml:space="preserve"> </w:t>
      </w:r>
      <w:r w:rsidRPr="009457A4">
        <w:rPr>
          <w:rFonts w:ascii="Times New Roman" w:hAnsi="Times New Roman" w:cs="Times New Roman"/>
          <w:bCs/>
        </w:rPr>
        <w:t xml:space="preserve">the overestimation due to the binning </w:t>
      </w:r>
      <w:r w:rsidR="00A8059E" w:rsidRPr="009457A4">
        <w:rPr>
          <w:rFonts w:ascii="Times New Roman" w:hAnsi="Times New Roman" w:cs="Times New Roman"/>
          <w:bCs/>
        </w:rPr>
        <w:t xml:space="preserve">almost exactly </w:t>
      </w:r>
      <w:r w:rsidRPr="009457A4">
        <w:rPr>
          <w:rFonts w:ascii="Times New Roman" w:hAnsi="Times New Roman" w:cs="Times New Roman"/>
          <w:bCs/>
        </w:rPr>
        <w:t>compensate</w:t>
      </w:r>
      <w:r w:rsidR="00A8059E" w:rsidRPr="009457A4">
        <w:rPr>
          <w:rFonts w:ascii="Times New Roman" w:hAnsi="Times New Roman" w:cs="Times New Roman"/>
          <w:bCs/>
        </w:rPr>
        <w:t>s</w:t>
      </w:r>
      <w:r w:rsidRPr="009457A4">
        <w:rPr>
          <w:rFonts w:ascii="Times New Roman" w:hAnsi="Times New Roman" w:cs="Times New Roman"/>
          <w:bCs/>
        </w:rPr>
        <w:t xml:space="preserve"> the underestimation due to incompleteness. </w:t>
      </w:r>
    </w:p>
    <w:p w14:paraId="7C1BF3AE" w14:textId="6DE5A560" w:rsidR="00F81DA7" w:rsidRPr="009457A4" w:rsidRDefault="00615DD7" w:rsidP="00F81DA7">
      <w:pPr>
        <w:spacing w:line="480" w:lineRule="auto"/>
        <w:jc w:val="both"/>
        <w:rPr>
          <w:rFonts w:ascii="Times New Roman" w:hAnsi="Times New Roman" w:cs="Times New Roman"/>
          <w:bCs/>
        </w:rPr>
      </w:pPr>
      <w:r w:rsidRPr="009457A4">
        <w:rPr>
          <w:rFonts w:ascii="Times New Roman" w:hAnsi="Times New Roman" w:cs="Times New Roman"/>
          <w:bCs/>
        </w:rPr>
        <w:t>Estimators</w:t>
      </w:r>
      <w:r w:rsidR="006828AC" w:rsidRPr="009457A4">
        <w:rPr>
          <w:rFonts w:ascii="Times New Roman" w:hAnsi="Times New Roman" w:cs="Times New Roman"/>
          <w:bCs/>
        </w:rPr>
        <w:t xml:space="preserve"> using magnitude differences </w:t>
      </w:r>
      <w:r w:rsidRPr="009457A4">
        <w:rPr>
          <w:rFonts w:ascii="Times New Roman" w:hAnsi="Times New Roman" w:cs="Times New Roman"/>
          <w:bCs/>
        </w:rPr>
        <w:t>(</w:t>
      </w:r>
      <w:proofErr w:type="spellStart"/>
      <w:r w:rsidRPr="009457A4">
        <w:rPr>
          <w:rFonts w:ascii="Times New Roman" w:hAnsi="Times New Roman" w:cs="Times New Roman"/>
          <w:bCs/>
        </w:rPr>
        <w:t>eq</w:t>
      </w:r>
      <w:r w:rsidR="00A8059E" w:rsidRPr="009457A4">
        <w:rPr>
          <w:rFonts w:ascii="Times New Roman" w:hAnsi="Times New Roman" w:cs="Times New Roman"/>
          <w:bCs/>
        </w:rPr>
        <w:t>s</w:t>
      </w:r>
      <w:proofErr w:type="spellEnd"/>
      <w:r w:rsidRPr="009457A4">
        <w:rPr>
          <w:rFonts w:ascii="Times New Roman" w:hAnsi="Times New Roman" w:cs="Times New Roman"/>
          <w:bCs/>
        </w:rPr>
        <w:t xml:space="preserve">. 8, 11, 16 and 17) </w:t>
      </w:r>
      <w:r w:rsidR="006828AC" w:rsidRPr="009457A4">
        <w:rPr>
          <w:rFonts w:ascii="Times New Roman" w:hAnsi="Times New Roman" w:cs="Times New Roman"/>
          <w:bCs/>
        </w:rPr>
        <w:t xml:space="preserve">are more robust with respect to magnitude incompleteness </w:t>
      </w:r>
      <w:r w:rsidR="00A8059E" w:rsidRPr="009457A4">
        <w:rPr>
          <w:rFonts w:ascii="Times New Roman" w:hAnsi="Times New Roman" w:cs="Times New Roman"/>
          <w:bCs/>
        </w:rPr>
        <w:t>than those using magnitudes (</w:t>
      </w:r>
      <w:proofErr w:type="spellStart"/>
      <w:r w:rsidR="00A8059E" w:rsidRPr="009457A4">
        <w:rPr>
          <w:rFonts w:ascii="Times New Roman" w:hAnsi="Times New Roman" w:cs="Times New Roman"/>
          <w:bCs/>
        </w:rPr>
        <w:t>eqs</w:t>
      </w:r>
      <w:proofErr w:type="spellEnd"/>
      <w:r w:rsidR="00A8059E" w:rsidRPr="009457A4">
        <w:rPr>
          <w:rFonts w:ascii="Times New Roman" w:hAnsi="Times New Roman" w:cs="Times New Roman"/>
          <w:bCs/>
        </w:rPr>
        <w:t xml:space="preserve">. 7 and 15) </w:t>
      </w:r>
      <w:r w:rsidR="006828AC" w:rsidRPr="009457A4">
        <w:rPr>
          <w:rFonts w:ascii="Times New Roman" w:hAnsi="Times New Roman" w:cs="Times New Roman"/>
          <w:bCs/>
        </w:rPr>
        <w:t xml:space="preserve">and give correct </w:t>
      </w:r>
      <w:r w:rsidR="006828AC" w:rsidRPr="009457A4">
        <w:rPr>
          <w:rFonts w:ascii="Times New Roman" w:hAnsi="Times New Roman" w:cs="Times New Roman"/>
          <w:bCs/>
          <w:i/>
          <w:iCs/>
        </w:rPr>
        <w:t>b</w:t>
      </w:r>
      <w:r w:rsidR="006828AC" w:rsidRPr="009457A4">
        <w:rPr>
          <w:rFonts w:ascii="Times New Roman" w:hAnsi="Times New Roman" w:cs="Times New Roman"/>
          <w:bCs/>
        </w:rPr>
        <w:t xml:space="preserve">-values </w:t>
      </w:r>
      <w:r w:rsidR="00A8059E" w:rsidRPr="009457A4">
        <w:rPr>
          <w:rFonts w:ascii="Times New Roman" w:hAnsi="Times New Roman" w:cs="Times New Roman"/>
          <w:bCs/>
        </w:rPr>
        <w:t>when the magnitude</w:t>
      </w:r>
      <w:r w:rsidR="00A8059E" w:rsidRPr="009457A4">
        <w:rPr>
          <w:rFonts w:ascii="Times New Roman" w:hAnsi="Times New Roman" w:cs="Times New Roman"/>
          <w:bCs/>
          <w:i/>
          <w:iCs/>
        </w:rPr>
        <w:t xml:space="preserve"> </w:t>
      </w:r>
      <w:r w:rsidR="00A8059E" w:rsidRPr="009457A4">
        <w:rPr>
          <w:rFonts w:ascii="Times New Roman" w:hAnsi="Times New Roman" w:cs="Times New Roman"/>
          <w:bCs/>
        </w:rPr>
        <w:t xml:space="preserve">cutting threshold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00A8059E" w:rsidRPr="009457A4">
        <w:rPr>
          <w:rFonts w:ascii="Times New Roman" w:hAnsi="Times New Roman" w:cs="Times New Roman"/>
          <w:bCs/>
          <w:i/>
          <w:iCs/>
        </w:rPr>
        <w:t xml:space="preserve"> </w:t>
      </w:r>
      <w:r w:rsidR="00A8059E" w:rsidRPr="009457A4">
        <w:rPr>
          <w:rFonts w:ascii="Times New Roman" w:hAnsi="Times New Roman" w:cs="Times New Roman"/>
          <w:bCs/>
        </w:rPr>
        <w:t xml:space="preserve">is not lower than the magnitude </w:t>
      </w:r>
      <w:r w:rsidRPr="009457A4">
        <w:rPr>
          <w:rFonts w:ascii="Times New Roman" w:hAnsi="Times New Roman" w:cs="Times New Roman"/>
          <w:bCs/>
        </w:rPr>
        <w:t xml:space="preserve">of </w:t>
      </w:r>
      <w:r w:rsidR="006828AC" w:rsidRPr="009457A4">
        <w:rPr>
          <w:rFonts w:ascii="Times New Roman" w:hAnsi="Times New Roman" w:cs="Times New Roman"/>
          <w:bCs/>
        </w:rPr>
        <w:t>maximum curvature</w:t>
      </w:r>
      <w:r w:rsidRPr="009457A4">
        <w:rPr>
          <w:rFonts w:ascii="Times New Roman" w:hAnsi="Times New Roman" w:cs="Times New Roman"/>
          <w:bCs/>
        </w:rPr>
        <w:t xml:space="preserve"> of the FMD.</w:t>
      </w:r>
      <w:r w:rsidR="006828AC" w:rsidRPr="009457A4">
        <w:rPr>
          <w:rFonts w:ascii="Times New Roman" w:hAnsi="Times New Roman" w:cs="Times New Roman"/>
          <w:bCs/>
        </w:rPr>
        <w:t xml:space="preserve"> </w:t>
      </w:r>
      <w:r w:rsidRPr="009457A4">
        <w:rPr>
          <w:rFonts w:ascii="Times New Roman" w:hAnsi="Times New Roman" w:cs="Times New Roman"/>
          <w:bCs/>
        </w:rPr>
        <w:t>Conversely</w:t>
      </w:r>
      <w:r w:rsidR="00460332" w:rsidRPr="009457A4">
        <w:rPr>
          <w:rFonts w:ascii="Times New Roman" w:hAnsi="Times New Roman" w:cs="Times New Roman"/>
          <w:bCs/>
        </w:rPr>
        <w:t>,</w:t>
      </w:r>
      <w:r w:rsidRPr="009457A4">
        <w:rPr>
          <w:rFonts w:ascii="Times New Roman" w:hAnsi="Times New Roman" w:cs="Times New Roman"/>
          <w:bCs/>
        </w:rPr>
        <w:t xml:space="preserve"> estimators</w:t>
      </w:r>
      <w:r w:rsidR="006828AC" w:rsidRPr="009457A4">
        <w:rPr>
          <w:rFonts w:ascii="Times New Roman" w:hAnsi="Times New Roman" w:cs="Times New Roman"/>
          <w:bCs/>
        </w:rPr>
        <w:t xml:space="preserve"> using magnitudes </w:t>
      </w:r>
      <w:r w:rsidR="00A8059E" w:rsidRPr="009457A4">
        <w:rPr>
          <w:rFonts w:ascii="Times New Roman" w:hAnsi="Times New Roman" w:cs="Times New Roman"/>
          <w:bCs/>
        </w:rPr>
        <w:t>(</w:t>
      </w:r>
      <w:proofErr w:type="spellStart"/>
      <w:r w:rsidR="00A8059E" w:rsidRPr="009457A4">
        <w:rPr>
          <w:rFonts w:ascii="Times New Roman" w:hAnsi="Times New Roman" w:cs="Times New Roman"/>
          <w:bCs/>
        </w:rPr>
        <w:t>eqs</w:t>
      </w:r>
      <w:proofErr w:type="spellEnd"/>
      <w:r w:rsidR="00A8059E" w:rsidRPr="009457A4">
        <w:rPr>
          <w:rFonts w:ascii="Times New Roman" w:hAnsi="Times New Roman" w:cs="Times New Roman"/>
          <w:bCs/>
        </w:rPr>
        <w:t xml:space="preserve"> .7 and 15) give </w:t>
      </w:r>
      <w:r w:rsidR="006828AC" w:rsidRPr="009457A4">
        <w:rPr>
          <w:rFonts w:ascii="Times New Roman" w:hAnsi="Times New Roman" w:cs="Times New Roman"/>
          <w:bCs/>
        </w:rPr>
        <w:t xml:space="preserve">correct </w:t>
      </w:r>
      <w:r w:rsidR="00A8059E" w:rsidRPr="009457A4">
        <w:rPr>
          <w:rFonts w:ascii="Times New Roman" w:hAnsi="Times New Roman" w:cs="Times New Roman"/>
          <w:bCs/>
        </w:rPr>
        <w:t xml:space="preserve">results </w:t>
      </w:r>
      <w:r w:rsidR="006828AC" w:rsidRPr="009457A4">
        <w:rPr>
          <w:rFonts w:ascii="Times New Roman" w:hAnsi="Times New Roman" w:cs="Times New Roman"/>
          <w:bCs/>
        </w:rPr>
        <w:t xml:space="preserve">only for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00A8059E" w:rsidRPr="00EC46E9">
        <w:rPr>
          <w:rFonts w:ascii="Times New Roman" w:hAnsi="Times New Roman" w:cs="Times New Roman"/>
        </w:rPr>
        <w:t xml:space="preserve"> </w:t>
      </w:r>
      <w:r w:rsidR="00A8059E" w:rsidRPr="009457A4">
        <w:rPr>
          <w:rFonts w:ascii="Times New Roman" w:hAnsi="Times New Roman" w:cs="Times New Roman"/>
          <w:bCs/>
        </w:rPr>
        <w:t>not lower than the magnitude of</w:t>
      </w:r>
      <w:r w:rsidRPr="009457A4">
        <w:rPr>
          <w:rFonts w:ascii="Times New Roman" w:hAnsi="Times New Roman" w:cs="Times New Roman"/>
          <w:bCs/>
        </w:rPr>
        <w:t xml:space="preserve"> </w:t>
      </w:r>
      <w:r w:rsidR="006828AC" w:rsidRPr="009457A4">
        <w:rPr>
          <w:rFonts w:ascii="Times New Roman" w:hAnsi="Times New Roman" w:cs="Times New Roman"/>
          <w:bCs/>
        </w:rPr>
        <w:t xml:space="preserve">maximum curvature plus 0.2. </w:t>
      </w:r>
      <w:r w:rsidR="007F3AF3" w:rsidRPr="009457A4">
        <w:rPr>
          <w:rFonts w:ascii="Times New Roman" w:hAnsi="Times New Roman" w:cs="Times New Roman"/>
          <w:bCs/>
        </w:rPr>
        <w:t>Th</w:t>
      </w:r>
      <w:r w:rsidR="003D1C3F" w:rsidRPr="009457A4">
        <w:rPr>
          <w:rFonts w:ascii="Times New Roman" w:hAnsi="Times New Roman" w:cs="Times New Roman"/>
          <w:bCs/>
        </w:rPr>
        <w:t xml:space="preserve">e latter </w:t>
      </w:r>
      <w:r w:rsidR="004D0735" w:rsidRPr="009457A4">
        <w:rPr>
          <w:rFonts w:ascii="Times New Roman" w:hAnsi="Times New Roman" w:cs="Times New Roman"/>
          <w:bCs/>
        </w:rPr>
        <w:t xml:space="preserve">finding </w:t>
      </w:r>
      <w:r w:rsidR="007F3AF3" w:rsidRPr="009457A4">
        <w:rPr>
          <w:rFonts w:ascii="Times New Roman" w:hAnsi="Times New Roman" w:cs="Times New Roman"/>
          <w:bCs/>
        </w:rPr>
        <w:t xml:space="preserve">confirms </w:t>
      </w:r>
      <w:r w:rsidR="004D0735" w:rsidRPr="009457A4">
        <w:rPr>
          <w:rFonts w:ascii="Times New Roman" w:hAnsi="Times New Roman" w:cs="Times New Roman"/>
          <w:bCs/>
        </w:rPr>
        <w:t xml:space="preserve">the goodness of </w:t>
      </w:r>
      <w:r w:rsidR="003D1C3F" w:rsidRPr="009457A4">
        <w:rPr>
          <w:rFonts w:ascii="Times New Roman" w:hAnsi="Times New Roman" w:cs="Times New Roman"/>
          <w:bCs/>
        </w:rPr>
        <w:t>a</w:t>
      </w:r>
      <w:r w:rsidR="007F3AF3" w:rsidRPr="009457A4">
        <w:rPr>
          <w:rFonts w:ascii="Times New Roman" w:hAnsi="Times New Roman" w:cs="Times New Roman"/>
          <w:bCs/>
        </w:rPr>
        <w:t xml:space="preserve"> common </w:t>
      </w:r>
      <w:r w:rsidR="004D0735" w:rsidRPr="009457A4">
        <w:rPr>
          <w:rFonts w:ascii="Times New Roman" w:hAnsi="Times New Roman" w:cs="Times New Roman"/>
          <w:bCs/>
        </w:rPr>
        <w:t xml:space="preserve">choice, made in </w:t>
      </w:r>
      <w:r w:rsidR="007F3AF3" w:rsidRPr="009457A4">
        <w:rPr>
          <w:rFonts w:ascii="Times New Roman" w:hAnsi="Times New Roman" w:cs="Times New Roman"/>
          <w:bCs/>
        </w:rPr>
        <w:t>current literature (</w:t>
      </w:r>
      <w:proofErr w:type="spellStart"/>
      <w:r w:rsidR="007F3AF3" w:rsidRPr="009457A4">
        <w:rPr>
          <w:rFonts w:ascii="Times New Roman" w:hAnsi="Times New Roman" w:cs="Times New Roman"/>
          <w:bCs/>
        </w:rPr>
        <w:t>Mignan</w:t>
      </w:r>
      <w:proofErr w:type="spellEnd"/>
      <w:r w:rsidR="007F3AF3" w:rsidRPr="009457A4">
        <w:rPr>
          <w:rFonts w:ascii="Times New Roman" w:hAnsi="Times New Roman" w:cs="Times New Roman"/>
          <w:bCs/>
        </w:rPr>
        <w:t xml:space="preserve"> and </w:t>
      </w:r>
      <w:proofErr w:type="spellStart"/>
      <w:r w:rsidR="007F3AF3" w:rsidRPr="009457A4">
        <w:rPr>
          <w:rFonts w:ascii="Times New Roman" w:hAnsi="Times New Roman" w:cs="Times New Roman"/>
          <w:bCs/>
        </w:rPr>
        <w:t>Woessner</w:t>
      </w:r>
      <w:proofErr w:type="spellEnd"/>
      <w:r w:rsidR="007F3AF3" w:rsidRPr="009457A4">
        <w:rPr>
          <w:rFonts w:ascii="Times New Roman" w:hAnsi="Times New Roman" w:cs="Times New Roman"/>
          <w:bCs/>
        </w:rPr>
        <w:t>, 2012)</w:t>
      </w:r>
      <w:r w:rsidR="004D0735" w:rsidRPr="009457A4">
        <w:rPr>
          <w:rFonts w:ascii="Times New Roman" w:hAnsi="Times New Roman" w:cs="Times New Roman"/>
          <w:bCs/>
        </w:rPr>
        <w:t>,</w:t>
      </w:r>
      <w:r w:rsidR="003D1C3F" w:rsidRPr="009457A4">
        <w:rPr>
          <w:rFonts w:ascii="Times New Roman" w:hAnsi="Times New Roman" w:cs="Times New Roman"/>
          <w:bCs/>
        </w:rPr>
        <w:t xml:space="preserve"> to establish the magnitude completeness threshold</w:t>
      </w:r>
      <w:r w:rsidR="007F3AF3" w:rsidRPr="009457A4">
        <w:rPr>
          <w:rFonts w:ascii="Times New Roman" w:hAnsi="Times New Roman" w:cs="Times New Roman"/>
          <w:bCs/>
        </w:rPr>
        <w:t>.</w:t>
      </w:r>
      <w:r w:rsidR="00F81DA7" w:rsidRPr="009457A4">
        <w:rPr>
          <w:rFonts w:ascii="Times New Roman" w:hAnsi="Times New Roman" w:cs="Times New Roman"/>
          <w:bCs/>
        </w:rPr>
        <w:t xml:space="preserve"> </w:t>
      </w:r>
    </w:p>
    <w:p w14:paraId="79CE6E9C" w14:textId="0D0E3571" w:rsidR="00F81DA7" w:rsidRPr="009457A4" w:rsidRDefault="00F81DA7" w:rsidP="00F81DA7">
      <w:pPr>
        <w:spacing w:line="480" w:lineRule="auto"/>
        <w:jc w:val="both"/>
        <w:rPr>
          <w:rFonts w:ascii="Times New Roman" w:hAnsi="Times New Roman" w:cs="Times New Roman"/>
          <w:bCs/>
        </w:rPr>
      </w:pPr>
      <w:r w:rsidRPr="009457A4">
        <w:rPr>
          <w:rFonts w:ascii="Times New Roman" w:hAnsi="Times New Roman" w:cs="Times New Roman"/>
          <w:bCs/>
        </w:rPr>
        <w:t xml:space="preserve">Magnitude differences </w:t>
      </w:r>
      <w:r w:rsidR="003D1C3F" w:rsidRPr="009457A4">
        <w:rPr>
          <w:rFonts w:ascii="Times New Roman" w:hAnsi="Times New Roman" w:cs="Times New Roman"/>
          <w:bCs/>
        </w:rPr>
        <w:t xml:space="preserve">to be used in eq. (8, 11, 16 and 17) </w:t>
      </w:r>
      <w:proofErr w:type="gramStart"/>
      <w:r w:rsidRPr="009457A4">
        <w:rPr>
          <w:rFonts w:ascii="Times New Roman" w:hAnsi="Times New Roman" w:cs="Times New Roman"/>
          <w:bCs/>
        </w:rPr>
        <w:t>have to</w:t>
      </w:r>
      <w:proofErr w:type="gramEnd"/>
      <w:r w:rsidRPr="009457A4">
        <w:rPr>
          <w:rFonts w:ascii="Times New Roman" w:hAnsi="Times New Roman" w:cs="Times New Roman"/>
          <w:bCs/>
        </w:rPr>
        <w:t xml:space="preserve"> be computed so as to be independent from each other (eq. 10) particularly </w:t>
      </w:r>
      <w:r w:rsidR="004D0735" w:rsidRPr="009457A4">
        <w:rPr>
          <w:rFonts w:ascii="Times New Roman" w:hAnsi="Times New Roman" w:cs="Times New Roman"/>
          <w:bCs/>
        </w:rPr>
        <w:t>for</w:t>
      </w:r>
      <w:r w:rsidR="00F11EAE" w:rsidRPr="009457A4">
        <w:rPr>
          <w:rFonts w:ascii="Times New Roman" w:hAnsi="Times New Roman" w:cs="Times New Roman"/>
          <w:bCs/>
        </w:rPr>
        <w:t xml:space="preserve"> </w:t>
      </w:r>
      <w:r w:rsidRPr="009457A4">
        <w:rPr>
          <w:rFonts w:ascii="Times New Roman" w:hAnsi="Times New Roman" w:cs="Times New Roman"/>
          <w:bCs/>
        </w:rPr>
        <w:t>comput</w:t>
      </w:r>
      <w:r w:rsidR="003D1C3F" w:rsidRPr="009457A4">
        <w:rPr>
          <w:rFonts w:ascii="Times New Roman" w:hAnsi="Times New Roman" w:cs="Times New Roman"/>
          <w:bCs/>
        </w:rPr>
        <w:t>ing the</w:t>
      </w:r>
      <w:r w:rsidRPr="009457A4">
        <w:rPr>
          <w:rFonts w:ascii="Times New Roman" w:hAnsi="Times New Roman" w:cs="Times New Roman"/>
          <w:bCs/>
        </w:rPr>
        <w:t xml:space="preserve"> analytical confidence intervals</w:t>
      </w:r>
      <w:r w:rsidR="003D1C3F" w:rsidRPr="009457A4">
        <w:rPr>
          <w:rFonts w:ascii="Times New Roman" w:hAnsi="Times New Roman" w:cs="Times New Roman"/>
          <w:bCs/>
        </w:rPr>
        <w:t xml:space="preserve"> </w:t>
      </w:r>
      <w:r w:rsidRPr="009457A4">
        <w:rPr>
          <w:rFonts w:ascii="Times New Roman" w:hAnsi="Times New Roman" w:cs="Times New Roman"/>
          <w:bCs/>
        </w:rPr>
        <w:t>(</w:t>
      </w:r>
      <w:r w:rsidR="003D1C3F" w:rsidRPr="009457A4">
        <w:rPr>
          <w:rFonts w:ascii="Times New Roman" w:hAnsi="Times New Roman" w:cs="Times New Roman"/>
          <w:bCs/>
        </w:rPr>
        <w:t xml:space="preserve">eq. </w:t>
      </w:r>
      <w:r w:rsidRPr="009457A4">
        <w:rPr>
          <w:rFonts w:ascii="Times New Roman" w:hAnsi="Times New Roman" w:cs="Times New Roman"/>
          <w:bCs/>
        </w:rPr>
        <w:t>12 and 13)</w:t>
      </w:r>
      <w:r w:rsidR="003D1C3F" w:rsidRPr="009457A4">
        <w:rPr>
          <w:rFonts w:ascii="Times New Roman" w:hAnsi="Times New Roman" w:cs="Times New Roman"/>
          <w:bCs/>
        </w:rPr>
        <w:t>. The latter</w:t>
      </w:r>
      <w:r w:rsidRPr="009457A4">
        <w:rPr>
          <w:rFonts w:ascii="Times New Roman" w:hAnsi="Times New Roman" w:cs="Times New Roman"/>
          <w:bCs/>
        </w:rPr>
        <w:t xml:space="preserve"> </w:t>
      </w:r>
      <w:r w:rsidR="004D0735" w:rsidRPr="009457A4">
        <w:rPr>
          <w:rFonts w:ascii="Times New Roman" w:hAnsi="Times New Roman" w:cs="Times New Roman"/>
          <w:bCs/>
        </w:rPr>
        <w:t xml:space="preserve">are found to </w:t>
      </w:r>
      <w:r w:rsidRPr="009457A4">
        <w:rPr>
          <w:rFonts w:ascii="Times New Roman" w:hAnsi="Times New Roman" w:cs="Times New Roman"/>
          <w:bCs/>
        </w:rPr>
        <w:t xml:space="preserve">well correspond to the standard deviations of </w:t>
      </w:r>
      <w:r w:rsidRPr="009457A4">
        <w:rPr>
          <w:rFonts w:ascii="Times New Roman" w:hAnsi="Times New Roman" w:cs="Times New Roman"/>
          <w:bCs/>
          <w:i/>
          <w:iCs/>
        </w:rPr>
        <w:t>b</w:t>
      </w:r>
      <w:r w:rsidRPr="009457A4">
        <w:rPr>
          <w:rFonts w:ascii="Times New Roman" w:hAnsi="Times New Roman" w:cs="Times New Roman"/>
          <w:bCs/>
        </w:rPr>
        <w:t>-values of simulated datasets.</w:t>
      </w:r>
    </w:p>
    <w:p w14:paraId="2A684A6B" w14:textId="1E063E33" w:rsidR="006828AC" w:rsidRPr="009457A4" w:rsidRDefault="00615DD7" w:rsidP="006828AC">
      <w:pPr>
        <w:spacing w:line="480" w:lineRule="auto"/>
        <w:jc w:val="both"/>
        <w:rPr>
          <w:rFonts w:ascii="Times New Roman" w:hAnsi="Times New Roman" w:cs="Times New Roman"/>
          <w:bCs/>
        </w:rPr>
      </w:pPr>
      <w:r w:rsidRPr="009457A4">
        <w:rPr>
          <w:rFonts w:ascii="Times New Roman" w:hAnsi="Times New Roman" w:cs="Times New Roman"/>
          <w:bCs/>
        </w:rPr>
        <w:lastRenderedPageBreak/>
        <w:t xml:space="preserve">Estimators based </w:t>
      </w:r>
      <w:r w:rsidR="003D1C3F" w:rsidRPr="009457A4">
        <w:rPr>
          <w:rFonts w:ascii="Times New Roman" w:hAnsi="Times New Roman" w:cs="Times New Roman"/>
          <w:bCs/>
        </w:rPr>
        <w:t xml:space="preserve">on </w:t>
      </w:r>
      <w:r w:rsidRPr="009457A4">
        <w:rPr>
          <w:rFonts w:ascii="Times New Roman" w:hAnsi="Times New Roman" w:cs="Times New Roman"/>
          <w:bCs/>
        </w:rPr>
        <w:t>t</w:t>
      </w:r>
      <w:r w:rsidR="006828AC" w:rsidRPr="009457A4">
        <w:rPr>
          <w:rFonts w:ascii="Times New Roman" w:hAnsi="Times New Roman" w:cs="Times New Roman"/>
          <w:bCs/>
        </w:rPr>
        <w:t xml:space="preserve">rimmed </w:t>
      </w:r>
      <w:r w:rsidR="004D0735" w:rsidRPr="009457A4">
        <w:rPr>
          <w:rFonts w:ascii="Times New Roman" w:hAnsi="Times New Roman" w:cs="Times New Roman"/>
          <w:bCs/>
        </w:rPr>
        <w:t xml:space="preserve">magnitude </w:t>
      </w:r>
      <w:r w:rsidR="006828AC" w:rsidRPr="009457A4">
        <w:rPr>
          <w:rFonts w:ascii="Times New Roman" w:hAnsi="Times New Roman" w:cs="Times New Roman"/>
          <w:bCs/>
        </w:rPr>
        <w:t xml:space="preserve">differences </w:t>
      </w:r>
      <w:r w:rsidRPr="009457A4">
        <w:rPr>
          <w:rFonts w:ascii="Times New Roman" w:hAnsi="Times New Roman" w:cs="Times New Roman"/>
          <w:bCs/>
        </w:rPr>
        <w:t>(</w:t>
      </w:r>
      <w:r w:rsidR="00F81DA7" w:rsidRPr="009457A4">
        <w:rPr>
          <w:rFonts w:ascii="Times New Roman" w:hAnsi="Times New Roman" w:cs="Times New Roman"/>
          <w:bCs/>
        </w:rPr>
        <w:t>discar</w:t>
      </w:r>
      <w:r w:rsidRPr="009457A4">
        <w:rPr>
          <w:rFonts w:ascii="Times New Roman" w:hAnsi="Times New Roman" w:cs="Times New Roman"/>
          <w:bCs/>
        </w:rPr>
        <w:t xml:space="preserve">ding differences </w:t>
      </w:r>
      <w:r w:rsidR="007F3AF3" w:rsidRPr="009457A4">
        <w:rPr>
          <w:rFonts w:ascii="Times New Roman" w:hAnsi="Times New Roman" w:cs="Times New Roman"/>
          <w:bCs/>
        </w:rPr>
        <w:t>smaller than the binning size</w:t>
      </w:r>
      <w:r w:rsidR="00F81DA7" w:rsidRPr="009457A4">
        <w:rPr>
          <w:rFonts w:ascii="Times New Roman" w:hAnsi="Times New Roman" w:cs="Times New Roman"/>
          <w:bCs/>
        </w:rPr>
        <w:t xml:space="preserve"> or </w:t>
      </w:r>
      <w:r w:rsidR="003D1C3F" w:rsidRPr="009457A4">
        <w:rPr>
          <w:rFonts w:ascii="Times New Roman" w:hAnsi="Times New Roman" w:cs="Times New Roman"/>
          <w:bCs/>
        </w:rPr>
        <w:t xml:space="preserve">than </w:t>
      </w:r>
      <w:r w:rsidR="00F81DA7" w:rsidRPr="009457A4">
        <w:rPr>
          <w:rFonts w:ascii="Times New Roman" w:hAnsi="Times New Roman" w:cs="Times New Roman"/>
          <w:bCs/>
        </w:rPr>
        <w:t>a larger amount</w:t>
      </w:r>
      <w:r w:rsidR="007F3AF3" w:rsidRPr="009457A4">
        <w:rPr>
          <w:rFonts w:ascii="Times New Roman" w:hAnsi="Times New Roman" w:cs="Times New Roman"/>
          <w:bCs/>
        </w:rPr>
        <w:t xml:space="preserve">) </w:t>
      </w:r>
      <w:r w:rsidR="006828AC" w:rsidRPr="009457A4">
        <w:rPr>
          <w:rFonts w:ascii="Times New Roman" w:hAnsi="Times New Roman" w:cs="Times New Roman"/>
          <w:bCs/>
        </w:rPr>
        <w:t xml:space="preserve">are </w:t>
      </w:r>
      <w:r w:rsidR="00F81DA7" w:rsidRPr="009457A4">
        <w:rPr>
          <w:rFonts w:ascii="Times New Roman" w:hAnsi="Times New Roman" w:cs="Times New Roman"/>
          <w:bCs/>
        </w:rPr>
        <w:t>more accurate</w:t>
      </w:r>
      <w:r w:rsidR="006828AC" w:rsidRPr="009457A4">
        <w:rPr>
          <w:rFonts w:ascii="Times New Roman" w:hAnsi="Times New Roman" w:cs="Times New Roman"/>
          <w:bCs/>
        </w:rPr>
        <w:t xml:space="preserve"> with respect to untrimmed ones.  </w:t>
      </w:r>
      <w:r w:rsidR="004D0735" w:rsidRPr="009457A4">
        <w:rPr>
          <w:rFonts w:ascii="Times New Roman" w:hAnsi="Times New Roman" w:cs="Times New Roman"/>
          <w:bCs/>
        </w:rPr>
        <w:t xml:space="preserve">If </w:t>
      </w:r>
      <w:r w:rsidR="006828AC" w:rsidRPr="009457A4">
        <w:rPr>
          <w:rFonts w:ascii="Times New Roman" w:hAnsi="Times New Roman" w:cs="Times New Roman"/>
          <w:bCs/>
        </w:rPr>
        <w:t xml:space="preserve">the size of trimming </w:t>
      </w:r>
      <w:r w:rsidR="00F81DA7" w:rsidRPr="009457A4">
        <w:rPr>
          <w:rFonts w:ascii="Times New Roman" w:hAnsi="Times New Roman" w:cs="Times New Roman"/>
          <w:bCs/>
        </w:rPr>
        <w:t xml:space="preserve">difference </w:t>
      </w:r>
      <w:r w:rsidR="004D0735" w:rsidRPr="009457A4">
        <w:rPr>
          <w:rFonts w:ascii="Times New Roman" w:hAnsi="Times New Roman" w:cs="Times New Roman"/>
          <w:bCs/>
        </w:rPr>
        <w:t xml:space="preserve">threshold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004D0735" w:rsidRPr="009457A4">
        <w:rPr>
          <w:rFonts w:ascii="Times New Roman" w:hAnsi="Times New Roman" w:cs="Times New Roman"/>
          <w:bCs/>
          <w:i/>
          <w:iCs/>
        </w:rPr>
        <w:t xml:space="preserve"> </w:t>
      </w:r>
      <w:r w:rsidR="004D0735" w:rsidRPr="009457A4">
        <w:rPr>
          <w:rFonts w:ascii="Times New Roman" w:hAnsi="Times New Roman" w:cs="Times New Roman"/>
          <w:bCs/>
        </w:rPr>
        <w:t>is increased</w:t>
      </w:r>
      <w:r w:rsidR="00F81DA7" w:rsidRPr="009457A4">
        <w:rPr>
          <w:rFonts w:ascii="Times New Roman" w:hAnsi="Times New Roman" w:cs="Times New Roman"/>
          <w:bCs/>
          <w:i/>
          <w:iCs/>
        </w:rPr>
        <w:t xml:space="preserve"> </w:t>
      </w:r>
      <w:r w:rsidR="00F81DA7" w:rsidRPr="009457A4">
        <w:rPr>
          <w:rFonts w:ascii="Times New Roman" w:hAnsi="Times New Roman" w:cs="Times New Roman"/>
          <w:bCs/>
        </w:rPr>
        <w:t>up to about 5 times the binning size</w:t>
      </w:r>
      <w:r w:rsidR="004D0735" w:rsidRPr="009457A4">
        <w:rPr>
          <w:rFonts w:ascii="Times New Roman" w:hAnsi="Times New Roman" w:cs="Times New Roman"/>
          <w:bCs/>
        </w:rPr>
        <w:t>,</w:t>
      </w:r>
      <w:r w:rsidR="00F81DA7" w:rsidRPr="009457A4">
        <w:rPr>
          <w:rFonts w:ascii="Times New Roman" w:hAnsi="Times New Roman" w:cs="Times New Roman"/>
          <w:bCs/>
        </w:rPr>
        <w:t xml:space="preserve"> </w:t>
      </w:r>
      <w:r w:rsidR="006828AC" w:rsidRPr="009457A4">
        <w:rPr>
          <w:rFonts w:ascii="Times New Roman" w:hAnsi="Times New Roman" w:cs="Times New Roman"/>
          <w:bCs/>
        </w:rPr>
        <w:t xml:space="preserve">the estimators </w:t>
      </w:r>
      <w:r w:rsidR="009D696C" w:rsidRPr="009457A4">
        <w:rPr>
          <w:rFonts w:ascii="Times New Roman" w:hAnsi="Times New Roman" w:cs="Times New Roman"/>
          <w:bCs/>
        </w:rPr>
        <w:t xml:space="preserve">become </w:t>
      </w:r>
      <w:r w:rsidR="006828AC" w:rsidRPr="009457A4">
        <w:rPr>
          <w:rFonts w:ascii="Times New Roman" w:hAnsi="Times New Roman" w:cs="Times New Roman"/>
          <w:bCs/>
        </w:rPr>
        <w:t>almost independent of magnitude incompleteness.</w:t>
      </w:r>
    </w:p>
    <w:p w14:paraId="43CB9B7E" w14:textId="768C7891" w:rsidR="004D0735" w:rsidRPr="009457A4" w:rsidRDefault="004D0735" w:rsidP="004D0735">
      <w:pPr>
        <w:spacing w:line="480" w:lineRule="auto"/>
        <w:jc w:val="both"/>
        <w:rPr>
          <w:rFonts w:ascii="Times New Roman" w:hAnsi="Times New Roman" w:cs="Times New Roman"/>
          <w:bCs/>
        </w:rPr>
      </w:pPr>
      <w:r w:rsidRPr="009457A4">
        <w:rPr>
          <w:rFonts w:ascii="Times New Roman" w:hAnsi="Times New Roman" w:cs="Times New Roman"/>
          <w:bCs/>
        </w:rPr>
        <w:t xml:space="preserve">Estimators based on trimmed positive differences seem to reproduce the theoretical </w:t>
      </w:r>
      <w:r w:rsidRPr="009457A4">
        <w:rPr>
          <w:rFonts w:ascii="Times New Roman" w:hAnsi="Times New Roman" w:cs="Times New Roman"/>
          <w:bCs/>
          <w:i/>
          <w:iCs/>
        </w:rPr>
        <w:t>b</w:t>
      </w:r>
      <w:r w:rsidRPr="009457A4">
        <w:rPr>
          <w:rFonts w:ascii="Times New Roman" w:hAnsi="Times New Roman" w:cs="Times New Roman"/>
          <w:bCs/>
        </w:rPr>
        <w:t xml:space="preserve">-value better than those based on trimmed absolute and positive </w:t>
      </w:r>
      <w:proofErr w:type="gramStart"/>
      <w:r w:rsidRPr="009457A4">
        <w:rPr>
          <w:rFonts w:ascii="Times New Roman" w:hAnsi="Times New Roman" w:cs="Times New Roman"/>
          <w:bCs/>
        </w:rPr>
        <w:t>differences</w:t>
      </w:r>
      <w:proofErr w:type="gramEnd"/>
      <w:r w:rsidRPr="009457A4">
        <w:rPr>
          <w:rFonts w:ascii="Times New Roman" w:hAnsi="Times New Roman" w:cs="Times New Roman"/>
          <w:bCs/>
        </w:rPr>
        <w:t xml:space="preserve"> but the improvement is relatively small and not so clear as claimed by van der </w:t>
      </w:r>
      <w:proofErr w:type="spellStart"/>
      <w:r w:rsidRPr="009457A4">
        <w:rPr>
          <w:rFonts w:ascii="Times New Roman" w:hAnsi="Times New Roman" w:cs="Times New Roman"/>
          <w:bCs/>
        </w:rPr>
        <w:t>Elst</w:t>
      </w:r>
      <w:proofErr w:type="spellEnd"/>
      <w:r w:rsidRPr="009457A4">
        <w:rPr>
          <w:rFonts w:ascii="Times New Roman" w:hAnsi="Times New Roman" w:cs="Times New Roman"/>
          <w:bCs/>
        </w:rPr>
        <w:t xml:space="preserve"> (2021). </w:t>
      </w:r>
    </w:p>
    <w:p w14:paraId="40D4FB05" w14:textId="77777777" w:rsidR="0075545A" w:rsidRPr="009457A4" w:rsidRDefault="0075545A" w:rsidP="0075545A">
      <w:pPr>
        <w:spacing w:line="480" w:lineRule="auto"/>
        <w:jc w:val="both"/>
        <w:rPr>
          <w:rFonts w:ascii="Times New Roman" w:hAnsi="Times New Roman" w:cs="Times New Roman"/>
          <w:b/>
        </w:rPr>
      </w:pPr>
    </w:p>
    <w:p w14:paraId="45AED3F8" w14:textId="77777777" w:rsidR="0075545A" w:rsidRPr="009457A4" w:rsidRDefault="0075545A" w:rsidP="0075545A">
      <w:pPr>
        <w:spacing w:line="480" w:lineRule="auto"/>
        <w:jc w:val="both"/>
        <w:rPr>
          <w:rFonts w:ascii="Times New Roman" w:hAnsi="Times New Roman" w:cs="Times New Roman"/>
          <w:b/>
        </w:rPr>
      </w:pPr>
      <w:r w:rsidRPr="009457A4">
        <w:rPr>
          <w:rFonts w:ascii="Times New Roman" w:hAnsi="Times New Roman" w:cs="Times New Roman"/>
          <w:b/>
        </w:rPr>
        <w:t>Acknowledgements</w:t>
      </w:r>
    </w:p>
    <w:p w14:paraId="17E31728" w14:textId="77777777" w:rsidR="007043EA" w:rsidRDefault="003D1C3F" w:rsidP="004E70FF">
      <w:pPr>
        <w:spacing w:line="480" w:lineRule="auto"/>
        <w:jc w:val="both"/>
        <w:rPr>
          <w:rFonts w:ascii="Times New Roman" w:hAnsi="Times New Roman" w:cs="Times New Roman"/>
          <w:bCs/>
        </w:rPr>
      </w:pPr>
      <w:r w:rsidRPr="009457A4">
        <w:rPr>
          <w:rFonts w:ascii="Times New Roman" w:hAnsi="Times New Roman" w:cs="Times New Roman"/>
          <w:bCs/>
        </w:rPr>
        <w:t xml:space="preserve">This study was partially supported by the Real-time earthquake </w:t>
      </w:r>
      <w:proofErr w:type="spellStart"/>
      <w:r w:rsidRPr="009457A4">
        <w:rPr>
          <w:rFonts w:ascii="Times New Roman" w:hAnsi="Times New Roman" w:cs="Times New Roman"/>
          <w:bCs/>
        </w:rPr>
        <w:t>rIsk</w:t>
      </w:r>
      <w:proofErr w:type="spellEnd"/>
      <w:r w:rsidRPr="009457A4">
        <w:rPr>
          <w:rFonts w:ascii="Times New Roman" w:hAnsi="Times New Roman" w:cs="Times New Roman"/>
          <w:bCs/>
        </w:rPr>
        <w:t xml:space="preserve"> reduction for a </w:t>
      </w:r>
      <w:proofErr w:type="spellStart"/>
      <w:r w:rsidRPr="009457A4">
        <w:rPr>
          <w:rFonts w:ascii="Times New Roman" w:hAnsi="Times New Roman" w:cs="Times New Roman"/>
          <w:bCs/>
        </w:rPr>
        <w:t>reSilient</w:t>
      </w:r>
      <w:proofErr w:type="spellEnd"/>
      <w:r w:rsidRPr="009457A4">
        <w:rPr>
          <w:rFonts w:ascii="Times New Roman" w:hAnsi="Times New Roman" w:cs="Times New Roman"/>
          <w:bCs/>
        </w:rPr>
        <w:t xml:space="preserve"> Europe (RISE) project, funded by the European Union’s Horizon 2020 research and innovation program under Grant Agreement Number 821115.</w:t>
      </w:r>
    </w:p>
    <w:p w14:paraId="77047AB9" w14:textId="77777777" w:rsidR="007043EA" w:rsidRDefault="007043EA" w:rsidP="004E70FF">
      <w:pPr>
        <w:spacing w:line="480" w:lineRule="auto"/>
        <w:jc w:val="both"/>
        <w:rPr>
          <w:rFonts w:ascii="Times New Roman" w:hAnsi="Times New Roman" w:cs="Times New Roman"/>
          <w:bCs/>
        </w:rPr>
      </w:pPr>
    </w:p>
    <w:p w14:paraId="33CE8997" w14:textId="77777777" w:rsidR="007043EA" w:rsidRDefault="007043EA" w:rsidP="004E70FF">
      <w:pPr>
        <w:spacing w:line="480" w:lineRule="auto"/>
        <w:jc w:val="both"/>
        <w:rPr>
          <w:rFonts w:ascii="Times New Roman" w:hAnsi="Times New Roman" w:cs="Times New Roman"/>
          <w:b/>
        </w:rPr>
      </w:pPr>
      <w:r>
        <w:rPr>
          <w:rFonts w:ascii="Times New Roman" w:hAnsi="Times New Roman" w:cs="Times New Roman"/>
          <w:b/>
        </w:rPr>
        <w:t>Open Research</w:t>
      </w:r>
    </w:p>
    <w:p w14:paraId="7F7272A1" w14:textId="77777777" w:rsidR="007043EA" w:rsidRDefault="007043EA" w:rsidP="004E70FF">
      <w:pPr>
        <w:spacing w:line="480" w:lineRule="auto"/>
        <w:jc w:val="both"/>
        <w:rPr>
          <w:rFonts w:ascii="Times New Roman" w:hAnsi="Times New Roman" w:cs="Times New Roman"/>
          <w:b/>
        </w:rPr>
      </w:pPr>
    </w:p>
    <w:p w14:paraId="44C9394E" w14:textId="0314AF5D" w:rsidR="007043EA" w:rsidRDefault="007043EA" w:rsidP="004E70FF">
      <w:pPr>
        <w:spacing w:line="480" w:lineRule="auto"/>
        <w:jc w:val="both"/>
        <w:rPr>
          <w:rFonts w:ascii="Times New Roman" w:hAnsi="Times New Roman" w:cs="Times New Roman"/>
          <w:bCs/>
        </w:rPr>
      </w:pPr>
      <w:r>
        <w:rPr>
          <w:rFonts w:ascii="Times New Roman" w:hAnsi="Times New Roman" w:cs="Times New Roman"/>
          <w:bCs/>
        </w:rPr>
        <w:t xml:space="preserve">Simulations are made using a simple </w:t>
      </w:r>
      <w:proofErr w:type="spellStart"/>
      <w:r>
        <w:rPr>
          <w:rFonts w:ascii="Times New Roman" w:hAnsi="Times New Roman" w:cs="Times New Roman"/>
          <w:bCs/>
        </w:rPr>
        <w:t>Matlab</w:t>
      </w:r>
      <w:proofErr w:type="spellEnd"/>
      <w:r>
        <w:rPr>
          <w:rFonts w:ascii="Times New Roman" w:hAnsi="Times New Roman" w:cs="Times New Roman"/>
          <w:bCs/>
        </w:rPr>
        <w:t xml:space="preserve"> code written by authors, which is not made available publicly because </w:t>
      </w:r>
      <w:r w:rsidR="00D60BD7">
        <w:rPr>
          <w:rFonts w:ascii="Times New Roman" w:hAnsi="Times New Roman" w:cs="Times New Roman"/>
          <w:bCs/>
        </w:rPr>
        <w:t xml:space="preserve">it is </w:t>
      </w:r>
      <w:r>
        <w:rPr>
          <w:rFonts w:ascii="Times New Roman" w:hAnsi="Times New Roman" w:cs="Times New Roman"/>
          <w:bCs/>
        </w:rPr>
        <w:t xml:space="preserve">not </w:t>
      </w:r>
      <w:r w:rsidR="00D60BD7">
        <w:rPr>
          <w:rFonts w:ascii="Times New Roman" w:hAnsi="Times New Roman" w:cs="Times New Roman"/>
          <w:bCs/>
        </w:rPr>
        <w:t>suitable for</w:t>
      </w:r>
      <w:r>
        <w:rPr>
          <w:rFonts w:ascii="Times New Roman" w:hAnsi="Times New Roman" w:cs="Times New Roman"/>
          <w:bCs/>
        </w:rPr>
        <w:t xml:space="preserve"> general </w:t>
      </w:r>
      <w:r w:rsidR="00D60BD7">
        <w:rPr>
          <w:rFonts w:ascii="Times New Roman" w:hAnsi="Times New Roman" w:cs="Times New Roman"/>
          <w:bCs/>
        </w:rPr>
        <w:t>usage</w:t>
      </w:r>
      <w:r>
        <w:rPr>
          <w:rFonts w:ascii="Times New Roman" w:hAnsi="Times New Roman" w:cs="Times New Roman"/>
          <w:bCs/>
        </w:rPr>
        <w:t>. The paper does not use any kind of data.</w:t>
      </w:r>
    </w:p>
    <w:p w14:paraId="5F06B32C" w14:textId="460B9112" w:rsidR="0075545A" w:rsidRPr="009457A4" w:rsidRDefault="0075545A" w:rsidP="004E70FF">
      <w:pPr>
        <w:spacing w:line="480" w:lineRule="auto"/>
        <w:jc w:val="both"/>
        <w:rPr>
          <w:rFonts w:ascii="Times New Roman" w:hAnsi="Times New Roman" w:cs="Times New Roman"/>
          <w:bCs/>
        </w:rPr>
      </w:pPr>
      <w:r w:rsidRPr="009457A4">
        <w:rPr>
          <w:rFonts w:ascii="Times New Roman" w:hAnsi="Times New Roman" w:cs="Times New Roman"/>
          <w:bCs/>
        </w:rPr>
        <w:br w:type="page"/>
      </w:r>
    </w:p>
    <w:p w14:paraId="1F149646" w14:textId="77777777" w:rsidR="0075545A" w:rsidRPr="009457A4" w:rsidRDefault="0075545A" w:rsidP="0075545A">
      <w:pPr>
        <w:spacing w:line="480" w:lineRule="auto"/>
        <w:rPr>
          <w:rFonts w:ascii="Times New Roman" w:hAnsi="Times New Roman" w:cs="Times New Roman"/>
          <w:b/>
          <w:bCs/>
        </w:rPr>
      </w:pPr>
      <w:r w:rsidRPr="009457A4">
        <w:rPr>
          <w:rFonts w:ascii="Times New Roman" w:hAnsi="Times New Roman" w:cs="Times New Roman"/>
          <w:b/>
          <w:bCs/>
        </w:rPr>
        <w:lastRenderedPageBreak/>
        <w:t>References</w:t>
      </w:r>
    </w:p>
    <w:p w14:paraId="73D5B57F" w14:textId="49ABC8C1" w:rsidR="0075545A" w:rsidRPr="009457A4" w:rsidRDefault="0075545A" w:rsidP="0075545A">
      <w:pPr>
        <w:spacing w:line="480" w:lineRule="auto"/>
        <w:jc w:val="both"/>
        <w:rPr>
          <w:rFonts w:ascii="Times New Roman" w:hAnsi="Times New Roman" w:cs="Times New Roman"/>
        </w:rPr>
      </w:pPr>
      <w:r w:rsidRPr="009457A4">
        <w:rPr>
          <w:rFonts w:ascii="Times New Roman" w:hAnsi="Times New Roman" w:cs="Times New Roman"/>
        </w:rPr>
        <w:t xml:space="preserve">Aki, M. (1965). Maximum likelihood </w:t>
      </w:r>
      <w:proofErr w:type="gramStart"/>
      <w:r w:rsidRPr="009457A4">
        <w:rPr>
          <w:rFonts w:ascii="Times New Roman" w:hAnsi="Times New Roman" w:cs="Times New Roman"/>
        </w:rPr>
        <w:t>estimate</w:t>
      </w:r>
      <w:proofErr w:type="gramEnd"/>
      <w:r w:rsidRPr="009457A4">
        <w:rPr>
          <w:rFonts w:ascii="Times New Roman" w:hAnsi="Times New Roman" w:cs="Times New Roman"/>
        </w:rPr>
        <w:t xml:space="preserve"> of b in the formula log N = a – </w:t>
      </w:r>
      <w:proofErr w:type="spellStart"/>
      <w:r w:rsidRPr="009457A4">
        <w:rPr>
          <w:rFonts w:ascii="Times New Roman" w:hAnsi="Times New Roman" w:cs="Times New Roman"/>
        </w:rPr>
        <w:t>bM</w:t>
      </w:r>
      <w:proofErr w:type="spellEnd"/>
      <w:r w:rsidR="00C409BD" w:rsidRPr="009457A4">
        <w:rPr>
          <w:rFonts w:ascii="Times New Roman" w:hAnsi="Times New Roman" w:cs="Times New Roman"/>
        </w:rPr>
        <w:t xml:space="preserve"> </w:t>
      </w:r>
      <w:r w:rsidRPr="009457A4">
        <w:rPr>
          <w:rFonts w:ascii="Times New Roman" w:hAnsi="Times New Roman" w:cs="Times New Roman"/>
        </w:rPr>
        <w:t>and its confidence limits, Bull. Earthquake Res. Inst., Tokyo Univ. 43, 237-239. https://doi.org/10.15083/0000033631.</w:t>
      </w:r>
    </w:p>
    <w:p w14:paraId="68A0C092" w14:textId="6168CEBE" w:rsidR="0075545A" w:rsidRPr="009457A4" w:rsidRDefault="0075545A" w:rsidP="0075545A">
      <w:pPr>
        <w:spacing w:line="480" w:lineRule="auto"/>
        <w:jc w:val="both"/>
        <w:rPr>
          <w:rFonts w:ascii="Times New Roman" w:hAnsi="Times New Roman" w:cs="Times New Roman"/>
        </w:rPr>
      </w:pPr>
    </w:p>
    <w:p w14:paraId="0CD0395A" w14:textId="75283940" w:rsidR="00B16CAA" w:rsidRPr="009457A4" w:rsidRDefault="00B16CAA" w:rsidP="0075545A">
      <w:pPr>
        <w:spacing w:line="480" w:lineRule="auto"/>
        <w:jc w:val="both"/>
        <w:rPr>
          <w:rFonts w:ascii="Times New Roman" w:hAnsi="Times New Roman" w:cs="Times New Roman"/>
        </w:rPr>
      </w:pPr>
      <w:proofErr w:type="spellStart"/>
      <w:r w:rsidRPr="009457A4">
        <w:rPr>
          <w:rFonts w:ascii="Times New Roman" w:hAnsi="Times New Roman" w:cs="Times New Roman"/>
        </w:rPr>
        <w:t>Amitrano</w:t>
      </w:r>
      <w:proofErr w:type="spellEnd"/>
      <w:r w:rsidRPr="009457A4">
        <w:rPr>
          <w:rFonts w:ascii="Times New Roman" w:hAnsi="Times New Roman" w:cs="Times New Roman"/>
        </w:rPr>
        <w:t xml:space="preserve">, D. (2003). Brittle–ductile transition and associated seismicity: Experimental and numerical studies and relationship with the b value, J. </w:t>
      </w:r>
      <w:proofErr w:type="spellStart"/>
      <w:r w:rsidRPr="009457A4">
        <w:rPr>
          <w:rFonts w:ascii="Times New Roman" w:hAnsi="Times New Roman" w:cs="Times New Roman"/>
        </w:rPr>
        <w:t>Geophys</w:t>
      </w:r>
      <w:proofErr w:type="spellEnd"/>
      <w:r w:rsidRPr="009457A4">
        <w:rPr>
          <w:rFonts w:ascii="Times New Roman" w:hAnsi="Times New Roman" w:cs="Times New Roman"/>
        </w:rPr>
        <w:t xml:space="preserve">. Res. 108, no. B1, 2044, </w:t>
      </w:r>
      <w:proofErr w:type="spellStart"/>
      <w:r w:rsidRPr="009457A4">
        <w:rPr>
          <w:rFonts w:ascii="Times New Roman" w:hAnsi="Times New Roman" w:cs="Times New Roman"/>
        </w:rPr>
        <w:t>doi</w:t>
      </w:r>
      <w:proofErr w:type="spellEnd"/>
      <w:r w:rsidRPr="009457A4">
        <w:rPr>
          <w:rFonts w:ascii="Times New Roman" w:hAnsi="Times New Roman" w:cs="Times New Roman"/>
        </w:rPr>
        <w:t>: 10.1029/2001JB000680.</w:t>
      </w:r>
    </w:p>
    <w:p w14:paraId="232931B4" w14:textId="5E8F42BD" w:rsidR="00B16CAA" w:rsidRPr="009457A4" w:rsidRDefault="00B16CAA" w:rsidP="0075545A">
      <w:pPr>
        <w:spacing w:line="480" w:lineRule="auto"/>
        <w:jc w:val="both"/>
        <w:rPr>
          <w:rFonts w:ascii="Times New Roman" w:hAnsi="Times New Roman" w:cs="Times New Roman"/>
        </w:rPr>
      </w:pPr>
    </w:p>
    <w:p w14:paraId="390039FB" w14:textId="728FEB27" w:rsidR="00BB23F6" w:rsidRPr="009457A4" w:rsidRDefault="00BB23F6" w:rsidP="00BB23F6">
      <w:pPr>
        <w:spacing w:line="480" w:lineRule="auto"/>
        <w:jc w:val="both"/>
        <w:rPr>
          <w:rFonts w:ascii="Times New Roman" w:hAnsi="Times New Roman" w:cs="Times New Roman"/>
        </w:rPr>
      </w:pPr>
      <w:r w:rsidRPr="009457A4">
        <w:rPr>
          <w:rFonts w:ascii="Times New Roman" w:hAnsi="Times New Roman" w:cs="Times New Roman"/>
        </w:rPr>
        <w:t xml:space="preserve">Bird, P., </w:t>
      </w:r>
      <w:r w:rsidR="008468DC" w:rsidRPr="009457A4">
        <w:rPr>
          <w:rFonts w:ascii="Times New Roman" w:hAnsi="Times New Roman" w:cs="Times New Roman"/>
        </w:rPr>
        <w:t xml:space="preserve">&amp; </w:t>
      </w:r>
      <w:r w:rsidRPr="009457A4">
        <w:rPr>
          <w:rFonts w:ascii="Times New Roman" w:hAnsi="Times New Roman" w:cs="Times New Roman"/>
        </w:rPr>
        <w:t>Kagan</w:t>
      </w:r>
      <w:r w:rsidR="00354014" w:rsidRPr="009457A4">
        <w:rPr>
          <w:rFonts w:ascii="Times New Roman" w:hAnsi="Times New Roman" w:cs="Times New Roman"/>
        </w:rPr>
        <w:t xml:space="preserve">, Y. Y. </w:t>
      </w:r>
      <w:r w:rsidRPr="009457A4">
        <w:rPr>
          <w:rFonts w:ascii="Times New Roman" w:hAnsi="Times New Roman" w:cs="Times New Roman"/>
        </w:rPr>
        <w:t xml:space="preserve"> (2004). Plate-tectonic analysis of shallow seismicity: Apparent boundary width, beta, corner magnitude, coupled lithosphere thickness, and coupling in seven tectonic settings, Bull. </w:t>
      </w:r>
      <w:proofErr w:type="spellStart"/>
      <w:r w:rsidRPr="009457A4">
        <w:rPr>
          <w:rFonts w:ascii="Times New Roman" w:hAnsi="Times New Roman" w:cs="Times New Roman"/>
        </w:rPr>
        <w:t>Seismol</w:t>
      </w:r>
      <w:proofErr w:type="spellEnd"/>
      <w:r w:rsidRPr="009457A4">
        <w:rPr>
          <w:rFonts w:ascii="Times New Roman" w:hAnsi="Times New Roman" w:cs="Times New Roman"/>
        </w:rPr>
        <w:t>. Soc. Am. 94, 2380–2399.</w:t>
      </w:r>
    </w:p>
    <w:p w14:paraId="6C62D2F2" w14:textId="0DD7E961" w:rsidR="00BB23F6" w:rsidRPr="009457A4" w:rsidRDefault="00BB23F6" w:rsidP="0075545A">
      <w:pPr>
        <w:spacing w:line="480" w:lineRule="auto"/>
        <w:jc w:val="both"/>
        <w:rPr>
          <w:rFonts w:ascii="Times New Roman" w:hAnsi="Times New Roman" w:cs="Times New Roman"/>
        </w:rPr>
      </w:pPr>
    </w:p>
    <w:p w14:paraId="345AA892" w14:textId="163D27B7" w:rsidR="00BB23F6" w:rsidRPr="009457A4" w:rsidRDefault="00BB23F6" w:rsidP="00BB23F6">
      <w:pPr>
        <w:spacing w:line="480" w:lineRule="auto"/>
        <w:jc w:val="both"/>
        <w:rPr>
          <w:rFonts w:ascii="Times New Roman" w:hAnsi="Times New Roman" w:cs="Times New Roman"/>
        </w:rPr>
      </w:pPr>
      <w:proofErr w:type="spellStart"/>
      <w:r w:rsidRPr="009457A4">
        <w:rPr>
          <w:rFonts w:ascii="Times New Roman" w:hAnsi="Times New Roman" w:cs="Times New Roman"/>
        </w:rPr>
        <w:t>Gulia</w:t>
      </w:r>
      <w:proofErr w:type="spellEnd"/>
      <w:r w:rsidRPr="009457A4">
        <w:rPr>
          <w:rFonts w:ascii="Times New Roman" w:hAnsi="Times New Roman" w:cs="Times New Roman"/>
        </w:rPr>
        <w:t xml:space="preserve">, L., </w:t>
      </w:r>
      <w:r w:rsidR="008468DC" w:rsidRPr="009457A4">
        <w:rPr>
          <w:rFonts w:ascii="Times New Roman" w:hAnsi="Times New Roman" w:cs="Times New Roman"/>
        </w:rPr>
        <w:t xml:space="preserve">&amp; </w:t>
      </w:r>
      <w:proofErr w:type="spellStart"/>
      <w:r w:rsidRPr="009457A4">
        <w:rPr>
          <w:rFonts w:ascii="Times New Roman" w:hAnsi="Times New Roman" w:cs="Times New Roman"/>
        </w:rPr>
        <w:t>Wiemer</w:t>
      </w:r>
      <w:proofErr w:type="spellEnd"/>
      <w:r w:rsidR="00354014" w:rsidRPr="009457A4">
        <w:rPr>
          <w:rFonts w:ascii="Times New Roman" w:hAnsi="Times New Roman" w:cs="Times New Roman"/>
        </w:rPr>
        <w:t xml:space="preserve">, S. </w:t>
      </w:r>
      <w:r w:rsidRPr="009457A4">
        <w:rPr>
          <w:rFonts w:ascii="Times New Roman" w:hAnsi="Times New Roman" w:cs="Times New Roman"/>
        </w:rPr>
        <w:t xml:space="preserve">(2010). The influence of tectonic regimes on the earthquake size distribution: A case study for Italy, </w:t>
      </w:r>
      <w:proofErr w:type="spellStart"/>
      <w:r w:rsidRPr="009457A4">
        <w:rPr>
          <w:rFonts w:ascii="Times New Roman" w:hAnsi="Times New Roman" w:cs="Times New Roman"/>
        </w:rPr>
        <w:t>Geophys</w:t>
      </w:r>
      <w:proofErr w:type="spellEnd"/>
      <w:r w:rsidRPr="009457A4">
        <w:rPr>
          <w:rFonts w:ascii="Times New Roman" w:hAnsi="Times New Roman" w:cs="Times New Roman"/>
        </w:rPr>
        <w:t>. Res. Lett. 37, L</w:t>
      </w:r>
      <w:proofErr w:type="gramStart"/>
      <w:r w:rsidRPr="009457A4">
        <w:rPr>
          <w:rFonts w:ascii="Times New Roman" w:hAnsi="Times New Roman" w:cs="Times New Roman"/>
        </w:rPr>
        <w:t>10305 ,</w:t>
      </w:r>
      <w:proofErr w:type="gramEnd"/>
      <w:r w:rsidRPr="009457A4">
        <w:rPr>
          <w:rFonts w:ascii="Times New Roman" w:hAnsi="Times New Roman" w:cs="Times New Roman"/>
        </w:rPr>
        <w:t xml:space="preserve"> </w:t>
      </w:r>
      <w:proofErr w:type="spellStart"/>
      <w:r w:rsidRPr="009457A4">
        <w:rPr>
          <w:rFonts w:ascii="Times New Roman" w:hAnsi="Times New Roman" w:cs="Times New Roman"/>
        </w:rPr>
        <w:t>doi</w:t>
      </w:r>
      <w:proofErr w:type="spellEnd"/>
      <w:r w:rsidRPr="009457A4">
        <w:rPr>
          <w:rFonts w:ascii="Times New Roman" w:hAnsi="Times New Roman" w:cs="Times New Roman"/>
        </w:rPr>
        <w:t>: 10.1029/2010GL043066.</w:t>
      </w:r>
    </w:p>
    <w:p w14:paraId="00EE450F" w14:textId="77777777" w:rsidR="00BB23F6" w:rsidRPr="009457A4" w:rsidRDefault="00BB23F6" w:rsidP="00BB23F6">
      <w:pPr>
        <w:spacing w:line="480" w:lineRule="auto"/>
        <w:jc w:val="both"/>
        <w:rPr>
          <w:rFonts w:ascii="Times New Roman" w:hAnsi="Times New Roman" w:cs="Times New Roman"/>
        </w:rPr>
      </w:pPr>
    </w:p>
    <w:p w14:paraId="1501C9ED" w14:textId="4329445D" w:rsidR="00BB23F6" w:rsidRPr="009457A4" w:rsidRDefault="00BB23F6" w:rsidP="00BB23F6">
      <w:pPr>
        <w:spacing w:line="480" w:lineRule="auto"/>
        <w:jc w:val="both"/>
        <w:rPr>
          <w:rFonts w:ascii="Times New Roman" w:hAnsi="Times New Roman" w:cs="Times New Roman"/>
        </w:rPr>
      </w:pPr>
      <w:proofErr w:type="spellStart"/>
      <w:r w:rsidRPr="009457A4">
        <w:rPr>
          <w:rFonts w:ascii="Times New Roman" w:hAnsi="Times New Roman" w:cs="Times New Roman"/>
        </w:rPr>
        <w:t>Gulia</w:t>
      </w:r>
      <w:proofErr w:type="spellEnd"/>
      <w:r w:rsidRPr="009457A4">
        <w:rPr>
          <w:rFonts w:ascii="Times New Roman" w:hAnsi="Times New Roman" w:cs="Times New Roman"/>
        </w:rPr>
        <w:t xml:space="preserve">, L., </w:t>
      </w:r>
      <w:r w:rsidR="008468DC" w:rsidRPr="009457A4">
        <w:rPr>
          <w:rFonts w:ascii="Times New Roman" w:hAnsi="Times New Roman" w:cs="Times New Roman"/>
        </w:rPr>
        <w:t>&amp;</w:t>
      </w:r>
      <w:r w:rsidR="00354014" w:rsidRPr="009457A4">
        <w:rPr>
          <w:rFonts w:ascii="Times New Roman" w:hAnsi="Times New Roman" w:cs="Times New Roman"/>
        </w:rPr>
        <w:t xml:space="preserve"> </w:t>
      </w:r>
      <w:proofErr w:type="spellStart"/>
      <w:r w:rsidRPr="009457A4">
        <w:rPr>
          <w:rFonts w:ascii="Times New Roman" w:hAnsi="Times New Roman" w:cs="Times New Roman"/>
        </w:rPr>
        <w:t>Wiemer</w:t>
      </w:r>
      <w:proofErr w:type="spellEnd"/>
      <w:r w:rsidR="00354014" w:rsidRPr="009457A4">
        <w:rPr>
          <w:rFonts w:ascii="Times New Roman" w:hAnsi="Times New Roman" w:cs="Times New Roman"/>
        </w:rPr>
        <w:t xml:space="preserve">, S. </w:t>
      </w:r>
      <w:r w:rsidRPr="009457A4">
        <w:rPr>
          <w:rFonts w:ascii="Times New Roman" w:hAnsi="Times New Roman" w:cs="Times New Roman"/>
        </w:rPr>
        <w:t>(2019). Real-time discrimination of earthquake foreshocks and aftershocks, Nature 574, 193–199.</w:t>
      </w:r>
    </w:p>
    <w:p w14:paraId="21CDD2E0" w14:textId="77777777" w:rsidR="00BB23F6" w:rsidRPr="009457A4" w:rsidRDefault="00BB23F6" w:rsidP="00BB23F6">
      <w:pPr>
        <w:spacing w:line="480" w:lineRule="auto"/>
        <w:jc w:val="both"/>
        <w:rPr>
          <w:rFonts w:ascii="Times New Roman" w:hAnsi="Times New Roman" w:cs="Times New Roman"/>
        </w:rPr>
      </w:pPr>
    </w:p>
    <w:p w14:paraId="2F20D7E6" w14:textId="4579D90A" w:rsidR="00BB23F6" w:rsidRPr="009457A4" w:rsidRDefault="00BB23F6" w:rsidP="00BB23F6">
      <w:pPr>
        <w:spacing w:line="480" w:lineRule="auto"/>
        <w:jc w:val="both"/>
        <w:rPr>
          <w:rFonts w:ascii="Times New Roman" w:hAnsi="Times New Roman" w:cs="Times New Roman"/>
        </w:rPr>
      </w:pPr>
      <w:proofErr w:type="spellStart"/>
      <w:r w:rsidRPr="009457A4">
        <w:rPr>
          <w:rFonts w:ascii="Times New Roman" w:hAnsi="Times New Roman" w:cs="Times New Roman"/>
          <w:lang w:val="it-IT"/>
        </w:rPr>
        <w:t>Gulia</w:t>
      </w:r>
      <w:proofErr w:type="spellEnd"/>
      <w:r w:rsidRPr="009457A4">
        <w:rPr>
          <w:rFonts w:ascii="Times New Roman" w:hAnsi="Times New Roman" w:cs="Times New Roman"/>
          <w:lang w:val="it-IT"/>
        </w:rPr>
        <w:t xml:space="preserve">, L., Rinaldi, </w:t>
      </w:r>
      <w:r w:rsidR="008468DC" w:rsidRPr="009457A4">
        <w:rPr>
          <w:rFonts w:ascii="Times New Roman" w:hAnsi="Times New Roman" w:cs="Times New Roman"/>
          <w:lang w:val="it-IT"/>
        </w:rPr>
        <w:t xml:space="preserve">A. P., </w:t>
      </w:r>
      <w:proofErr w:type="spellStart"/>
      <w:r w:rsidRPr="009457A4">
        <w:rPr>
          <w:rFonts w:ascii="Times New Roman" w:hAnsi="Times New Roman" w:cs="Times New Roman"/>
          <w:lang w:val="it-IT"/>
        </w:rPr>
        <w:t>Tormann</w:t>
      </w:r>
      <w:proofErr w:type="spellEnd"/>
      <w:r w:rsidRPr="009457A4">
        <w:rPr>
          <w:rFonts w:ascii="Times New Roman" w:hAnsi="Times New Roman" w:cs="Times New Roman"/>
          <w:lang w:val="it-IT"/>
        </w:rPr>
        <w:t xml:space="preserve">, </w:t>
      </w:r>
      <w:r w:rsidR="008468DC" w:rsidRPr="009457A4">
        <w:rPr>
          <w:rFonts w:ascii="Times New Roman" w:hAnsi="Times New Roman" w:cs="Times New Roman"/>
          <w:lang w:val="it-IT"/>
        </w:rPr>
        <w:t xml:space="preserve">T., </w:t>
      </w:r>
      <w:r w:rsidRPr="009457A4">
        <w:rPr>
          <w:rFonts w:ascii="Times New Roman" w:hAnsi="Times New Roman" w:cs="Times New Roman"/>
          <w:lang w:val="it-IT"/>
        </w:rPr>
        <w:t xml:space="preserve">Vannucci, </w:t>
      </w:r>
      <w:r w:rsidR="008468DC" w:rsidRPr="009457A4">
        <w:rPr>
          <w:rFonts w:ascii="Times New Roman" w:hAnsi="Times New Roman" w:cs="Times New Roman"/>
          <w:lang w:val="it-IT"/>
        </w:rPr>
        <w:t xml:space="preserve">G., </w:t>
      </w:r>
      <w:proofErr w:type="spellStart"/>
      <w:r w:rsidRPr="009457A4">
        <w:rPr>
          <w:rFonts w:ascii="Times New Roman" w:hAnsi="Times New Roman" w:cs="Times New Roman"/>
          <w:lang w:val="it-IT"/>
        </w:rPr>
        <w:t>Enescu</w:t>
      </w:r>
      <w:proofErr w:type="spellEnd"/>
      <w:r w:rsidRPr="009457A4">
        <w:rPr>
          <w:rFonts w:ascii="Times New Roman" w:hAnsi="Times New Roman" w:cs="Times New Roman"/>
          <w:lang w:val="it-IT"/>
        </w:rPr>
        <w:t xml:space="preserve">, </w:t>
      </w:r>
      <w:r w:rsidR="008468DC" w:rsidRPr="009457A4">
        <w:rPr>
          <w:rFonts w:ascii="Times New Roman" w:hAnsi="Times New Roman" w:cs="Times New Roman"/>
          <w:lang w:val="it-IT"/>
        </w:rPr>
        <w:t xml:space="preserve">B., &amp; </w:t>
      </w:r>
      <w:r w:rsidRPr="009457A4">
        <w:rPr>
          <w:rFonts w:ascii="Times New Roman" w:hAnsi="Times New Roman" w:cs="Times New Roman"/>
          <w:lang w:val="it-IT"/>
        </w:rPr>
        <w:t xml:space="preserve">S. </w:t>
      </w:r>
      <w:proofErr w:type="spellStart"/>
      <w:r w:rsidRPr="009457A4">
        <w:rPr>
          <w:rFonts w:ascii="Times New Roman" w:hAnsi="Times New Roman" w:cs="Times New Roman"/>
          <w:lang w:val="it-IT"/>
        </w:rPr>
        <w:t>Wiemer</w:t>
      </w:r>
      <w:proofErr w:type="spellEnd"/>
      <w:r w:rsidRPr="009457A4">
        <w:rPr>
          <w:rFonts w:ascii="Times New Roman" w:hAnsi="Times New Roman" w:cs="Times New Roman"/>
          <w:lang w:val="it-IT"/>
        </w:rPr>
        <w:t xml:space="preserve"> (2018). </w:t>
      </w:r>
      <w:r w:rsidRPr="009457A4">
        <w:rPr>
          <w:rFonts w:ascii="Times New Roman" w:hAnsi="Times New Roman" w:cs="Times New Roman"/>
        </w:rPr>
        <w:t xml:space="preserve">The effect of a mainshock on the size distribution of the aftershocks, </w:t>
      </w:r>
      <w:proofErr w:type="spellStart"/>
      <w:r w:rsidRPr="009457A4">
        <w:rPr>
          <w:rFonts w:ascii="Times New Roman" w:hAnsi="Times New Roman" w:cs="Times New Roman"/>
        </w:rPr>
        <w:t>Geophys</w:t>
      </w:r>
      <w:proofErr w:type="spellEnd"/>
      <w:r w:rsidRPr="009457A4">
        <w:rPr>
          <w:rFonts w:ascii="Times New Roman" w:hAnsi="Times New Roman" w:cs="Times New Roman"/>
        </w:rPr>
        <w:t xml:space="preserve">. Res. Lett. 45, no. B1, </w:t>
      </w:r>
      <w:proofErr w:type="spellStart"/>
      <w:r w:rsidRPr="009457A4">
        <w:rPr>
          <w:rFonts w:ascii="Times New Roman" w:hAnsi="Times New Roman" w:cs="Times New Roman"/>
        </w:rPr>
        <w:t>doi</w:t>
      </w:r>
      <w:proofErr w:type="spellEnd"/>
      <w:r w:rsidRPr="009457A4">
        <w:rPr>
          <w:rFonts w:ascii="Times New Roman" w:hAnsi="Times New Roman" w:cs="Times New Roman"/>
        </w:rPr>
        <w:t>: 10.1029/ 2018GL080619.</w:t>
      </w:r>
    </w:p>
    <w:p w14:paraId="358D6E94" w14:textId="701F8DA6" w:rsidR="00BB23F6" w:rsidRPr="009457A4" w:rsidRDefault="00BB23F6" w:rsidP="0075545A">
      <w:pPr>
        <w:spacing w:line="480" w:lineRule="auto"/>
        <w:jc w:val="both"/>
        <w:rPr>
          <w:rFonts w:ascii="Times New Roman" w:hAnsi="Times New Roman" w:cs="Times New Roman"/>
        </w:rPr>
      </w:pPr>
    </w:p>
    <w:p w14:paraId="058A14F1" w14:textId="6E8821F5" w:rsidR="00BB23F6" w:rsidRPr="009457A4" w:rsidRDefault="00BB23F6" w:rsidP="0075545A">
      <w:pPr>
        <w:spacing w:line="480" w:lineRule="auto"/>
        <w:jc w:val="both"/>
        <w:rPr>
          <w:rFonts w:ascii="Times New Roman" w:hAnsi="Times New Roman" w:cs="Times New Roman"/>
        </w:rPr>
      </w:pPr>
      <w:proofErr w:type="spellStart"/>
      <w:r w:rsidRPr="00EC46E9">
        <w:rPr>
          <w:rFonts w:ascii="Times New Roman" w:hAnsi="Times New Roman" w:cs="Times New Roman"/>
        </w:rPr>
        <w:t>G</w:t>
      </w:r>
      <w:r w:rsidR="00354014" w:rsidRPr="00EC46E9">
        <w:rPr>
          <w:rFonts w:ascii="Times New Roman" w:hAnsi="Times New Roman" w:cs="Times New Roman"/>
        </w:rPr>
        <w:t>ulia</w:t>
      </w:r>
      <w:proofErr w:type="spellEnd"/>
      <w:r w:rsidR="00354014" w:rsidRPr="00EC46E9">
        <w:rPr>
          <w:rFonts w:ascii="Times New Roman" w:hAnsi="Times New Roman" w:cs="Times New Roman"/>
        </w:rPr>
        <w:t xml:space="preserve">, L., </w:t>
      </w:r>
      <w:proofErr w:type="spellStart"/>
      <w:r w:rsidRPr="00EC46E9">
        <w:rPr>
          <w:rFonts w:ascii="Times New Roman" w:hAnsi="Times New Roman" w:cs="Times New Roman"/>
        </w:rPr>
        <w:t>Wiemer</w:t>
      </w:r>
      <w:proofErr w:type="spellEnd"/>
      <w:r w:rsidRPr="00EC46E9">
        <w:rPr>
          <w:rFonts w:ascii="Times New Roman" w:hAnsi="Times New Roman" w:cs="Times New Roman"/>
        </w:rPr>
        <w:t xml:space="preserve">, </w:t>
      </w:r>
      <w:r w:rsidR="00354014" w:rsidRPr="00EC46E9">
        <w:rPr>
          <w:rFonts w:ascii="Times New Roman" w:hAnsi="Times New Roman" w:cs="Times New Roman"/>
        </w:rPr>
        <w:t xml:space="preserve">S., </w:t>
      </w:r>
      <w:r w:rsidR="008468DC" w:rsidRPr="00EC46E9">
        <w:rPr>
          <w:rFonts w:ascii="Times New Roman" w:hAnsi="Times New Roman" w:cs="Times New Roman"/>
        </w:rPr>
        <w:t xml:space="preserve">&amp; </w:t>
      </w:r>
      <w:proofErr w:type="spellStart"/>
      <w:r w:rsidRPr="00EC46E9">
        <w:rPr>
          <w:rFonts w:ascii="Times New Roman" w:hAnsi="Times New Roman" w:cs="Times New Roman"/>
        </w:rPr>
        <w:t>Vannucci</w:t>
      </w:r>
      <w:proofErr w:type="spellEnd"/>
      <w:r w:rsidR="00354014" w:rsidRPr="00EC46E9">
        <w:rPr>
          <w:rFonts w:ascii="Times New Roman" w:hAnsi="Times New Roman" w:cs="Times New Roman"/>
        </w:rPr>
        <w:t xml:space="preserve">, G. </w:t>
      </w:r>
      <w:r w:rsidRPr="00EC46E9">
        <w:rPr>
          <w:rFonts w:ascii="Times New Roman" w:hAnsi="Times New Roman" w:cs="Times New Roman"/>
        </w:rPr>
        <w:t xml:space="preserve">(2020). </w:t>
      </w:r>
      <w:r w:rsidRPr="009457A4">
        <w:rPr>
          <w:rFonts w:ascii="Times New Roman" w:hAnsi="Times New Roman" w:cs="Times New Roman"/>
        </w:rPr>
        <w:t xml:space="preserve">Pseudoprospective Evaluation of the Foreshock Traffic-Light System in Ridgecrest and Implications for Aftershock Hazard Assessment, </w:t>
      </w:r>
      <w:proofErr w:type="spellStart"/>
      <w:r w:rsidRPr="009457A4">
        <w:rPr>
          <w:rFonts w:ascii="Times New Roman" w:hAnsi="Times New Roman" w:cs="Times New Roman"/>
        </w:rPr>
        <w:t>Seismol</w:t>
      </w:r>
      <w:proofErr w:type="spellEnd"/>
      <w:r w:rsidRPr="009457A4">
        <w:rPr>
          <w:rFonts w:ascii="Times New Roman" w:hAnsi="Times New Roman" w:cs="Times New Roman"/>
        </w:rPr>
        <w:t xml:space="preserve">. Res. Lett. 91, 2828–2842, </w:t>
      </w:r>
      <w:proofErr w:type="spellStart"/>
      <w:r w:rsidRPr="009457A4">
        <w:rPr>
          <w:rFonts w:ascii="Times New Roman" w:hAnsi="Times New Roman" w:cs="Times New Roman"/>
        </w:rPr>
        <w:t>doi</w:t>
      </w:r>
      <w:proofErr w:type="spellEnd"/>
      <w:r w:rsidRPr="009457A4">
        <w:rPr>
          <w:rFonts w:ascii="Times New Roman" w:hAnsi="Times New Roman" w:cs="Times New Roman"/>
        </w:rPr>
        <w:t>: 10.1785/0220190307.</w:t>
      </w:r>
    </w:p>
    <w:p w14:paraId="6F54125A" w14:textId="77777777" w:rsidR="00BB23F6" w:rsidRPr="009457A4" w:rsidRDefault="00BB23F6" w:rsidP="0075545A">
      <w:pPr>
        <w:spacing w:line="480" w:lineRule="auto"/>
        <w:jc w:val="both"/>
        <w:rPr>
          <w:rFonts w:ascii="Times New Roman" w:hAnsi="Times New Roman" w:cs="Times New Roman"/>
        </w:rPr>
      </w:pPr>
    </w:p>
    <w:p w14:paraId="7A088F8E" w14:textId="778B9F39" w:rsidR="0075545A" w:rsidRPr="009457A4" w:rsidRDefault="00354014" w:rsidP="0075545A">
      <w:pPr>
        <w:spacing w:line="480" w:lineRule="auto"/>
        <w:jc w:val="both"/>
        <w:rPr>
          <w:rFonts w:ascii="Times New Roman" w:hAnsi="Times New Roman" w:cs="Times New Roman"/>
        </w:rPr>
      </w:pPr>
      <w:bookmarkStart w:id="50" w:name="OLE_LINK144"/>
      <w:bookmarkStart w:id="51" w:name="OLE_LINK145"/>
      <w:r w:rsidRPr="009457A4">
        <w:rPr>
          <w:rFonts w:ascii="Times New Roman" w:hAnsi="Times New Roman" w:cs="Times New Roman"/>
        </w:rPr>
        <w:lastRenderedPageBreak/>
        <w:t>Gutenberg, B.,</w:t>
      </w:r>
      <w:r w:rsidR="0075545A" w:rsidRPr="009457A4">
        <w:rPr>
          <w:rFonts w:ascii="Times New Roman" w:hAnsi="Times New Roman" w:cs="Times New Roman"/>
        </w:rPr>
        <w:t xml:space="preserve"> </w:t>
      </w:r>
      <w:r w:rsidR="008468DC" w:rsidRPr="009457A4">
        <w:rPr>
          <w:rFonts w:ascii="Times New Roman" w:hAnsi="Times New Roman" w:cs="Times New Roman"/>
        </w:rPr>
        <w:t xml:space="preserve">&amp; </w:t>
      </w:r>
      <w:r w:rsidR="0075545A" w:rsidRPr="009457A4">
        <w:rPr>
          <w:rFonts w:ascii="Times New Roman" w:hAnsi="Times New Roman" w:cs="Times New Roman"/>
        </w:rPr>
        <w:t>Richter, C.</w:t>
      </w:r>
      <w:r w:rsidR="008468DC" w:rsidRPr="009457A4">
        <w:rPr>
          <w:rFonts w:ascii="Times New Roman" w:hAnsi="Times New Roman" w:cs="Times New Roman"/>
        </w:rPr>
        <w:t xml:space="preserve"> </w:t>
      </w:r>
      <w:r w:rsidR="0075545A" w:rsidRPr="009457A4">
        <w:rPr>
          <w:rFonts w:ascii="Times New Roman" w:hAnsi="Times New Roman" w:cs="Times New Roman"/>
        </w:rPr>
        <w:t>F. (1944). Frequency of earthquakes in California, Bull. Seism. Soc. Am., 34: 185-188. https://doi.org/10.1785/BSSA0340040185.</w:t>
      </w:r>
    </w:p>
    <w:bookmarkEnd w:id="50"/>
    <w:bookmarkEnd w:id="51"/>
    <w:p w14:paraId="357837B8" w14:textId="5BA1E0DF" w:rsidR="0075545A" w:rsidRPr="00EC46E9" w:rsidRDefault="0075545A" w:rsidP="0075545A">
      <w:pPr>
        <w:spacing w:line="480" w:lineRule="auto"/>
        <w:jc w:val="both"/>
        <w:rPr>
          <w:rFonts w:ascii="Times New Roman" w:hAnsi="Times New Roman" w:cs="Times New Roman"/>
        </w:rPr>
      </w:pPr>
    </w:p>
    <w:p w14:paraId="6F02C00D" w14:textId="6D22AFD6" w:rsidR="006828AC" w:rsidRPr="00EC46E9" w:rsidRDefault="00354014" w:rsidP="006828AC">
      <w:pPr>
        <w:spacing w:line="480" w:lineRule="auto"/>
        <w:jc w:val="both"/>
        <w:rPr>
          <w:rFonts w:ascii="Times New Roman" w:hAnsi="Times New Roman" w:cs="Times New Roman"/>
        </w:rPr>
      </w:pPr>
      <w:proofErr w:type="spellStart"/>
      <w:r w:rsidRPr="00EC46E9">
        <w:rPr>
          <w:rFonts w:ascii="Times New Roman" w:hAnsi="Times New Roman" w:cs="Times New Roman"/>
        </w:rPr>
        <w:t>Helmstetter</w:t>
      </w:r>
      <w:proofErr w:type="spellEnd"/>
      <w:r w:rsidRPr="00EC46E9">
        <w:rPr>
          <w:rFonts w:ascii="Times New Roman" w:hAnsi="Times New Roman" w:cs="Times New Roman"/>
        </w:rPr>
        <w:t xml:space="preserve">, A., Kagan, Y. Y., </w:t>
      </w:r>
      <w:r w:rsidR="008468DC" w:rsidRPr="00EC46E9">
        <w:rPr>
          <w:rFonts w:ascii="Times New Roman" w:hAnsi="Times New Roman" w:cs="Times New Roman"/>
        </w:rPr>
        <w:t xml:space="preserve">&amp; </w:t>
      </w:r>
      <w:r w:rsidR="006828AC" w:rsidRPr="00EC46E9">
        <w:rPr>
          <w:rFonts w:ascii="Times New Roman" w:hAnsi="Times New Roman" w:cs="Times New Roman"/>
        </w:rPr>
        <w:t>Jackson, D. D. (2006). Comparison of short-term and time-independent earthquake forecast models for southern California. Bulletin of the Seismological Society of America, 96(1), 90–106. Doi: 10.1785/0120050067.</w:t>
      </w:r>
    </w:p>
    <w:p w14:paraId="6C3CAE97" w14:textId="77777777" w:rsidR="006828AC" w:rsidRPr="00EC46E9" w:rsidRDefault="006828AC" w:rsidP="0075545A">
      <w:pPr>
        <w:spacing w:line="480" w:lineRule="auto"/>
        <w:jc w:val="both"/>
        <w:rPr>
          <w:rFonts w:ascii="Times New Roman" w:hAnsi="Times New Roman" w:cs="Times New Roman"/>
        </w:rPr>
      </w:pPr>
    </w:p>
    <w:p w14:paraId="5FFE4E81" w14:textId="2EECC750" w:rsidR="0075545A" w:rsidRPr="00EC46E9" w:rsidRDefault="00354014" w:rsidP="0075545A">
      <w:pPr>
        <w:spacing w:line="480" w:lineRule="auto"/>
        <w:jc w:val="both"/>
        <w:rPr>
          <w:rFonts w:ascii="Times New Roman" w:hAnsi="Times New Roman" w:cs="Times New Roman"/>
        </w:rPr>
      </w:pPr>
      <w:proofErr w:type="spellStart"/>
      <w:r w:rsidRPr="00EC46E9">
        <w:rPr>
          <w:rFonts w:ascii="Times New Roman" w:hAnsi="Times New Roman" w:cs="Times New Roman"/>
        </w:rPr>
        <w:t>Hurvich</w:t>
      </w:r>
      <w:proofErr w:type="spellEnd"/>
      <w:r w:rsidRPr="00EC46E9">
        <w:rPr>
          <w:rFonts w:ascii="Times New Roman" w:hAnsi="Times New Roman" w:cs="Times New Roman"/>
        </w:rPr>
        <w:t xml:space="preserve">, C. M., </w:t>
      </w:r>
      <w:r w:rsidR="00B513CC" w:rsidRPr="00EC46E9">
        <w:rPr>
          <w:rFonts w:ascii="Times New Roman" w:hAnsi="Times New Roman" w:cs="Times New Roman"/>
        </w:rPr>
        <w:t xml:space="preserve">&amp; </w:t>
      </w:r>
      <w:r w:rsidR="0075545A" w:rsidRPr="00EC46E9">
        <w:rPr>
          <w:rFonts w:ascii="Times New Roman" w:hAnsi="Times New Roman" w:cs="Times New Roman"/>
        </w:rPr>
        <w:t>Tsai</w:t>
      </w:r>
      <w:r w:rsidRPr="00EC46E9">
        <w:rPr>
          <w:rFonts w:ascii="Times New Roman" w:hAnsi="Times New Roman" w:cs="Times New Roman"/>
        </w:rPr>
        <w:t>, C.</w:t>
      </w:r>
      <w:r w:rsidR="00B513CC" w:rsidRPr="00EC46E9">
        <w:rPr>
          <w:rFonts w:ascii="Times New Roman" w:hAnsi="Times New Roman" w:cs="Times New Roman"/>
        </w:rPr>
        <w:t xml:space="preserve"> </w:t>
      </w:r>
      <w:r w:rsidRPr="00EC46E9">
        <w:rPr>
          <w:rFonts w:ascii="Times New Roman" w:hAnsi="Times New Roman" w:cs="Times New Roman"/>
        </w:rPr>
        <w:t xml:space="preserve">L. </w:t>
      </w:r>
      <w:r w:rsidR="0075545A" w:rsidRPr="00EC46E9">
        <w:rPr>
          <w:rFonts w:ascii="Times New Roman" w:hAnsi="Times New Roman" w:cs="Times New Roman"/>
        </w:rPr>
        <w:t xml:space="preserve">(1989). Regression and time series model selection in small samples, </w:t>
      </w:r>
      <w:proofErr w:type="spellStart"/>
      <w:r w:rsidR="0075545A" w:rsidRPr="00EC46E9">
        <w:rPr>
          <w:rFonts w:ascii="Times New Roman" w:hAnsi="Times New Roman" w:cs="Times New Roman"/>
        </w:rPr>
        <w:t>Biometrika</w:t>
      </w:r>
      <w:proofErr w:type="spellEnd"/>
      <w:r w:rsidR="0075545A" w:rsidRPr="00EC46E9">
        <w:rPr>
          <w:rFonts w:ascii="Times New Roman" w:hAnsi="Times New Roman" w:cs="Times New Roman"/>
        </w:rPr>
        <w:t>, 76, 297–307, doi:10.1093/</w:t>
      </w:r>
      <w:proofErr w:type="spellStart"/>
      <w:r w:rsidR="0075545A" w:rsidRPr="00EC46E9">
        <w:rPr>
          <w:rFonts w:ascii="Times New Roman" w:hAnsi="Times New Roman" w:cs="Times New Roman"/>
        </w:rPr>
        <w:t>biomet</w:t>
      </w:r>
      <w:proofErr w:type="spellEnd"/>
      <w:r w:rsidR="0075545A" w:rsidRPr="00EC46E9">
        <w:rPr>
          <w:rFonts w:ascii="Times New Roman" w:hAnsi="Times New Roman" w:cs="Times New Roman"/>
        </w:rPr>
        <w:t>/76.2.297.</w:t>
      </w:r>
    </w:p>
    <w:p w14:paraId="3A16A1B3" w14:textId="4902D422" w:rsidR="0075545A" w:rsidRPr="00EC46E9" w:rsidRDefault="0075545A" w:rsidP="0075545A">
      <w:pPr>
        <w:spacing w:line="480" w:lineRule="auto"/>
        <w:jc w:val="both"/>
        <w:rPr>
          <w:rFonts w:ascii="Times New Roman" w:hAnsi="Times New Roman" w:cs="Times New Roman"/>
        </w:rPr>
      </w:pPr>
    </w:p>
    <w:p w14:paraId="15C9E3FC" w14:textId="77777777" w:rsidR="00BB406F" w:rsidRPr="00EC46E9" w:rsidRDefault="00BB406F" w:rsidP="00BB406F">
      <w:pPr>
        <w:spacing w:line="480" w:lineRule="auto"/>
        <w:jc w:val="both"/>
        <w:rPr>
          <w:rFonts w:ascii="Times New Roman" w:hAnsi="Times New Roman" w:cs="Times New Roman"/>
        </w:rPr>
      </w:pPr>
      <w:r w:rsidRPr="00EC46E9">
        <w:rPr>
          <w:rFonts w:ascii="Times New Roman" w:hAnsi="Times New Roman" w:cs="Times New Roman"/>
        </w:rPr>
        <w:t xml:space="preserve">Kagan, Y. Y. (1999). Universality of the seismic moment-frequency relation, Pure Appl. </w:t>
      </w:r>
      <w:proofErr w:type="spellStart"/>
      <w:r w:rsidRPr="00EC46E9">
        <w:rPr>
          <w:rFonts w:ascii="Times New Roman" w:hAnsi="Times New Roman" w:cs="Times New Roman"/>
        </w:rPr>
        <w:t>Geophys</w:t>
      </w:r>
      <w:proofErr w:type="spellEnd"/>
      <w:r w:rsidRPr="00EC46E9">
        <w:rPr>
          <w:rFonts w:ascii="Times New Roman" w:hAnsi="Times New Roman" w:cs="Times New Roman"/>
        </w:rPr>
        <w:t>. 155, 537–573.</w:t>
      </w:r>
    </w:p>
    <w:p w14:paraId="07CFA05C" w14:textId="77777777" w:rsidR="00BB406F" w:rsidRPr="00EC46E9" w:rsidRDefault="00BB406F" w:rsidP="00BB406F">
      <w:pPr>
        <w:spacing w:line="480" w:lineRule="auto"/>
        <w:jc w:val="both"/>
        <w:rPr>
          <w:rFonts w:ascii="Times New Roman" w:hAnsi="Times New Roman" w:cs="Times New Roman"/>
        </w:rPr>
      </w:pPr>
    </w:p>
    <w:p w14:paraId="7D3BFF41" w14:textId="305A0070" w:rsidR="00BB406F" w:rsidRPr="00EC46E9" w:rsidRDefault="00BB406F" w:rsidP="00BB406F">
      <w:pPr>
        <w:spacing w:line="480" w:lineRule="auto"/>
        <w:jc w:val="both"/>
        <w:rPr>
          <w:rFonts w:ascii="Times New Roman" w:hAnsi="Times New Roman" w:cs="Times New Roman"/>
        </w:rPr>
      </w:pPr>
      <w:r w:rsidRPr="00EC46E9">
        <w:rPr>
          <w:rFonts w:ascii="Times New Roman" w:hAnsi="Times New Roman" w:cs="Times New Roman"/>
        </w:rPr>
        <w:t xml:space="preserve">Kagan, Y. Y. (2002). Seismic moment distribution revisited: I. Statistical results, </w:t>
      </w:r>
      <w:proofErr w:type="spellStart"/>
      <w:r w:rsidRPr="00EC46E9">
        <w:rPr>
          <w:rFonts w:ascii="Times New Roman" w:hAnsi="Times New Roman" w:cs="Times New Roman"/>
        </w:rPr>
        <w:t>Geophys</w:t>
      </w:r>
      <w:proofErr w:type="spellEnd"/>
      <w:r w:rsidRPr="00EC46E9">
        <w:rPr>
          <w:rFonts w:ascii="Times New Roman" w:hAnsi="Times New Roman" w:cs="Times New Roman"/>
        </w:rPr>
        <w:t>. J. Int. 148, 520–541.</w:t>
      </w:r>
    </w:p>
    <w:p w14:paraId="2E0A4D57" w14:textId="77777777" w:rsidR="00BB406F" w:rsidRPr="00EC46E9" w:rsidRDefault="00BB406F" w:rsidP="00BB406F">
      <w:pPr>
        <w:spacing w:line="480" w:lineRule="auto"/>
        <w:jc w:val="both"/>
        <w:rPr>
          <w:rFonts w:ascii="Times New Roman" w:hAnsi="Times New Roman" w:cs="Times New Roman"/>
        </w:rPr>
      </w:pPr>
    </w:p>
    <w:p w14:paraId="0C90EA95" w14:textId="4347A178" w:rsidR="00BB406F" w:rsidRPr="00EC46E9" w:rsidRDefault="00BB406F" w:rsidP="00BB406F">
      <w:pPr>
        <w:spacing w:line="480" w:lineRule="auto"/>
        <w:jc w:val="both"/>
        <w:rPr>
          <w:rFonts w:ascii="Times New Roman" w:hAnsi="Times New Roman" w:cs="Times New Roman"/>
        </w:rPr>
      </w:pPr>
      <w:r w:rsidRPr="00EC46E9">
        <w:rPr>
          <w:rFonts w:ascii="Times New Roman" w:hAnsi="Times New Roman" w:cs="Times New Roman"/>
        </w:rPr>
        <w:t xml:space="preserve">Kagan, Y. Y. (2003). Accuracy of modern global earthquake catalogs, Phys. Earth Planet. In. 135, 173–209, </w:t>
      </w:r>
      <w:proofErr w:type="spellStart"/>
      <w:r w:rsidRPr="00EC46E9">
        <w:rPr>
          <w:rFonts w:ascii="Times New Roman" w:hAnsi="Times New Roman" w:cs="Times New Roman"/>
        </w:rPr>
        <w:t>doi</w:t>
      </w:r>
      <w:proofErr w:type="spellEnd"/>
      <w:r w:rsidRPr="00EC46E9">
        <w:rPr>
          <w:rFonts w:ascii="Times New Roman" w:hAnsi="Times New Roman" w:cs="Times New Roman"/>
        </w:rPr>
        <w:t>: 10.1016/S0031-9201(02)00214-5.</w:t>
      </w:r>
    </w:p>
    <w:p w14:paraId="50DCFDD6" w14:textId="77777777" w:rsidR="00BB406F" w:rsidRPr="00EC46E9" w:rsidRDefault="00BB406F" w:rsidP="0075545A">
      <w:pPr>
        <w:spacing w:line="480" w:lineRule="auto"/>
        <w:jc w:val="both"/>
        <w:rPr>
          <w:rFonts w:ascii="Times New Roman" w:hAnsi="Times New Roman" w:cs="Times New Roman"/>
        </w:rPr>
      </w:pPr>
    </w:p>
    <w:p w14:paraId="11462D04" w14:textId="590C9C06" w:rsidR="0075545A" w:rsidRPr="00EC46E9" w:rsidRDefault="0075545A" w:rsidP="0075545A">
      <w:pPr>
        <w:spacing w:line="480" w:lineRule="auto"/>
        <w:jc w:val="both"/>
        <w:rPr>
          <w:rFonts w:ascii="Times New Roman" w:hAnsi="Times New Roman" w:cs="Times New Roman"/>
        </w:rPr>
      </w:pPr>
      <w:proofErr w:type="spellStart"/>
      <w:r w:rsidRPr="00EC46E9">
        <w:rPr>
          <w:rFonts w:ascii="Times New Roman" w:hAnsi="Times New Roman" w:cs="Times New Roman"/>
        </w:rPr>
        <w:t>Marzocchi</w:t>
      </w:r>
      <w:proofErr w:type="spellEnd"/>
      <w:r w:rsidRPr="00EC46E9">
        <w:rPr>
          <w:rFonts w:ascii="Times New Roman" w:hAnsi="Times New Roman" w:cs="Times New Roman"/>
        </w:rPr>
        <w:t>,</w:t>
      </w:r>
      <w:r w:rsidR="00354014" w:rsidRPr="00EC46E9">
        <w:rPr>
          <w:rFonts w:ascii="Times New Roman" w:hAnsi="Times New Roman" w:cs="Times New Roman"/>
        </w:rPr>
        <w:t xml:space="preserve"> W., </w:t>
      </w:r>
      <w:proofErr w:type="spellStart"/>
      <w:r w:rsidR="00354014" w:rsidRPr="00EC46E9">
        <w:rPr>
          <w:rFonts w:ascii="Times New Roman" w:hAnsi="Times New Roman" w:cs="Times New Roman"/>
        </w:rPr>
        <w:t>S</w:t>
      </w:r>
      <w:r w:rsidR="00CD0917" w:rsidRPr="00EC46E9">
        <w:rPr>
          <w:rFonts w:ascii="Times New Roman" w:hAnsi="Times New Roman" w:cs="Times New Roman"/>
        </w:rPr>
        <w:t>p</w:t>
      </w:r>
      <w:r w:rsidR="00354014" w:rsidRPr="00EC46E9">
        <w:rPr>
          <w:rFonts w:ascii="Times New Roman" w:hAnsi="Times New Roman" w:cs="Times New Roman"/>
        </w:rPr>
        <w:t>assiani</w:t>
      </w:r>
      <w:proofErr w:type="spellEnd"/>
      <w:r w:rsidR="00354014" w:rsidRPr="00EC46E9">
        <w:rPr>
          <w:rFonts w:ascii="Times New Roman" w:hAnsi="Times New Roman" w:cs="Times New Roman"/>
        </w:rPr>
        <w:t xml:space="preserve">, </w:t>
      </w:r>
      <w:r w:rsidR="00B513CC" w:rsidRPr="00EC46E9">
        <w:rPr>
          <w:rFonts w:ascii="Times New Roman" w:hAnsi="Times New Roman" w:cs="Times New Roman"/>
        </w:rPr>
        <w:t xml:space="preserve">I., </w:t>
      </w:r>
      <w:r w:rsidR="00354014" w:rsidRPr="00EC46E9">
        <w:rPr>
          <w:rFonts w:ascii="Times New Roman" w:hAnsi="Times New Roman" w:cs="Times New Roman"/>
        </w:rPr>
        <w:t xml:space="preserve">Stallone, </w:t>
      </w:r>
      <w:r w:rsidR="00B513CC" w:rsidRPr="00EC46E9">
        <w:rPr>
          <w:rFonts w:ascii="Times New Roman" w:hAnsi="Times New Roman" w:cs="Times New Roman"/>
        </w:rPr>
        <w:t xml:space="preserve">A., &amp; </w:t>
      </w:r>
      <w:r w:rsidRPr="00EC46E9">
        <w:rPr>
          <w:rFonts w:ascii="Times New Roman" w:hAnsi="Times New Roman" w:cs="Times New Roman"/>
        </w:rPr>
        <w:t xml:space="preserve">M. </w:t>
      </w:r>
      <w:proofErr w:type="spellStart"/>
      <w:r w:rsidRPr="00EC46E9">
        <w:rPr>
          <w:rFonts w:ascii="Times New Roman" w:hAnsi="Times New Roman" w:cs="Times New Roman"/>
        </w:rPr>
        <w:t>Taroni</w:t>
      </w:r>
      <w:proofErr w:type="spellEnd"/>
      <w:r w:rsidRPr="00EC46E9">
        <w:rPr>
          <w:rFonts w:ascii="Times New Roman" w:hAnsi="Times New Roman" w:cs="Times New Roman"/>
        </w:rPr>
        <w:t xml:space="preserve"> (2020). How to be fooled searching for significant variations of the b-value, </w:t>
      </w:r>
      <w:proofErr w:type="spellStart"/>
      <w:r w:rsidRPr="00EC46E9">
        <w:rPr>
          <w:rFonts w:ascii="Times New Roman" w:hAnsi="Times New Roman" w:cs="Times New Roman"/>
        </w:rPr>
        <w:t>Geophys</w:t>
      </w:r>
      <w:proofErr w:type="spellEnd"/>
      <w:r w:rsidRPr="00EC46E9">
        <w:rPr>
          <w:rFonts w:ascii="Times New Roman" w:hAnsi="Times New Roman" w:cs="Times New Roman"/>
        </w:rPr>
        <w:t xml:space="preserve">. J. Int., 220, 1845–1856. </w:t>
      </w:r>
      <w:proofErr w:type="spellStart"/>
      <w:r w:rsidRPr="00EC46E9">
        <w:rPr>
          <w:rFonts w:ascii="Times New Roman" w:hAnsi="Times New Roman" w:cs="Times New Roman"/>
        </w:rPr>
        <w:t>doi</w:t>
      </w:r>
      <w:proofErr w:type="spellEnd"/>
      <w:r w:rsidRPr="00EC46E9">
        <w:rPr>
          <w:rFonts w:ascii="Times New Roman" w:hAnsi="Times New Roman" w:cs="Times New Roman"/>
        </w:rPr>
        <w:t>: 10.1093/</w:t>
      </w:r>
      <w:proofErr w:type="spellStart"/>
      <w:r w:rsidRPr="00EC46E9">
        <w:rPr>
          <w:rFonts w:ascii="Times New Roman" w:hAnsi="Times New Roman" w:cs="Times New Roman"/>
        </w:rPr>
        <w:t>gji</w:t>
      </w:r>
      <w:proofErr w:type="spellEnd"/>
      <w:r w:rsidRPr="00EC46E9">
        <w:rPr>
          <w:rFonts w:ascii="Times New Roman" w:hAnsi="Times New Roman" w:cs="Times New Roman"/>
        </w:rPr>
        <w:t xml:space="preserve">/ggz541 </w:t>
      </w:r>
    </w:p>
    <w:p w14:paraId="4C39B5E3" w14:textId="5F90083D" w:rsidR="0075545A" w:rsidRPr="00EC46E9" w:rsidRDefault="0075545A" w:rsidP="0075545A">
      <w:pPr>
        <w:spacing w:line="480" w:lineRule="auto"/>
        <w:jc w:val="both"/>
        <w:rPr>
          <w:rFonts w:ascii="Times New Roman" w:hAnsi="Times New Roman" w:cs="Times New Roman"/>
        </w:rPr>
      </w:pPr>
    </w:p>
    <w:p w14:paraId="3398EBC5" w14:textId="53CA81AC" w:rsidR="00A211C8" w:rsidRPr="00EC46E9" w:rsidRDefault="00A211C8" w:rsidP="0075545A">
      <w:pPr>
        <w:spacing w:line="480" w:lineRule="auto"/>
        <w:jc w:val="both"/>
        <w:rPr>
          <w:rFonts w:ascii="Times New Roman" w:hAnsi="Times New Roman" w:cs="Times New Roman"/>
        </w:rPr>
      </w:pPr>
      <w:proofErr w:type="spellStart"/>
      <w:r w:rsidRPr="00EC46E9">
        <w:rPr>
          <w:rFonts w:ascii="Times New Roman" w:hAnsi="Times New Roman" w:cs="Times New Roman"/>
        </w:rPr>
        <w:t>Mignan</w:t>
      </w:r>
      <w:proofErr w:type="spellEnd"/>
      <w:r w:rsidRPr="00EC46E9">
        <w:rPr>
          <w:rFonts w:ascii="Times New Roman" w:hAnsi="Times New Roman" w:cs="Times New Roman"/>
        </w:rPr>
        <w:t xml:space="preserve">, A., </w:t>
      </w:r>
      <w:r w:rsidR="00B513CC" w:rsidRPr="00EC46E9">
        <w:rPr>
          <w:rFonts w:ascii="Times New Roman" w:hAnsi="Times New Roman" w:cs="Times New Roman"/>
        </w:rPr>
        <w:t xml:space="preserve">&amp; </w:t>
      </w:r>
      <w:proofErr w:type="spellStart"/>
      <w:r w:rsidRPr="00EC46E9">
        <w:rPr>
          <w:rFonts w:ascii="Times New Roman" w:hAnsi="Times New Roman" w:cs="Times New Roman"/>
        </w:rPr>
        <w:t>Woessner</w:t>
      </w:r>
      <w:proofErr w:type="spellEnd"/>
      <w:r w:rsidR="00354014" w:rsidRPr="00EC46E9">
        <w:rPr>
          <w:rFonts w:ascii="Times New Roman" w:hAnsi="Times New Roman" w:cs="Times New Roman"/>
        </w:rPr>
        <w:t xml:space="preserve">, J. </w:t>
      </w:r>
      <w:r w:rsidRPr="00EC46E9">
        <w:rPr>
          <w:rFonts w:ascii="Times New Roman" w:hAnsi="Times New Roman" w:cs="Times New Roman"/>
        </w:rPr>
        <w:t xml:space="preserve">(2012). Estimating the magnitude of completeness for earthquake catalogs, Community Online Resource for Statistical Seismicity Analysis, </w:t>
      </w:r>
      <w:proofErr w:type="spellStart"/>
      <w:r w:rsidRPr="00EC46E9">
        <w:rPr>
          <w:rFonts w:ascii="Times New Roman" w:hAnsi="Times New Roman" w:cs="Times New Roman"/>
        </w:rPr>
        <w:t>doi</w:t>
      </w:r>
      <w:proofErr w:type="spellEnd"/>
      <w:r w:rsidRPr="00EC46E9">
        <w:rPr>
          <w:rFonts w:ascii="Times New Roman" w:hAnsi="Times New Roman" w:cs="Times New Roman"/>
        </w:rPr>
        <w:t>: 10.5078/corssa-00180805.</w:t>
      </w:r>
    </w:p>
    <w:p w14:paraId="36B88340" w14:textId="5C950BDC" w:rsidR="00A211C8" w:rsidRPr="00EC46E9" w:rsidRDefault="00A211C8" w:rsidP="0075545A">
      <w:pPr>
        <w:spacing w:line="480" w:lineRule="auto"/>
        <w:jc w:val="both"/>
        <w:rPr>
          <w:rFonts w:ascii="Times New Roman" w:hAnsi="Times New Roman" w:cs="Times New Roman"/>
        </w:rPr>
      </w:pPr>
    </w:p>
    <w:p w14:paraId="441FC554" w14:textId="35CBEAB7" w:rsidR="00F41C64" w:rsidRPr="00EC46E9" w:rsidRDefault="001E0344" w:rsidP="001E0344">
      <w:pPr>
        <w:spacing w:line="480" w:lineRule="auto"/>
        <w:jc w:val="both"/>
        <w:rPr>
          <w:rFonts w:ascii="Times New Roman" w:hAnsi="Times New Roman" w:cs="Times New Roman"/>
        </w:rPr>
      </w:pPr>
      <w:bookmarkStart w:id="52" w:name="OLE_LINK146"/>
      <w:bookmarkStart w:id="53" w:name="OLE_LINK147"/>
      <w:r w:rsidRPr="00EC46E9">
        <w:rPr>
          <w:rFonts w:ascii="Times New Roman" w:hAnsi="Times New Roman" w:cs="Times New Roman"/>
        </w:rPr>
        <w:lastRenderedPageBreak/>
        <w:t>Ogata, Y.</w:t>
      </w:r>
      <w:r w:rsidR="00F41C64" w:rsidRPr="00EC46E9">
        <w:rPr>
          <w:rFonts w:ascii="Times New Roman" w:hAnsi="Times New Roman" w:cs="Times New Roman"/>
        </w:rPr>
        <w:t xml:space="preserve"> (</w:t>
      </w:r>
      <w:r w:rsidRPr="00EC46E9">
        <w:rPr>
          <w:rFonts w:ascii="Times New Roman" w:hAnsi="Times New Roman" w:cs="Times New Roman"/>
        </w:rPr>
        <w:t>1981</w:t>
      </w:r>
      <w:r w:rsidR="00F41C64" w:rsidRPr="00EC46E9">
        <w:rPr>
          <w:rFonts w:ascii="Times New Roman" w:hAnsi="Times New Roman" w:cs="Times New Roman"/>
        </w:rPr>
        <w:t>)</w:t>
      </w:r>
      <w:r w:rsidRPr="00EC46E9">
        <w:rPr>
          <w:rFonts w:ascii="Times New Roman" w:hAnsi="Times New Roman" w:cs="Times New Roman"/>
        </w:rPr>
        <w:t>. On Lewis' simulation method for point processes, IEEE Trans. Inform. Theory, IT-27,</w:t>
      </w:r>
      <w:r w:rsidR="00F41C64" w:rsidRPr="00EC46E9">
        <w:rPr>
          <w:rFonts w:ascii="Times New Roman" w:hAnsi="Times New Roman" w:cs="Times New Roman"/>
        </w:rPr>
        <w:t xml:space="preserve"> </w:t>
      </w:r>
      <w:r w:rsidRPr="00EC46E9">
        <w:rPr>
          <w:rFonts w:ascii="Times New Roman" w:hAnsi="Times New Roman" w:cs="Times New Roman"/>
        </w:rPr>
        <w:t>23-31.</w:t>
      </w:r>
      <w:r w:rsidR="00F41C64" w:rsidRPr="00EC46E9">
        <w:rPr>
          <w:rFonts w:ascii="Times New Roman" w:hAnsi="Times New Roman" w:cs="Times New Roman"/>
        </w:rPr>
        <w:t xml:space="preserve"> </w:t>
      </w:r>
      <w:proofErr w:type="spellStart"/>
      <w:r w:rsidR="00F41C64" w:rsidRPr="00EC46E9">
        <w:rPr>
          <w:rFonts w:ascii="Times New Roman" w:hAnsi="Times New Roman" w:cs="Times New Roman"/>
        </w:rPr>
        <w:t>doi</w:t>
      </w:r>
      <w:proofErr w:type="spellEnd"/>
      <w:r w:rsidR="00F41C64" w:rsidRPr="00EC46E9">
        <w:rPr>
          <w:rFonts w:ascii="Times New Roman" w:hAnsi="Times New Roman" w:cs="Times New Roman"/>
        </w:rPr>
        <w:t>: 10.1109/TIT.1981.1056305.</w:t>
      </w:r>
    </w:p>
    <w:p w14:paraId="18E94162" w14:textId="77777777" w:rsidR="00F41C64" w:rsidRPr="00EC46E9" w:rsidRDefault="00F41C64" w:rsidP="0075545A">
      <w:pPr>
        <w:spacing w:line="480" w:lineRule="auto"/>
        <w:jc w:val="both"/>
        <w:rPr>
          <w:rFonts w:ascii="Times New Roman" w:hAnsi="Times New Roman" w:cs="Times New Roman"/>
        </w:rPr>
      </w:pPr>
    </w:p>
    <w:p w14:paraId="2ABBA9DE" w14:textId="1DA6383B" w:rsidR="00073841" w:rsidRPr="00EC46E9" w:rsidRDefault="00F41C64" w:rsidP="00F41C64">
      <w:pPr>
        <w:spacing w:line="480" w:lineRule="auto"/>
        <w:jc w:val="both"/>
        <w:rPr>
          <w:rFonts w:ascii="Times New Roman" w:hAnsi="Times New Roman" w:cs="Times New Roman"/>
        </w:rPr>
      </w:pPr>
      <w:r w:rsidRPr="00EC46E9">
        <w:rPr>
          <w:rFonts w:ascii="Times New Roman" w:hAnsi="Times New Roman" w:cs="Times New Roman"/>
        </w:rPr>
        <w:t>Ogata, Y. (1988), Statistical models for earthquake occurrences and residual analysis for point processes, J. Am. Stat. Assoc., 83, 9 – 27, doi:10.2307/2288914.</w:t>
      </w:r>
    </w:p>
    <w:p w14:paraId="6BD190E2" w14:textId="77777777" w:rsidR="00F41C64" w:rsidRPr="00EC46E9" w:rsidRDefault="00F41C64" w:rsidP="00B25E5E">
      <w:pPr>
        <w:spacing w:line="480" w:lineRule="auto"/>
        <w:jc w:val="both"/>
        <w:rPr>
          <w:rFonts w:ascii="Times New Roman" w:hAnsi="Times New Roman" w:cs="Times New Roman"/>
        </w:rPr>
      </w:pPr>
      <w:bookmarkStart w:id="54" w:name="OLE_LINK21"/>
      <w:bookmarkStart w:id="55" w:name="OLE_LINK30"/>
    </w:p>
    <w:bookmarkEnd w:id="52"/>
    <w:bookmarkEnd w:id="53"/>
    <w:p w14:paraId="7E6F1DC2" w14:textId="1ADD881E" w:rsidR="00073841" w:rsidRPr="009457A4" w:rsidRDefault="00073841" w:rsidP="00B25E5E">
      <w:pPr>
        <w:spacing w:line="480" w:lineRule="auto"/>
        <w:jc w:val="both"/>
        <w:rPr>
          <w:rFonts w:ascii="Times New Roman" w:hAnsi="Times New Roman" w:cs="Times New Roman"/>
          <w:lang w:val="it-IT"/>
        </w:rPr>
      </w:pPr>
      <w:r w:rsidRPr="00EC46E9">
        <w:rPr>
          <w:rFonts w:ascii="Times New Roman" w:hAnsi="Times New Roman" w:cs="Times New Roman"/>
        </w:rPr>
        <w:t>Ogata</w:t>
      </w:r>
      <w:r w:rsidR="00B25E5E" w:rsidRPr="00EC46E9">
        <w:rPr>
          <w:rFonts w:ascii="Times New Roman" w:hAnsi="Times New Roman" w:cs="Times New Roman"/>
        </w:rPr>
        <w:t>, Y.,</w:t>
      </w:r>
      <w:r w:rsidRPr="00EC46E9">
        <w:rPr>
          <w:rFonts w:ascii="Times New Roman" w:hAnsi="Times New Roman" w:cs="Times New Roman"/>
        </w:rPr>
        <w:t xml:space="preserve"> </w:t>
      </w:r>
      <w:r w:rsidR="00B513CC" w:rsidRPr="00EC46E9">
        <w:rPr>
          <w:rFonts w:ascii="Times New Roman" w:hAnsi="Times New Roman" w:cs="Times New Roman"/>
        </w:rPr>
        <w:t xml:space="preserve">&amp; </w:t>
      </w:r>
      <w:r w:rsidR="00B25E5E" w:rsidRPr="00EC46E9">
        <w:rPr>
          <w:rFonts w:ascii="Times New Roman" w:hAnsi="Times New Roman" w:cs="Times New Roman"/>
        </w:rPr>
        <w:t>Katsura</w:t>
      </w:r>
      <w:r w:rsidR="00354014" w:rsidRPr="00EC46E9">
        <w:rPr>
          <w:rFonts w:ascii="Times New Roman" w:hAnsi="Times New Roman" w:cs="Times New Roman"/>
        </w:rPr>
        <w:t>,</w:t>
      </w:r>
      <w:r w:rsidR="00B25E5E" w:rsidRPr="00EC46E9">
        <w:rPr>
          <w:rFonts w:ascii="Times New Roman" w:hAnsi="Times New Roman" w:cs="Times New Roman"/>
        </w:rPr>
        <w:t xml:space="preserve"> K. (1993). Analysis of temporal and spatial heterogeneity of magnitude frequency distribution inferred from earthquake catalogues, </w:t>
      </w:r>
      <w:proofErr w:type="spellStart"/>
      <w:r w:rsidR="00B25E5E" w:rsidRPr="00EC46E9">
        <w:rPr>
          <w:rFonts w:ascii="Times New Roman" w:hAnsi="Times New Roman" w:cs="Times New Roman"/>
        </w:rPr>
        <w:t>Geophys</w:t>
      </w:r>
      <w:proofErr w:type="spellEnd"/>
      <w:r w:rsidR="00B25E5E" w:rsidRPr="00EC46E9">
        <w:rPr>
          <w:rFonts w:ascii="Times New Roman" w:hAnsi="Times New Roman" w:cs="Times New Roman"/>
        </w:rPr>
        <w:t xml:space="preserve">. </w:t>
      </w:r>
      <w:r w:rsidR="00B25E5E" w:rsidRPr="009457A4">
        <w:rPr>
          <w:rFonts w:ascii="Times New Roman" w:hAnsi="Times New Roman" w:cs="Times New Roman"/>
          <w:lang w:val="it-IT"/>
        </w:rPr>
        <w:t>J. Int., 113, 727-738. https://doi.org/10.1111/j.1365-246X.1993.tb04663.x.</w:t>
      </w:r>
    </w:p>
    <w:bookmarkEnd w:id="54"/>
    <w:bookmarkEnd w:id="55"/>
    <w:p w14:paraId="6EEB8688" w14:textId="77777777" w:rsidR="00073841" w:rsidRPr="009457A4" w:rsidRDefault="00073841" w:rsidP="00464578">
      <w:pPr>
        <w:spacing w:line="480" w:lineRule="auto"/>
        <w:jc w:val="both"/>
        <w:rPr>
          <w:rFonts w:ascii="Times New Roman" w:hAnsi="Times New Roman" w:cs="Times New Roman"/>
          <w:lang w:val="it-IT"/>
        </w:rPr>
      </w:pPr>
    </w:p>
    <w:p w14:paraId="4357D211" w14:textId="02ED2999" w:rsidR="00464578" w:rsidRPr="00EC46E9" w:rsidRDefault="00464578" w:rsidP="00464578">
      <w:pPr>
        <w:spacing w:line="480" w:lineRule="auto"/>
        <w:jc w:val="both"/>
        <w:rPr>
          <w:rFonts w:ascii="Times New Roman" w:hAnsi="Times New Roman" w:cs="Times New Roman"/>
        </w:rPr>
      </w:pPr>
      <w:r w:rsidRPr="009457A4">
        <w:rPr>
          <w:rFonts w:ascii="Times New Roman" w:hAnsi="Times New Roman" w:cs="Times New Roman"/>
          <w:lang w:val="it-IT"/>
        </w:rPr>
        <w:t xml:space="preserve">Petruccelli, A., Vannucci, G., Lolli, B., </w:t>
      </w:r>
      <w:r w:rsidR="00B513CC" w:rsidRPr="009457A4">
        <w:rPr>
          <w:rFonts w:ascii="Times New Roman" w:hAnsi="Times New Roman" w:cs="Times New Roman"/>
          <w:lang w:val="it-IT"/>
        </w:rPr>
        <w:t xml:space="preserve">&amp; </w:t>
      </w:r>
      <w:r w:rsidR="00354014" w:rsidRPr="009457A4">
        <w:rPr>
          <w:rFonts w:ascii="Times New Roman" w:hAnsi="Times New Roman" w:cs="Times New Roman"/>
          <w:lang w:val="it-IT"/>
        </w:rPr>
        <w:t>Gasperini, P. (</w:t>
      </w:r>
      <w:r w:rsidRPr="009457A4">
        <w:rPr>
          <w:rFonts w:ascii="Times New Roman" w:hAnsi="Times New Roman" w:cs="Times New Roman"/>
          <w:lang w:val="it-IT"/>
        </w:rPr>
        <w:t>2018</w:t>
      </w:r>
      <w:r w:rsidR="00354014" w:rsidRPr="009457A4">
        <w:rPr>
          <w:rFonts w:ascii="Times New Roman" w:hAnsi="Times New Roman" w:cs="Times New Roman"/>
          <w:lang w:val="it-IT"/>
        </w:rPr>
        <w:t>)</w:t>
      </w:r>
      <w:r w:rsidRPr="009457A4">
        <w:rPr>
          <w:rFonts w:ascii="Times New Roman" w:hAnsi="Times New Roman" w:cs="Times New Roman"/>
          <w:lang w:val="it-IT"/>
        </w:rPr>
        <w:t xml:space="preserve">. </w:t>
      </w:r>
      <w:r w:rsidRPr="00EC46E9">
        <w:rPr>
          <w:rFonts w:ascii="Times New Roman" w:hAnsi="Times New Roman" w:cs="Times New Roman"/>
        </w:rPr>
        <w:t xml:space="preserve">Harmonic fluctuation of the slope of the frequency–magnitude distribution (b-value) as a function of the angle of rake. Bull. </w:t>
      </w:r>
      <w:proofErr w:type="spellStart"/>
      <w:r w:rsidRPr="00EC46E9">
        <w:rPr>
          <w:rFonts w:ascii="Times New Roman" w:hAnsi="Times New Roman" w:cs="Times New Roman"/>
        </w:rPr>
        <w:t>Seismol</w:t>
      </w:r>
      <w:proofErr w:type="spellEnd"/>
      <w:r w:rsidRPr="00EC46E9">
        <w:rPr>
          <w:rFonts w:ascii="Times New Roman" w:hAnsi="Times New Roman" w:cs="Times New Roman"/>
        </w:rPr>
        <w:t>. Soc. Am. 108. https://doi.org/10.1785/0120170328.</w:t>
      </w:r>
    </w:p>
    <w:p w14:paraId="59DA04C7" w14:textId="202468D5" w:rsidR="00464578" w:rsidRPr="00EC46E9" w:rsidRDefault="00464578" w:rsidP="0075545A">
      <w:pPr>
        <w:spacing w:line="480" w:lineRule="auto"/>
        <w:jc w:val="both"/>
        <w:rPr>
          <w:rFonts w:ascii="Times New Roman" w:hAnsi="Times New Roman" w:cs="Times New Roman"/>
        </w:rPr>
      </w:pPr>
    </w:p>
    <w:p w14:paraId="5DA950FA" w14:textId="5F619172" w:rsidR="00464578" w:rsidRPr="009457A4" w:rsidRDefault="00464578" w:rsidP="00BB406F">
      <w:pPr>
        <w:spacing w:line="480" w:lineRule="auto"/>
        <w:jc w:val="both"/>
        <w:rPr>
          <w:rFonts w:ascii="Times New Roman" w:hAnsi="Times New Roman" w:cs="Times New Roman"/>
          <w:lang w:val="it-IT"/>
        </w:rPr>
      </w:pPr>
      <w:proofErr w:type="spellStart"/>
      <w:r w:rsidRPr="00EC46E9">
        <w:rPr>
          <w:rFonts w:ascii="Times New Roman" w:hAnsi="Times New Roman" w:cs="Times New Roman"/>
        </w:rPr>
        <w:t>Petruccelli</w:t>
      </w:r>
      <w:proofErr w:type="spellEnd"/>
      <w:r w:rsidRPr="00EC46E9">
        <w:rPr>
          <w:rFonts w:ascii="Times New Roman" w:hAnsi="Times New Roman" w:cs="Times New Roman"/>
        </w:rPr>
        <w:t xml:space="preserve">, A., </w:t>
      </w:r>
      <w:proofErr w:type="spellStart"/>
      <w:r w:rsidRPr="00EC46E9">
        <w:rPr>
          <w:rFonts w:ascii="Times New Roman" w:hAnsi="Times New Roman" w:cs="Times New Roman"/>
        </w:rPr>
        <w:t>Schorlemmer</w:t>
      </w:r>
      <w:proofErr w:type="spellEnd"/>
      <w:r w:rsidRPr="00EC46E9">
        <w:rPr>
          <w:rFonts w:ascii="Times New Roman" w:hAnsi="Times New Roman" w:cs="Times New Roman"/>
        </w:rPr>
        <w:t xml:space="preserve">, D., </w:t>
      </w:r>
      <w:proofErr w:type="spellStart"/>
      <w:r w:rsidRPr="00EC46E9">
        <w:rPr>
          <w:rFonts w:ascii="Times New Roman" w:hAnsi="Times New Roman" w:cs="Times New Roman"/>
        </w:rPr>
        <w:t>Tormann</w:t>
      </w:r>
      <w:proofErr w:type="spellEnd"/>
      <w:r w:rsidRPr="00EC46E9">
        <w:rPr>
          <w:rFonts w:ascii="Times New Roman" w:hAnsi="Times New Roman" w:cs="Times New Roman"/>
        </w:rPr>
        <w:t xml:space="preserve">, T., Rinaldi, A.P., </w:t>
      </w:r>
      <w:proofErr w:type="spellStart"/>
      <w:r w:rsidRPr="00EC46E9">
        <w:rPr>
          <w:rFonts w:ascii="Times New Roman" w:hAnsi="Times New Roman" w:cs="Times New Roman"/>
        </w:rPr>
        <w:t>Wiemer</w:t>
      </w:r>
      <w:proofErr w:type="spellEnd"/>
      <w:r w:rsidRPr="00EC46E9">
        <w:rPr>
          <w:rFonts w:ascii="Times New Roman" w:hAnsi="Times New Roman" w:cs="Times New Roman"/>
        </w:rPr>
        <w:t>, S., Gasperini</w:t>
      </w:r>
      <w:r w:rsidR="00354014" w:rsidRPr="00EC46E9">
        <w:rPr>
          <w:rFonts w:ascii="Times New Roman" w:hAnsi="Times New Roman" w:cs="Times New Roman"/>
        </w:rPr>
        <w:t>,</w:t>
      </w:r>
      <w:r w:rsidRPr="00EC46E9">
        <w:rPr>
          <w:rFonts w:ascii="Times New Roman" w:hAnsi="Times New Roman" w:cs="Times New Roman"/>
        </w:rPr>
        <w:t xml:space="preserve"> P., </w:t>
      </w:r>
      <w:r w:rsidR="00B513CC" w:rsidRPr="00EC46E9">
        <w:rPr>
          <w:rFonts w:ascii="Times New Roman" w:hAnsi="Times New Roman" w:cs="Times New Roman"/>
        </w:rPr>
        <w:t xml:space="preserve">&amp; </w:t>
      </w:r>
      <w:proofErr w:type="spellStart"/>
      <w:r w:rsidRPr="00EC46E9">
        <w:rPr>
          <w:rFonts w:ascii="Times New Roman" w:hAnsi="Times New Roman" w:cs="Times New Roman"/>
        </w:rPr>
        <w:t>Vannucci</w:t>
      </w:r>
      <w:proofErr w:type="spellEnd"/>
      <w:r w:rsidR="00354014" w:rsidRPr="00EC46E9">
        <w:rPr>
          <w:rFonts w:ascii="Times New Roman" w:hAnsi="Times New Roman" w:cs="Times New Roman"/>
        </w:rPr>
        <w:t>,</w:t>
      </w:r>
      <w:r w:rsidRPr="00EC46E9">
        <w:rPr>
          <w:rFonts w:ascii="Times New Roman" w:hAnsi="Times New Roman" w:cs="Times New Roman"/>
        </w:rPr>
        <w:t xml:space="preserve"> G. (2019</w:t>
      </w:r>
      <w:r w:rsidR="00BB406F" w:rsidRPr="00EC46E9">
        <w:rPr>
          <w:rFonts w:ascii="Times New Roman" w:hAnsi="Times New Roman" w:cs="Times New Roman"/>
        </w:rPr>
        <w:t>a</w:t>
      </w:r>
      <w:r w:rsidRPr="00EC46E9">
        <w:rPr>
          <w:rFonts w:ascii="Times New Roman" w:hAnsi="Times New Roman" w:cs="Times New Roman"/>
        </w:rPr>
        <w:t xml:space="preserve">). The influence of faulting style on the size-distribution of global earthquakes, Earth Plan. Sc. </w:t>
      </w:r>
      <w:r w:rsidRPr="009457A4">
        <w:rPr>
          <w:rFonts w:ascii="Times New Roman" w:hAnsi="Times New Roman" w:cs="Times New Roman"/>
          <w:lang w:val="it-IT"/>
        </w:rPr>
        <w:t>Lett., 527</w:t>
      </w:r>
      <w:r w:rsidR="00BB406F" w:rsidRPr="009457A4">
        <w:rPr>
          <w:rFonts w:ascii="Times New Roman" w:hAnsi="Times New Roman" w:cs="Times New Roman"/>
          <w:lang w:val="it-IT"/>
        </w:rPr>
        <w:t>, 115791, https://doi.org/10.1016/j.epsl.2019.115791.</w:t>
      </w:r>
    </w:p>
    <w:p w14:paraId="43947424" w14:textId="77777777" w:rsidR="00464578" w:rsidRPr="009457A4" w:rsidRDefault="00464578" w:rsidP="00464578">
      <w:pPr>
        <w:spacing w:line="480" w:lineRule="auto"/>
        <w:rPr>
          <w:rFonts w:ascii="Times New Roman" w:hAnsi="Times New Roman" w:cs="Times New Roman"/>
          <w:lang w:val="it-IT"/>
        </w:rPr>
      </w:pPr>
    </w:p>
    <w:p w14:paraId="3A946BEB" w14:textId="035FD80A" w:rsidR="00BB406F" w:rsidRPr="00EC46E9" w:rsidRDefault="00BB406F" w:rsidP="0075545A">
      <w:pPr>
        <w:spacing w:line="480" w:lineRule="auto"/>
        <w:jc w:val="both"/>
        <w:rPr>
          <w:rFonts w:ascii="Times New Roman" w:hAnsi="Times New Roman" w:cs="Times New Roman"/>
        </w:rPr>
      </w:pPr>
      <w:r w:rsidRPr="009457A4">
        <w:rPr>
          <w:rFonts w:ascii="Times New Roman" w:hAnsi="Times New Roman" w:cs="Times New Roman"/>
          <w:lang w:val="it-IT"/>
        </w:rPr>
        <w:t xml:space="preserve">Petruccelli, A., Gasperini, P., </w:t>
      </w:r>
      <w:proofErr w:type="spellStart"/>
      <w:r w:rsidRPr="009457A4">
        <w:rPr>
          <w:rFonts w:ascii="Times New Roman" w:hAnsi="Times New Roman" w:cs="Times New Roman"/>
          <w:lang w:val="it-IT"/>
        </w:rPr>
        <w:t>Tormann</w:t>
      </w:r>
      <w:proofErr w:type="spellEnd"/>
      <w:r w:rsidRPr="009457A4">
        <w:rPr>
          <w:rFonts w:ascii="Times New Roman" w:hAnsi="Times New Roman" w:cs="Times New Roman"/>
          <w:lang w:val="it-IT"/>
        </w:rPr>
        <w:t xml:space="preserve">, T., </w:t>
      </w:r>
      <w:proofErr w:type="spellStart"/>
      <w:r w:rsidRPr="009457A4">
        <w:rPr>
          <w:rFonts w:ascii="Times New Roman" w:hAnsi="Times New Roman" w:cs="Times New Roman"/>
          <w:lang w:val="it-IT"/>
        </w:rPr>
        <w:t>Schorlemmer</w:t>
      </w:r>
      <w:proofErr w:type="spellEnd"/>
      <w:r w:rsidRPr="009457A4">
        <w:rPr>
          <w:rFonts w:ascii="Times New Roman" w:hAnsi="Times New Roman" w:cs="Times New Roman"/>
          <w:lang w:val="it-IT"/>
        </w:rPr>
        <w:t xml:space="preserve">, D., Rinaldi, A. P., Vannucci, G., </w:t>
      </w:r>
      <w:r w:rsidR="00B513CC" w:rsidRPr="009457A4">
        <w:rPr>
          <w:rFonts w:ascii="Times New Roman" w:hAnsi="Times New Roman" w:cs="Times New Roman"/>
          <w:lang w:val="it-IT"/>
        </w:rPr>
        <w:t xml:space="preserve">&amp; </w:t>
      </w:r>
      <w:proofErr w:type="spellStart"/>
      <w:r w:rsidRPr="009457A4">
        <w:rPr>
          <w:rFonts w:ascii="Times New Roman" w:hAnsi="Times New Roman" w:cs="Times New Roman"/>
          <w:lang w:val="it-IT"/>
        </w:rPr>
        <w:t>Wiemer</w:t>
      </w:r>
      <w:proofErr w:type="spellEnd"/>
      <w:r w:rsidRPr="009457A4">
        <w:rPr>
          <w:rFonts w:ascii="Times New Roman" w:hAnsi="Times New Roman" w:cs="Times New Roman"/>
          <w:lang w:val="it-IT"/>
        </w:rPr>
        <w:t>, S. (2019</w:t>
      </w:r>
      <w:r w:rsidR="00354014" w:rsidRPr="009457A4">
        <w:rPr>
          <w:rFonts w:ascii="Times New Roman" w:hAnsi="Times New Roman" w:cs="Times New Roman"/>
          <w:lang w:val="it-IT"/>
        </w:rPr>
        <w:t>b</w:t>
      </w:r>
      <w:r w:rsidRPr="009457A4">
        <w:rPr>
          <w:rFonts w:ascii="Times New Roman" w:hAnsi="Times New Roman" w:cs="Times New Roman"/>
          <w:lang w:val="it-IT"/>
        </w:rPr>
        <w:t xml:space="preserve">). </w:t>
      </w:r>
      <w:r w:rsidRPr="00EC46E9">
        <w:rPr>
          <w:rFonts w:ascii="Times New Roman" w:hAnsi="Times New Roman" w:cs="Times New Roman"/>
        </w:rPr>
        <w:t xml:space="preserve">Simultaneous dependence of the earthquake-size distribution on faulting style and depth. </w:t>
      </w:r>
      <w:proofErr w:type="spellStart"/>
      <w:r w:rsidRPr="00EC46E9">
        <w:rPr>
          <w:rFonts w:ascii="Times New Roman" w:hAnsi="Times New Roman" w:cs="Times New Roman"/>
        </w:rPr>
        <w:t>Geophy</w:t>
      </w:r>
      <w:proofErr w:type="spellEnd"/>
      <w:r w:rsidRPr="00EC46E9">
        <w:rPr>
          <w:rFonts w:ascii="Times New Roman" w:hAnsi="Times New Roman" w:cs="Times New Roman"/>
        </w:rPr>
        <w:t>. Research Lett., 4, 11,044–11,053. https://doi.org/10.1029/2019GL083997</w:t>
      </w:r>
    </w:p>
    <w:p w14:paraId="48B1CA69" w14:textId="77777777" w:rsidR="00BB406F" w:rsidRPr="00EC46E9" w:rsidRDefault="00BB406F" w:rsidP="0075545A">
      <w:pPr>
        <w:spacing w:line="480" w:lineRule="auto"/>
        <w:jc w:val="both"/>
        <w:rPr>
          <w:rFonts w:ascii="Times New Roman" w:hAnsi="Times New Roman" w:cs="Times New Roman"/>
        </w:rPr>
      </w:pPr>
    </w:p>
    <w:p w14:paraId="5D03B196" w14:textId="0EEFA904" w:rsidR="0075545A" w:rsidRPr="00EC46E9" w:rsidRDefault="0075545A" w:rsidP="0075545A">
      <w:pPr>
        <w:spacing w:line="480" w:lineRule="auto"/>
        <w:jc w:val="both"/>
        <w:rPr>
          <w:rFonts w:ascii="Times New Roman" w:hAnsi="Times New Roman" w:cs="Times New Roman"/>
        </w:rPr>
      </w:pPr>
      <w:r w:rsidRPr="00EC46E9">
        <w:rPr>
          <w:rFonts w:ascii="Times New Roman" w:hAnsi="Times New Roman" w:cs="Times New Roman"/>
        </w:rPr>
        <w:t xml:space="preserve">Shi, Y., </w:t>
      </w:r>
      <w:r w:rsidR="00B513CC" w:rsidRPr="00EC46E9">
        <w:rPr>
          <w:rFonts w:ascii="Times New Roman" w:hAnsi="Times New Roman" w:cs="Times New Roman"/>
        </w:rPr>
        <w:t xml:space="preserve">&amp; </w:t>
      </w:r>
      <w:r w:rsidR="00354014" w:rsidRPr="00EC46E9">
        <w:rPr>
          <w:rFonts w:ascii="Times New Roman" w:hAnsi="Times New Roman" w:cs="Times New Roman"/>
        </w:rPr>
        <w:t xml:space="preserve">Bolt, B. A. </w:t>
      </w:r>
      <w:r w:rsidRPr="00EC46E9">
        <w:rPr>
          <w:rFonts w:ascii="Times New Roman" w:hAnsi="Times New Roman" w:cs="Times New Roman"/>
        </w:rPr>
        <w:t xml:space="preserve">(1982). The standard error of the magnitude–frequency b-value, Bull. </w:t>
      </w:r>
      <w:proofErr w:type="spellStart"/>
      <w:r w:rsidRPr="00EC46E9">
        <w:rPr>
          <w:rFonts w:ascii="Times New Roman" w:hAnsi="Times New Roman" w:cs="Times New Roman"/>
        </w:rPr>
        <w:t>Seismol</w:t>
      </w:r>
      <w:proofErr w:type="spellEnd"/>
      <w:r w:rsidRPr="00EC46E9">
        <w:rPr>
          <w:rFonts w:ascii="Times New Roman" w:hAnsi="Times New Roman" w:cs="Times New Roman"/>
        </w:rPr>
        <w:t xml:space="preserve">. Soc. Am. 72, 1677–1687. </w:t>
      </w:r>
      <w:hyperlink r:id="rId9" w:history="1">
        <w:r w:rsidR="00464578" w:rsidRPr="00EC46E9">
          <w:rPr>
            <w:rStyle w:val="Hyperlink"/>
            <w:rFonts w:ascii="Times New Roman" w:hAnsi="Times New Roman" w:cs="Times New Roman"/>
          </w:rPr>
          <w:t>https://doi.org/10.1785/BSSA0720051677</w:t>
        </w:r>
      </w:hyperlink>
      <w:r w:rsidRPr="00EC46E9">
        <w:rPr>
          <w:rFonts w:ascii="Times New Roman" w:hAnsi="Times New Roman" w:cs="Times New Roman"/>
        </w:rPr>
        <w:t>.</w:t>
      </w:r>
    </w:p>
    <w:p w14:paraId="4ED94BE4" w14:textId="12F224C0" w:rsidR="00464578" w:rsidRPr="00EC46E9" w:rsidRDefault="00464578" w:rsidP="0075545A">
      <w:pPr>
        <w:spacing w:line="480" w:lineRule="auto"/>
        <w:jc w:val="both"/>
        <w:rPr>
          <w:rFonts w:ascii="Times New Roman" w:hAnsi="Times New Roman" w:cs="Times New Roman"/>
        </w:rPr>
      </w:pPr>
    </w:p>
    <w:p w14:paraId="6E78A38D" w14:textId="2785FCEC" w:rsidR="00BB406F" w:rsidRPr="00EC46E9" w:rsidRDefault="00BB406F" w:rsidP="0075545A">
      <w:pPr>
        <w:spacing w:line="480" w:lineRule="auto"/>
        <w:jc w:val="both"/>
        <w:rPr>
          <w:rFonts w:ascii="Times New Roman" w:hAnsi="Times New Roman" w:cs="Times New Roman"/>
        </w:rPr>
      </w:pPr>
      <w:r w:rsidRPr="00EC46E9">
        <w:rPr>
          <w:rFonts w:ascii="Times New Roman" w:hAnsi="Times New Roman" w:cs="Times New Roman"/>
        </w:rPr>
        <w:lastRenderedPageBreak/>
        <w:t>Spada, M</w:t>
      </w:r>
      <w:r w:rsidR="00354014" w:rsidRPr="00EC46E9">
        <w:rPr>
          <w:rFonts w:ascii="Times New Roman" w:hAnsi="Times New Roman" w:cs="Times New Roman"/>
        </w:rPr>
        <w:t xml:space="preserve">., </w:t>
      </w:r>
      <w:proofErr w:type="spellStart"/>
      <w:r w:rsidR="00354014" w:rsidRPr="00EC46E9">
        <w:rPr>
          <w:rFonts w:ascii="Times New Roman" w:hAnsi="Times New Roman" w:cs="Times New Roman"/>
        </w:rPr>
        <w:t>Tormann</w:t>
      </w:r>
      <w:proofErr w:type="spellEnd"/>
      <w:r w:rsidR="00354014" w:rsidRPr="00EC46E9">
        <w:rPr>
          <w:rFonts w:ascii="Times New Roman" w:hAnsi="Times New Roman" w:cs="Times New Roman"/>
        </w:rPr>
        <w:t xml:space="preserve">, T., </w:t>
      </w:r>
      <w:proofErr w:type="spellStart"/>
      <w:r w:rsidR="00354014" w:rsidRPr="00EC46E9">
        <w:rPr>
          <w:rFonts w:ascii="Times New Roman" w:hAnsi="Times New Roman" w:cs="Times New Roman"/>
        </w:rPr>
        <w:t>Wiemer</w:t>
      </w:r>
      <w:proofErr w:type="spellEnd"/>
      <w:r w:rsidR="00354014" w:rsidRPr="00EC46E9">
        <w:rPr>
          <w:rFonts w:ascii="Times New Roman" w:hAnsi="Times New Roman" w:cs="Times New Roman"/>
        </w:rPr>
        <w:t xml:space="preserve">, S., </w:t>
      </w:r>
      <w:r w:rsidR="00B513CC" w:rsidRPr="00EC46E9">
        <w:rPr>
          <w:rFonts w:ascii="Times New Roman" w:hAnsi="Times New Roman" w:cs="Times New Roman"/>
        </w:rPr>
        <w:t xml:space="preserve">&amp; </w:t>
      </w:r>
      <w:r w:rsidRPr="00EC46E9">
        <w:rPr>
          <w:rFonts w:ascii="Times New Roman" w:hAnsi="Times New Roman" w:cs="Times New Roman"/>
        </w:rPr>
        <w:t xml:space="preserve">Enescu, B. (2013). Generic dependence of the frequency‐size distribution of earthquakes on depth and its relation to the strength profile of the crust. Geophysical Research Letters, 40, 709–714. </w:t>
      </w:r>
      <w:hyperlink r:id="rId10" w:history="1">
        <w:r w:rsidRPr="00EC46E9">
          <w:rPr>
            <w:rStyle w:val="Hyperlink"/>
            <w:rFonts w:ascii="Times New Roman" w:hAnsi="Times New Roman" w:cs="Times New Roman"/>
          </w:rPr>
          <w:t>https://doi.org/10.1029/2012GL054198</w:t>
        </w:r>
      </w:hyperlink>
    </w:p>
    <w:p w14:paraId="4D33D704" w14:textId="77777777" w:rsidR="00BB406F" w:rsidRPr="00EC46E9" w:rsidRDefault="00BB406F" w:rsidP="0075545A">
      <w:pPr>
        <w:spacing w:line="480" w:lineRule="auto"/>
        <w:jc w:val="both"/>
        <w:rPr>
          <w:rFonts w:ascii="Times New Roman" w:hAnsi="Times New Roman" w:cs="Times New Roman"/>
        </w:rPr>
      </w:pPr>
    </w:p>
    <w:p w14:paraId="3D535C1D" w14:textId="77777777" w:rsidR="00B16CAA" w:rsidRPr="009457A4" w:rsidRDefault="00B16CAA" w:rsidP="00B16CAA">
      <w:pPr>
        <w:spacing w:line="480" w:lineRule="auto"/>
        <w:jc w:val="both"/>
        <w:rPr>
          <w:rFonts w:ascii="Times New Roman" w:hAnsi="Times New Roman" w:cs="Times New Roman"/>
        </w:rPr>
      </w:pPr>
      <w:r w:rsidRPr="009457A4">
        <w:rPr>
          <w:rFonts w:ascii="Times New Roman" w:hAnsi="Times New Roman" w:cs="Times New Roman"/>
        </w:rPr>
        <w:t xml:space="preserve">Scholz, C. H. (1968). The frequency-magnitude relation of </w:t>
      </w:r>
      <w:proofErr w:type="spellStart"/>
      <w:r w:rsidRPr="009457A4">
        <w:rPr>
          <w:rFonts w:ascii="Times New Roman" w:hAnsi="Times New Roman" w:cs="Times New Roman"/>
        </w:rPr>
        <w:t>microfracturing</w:t>
      </w:r>
      <w:proofErr w:type="spellEnd"/>
      <w:r w:rsidRPr="009457A4">
        <w:rPr>
          <w:rFonts w:ascii="Times New Roman" w:hAnsi="Times New Roman" w:cs="Times New Roman"/>
        </w:rPr>
        <w:t xml:space="preserve"> in rock and its relation to earthquakes, Bull. </w:t>
      </w:r>
      <w:proofErr w:type="spellStart"/>
      <w:r w:rsidRPr="009457A4">
        <w:rPr>
          <w:rFonts w:ascii="Times New Roman" w:hAnsi="Times New Roman" w:cs="Times New Roman"/>
        </w:rPr>
        <w:t>Seismol</w:t>
      </w:r>
      <w:proofErr w:type="spellEnd"/>
      <w:r w:rsidRPr="009457A4">
        <w:rPr>
          <w:rFonts w:ascii="Times New Roman" w:hAnsi="Times New Roman" w:cs="Times New Roman"/>
        </w:rPr>
        <w:t xml:space="preserve">. Soc. Am. 58, 399–415. </w:t>
      </w:r>
    </w:p>
    <w:p w14:paraId="54730B8B" w14:textId="77777777" w:rsidR="00B16CAA" w:rsidRPr="009457A4" w:rsidRDefault="00B16CAA" w:rsidP="00B16CAA">
      <w:pPr>
        <w:spacing w:line="480" w:lineRule="auto"/>
        <w:jc w:val="both"/>
        <w:rPr>
          <w:rFonts w:ascii="Times New Roman" w:hAnsi="Times New Roman" w:cs="Times New Roman"/>
        </w:rPr>
      </w:pPr>
    </w:p>
    <w:p w14:paraId="7CC06519" w14:textId="77777777" w:rsidR="00B16CAA" w:rsidRPr="009457A4" w:rsidRDefault="00B16CAA" w:rsidP="00B16CAA">
      <w:pPr>
        <w:spacing w:line="480" w:lineRule="auto"/>
        <w:jc w:val="both"/>
        <w:rPr>
          <w:rFonts w:ascii="Times New Roman" w:hAnsi="Times New Roman" w:cs="Times New Roman"/>
        </w:rPr>
      </w:pPr>
      <w:r w:rsidRPr="009457A4">
        <w:rPr>
          <w:rFonts w:ascii="Times New Roman" w:hAnsi="Times New Roman" w:cs="Times New Roman"/>
        </w:rPr>
        <w:t xml:space="preserve">Scholz, C. H. (2015). On the stress dependence of the earthquake b value, </w:t>
      </w:r>
      <w:proofErr w:type="spellStart"/>
      <w:r w:rsidRPr="009457A4">
        <w:rPr>
          <w:rFonts w:ascii="Times New Roman" w:hAnsi="Times New Roman" w:cs="Times New Roman"/>
        </w:rPr>
        <w:t>Geophys</w:t>
      </w:r>
      <w:proofErr w:type="spellEnd"/>
      <w:r w:rsidRPr="009457A4">
        <w:rPr>
          <w:rFonts w:ascii="Times New Roman" w:hAnsi="Times New Roman" w:cs="Times New Roman"/>
        </w:rPr>
        <w:t xml:space="preserve">. Res. Lett. 42, 1399–1402, </w:t>
      </w:r>
      <w:proofErr w:type="spellStart"/>
      <w:r w:rsidRPr="009457A4">
        <w:rPr>
          <w:rFonts w:ascii="Times New Roman" w:hAnsi="Times New Roman" w:cs="Times New Roman"/>
        </w:rPr>
        <w:t>doi</w:t>
      </w:r>
      <w:proofErr w:type="spellEnd"/>
      <w:r w:rsidRPr="009457A4">
        <w:rPr>
          <w:rFonts w:ascii="Times New Roman" w:hAnsi="Times New Roman" w:cs="Times New Roman"/>
        </w:rPr>
        <w:t xml:space="preserve">: 10.1002/2014GL062863. </w:t>
      </w:r>
    </w:p>
    <w:p w14:paraId="45529067" w14:textId="77777777" w:rsidR="00B16CAA" w:rsidRPr="009457A4" w:rsidRDefault="00B16CAA" w:rsidP="00B16CAA">
      <w:pPr>
        <w:spacing w:line="480" w:lineRule="auto"/>
        <w:jc w:val="both"/>
        <w:rPr>
          <w:rFonts w:ascii="Times New Roman" w:hAnsi="Times New Roman" w:cs="Times New Roman"/>
        </w:rPr>
      </w:pPr>
    </w:p>
    <w:p w14:paraId="15BAB9AD" w14:textId="5A44AD78" w:rsidR="0075545A" w:rsidRPr="009457A4" w:rsidRDefault="00354014" w:rsidP="00B16CAA">
      <w:pPr>
        <w:spacing w:line="480" w:lineRule="auto"/>
        <w:jc w:val="both"/>
        <w:rPr>
          <w:rFonts w:ascii="Times New Roman" w:hAnsi="Times New Roman" w:cs="Times New Roman"/>
        </w:rPr>
      </w:pPr>
      <w:proofErr w:type="spellStart"/>
      <w:r w:rsidRPr="009457A4">
        <w:rPr>
          <w:rFonts w:ascii="Times New Roman" w:hAnsi="Times New Roman" w:cs="Times New Roman"/>
        </w:rPr>
        <w:t>Schorlemmer</w:t>
      </w:r>
      <w:proofErr w:type="spellEnd"/>
      <w:r w:rsidRPr="009457A4">
        <w:rPr>
          <w:rFonts w:ascii="Times New Roman" w:hAnsi="Times New Roman" w:cs="Times New Roman"/>
        </w:rPr>
        <w:t xml:space="preserve">, D., </w:t>
      </w:r>
      <w:proofErr w:type="spellStart"/>
      <w:r w:rsidR="00B16CAA" w:rsidRPr="009457A4">
        <w:rPr>
          <w:rFonts w:ascii="Times New Roman" w:hAnsi="Times New Roman" w:cs="Times New Roman"/>
        </w:rPr>
        <w:t>Wiemer</w:t>
      </w:r>
      <w:proofErr w:type="spellEnd"/>
      <w:r w:rsidR="00B16CAA" w:rsidRPr="009457A4">
        <w:rPr>
          <w:rFonts w:ascii="Times New Roman" w:hAnsi="Times New Roman" w:cs="Times New Roman"/>
        </w:rPr>
        <w:t>,</w:t>
      </w:r>
      <w:r w:rsidRPr="009457A4">
        <w:rPr>
          <w:rFonts w:ascii="Times New Roman" w:hAnsi="Times New Roman" w:cs="Times New Roman"/>
        </w:rPr>
        <w:t xml:space="preserve"> S.,</w:t>
      </w:r>
      <w:r w:rsidR="00B16CAA" w:rsidRPr="009457A4">
        <w:rPr>
          <w:rFonts w:ascii="Times New Roman" w:hAnsi="Times New Roman" w:cs="Times New Roman"/>
        </w:rPr>
        <w:t xml:space="preserve"> </w:t>
      </w:r>
      <w:r w:rsidR="00B513CC" w:rsidRPr="009457A4">
        <w:rPr>
          <w:rFonts w:ascii="Times New Roman" w:hAnsi="Times New Roman" w:cs="Times New Roman"/>
        </w:rPr>
        <w:t xml:space="preserve">&amp; </w:t>
      </w:r>
      <w:r w:rsidR="00B16CAA" w:rsidRPr="009457A4">
        <w:rPr>
          <w:rFonts w:ascii="Times New Roman" w:hAnsi="Times New Roman" w:cs="Times New Roman"/>
        </w:rPr>
        <w:t>Wyss</w:t>
      </w:r>
      <w:r w:rsidRPr="009457A4">
        <w:rPr>
          <w:rFonts w:ascii="Times New Roman" w:hAnsi="Times New Roman" w:cs="Times New Roman"/>
        </w:rPr>
        <w:t>, M.</w:t>
      </w:r>
      <w:r w:rsidR="00B16CAA" w:rsidRPr="009457A4">
        <w:rPr>
          <w:rFonts w:ascii="Times New Roman" w:hAnsi="Times New Roman" w:cs="Times New Roman"/>
        </w:rPr>
        <w:t xml:space="preserve"> (2005). Variations in earthquake- size distribution across different stress regimes, Nature 437, 539–542, </w:t>
      </w:r>
      <w:proofErr w:type="spellStart"/>
      <w:r w:rsidR="00B16CAA" w:rsidRPr="009457A4">
        <w:rPr>
          <w:rFonts w:ascii="Times New Roman" w:hAnsi="Times New Roman" w:cs="Times New Roman"/>
        </w:rPr>
        <w:t>doi</w:t>
      </w:r>
      <w:proofErr w:type="spellEnd"/>
      <w:r w:rsidR="00B16CAA" w:rsidRPr="009457A4">
        <w:rPr>
          <w:rFonts w:ascii="Times New Roman" w:hAnsi="Times New Roman" w:cs="Times New Roman"/>
        </w:rPr>
        <w:t>: 10.1038/nature04094.</w:t>
      </w:r>
    </w:p>
    <w:p w14:paraId="77DADBB7" w14:textId="77777777" w:rsidR="00B16CAA" w:rsidRPr="009457A4" w:rsidRDefault="00B16CAA" w:rsidP="00B16CAA">
      <w:pPr>
        <w:spacing w:line="480" w:lineRule="auto"/>
        <w:jc w:val="both"/>
        <w:rPr>
          <w:rFonts w:ascii="Times New Roman" w:hAnsi="Times New Roman" w:cs="Times New Roman"/>
        </w:rPr>
      </w:pPr>
    </w:p>
    <w:p w14:paraId="45CB2F06" w14:textId="0B7A8F5F" w:rsidR="006828AC" w:rsidRPr="009457A4" w:rsidRDefault="006828AC" w:rsidP="00B16CAA">
      <w:pPr>
        <w:spacing w:line="480" w:lineRule="auto"/>
        <w:jc w:val="both"/>
        <w:rPr>
          <w:rFonts w:ascii="Times New Roman" w:hAnsi="Times New Roman" w:cs="Times New Roman"/>
        </w:rPr>
      </w:pPr>
      <w:proofErr w:type="spellStart"/>
      <w:r w:rsidRPr="009457A4">
        <w:rPr>
          <w:rFonts w:ascii="Times New Roman" w:hAnsi="Times New Roman" w:cs="Times New Roman"/>
        </w:rPr>
        <w:t>Utsu</w:t>
      </w:r>
      <w:proofErr w:type="spellEnd"/>
      <w:r w:rsidRPr="009457A4">
        <w:rPr>
          <w:rFonts w:ascii="Times New Roman" w:hAnsi="Times New Roman" w:cs="Times New Roman"/>
        </w:rPr>
        <w:t xml:space="preserve">, T. (1961). A statistical study of the occurrence of aftershocks, </w:t>
      </w:r>
      <w:proofErr w:type="spellStart"/>
      <w:r w:rsidRPr="009457A4">
        <w:rPr>
          <w:rFonts w:ascii="Times New Roman" w:hAnsi="Times New Roman" w:cs="Times New Roman"/>
        </w:rPr>
        <w:t>Geophys</w:t>
      </w:r>
      <w:proofErr w:type="spellEnd"/>
      <w:r w:rsidRPr="009457A4">
        <w:rPr>
          <w:rFonts w:ascii="Times New Roman" w:hAnsi="Times New Roman" w:cs="Times New Roman"/>
        </w:rPr>
        <w:t>. Mag. 30, 521–605</w:t>
      </w:r>
    </w:p>
    <w:p w14:paraId="1ED7DD36" w14:textId="77777777" w:rsidR="006828AC" w:rsidRPr="009457A4" w:rsidRDefault="006828AC" w:rsidP="006828AC">
      <w:pPr>
        <w:spacing w:line="480" w:lineRule="auto"/>
        <w:rPr>
          <w:rFonts w:ascii="Times New Roman" w:hAnsi="Times New Roman" w:cs="Times New Roman"/>
        </w:rPr>
      </w:pPr>
    </w:p>
    <w:p w14:paraId="3771E549" w14:textId="77777777" w:rsidR="0075545A" w:rsidRPr="009457A4" w:rsidRDefault="0075545A" w:rsidP="0075545A">
      <w:pPr>
        <w:spacing w:line="480" w:lineRule="auto"/>
        <w:rPr>
          <w:rFonts w:ascii="Times New Roman" w:hAnsi="Times New Roman" w:cs="Times New Roman"/>
        </w:rPr>
      </w:pPr>
      <w:proofErr w:type="spellStart"/>
      <w:r w:rsidRPr="009457A4">
        <w:rPr>
          <w:rFonts w:ascii="Times New Roman" w:hAnsi="Times New Roman" w:cs="Times New Roman"/>
        </w:rPr>
        <w:t>Utsu</w:t>
      </w:r>
      <w:proofErr w:type="spellEnd"/>
      <w:r w:rsidRPr="009457A4">
        <w:rPr>
          <w:rFonts w:ascii="Times New Roman" w:hAnsi="Times New Roman" w:cs="Times New Roman"/>
        </w:rPr>
        <w:t xml:space="preserve">, T. (1965). A method for Determining the Value of </w:t>
      </w:r>
      <w:r w:rsidRPr="009457A4">
        <w:rPr>
          <w:rFonts w:ascii="Times New Roman" w:hAnsi="Times New Roman" w:cs="Times New Roman"/>
          <w:i/>
          <w:iCs/>
        </w:rPr>
        <w:t>b</w:t>
      </w:r>
      <w:r w:rsidRPr="009457A4">
        <w:rPr>
          <w:rFonts w:ascii="Times New Roman" w:hAnsi="Times New Roman" w:cs="Times New Roman"/>
        </w:rPr>
        <w:t xml:space="preserve"> in a Formula log </w:t>
      </w:r>
      <w:r w:rsidRPr="009457A4">
        <w:rPr>
          <w:rFonts w:ascii="Times New Roman" w:hAnsi="Times New Roman" w:cs="Times New Roman"/>
          <w:i/>
          <w:iCs/>
        </w:rPr>
        <w:t>n</w:t>
      </w:r>
      <w:r w:rsidRPr="009457A4">
        <w:rPr>
          <w:rFonts w:ascii="Times New Roman" w:hAnsi="Times New Roman" w:cs="Times New Roman"/>
        </w:rPr>
        <w:t xml:space="preserve"> =</w:t>
      </w:r>
      <w:r w:rsidRPr="009457A4">
        <w:rPr>
          <w:rFonts w:ascii="Times New Roman" w:hAnsi="Times New Roman" w:cs="Times New Roman"/>
          <w:i/>
          <w:iCs/>
        </w:rPr>
        <w:t>a</w:t>
      </w:r>
      <w:r w:rsidRPr="009457A4">
        <w:rPr>
          <w:rFonts w:ascii="Times New Roman" w:hAnsi="Times New Roman" w:cs="Times New Roman"/>
        </w:rPr>
        <w:t>-</w:t>
      </w:r>
      <w:proofErr w:type="spellStart"/>
      <w:r w:rsidRPr="009457A4">
        <w:rPr>
          <w:rFonts w:ascii="Times New Roman" w:hAnsi="Times New Roman" w:cs="Times New Roman"/>
          <w:i/>
          <w:iCs/>
        </w:rPr>
        <w:t>bM</w:t>
      </w:r>
      <w:proofErr w:type="spellEnd"/>
      <w:r w:rsidRPr="009457A4">
        <w:rPr>
          <w:rFonts w:ascii="Times New Roman" w:hAnsi="Times New Roman" w:cs="Times New Roman"/>
        </w:rPr>
        <w:t xml:space="preserve"> showing the Magnitude-Frequency Relation for Earthquakes, </w:t>
      </w:r>
      <w:proofErr w:type="spellStart"/>
      <w:r w:rsidRPr="009457A4">
        <w:rPr>
          <w:rFonts w:ascii="Times New Roman" w:hAnsi="Times New Roman" w:cs="Times New Roman"/>
        </w:rPr>
        <w:t>Geophys</w:t>
      </w:r>
      <w:proofErr w:type="spellEnd"/>
      <w:r w:rsidRPr="009457A4">
        <w:rPr>
          <w:rFonts w:ascii="Times New Roman" w:hAnsi="Times New Roman" w:cs="Times New Roman"/>
        </w:rPr>
        <w:t>. Bull. Hokkaido Univ. 13, 99-103, (in Japanese with English summary).</w:t>
      </w:r>
      <w:r w:rsidRPr="00EC46E9">
        <w:t xml:space="preserve"> </w:t>
      </w:r>
      <w:r w:rsidRPr="009457A4">
        <w:rPr>
          <w:rFonts w:ascii="Times New Roman" w:hAnsi="Times New Roman" w:cs="Times New Roman"/>
        </w:rPr>
        <w:t>https://doi.org/10.14943/gbhu.13.99.</w:t>
      </w:r>
    </w:p>
    <w:p w14:paraId="2775E748" w14:textId="77777777" w:rsidR="0075545A" w:rsidRPr="009457A4" w:rsidRDefault="0075545A" w:rsidP="0075545A">
      <w:pPr>
        <w:spacing w:line="480" w:lineRule="auto"/>
        <w:rPr>
          <w:rFonts w:ascii="Times New Roman" w:hAnsi="Times New Roman" w:cs="Times New Roman"/>
        </w:rPr>
      </w:pPr>
    </w:p>
    <w:p w14:paraId="30C35FF3" w14:textId="2F6BA368" w:rsidR="006828AC" w:rsidRPr="009457A4" w:rsidRDefault="0075545A" w:rsidP="0075545A">
      <w:pPr>
        <w:spacing w:line="480" w:lineRule="auto"/>
        <w:rPr>
          <w:rFonts w:ascii="Times New Roman" w:hAnsi="Times New Roman" w:cs="Times New Roman"/>
        </w:rPr>
      </w:pPr>
      <w:proofErr w:type="spellStart"/>
      <w:r w:rsidRPr="009457A4">
        <w:rPr>
          <w:rFonts w:ascii="Times New Roman" w:hAnsi="Times New Roman" w:cs="Times New Roman"/>
        </w:rPr>
        <w:t>Utsu</w:t>
      </w:r>
      <w:proofErr w:type="spellEnd"/>
      <w:r w:rsidRPr="009457A4">
        <w:rPr>
          <w:rFonts w:ascii="Times New Roman" w:hAnsi="Times New Roman" w:cs="Times New Roman"/>
        </w:rPr>
        <w:t xml:space="preserve">, T. (1966). A statistical significance test of the difference in b-value between two earthquake groups, J. Phys. Earth 14, 34–37. </w:t>
      </w:r>
      <w:hyperlink r:id="rId11" w:history="1">
        <w:r w:rsidR="006828AC" w:rsidRPr="009457A4">
          <w:rPr>
            <w:rStyle w:val="Hyperlink"/>
            <w:rFonts w:ascii="Times New Roman" w:hAnsi="Times New Roman" w:cs="Times New Roman"/>
          </w:rPr>
          <w:t>https://doi.org/10.4294/jpe1952.14.37</w:t>
        </w:r>
      </w:hyperlink>
      <w:r w:rsidRPr="009457A4">
        <w:rPr>
          <w:rFonts w:ascii="Times New Roman" w:hAnsi="Times New Roman" w:cs="Times New Roman"/>
        </w:rPr>
        <w:t>.</w:t>
      </w:r>
    </w:p>
    <w:p w14:paraId="7D2EAF08" w14:textId="0E7C1AB6" w:rsidR="006828AC" w:rsidRPr="009457A4" w:rsidRDefault="006828AC" w:rsidP="0075545A">
      <w:pPr>
        <w:spacing w:line="480" w:lineRule="auto"/>
        <w:rPr>
          <w:rFonts w:ascii="Times New Roman" w:hAnsi="Times New Roman" w:cs="Times New Roman"/>
        </w:rPr>
      </w:pPr>
    </w:p>
    <w:p w14:paraId="594E475C" w14:textId="37FBDB01" w:rsidR="00BB406F" w:rsidRPr="009457A4" w:rsidRDefault="00BB406F" w:rsidP="00BB406F">
      <w:pPr>
        <w:spacing w:line="480" w:lineRule="auto"/>
        <w:jc w:val="both"/>
        <w:rPr>
          <w:rFonts w:ascii="Times New Roman" w:hAnsi="Times New Roman" w:cs="Times New Roman"/>
        </w:rPr>
      </w:pPr>
      <w:r w:rsidRPr="009457A4">
        <w:rPr>
          <w:rFonts w:ascii="Times New Roman" w:hAnsi="Times New Roman" w:cs="Times New Roman"/>
        </w:rPr>
        <w:t xml:space="preserve">van der </w:t>
      </w:r>
      <w:proofErr w:type="spellStart"/>
      <w:r w:rsidRPr="009457A4">
        <w:rPr>
          <w:rFonts w:ascii="Times New Roman" w:hAnsi="Times New Roman" w:cs="Times New Roman"/>
        </w:rPr>
        <w:t>Elst</w:t>
      </w:r>
      <w:proofErr w:type="spellEnd"/>
      <w:r w:rsidRPr="009457A4">
        <w:rPr>
          <w:rFonts w:ascii="Times New Roman" w:hAnsi="Times New Roman" w:cs="Times New Roman"/>
        </w:rPr>
        <w:t>, N. J. (2021). B-positive: A robust estimator of aftershock magnitude distribution in transiently incomplete catalogs. Journal of Geophysical Research: Solid Earth, 126, e2020JB021027. https://doi. org/10.1029/2020JB021027.</w:t>
      </w:r>
    </w:p>
    <w:p w14:paraId="540D8217" w14:textId="77777777" w:rsidR="00BB406F" w:rsidRPr="009457A4" w:rsidRDefault="00BB406F" w:rsidP="00BB406F">
      <w:pPr>
        <w:spacing w:line="480" w:lineRule="auto"/>
        <w:jc w:val="both"/>
        <w:rPr>
          <w:rFonts w:ascii="Times New Roman" w:hAnsi="Times New Roman" w:cs="Times New Roman"/>
        </w:rPr>
      </w:pPr>
    </w:p>
    <w:p w14:paraId="7E4EC099" w14:textId="17BFB63A" w:rsidR="00A211C8" w:rsidRPr="009457A4" w:rsidRDefault="006828AC" w:rsidP="0075545A">
      <w:pPr>
        <w:spacing w:line="480" w:lineRule="auto"/>
        <w:rPr>
          <w:rFonts w:ascii="Times New Roman" w:hAnsi="Times New Roman" w:cs="Times New Roman"/>
        </w:rPr>
      </w:pPr>
      <w:proofErr w:type="spellStart"/>
      <w:r w:rsidRPr="009457A4">
        <w:rPr>
          <w:rFonts w:ascii="Times New Roman" w:hAnsi="Times New Roman" w:cs="Times New Roman"/>
        </w:rPr>
        <w:lastRenderedPageBreak/>
        <w:t>Wiemer</w:t>
      </w:r>
      <w:proofErr w:type="spellEnd"/>
      <w:r w:rsidRPr="009457A4">
        <w:rPr>
          <w:rFonts w:ascii="Times New Roman" w:hAnsi="Times New Roman" w:cs="Times New Roman"/>
        </w:rPr>
        <w:t xml:space="preserve">, S., </w:t>
      </w:r>
      <w:r w:rsidR="00B513CC" w:rsidRPr="009457A4">
        <w:rPr>
          <w:rFonts w:ascii="Times New Roman" w:hAnsi="Times New Roman" w:cs="Times New Roman"/>
        </w:rPr>
        <w:t xml:space="preserve">&amp; </w:t>
      </w:r>
      <w:r w:rsidRPr="009457A4">
        <w:rPr>
          <w:rFonts w:ascii="Times New Roman" w:hAnsi="Times New Roman" w:cs="Times New Roman"/>
        </w:rPr>
        <w:t>Wyss</w:t>
      </w:r>
      <w:r w:rsidR="00354014" w:rsidRPr="009457A4">
        <w:rPr>
          <w:rFonts w:ascii="Times New Roman" w:hAnsi="Times New Roman" w:cs="Times New Roman"/>
        </w:rPr>
        <w:t xml:space="preserve">. M. </w:t>
      </w:r>
      <w:r w:rsidRPr="009457A4">
        <w:rPr>
          <w:rFonts w:ascii="Times New Roman" w:hAnsi="Times New Roman" w:cs="Times New Roman"/>
        </w:rPr>
        <w:t xml:space="preserve">(2000). Minimum magnitude of completeness in earthquake catalogs: Examples from Alaska, the Western United States, and Japan, Bull. </w:t>
      </w:r>
      <w:proofErr w:type="spellStart"/>
      <w:r w:rsidRPr="009457A4">
        <w:rPr>
          <w:rFonts w:ascii="Times New Roman" w:hAnsi="Times New Roman" w:cs="Times New Roman"/>
        </w:rPr>
        <w:t>Seismol</w:t>
      </w:r>
      <w:proofErr w:type="spellEnd"/>
      <w:r w:rsidRPr="009457A4">
        <w:rPr>
          <w:rFonts w:ascii="Times New Roman" w:hAnsi="Times New Roman" w:cs="Times New Roman"/>
        </w:rPr>
        <w:t xml:space="preserve">. Soc. Am. 90, no. 4, 859–869, </w:t>
      </w:r>
      <w:proofErr w:type="spellStart"/>
      <w:r w:rsidRPr="009457A4">
        <w:rPr>
          <w:rFonts w:ascii="Times New Roman" w:hAnsi="Times New Roman" w:cs="Times New Roman"/>
        </w:rPr>
        <w:t>doi</w:t>
      </w:r>
      <w:proofErr w:type="spellEnd"/>
      <w:r w:rsidRPr="009457A4">
        <w:rPr>
          <w:rFonts w:ascii="Times New Roman" w:hAnsi="Times New Roman" w:cs="Times New Roman"/>
        </w:rPr>
        <w:t xml:space="preserve">: 10.1785/0119990114. </w:t>
      </w:r>
    </w:p>
    <w:p w14:paraId="5CE39F37" w14:textId="77777777" w:rsidR="00A211C8" w:rsidRPr="009457A4" w:rsidRDefault="00A211C8" w:rsidP="0075545A">
      <w:pPr>
        <w:spacing w:line="480" w:lineRule="auto"/>
        <w:rPr>
          <w:rFonts w:ascii="Times New Roman" w:hAnsi="Times New Roman" w:cs="Times New Roman"/>
        </w:rPr>
      </w:pPr>
    </w:p>
    <w:p w14:paraId="609F7B55" w14:textId="77777777" w:rsidR="00D5227A" w:rsidRDefault="00A211C8" w:rsidP="00A211C8">
      <w:pPr>
        <w:spacing w:line="480" w:lineRule="auto"/>
        <w:rPr>
          <w:rFonts w:ascii="Times New Roman" w:hAnsi="Times New Roman" w:cs="Times New Roman"/>
        </w:rPr>
      </w:pPr>
      <w:proofErr w:type="spellStart"/>
      <w:r w:rsidRPr="009457A4">
        <w:rPr>
          <w:rFonts w:ascii="Times New Roman" w:hAnsi="Times New Roman" w:cs="Times New Roman"/>
        </w:rPr>
        <w:t>Woessner</w:t>
      </w:r>
      <w:proofErr w:type="spellEnd"/>
      <w:r w:rsidRPr="009457A4">
        <w:rPr>
          <w:rFonts w:ascii="Times New Roman" w:hAnsi="Times New Roman" w:cs="Times New Roman"/>
        </w:rPr>
        <w:t xml:space="preserve">, J., </w:t>
      </w:r>
      <w:r w:rsidR="00B513CC" w:rsidRPr="009457A4">
        <w:rPr>
          <w:rFonts w:ascii="Times New Roman" w:hAnsi="Times New Roman" w:cs="Times New Roman"/>
        </w:rPr>
        <w:t xml:space="preserve">&amp; </w:t>
      </w:r>
      <w:proofErr w:type="spellStart"/>
      <w:r w:rsidRPr="009457A4">
        <w:rPr>
          <w:rFonts w:ascii="Times New Roman" w:hAnsi="Times New Roman" w:cs="Times New Roman"/>
        </w:rPr>
        <w:t>Wiemer</w:t>
      </w:r>
      <w:proofErr w:type="spellEnd"/>
      <w:r w:rsidR="00354014" w:rsidRPr="009457A4">
        <w:rPr>
          <w:rFonts w:ascii="Times New Roman" w:hAnsi="Times New Roman" w:cs="Times New Roman"/>
        </w:rPr>
        <w:t xml:space="preserve">, S. </w:t>
      </w:r>
      <w:r w:rsidRPr="009457A4">
        <w:rPr>
          <w:rFonts w:ascii="Times New Roman" w:hAnsi="Times New Roman" w:cs="Times New Roman"/>
        </w:rPr>
        <w:t xml:space="preserve">(2005). Assessing the quality of earthquake catalogues: Estimating the magnitude of completeness and its uncertainty, Bull. </w:t>
      </w:r>
      <w:proofErr w:type="spellStart"/>
      <w:r w:rsidRPr="009457A4">
        <w:rPr>
          <w:rFonts w:ascii="Times New Roman" w:hAnsi="Times New Roman" w:cs="Times New Roman"/>
        </w:rPr>
        <w:t>Seismol</w:t>
      </w:r>
      <w:proofErr w:type="spellEnd"/>
      <w:r w:rsidRPr="009457A4">
        <w:rPr>
          <w:rFonts w:ascii="Times New Roman" w:hAnsi="Times New Roman" w:cs="Times New Roman"/>
        </w:rPr>
        <w:t xml:space="preserve">. Soc. Am. 95, 684–698. </w:t>
      </w:r>
    </w:p>
    <w:p w14:paraId="4C9671F7" w14:textId="53E1AA94" w:rsidR="009457A4" w:rsidRDefault="009457A4">
      <w:pPr>
        <w:spacing w:after="160" w:line="259" w:lineRule="auto"/>
      </w:pPr>
      <w:r>
        <w:br w:type="page"/>
      </w:r>
    </w:p>
    <w:p w14:paraId="585D483B" w14:textId="77777777" w:rsidR="009457A4" w:rsidRPr="00550628" w:rsidRDefault="009457A4" w:rsidP="009457A4">
      <w:pPr>
        <w:spacing w:line="480" w:lineRule="auto"/>
        <w:rPr>
          <w:rFonts w:ascii="Times New Roman" w:hAnsi="Times New Roman" w:cs="Times New Roman"/>
          <w:b/>
          <w:bCs/>
        </w:rPr>
      </w:pPr>
      <w:r w:rsidRPr="007B2DEC">
        <w:rPr>
          <w:rFonts w:ascii="Times New Roman" w:hAnsi="Times New Roman" w:cs="Times New Roman"/>
          <w:b/>
          <w:bCs/>
        </w:rPr>
        <w:lastRenderedPageBreak/>
        <w:t xml:space="preserve">Appendix A </w:t>
      </w:r>
      <w:r>
        <w:rPr>
          <w:rFonts w:ascii="Times New Roman" w:hAnsi="Times New Roman" w:cs="Times New Roman"/>
          <w:b/>
          <w:bCs/>
        </w:rPr>
        <w:t>- The continuous and discrete exponential distributions</w:t>
      </w:r>
    </w:p>
    <w:p w14:paraId="0DA8E56A"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Earthquake magnitudes, when taken as random variables, are supposed to follow an exponential distribution at least beyond a certain (completeness) magnitude threshold </w:t>
      </w:r>
      <m:oMath>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oMath>
      <w:r>
        <w:rPr>
          <w:rFonts w:ascii="Times New Roman" w:hAnsi="Times New Roman" w:cs="Times New Roman"/>
        </w:rPr>
        <w:t xml:space="preserve">. Generally, they are provided up to a few decimal digits (usually one) and therefore they can be naturally binned in classes of equal size, say </w:t>
      </w:r>
      <m:oMath>
        <m:r>
          <w:rPr>
            <w:rFonts w:ascii="Cambria Math" w:hAnsi="Cambria Math"/>
          </w:rPr>
          <m:t xml:space="preserve">2δ. </m:t>
        </m:r>
      </m:oMath>
      <w:r>
        <w:rPr>
          <w:rFonts w:ascii="Times New Roman" w:hAnsi="Times New Roman" w:cs="Times New Roman"/>
        </w:rPr>
        <w:t xml:space="preserve">In the common practice, they are treated either as a discrete set of variables or as a continuous set. In the former case, if </w:t>
      </w:r>
      <m:oMath>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0</m:t>
            </m:r>
          </m:sub>
        </m:sSub>
      </m:oMath>
      <w:r>
        <w:rPr>
          <w:rFonts w:ascii="Times New Roman" w:hAnsi="Times New Roman" w:cs="Times New Roman"/>
        </w:rPr>
        <w:t xml:space="preserve"> is the magnitude of the first class, the magnitude of the </w:t>
      </w:r>
      <m:oMath>
        <m:r>
          <w:rPr>
            <w:rFonts w:ascii="Cambria Math" w:hAnsi="Cambria Math"/>
          </w:rPr>
          <m:t>i-th</m:t>
        </m:r>
      </m:oMath>
      <w:r>
        <w:rPr>
          <w:rFonts w:ascii="Times New Roman" w:hAnsi="Times New Roman" w:cs="Times New Roman"/>
        </w:rPr>
        <w:t xml:space="preserve"> class is given by:</w:t>
      </w:r>
    </w:p>
    <w:p w14:paraId="2375CF27" w14:textId="77777777" w:rsidR="009457A4" w:rsidRDefault="00000000" w:rsidP="009457A4">
      <w:pPr>
        <w:spacing w:line="480" w:lineRule="auto"/>
        <w:jc w:val="both"/>
        <w:rPr>
          <w:rFonts w:ascii="Times New Roman" w:hAnsi="Times New Roman" w:cs="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+2δi                                                                                                                                              (A1)</m:t>
          </m:r>
        </m:oMath>
      </m:oMathPara>
    </w:p>
    <w:p w14:paraId="7998D51E" w14:textId="77777777" w:rsidR="009457A4" w:rsidRPr="007B2DEC" w:rsidRDefault="009457A4" w:rsidP="009457A4">
      <w:pPr>
        <w:spacing w:line="480" w:lineRule="auto"/>
        <w:jc w:val="both"/>
        <w:rPr>
          <w:rFonts w:ascii="Times New Roman" w:hAnsi="Times New Roman" w:cs="Times New Roman"/>
        </w:rPr>
      </w:pPr>
      <w:r>
        <w:rPr>
          <w:rFonts w:ascii="Times New Roman" w:hAnsi="Times New Roman" w:cs="Times New Roman"/>
        </w:rPr>
        <w:t xml:space="preserve">The integer </w:t>
      </w:r>
      <m:oMath>
        <m:r>
          <w:rPr>
            <w:rFonts w:ascii="Cambria Math" w:hAnsi="Cambria Math"/>
          </w:rPr>
          <m:t>i</m:t>
        </m:r>
      </m:oMath>
      <w:r>
        <w:rPr>
          <w:rFonts w:ascii="Times New Roman" w:hAnsi="Times New Roman" w:cs="Times New Roman"/>
        </w:rPr>
        <w:t xml:space="preserve"> identifying the class is a discrete random variable obeying the </w:t>
      </w:r>
      <w:r w:rsidRPr="007B2DEC">
        <w:rPr>
          <w:rFonts w:ascii="Times New Roman" w:hAnsi="Times New Roman" w:cs="Times New Roman"/>
        </w:rPr>
        <w:t>probability distribution:</w:t>
      </w:r>
    </w:p>
    <w:p w14:paraId="7734EAD0" w14:textId="77777777" w:rsidR="009457A4" w:rsidRPr="00621CF1" w:rsidRDefault="00000000" w:rsidP="009457A4">
      <w:pPr>
        <w:spacing w:line="480" w:lineRule="auto"/>
        <w:jc w:val="right"/>
      </w:pPr>
      <m:oMathPara>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=A</m:t>
          </m:r>
          <m:d>
            <m:dPr>
              <m:ctrlPr>
                <w:rPr>
                  <w:rFonts w:ascii="Cambria Math" w:hAnsi="Cambria Math"/>
                  <w:i/>
                </w:rPr>
              </m:ctrlPr>
            </m:dPr>
            <m:e>
              <m:r>
                <w:rPr>
                  <w:rFonts w:ascii="Cambria Math" w:hAnsi="Cambria Math"/>
                </w:rPr>
                <m:t>α</m:t>
              </m:r>
            </m:e>
          </m:d>
          <m:sSup>
            <m:sSupPr>
              <m:ctrlPr>
                <w:rPr>
                  <w:rFonts w:ascii="Cambria Math" w:hAnsi="Cambria Math"/>
                  <w:i/>
                </w:rPr>
              </m:ctrlPr>
            </m:sSupPr>
            <m:e>
              <m:r>
                <w:rPr>
                  <w:rFonts w:ascii="Cambria Math" w:hAnsi="Cambria Math"/>
                </w:rPr>
                <m:t>e</m:t>
              </m:r>
            </m:e>
            <m:sup>
              <m:r>
                <w:rPr>
                  <w:rFonts w:ascii="Cambria Math" w:hAnsi="Cambria Math"/>
                </w:rPr>
                <m:t>-αi</m:t>
              </m:r>
            </m:sup>
          </m:sSup>
          <m:r>
            <w:rPr>
              <w:rFonts w:ascii="Cambria Math" w:hAnsi="Cambria Math"/>
            </w:rPr>
            <m:t xml:space="preserve">   i=0,1,2,…                                                                                                                      (A2)</m:t>
          </m:r>
        </m:oMath>
      </m:oMathPara>
    </w:p>
    <w:p w14:paraId="442124C6" w14:textId="77777777" w:rsidR="009457A4" w:rsidRPr="007B2DEC" w:rsidRDefault="009457A4" w:rsidP="009457A4">
      <w:pPr>
        <w:spacing w:line="480" w:lineRule="auto"/>
        <w:jc w:val="both"/>
        <w:rPr>
          <w:rFonts w:ascii="Times New Roman" w:hAnsi="Times New Roman" w:cs="Times New Roman"/>
        </w:rPr>
      </w:pPr>
      <w:r w:rsidRPr="007B2DEC">
        <w:rPr>
          <w:rFonts w:ascii="Times New Roman" w:hAnsi="Times New Roman" w:cs="Times New Roman" w:hint="eastAsia"/>
        </w:rPr>
        <w:t xml:space="preserve">where </w:t>
      </w:r>
      <m:oMath>
        <m:r>
          <w:rPr>
            <w:rFonts w:ascii="Cambria Math" w:hAnsi="Cambria Math" w:cs="Times New Roman"/>
          </w:rPr>
          <m:t>α</m:t>
        </m:r>
      </m:oMath>
      <w:r w:rsidRPr="007B2DEC">
        <w:rPr>
          <w:rFonts w:ascii="Times New Roman" w:hAnsi="Times New Roman" w:cs="Times New Roman" w:hint="eastAsia"/>
        </w:rPr>
        <w:t xml:space="preserve"> is assumed</w:t>
      </w:r>
      <w:r w:rsidRPr="00AA47F0">
        <w:rPr>
          <w:rFonts w:ascii="Times New Roman" w:hAnsi="Times New Roman" w:cs="Times New Roman" w:hint="eastAsia"/>
        </w:rPr>
        <w:t xml:space="preserve"> </w:t>
      </w:r>
      <w:r>
        <w:rPr>
          <w:rFonts w:ascii="Times New Roman" w:hAnsi="Times New Roman" w:cs="Times New Roman"/>
        </w:rPr>
        <w:t>to be a positive decay parameter</w:t>
      </w:r>
      <w:r w:rsidRPr="007B2DEC">
        <w:rPr>
          <w:rFonts w:ascii="Times New Roman" w:hAnsi="Times New Roman" w:cs="Times New Roman" w:hint="eastAsia"/>
        </w:rPr>
        <w:t xml:space="preserve">. Because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7B2DEC">
        <w:rPr>
          <w:rFonts w:ascii="Times New Roman" w:hAnsi="Times New Roman" w:cs="Times New Roman" w:hint="eastAsia"/>
        </w:rPr>
        <w:t xml:space="preserve"> represents a probability </w:t>
      </w:r>
      <w:r>
        <w:rPr>
          <w:rFonts w:ascii="Times New Roman" w:hAnsi="Times New Roman" w:cs="Times New Roman"/>
        </w:rPr>
        <w:t xml:space="preserve">for the random variable </w:t>
      </w:r>
      <w:r w:rsidRPr="007B2DEC">
        <w:rPr>
          <w:rFonts w:ascii="Cambria Math" w:hAnsi="Cambria Math" w:cs="Cambria Math"/>
        </w:rPr>
        <w:t>𝑖</w:t>
      </w:r>
      <w:r>
        <w:rPr>
          <w:rFonts w:ascii="Times New Roman" w:hAnsi="Times New Roman" w:cs="Times New Roman"/>
        </w:rPr>
        <w:t xml:space="preserve">, its </w:t>
      </w:r>
      <w:r w:rsidRPr="007B2DEC">
        <w:rPr>
          <w:rFonts w:ascii="Times New Roman" w:hAnsi="Times New Roman" w:cs="Times New Roman"/>
        </w:rPr>
        <w:t>distribution must satisfy the normalization condit</w:t>
      </w:r>
      <w:r>
        <w:rPr>
          <w:rFonts w:ascii="Times New Roman" w:hAnsi="Times New Roman" w:cs="Times New Roman"/>
        </w:rPr>
        <w:t xml:space="preserve">ion, </w:t>
      </w:r>
      <w:proofErr w:type="gramStart"/>
      <w:r>
        <w:rPr>
          <w:rFonts w:ascii="Times New Roman" w:hAnsi="Times New Roman" w:cs="Times New Roman"/>
        </w:rPr>
        <w:t>i.e.</w:t>
      </w:r>
      <w:proofErr w:type="gramEnd"/>
      <w:r>
        <w:rPr>
          <w:rFonts w:ascii="Times New Roman" w:hAnsi="Times New Roman" w:cs="Times New Roman"/>
        </w:rPr>
        <w:t xml:space="preserve"> </w:t>
      </w:r>
      <w:r w:rsidRPr="007B2DEC">
        <w:rPr>
          <w:rFonts w:ascii="Times New Roman" w:hAnsi="Times New Roman" w:cs="Times New Roman"/>
        </w:rPr>
        <w:t xml:space="preserve">the sum of all probabilities </w:t>
      </w:r>
      <w:r>
        <w:rPr>
          <w:rFonts w:ascii="Times New Roman" w:hAnsi="Times New Roman" w:cs="Times New Roman"/>
        </w:rPr>
        <w:t xml:space="preserve">must be </w:t>
      </w:r>
      <w:r w:rsidRPr="007B2DEC">
        <w:rPr>
          <w:rFonts w:ascii="Times New Roman" w:hAnsi="Times New Roman" w:cs="Times New Roman"/>
        </w:rPr>
        <w:t>equal to 1. By imposing it, we obtain:</w:t>
      </w:r>
    </w:p>
    <w:p w14:paraId="468C9978" w14:textId="77777777" w:rsidR="009457A4" w:rsidRPr="004A7237" w:rsidRDefault="00000000" w:rsidP="009457A4">
      <w:pPr>
        <w:spacing w:line="480" w:lineRule="auto"/>
        <w:jc w:val="both"/>
        <w:rPr>
          <w:rFonts w:ascii="Times New Roman" w:hAnsi="Times New Roman" w:cs="Times New Roman"/>
        </w:rPr>
      </w:pPr>
      <m:oMathPara>
        <m:oMathParaPr>
          <m:jc m:val="left"/>
        </m:oMathParaP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r>
                <w:rPr>
                  <w:rFonts w:ascii="Cambria Math" w:hAnsi="Cambria Math"/>
                </w:rPr>
                <m:t>A</m:t>
              </m:r>
              <m:d>
                <m:dPr>
                  <m:ctrlPr>
                    <w:rPr>
                      <w:rFonts w:ascii="Cambria Math" w:hAnsi="Cambria Math"/>
                      <w:i/>
                    </w:rPr>
                  </m:ctrlPr>
                </m:dPr>
                <m:e>
                  <m:r>
                    <w:rPr>
                      <w:rFonts w:ascii="Cambria Math" w:hAnsi="Cambria Math"/>
                    </w:rPr>
                    <m:t>α</m:t>
                  </m:r>
                </m:e>
              </m:d>
              <m:sSup>
                <m:sSupPr>
                  <m:ctrlPr>
                    <w:rPr>
                      <w:rFonts w:ascii="Cambria Math" w:hAnsi="Cambria Math"/>
                      <w:i/>
                    </w:rPr>
                  </m:ctrlPr>
                </m:sSupPr>
                <m:e>
                  <m:r>
                    <w:rPr>
                      <w:rFonts w:ascii="Cambria Math" w:hAnsi="Cambria Math"/>
                    </w:rPr>
                    <m:t>e</m:t>
                  </m:r>
                </m:e>
                <m:sup>
                  <m:r>
                    <w:rPr>
                      <w:rFonts w:ascii="Cambria Math" w:hAnsi="Cambria Math"/>
                    </w:rPr>
                    <m:t>-αi</m:t>
                  </m:r>
                </m:sup>
              </m:sSup>
            </m:e>
          </m:nary>
          <m:r>
            <w:rPr>
              <w:rFonts w:ascii="Cambria Math" w:hAnsi="Cambria Math"/>
            </w:rPr>
            <m:t>=A</m:t>
          </m:r>
          <m:d>
            <m:dPr>
              <m:ctrlPr>
                <w:rPr>
                  <w:rFonts w:ascii="Cambria Math" w:hAnsi="Cambria Math"/>
                  <w:i/>
                </w:rPr>
              </m:ctrlPr>
            </m:dPr>
            <m:e>
              <m:r>
                <w:rPr>
                  <w:rFonts w:ascii="Cambria Math" w:hAnsi="Cambria Math"/>
                </w:rPr>
                <m:t>α</m:t>
              </m:r>
            </m:e>
          </m:d>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r>
                    <w:rPr>
                      <w:rFonts w:ascii="Cambria Math" w:hAnsi="Cambria Math"/>
                    </w:rPr>
                    <m:t>e</m:t>
                  </m:r>
                </m:e>
                <m:sup>
                  <m:r>
                    <w:rPr>
                      <w:rFonts w:ascii="Cambria Math" w:hAnsi="Cambria Math"/>
                    </w:rPr>
                    <m:t>-αi</m:t>
                  </m:r>
                </m:sup>
              </m:sSup>
            </m:e>
          </m:nary>
          <m:r>
            <w:rPr>
              <w:rFonts w:ascii="Cambria Math" w:hAnsi="Cambria Math"/>
            </w:rPr>
            <m:t>=</m:t>
          </m:r>
          <m:f>
            <m:fPr>
              <m:ctrlPr>
                <w:rPr>
                  <w:rFonts w:ascii="Cambria Math" w:hAnsi="Cambria Math"/>
                  <w:i/>
                </w:rPr>
              </m:ctrlPr>
            </m:fPr>
            <m:num>
              <m:r>
                <w:rPr>
                  <w:rFonts w:ascii="Cambria Math" w:hAnsi="Cambria Math"/>
                </w:rPr>
                <m:t>A</m:t>
              </m:r>
              <m:d>
                <m:dPr>
                  <m:ctrlPr>
                    <w:rPr>
                      <w:rFonts w:ascii="Cambria Math" w:hAnsi="Cambria Math"/>
                      <w:i/>
                    </w:rPr>
                  </m:ctrlPr>
                </m:dPr>
                <m:e>
                  <m:r>
                    <w:rPr>
                      <w:rFonts w:ascii="Cambria Math" w:hAnsi="Cambria Math"/>
                    </w:rPr>
                    <m:t>α</m:t>
                  </m:r>
                </m:e>
              </m:d>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=1                                                                                      (A3)</m:t>
          </m:r>
        </m:oMath>
      </m:oMathPara>
    </w:p>
    <w:p w14:paraId="1AE86CC2" w14:textId="77777777" w:rsidR="009457A4" w:rsidRPr="007B2DEC" w:rsidRDefault="009457A4" w:rsidP="009457A4">
      <w:pPr>
        <w:spacing w:line="480" w:lineRule="auto"/>
        <w:jc w:val="both"/>
        <w:rPr>
          <w:rFonts w:ascii="Times New Roman" w:hAnsi="Times New Roman" w:cs="Times New Roman"/>
        </w:rPr>
      </w:pPr>
      <w:r w:rsidRPr="007B2DEC">
        <w:rPr>
          <w:rFonts w:ascii="Times New Roman" w:hAnsi="Times New Roman" w:cs="Times New Roman"/>
        </w:rPr>
        <w:t xml:space="preserve">It follows that </w:t>
      </w:r>
      <m:oMath>
        <m:r>
          <w:rPr>
            <w:rFonts w:ascii="Cambria Math" w:hAnsi="Cambria Math"/>
          </w:rPr>
          <m:t>(A2)</m:t>
        </m:r>
      </m:oMath>
      <w:r w:rsidRPr="007B2DEC">
        <w:rPr>
          <w:rFonts w:ascii="Times New Roman" w:hAnsi="Times New Roman" w:cs="Times New Roman"/>
        </w:rPr>
        <w:t xml:space="preserve"> can be rewritten as:</w:t>
      </w:r>
    </w:p>
    <w:p w14:paraId="61A111FC" w14:textId="77777777" w:rsidR="009457A4" w:rsidRDefault="00000000" w:rsidP="009457A4">
      <w:pPr>
        <w:spacing w:line="480" w:lineRule="auto"/>
        <w:jc w:val="right"/>
      </w:pPr>
      <m:oMathPara>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sSup>
            <m:sSupPr>
              <m:ctrlPr>
                <w:rPr>
                  <w:rFonts w:ascii="Cambria Math" w:hAnsi="Cambria Math"/>
                  <w:i/>
                </w:rPr>
              </m:ctrlPr>
            </m:sSupPr>
            <m:e>
              <m:r>
                <w:rPr>
                  <w:rFonts w:ascii="Cambria Math" w:hAnsi="Cambria Math"/>
                </w:rPr>
                <m:t xml:space="preserve"> e</m:t>
              </m:r>
            </m:e>
            <m:sup>
              <m:r>
                <w:rPr>
                  <w:rFonts w:ascii="Cambria Math" w:hAnsi="Cambria Math"/>
                </w:rPr>
                <m:t>-αi</m:t>
              </m:r>
            </m:sup>
          </m:sSup>
          <m:r>
            <w:rPr>
              <w:rFonts w:ascii="Cambria Math" w:hAnsi="Cambria Math"/>
            </w:rPr>
            <m:t xml:space="preserve">   i=0,1,2,…                                                                                                            (A4)</m:t>
          </m:r>
        </m:oMath>
      </m:oMathPara>
    </w:p>
    <w:p w14:paraId="7B3BE3A2"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On the other hand, when treating the magnitude </w:t>
      </w:r>
      <m:oMath>
        <m:r>
          <w:rPr>
            <w:rFonts w:ascii="Cambria Math" w:hAnsi="Cambria Math"/>
          </w:rPr>
          <m:t>M</m:t>
        </m:r>
      </m:oMath>
      <w:r>
        <w:rPr>
          <w:rFonts w:ascii="Times New Roman" w:hAnsi="Times New Roman" w:cs="Times New Roman"/>
        </w:rPr>
        <w:t xml:space="preserve"> as a continuous variable, its probability density function is given by: </w:t>
      </w:r>
    </w:p>
    <w:p w14:paraId="4398BE0E" w14:textId="77777777" w:rsidR="009457A4" w:rsidRPr="00A443B3" w:rsidRDefault="009457A4" w:rsidP="009457A4">
      <w:pPr>
        <w:spacing w:line="480" w:lineRule="auto"/>
        <w:jc w:val="right"/>
      </w:pPr>
      <m:oMathPara>
        <m:oMath>
          <m:r>
            <w:rPr>
              <w:rFonts w:ascii="Cambria Math" w:hAnsi="Cambria Math"/>
            </w:rPr>
            <m:t>P</m:t>
          </m:r>
          <m:d>
            <m:dPr>
              <m:ctrlPr>
                <w:rPr>
                  <w:rFonts w:ascii="Cambria Math" w:hAnsi="Cambria Math"/>
                  <w:i/>
                </w:rPr>
              </m:ctrlPr>
            </m:dPr>
            <m:e>
              <m:r>
                <w:rPr>
                  <w:rFonts w:ascii="Cambria Math" w:hAnsi="Cambria Math"/>
                </w:rPr>
                <m:t>M</m:t>
              </m:r>
            </m:e>
          </m:d>
          <m:r>
            <w:rPr>
              <w:rFonts w:ascii="Cambria Math" w:hAnsi="Cambria Math"/>
            </w:rPr>
            <m:t>=β</m:t>
          </m:r>
          <m:sSup>
            <m:sSupPr>
              <m:ctrlPr>
                <w:rPr>
                  <w:rFonts w:ascii="Cambria Math" w:hAnsi="Cambria Math"/>
                  <w:i/>
                </w:rPr>
              </m:ctrlPr>
            </m:sSupPr>
            <m:e>
              <m:r>
                <w:rPr>
                  <w:rFonts w:ascii="Cambria Math" w:hAnsi="Cambria Math"/>
                </w:rPr>
                <m:t>e</m:t>
              </m:r>
            </m:e>
            <m:sup>
              <m:r>
                <w:rPr>
                  <w:rFonts w:ascii="Cambria Math" w:hAnsi="Cambria Math"/>
                </w:rPr>
                <m:t>-β</m:t>
              </m:r>
              <m:d>
                <m:dPr>
                  <m:ctrlPr>
                    <w:rPr>
                      <w:rFonts w:ascii="Cambria Math" w:hAnsi="Cambria Math"/>
                      <w:i/>
                    </w:rPr>
                  </m:ctrlPr>
                </m:dPr>
                <m:e>
                  <m:r>
                    <w:rPr>
                      <w:rFonts w:ascii="Cambria Math" w:hAnsi="Cambria Math"/>
                    </w:rPr>
                    <m:t>M-</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e>
              </m:d>
            </m:sup>
          </m:sSup>
          <m:r>
            <w:rPr>
              <w:rFonts w:ascii="Cambria Math" w:hAnsi="Cambria Math"/>
            </w:rPr>
            <m:t xml:space="preserve">    M-</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r>
            <w:rPr>
              <w:rFonts w:ascii="Cambria Math" w:hAnsi="Cambria Math"/>
            </w:rPr>
            <m:t>≥0                                                                                                      (A5a)</m:t>
          </m:r>
        </m:oMath>
      </m:oMathPara>
    </w:p>
    <w:p w14:paraId="55BFF0D5" w14:textId="77777777" w:rsidR="009457A4" w:rsidRPr="000753D5" w:rsidRDefault="009457A4" w:rsidP="009457A4">
      <w:pPr>
        <w:spacing w:line="480" w:lineRule="auto"/>
        <w:jc w:val="both"/>
      </w:pPr>
      <w:r>
        <w:t>or</w:t>
      </w:r>
    </w:p>
    <w:p w14:paraId="3F86FBBD" w14:textId="77777777" w:rsidR="009457A4" w:rsidRDefault="009457A4" w:rsidP="009457A4">
      <w:pPr>
        <w:spacing w:line="480" w:lineRule="auto"/>
        <w:jc w:val="both"/>
        <w:rPr>
          <w:rFonts w:ascii="Times New Roman" w:hAnsi="Times New Roman" w:cs="Times New Roman"/>
        </w:rPr>
      </w:pPr>
      <m:oMathPara>
        <m:oMath>
          <m:r>
            <w:rPr>
              <w:rFonts w:ascii="Cambria Math" w:hAnsi="Cambria Math"/>
            </w:rPr>
            <m:t>P</m:t>
          </m:r>
          <m:d>
            <m:dPr>
              <m:ctrlPr>
                <w:rPr>
                  <w:rFonts w:ascii="Cambria Math" w:hAnsi="Cambria Math"/>
                  <w:i/>
                </w:rPr>
              </m:ctrlPr>
            </m:dPr>
            <m:e>
              <m:r>
                <w:rPr>
                  <w:rFonts w:ascii="Cambria Math" w:hAnsi="Cambria Math"/>
                </w:rPr>
                <m:t>M</m:t>
              </m:r>
            </m:e>
          </m:d>
          <m:r>
            <w:rPr>
              <w:rFonts w:ascii="Cambria Math" w:hAnsi="Cambria Math"/>
            </w:rPr>
            <m:t>=β</m:t>
          </m:r>
          <m:sSup>
            <m:sSupPr>
              <m:ctrlPr>
                <w:rPr>
                  <w:rFonts w:ascii="Cambria Math" w:hAnsi="Cambria Math"/>
                  <w:i/>
                </w:rPr>
              </m:ctrlPr>
            </m:sSupPr>
            <m:e>
              <m:r>
                <w:rPr>
                  <w:rFonts w:ascii="Cambria Math" w:hAnsi="Cambria Math"/>
                </w:rPr>
                <m:t>e</m:t>
              </m:r>
            </m:e>
            <m:sup>
              <m:r>
                <w:rPr>
                  <w:rFonts w:ascii="Cambria Math" w:hAnsi="Cambria Math"/>
                </w:rPr>
                <m:t>-β</m:t>
              </m:r>
              <m:d>
                <m:dPr>
                  <m:ctrlPr>
                    <w:rPr>
                      <w:rFonts w:ascii="Cambria Math" w:hAnsi="Cambria Math"/>
                      <w:i/>
                    </w:rPr>
                  </m:ctrlPr>
                </m:dPr>
                <m:e>
                  <m:r>
                    <w:rPr>
                      <w:rFonts w:ascii="Cambria Math" w:hAnsi="Cambria Math"/>
                    </w:rPr>
                    <m:t>M-</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0</m:t>
                      </m:r>
                    </m:sub>
                  </m:sSub>
                  <m:r>
                    <w:rPr>
                      <w:rFonts w:ascii="Cambria Math" w:hAnsi="Cambria Math" w:cs="Times New Roman"/>
                    </w:rPr>
                    <m:t>+</m:t>
                  </m:r>
                  <m:r>
                    <w:rPr>
                      <w:rFonts w:ascii="Cambria Math" w:hAnsi="Cambria Math"/>
                    </w:rPr>
                    <m:t>δ</m:t>
                  </m:r>
                </m:e>
              </m:d>
            </m:sup>
          </m:sSup>
          <m:r>
            <w:rPr>
              <w:rFonts w:ascii="Cambria Math" w:hAnsi="Cambria Math"/>
            </w:rPr>
            <m:t xml:space="preserve">    M-</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0</m:t>
                  </m:r>
                </m:sub>
              </m:sSub>
              <m:r>
                <w:rPr>
                  <w:rFonts w:ascii="Cambria Math" w:hAnsi="Cambria Math"/>
                </w:rPr>
                <m:t>-δ</m:t>
              </m:r>
            </m:e>
          </m:d>
          <m:r>
            <w:rPr>
              <w:rFonts w:ascii="Cambria Math" w:hAnsi="Cambria Math"/>
            </w:rPr>
            <m:t>≥0                                                                                     (A5b)</m:t>
          </m:r>
        </m:oMath>
      </m:oMathPara>
    </w:p>
    <w:p w14:paraId="38744BC4"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depending on the decay factor </w:t>
      </w:r>
      <m:oMath>
        <m:r>
          <w:rPr>
            <w:rFonts w:ascii="Cambria Math" w:hAnsi="Cambria Math"/>
          </w:rPr>
          <m:t>β</m:t>
        </m:r>
      </m:oMath>
      <w:r>
        <w:rPr>
          <w:rFonts w:ascii="Times New Roman" w:hAnsi="Times New Roman" w:cs="Times New Roman"/>
        </w:rPr>
        <w:t xml:space="preserve">. The formula </w:t>
      </w:r>
      <m:oMath>
        <m:d>
          <m:dPr>
            <m:ctrlPr>
              <w:rPr>
                <w:rFonts w:ascii="Cambria Math" w:hAnsi="Cambria Math"/>
                <w:i/>
              </w:rPr>
            </m:ctrlPr>
          </m:dPr>
          <m:e>
            <m:r>
              <w:rPr>
                <w:rFonts w:ascii="Cambria Math" w:hAnsi="Cambria Math"/>
              </w:rPr>
              <m:t>A5b</m:t>
            </m:r>
          </m:e>
        </m:d>
      </m:oMath>
      <w:r>
        <w:rPr>
          <w:rFonts w:ascii="Times New Roman" w:hAnsi="Times New Roman" w:cs="Times New Roman"/>
        </w:rPr>
        <w:t xml:space="preserve"> is justified since, usually, the first value of the discrete set of magnitudes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ascii="Times New Roman" w:hAnsi="Times New Roman" w:cs="Times New Roman"/>
        </w:rPr>
        <w:t xml:space="preserve"> is taken as the midpoint of the first magnitude class, </w:t>
      </w:r>
      <w:proofErr w:type="gramStart"/>
      <w:r>
        <w:rPr>
          <w:rFonts w:ascii="Times New Roman" w:hAnsi="Times New Roman" w:cs="Times New Roman"/>
        </w:rPr>
        <w:t>i.e.</w:t>
      </w:r>
      <w:proofErr w:type="gramEnd"/>
      <w:r>
        <w:rPr>
          <w:rFonts w:ascii="Times New Roman" w:hAnsi="Times New Roman" w:cs="Times New Roman"/>
        </w:rPr>
        <w:t xml:space="preserve"> the one with the lower endpoint in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Pr>
          <w:rFonts w:ascii="Times New Roman" w:hAnsi="Times New Roman" w:cs="Times New Roman"/>
        </w:rPr>
        <w:t>. This means that:</w:t>
      </w:r>
    </w:p>
    <w:p w14:paraId="608B6A54" w14:textId="77777777" w:rsidR="009457A4" w:rsidRPr="00BE4025" w:rsidRDefault="00000000" w:rsidP="009457A4">
      <w:pPr>
        <w:spacing w:line="480" w:lineRule="auto"/>
        <w:jc w:val="both"/>
        <w:rPr>
          <w:rFonts w:ascii="Times New Roman" w:hAnsi="Times New Roman" w:cs="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-δ                                                                                                                                                 (A6)</m:t>
          </m:r>
        </m:oMath>
      </m:oMathPara>
    </w:p>
    <w:p w14:paraId="5F7B0755" w14:textId="77777777" w:rsidR="009457A4" w:rsidRPr="00BE4025" w:rsidRDefault="009457A4" w:rsidP="009457A4">
      <w:pPr>
        <w:spacing w:line="480" w:lineRule="auto"/>
        <w:jc w:val="both"/>
        <w:rPr>
          <w:rFonts w:ascii="Times New Roman" w:hAnsi="Times New Roman" w:cs="Times New Roman"/>
        </w:rPr>
      </w:pPr>
      <w:r>
        <w:rPr>
          <w:rFonts w:ascii="Times New Roman" w:hAnsi="Times New Roman" w:cs="Times New Roman"/>
        </w:rPr>
        <w:t xml:space="preserve">It can be shown that the decay factors </w:t>
      </w:r>
      <m:oMath>
        <m:r>
          <w:rPr>
            <w:rFonts w:ascii="Cambria Math" w:hAnsi="Cambria Math"/>
          </w:rPr>
          <m:t>α</m:t>
        </m:r>
      </m:oMath>
      <w:r>
        <w:rPr>
          <w:rFonts w:ascii="Times New Roman" w:hAnsi="Times New Roman" w:cs="Times New Roman"/>
        </w:rPr>
        <w:t xml:space="preserve"> and </w:t>
      </w:r>
      <m:oMath>
        <m:r>
          <w:rPr>
            <w:rFonts w:ascii="Cambria Math" w:hAnsi="Cambria Math"/>
          </w:rPr>
          <m:t>β</m:t>
        </m:r>
      </m:oMath>
      <w:r>
        <w:rPr>
          <w:rFonts w:ascii="Times New Roman" w:hAnsi="Times New Roman" w:cs="Times New Roman"/>
        </w:rPr>
        <w:t xml:space="preserve"> of the discrete and continuous distributions are linked by the relation: </w:t>
      </w:r>
    </w:p>
    <w:p w14:paraId="0DD53A86" w14:textId="77777777" w:rsidR="009457A4" w:rsidRPr="006B68BC" w:rsidRDefault="009457A4" w:rsidP="009457A4">
      <w:pPr>
        <w:spacing w:line="480" w:lineRule="auto"/>
        <w:jc w:val="both"/>
        <w:rPr>
          <w:rFonts w:ascii="Times New Roman" w:hAnsi="Times New Roman" w:cs="Times New Roman"/>
        </w:rPr>
      </w:pPr>
      <m:oMathPara>
        <m:oMath>
          <m:r>
            <w:rPr>
              <w:rFonts w:ascii="Cambria Math" w:hAnsi="Cambria Math"/>
            </w:rPr>
            <m:t>α=2δβ                                                                                                                                                            (A7)</m:t>
          </m:r>
        </m:oMath>
      </m:oMathPara>
    </w:p>
    <w:p w14:paraId="4832D6B5"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Indeed, if we consider the scaled variable:</w:t>
      </w:r>
    </w:p>
    <w:p w14:paraId="6163C826" w14:textId="77777777" w:rsidR="009457A4" w:rsidRDefault="009457A4" w:rsidP="009457A4">
      <w:pPr>
        <w:spacing w:line="480" w:lineRule="auto"/>
        <w:jc w:val="both"/>
        <w:rPr>
          <w:rFonts w:ascii="Times New Roman" w:hAnsi="Times New Roman" w:cs="Times New Roman"/>
        </w:rPr>
      </w:pPr>
      <m:oMathPara>
        <m:oMath>
          <m:r>
            <w:rPr>
              <w:rFonts w:ascii="Cambria Math" w:hAnsi="Cambria Math"/>
            </w:rPr>
            <m:t>y=</m:t>
          </m:r>
          <m:f>
            <m:fPr>
              <m:ctrlPr>
                <w:rPr>
                  <w:rFonts w:ascii="Cambria Math" w:hAnsi="Cambria Math"/>
                  <w:i/>
                </w:rPr>
              </m:ctrlPr>
            </m:fPr>
            <m:num>
              <m:r>
                <w:rPr>
                  <w:rFonts w:ascii="Cambria Math" w:hAnsi="Cambria Math"/>
                </w:rPr>
                <m:t>M-</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num>
            <m:den>
              <m:r>
                <w:rPr>
                  <w:rFonts w:ascii="Cambria Math" w:hAnsi="Cambria Math"/>
                </w:rPr>
                <m:t>2δ</m:t>
              </m:r>
            </m:den>
          </m:f>
          <m:r>
            <w:rPr>
              <w:rFonts w:ascii="Cambria Math" w:hAnsi="Cambria Math"/>
            </w:rPr>
            <m:t xml:space="preserve">                                                                                                                                                    (A8)</m:t>
          </m:r>
        </m:oMath>
      </m:oMathPara>
    </w:p>
    <w:p w14:paraId="4C02574F"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then its probability density has the form:</w:t>
      </w:r>
    </w:p>
    <w:p w14:paraId="10DC550F" w14:textId="77777777" w:rsidR="009457A4" w:rsidRPr="00386373" w:rsidRDefault="009457A4" w:rsidP="009457A4">
      <w:pPr>
        <w:spacing w:line="480" w:lineRule="auto"/>
        <w:jc w:val="both"/>
        <w:rPr>
          <w:rFonts w:ascii="Times New Roman" w:hAnsi="Times New Roman" w:cs="Times New Roman"/>
        </w:rPr>
      </w:pPr>
      <m:oMathPara>
        <m:oMath>
          <m:r>
            <w:rPr>
              <w:rFonts w:ascii="Cambria Math" w:hAnsi="Cambria Math" w:cs="Times New Roman"/>
            </w:rPr>
            <m:t>P</m:t>
          </m:r>
          <m:d>
            <m:dPr>
              <m:ctrlPr>
                <w:rPr>
                  <w:rFonts w:ascii="Cambria Math" w:hAnsi="Cambria Math" w:cs="Times New Roman"/>
                  <w:i/>
                </w:rPr>
              </m:ctrlPr>
            </m:dPr>
            <m:e>
              <m:r>
                <w:rPr>
                  <w:rFonts w:ascii="Cambria Math" w:hAnsi="Cambria Math" w:cs="Times New Roman"/>
                </w:rPr>
                <m:t>y</m:t>
              </m:r>
            </m:e>
          </m:d>
          <m:r>
            <w:rPr>
              <w:rFonts w:ascii="Cambria Math" w:hAnsi="Cambria Math" w:cs="Times New Roman"/>
            </w:rPr>
            <m:t>=P</m:t>
          </m:r>
          <m:d>
            <m:dPr>
              <m:ctrlPr>
                <w:rPr>
                  <w:rFonts w:ascii="Cambria Math" w:hAnsi="Cambria Math" w:cs="Times New Roman"/>
                  <w:i/>
                </w:rPr>
              </m:ctrlPr>
            </m:dPr>
            <m:e>
              <m:r>
                <w:rPr>
                  <w:rFonts w:ascii="Cambria Math" w:hAnsi="Cambria Math" w:cs="Times New Roman"/>
                </w:rPr>
                <m:t>M</m:t>
              </m:r>
            </m:e>
          </m:d>
          <m:f>
            <m:fPr>
              <m:ctrlPr>
                <w:rPr>
                  <w:rFonts w:ascii="Cambria Math" w:hAnsi="Cambria Math" w:cs="Times New Roman"/>
                  <w:i/>
                </w:rPr>
              </m:ctrlPr>
            </m:fPr>
            <m:num>
              <m:r>
                <w:rPr>
                  <w:rFonts w:ascii="Cambria Math" w:hAnsi="Cambria Math" w:cs="Times New Roman"/>
                </w:rPr>
                <m:t>dM</m:t>
              </m:r>
            </m:num>
            <m:den>
              <m:r>
                <w:rPr>
                  <w:rFonts w:ascii="Cambria Math" w:hAnsi="Cambria Math" w:cs="Times New Roman"/>
                </w:rPr>
                <m:t>dy</m:t>
              </m:r>
            </m:den>
          </m:f>
          <m:r>
            <w:rPr>
              <w:rFonts w:ascii="Cambria Math" w:hAnsi="Cambria Math" w:cs="Times New Roman"/>
            </w:rPr>
            <m:t>=</m:t>
          </m:r>
          <m:r>
            <w:rPr>
              <w:rFonts w:ascii="Cambria Math" w:hAnsi="Cambria Math"/>
            </w:rPr>
            <m:t>2δβ</m:t>
          </m:r>
          <m:sSup>
            <m:sSupPr>
              <m:ctrlPr>
                <w:rPr>
                  <w:rFonts w:ascii="Cambria Math" w:hAnsi="Cambria Math"/>
                  <w:i/>
                </w:rPr>
              </m:ctrlPr>
            </m:sSupPr>
            <m:e>
              <m:r>
                <w:rPr>
                  <w:rFonts w:ascii="Cambria Math" w:hAnsi="Cambria Math"/>
                </w:rPr>
                <m:t xml:space="preserve"> e</m:t>
              </m:r>
            </m:e>
            <m:sup>
              <m:r>
                <w:rPr>
                  <w:rFonts w:ascii="Cambria Math" w:hAnsi="Cambria Math"/>
                </w:rPr>
                <m:t>-2δβy</m:t>
              </m:r>
            </m:sup>
          </m:sSup>
          <m:r>
            <w:rPr>
              <w:rFonts w:ascii="Cambria Math" w:hAnsi="Cambria Math"/>
            </w:rPr>
            <m:t>= α</m:t>
          </m:r>
          <m:sSup>
            <m:sSupPr>
              <m:ctrlPr>
                <w:rPr>
                  <w:rFonts w:ascii="Cambria Math" w:hAnsi="Cambria Math"/>
                  <w:i/>
                </w:rPr>
              </m:ctrlPr>
            </m:sSupPr>
            <m:e>
              <m:r>
                <w:rPr>
                  <w:rFonts w:ascii="Cambria Math" w:hAnsi="Cambria Math"/>
                </w:rPr>
                <m:t>e</m:t>
              </m:r>
            </m:e>
            <m:sup>
              <m:r>
                <w:rPr>
                  <w:rFonts w:ascii="Cambria Math" w:hAnsi="Cambria Math"/>
                </w:rPr>
                <m:t>-αy</m:t>
              </m:r>
            </m:sup>
          </m:sSup>
          <m:r>
            <w:rPr>
              <w:rFonts w:ascii="Cambria Math" w:hAnsi="Cambria Math"/>
            </w:rPr>
            <m:t xml:space="preserve">   y≥0                                                                              (A9)</m:t>
          </m:r>
        </m:oMath>
      </m:oMathPara>
    </w:p>
    <w:p w14:paraId="6FB7CE61"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If we take only integer values of </w:t>
      </w:r>
      <m:oMath>
        <m:r>
          <w:rPr>
            <w:rFonts w:ascii="Cambria Math" w:hAnsi="Cambria Math" w:cs="Times New Roman"/>
          </w:rPr>
          <m:t>y</m:t>
        </m:r>
      </m:oMath>
      <w:r>
        <w:rPr>
          <w:rFonts w:ascii="Times New Roman" w:hAnsi="Times New Roman" w:cs="Times New Roman"/>
        </w:rPr>
        <w:t xml:space="preserve">, then the </w:t>
      </w:r>
      <m:oMath>
        <m:r>
          <w:rPr>
            <w:rFonts w:ascii="Cambria Math" w:hAnsi="Cambria Math" w:cs="Times New Roman"/>
          </w:rPr>
          <m:t>y</m:t>
        </m:r>
      </m:oMath>
      <w:r>
        <w:rPr>
          <w:rFonts w:ascii="Times New Roman" w:hAnsi="Times New Roman" w:cs="Times New Roman"/>
        </w:rPr>
        <w:t xml:space="preserve"> axis results to be discretized with unitary bins, while the </w:t>
      </w:r>
      <m:oMath>
        <m:r>
          <w:rPr>
            <w:rFonts w:ascii="Cambria Math" w:hAnsi="Cambria Math" w:cs="Times New Roman"/>
          </w:rPr>
          <m:t xml:space="preserve">M </m:t>
        </m:r>
      </m:oMath>
      <w:r>
        <w:rPr>
          <w:rFonts w:ascii="Times New Roman" w:hAnsi="Times New Roman" w:cs="Times New Roman"/>
        </w:rPr>
        <w:t xml:space="preserve">axis happens to be discretized with a resolution that is finer and finer as </w:t>
      </w:r>
      <m:oMath>
        <m:r>
          <w:rPr>
            <w:rFonts w:ascii="Cambria Math" w:hAnsi="Cambria Math"/>
          </w:rPr>
          <m:t>2δ</m:t>
        </m:r>
      </m:oMath>
      <w:r>
        <w:rPr>
          <w:rFonts w:ascii="Times New Roman" w:hAnsi="Times New Roman" w:cs="Times New Roman"/>
        </w:rPr>
        <w:t xml:space="preserve"> is made smaller and smaller. Under these circumstances, the expression of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cs="Times New Roman"/>
        </w:rPr>
        <w:t xml:space="preserve"> tends to the continuous counterpart </w:t>
      </w:r>
      <m:oMath>
        <m:r>
          <w:rPr>
            <w:rFonts w:ascii="Cambria Math" w:hAnsi="Cambria Math" w:cs="Times New Roman"/>
          </w:rPr>
          <m:t>P</m:t>
        </m:r>
        <m:d>
          <m:dPr>
            <m:ctrlPr>
              <w:rPr>
                <w:rFonts w:ascii="Cambria Math" w:hAnsi="Cambria Math" w:cs="Times New Roman"/>
                <w:i/>
              </w:rPr>
            </m:ctrlPr>
          </m:dPr>
          <m:e>
            <m:r>
              <w:rPr>
                <w:rFonts w:ascii="Cambria Math" w:hAnsi="Cambria Math" w:cs="Times New Roman"/>
              </w:rPr>
              <m:t>M</m:t>
            </m:r>
          </m:e>
        </m:d>
      </m:oMath>
      <w:r>
        <w:rPr>
          <w:rFonts w:ascii="Times New Roman" w:hAnsi="Times New Roman" w:cs="Times New Roman"/>
        </w:rPr>
        <w:t xml:space="preserve">, since the factor </w:t>
      </w:r>
      <m:oMath>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oMath>
      <w:r>
        <w:rPr>
          <w:rFonts w:ascii="Times New Roman" w:hAnsi="Times New Roman" w:cs="Times New Roman"/>
        </w:rPr>
        <w:t xml:space="preserve"> can be approximated by </w:t>
      </w:r>
      <m:oMath>
        <m:r>
          <w:rPr>
            <w:rFonts w:ascii="Cambria Math" w:hAnsi="Cambria Math"/>
          </w:rPr>
          <m:t>2δβ</m:t>
        </m:r>
      </m:oMath>
      <w:r>
        <w:rPr>
          <w:rFonts w:ascii="Times New Roman" w:hAnsi="Times New Roman" w:cs="Times New Roman"/>
        </w:rPr>
        <w:t xml:space="preserve">. </w:t>
      </w:r>
    </w:p>
    <w:p w14:paraId="79754656"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In the following, the random variables we will consider are the continuous variable </w:t>
      </w:r>
      <m:oMath>
        <m:r>
          <w:rPr>
            <w:rFonts w:ascii="Cambria Math" w:hAnsi="Cambria Math"/>
          </w:rPr>
          <m:t>y</m:t>
        </m:r>
      </m:oMath>
      <w:r>
        <w:rPr>
          <w:rFonts w:ascii="Times New Roman" w:hAnsi="Times New Roman" w:cs="Times New Roman"/>
        </w:rPr>
        <w:t xml:space="preserve"> defined in </w:t>
      </w:r>
      <m:oMath>
        <m:r>
          <w:rPr>
            <w:rFonts w:ascii="Cambria Math" w:hAnsi="Cambria Math"/>
          </w:rPr>
          <m:t>(A8)</m:t>
        </m:r>
      </m:oMath>
      <w:r>
        <w:rPr>
          <w:rFonts w:ascii="Times New Roman" w:hAnsi="Times New Roman" w:cs="Times New Roman"/>
        </w:rPr>
        <w:t xml:space="preserve"> and the discrete variable </w:t>
      </w:r>
      <m:oMath>
        <m:r>
          <w:rPr>
            <w:rFonts w:ascii="Cambria Math" w:hAnsi="Cambria Math"/>
          </w:rPr>
          <m:t>i</m:t>
        </m:r>
      </m:oMath>
      <w:r>
        <w:rPr>
          <w:rFonts w:ascii="Times New Roman" w:hAnsi="Times New Roman" w:cs="Times New Roman"/>
        </w:rPr>
        <w:t xml:space="preserve"> defined in </w:t>
      </w:r>
      <m:oMath>
        <m:r>
          <w:rPr>
            <w:rFonts w:ascii="Cambria Math" w:hAnsi="Cambria Math"/>
          </w:rPr>
          <m:t>(A1)</m:t>
        </m:r>
      </m:oMath>
      <w:r>
        <w:rPr>
          <w:rFonts w:ascii="Times New Roman" w:hAnsi="Times New Roman" w:cs="Times New Roman"/>
        </w:rPr>
        <w:t xml:space="preserve">. We will see that all statistical formulas we will derive for the discrete variable </w:t>
      </w:r>
      <m:oMath>
        <m:r>
          <w:rPr>
            <w:rFonts w:ascii="Cambria Math" w:hAnsi="Cambria Math" w:cs="Times New Roman"/>
          </w:rPr>
          <m:t>i</m:t>
        </m:r>
      </m:oMath>
      <w:r>
        <w:rPr>
          <w:rFonts w:ascii="Times New Roman" w:hAnsi="Times New Roman" w:cs="Times New Roman"/>
        </w:rPr>
        <w:t xml:space="preserve"> will tend to the corresponding formulas of the continuous variable </w:t>
      </w:r>
      <m:oMath>
        <m:r>
          <w:rPr>
            <w:rFonts w:ascii="Cambria Math" w:hAnsi="Cambria Math"/>
          </w:rPr>
          <m:t>y</m:t>
        </m:r>
      </m:oMath>
      <w:r>
        <w:rPr>
          <w:rFonts w:ascii="Times New Roman" w:hAnsi="Times New Roman" w:cs="Times New Roman"/>
        </w:rPr>
        <w:t xml:space="preserve"> as the bin size </w:t>
      </w:r>
      <m:oMath>
        <m:r>
          <w:rPr>
            <w:rFonts w:ascii="Cambria Math" w:hAnsi="Cambria Math"/>
          </w:rPr>
          <m:t>2δ</m:t>
        </m:r>
      </m:oMath>
      <w:r>
        <w:rPr>
          <w:rFonts w:ascii="Times New Roman" w:hAnsi="Times New Roman" w:cs="Times New Roman"/>
        </w:rPr>
        <w:t xml:space="preserve"> becomes increasingly small. More specifically, if we approximate </w:t>
      </w:r>
      <m:oMath>
        <m:sSup>
          <m:sSupPr>
            <m:ctrlPr>
              <w:rPr>
                <w:rFonts w:ascii="Cambria Math" w:hAnsi="Cambria Math"/>
                <w:i/>
              </w:rPr>
            </m:ctrlPr>
          </m:sSupPr>
          <m:e>
            <m:r>
              <w:rPr>
                <w:rFonts w:ascii="Cambria Math" w:hAnsi="Cambria Math"/>
              </w:rPr>
              <m:t>e</m:t>
            </m:r>
          </m:e>
          <m:sup>
            <m:r>
              <w:rPr>
                <w:rFonts w:ascii="Cambria Math" w:hAnsi="Cambria Math"/>
              </w:rPr>
              <m:t>-α</m:t>
            </m:r>
          </m:sup>
        </m:sSup>
      </m:oMath>
      <w:r>
        <w:rPr>
          <w:rFonts w:ascii="Times New Roman" w:hAnsi="Times New Roman" w:cs="Times New Roman"/>
        </w:rPr>
        <w:t xml:space="preserve"> with 1 and </w:t>
      </w:r>
      <m:oMath>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r>
          <w:rPr>
            <w:rFonts w:ascii="Cambria Math" w:hAnsi="Cambria Math"/>
          </w:rPr>
          <m:t xml:space="preserve"> </m:t>
        </m:r>
      </m:oMath>
      <w:r>
        <w:rPr>
          <w:rFonts w:ascii="Times New Roman" w:hAnsi="Times New Roman" w:cs="Times New Roman"/>
        </w:rPr>
        <w:t xml:space="preserve">with </w:t>
      </w:r>
      <m:oMath>
        <m:r>
          <w:rPr>
            <w:rFonts w:ascii="Cambria Math" w:hAnsi="Cambria Math"/>
          </w:rPr>
          <m:t>2δβ</m:t>
        </m:r>
      </m:oMath>
      <w:r>
        <w:rPr>
          <w:rFonts w:ascii="Times New Roman" w:hAnsi="Times New Roman" w:cs="Times New Roman"/>
        </w:rPr>
        <w:t xml:space="preserve">, then the discrete-case expressions transform into the continuous-case ones. </w:t>
      </w:r>
    </w:p>
    <w:p w14:paraId="23184F0D" w14:textId="77777777" w:rsidR="009457A4" w:rsidRDefault="009457A4" w:rsidP="009457A4">
      <w:pPr>
        <w:spacing w:line="480" w:lineRule="auto"/>
        <w:jc w:val="both"/>
        <w:rPr>
          <w:rFonts w:ascii="Times New Roman" w:hAnsi="Times New Roman"/>
          <w:b/>
          <w:bCs/>
          <w:u w:val="single"/>
        </w:rPr>
      </w:pPr>
      <w:r>
        <w:rPr>
          <w:rFonts w:ascii="Times New Roman" w:hAnsi="Times New Roman"/>
          <w:b/>
          <w:bCs/>
          <w:u w:val="single"/>
        </w:rPr>
        <w:t>Mean, variance and standard deviation</w:t>
      </w:r>
    </w:p>
    <w:p w14:paraId="769D584C" w14:textId="77777777" w:rsidR="009457A4" w:rsidRDefault="009457A4" w:rsidP="009457A4">
      <w:pPr>
        <w:spacing w:line="480" w:lineRule="auto"/>
        <w:jc w:val="both"/>
        <w:rPr>
          <w:rFonts w:ascii="Times New Roman" w:hAnsi="Times New Roman"/>
        </w:rPr>
      </w:pPr>
      <w:r>
        <w:rPr>
          <w:rFonts w:ascii="Times New Roman" w:hAnsi="Times New Roman"/>
        </w:rPr>
        <w:t xml:space="preserve">The formulas for the mean and variance of the continuous exponential distribution </w:t>
      </w:r>
      <m:oMath>
        <m:r>
          <w:rPr>
            <w:rFonts w:ascii="Cambria Math" w:hAnsi="Cambria Math"/>
          </w:rPr>
          <m:t>(A9)</m:t>
        </m:r>
      </m:oMath>
      <w:r>
        <w:rPr>
          <w:rFonts w:ascii="Times New Roman" w:hAnsi="Times New Roman"/>
        </w:rPr>
        <w:t xml:space="preserve"> are well known and will be given here for the sake of completeness. They are:</w:t>
      </w:r>
    </w:p>
    <w:p w14:paraId="0D514CC1" w14:textId="77777777" w:rsidR="009457A4" w:rsidRPr="0096694E" w:rsidRDefault="00000000" w:rsidP="009457A4">
      <w:pPr>
        <w:spacing w:line="480" w:lineRule="auto"/>
        <w:jc w:val="both"/>
        <w:rPr>
          <w:rFonts w:ascii="Times New Roman" w:hAnsi="Times New Roman"/>
        </w:rPr>
      </w:pPr>
      <m:oMathPara>
        <m:oMathParaPr>
          <m:jc m:val="left"/>
        </m:oMathParaPr>
        <m:oMath>
          <m:sSub>
            <m:sSubPr>
              <m:ctrlPr>
                <w:rPr>
                  <w:rFonts w:ascii="Cambria Math" w:hAnsi="Cambria Math"/>
                  <w:i/>
                </w:rPr>
              </m:ctrlPr>
            </m:sSubPr>
            <m:e>
              <m:r>
                <w:rPr>
                  <w:rFonts w:ascii="Cambria Math" w:hAnsi="Cambria Math"/>
                </w:rPr>
                <m:t>μ</m:t>
              </m:r>
            </m:e>
            <m:sub>
              <m:r>
                <w:rPr>
                  <w:rFonts w:ascii="Cambria Math" w:hAnsi="Cambria Math"/>
                </w:rPr>
                <m:t>CE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
            <w:rPr>
              <w:rFonts w:ascii="Cambria Math" w:hAnsi="Cambria Math"/>
            </w:rPr>
            <m:t xml:space="preserve">                                                                                                                                                          (A10)</m:t>
          </m:r>
        </m:oMath>
      </m:oMathPara>
    </w:p>
    <w:p w14:paraId="02FA4662" w14:textId="77777777" w:rsidR="009457A4" w:rsidRPr="00B96192" w:rsidRDefault="00000000" w:rsidP="009457A4">
      <w:pPr>
        <w:spacing w:line="480" w:lineRule="auto"/>
        <w:jc w:val="both"/>
        <w:rPr>
          <w:rFonts w:ascii="Times New Roman" w:hAnsi="Times New Roman"/>
        </w:rPr>
      </w:pPr>
      <m:oMathPara>
        <m:oMathParaPr>
          <m:jc m:val="left"/>
        </m:oMathParaPr>
        <m:oMath>
          <m:sSub>
            <m:sSubPr>
              <m:ctrlPr>
                <w:rPr>
                  <w:rFonts w:ascii="Cambria Math" w:hAnsi="Cambria Math"/>
                  <w:i/>
                </w:rPr>
              </m:ctrlPr>
            </m:sSubPr>
            <m:e>
              <m:r>
                <w:rPr>
                  <w:rFonts w:ascii="Cambria Math" w:hAnsi="Cambria Math"/>
                </w:rPr>
                <m:t>var</m:t>
              </m:r>
            </m:e>
            <m:sub>
              <m:r>
                <w:rPr>
                  <w:rFonts w:ascii="Cambria Math" w:hAnsi="Cambria Math"/>
                </w:rPr>
                <m:t>CE</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α</m:t>
                  </m:r>
                </m:e>
                <m:sup>
                  <m:r>
                    <w:rPr>
                      <w:rFonts w:ascii="Cambria Math" w:hAnsi="Cambria Math"/>
                    </w:rPr>
                    <m:t>2</m:t>
                  </m:r>
                </m:sup>
              </m:sSup>
            </m:den>
          </m:f>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CE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
            <w:rPr>
              <w:rFonts w:ascii="Cambria Math" w:hAnsi="Cambria Math"/>
            </w:rPr>
            <m:t xml:space="preserve">                                                                                                                               (A11)</m:t>
          </m:r>
        </m:oMath>
      </m:oMathPara>
    </w:p>
    <w:p w14:paraId="566ACEE7" w14:textId="77777777" w:rsidR="009457A4" w:rsidRDefault="009457A4" w:rsidP="009457A4">
      <w:pPr>
        <w:spacing w:line="480" w:lineRule="auto"/>
        <w:jc w:val="both"/>
        <w:rPr>
          <w:rFonts w:ascii="Times New Roman" w:hAnsi="Times New Roman"/>
        </w:rPr>
      </w:pPr>
      <w:r>
        <w:rPr>
          <w:rFonts w:ascii="Times New Roman" w:hAnsi="Times New Roman"/>
        </w:rPr>
        <w:t xml:space="preserve">where the subscript </w:t>
      </w:r>
      <m:oMath>
        <m:r>
          <w:rPr>
            <w:rFonts w:ascii="Cambria Math" w:hAnsi="Cambria Math"/>
          </w:rPr>
          <m:t>CE</m:t>
        </m:r>
      </m:oMath>
      <w:r>
        <w:rPr>
          <w:rFonts w:ascii="Times New Roman" w:hAnsi="Times New Roman"/>
        </w:rPr>
        <w:t xml:space="preserve"> denotes a </w:t>
      </w:r>
      <w:r w:rsidRPr="00B96192">
        <w:rPr>
          <w:rFonts w:ascii="Times New Roman" w:hAnsi="Times New Roman"/>
          <w:u w:val="single"/>
        </w:rPr>
        <w:t>c</w:t>
      </w:r>
      <w:r>
        <w:rPr>
          <w:rFonts w:ascii="Times New Roman" w:hAnsi="Times New Roman"/>
        </w:rPr>
        <w:t xml:space="preserve">ontinuous </w:t>
      </w:r>
      <w:r w:rsidRPr="00B96192">
        <w:rPr>
          <w:rFonts w:ascii="Times New Roman" w:hAnsi="Times New Roman"/>
          <w:u w:val="single"/>
        </w:rPr>
        <w:t>e</w:t>
      </w:r>
      <w:r>
        <w:rPr>
          <w:rFonts w:ascii="Times New Roman" w:hAnsi="Times New Roman"/>
        </w:rPr>
        <w:t xml:space="preserve">xponential random variable. As regards the discrete distribution </w:t>
      </w:r>
      <m:oMath>
        <m:r>
          <w:rPr>
            <w:rFonts w:ascii="Cambria Math" w:hAnsi="Cambria Math"/>
          </w:rPr>
          <m:t>(A4)</m:t>
        </m:r>
      </m:oMath>
      <w:r>
        <w:rPr>
          <w:rFonts w:ascii="Times New Roman" w:hAnsi="Times New Roman"/>
        </w:rPr>
        <w:t xml:space="preserve">, we start with computing its mean </w:t>
      </w:r>
      <m:oMath>
        <m:sSub>
          <m:sSubPr>
            <m:ctrlPr>
              <w:rPr>
                <w:rFonts w:ascii="Cambria Math" w:hAnsi="Cambria Math"/>
                <w:i/>
              </w:rPr>
            </m:ctrlPr>
          </m:sSubPr>
          <m:e>
            <m:r>
              <w:rPr>
                <w:rFonts w:ascii="Cambria Math" w:hAnsi="Cambria Math"/>
              </w:rPr>
              <m:t>μ</m:t>
            </m:r>
          </m:e>
          <m:sub>
            <m:r>
              <w:rPr>
                <w:rFonts w:ascii="Cambria Math" w:hAnsi="Cambria Math"/>
              </w:rPr>
              <m:t>DE</m:t>
            </m:r>
          </m:sub>
        </m:sSub>
      </m:oMath>
      <w:r>
        <w:rPr>
          <w:rFonts w:ascii="Times New Roman" w:hAnsi="Times New Roman"/>
        </w:rPr>
        <w:t xml:space="preserve"> that is defined as:</w:t>
      </w:r>
    </w:p>
    <w:p w14:paraId="5A9061B0" w14:textId="77777777" w:rsidR="009457A4" w:rsidRPr="00B96192" w:rsidRDefault="00000000" w:rsidP="009457A4">
      <w:pPr>
        <w:spacing w:line="480" w:lineRule="auto"/>
        <w:jc w:val="both"/>
        <w:rPr>
          <w:rFonts w:ascii="Times New Roman" w:hAnsi="Times New Roman"/>
        </w:rPr>
      </w:pPr>
      <m:oMathPara>
        <m:oMathParaPr>
          <m:jc m:val="left"/>
        </m:oMathParaPr>
        <m:oMath>
          <m:sSub>
            <m:sSubPr>
              <m:ctrlPr>
                <w:rPr>
                  <w:rFonts w:ascii="Cambria Math" w:hAnsi="Cambria Math"/>
                  <w:i/>
                </w:rPr>
              </m:ctrlPr>
            </m:sSubPr>
            <m:e>
              <m:r>
                <w:rPr>
                  <w:rFonts w:ascii="Cambria Math" w:hAnsi="Cambria Math"/>
                </w:rPr>
                <m:t>μ</m:t>
              </m:r>
            </m:e>
            <m:sub>
              <m:r>
                <w:rPr>
                  <w:rFonts w:ascii="Cambria Math" w:hAnsi="Cambria Math"/>
                </w:rPr>
                <m:t>DE</m:t>
              </m:r>
            </m:sub>
          </m:sSub>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r>
                <w:rPr>
                  <w:rFonts w:ascii="Cambria Math" w:hAnsi="Cambria Math"/>
                </w:rPr>
                <m:t xml:space="preserve">i </m:t>
              </m:r>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nary>
            <m:naryPr>
              <m:chr m:val="∑"/>
              <m:limLoc m:val="undOvr"/>
              <m:ctrlPr>
                <w:rPr>
                  <w:rFonts w:ascii="Cambria Math" w:hAnsi="Cambria Math"/>
                  <w:i/>
                </w:rPr>
              </m:ctrlPr>
            </m:naryPr>
            <m:sub>
              <m:r>
                <w:rPr>
                  <w:rFonts w:ascii="Cambria Math" w:hAnsi="Cambria Math"/>
                </w:rPr>
                <m:t>i=1</m:t>
              </m:r>
            </m:sub>
            <m:sup>
              <m:r>
                <w:rPr>
                  <w:rFonts w:ascii="Cambria Math" w:hAnsi="Cambria Math"/>
                </w:rPr>
                <m:t>∞</m:t>
              </m:r>
            </m:sup>
            <m:e>
              <m:r>
                <w:rPr>
                  <w:rFonts w:ascii="Cambria Math" w:hAnsi="Cambria Math"/>
                </w:rPr>
                <m:t>i</m:t>
              </m:r>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r>
            <w:rPr>
              <w:rFonts w:ascii="Cambria Math" w:hAnsi="Cambria Math"/>
            </w:rPr>
            <m:t xml:space="preserve">                                                                                                   (A12)</m:t>
          </m:r>
        </m:oMath>
      </m:oMathPara>
    </w:p>
    <w:p w14:paraId="700091C0" w14:textId="77777777" w:rsidR="009457A4" w:rsidRPr="0096694E" w:rsidRDefault="009457A4" w:rsidP="009457A4">
      <w:pPr>
        <w:spacing w:line="480" w:lineRule="auto"/>
        <w:jc w:val="both"/>
        <w:rPr>
          <w:rFonts w:ascii="Times New Roman" w:hAnsi="Times New Roman"/>
        </w:rPr>
      </w:pPr>
      <w:proofErr w:type="gramStart"/>
      <w:r>
        <w:rPr>
          <w:rFonts w:ascii="Times New Roman" w:hAnsi="Times New Roman"/>
        </w:rPr>
        <w:t>In order to</w:t>
      </w:r>
      <w:proofErr w:type="gramEnd"/>
      <w:r>
        <w:rPr>
          <w:rFonts w:ascii="Times New Roman" w:hAnsi="Times New Roman"/>
        </w:rPr>
        <w:t xml:space="preserve"> compute the sum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Pr>
          <w:rFonts w:ascii="Times New Roman" w:hAnsi="Times New Roman"/>
        </w:rPr>
        <w:t xml:space="preserve"> of the series in </w:t>
      </w:r>
      <m:oMath>
        <m:d>
          <m:dPr>
            <m:ctrlPr>
              <w:rPr>
                <w:rFonts w:ascii="Cambria Math" w:hAnsi="Cambria Math"/>
                <w:i/>
              </w:rPr>
            </m:ctrlPr>
          </m:dPr>
          <m:e>
            <m:r>
              <w:rPr>
                <w:rFonts w:ascii="Cambria Math" w:hAnsi="Cambria Math"/>
              </w:rPr>
              <m:t>A12</m:t>
            </m:r>
          </m:e>
        </m:d>
        <m:r>
          <w:rPr>
            <w:rFonts w:ascii="Cambria Math" w:hAnsi="Cambria Math"/>
          </w:rPr>
          <m:t xml:space="preserve">, </m:t>
        </m:r>
      </m:oMath>
      <w:r>
        <w:rPr>
          <w:rFonts w:ascii="Times New Roman" w:hAnsi="Times New Roman"/>
        </w:rPr>
        <w:t xml:space="preserve">we note that: </w:t>
      </w:r>
    </w:p>
    <w:p w14:paraId="60E45368" w14:textId="77777777" w:rsidR="009457A4" w:rsidRPr="007022ED"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m:t>
              </m:r>
            </m:sup>
            <m:e>
              <m:r>
                <w:rPr>
                  <w:rFonts w:ascii="Cambria Math" w:hAnsi="Cambria Math"/>
                </w:rPr>
                <m:t>i</m:t>
              </m:r>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r>
            <w:rPr>
              <w:rFonts w:ascii="Cambria Math" w:hAnsi="Cambria Math"/>
            </w:rPr>
            <m:t>=</m:t>
          </m:r>
          <m:sSup>
            <m:sSupPr>
              <m:ctrlPr>
                <w:rPr>
                  <w:rFonts w:ascii="Cambria Math" w:hAnsi="Cambria Math"/>
                  <w:i/>
                </w:rPr>
              </m:ctrlPr>
            </m:sSupPr>
            <m:e>
              <m:r>
                <w:rPr>
                  <w:rFonts w:ascii="Cambria Math" w:hAnsi="Cambria Math"/>
                </w:rPr>
                <m:t xml:space="preserve"> e</m:t>
              </m:r>
            </m:e>
            <m:sup>
              <m:r>
                <w:rPr>
                  <w:rFonts w:ascii="Cambria Math" w:hAnsi="Cambria Math"/>
                </w:rPr>
                <m:t>-α</m:t>
              </m:r>
            </m:sup>
          </m:sSup>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d>
                <m:dPr>
                  <m:ctrlPr>
                    <w:rPr>
                      <w:rFonts w:ascii="Cambria Math" w:hAnsi="Cambria Math"/>
                      <w:i/>
                    </w:rPr>
                  </m:ctrlPr>
                </m:dPr>
                <m:e>
                  <m:r>
                    <w:rPr>
                      <w:rFonts w:ascii="Cambria Math" w:hAnsi="Cambria Math"/>
                    </w:rPr>
                    <m:t>i+1</m:t>
                  </m:r>
                </m:e>
              </m:d>
              <m:r>
                <w:rPr>
                  <w:rFonts w:ascii="Cambria Math" w:hAnsi="Cambria Math"/>
                </w:rPr>
                <m:t xml:space="preserve"> </m:t>
              </m:r>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r>
            <w:rPr>
              <w:rFonts w:ascii="Cambria Math" w:hAnsi="Cambria Math"/>
            </w:rPr>
            <m:t>=</m:t>
          </m:r>
          <m:sSup>
            <m:sSupPr>
              <m:ctrlPr>
                <w:rPr>
                  <w:rFonts w:ascii="Cambria Math" w:hAnsi="Cambria Math"/>
                  <w:i/>
                </w:rPr>
              </m:ctrlPr>
            </m:sSupPr>
            <m:e>
              <m:r>
                <w:rPr>
                  <w:rFonts w:ascii="Cambria Math" w:hAnsi="Cambria Math"/>
                </w:rPr>
                <m:t xml:space="preserve"> e</m:t>
              </m:r>
            </m:e>
            <m:sup>
              <m:r>
                <w:rPr>
                  <w:rFonts w:ascii="Cambria Math" w:hAnsi="Cambria Math"/>
                </w:rPr>
                <m:t>-α</m:t>
              </m:r>
            </m:sup>
          </m:sSup>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r>
                    <w:rPr>
                      <w:rFonts w:ascii="Cambria Math" w:hAnsi="Cambria Math"/>
                    </w:rPr>
                    <m:t>i</m:t>
                  </m:r>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e>
          </m:d>
          <m:r>
            <w:rPr>
              <w:rFonts w:ascii="Cambria Math" w:hAnsi="Cambria Math"/>
            </w:rPr>
            <m:t xml:space="preserve">                                    (A13)</m:t>
          </m:r>
        </m:oMath>
      </m:oMathPara>
    </w:p>
    <w:p w14:paraId="3260A2E9" w14:textId="77777777" w:rsidR="009457A4" w:rsidRDefault="009457A4" w:rsidP="009457A4">
      <w:pPr>
        <w:spacing w:line="480" w:lineRule="auto"/>
        <w:jc w:val="both"/>
        <w:rPr>
          <w:rFonts w:ascii="Times New Roman" w:hAnsi="Times New Roman"/>
        </w:rPr>
      </w:pPr>
      <w:r>
        <w:rPr>
          <w:rFonts w:ascii="Times New Roman" w:hAnsi="Times New Roman"/>
        </w:rPr>
        <w:t xml:space="preserve">In the last expression, we recognize that the first summation is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Pr>
          <w:rFonts w:ascii="Times New Roman" w:hAnsi="Times New Roman"/>
        </w:rPr>
        <w:t xml:space="preserve">, while the second one is the sum of a geometric series. Therefore, the equation </w:t>
      </w:r>
      <m:oMath>
        <m:r>
          <w:rPr>
            <w:rFonts w:ascii="Cambria Math" w:hAnsi="Cambria Math"/>
          </w:rPr>
          <m:t>(A13)</m:t>
        </m:r>
      </m:oMath>
      <w:r>
        <w:rPr>
          <w:rFonts w:ascii="Times New Roman" w:hAnsi="Times New Roman"/>
        </w:rPr>
        <w:t xml:space="preserve"> becomes: </w:t>
      </w:r>
    </w:p>
    <w:p w14:paraId="40568E39" w14:textId="77777777" w:rsidR="009457A4" w:rsidRPr="007022ED"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 xml:space="preserve"> e</m:t>
              </m:r>
            </m:e>
            <m:sup>
              <m:r>
                <w:rPr>
                  <w:rFonts w:ascii="Cambria Math" w:hAnsi="Cambria Math"/>
                </w:rPr>
                <m:t>-α</m:t>
              </m:r>
            </m:sup>
          </m:sSup>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(A14)</m:t>
          </m:r>
        </m:oMath>
      </m:oMathPara>
    </w:p>
    <w:p w14:paraId="539B08C8" w14:textId="77777777" w:rsidR="009457A4" w:rsidRDefault="009457A4" w:rsidP="009457A4">
      <w:pPr>
        <w:spacing w:line="480" w:lineRule="auto"/>
        <w:jc w:val="both"/>
        <w:rPr>
          <w:rFonts w:ascii="Times New Roman" w:hAnsi="Times New Roman"/>
        </w:rPr>
      </w:pPr>
      <w:r>
        <w:rPr>
          <w:rFonts w:ascii="Times New Roman" w:hAnsi="Times New Roman"/>
        </w:rPr>
        <w:t xml:space="preserve">This is an equation in the unknown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Pr>
          <w:rFonts w:ascii="Times New Roman" w:hAnsi="Times New Roman"/>
        </w:rPr>
        <w:t xml:space="preserve"> with solution:</w:t>
      </w:r>
    </w:p>
    <w:p w14:paraId="7DACC5F5"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 xml:space="preserve">                                                                                                                                          (A15)</m:t>
          </m:r>
        </m:oMath>
      </m:oMathPara>
    </w:p>
    <w:p w14:paraId="68333805" w14:textId="77777777" w:rsidR="009457A4" w:rsidRDefault="009457A4" w:rsidP="009457A4">
      <w:pPr>
        <w:spacing w:line="480" w:lineRule="auto"/>
        <w:jc w:val="both"/>
        <w:rPr>
          <w:rFonts w:ascii="Times New Roman" w:hAnsi="Times New Roman"/>
        </w:rPr>
      </w:pPr>
      <w:r>
        <w:rPr>
          <w:rFonts w:ascii="Times New Roman" w:hAnsi="Times New Roman"/>
        </w:rPr>
        <w:t xml:space="preserve">On substituting this expression in the definition </w:t>
      </w:r>
      <m:oMath>
        <m:d>
          <m:dPr>
            <m:ctrlPr>
              <w:rPr>
                <w:rFonts w:ascii="Cambria Math" w:hAnsi="Cambria Math"/>
                <w:i/>
              </w:rPr>
            </m:ctrlPr>
          </m:dPr>
          <m:e>
            <m:r>
              <w:rPr>
                <w:rFonts w:ascii="Cambria Math" w:hAnsi="Cambria Math"/>
              </w:rPr>
              <m:t>A12</m:t>
            </m:r>
          </m:e>
        </m:d>
        <m:r>
          <w:rPr>
            <w:rFonts w:ascii="Cambria Math" w:hAnsi="Cambria Math"/>
          </w:rPr>
          <m:t>,</m:t>
        </m:r>
      </m:oMath>
      <w:r>
        <w:rPr>
          <w:rFonts w:ascii="Times New Roman" w:hAnsi="Times New Roman"/>
        </w:rPr>
        <w:t xml:space="preserve"> we eventually get:</w:t>
      </w:r>
    </w:p>
    <w:p w14:paraId="0FF906F0" w14:textId="77777777" w:rsidR="009457A4" w:rsidRPr="00746D5B"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DE</m:t>
              </m:r>
            </m:sub>
          </m:sSub>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(A16)</m:t>
          </m:r>
        </m:oMath>
      </m:oMathPara>
    </w:p>
    <w:p w14:paraId="5F8BE6F9" w14:textId="77777777" w:rsidR="009457A4" w:rsidRDefault="009457A4" w:rsidP="009457A4">
      <w:pPr>
        <w:spacing w:line="480" w:lineRule="auto"/>
        <w:jc w:val="both"/>
        <w:rPr>
          <w:rFonts w:ascii="Times New Roman" w:hAnsi="Times New Roman"/>
        </w:rPr>
      </w:pPr>
      <w:r>
        <w:rPr>
          <w:rFonts w:ascii="Times New Roman" w:hAnsi="Times New Roman"/>
        </w:rPr>
        <w:t xml:space="preserve">The second moment, say </w:t>
      </w:r>
      <m:oMath>
        <m:sSub>
          <m:sSubPr>
            <m:ctrlPr>
              <w:rPr>
                <w:rFonts w:ascii="Cambria Math" w:hAnsi="Cambria Math"/>
                <w:i/>
              </w:rPr>
            </m:ctrlPr>
          </m:sSubPr>
          <m:e>
            <m:r>
              <w:rPr>
                <w:rFonts w:ascii="Cambria Math" w:hAnsi="Cambria Math"/>
              </w:rPr>
              <m:t>M</m:t>
            </m:r>
          </m:e>
          <m:sub>
            <m:r>
              <w:rPr>
                <w:rFonts w:ascii="Cambria Math" w:hAnsi="Cambria Math"/>
              </w:rPr>
              <m:t>2,DE</m:t>
            </m:r>
          </m:sub>
        </m:sSub>
      </m:oMath>
      <w:r>
        <w:rPr>
          <w:rFonts w:ascii="Times New Roman" w:hAnsi="Times New Roman"/>
        </w:rPr>
        <w:t>, of the discrete exponential distribution is by definition:</w:t>
      </w:r>
    </w:p>
    <w:p w14:paraId="1528CABB" w14:textId="77777777" w:rsidR="009457A4" w:rsidRPr="00746D5B"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2,DE</m:t>
              </m:r>
            </m:sub>
          </m:sSub>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r>
                    <w:rPr>
                      <w:rFonts w:ascii="Cambria Math" w:hAnsi="Cambria Math"/>
                    </w:rPr>
                    <m:t>i</m:t>
                  </m:r>
                </m:e>
                <m:sup>
                  <m:r>
                    <w:rPr>
                      <w:rFonts w:ascii="Cambria Math" w:hAnsi="Cambria Math"/>
                    </w:rPr>
                    <m:t>2</m:t>
                  </m:r>
                </m:sup>
              </m:sSup>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nary>
            <m:naryPr>
              <m:chr m:val="∑"/>
              <m:limLoc m:val="undOvr"/>
              <m:ctrlPr>
                <w:rPr>
                  <w:rFonts w:ascii="Cambria Math" w:hAnsi="Cambria Math"/>
                  <w:i/>
                </w:rPr>
              </m:ctrlPr>
            </m:naryPr>
            <m:sub>
              <m:r>
                <w:rPr>
                  <w:rFonts w:ascii="Cambria Math" w:hAnsi="Cambria Math"/>
                </w:rPr>
                <m:t>i=1</m:t>
              </m:r>
            </m:sub>
            <m:sup>
              <m:r>
                <w:rPr>
                  <w:rFonts w:ascii="Cambria Math" w:hAnsi="Cambria Math"/>
                </w:rPr>
                <m:t>∞</m:t>
              </m:r>
            </m:sup>
            <m:e>
              <m:sSup>
                <m:sSupPr>
                  <m:ctrlPr>
                    <w:rPr>
                      <w:rFonts w:ascii="Cambria Math" w:hAnsi="Cambria Math"/>
                      <w:i/>
                    </w:rPr>
                  </m:ctrlPr>
                </m:sSupPr>
                <m:e>
                  <m:r>
                    <w:rPr>
                      <w:rFonts w:ascii="Cambria Math" w:hAnsi="Cambria Math"/>
                    </w:rPr>
                    <m:t>i</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-αi</m:t>
                  </m:r>
                </m:sup>
              </m:sSup>
            </m:e>
          </m:nary>
          <m:r>
            <w:rPr>
              <w:rFonts w:ascii="Cambria Math" w:hAnsi="Cambria Math"/>
            </w:rPr>
            <m:t xml:space="preserve">                                                                                           (A17)</m:t>
          </m:r>
        </m:oMath>
      </m:oMathPara>
    </w:p>
    <w:p w14:paraId="58F62D77" w14:textId="77777777" w:rsidR="009457A4" w:rsidRDefault="009457A4" w:rsidP="009457A4">
      <w:pPr>
        <w:spacing w:line="480" w:lineRule="auto"/>
        <w:jc w:val="both"/>
        <w:rPr>
          <w:rFonts w:ascii="Times New Roman" w:hAnsi="Times New Roman"/>
        </w:rPr>
      </w:pPr>
      <w:r>
        <w:rPr>
          <w:rFonts w:ascii="Times New Roman" w:hAnsi="Times New Roman"/>
        </w:rPr>
        <w:t xml:space="preserve">To evaluate the sum of the series, we can follow a procedure analogous to the one used earlier, that is: </w:t>
      </w:r>
    </w:p>
    <w:p w14:paraId="773B1DA5"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m:t>
              </m:r>
            </m:sup>
            <m:e>
              <m:sSup>
                <m:sSupPr>
                  <m:ctrlPr>
                    <w:rPr>
                      <w:rFonts w:ascii="Cambria Math" w:hAnsi="Cambria Math"/>
                      <w:i/>
                    </w:rPr>
                  </m:ctrlPr>
                </m:sSupPr>
                <m:e>
                  <m:r>
                    <w:rPr>
                      <w:rFonts w:ascii="Cambria Math" w:hAnsi="Cambria Math"/>
                    </w:rPr>
                    <m:t>i</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-αi</m:t>
                  </m:r>
                </m:sup>
              </m:sSup>
            </m:e>
          </m:nary>
          <m:r>
            <w:rPr>
              <w:rFonts w:ascii="Cambria Math" w:hAnsi="Cambria Math"/>
            </w:rPr>
            <m:t>=</m:t>
          </m:r>
          <m:sSup>
            <m:sSupPr>
              <m:ctrlPr>
                <w:rPr>
                  <w:rFonts w:ascii="Cambria Math" w:hAnsi="Cambria Math"/>
                  <w:i/>
                </w:rPr>
              </m:ctrlPr>
            </m:sSupPr>
            <m:e>
              <m:r>
                <w:rPr>
                  <w:rFonts w:ascii="Cambria Math" w:hAnsi="Cambria Math"/>
                </w:rPr>
                <m:t xml:space="preserve"> e</m:t>
              </m:r>
            </m:e>
            <m:sup>
              <m:r>
                <w:rPr>
                  <w:rFonts w:ascii="Cambria Math" w:hAnsi="Cambria Math"/>
                </w:rPr>
                <m:t>-β</m:t>
              </m:r>
            </m:sup>
          </m:sSup>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d>
                    <m:dPr>
                      <m:ctrlPr>
                        <w:rPr>
                          <w:rFonts w:ascii="Cambria Math" w:hAnsi="Cambria Math"/>
                          <w:i/>
                        </w:rPr>
                      </m:ctrlPr>
                    </m:dPr>
                    <m:e>
                      <m:r>
                        <w:rPr>
                          <w:rFonts w:ascii="Cambria Math" w:hAnsi="Cambria Math"/>
                        </w:rPr>
                        <m:t>i+1</m:t>
                      </m:r>
                    </m:e>
                  </m:d>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-αi</m:t>
                  </m:r>
                </m:sup>
              </m:sSup>
            </m:e>
          </m:nary>
          <m:r>
            <w:rPr>
              <w:rFonts w:ascii="Cambria Math" w:hAnsi="Cambria Math"/>
            </w:rPr>
            <m:t>=</m:t>
          </m:r>
          <m:sSup>
            <m:sSupPr>
              <m:ctrlPr>
                <w:rPr>
                  <w:rFonts w:ascii="Cambria Math" w:hAnsi="Cambria Math"/>
                  <w:i/>
                </w:rPr>
              </m:ctrlPr>
            </m:sSupPr>
            <m:e>
              <m:r>
                <w:rPr>
                  <w:rFonts w:ascii="Cambria Math" w:hAnsi="Cambria Math"/>
                </w:rPr>
                <m:t xml:space="preserve"> e</m:t>
              </m:r>
            </m:e>
            <m:sup>
              <m:r>
                <w:rPr>
                  <w:rFonts w:ascii="Cambria Math" w:hAnsi="Cambria Math"/>
                </w:rPr>
                <m:t>-α</m:t>
              </m:r>
            </m:sup>
          </m:sSup>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r>
                        <w:rPr>
                          <w:rFonts w:ascii="Cambria Math" w:hAnsi="Cambria Math"/>
                        </w:rPr>
                        <m:t>i</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-αi</m:t>
                      </m:r>
                    </m:sup>
                  </m:sSup>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r>
                    <w:rPr>
                      <w:rFonts w:ascii="Cambria Math" w:hAnsi="Cambria Math"/>
                    </w:rPr>
                    <m:t>i</m:t>
                  </m:r>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r>
                        <w:rPr>
                          <w:rFonts w:ascii="Cambria Math" w:hAnsi="Cambria Math"/>
                        </w:rPr>
                        <m:t xml:space="preserve"> e</m:t>
                      </m:r>
                    </m:e>
                    <m:sup>
                      <m:r>
                        <w:rPr>
                          <w:rFonts w:ascii="Cambria Math" w:hAnsi="Cambria Math"/>
                        </w:rPr>
                        <m:t>-αi</m:t>
                      </m:r>
                    </m:sup>
                  </m:sSup>
                </m:e>
              </m:nary>
            </m:e>
          </m:d>
          <m:r>
            <w:rPr>
              <w:rFonts w:ascii="Cambria Math" w:hAnsi="Cambria Math"/>
            </w:rPr>
            <m:t xml:space="preserve">        (A18)</m:t>
          </m:r>
        </m:oMath>
      </m:oMathPara>
    </w:p>
    <w:p w14:paraId="31ED46F7" w14:textId="77777777" w:rsidR="009457A4" w:rsidRDefault="009457A4" w:rsidP="009457A4">
      <w:pPr>
        <w:spacing w:line="480" w:lineRule="auto"/>
        <w:jc w:val="both"/>
        <w:rPr>
          <w:rFonts w:ascii="Times New Roman" w:hAnsi="Times New Roman"/>
        </w:rPr>
      </w:pPr>
      <w:r>
        <w:rPr>
          <w:rFonts w:ascii="Times New Roman" w:hAnsi="Times New Roman"/>
        </w:rPr>
        <w:t xml:space="preserve">Remembering the values of the series in the last member of the above equation chain, we obtain the following equation in the unknown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rFonts w:ascii="Times New Roman" w:hAnsi="Times New Roman"/>
        </w:rPr>
        <w:t>:</w:t>
      </w:r>
    </w:p>
    <w:p w14:paraId="76C84DAA" w14:textId="77777777" w:rsidR="009457A4" w:rsidRPr="00893D7B"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 xml:space="preserve"> e</m:t>
              </m:r>
            </m:e>
            <m:sup>
              <m:r>
                <w:rPr>
                  <w:rFonts w:ascii="Cambria Math" w:hAnsi="Cambria Math"/>
                </w:rPr>
                <m:t>-α</m:t>
              </m:r>
            </m:sup>
          </m:sSup>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e>
          </m:d>
          <m:r>
            <w:rPr>
              <w:rFonts w:ascii="Cambria Math" w:hAnsi="Cambria Math"/>
            </w:rPr>
            <m:t xml:space="preserve">                                                                                                            (A19)</m:t>
          </m:r>
        </m:oMath>
      </m:oMathPara>
    </w:p>
    <w:p w14:paraId="7D586E16" w14:textId="77777777" w:rsidR="009457A4" w:rsidRDefault="009457A4" w:rsidP="009457A4">
      <w:pPr>
        <w:spacing w:line="480" w:lineRule="auto"/>
        <w:jc w:val="both"/>
        <w:rPr>
          <w:rFonts w:ascii="Times New Roman" w:hAnsi="Times New Roman"/>
        </w:rPr>
      </w:pPr>
      <w:r>
        <w:rPr>
          <w:rFonts w:ascii="Times New Roman" w:hAnsi="Times New Roman"/>
        </w:rPr>
        <w:t>Its solution is:</w:t>
      </w:r>
    </w:p>
    <w:p w14:paraId="44844198"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 xml:space="preserve"> 2e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e>
          </m:d>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3</m:t>
                  </m:r>
                </m:sup>
              </m:sSup>
            </m:den>
          </m:f>
          <m:r>
            <w:rPr>
              <w:rFonts w:ascii="Cambria Math" w:hAnsi="Cambria Math"/>
            </w:rPr>
            <m:t xml:space="preserve">                                                                                                             (A20)</m:t>
          </m:r>
        </m:oMath>
      </m:oMathPara>
    </w:p>
    <w:p w14:paraId="20D54AF3" w14:textId="77777777" w:rsidR="009457A4" w:rsidRDefault="009457A4" w:rsidP="009457A4">
      <w:pPr>
        <w:spacing w:line="480" w:lineRule="auto"/>
        <w:jc w:val="both"/>
        <w:rPr>
          <w:rFonts w:ascii="Times New Roman" w:hAnsi="Times New Roman"/>
        </w:rPr>
      </w:pPr>
      <w:r>
        <w:rPr>
          <w:rFonts w:ascii="Times New Roman" w:hAnsi="Times New Roman"/>
        </w:rPr>
        <w:t xml:space="preserve">From the definition </w:t>
      </w:r>
      <m:oMath>
        <m:r>
          <w:rPr>
            <w:rFonts w:ascii="Cambria Math" w:hAnsi="Cambria Math"/>
          </w:rPr>
          <m:t>(A17)</m:t>
        </m:r>
      </m:oMath>
      <w:r>
        <w:rPr>
          <w:rFonts w:ascii="Times New Roman" w:hAnsi="Times New Roman"/>
        </w:rPr>
        <w:t>, we then obtain:</w:t>
      </w:r>
    </w:p>
    <w:p w14:paraId="31A900E1" w14:textId="77777777" w:rsidR="009457A4" w:rsidRPr="00C76A95"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2,DE</m:t>
              </m:r>
            </m:sub>
          </m:sSub>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 xml:space="preserve">                                                                                                (A21)</m:t>
          </m:r>
        </m:oMath>
      </m:oMathPara>
    </w:p>
    <w:p w14:paraId="3B937ED9" w14:textId="77777777" w:rsidR="009457A4" w:rsidRDefault="009457A4" w:rsidP="009457A4">
      <w:pPr>
        <w:spacing w:line="480" w:lineRule="auto"/>
        <w:jc w:val="both"/>
        <w:rPr>
          <w:rFonts w:ascii="Times New Roman" w:hAnsi="Times New Roman"/>
        </w:rPr>
      </w:pPr>
      <w:r>
        <w:rPr>
          <w:rFonts w:ascii="Times New Roman" w:hAnsi="Times New Roman"/>
        </w:rPr>
        <w:t>The variance of a distribution can be computed from the mean and the second moment according to the formula:</w:t>
      </w:r>
    </w:p>
    <w:p w14:paraId="24760CC5" w14:textId="77777777" w:rsidR="009457A4" w:rsidRPr="00C76A95"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DE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2,DE</m:t>
              </m:r>
            </m:sub>
          </m:sSub>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DE</m:t>
                      </m:r>
                    </m:sub>
                  </m:sSub>
                </m:e>
              </m:d>
            </m:e>
            <m:sup>
              <m:r>
                <w:rPr>
                  <w:rFonts w:ascii="Cambria Math" w:hAnsi="Cambria Math"/>
                </w:rPr>
                <m:t>2</m:t>
              </m:r>
            </m:sup>
          </m:sSup>
          <m:r>
            <w:rPr>
              <w:rFonts w:ascii="Cambria Math" w:hAnsi="Cambria Math"/>
            </w:rPr>
            <m:t xml:space="preserve">                                                                                                                           (A21)</m:t>
          </m:r>
        </m:oMath>
      </m:oMathPara>
    </w:p>
    <w:p w14:paraId="5FD4B569" w14:textId="77777777" w:rsidR="009457A4" w:rsidRDefault="009457A4" w:rsidP="009457A4">
      <w:pPr>
        <w:spacing w:line="480" w:lineRule="auto"/>
        <w:jc w:val="both"/>
        <w:rPr>
          <w:rFonts w:ascii="Times New Roman" w:hAnsi="Times New Roman"/>
        </w:rPr>
      </w:pPr>
      <w:r>
        <w:rPr>
          <w:rFonts w:ascii="Times New Roman" w:hAnsi="Times New Roman"/>
        </w:rPr>
        <w:t>After substituting the respective values, it transforms to:</w:t>
      </w:r>
    </w:p>
    <w:p w14:paraId="7E4060CC"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DE</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-2α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 xml:space="preserve"> </m:t>
          </m:r>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csch</m:t>
                      </m:r>
                    </m:fName>
                    <m:e>
                      <m:f>
                        <m:fPr>
                          <m:ctrlPr>
                            <w:rPr>
                              <w:rFonts w:ascii="Cambria Math" w:hAnsi="Cambria Math"/>
                              <w:i/>
                            </w:rPr>
                          </m:ctrlPr>
                        </m:fPr>
                        <m:num>
                          <m:r>
                            <w:rPr>
                              <w:rFonts w:ascii="Cambria Math" w:hAnsi="Cambria Math"/>
                            </w:rPr>
                            <m:t>α</m:t>
                          </m:r>
                        </m:num>
                        <m:den>
                          <m:r>
                            <w:rPr>
                              <w:rFonts w:ascii="Cambria Math" w:hAnsi="Cambria Math"/>
                            </w:rPr>
                            <m:t>2</m:t>
                          </m:r>
                        </m:den>
                      </m:f>
                    </m:e>
                  </m:func>
                </m:e>
              </m:d>
            </m:e>
            <m:sup>
              <m:r>
                <w:rPr>
                  <w:rFonts w:ascii="Cambria Math" w:hAnsi="Cambria Math"/>
                </w:rPr>
                <m:t>2</m:t>
              </m:r>
            </m:sup>
          </m:sSup>
          <m:r>
            <w:rPr>
              <w:rFonts w:ascii="Cambria Math" w:hAnsi="Cambria Math"/>
            </w:rPr>
            <m:t xml:space="preserve">                                                                                                                 (A23)</m:t>
          </m:r>
        </m:oMath>
      </m:oMathPara>
    </w:p>
    <w:p w14:paraId="06CE6248" w14:textId="77777777" w:rsidR="009457A4" w:rsidRDefault="009457A4" w:rsidP="009457A4">
      <w:pPr>
        <w:spacing w:line="480" w:lineRule="auto"/>
        <w:jc w:val="both"/>
        <w:rPr>
          <w:rFonts w:ascii="Times New Roman" w:hAnsi="Times New Roman"/>
        </w:rPr>
      </w:pPr>
      <w:r>
        <w:rPr>
          <w:rFonts w:ascii="Times New Roman" w:hAnsi="Times New Roman"/>
        </w:rPr>
        <w:t xml:space="preserve">Consequently, the standard deviation </w:t>
      </w:r>
      <m:oMath>
        <m:sSub>
          <m:sSubPr>
            <m:ctrlPr>
              <w:rPr>
                <w:rFonts w:ascii="Cambria Math" w:hAnsi="Cambria Math"/>
                <w:i/>
              </w:rPr>
            </m:ctrlPr>
          </m:sSubPr>
          <m:e>
            <m:r>
              <w:rPr>
                <w:rFonts w:ascii="Cambria Math" w:hAnsi="Cambria Math"/>
              </w:rPr>
              <m:t>σ</m:t>
            </m:r>
          </m:e>
          <m:sub>
            <m:r>
              <w:rPr>
                <w:rFonts w:ascii="Cambria Math" w:hAnsi="Cambria Math"/>
              </w:rPr>
              <m:t>DE</m:t>
            </m:r>
          </m:sub>
        </m:sSub>
      </m:oMath>
      <w:r>
        <w:rPr>
          <w:rFonts w:ascii="Times New Roman" w:hAnsi="Times New Roman"/>
        </w:rPr>
        <w:t xml:space="preserve"> takes the form:</w:t>
      </w:r>
    </w:p>
    <w:p w14:paraId="369D147C"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DE</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m:t>
                  </m:r>
                  <m:f>
                    <m:fPr>
                      <m:ctrlPr>
                        <w:rPr>
                          <w:rFonts w:ascii="Cambria Math" w:hAnsi="Cambria Math"/>
                          <w:i/>
                        </w:rPr>
                      </m:ctrlPr>
                    </m:fPr>
                    <m:num>
                      <m:r>
                        <w:rPr>
                          <w:rFonts w:ascii="Cambria Math" w:hAnsi="Cambria Math"/>
                        </w:rPr>
                        <m:t>α</m:t>
                      </m:r>
                    </m:num>
                    <m:den>
                      <m:r>
                        <w:rPr>
                          <w:rFonts w:ascii="Cambria Math" w:hAnsi="Cambria Math"/>
                        </w:rPr>
                        <m:t>2</m:t>
                      </m:r>
                    </m:den>
                  </m:f>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csch</m:t>
              </m:r>
            </m:fName>
            <m:e>
              <m:f>
                <m:fPr>
                  <m:ctrlPr>
                    <w:rPr>
                      <w:rFonts w:ascii="Cambria Math" w:hAnsi="Cambria Math"/>
                      <w:i/>
                    </w:rPr>
                  </m:ctrlPr>
                </m:fPr>
                <m:num>
                  <m:r>
                    <w:rPr>
                      <w:rFonts w:ascii="Cambria Math" w:hAnsi="Cambria Math"/>
                    </w:rPr>
                    <m:t>α</m:t>
                  </m:r>
                </m:num>
                <m:den>
                  <m:r>
                    <w:rPr>
                      <w:rFonts w:ascii="Cambria Math" w:hAnsi="Cambria Math"/>
                    </w:rPr>
                    <m:t>2</m:t>
                  </m:r>
                </m:den>
              </m:f>
            </m:e>
          </m:func>
          <m:r>
            <w:rPr>
              <w:rFonts w:ascii="Cambria Math" w:hAnsi="Cambria Math"/>
            </w:rPr>
            <m:t xml:space="preserve">                                                                                                                       (A24)</m:t>
          </m:r>
        </m:oMath>
      </m:oMathPara>
    </w:p>
    <w:p w14:paraId="4327B8F5" w14:textId="77777777" w:rsidR="009457A4" w:rsidRPr="00367719" w:rsidRDefault="009457A4" w:rsidP="009457A4">
      <w:pPr>
        <w:spacing w:after="160" w:line="259" w:lineRule="auto"/>
        <w:rPr>
          <w:rFonts w:ascii="Times New Roman" w:hAnsi="Times New Roman"/>
        </w:rPr>
      </w:pPr>
    </w:p>
    <w:p w14:paraId="65EF55A9" w14:textId="77777777" w:rsidR="009457A4" w:rsidRDefault="009457A4" w:rsidP="009457A4">
      <w:pPr>
        <w:spacing w:after="160" w:line="259" w:lineRule="auto"/>
        <w:rPr>
          <w:rFonts w:ascii="Times New Roman" w:hAnsi="Times New Roman" w:cs="Times New Roman"/>
          <w:b/>
          <w:bCs/>
        </w:rPr>
      </w:pPr>
      <w:r>
        <w:rPr>
          <w:rFonts w:ascii="Times New Roman" w:hAnsi="Times New Roman" w:cs="Times New Roman"/>
          <w:b/>
          <w:bCs/>
        </w:rPr>
        <w:br w:type="page"/>
      </w:r>
    </w:p>
    <w:p w14:paraId="29B61940" w14:textId="77777777" w:rsidR="009457A4" w:rsidRPr="007B2DEC" w:rsidRDefault="009457A4" w:rsidP="009457A4">
      <w:pPr>
        <w:spacing w:line="480" w:lineRule="auto"/>
        <w:jc w:val="both"/>
        <w:rPr>
          <w:rFonts w:ascii="Times New Roman" w:hAnsi="Times New Roman" w:cs="Times New Roman"/>
          <w:b/>
          <w:bCs/>
        </w:rPr>
      </w:pPr>
      <w:r>
        <w:rPr>
          <w:rFonts w:ascii="Times New Roman" w:hAnsi="Times New Roman" w:cs="Times New Roman"/>
          <w:b/>
          <w:bCs/>
        </w:rPr>
        <w:lastRenderedPageBreak/>
        <w:t>Appendix B</w:t>
      </w:r>
      <w:r w:rsidRPr="007B2DEC">
        <w:rPr>
          <w:rFonts w:ascii="Times New Roman" w:hAnsi="Times New Roman" w:cs="Times New Roman"/>
          <w:b/>
          <w:bCs/>
        </w:rPr>
        <w:t xml:space="preserve"> </w:t>
      </w:r>
      <w:r>
        <w:rPr>
          <w:rFonts w:ascii="Times New Roman" w:hAnsi="Times New Roman" w:cs="Times New Roman"/>
          <w:b/>
          <w:bCs/>
        </w:rPr>
        <w:t>– The continuous and discrete distributions of the differences of exponential variables (Laplace distributions)</w:t>
      </w:r>
    </w:p>
    <w:p w14:paraId="49F37275" w14:textId="77777777" w:rsidR="009457A4" w:rsidRDefault="009457A4" w:rsidP="009457A4">
      <w:pPr>
        <w:spacing w:line="480" w:lineRule="auto"/>
        <w:jc w:val="both"/>
        <w:rPr>
          <w:rFonts w:ascii="Times New Roman" w:hAnsi="Times New Roman"/>
        </w:rPr>
      </w:pPr>
      <w:r>
        <w:rPr>
          <w:rFonts w:ascii="Times New Roman" w:hAnsi="Times New Roman"/>
        </w:rPr>
        <w:t xml:space="preserve">If we consider the scaled random variables </w:t>
      </w:r>
      <m:oMath>
        <m:r>
          <w:rPr>
            <w:rFonts w:ascii="Cambria Math" w:hAnsi="Cambria Math"/>
          </w:rPr>
          <m:t>y</m:t>
        </m:r>
      </m:oMath>
      <w:r>
        <w:rPr>
          <w:rFonts w:ascii="Times New Roman" w:hAnsi="Times New Roman"/>
        </w:rPr>
        <w:t xml:space="preserve"> and </w:t>
      </w:r>
      <m:oMath>
        <m:r>
          <w:rPr>
            <w:rFonts w:ascii="Cambria Math" w:hAnsi="Cambria Math"/>
          </w:rPr>
          <m:t>z</m:t>
        </m:r>
      </m:oMath>
      <w:r>
        <w:rPr>
          <w:rFonts w:ascii="Times New Roman" w:hAnsi="Times New Roman"/>
        </w:rPr>
        <w:t xml:space="preserve">, both following the exponential distribution </w:t>
      </w:r>
      <m:oMath>
        <m:r>
          <w:rPr>
            <w:rFonts w:ascii="Cambria Math" w:hAnsi="Cambria Math"/>
          </w:rPr>
          <m:t>(A9)</m:t>
        </m:r>
      </m:oMath>
      <w:r>
        <w:rPr>
          <w:rFonts w:ascii="Times New Roman" w:hAnsi="Times New Roman"/>
        </w:rPr>
        <w:t xml:space="preserve">, then the random variable </w:t>
      </w:r>
      <m:oMath>
        <m:r>
          <w:rPr>
            <w:rFonts w:ascii="Cambria Math" w:hAnsi="Cambria Math"/>
          </w:rPr>
          <m:t>w=z-y</m:t>
        </m:r>
      </m:oMath>
      <w:r>
        <w:rPr>
          <w:rFonts w:ascii="Times New Roman" w:hAnsi="Times New Roman"/>
        </w:rPr>
        <w:t xml:space="preserve"> can be proven to obey the continuous Laplace distribution with density function defined as:</w:t>
      </w:r>
    </w:p>
    <w:p w14:paraId="1B7AD3EA" w14:textId="77777777" w:rsidR="009457A4" w:rsidRPr="00D0356A" w:rsidRDefault="009457A4" w:rsidP="009457A4">
      <w:pPr>
        <w:spacing w:line="480" w:lineRule="auto"/>
        <w:jc w:val="both"/>
        <w:rPr>
          <w:rFonts w:ascii="Times New Roman" w:hAnsi="Times New Roman"/>
        </w:rPr>
      </w:pPr>
      <m:oMathPara>
        <m:oMath>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m:t>
          </m:r>
          <m:f>
            <m:fPr>
              <m:ctrlPr>
                <w:rPr>
                  <w:rFonts w:ascii="Cambria Math" w:hAnsi="Cambria Math"/>
                  <w:i/>
                </w:rPr>
              </m:ctrlPr>
            </m:fPr>
            <m:num>
              <m:r>
                <w:rPr>
                  <w:rFonts w:ascii="Cambria Math" w:hAnsi="Cambria Math"/>
                </w:rPr>
                <m:t>α</m:t>
              </m:r>
            </m:num>
            <m:den>
              <m:r>
                <w:rPr>
                  <w:rFonts w:ascii="Cambria Math" w:hAnsi="Cambria Math"/>
                </w:rPr>
                <m:t>2</m:t>
              </m:r>
            </m:den>
          </m:f>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w</m:t>
                  </m:r>
                </m:e>
              </m:d>
            </m:sup>
          </m:sSup>
          <m:r>
            <w:rPr>
              <w:rFonts w:ascii="Cambria Math" w:hAnsi="Cambria Math"/>
            </w:rPr>
            <m:t xml:space="preserve"> -∞&lt;w&lt;+∞                                                                                                           (B1)</m:t>
          </m:r>
        </m:oMath>
      </m:oMathPara>
    </w:p>
    <w:p w14:paraId="52207094" w14:textId="77777777" w:rsidR="009457A4" w:rsidRDefault="009457A4" w:rsidP="009457A4">
      <w:pPr>
        <w:spacing w:line="480" w:lineRule="auto"/>
        <w:jc w:val="both"/>
        <w:rPr>
          <w:rFonts w:ascii="Times New Roman" w:hAnsi="Times New Roman"/>
        </w:rPr>
      </w:pPr>
      <w:r>
        <w:rPr>
          <w:rFonts w:ascii="Times New Roman" w:hAnsi="Times New Roman"/>
        </w:rPr>
        <w:t xml:space="preserve">It is a continuous density function with two symmetric exponential tails, and the same decay parameter  </w:t>
      </w:r>
      <m:oMath>
        <m:r>
          <w:rPr>
            <w:rFonts w:ascii="Cambria Math" w:hAnsi="Cambria Math"/>
          </w:rPr>
          <m:t>α</m:t>
        </m:r>
      </m:oMath>
      <w:r>
        <w:rPr>
          <w:rFonts w:ascii="Times New Roman" w:hAnsi="Times New Roman"/>
        </w:rPr>
        <w:t xml:space="preserve"> as the original distributions. </w:t>
      </w:r>
    </w:p>
    <w:p w14:paraId="418BBCED" w14:textId="77777777" w:rsidR="009457A4" w:rsidRPr="00673283" w:rsidRDefault="009457A4" w:rsidP="009457A4">
      <w:pPr>
        <w:spacing w:line="480" w:lineRule="auto"/>
        <w:jc w:val="both"/>
        <w:rPr>
          <w:rFonts w:ascii="Times New Roman" w:hAnsi="Times New Roman"/>
        </w:rPr>
      </w:pPr>
      <w:r>
        <w:rPr>
          <w:rFonts w:ascii="Times New Roman" w:hAnsi="Times New Roman"/>
        </w:rPr>
        <w:t xml:space="preserve">Let us now consider the differences of integer random </w:t>
      </w:r>
      <w:r w:rsidRPr="0039065A">
        <w:rPr>
          <w:rFonts w:ascii="Times New Roman" w:hAnsi="Times New Roman"/>
        </w:rPr>
        <w:t xml:space="preserve">variables </w:t>
      </w:r>
      <m:oMath>
        <m:r>
          <w:rPr>
            <w:rFonts w:ascii="Cambria Math" w:hAnsi="Cambria Math"/>
          </w:rPr>
          <m:t>i</m:t>
        </m:r>
      </m:oMath>
      <w:r w:rsidRPr="0039065A">
        <w:rPr>
          <w:rFonts w:ascii="Times New Roman" w:hAnsi="Times New Roman"/>
        </w:rPr>
        <w:t xml:space="preserve"> </w:t>
      </w:r>
      <w:r>
        <w:rPr>
          <w:rFonts w:ascii="Times New Roman" w:hAnsi="Times New Roman"/>
        </w:rPr>
        <w:t>and</w:t>
      </w:r>
      <w:r w:rsidRPr="0039065A">
        <w:rPr>
          <w:rFonts w:ascii="Times New Roman" w:hAnsi="Times New Roman"/>
        </w:rPr>
        <w:t xml:space="preserve"> </w:t>
      </w:r>
      <m:oMath>
        <m:r>
          <w:rPr>
            <w:rFonts w:ascii="Cambria Math" w:hAnsi="Cambria Math"/>
          </w:rPr>
          <m:t>j</m:t>
        </m:r>
      </m:oMath>
      <w:r w:rsidRPr="0039065A">
        <w:rPr>
          <w:rFonts w:ascii="Times New Roman" w:hAnsi="Times New Roman"/>
        </w:rPr>
        <w:t>, both following the discrete exponential distribution (</w:t>
      </w:r>
      <m:oMath>
        <m:r>
          <w:rPr>
            <w:rFonts w:ascii="Cambria Math" w:hAnsi="Cambria Math"/>
          </w:rPr>
          <m:t>A4</m:t>
        </m:r>
      </m:oMath>
      <w:r w:rsidRPr="0039065A">
        <w:rPr>
          <w:rFonts w:ascii="Times New Roman" w:hAnsi="Times New Roman"/>
        </w:rPr>
        <w:t xml:space="preserve">) with the same parameter </w:t>
      </w:r>
      <m:oMath>
        <m:r>
          <w:rPr>
            <w:rFonts w:ascii="Cambria Math" w:hAnsi="Cambria Math"/>
          </w:rPr>
          <m:t>α</m:t>
        </m:r>
      </m:oMath>
      <w:r>
        <w:rPr>
          <w:rFonts w:ascii="Times New Roman" w:hAnsi="Times New Roman"/>
        </w:rPr>
        <w:t xml:space="preserve">. The </w:t>
      </w:r>
      <w:r w:rsidRPr="0039065A">
        <w:rPr>
          <w:rFonts w:ascii="Times New Roman" w:hAnsi="Times New Roman"/>
        </w:rPr>
        <w:t xml:space="preserve">joint probability distribution </w:t>
      </w:r>
      <m:oMath>
        <m:sSub>
          <m:sSubPr>
            <m:ctrlPr>
              <w:rPr>
                <w:rFonts w:ascii="Cambria Math" w:hAnsi="Cambria Math"/>
                <w:i/>
              </w:rPr>
            </m:ctrlPr>
          </m:sSubPr>
          <m:e>
            <m:r>
              <w:rPr>
                <w:rFonts w:ascii="Cambria Math" w:hAnsi="Cambria Math"/>
              </w:rPr>
              <m:t>P</m:t>
            </m:r>
          </m:e>
          <m:sub>
            <m:r>
              <w:rPr>
                <w:rFonts w:ascii="Cambria Math" w:hAnsi="Cambria Math"/>
              </w:rPr>
              <m:t>ij</m:t>
            </m:r>
          </m:sub>
        </m:sSub>
      </m:oMath>
      <w:r w:rsidRPr="0039065A">
        <w:rPr>
          <w:rFonts w:ascii="Times New Roman" w:hAnsi="Times New Roman"/>
        </w:rPr>
        <w:t xml:space="preserve"> for the pair </w:t>
      </w:r>
      <m:oMath>
        <m:d>
          <m:dPr>
            <m:ctrlPr>
              <w:rPr>
                <w:rFonts w:ascii="Cambria Math" w:hAnsi="Cambria Math"/>
                <w:i/>
              </w:rPr>
            </m:ctrlPr>
          </m:dPr>
          <m:e>
            <m:r>
              <w:rPr>
                <w:rFonts w:ascii="Cambria Math" w:hAnsi="Cambria Math"/>
              </w:rPr>
              <m:t>i,j</m:t>
            </m:r>
          </m:e>
        </m:d>
      </m:oMath>
      <w:r w:rsidRPr="0039065A">
        <w:rPr>
          <w:rFonts w:ascii="Times New Roman" w:hAnsi="Times New Roman"/>
        </w:rPr>
        <w:t xml:space="preserve"> is given by the product</w:t>
      </w:r>
      <w:r>
        <w:rPr>
          <w:rFonts w:ascii="Times New Roman" w:hAnsi="Times New Roman"/>
        </w:rPr>
        <w:t>:</w:t>
      </w:r>
      <w:r w:rsidRPr="0039065A">
        <w:rPr>
          <w:rFonts w:ascii="Times New Roman" w:hAnsi="Times New Roman"/>
        </w:rPr>
        <w:t xml:space="preserve"> </w:t>
      </w:r>
    </w:p>
    <w:p w14:paraId="28DB9DCD" w14:textId="77777777" w:rsidR="009457A4" w:rsidRPr="0039065A"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 xml:space="preserve">= </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i+j</m:t>
                  </m:r>
                </m:e>
              </m:d>
            </m:sup>
          </m:sSup>
          <m:r>
            <w:rPr>
              <w:rFonts w:ascii="Cambria Math" w:hAnsi="Cambria Math"/>
            </w:rPr>
            <m:t xml:space="preserve">                                                                                                            (B2)</m:t>
          </m:r>
        </m:oMath>
      </m:oMathPara>
    </w:p>
    <w:p w14:paraId="0C4182D0" w14:textId="77777777" w:rsidR="009457A4" w:rsidRDefault="009457A4" w:rsidP="009457A4">
      <w:pPr>
        <w:spacing w:line="480" w:lineRule="auto"/>
        <w:jc w:val="both"/>
        <w:rPr>
          <w:rFonts w:ascii="Times New Roman" w:hAnsi="Times New Roman"/>
        </w:rPr>
      </w:pPr>
      <w:r w:rsidRPr="0039065A">
        <w:rPr>
          <w:rFonts w:ascii="Times New Roman" w:hAnsi="Times New Roman"/>
        </w:rPr>
        <w:t xml:space="preserve">Here the aim is to compute the probability that the difference takes a given value </w:t>
      </w:r>
      <m:oMath>
        <m:r>
          <w:rPr>
            <w:rFonts w:ascii="Cambria Math" w:hAnsi="Cambria Math"/>
          </w:rPr>
          <m:t>d</m:t>
        </m:r>
      </m:oMath>
      <w:r>
        <w:rPr>
          <w:rFonts w:ascii="Times New Roman" w:hAnsi="Times New Roman"/>
        </w:rPr>
        <w:t xml:space="preserve">. To this purpose, we </w:t>
      </w:r>
      <w:proofErr w:type="gramStart"/>
      <w:r>
        <w:rPr>
          <w:rFonts w:ascii="Times New Roman" w:hAnsi="Times New Roman"/>
        </w:rPr>
        <w:t>have</w:t>
      </w:r>
      <w:r w:rsidRPr="0039065A">
        <w:rPr>
          <w:rFonts w:ascii="Times New Roman" w:hAnsi="Times New Roman"/>
        </w:rPr>
        <w:t xml:space="preserve"> to</w:t>
      </w:r>
      <w:proofErr w:type="gramEnd"/>
      <w:r w:rsidRPr="0039065A">
        <w:rPr>
          <w:rFonts w:ascii="Times New Roman" w:hAnsi="Times New Roman"/>
        </w:rPr>
        <w:t xml:space="preserve"> sum up the probabilities of all the pairs where the difference is exactly equal to </w:t>
      </w:r>
      <m:oMath>
        <m:r>
          <w:rPr>
            <w:rFonts w:ascii="Cambria Math" w:hAnsi="Cambria Math"/>
          </w:rPr>
          <m:t>d</m:t>
        </m:r>
      </m:oMath>
      <w:r w:rsidRPr="0039065A">
        <w:rPr>
          <w:rFonts w:ascii="Times New Roman" w:hAnsi="Times New Roman"/>
        </w:rPr>
        <w:t xml:space="preserve">. If </w:t>
      </w:r>
      <w:r>
        <w:rPr>
          <w:rFonts w:ascii="Times New Roman" w:hAnsi="Times New Roman"/>
        </w:rPr>
        <w:t>we</w:t>
      </w:r>
      <w:r w:rsidRPr="0039065A">
        <w:rPr>
          <w:rFonts w:ascii="Times New Roman" w:hAnsi="Times New Roman"/>
        </w:rPr>
        <w:t xml:space="preserve"> consider the Cartesian plane where </w:t>
      </w:r>
      <m:oMath>
        <m:r>
          <w:rPr>
            <w:rFonts w:ascii="Cambria Math" w:hAnsi="Cambria Math"/>
          </w:rPr>
          <m:t>i</m:t>
        </m:r>
      </m:oMath>
      <w:r w:rsidRPr="0039065A">
        <w:rPr>
          <w:rFonts w:ascii="Times New Roman" w:hAnsi="Times New Roman"/>
        </w:rPr>
        <w:t xml:space="preserve"> runs along the </w:t>
      </w:r>
      <w:r>
        <w:rPr>
          <w:rFonts w:ascii="Times New Roman" w:hAnsi="Times New Roman"/>
        </w:rPr>
        <w:t xml:space="preserve">horizontal </w:t>
      </w:r>
      <w:r w:rsidRPr="0039065A">
        <w:rPr>
          <w:rFonts w:ascii="Times New Roman" w:hAnsi="Times New Roman"/>
        </w:rPr>
        <w:t xml:space="preserve">axis and  </w:t>
      </w:r>
      <m:oMath>
        <m:r>
          <w:rPr>
            <w:rFonts w:ascii="Cambria Math" w:hAnsi="Cambria Math"/>
          </w:rPr>
          <m:t>j</m:t>
        </m:r>
      </m:oMath>
      <w:r w:rsidRPr="0039065A">
        <w:rPr>
          <w:rFonts w:ascii="Times New Roman" w:hAnsi="Times New Roman"/>
        </w:rPr>
        <w:t xml:space="preserve"> runs along the </w:t>
      </w:r>
      <w:r>
        <w:rPr>
          <w:rFonts w:ascii="Times New Roman" w:hAnsi="Times New Roman"/>
        </w:rPr>
        <w:t xml:space="preserve">vertical </w:t>
      </w:r>
      <w:r w:rsidRPr="0039065A">
        <w:rPr>
          <w:rFonts w:ascii="Times New Roman" w:hAnsi="Times New Roman"/>
        </w:rPr>
        <w:t xml:space="preserve">axis, then the pairs exhibiting a constant difference between </w:t>
      </w:r>
      <m:oMath>
        <m:r>
          <w:rPr>
            <w:rFonts w:ascii="Cambria Math" w:hAnsi="Cambria Math"/>
          </w:rPr>
          <m:t>j</m:t>
        </m:r>
      </m:oMath>
      <w:r w:rsidRPr="0039065A">
        <w:rPr>
          <w:rFonts w:ascii="Times New Roman" w:hAnsi="Times New Roman"/>
        </w:rPr>
        <w:t xml:space="preserve"> and </w:t>
      </w:r>
      <m:oMath>
        <m:r>
          <w:rPr>
            <w:rFonts w:ascii="Cambria Math" w:hAnsi="Cambria Math"/>
          </w:rPr>
          <m:t>i</m:t>
        </m:r>
      </m:oMath>
      <w:r w:rsidRPr="0039065A">
        <w:rPr>
          <w:rFonts w:ascii="Times New Roman" w:hAnsi="Times New Roman"/>
        </w:rPr>
        <w:t xml:space="preserve"> can be found on straight lines parallel to the bisector of the first quadrant. Exactly on the bisector, the pairs have </w:t>
      </w:r>
      <m:oMath>
        <m:r>
          <w:rPr>
            <w:rFonts w:ascii="Cambria Math" w:hAnsi="Cambria Math"/>
          </w:rPr>
          <m:t>i=j</m:t>
        </m:r>
      </m:oMath>
      <w:r w:rsidRPr="0039065A">
        <w:rPr>
          <w:rFonts w:ascii="Times New Roman" w:hAnsi="Times New Roman"/>
        </w:rPr>
        <w:t xml:space="preserve"> and the difference is identically zero. For the lines above the bisector</w:t>
      </w:r>
      <w:r>
        <w:rPr>
          <w:rFonts w:ascii="Times New Roman" w:hAnsi="Times New Roman"/>
        </w:rPr>
        <w:t>,</w:t>
      </w:r>
      <w:r w:rsidRPr="0039065A">
        <w:rPr>
          <w:rFonts w:ascii="Times New Roman" w:hAnsi="Times New Roman"/>
        </w:rPr>
        <w:t xml:space="preserve"> the difference is positive, whereas for the parallel lines lying below it, it i</w:t>
      </w:r>
      <w:r>
        <w:rPr>
          <w:rFonts w:ascii="Times New Roman" w:hAnsi="Times New Roman"/>
        </w:rPr>
        <w:t xml:space="preserve">s negative. </w:t>
      </w:r>
    </w:p>
    <w:p w14:paraId="48442806" w14:textId="77777777" w:rsidR="009457A4" w:rsidRPr="0039065A" w:rsidRDefault="009457A4" w:rsidP="009457A4">
      <w:pPr>
        <w:spacing w:line="480" w:lineRule="auto"/>
        <w:jc w:val="both"/>
        <w:rPr>
          <w:rFonts w:ascii="Times New Roman" w:hAnsi="Times New Roman"/>
          <w:lang w:val="it-IT"/>
        </w:rPr>
      </w:pPr>
      <w:r>
        <w:rPr>
          <w:rFonts w:ascii="Times New Roman" w:hAnsi="Times New Roman"/>
        </w:rPr>
        <w:t>More formally, we</w:t>
      </w:r>
      <w:r w:rsidRPr="0039065A">
        <w:rPr>
          <w:rFonts w:ascii="Times New Roman" w:hAnsi="Times New Roman"/>
        </w:rPr>
        <w:t xml:space="preserve"> introduce the random variable </w:t>
      </w:r>
      <m:oMath>
        <m:r>
          <w:rPr>
            <w:rFonts w:ascii="Cambria Math" w:hAnsi="Cambria Math"/>
          </w:rPr>
          <m:t>d=j-i</m:t>
        </m:r>
      </m:oMath>
      <w:r>
        <w:rPr>
          <w:rFonts w:ascii="Times New Roman" w:hAnsi="Times New Roman"/>
        </w:rPr>
        <w:t xml:space="preserve">, </w:t>
      </w:r>
      <m:oMath>
        <m:r>
          <w:rPr>
            <w:rFonts w:ascii="Cambria Math" w:hAnsi="Cambria Math"/>
          </w:rPr>
          <m:t>d∈Z,</m:t>
        </m:r>
      </m:oMath>
      <w:r>
        <w:rPr>
          <w:rFonts w:ascii="Times New Roman" w:hAnsi="Times New Roman"/>
        </w:rPr>
        <w:t xml:space="preserve"> </w:t>
      </w:r>
      <w:r w:rsidRPr="0039065A">
        <w:rPr>
          <w:rFonts w:ascii="Times New Roman" w:hAnsi="Times New Roman"/>
        </w:rPr>
        <w:t xml:space="preserve">and compute its distribution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rsidRPr="0039065A">
        <w:rPr>
          <w:rFonts w:ascii="Times New Roman" w:hAnsi="Times New Roman"/>
        </w:rPr>
        <w:t xml:space="preserve">. First, we assume that </w:t>
      </w:r>
      <m:oMath>
        <m:r>
          <w:rPr>
            <w:rFonts w:ascii="Cambria Math" w:hAnsi="Cambria Math"/>
          </w:rPr>
          <m:t>j≥i</m:t>
        </m:r>
      </m:oMath>
      <w:r w:rsidRPr="0039065A">
        <w:rPr>
          <w:rFonts w:ascii="Times New Roman" w:hAnsi="Times New Roman"/>
        </w:rPr>
        <w:t xml:space="preserve">, and therefore that </w:t>
      </w:r>
      <m:oMath>
        <m:r>
          <w:rPr>
            <w:rFonts w:ascii="Cambria Math" w:hAnsi="Cambria Math"/>
          </w:rPr>
          <m:t>d≥0</m:t>
        </m:r>
      </m:oMath>
      <w:r w:rsidRPr="0039065A">
        <w:rPr>
          <w:rFonts w:ascii="Times New Roman" w:hAnsi="Times New Roman"/>
        </w:rPr>
        <w:t xml:space="preserve">. Given </w:t>
      </w:r>
      <m:oMath>
        <m:r>
          <w:rPr>
            <w:rFonts w:ascii="Cambria Math" w:hAnsi="Cambria Math"/>
          </w:rPr>
          <m:t>d</m:t>
        </m:r>
      </m:oMath>
      <w:r w:rsidRPr="0039065A">
        <w:rPr>
          <w:rFonts w:ascii="Times New Roman" w:hAnsi="Times New Roman"/>
        </w:rPr>
        <w:t xml:space="preserve">, all pairs </w:t>
      </w:r>
      <m:oMath>
        <m:d>
          <m:dPr>
            <m:ctrlPr>
              <w:rPr>
                <w:rFonts w:ascii="Cambria Math" w:hAnsi="Cambria Math"/>
                <w:i/>
              </w:rPr>
            </m:ctrlPr>
          </m:dPr>
          <m:e>
            <m:r>
              <w:rPr>
                <w:rFonts w:ascii="Cambria Math" w:hAnsi="Cambria Math"/>
              </w:rPr>
              <m:t>i,j</m:t>
            </m:r>
          </m:e>
        </m:d>
      </m:oMath>
      <w:r w:rsidRPr="0039065A">
        <w:rPr>
          <w:rFonts w:ascii="Times New Roman" w:hAnsi="Times New Roman"/>
        </w:rPr>
        <w:t xml:space="preserve"> having difference equal to </w:t>
      </w:r>
      <m:oMath>
        <m:r>
          <w:rPr>
            <w:rFonts w:ascii="Cambria Math" w:hAnsi="Cambria Math"/>
          </w:rPr>
          <m:t>d</m:t>
        </m:r>
      </m:oMath>
      <w:r w:rsidRPr="0039065A">
        <w:rPr>
          <w:rFonts w:ascii="Times New Roman" w:hAnsi="Times New Roman"/>
        </w:rPr>
        <w:t xml:space="preserve">, are of the type </w:t>
      </w:r>
      <m:oMath>
        <m:d>
          <m:dPr>
            <m:ctrlPr>
              <w:rPr>
                <w:rFonts w:ascii="Cambria Math" w:hAnsi="Cambria Math"/>
                <w:i/>
              </w:rPr>
            </m:ctrlPr>
          </m:dPr>
          <m:e>
            <m:r>
              <w:rPr>
                <w:rFonts w:ascii="Cambria Math" w:hAnsi="Cambria Math"/>
              </w:rPr>
              <m:t>i,i+d</m:t>
            </m:r>
          </m:e>
        </m:d>
      </m:oMath>
      <w:r w:rsidRPr="0039065A">
        <w:rPr>
          <w:rFonts w:ascii="Times New Roman" w:hAnsi="Times New Roman"/>
        </w:rPr>
        <w:t xml:space="preserve"> with </w:t>
      </w:r>
      <m:oMath>
        <m:r>
          <w:rPr>
            <w:rFonts w:ascii="Cambria Math" w:hAnsi="Cambria Math"/>
          </w:rPr>
          <m:t>i∈N</m:t>
        </m:r>
      </m:oMath>
      <w:r w:rsidRPr="0039065A">
        <w:rPr>
          <w:rFonts w:ascii="Times New Roman" w:hAnsi="Times New Roman"/>
        </w:rPr>
        <w:t>. It follows that</w:t>
      </w:r>
      <w:r w:rsidRPr="0039065A">
        <w:rPr>
          <w:rFonts w:ascii="Times New Roman" w:hAnsi="Times New Roman"/>
          <w:lang w:val="it-IT"/>
        </w:rPr>
        <w:t>:</w:t>
      </w:r>
    </w:p>
    <w:p w14:paraId="79C04C70" w14:textId="77777777" w:rsidR="009457A4" w:rsidRPr="0039065A"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b>
                <m:sSubPr>
                  <m:ctrlPr>
                    <w:rPr>
                      <w:rFonts w:ascii="Cambria Math" w:hAnsi="Cambria Math"/>
                      <w:i/>
                    </w:rPr>
                  </m:ctrlPr>
                </m:sSubPr>
                <m:e>
                  <m:r>
                    <w:rPr>
                      <w:rFonts w:ascii="Cambria Math" w:hAnsi="Cambria Math"/>
                    </w:rPr>
                    <m:t>P</m:t>
                  </m:r>
                </m:e>
                <m:sub>
                  <m:r>
                    <w:rPr>
                      <w:rFonts w:ascii="Cambria Math" w:hAnsi="Cambria Math"/>
                    </w:rPr>
                    <m:t>i</m:t>
                  </m:r>
                </m:sub>
              </m:sSub>
              <m:sSub>
                <m:sSubPr>
                  <m:ctrlPr>
                    <w:rPr>
                      <w:rFonts w:ascii="Cambria Math" w:hAnsi="Cambria Math"/>
                      <w:i/>
                    </w:rPr>
                  </m:ctrlPr>
                </m:sSubPr>
                <m:e>
                  <m:r>
                    <w:rPr>
                      <w:rFonts w:ascii="Cambria Math" w:hAnsi="Cambria Math"/>
                    </w:rPr>
                    <m:t>P</m:t>
                  </m:r>
                </m:e>
                <m:sub>
                  <m:r>
                    <w:rPr>
                      <w:rFonts w:ascii="Cambria Math" w:hAnsi="Cambria Math"/>
                    </w:rPr>
                    <m:t>i+d</m:t>
                  </m:r>
                </m:sub>
              </m:sSub>
            </m:e>
          </m:nary>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i+i+d</m:t>
                  </m:r>
                </m:e>
              </m:d>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-αd</m:t>
              </m:r>
            </m:sup>
          </m:sSup>
          <m:nary>
            <m:naryPr>
              <m:chr m:val="∑"/>
              <m:limLoc m:val="undOvr"/>
              <m:ctrlPr>
                <w:rPr>
                  <w:rFonts w:ascii="Cambria Math" w:hAnsi="Cambria Math"/>
                  <w:i/>
                </w:rPr>
              </m:ctrlPr>
            </m:naryPr>
            <m:sub>
              <m:r>
                <w:rPr>
                  <w:rFonts w:ascii="Cambria Math" w:hAnsi="Cambria Math"/>
                </w:rPr>
                <m:t>i=0</m:t>
              </m:r>
            </m:sub>
            <m:sup>
              <m:r>
                <w:rPr>
                  <w:rFonts w:ascii="Cambria Math" w:hAnsi="Cambria Math"/>
                </w:rPr>
                <m:t>∞</m:t>
              </m:r>
            </m:sup>
            <m:e>
              <m:sSup>
                <m:sSupPr>
                  <m:ctrlPr>
                    <w:rPr>
                      <w:rFonts w:ascii="Cambria Math" w:hAnsi="Cambria Math"/>
                      <w:i/>
                    </w:rPr>
                  </m:ctrlPr>
                </m:sSupPr>
                <m:e>
                  <m:r>
                    <w:rPr>
                      <w:rFonts w:ascii="Cambria Math" w:hAnsi="Cambria Math"/>
                    </w:rPr>
                    <m:t>e</m:t>
                  </m:r>
                </m:e>
                <m:sup>
                  <m:r>
                    <w:rPr>
                      <w:rFonts w:ascii="Cambria Math" w:hAnsi="Cambria Math"/>
                    </w:rPr>
                    <m:t>-2αi</m:t>
                  </m:r>
                </m:sup>
              </m:sSup>
            </m:e>
          </m:nary>
          <m:r>
            <w:rPr>
              <w:rFonts w:ascii="Cambria Math" w:hAnsi="Cambria Math"/>
            </w:rPr>
            <m:t xml:space="preserve">                                          (B3)</m:t>
          </m:r>
        </m:oMath>
      </m:oMathPara>
    </w:p>
    <w:p w14:paraId="614151DB" w14:textId="77777777" w:rsidR="009457A4" w:rsidRPr="0039065A" w:rsidRDefault="009457A4" w:rsidP="009457A4">
      <w:pPr>
        <w:spacing w:line="480" w:lineRule="auto"/>
        <w:jc w:val="both"/>
        <w:rPr>
          <w:rFonts w:ascii="Times New Roman" w:hAnsi="Times New Roman"/>
        </w:rPr>
      </w:pPr>
      <w:r w:rsidRPr="0039065A">
        <w:rPr>
          <w:rFonts w:ascii="Times New Roman" w:hAnsi="Times New Roman"/>
        </w:rPr>
        <w:lastRenderedPageBreak/>
        <w:t xml:space="preserve">Considering that the terms to be summed can be seen as the elements of a geometric series with constant ratio </w:t>
      </w:r>
      <m:oMath>
        <m:sSup>
          <m:sSupPr>
            <m:ctrlPr>
              <w:rPr>
                <w:rFonts w:ascii="Cambria Math" w:hAnsi="Cambria Math"/>
                <w:i/>
              </w:rPr>
            </m:ctrlPr>
          </m:sSupPr>
          <m:e>
            <m:r>
              <w:rPr>
                <w:rFonts w:ascii="Cambria Math" w:hAnsi="Cambria Math"/>
              </w:rPr>
              <m:t>e</m:t>
            </m:r>
          </m:e>
          <m:sup>
            <m:r>
              <w:rPr>
                <w:rFonts w:ascii="Cambria Math" w:hAnsi="Cambria Math"/>
              </w:rPr>
              <m:t>-2α</m:t>
            </m:r>
          </m:sup>
        </m:sSup>
      </m:oMath>
      <w:r>
        <w:rPr>
          <w:rFonts w:ascii="Times New Roman" w:hAnsi="Times New Roman"/>
        </w:rPr>
        <w:t>, we</w:t>
      </w:r>
      <w:r w:rsidRPr="0039065A">
        <w:rPr>
          <w:rFonts w:ascii="Times New Roman" w:hAnsi="Times New Roman"/>
        </w:rPr>
        <w:t xml:space="preserve"> obtain the expression:</w:t>
      </w:r>
    </w:p>
    <w:p w14:paraId="21EE316D" w14:textId="77777777" w:rsidR="009457A4" w:rsidRPr="0039065A"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den>
          </m:f>
          <m:sSup>
            <m:sSupPr>
              <m:ctrlPr>
                <w:rPr>
                  <w:rFonts w:ascii="Cambria Math" w:hAnsi="Cambria Math"/>
                  <w:i/>
                </w:rPr>
              </m:ctrlPr>
            </m:sSupPr>
            <m:e>
              <m:r>
                <w:rPr>
                  <w:rFonts w:ascii="Cambria Math" w:hAnsi="Cambria Math"/>
                </w:rPr>
                <m:t>e</m:t>
              </m:r>
            </m:e>
            <m:sup>
              <m:r>
                <w:rPr>
                  <w:rFonts w:ascii="Cambria Math" w:hAnsi="Cambria Math"/>
                </w:rPr>
                <m:t>-αd</m:t>
              </m:r>
            </m:sup>
          </m:sSup>
          <m:r>
            <w:rPr>
              <w:rFonts w:ascii="Cambria Math" w:hAnsi="Cambria Math"/>
            </w:rPr>
            <m:t>,   d≥0                                                                                                                   (B4)</m:t>
          </m:r>
        </m:oMath>
      </m:oMathPara>
    </w:p>
    <w:p w14:paraId="49EAE788" w14:textId="77777777" w:rsidR="009457A4" w:rsidRPr="0039065A" w:rsidRDefault="009457A4" w:rsidP="009457A4">
      <w:pPr>
        <w:spacing w:line="480" w:lineRule="auto"/>
        <w:jc w:val="both"/>
        <w:rPr>
          <w:rFonts w:ascii="Times New Roman" w:hAnsi="Times New Roman"/>
        </w:rPr>
      </w:pPr>
      <w:r w:rsidRPr="0039065A">
        <w:rPr>
          <w:rFonts w:ascii="Times New Roman" w:hAnsi="Times New Roman"/>
        </w:rPr>
        <w:t xml:space="preserve">When </w:t>
      </w:r>
      <m:oMath>
        <m:r>
          <w:rPr>
            <w:rFonts w:ascii="Cambria Math" w:hAnsi="Cambria Math"/>
          </w:rPr>
          <m:t>j≤i</m:t>
        </m:r>
      </m:oMath>
      <w:r w:rsidRPr="0039065A">
        <w:rPr>
          <w:rFonts w:ascii="Times New Roman" w:hAnsi="Times New Roman"/>
        </w:rPr>
        <w:t>, following an</w:t>
      </w:r>
      <w:r>
        <w:rPr>
          <w:rFonts w:ascii="Times New Roman" w:hAnsi="Times New Roman"/>
        </w:rPr>
        <w:t xml:space="preserve"> analogous procedure, we</w:t>
      </w:r>
      <w:r w:rsidRPr="0039065A">
        <w:rPr>
          <w:rFonts w:ascii="Times New Roman" w:hAnsi="Times New Roman"/>
        </w:rPr>
        <w:t xml:space="preserve"> can get a</w:t>
      </w:r>
      <w:r>
        <w:rPr>
          <w:rFonts w:ascii="Times New Roman" w:hAnsi="Times New Roman"/>
        </w:rPr>
        <w:t xml:space="preserve"> similar expression. Indeed, we</w:t>
      </w:r>
      <w:r w:rsidRPr="0039065A">
        <w:rPr>
          <w:rFonts w:ascii="Times New Roman" w:hAnsi="Times New Roman"/>
        </w:rPr>
        <w:t xml:space="preserve"> should sum up all probabilities of the pairs </w:t>
      </w:r>
      <m:oMath>
        <m:d>
          <m:dPr>
            <m:ctrlPr>
              <w:rPr>
                <w:rFonts w:ascii="Cambria Math" w:hAnsi="Cambria Math"/>
                <w:i/>
              </w:rPr>
            </m:ctrlPr>
          </m:dPr>
          <m:e>
            <m:r>
              <w:rPr>
                <w:rFonts w:ascii="Cambria Math" w:hAnsi="Cambria Math"/>
              </w:rPr>
              <m:t>j+</m:t>
            </m:r>
            <m:d>
              <m:dPr>
                <m:begChr m:val="|"/>
                <m:endChr m:val="|"/>
                <m:ctrlPr>
                  <w:rPr>
                    <w:rFonts w:ascii="Cambria Math" w:hAnsi="Cambria Math"/>
                    <w:i/>
                  </w:rPr>
                </m:ctrlPr>
              </m:dPr>
              <m:e>
                <m:r>
                  <w:rPr>
                    <w:rFonts w:ascii="Cambria Math" w:hAnsi="Cambria Math"/>
                  </w:rPr>
                  <m:t>d</m:t>
                </m:r>
              </m:e>
            </m:d>
            <m:r>
              <w:rPr>
                <w:rFonts w:ascii="Cambria Math" w:hAnsi="Cambria Math"/>
              </w:rPr>
              <m:t>,j</m:t>
            </m:r>
          </m:e>
        </m:d>
      </m:oMath>
      <w:r>
        <w:rPr>
          <w:rFonts w:ascii="Times New Roman" w:hAnsi="Times New Roman"/>
        </w:rPr>
        <w:t xml:space="preserve"> </w:t>
      </w:r>
      <w:r w:rsidRPr="0039065A">
        <w:rPr>
          <w:rFonts w:ascii="Times New Roman" w:hAnsi="Times New Roman"/>
        </w:rPr>
        <w:t>getting the result:</w:t>
      </w:r>
    </w:p>
    <w:p w14:paraId="53C12A71" w14:textId="77777777" w:rsidR="009457A4" w:rsidRPr="0039065A"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den>
          </m:f>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d</m:t>
                  </m:r>
                </m:e>
              </m:d>
            </m:sup>
          </m:sSup>
          <m:r>
            <w:rPr>
              <w:rFonts w:ascii="Cambria Math" w:hAnsi="Cambria Math"/>
            </w:rPr>
            <m:t>,   d&lt;0                                                                                                                 (B5)</m:t>
          </m:r>
        </m:oMath>
      </m:oMathPara>
    </w:p>
    <w:p w14:paraId="34860951" w14:textId="77777777" w:rsidR="009457A4" w:rsidRPr="0039065A" w:rsidRDefault="009457A4" w:rsidP="009457A4">
      <w:pPr>
        <w:spacing w:line="480" w:lineRule="auto"/>
        <w:jc w:val="both"/>
        <w:rPr>
          <w:rFonts w:ascii="Times New Roman" w:hAnsi="Times New Roman"/>
        </w:rPr>
      </w:pPr>
      <w:r w:rsidRPr="0039065A">
        <w:rPr>
          <w:rFonts w:ascii="Times New Roman" w:hAnsi="Times New Roman"/>
        </w:rPr>
        <w:t xml:space="preserve">Remembering the identity </w:t>
      </w:r>
      <m:oMath>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oMath>
      <w:r w:rsidRPr="0039065A">
        <w:rPr>
          <w:rFonts w:ascii="Times New Roman" w:hAnsi="Times New Roman"/>
        </w:rPr>
        <w:t>, both expressions (</w:t>
      </w:r>
      <m:oMath>
        <m:r>
          <w:rPr>
            <w:rFonts w:ascii="Cambria Math" w:hAnsi="Cambria Math"/>
          </w:rPr>
          <m:t>B4</m:t>
        </m:r>
      </m:oMath>
      <w:r w:rsidRPr="0039065A">
        <w:rPr>
          <w:rFonts w:ascii="Times New Roman" w:hAnsi="Times New Roman"/>
        </w:rPr>
        <w:t>)</w:t>
      </w:r>
      <w:r>
        <w:rPr>
          <w:rFonts w:ascii="Times New Roman" w:hAnsi="Times New Roman"/>
        </w:rPr>
        <w:t xml:space="preserve"> and </w:t>
      </w:r>
      <m:oMath>
        <m:r>
          <w:rPr>
            <w:rFonts w:ascii="Cambria Math" w:hAnsi="Cambria Math"/>
          </w:rPr>
          <m:t>(B5)</m:t>
        </m:r>
      </m:oMath>
      <w:r w:rsidRPr="0039065A">
        <w:rPr>
          <w:rFonts w:ascii="Times New Roman" w:hAnsi="Times New Roman"/>
        </w:rPr>
        <w:t xml:space="preserve"> can be simplified to:</w:t>
      </w:r>
    </w:p>
    <w:p w14:paraId="15204138" w14:textId="77777777" w:rsidR="009457A4" w:rsidRPr="0039065A"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d</m:t>
                  </m:r>
                </m:e>
              </m:d>
            </m:sup>
          </m:sSup>
          <m:r>
            <w:rPr>
              <w:rFonts w:ascii="Cambria Math" w:hAnsi="Cambria Math"/>
            </w:rPr>
            <m:t>=</m:t>
          </m:r>
          <m:func>
            <m:funcPr>
              <m:ctrlPr>
                <w:rPr>
                  <w:rFonts w:ascii="Cambria Math" w:hAnsi="Cambria Math"/>
                  <w:i/>
                </w:rPr>
              </m:ctrlPr>
            </m:funcPr>
            <m:fName>
              <m:r>
                <m:rPr>
                  <m:sty m:val="p"/>
                </m:rPr>
                <w:rPr>
                  <w:rFonts w:ascii="Cambria Math" w:hAnsi="Cambria Math"/>
                </w:rPr>
                <m:t>tanh</m:t>
              </m:r>
            </m:fName>
            <m:e>
              <m:f>
                <m:fPr>
                  <m:ctrlPr>
                    <w:rPr>
                      <w:rFonts w:ascii="Cambria Math" w:hAnsi="Cambria Math"/>
                      <w:i/>
                    </w:rPr>
                  </m:ctrlPr>
                </m:fPr>
                <m:num>
                  <m:r>
                    <w:rPr>
                      <w:rFonts w:ascii="Cambria Math" w:hAnsi="Cambria Math"/>
                    </w:rPr>
                    <m:t>α</m:t>
                  </m:r>
                </m:num>
                <m:den>
                  <m:r>
                    <w:rPr>
                      <w:rFonts w:ascii="Cambria Math" w:hAnsi="Cambria Math"/>
                    </w:rPr>
                    <m:t>2</m:t>
                  </m:r>
                </m:den>
              </m:f>
            </m:e>
          </m:func>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d</m:t>
                  </m:r>
                </m:e>
              </m:d>
            </m:sup>
          </m:sSup>
          <m:r>
            <w:rPr>
              <w:rFonts w:ascii="Cambria Math" w:hAnsi="Cambria Math"/>
            </w:rPr>
            <m:t xml:space="preserve">    -∞&lt;d&lt;+∞                                                                     (B6)</m:t>
          </m:r>
        </m:oMath>
      </m:oMathPara>
    </w:p>
    <w:p w14:paraId="1172BE30" w14:textId="77777777" w:rsidR="009457A4" w:rsidRPr="0039065A" w:rsidRDefault="009457A4" w:rsidP="009457A4">
      <w:pPr>
        <w:spacing w:line="480" w:lineRule="auto"/>
        <w:jc w:val="both"/>
        <w:rPr>
          <w:rFonts w:ascii="Times New Roman" w:hAnsi="Times New Roman"/>
        </w:rPr>
      </w:pPr>
      <w:r>
        <w:rPr>
          <w:rFonts w:ascii="Times New Roman" w:hAnsi="Times New Roman"/>
        </w:rPr>
        <w:t>w</w:t>
      </w:r>
      <w:r w:rsidRPr="0039065A">
        <w:rPr>
          <w:rFonts w:ascii="Times New Roman" w:hAnsi="Times New Roman"/>
        </w:rPr>
        <w:t>here recourse is made to the identity:</w:t>
      </w:r>
    </w:p>
    <w:p w14:paraId="79F6FDCB" w14:textId="77777777" w:rsidR="009457A4" w:rsidRPr="003771BE" w:rsidRDefault="00000000" w:rsidP="009457A4">
      <w:pPr>
        <w:spacing w:line="480" w:lineRule="auto"/>
        <w:jc w:val="both"/>
        <w:rPr>
          <w:rFonts w:ascii="Times New Roman" w:hAnsi="Times New Roman"/>
        </w:rPr>
      </w:pPr>
      <m:oMathPara>
        <m:oMath>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m:t>
          </m:r>
          <m:func>
            <m:funcPr>
              <m:ctrlPr>
                <w:rPr>
                  <w:rFonts w:ascii="Cambria Math" w:hAnsi="Cambria Math"/>
                  <w:i/>
                </w:rPr>
              </m:ctrlPr>
            </m:funcPr>
            <m:fName>
              <m:r>
                <m:rPr>
                  <m:sty m:val="p"/>
                </m:rPr>
                <w:rPr>
                  <w:rFonts w:ascii="Cambria Math" w:hAnsi="Cambria Math"/>
                </w:rPr>
                <m:t>tanh</m:t>
              </m:r>
            </m:fName>
            <m:e>
              <m:f>
                <m:fPr>
                  <m:ctrlPr>
                    <w:rPr>
                      <w:rFonts w:ascii="Cambria Math" w:hAnsi="Cambria Math"/>
                      <w:i/>
                    </w:rPr>
                  </m:ctrlPr>
                </m:fPr>
                <m:num>
                  <m:r>
                    <w:rPr>
                      <w:rFonts w:ascii="Cambria Math" w:hAnsi="Cambria Math"/>
                    </w:rPr>
                    <m:t>α</m:t>
                  </m:r>
                </m:num>
                <m:den>
                  <m:r>
                    <w:rPr>
                      <w:rFonts w:ascii="Cambria Math" w:hAnsi="Cambria Math"/>
                    </w:rPr>
                    <m:t>2</m:t>
                  </m:r>
                </m:den>
              </m:f>
            </m:e>
          </m:func>
          <m:r>
            <w:rPr>
              <w:rFonts w:ascii="Cambria Math" w:hAnsi="Cambria Math"/>
            </w:rPr>
            <m:t xml:space="preserve">                                                                                                                                          (B7)</m:t>
          </m:r>
        </m:oMath>
      </m:oMathPara>
    </w:p>
    <w:p w14:paraId="13734418" w14:textId="77777777" w:rsidR="009457A4" w:rsidRPr="000646BB" w:rsidRDefault="009457A4" w:rsidP="009457A4">
      <w:pPr>
        <w:spacing w:line="480" w:lineRule="auto"/>
        <w:jc w:val="both"/>
        <w:rPr>
          <w:rFonts w:ascii="Times New Roman" w:hAnsi="Times New Roman"/>
        </w:rPr>
      </w:pPr>
      <w:r>
        <w:rPr>
          <w:rFonts w:ascii="Times New Roman" w:hAnsi="Times New Roman"/>
        </w:rPr>
        <w:t xml:space="preserve">In the following the distribution </w:t>
      </w:r>
      <m:oMath>
        <m:r>
          <w:rPr>
            <w:rFonts w:ascii="Cambria Math" w:hAnsi="Cambria Math"/>
          </w:rPr>
          <m:t>(B6)</m:t>
        </m:r>
      </m:oMath>
      <w:r>
        <w:rPr>
          <w:rFonts w:ascii="Times New Roman" w:hAnsi="Times New Roman"/>
        </w:rPr>
        <w:t xml:space="preserve"> will be referenced to as discrete Laplace distribution.</w:t>
      </w:r>
    </w:p>
    <w:p w14:paraId="4807FD32" w14:textId="77777777" w:rsidR="009457A4" w:rsidRDefault="009457A4" w:rsidP="009457A4">
      <w:pPr>
        <w:spacing w:line="480" w:lineRule="auto"/>
        <w:jc w:val="both"/>
        <w:rPr>
          <w:rFonts w:ascii="Times New Roman" w:hAnsi="Times New Roman"/>
          <w:b/>
          <w:bCs/>
          <w:u w:val="single"/>
        </w:rPr>
      </w:pPr>
      <w:r>
        <w:rPr>
          <w:rFonts w:ascii="Times New Roman" w:hAnsi="Times New Roman"/>
          <w:b/>
          <w:bCs/>
          <w:u w:val="single"/>
        </w:rPr>
        <w:t>Mean, variance and standard deviation</w:t>
      </w:r>
    </w:p>
    <w:p w14:paraId="75895502" w14:textId="77777777" w:rsidR="009457A4" w:rsidRDefault="009457A4" w:rsidP="009457A4">
      <w:pPr>
        <w:spacing w:line="480" w:lineRule="auto"/>
        <w:jc w:val="both"/>
        <w:rPr>
          <w:rFonts w:ascii="Times New Roman" w:hAnsi="Times New Roman"/>
        </w:rPr>
      </w:pPr>
      <w:r>
        <w:rPr>
          <w:rFonts w:ascii="Times New Roman" w:hAnsi="Times New Roman"/>
        </w:rPr>
        <w:t xml:space="preserve">The computation of the mean of the continuous Laplace distribution </w:t>
      </w:r>
      <m:oMath>
        <m:sSub>
          <m:sSubPr>
            <m:ctrlPr>
              <w:rPr>
                <w:rFonts w:ascii="Cambria Math" w:hAnsi="Cambria Math"/>
                <w:i/>
              </w:rPr>
            </m:ctrlPr>
          </m:sSubPr>
          <m:e>
            <m:r>
              <w:rPr>
                <w:rFonts w:ascii="Cambria Math" w:hAnsi="Cambria Math"/>
              </w:rPr>
              <m:t>μ</m:t>
            </m:r>
          </m:e>
          <m:sub>
            <m:r>
              <w:rPr>
                <w:rFonts w:ascii="Cambria Math" w:hAnsi="Cambria Math"/>
              </w:rPr>
              <m:t>CL</m:t>
            </m:r>
          </m:sub>
        </m:sSub>
      </m:oMath>
      <w:r>
        <w:rPr>
          <w:rFonts w:ascii="Times New Roman" w:hAnsi="Times New Roman"/>
        </w:rPr>
        <w:t xml:space="preserve"> is straightforward, since </w:t>
      </w:r>
      <m:oMath>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m:t>
        </m:r>
      </m:oMath>
      <w:r>
        <w:rPr>
          <w:rFonts w:ascii="Times New Roman" w:hAnsi="Times New Roman"/>
        </w:rPr>
        <w:t xml:space="preserve">. Here the subscript </w:t>
      </w:r>
      <m:oMath>
        <m:r>
          <w:rPr>
            <w:rFonts w:ascii="Cambria Math" w:hAnsi="Cambria Math"/>
          </w:rPr>
          <m:t>CL</m:t>
        </m:r>
      </m:oMath>
      <w:r>
        <w:rPr>
          <w:rFonts w:ascii="Times New Roman" w:hAnsi="Times New Roman"/>
        </w:rPr>
        <w:t xml:space="preserve"> stands for </w:t>
      </w:r>
      <w:r w:rsidRPr="003771BE">
        <w:rPr>
          <w:rFonts w:ascii="Times New Roman" w:hAnsi="Times New Roman"/>
          <w:u w:val="single"/>
        </w:rPr>
        <w:t>c</w:t>
      </w:r>
      <w:r>
        <w:rPr>
          <w:rFonts w:ascii="Times New Roman" w:hAnsi="Times New Roman"/>
        </w:rPr>
        <w:t xml:space="preserve">ontinuous </w:t>
      </w:r>
      <w:r w:rsidRPr="003771BE">
        <w:rPr>
          <w:rFonts w:ascii="Times New Roman" w:hAnsi="Times New Roman"/>
          <w:u w:val="single"/>
        </w:rPr>
        <w:t>L</w:t>
      </w:r>
      <w:r>
        <w:rPr>
          <w:rFonts w:ascii="Times New Roman" w:hAnsi="Times New Roman"/>
        </w:rPr>
        <w:t>aplace distribution. Indeed, it is trivial to see that:</w:t>
      </w:r>
    </w:p>
    <w:p w14:paraId="308F1282" w14:textId="77777777" w:rsidR="009457A4" w:rsidRPr="00D0356A"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CL</m:t>
              </m:r>
            </m:sub>
          </m:sSub>
          <m:r>
            <w:rPr>
              <w:rFonts w:ascii="Cambria Math" w:hAnsi="Cambria Math"/>
            </w:rPr>
            <m:t>=</m:t>
          </m:r>
          <m:nary>
            <m:naryPr>
              <m:limLoc m:val="subSup"/>
              <m:ctrlPr>
                <w:rPr>
                  <w:rFonts w:ascii="Cambria Math" w:hAnsi="Cambria Math"/>
                  <w:i/>
                </w:rPr>
              </m:ctrlPr>
            </m:naryPr>
            <m:sub>
              <m:r>
                <w:rPr>
                  <w:rFonts w:ascii="Cambria Math" w:hAnsi="Cambria Math"/>
                </w:rPr>
                <m:t>-∞</m:t>
              </m:r>
            </m:sub>
            <m:sup>
              <m:r>
                <w:rPr>
                  <w:rFonts w:ascii="Cambria Math" w:hAnsi="Cambria Math"/>
                </w:rPr>
                <m:t>0</m:t>
              </m:r>
            </m:sup>
            <m:e>
              <m:r>
                <w:rPr>
                  <w:rFonts w:ascii="Cambria Math" w:hAnsi="Cambria Math"/>
                </w:rPr>
                <m:t>wP</m:t>
              </m:r>
              <m:d>
                <m:dPr>
                  <m:ctrlPr>
                    <w:rPr>
                      <w:rFonts w:ascii="Cambria Math" w:hAnsi="Cambria Math"/>
                      <w:i/>
                    </w:rPr>
                  </m:ctrlPr>
                </m:dPr>
                <m:e>
                  <m:r>
                    <w:rPr>
                      <w:rFonts w:ascii="Cambria Math" w:hAnsi="Cambria Math"/>
                    </w:rPr>
                    <m:t>w</m:t>
                  </m:r>
                </m:e>
              </m:d>
              <m:r>
                <w:rPr>
                  <w:rFonts w:ascii="Cambria Math" w:hAnsi="Cambria Math"/>
                </w:rPr>
                <m:t>dw</m:t>
              </m:r>
            </m:e>
          </m:nary>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m:t>
              </m:r>
            </m:sup>
            <m:e>
              <m:r>
                <w:rPr>
                  <w:rFonts w:ascii="Cambria Math" w:hAnsi="Cambria Math"/>
                </w:rPr>
                <m:t>wP</m:t>
              </m:r>
              <m:d>
                <m:dPr>
                  <m:ctrlPr>
                    <w:rPr>
                      <w:rFonts w:ascii="Cambria Math" w:hAnsi="Cambria Math"/>
                      <w:i/>
                    </w:rPr>
                  </m:ctrlPr>
                </m:dPr>
                <m:e>
                  <m:r>
                    <w:rPr>
                      <w:rFonts w:ascii="Cambria Math" w:hAnsi="Cambria Math"/>
                    </w:rPr>
                    <m:t>w</m:t>
                  </m:r>
                </m:e>
              </m:d>
              <m:r>
                <w:rPr>
                  <w:rFonts w:ascii="Cambria Math" w:hAnsi="Cambria Math"/>
                </w:rPr>
                <m:t>dw</m:t>
              </m:r>
            </m:e>
          </m:nary>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m:t>
              </m:r>
            </m:sup>
            <m:e>
              <m:r>
                <w:rPr>
                  <w:rFonts w:ascii="Cambria Math" w:hAnsi="Cambria Math"/>
                </w:rPr>
                <m:t>wP</m:t>
              </m:r>
              <m:d>
                <m:dPr>
                  <m:ctrlPr>
                    <w:rPr>
                      <w:rFonts w:ascii="Cambria Math" w:hAnsi="Cambria Math"/>
                      <w:i/>
                    </w:rPr>
                  </m:ctrlPr>
                </m:dPr>
                <m:e>
                  <m:r>
                    <w:rPr>
                      <w:rFonts w:ascii="Cambria Math" w:hAnsi="Cambria Math"/>
                    </w:rPr>
                    <m:t>-w</m:t>
                  </m:r>
                </m:e>
              </m:d>
              <m:r>
                <w:rPr>
                  <w:rFonts w:ascii="Cambria Math" w:hAnsi="Cambria Math"/>
                </w:rPr>
                <m:t>dw</m:t>
              </m:r>
            </m:e>
          </m:nary>
          <m:nary>
            <m:naryPr>
              <m:limLoc m:val="subSup"/>
              <m:ctrlPr>
                <w:rPr>
                  <w:rFonts w:ascii="Cambria Math" w:hAnsi="Cambria Math"/>
                  <w:i/>
                </w:rPr>
              </m:ctrlPr>
            </m:naryPr>
            <m:sub>
              <m:r>
                <w:rPr>
                  <w:rFonts w:ascii="Cambria Math" w:hAnsi="Cambria Math"/>
                </w:rPr>
                <m:t>0</m:t>
              </m:r>
            </m:sub>
            <m:sup>
              <m:r>
                <w:rPr>
                  <w:rFonts w:ascii="Cambria Math" w:hAnsi="Cambria Math"/>
                </w:rPr>
                <m:t>+∞</m:t>
              </m:r>
            </m:sup>
            <m:e>
              <m:r>
                <w:rPr>
                  <w:rFonts w:ascii="Cambria Math" w:hAnsi="Cambria Math"/>
                </w:rPr>
                <m:t>wP</m:t>
              </m:r>
              <m:d>
                <m:dPr>
                  <m:ctrlPr>
                    <w:rPr>
                      <w:rFonts w:ascii="Cambria Math" w:hAnsi="Cambria Math"/>
                      <w:i/>
                    </w:rPr>
                  </m:ctrlPr>
                </m:dPr>
                <m:e>
                  <m:r>
                    <w:rPr>
                      <w:rFonts w:ascii="Cambria Math" w:hAnsi="Cambria Math"/>
                    </w:rPr>
                    <m:t>w</m:t>
                  </m:r>
                </m:e>
              </m:d>
              <m:r>
                <w:rPr>
                  <w:rFonts w:ascii="Cambria Math" w:hAnsi="Cambria Math"/>
                </w:rPr>
                <m:t>dw</m:t>
              </m:r>
            </m:e>
          </m:nary>
          <m:r>
            <w:rPr>
              <w:rFonts w:ascii="Cambria Math" w:hAnsi="Cambria Math"/>
            </w:rPr>
            <m:t>=0                   (B8)</m:t>
          </m:r>
        </m:oMath>
      </m:oMathPara>
    </w:p>
    <w:p w14:paraId="7BC5C48A" w14:textId="77777777" w:rsidR="009457A4" w:rsidRDefault="009457A4" w:rsidP="009457A4">
      <w:pPr>
        <w:spacing w:line="480" w:lineRule="auto"/>
        <w:jc w:val="both"/>
        <w:rPr>
          <w:rFonts w:ascii="Times New Roman" w:hAnsi="Times New Roman"/>
        </w:rPr>
      </w:pPr>
      <w:r>
        <w:rPr>
          <w:rFonts w:ascii="Times New Roman" w:hAnsi="Times New Roman"/>
        </w:rPr>
        <w:t xml:space="preserve">Owing to the vanishing of </w:t>
      </w:r>
      <m:oMath>
        <m:sSub>
          <m:sSubPr>
            <m:ctrlPr>
              <w:rPr>
                <w:rFonts w:ascii="Cambria Math" w:hAnsi="Cambria Math"/>
                <w:i/>
              </w:rPr>
            </m:ctrlPr>
          </m:sSubPr>
          <m:e>
            <m:r>
              <w:rPr>
                <w:rFonts w:ascii="Cambria Math" w:hAnsi="Cambria Math"/>
              </w:rPr>
              <m:t>μ</m:t>
            </m:r>
          </m:e>
          <m:sub>
            <m:r>
              <w:rPr>
                <w:rFonts w:ascii="Cambria Math" w:hAnsi="Cambria Math"/>
              </w:rPr>
              <m:t>CL</m:t>
            </m:r>
          </m:sub>
        </m:sSub>
      </m:oMath>
      <w:r>
        <w:rPr>
          <w:rFonts w:ascii="Times New Roman" w:hAnsi="Times New Roman"/>
        </w:rPr>
        <w:t xml:space="preserve">, the second moment of the Laplace distribution </w:t>
      </w:r>
      <m:oMath>
        <m:r>
          <w:rPr>
            <w:rFonts w:ascii="Cambria Math" w:hAnsi="Cambria Math"/>
          </w:rPr>
          <m:t>(B1)</m:t>
        </m:r>
      </m:oMath>
      <w:r>
        <w:rPr>
          <w:rFonts w:ascii="Times New Roman" w:hAnsi="Times New Roman"/>
        </w:rPr>
        <w:t xml:space="preserve"> coincides with its variance:</w:t>
      </w:r>
    </w:p>
    <w:p w14:paraId="6D11CEA0"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CL</m:t>
              </m:r>
            </m:sub>
          </m:sSub>
          <m:r>
            <w:rPr>
              <w:rFonts w:ascii="Cambria Math" w:hAnsi="Cambria Math"/>
            </w:rPr>
            <m:t>=</m:t>
          </m:r>
          <m:nary>
            <m:naryPr>
              <m:limLoc m:val="subSup"/>
              <m:ctrlPr>
                <w:rPr>
                  <w:rFonts w:ascii="Cambria Math" w:hAnsi="Cambria Math"/>
                  <w:i/>
                </w:rPr>
              </m:ctrlPr>
            </m:naryPr>
            <m:sub>
              <m:r>
                <w:rPr>
                  <w:rFonts w:ascii="Cambria Math" w:hAnsi="Cambria Math"/>
                </w:rPr>
                <m:t>-∞</m:t>
              </m:r>
            </m:sub>
            <m:sup>
              <m:r>
                <w:rPr>
                  <w:rFonts w:ascii="Cambria Math" w:hAnsi="Cambria Math"/>
                </w:rPr>
                <m:t>+∞</m:t>
              </m:r>
            </m:sup>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dw</m:t>
              </m:r>
            </m:e>
          </m:nary>
          <m:r>
            <w:rPr>
              <w:rFonts w:ascii="Cambria Math" w:hAnsi="Cambria Math"/>
            </w:rPr>
            <m:t>=2</m:t>
          </m:r>
          <m:nary>
            <m:naryPr>
              <m:limLoc m:val="subSup"/>
              <m:ctrlPr>
                <w:rPr>
                  <w:rFonts w:ascii="Cambria Math" w:hAnsi="Cambria Math"/>
                  <w:i/>
                </w:rPr>
              </m:ctrlPr>
            </m:naryPr>
            <m:sub>
              <m:r>
                <w:rPr>
                  <w:rFonts w:ascii="Cambria Math" w:hAnsi="Cambria Math"/>
                </w:rPr>
                <m:t>0</m:t>
              </m:r>
            </m:sub>
            <m:sup>
              <m:r>
                <w:rPr>
                  <w:rFonts w:ascii="Cambria Math" w:hAnsi="Cambria Math"/>
                </w:rPr>
                <m:t>+∞</m:t>
              </m:r>
            </m:sup>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dw</m:t>
              </m:r>
            </m:e>
          </m:nary>
          <m:r>
            <w:rPr>
              <w:rFonts w:ascii="Cambria Math" w:hAnsi="Cambria Math"/>
            </w:rPr>
            <m:t>=α</m:t>
          </m:r>
          <m:nary>
            <m:naryPr>
              <m:limLoc m:val="subSup"/>
              <m:ctrlPr>
                <w:rPr>
                  <w:rFonts w:ascii="Cambria Math" w:hAnsi="Cambria Math"/>
                  <w:i/>
                </w:rPr>
              </m:ctrlPr>
            </m:naryPr>
            <m:sub>
              <m:r>
                <w:rPr>
                  <w:rFonts w:ascii="Cambria Math" w:hAnsi="Cambria Math"/>
                </w:rPr>
                <m:t>0</m:t>
              </m:r>
            </m:sub>
            <m:sup>
              <m:r>
                <w:rPr>
                  <w:rFonts w:ascii="Cambria Math" w:hAnsi="Cambria Math"/>
                </w:rPr>
                <m:t>+∞</m:t>
              </m:r>
            </m:sup>
            <m:e>
              <m:sSup>
                <m:sSupPr>
                  <m:ctrlPr>
                    <w:rPr>
                      <w:rFonts w:ascii="Cambria Math" w:hAnsi="Cambria Math"/>
                      <w:i/>
                    </w:rPr>
                  </m:ctrlPr>
                </m:sSupPr>
                <m:e>
                  <m:r>
                    <w:rPr>
                      <w:rFonts w:ascii="Cambria Math" w:hAnsi="Cambria Math"/>
                    </w:rPr>
                    <m:t>w</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-αw</m:t>
                  </m:r>
                </m:sup>
              </m:sSup>
              <m:r>
                <w:rPr>
                  <w:rFonts w:ascii="Cambria Math" w:hAnsi="Cambria Math"/>
                </w:rPr>
                <m:t>dw=</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α</m:t>
                      </m:r>
                    </m:e>
                    <m:sup>
                      <m:r>
                        <w:rPr>
                          <w:rFonts w:ascii="Cambria Math" w:hAnsi="Cambria Math"/>
                        </w:rPr>
                        <m:t>2</m:t>
                      </m:r>
                    </m:sup>
                  </m:sSup>
                </m:den>
              </m:f>
            </m:e>
          </m:nary>
          <m:r>
            <w:rPr>
              <w:rFonts w:ascii="Cambria Math" w:hAnsi="Cambria Math"/>
            </w:rPr>
            <m:t xml:space="preserve">                              (B9)</m:t>
          </m:r>
        </m:oMath>
      </m:oMathPara>
    </w:p>
    <w:p w14:paraId="5F30D0ED" w14:textId="77777777" w:rsidR="009457A4" w:rsidRDefault="009457A4" w:rsidP="009457A4">
      <w:pPr>
        <w:spacing w:line="480" w:lineRule="auto"/>
        <w:jc w:val="both"/>
        <w:rPr>
          <w:rFonts w:ascii="Times New Roman" w:hAnsi="Times New Roman"/>
        </w:rPr>
      </w:pPr>
      <w:r>
        <w:rPr>
          <w:rFonts w:ascii="Times New Roman" w:hAnsi="Times New Roman"/>
        </w:rPr>
        <w:t>Hence, the corresponding standard deviation is:</w:t>
      </w:r>
    </w:p>
    <w:p w14:paraId="6ECBF73A"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CL</m:t>
              </m:r>
            </m:sub>
          </m:sSub>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α</m:t>
              </m:r>
            </m:den>
          </m:f>
          <m:r>
            <w:rPr>
              <w:rFonts w:ascii="Cambria Math" w:hAnsi="Cambria Math"/>
            </w:rPr>
            <m:t xml:space="preserve">                                                                                                                                                       (B10)</m:t>
          </m:r>
        </m:oMath>
      </m:oMathPara>
    </w:p>
    <w:p w14:paraId="21D851D3" w14:textId="77777777" w:rsidR="009457A4" w:rsidRDefault="009457A4" w:rsidP="009457A4">
      <w:pPr>
        <w:spacing w:line="480" w:lineRule="auto"/>
        <w:jc w:val="both"/>
        <w:rPr>
          <w:rFonts w:ascii="Times New Roman" w:hAnsi="Times New Roman"/>
        </w:rPr>
      </w:pPr>
      <w:r>
        <w:rPr>
          <w:rFonts w:ascii="Times New Roman" w:hAnsi="Times New Roman"/>
        </w:rPr>
        <w:lastRenderedPageBreak/>
        <w:t xml:space="preserve">The mean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rPr>
          <w:rFonts w:ascii="Times New Roman" w:hAnsi="Times New Roman"/>
        </w:rPr>
        <w:t xml:space="preserve">of the discrete distribution </w:t>
      </w:r>
      <m:oMath>
        <m:r>
          <w:rPr>
            <w:rFonts w:ascii="Cambria Math" w:hAnsi="Cambria Math"/>
          </w:rPr>
          <m:t>(B6)</m:t>
        </m:r>
      </m:oMath>
      <w:r>
        <w:rPr>
          <w:rFonts w:ascii="Times New Roman" w:hAnsi="Times New Roman"/>
        </w:rPr>
        <w:t xml:space="preserve"> is zero due to its symmetry around the origin (i.e.  </w:t>
      </w:r>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oMath>
      <w:r>
        <w:rPr>
          <w:rFonts w:ascii="Times New Roman" w:hAnsi="Times New Roman"/>
        </w:rPr>
        <w:t xml:space="preserve"> Indeed:</w:t>
      </w:r>
    </w:p>
    <w:p w14:paraId="02C7D8E8" w14:textId="77777777" w:rsidR="009457A4" w:rsidRPr="00363277"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nary>
            <m:naryPr>
              <m:chr m:val="∑"/>
              <m:limLoc m:val="undOvr"/>
              <m:ctrlPr>
                <w:rPr>
                  <w:rFonts w:ascii="Cambria Math" w:hAnsi="Cambria Math"/>
                  <w:i/>
                </w:rPr>
              </m:ctrlPr>
            </m:naryPr>
            <m:sub>
              <m:r>
                <w:rPr>
                  <w:rFonts w:ascii="Cambria Math" w:hAnsi="Cambria Math"/>
                </w:rPr>
                <m:t>d=-∞</m:t>
              </m:r>
            </m:sub>
            <m:sup>
              <m:r>
                <w:rPr>
                  <w:rFonts w:ascii="Cambria Math" w:hAnsi="Cambria Math"/>
                </w:rPr>
                <m:t>-1</m:t>
              </m:r>
            </m:sup>
            <m:e>
              <m:sSub>
                <m:sSubPr>
                  <m:ctrlPr>
                    <w:rPr>
                      <w:rFonts w:ascii="Cambria Math" w:hAnsi="Cambria Math"/>
                      <w:i/>
                    </w:rPr>
                  </m:ctrlPr>
                </m:sSubPr>
                <m:e>
                  <m:r>
                    <w:rPr>
                      <w:rFonts w:ascii="Cambria Math" w:hAnsi="Cambria Math"/>
                    </w:rPr>
                    <m:t>d P</m:t>
                  </m:r>
                </m:e>
                <m:sub>
                  <m:r>
                    <w:rPr>
                      <w:rFonts w:ascii="Cambria Math" w:hAnsi="Cambria Math"/>
                    </w:rPr>
                    <m:t>d</m:t>
                  </m:r>
                </m:sub>
              </m:sSub>
            </m:e>
          </m:nary>
          <m:r>
            <w:rPr>
              <w:rFonts w:ascii="Cambria Math" w:hAnsi="Cambria Math"/>
            </w:rPr>
            <m:t>+</m:t>
          </m:r>
          <m:nary>
            <m:naryPr>
              <m:chr m:val="∑"/>
              <m:limLoc m:val="undOvr"/>
              <m:ctrlPr>
                <w:rPr>
                  <w:rFonts w:ascii="Cambria Math" w:hAnsi="Cambria Math"/>
                  <w:i/>
                </w:rPr>
              </m:ctrlPr>
            </m:naryPr>
            <m:sub>
              <m:r>
                <w:rPr>
                  <w:rFonts w:ascii="Cambria Math" w:hAnsi="Cambria Math"/>
                </w:rPr>
                <m:t>d=1</m:t>
              </m:r>
            </m:sub>
            <m:sup>
              <m:r>
                <w:rPr>
                  <w:rFonts w:ascii="Cambria Math" w:hAnsi="Cambria Math"/>
                </w:rPr>
                <m:t>∞</m:t>
              </m:r>
            </m:sup>
            <m:e>
              <m:sSub>
                <m:sSubPr>
                  <m:ctrlPr>
                    <w:rPr>
                      <w:rFonts w:ascii="Cambria Math" w:hAnsi="Cambria Math"/>
                      <w:i/>
                    </w:rPr>
                  </m:ctrlPr>
                </m:sSubPr>
                <m:e>
                  <m:r>
                    <w:rPr>
                      <w:rFonts w:ascii="Cambria Math" w:hAnsi="Cambria Math"/>
                    </w:rPr>
                    <m:t>d P</m:t>
                  </m:r>
                </m:e>
                <m:sub>
                  <m:r>
                    <w:rPr>
                      <w:rFonts w:ascii="Cambria Math" w:hAnsi="Cambria Math"/>
                    </w:rPr>
                    <m:t>d</m:t>
                  </m:r>
                </m:sub>
              </m:sSub>
            </m:e>
          </m:nary>
          <m:r>
            <w:rPr>
              <w:rFonts w:ascii="Cambria Math" w:hAnsi="Cambria Math"/>
            </w:rPr>
            <m:t>=-</m:t>
          </m:r>
          <m:nary>
            <m:naryPr>
              <m:chr m:val="∑"/>
              <m:limLoc m:val="undOvr"/>
              <m:ctrlPr>
                <w:rPr>
                  <w:rFonts w:ascii="Cambria Math" w:hAnsi="Cambria Math"/>
                  <w:i/>
                </w:rPr>
              </m:ctrlPr>
            </m:naryPr>
            <m:sub>
              <m:r>
                <w:rPr>
                  <w:rFonts w:ascii="Cambria Math" w:hAnsi="Cambria Math"/>
                </w:rPr>
                <m:t>d=1</m:t>
              </m:r>
            </m:sub>
            <m:sup>
              <m:r>
                <w:rPr>
                  <w:rFonts w:ascii="Cambria Math" w:hAnsi="Cambria Math"/>
                </w:rPr>
                <m:t>∞</m:t>
              </m:r>
            </m:sup>
            <m:e>
              <m:sSub>
                <m:sSubPr>
                  <m:ctrlPr>
                    <w:rPr>
                      <w:rFonts w:ascii="Cambria Math" w:hAnsi="Cambria Math"/>
                      <w:i/>
                    </w:rPr>
                  </m:ctrlPr>
                </m:sSubPr>
                <m:e>
                  <m:r>
                    <w:rPr>
                      <w:rFonts w:ascii="Cambria Math" w:hAnsi="Cambria Math"/>
                    </w:rPr>
                    <m:t>d P</m:t>
                  </m:r>
                </m:e>
                <m:sub>
                  <m:r>
                    <w:rPr>
                      <w:rFonts w:ascii="Cambria Math" w:hAnsi="Cambria Math"/>
                    </w:rPr>
                    <m:t>-d</m:t>
                  </m:r>
                </m:sub>
              </m:sSub>
            </m:e>
          </m:nary>
          <m:r>
            <w:rPr>
              <w:rFonts w:ascii="Cambria Math" w:hAnsi="Cambria Math"/>
            </w:rPr>
            <m:t>+</m:t>
          </m:r>
          <m:nary>
            <m:naryPr>
              <m:chr m:val="∑"/>
              <m:limLoc m:val="undOvr"/>
              <m:ctrlPr>
                <w:rPr>
                  <w:rFonts w:ascii="Cambria Math" w:hAnsi="Cambria Math"/>
                  <w:i/>
                </w:rPr>
              </m:ctrlPr>
            </m:naryPr>
            <m:sub>
              <m:r>
                <w:rPr>
                  <w:rFonts w:ascii="Cambria Math" w:hAnsi="Cambria Math"/>
                </w:rPr>
                <m:t>d=1</m:t>
              </m:r>
            </m:sub>
            <m:sup>
              <m:r>
                <w:rPr>
                  <w:rFonts w:ascii="Cambria Math" w:hAnsi="Cambria Math"/>
                </w:rPr>
                <m:t>∞</m:t>
              </m:r>
            </m:sup>
            <m:e>
              <m:sSub>
                <m:sSubPr>
                  <m:ctrlPr>
                    <w:rPr>
                      <w:rFonts w:ascii="Cambria Math" w:hAnsi="Cambria Math"/>
                      <w:i/>
                    </w:rPr>
                  </m:ctrlPr>
                </m:sSubPr>
                <m:e>
                  <m:r>
                    <w:rPr>
                      <w:rFonts w:ascii="Cambria Math" w:hAnsi="Cambria Math"/>
                    </w:rPr>
                    <m:t>d P</m:t>
                  </m:r>
                </m:e>
                <m:sub>
                  <m:r>
                    <w:rPr>
                      <w:rFonts w:ascii="Cambria Math" w:hAnsi="Cambria Math"/>
                    </w:rPr>
                    <m:t>d</m:t>
                  </m:r>
                </m:sub>
              </m:sSub>
            </m:e>
          </m:nary>
          <m:r>
            <w:rPr>
              <w:rFonts w:ascii="Cambria Math" w:hAnsi="Cambria Math"/>
            </w:rPr>
            <m:t>=0                                                            (B11)</m:t>
          </m:r>
        </m:oMath>
      </m:oMathPara>
    </w:p>
    <w:p w14:paraId="47D8FA2C" w14:textId="77777777" w:rsidR="009457A4" w:rsidRDefault="009457A4" w:rsidP="009457A4">
      <w:pPr>
        <w:spacing w:line="480" w:lineRule="auto"/>
        <w:jc w:val="both"/>
        <w:rPr>
          <w:rFonts w:ascii="Times New Roman" w:hAnsi="Times New Roman"/>
        </w:rPr>
      </w:pPr>
      <w:r>
        <w:rPr>
          <w:rFonts w:ascii="Times New Roman" w:hAnsi="Times New Roman"/>
        </w:rPr>
        <w:t xml:space="preserve">And, </w:t>
      </w:r>
      <w:proofErr w:type="gramStart"/>
      <w:r>
        <w:rPr>
          <w:rFonts w:ascii="Times New Roman" w:hAnsi="Times New Roman"/>
        </w:rPr>
        <w:t>as a consequence</w:t>
      </w:r>
      <w:proofErr w:type="gramEnd"/>
      <w:r>
        <w:rPr>
          <w:rFonts w:ascii="Times New Roman" w:hAnsi="Times New Roman"/>
        </w:rPr>
        <w:t>, its second moment and variance are coincident:</w:t>
      </w:r>
    </w:p>
    <w:p w14:paraId="6A02452C" w14:textId="77777777" w:rsidR="009457A4" w:rsidRPr="00E8574B"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DL</m:t>
              </m:r>
            </m:sub>
          </m:sSub>
          <m:r>
            <w:rPr>
              <w:rFonts w:ascii="Cambria Math" w:hAnsi="Cambria Math"/>
            </w:rPr>
            <m:t>=</m:t>
          </m:r>
          <m:nary>
            <m:naryPr>
              <m:chr m:val="∑"/>
              <m:limLoc m:val="undOvr"/>
              <m:ctrlPr>
                <w:rPr>
                  <w:rFonts w:ascii="Cambria Math" w:hAnsi="Cambria Math"/>
                  <w:i/>
                </w:rPr>
              </m:ctrlPr>
            </m:naryPr>
            <m:sub>
              <m:r>
                <w:rPr>
                  <w:rFonts w:ascii="Cambria Math" w:hAnsi="Cambria Math"/>
                </w:rPr>
                <m:t>d=-∞</m:t>
              </m:r>
            </m:sub>
            <m:sup>
              <m:r>
                <w:rPr>
                  <w:rFonts w:ascii="Cambria Math" w:hAnsi="Cambria Math"/>
                </w:rPr>
                <m:t>∞</m:t>
              </m:r>
            </m:sup>
            <m:e>
              <m:sSub>
                <m:sSubPr>
                  <m:ctrlPr>
                    <w:rPr>
                      <w:rFonts w:ascii="Cambria Math" w:hAnsi="Cambria Math"/>
                      <w:i/>
                    </w:rPr>
                  </m:ctrlPr>
                </m:sSubPr>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 xml:space="preserve"> P</m:t>
                  </m:r>
                </m:e>
                <m:sub>
                  <m:r>
                    <w:rPr>
                      <w:rFonts w:ascii="Cambria Math" w:hAnsi="Cambria Math"/>
                    </w:rPr>
                    <m:t>d</m:t>
                  </m:r>
                </m:sub>
              </m:sSub>
            </m:e>
          </m:nary>
          <m:r>
            <w:rPr>
              <w:rFonts w:ascii="Cambria Math" w:hAnsi="Cambria Math"/>
            </w:rPr>
            <m:t>=2</m:t>
          </m:r>
          <m:nary>
            <m:naryPr>
              <m:chr m:val="∑"/>
              <m:limLoc m:val="undOvr"/>
              <m:ctrlPr>
                <w:rPr>
                  <w:rFonts w:ascii="Cambria Math" w:hAnsi="Cambria Math"/>
                  <w:i/>
                </w:rPr>
              </m:ctrlPr>
            </m:naryPr>
            <m:sub>
              <m:r>
                <w:rPr>
                  <w:rFonts w:ascii="Cambria Math" w:hAnsi="Cambria Math"/>
                </w:rPr>
                <m:t>d=1</m:t>
              </m:r>
            </m:sub>
            <m:sup>
              <m:r>
                <w:rPr>
                  <w:rFonts w:ascii="Cambria Math" w:hAnsi="Cambria Math"/>
                </w:rPr>
                <m:t>∞</m:t>
              </m:r>
            </m:sup>
            <m:e>
              <m:sSub>
                <m:sSubPr>
                  <m:ctrlPr>
                    <w:rPr>
                      <w:rFonts w:ascii="Cambria Math" w:hAnsi="Cambria Math"/>
                      <w:i/>
                    </w:rPr>
                  </m:ctrlPr>
                </m:sSubPr>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 xml:space="preserve"> P</m:t>
                  </m:r>
                </m:e>
                <m:sub>
                  <m:r>
                    <w:rPr>
                      <w:rFonts w:ascii="Cambria Math" w:hAnsi="Cambria Math"/>
                    </w:rPr>
                    <m:t>d</m:t>
                  </m:r>
                </m:sub>
              </m:sSub>
            </m:e>
          </m:nary>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nary>
            <m:naryPr>
              <m:chr m:val="∑"/>
              <m:limLoc m:val="undOvr"/>
              <m:ctrlPr>
                <w:rPr>
                  <w:rFonts w:ascii="Cambria Math" w:hAnsi="Cambria Math"/>
                  <w:i/>
                </w:rPr>
              </m:ctrlPr>
            </m:naryPr>
            <m:sub>
              <m:r>
                <w:rPr>
                  <w:rFonts w:ascii="Cambria Math" w:hAnsi="Cambria Math"/>
                </w:rPr>
                <m:t>d=1</m:t>
              </m:r>
            </m:sub>
            <m:sup>
              <m:r>
                <w:rPr>
                  <w:rFonts w:ascii="Cambria Math" w:hAnsi="Cambria Math"/>
                </w:rPr>
                <m:t>∞</m:t>
              </m:r>
            </m:sup>
            <m:e>
              <m:sSup>
                <m:sSupPr>
                  <m:ctrlPr>
                    <w:rPr>
                      <w:rFonts w:ascii="Cambria Math" w:hAnsi="Cambria Math"/>
                      <w:i/>
                    </w:rPr>
                  </m:ctrlPr>
                </m:sSupPr>
                <m:e>
                  <m:r>
                    <w:rPr>
                      <w:rFonts w:ascii="Cambria Math" w:hAnsi="Cambria Math"/>
                    </w:rPr>
                    <m:t>d</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-αd</m:t>
                  </m:r>
                </m:sup>
              </m:sSup>
            </m:e>
          </m:nary>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csch</m:t>
                      </m:r>
                    </m:fName>
                    <m:e>
                      <m:f>
                        <m:fPr>
                          <m:ctrlPr>
                            <w:rPr>
                              <w:rFonts w:ascii="Cambria Math" w:hAnsi="Cambria Math"/>
                              <w:i/>
                            </w:rPr>
                          </m:ctrlPr>
                        </m:fPr>
                        <m:num>
                          <m:r>
                            <w:rPr>
                              <w:rFonts w:ascii="Cambria Math" w:hAnsi="Cambria Math"/>
                            </w:rPr>
                            <m:t>α</m:t>
                          </m:r>
                        </m:num>
                        <m:den>
                          <m:r>
                            <w:rPr>
                              <w:rFonts w:ascii="Cambria Math" w:hAnsi="Cambria Math"/>
                            </w:rPr>
                            <m:t>2</m:t>
                          </m:r>
                        </m:den>
                      </m:f>
                    </m:e>
                  </m:func>
                </m:e>
              </m:d>
            </m:e>
            <m:sup>
              <m:r>
                <w:rPr>
                  <w:rFonts w:ascii="Cambria Math" w:hAnsi="Cambria Math"/>
                </w:rPr>
                <m:t>2</m:t>
              </m:r>
            </m:sup>
          </m:sSup>
          <m:r>
            <w:rPr>
              <w:rFonts w:ascii="Cambria Math" w:hAnsi="Cambria Math"/>
            </w:rPr>
            <m:t xml:space="preserve">                                                                                                                (B12)</m:t>
          </m:r>
        </m:oMath>
      </m:oMathPara>
    </w:p>
    <w:p w14:paraId="74249BFF" w14:textId="77777777" w:rsidR="009457A4" w:rsidRDefault="009457A4" w:rsidP="009457A4">
      <w:pPr>
        <w:spacing w:line="480" w:lineRule="auto"/>
        <w:jc w:val="both"/>
        <w:rPr>
          <w:rFonts w:ascii="Times New Roman" w:hAnsi="Times New Roman"/>
        </w:rPr>
      </w:pPr>
      <w:r>
        <w:rPr>
          <w:rFonts w:ascii="Times New Roman" w:hAnsi="Times New Roman"/>
        </w:rPr>
        <w:t>The corresponding standard deviation results to be:</w:t>
      </w:r>
    </w:p>
    <w:p w14:paraId="3B817EDF"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DL</m:t>
              </m:r>
            </m:sub>
          </m:sSub>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α</m:t>
                      </m:r>
                    </m:num>
                    <m:den>
                      <m:r>
                        <w:rPr>
                          <w:rFonts w:ascii="Cambria Math" w:hAnsi="Cambria Math"/>
                        </w:rPr>
                        <m:t>2</m:t>
                      </m:r>
                    </m:den>
                  </m:f>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func>
            <m:funcPr>
              <m:ctrlPr>
                <w:rPr>
                  <w:rFonts w:ascii="Cambria Math" w:hAnsi="Cambria Math"/>
                  <w:i/>
                </w:rPr>
              </m:ctrlPr>
            </m:funcPr>
            <m:fName>
              <m:r>
                <m:rPr>
                  <m:sty m:val="p"/>
                </m:rPr>
                <w:rPr>
                  <w:rFonts w:ascii="Cambria Math" w:hAnsi="Cambria Math"/>
                </w:rPr>
                <m:t>csch</m:t>
              </m:r>
            </m:fName>
            <m:e>
              <m:f>
                <m:fPr>
                  <m:ctrlPr>
                    <w:rPr>
                      <w:rFonts w:ascii="Cambria Math" w:hAnsi="Cambria Math"/>
                      <w:i/>
                    </w:rPr>
                  </m:ctrlPr>
                </m:fPr>
                <m:num>
                  <m:r>
                    <w:rPr>
                      <w:rFonts w:ascii="Cambria Math" w:hAnsi="Cambria Math"/>
                    </w:rPr>
                    <m:t>α</m:t>
                  </m:r>
                </m:num>
                <m:den>
                  <m:r>
                    <w:rPr>
                      <w:rFonts w:ascii="Cambria Math" w:hAnsi="Cambria Math"/>
                    </w:rPr>
                    <m:t>2</m:t>
                  </m:r>
                </m:den>
              </m:f>
            </m:e>
          </m:func>
          <m:r>
            <w:rPr>
              <w:rFonts w:ascii="Cambria Math" w:hAnsi="Cambria Math"/>
            </w:rPr>
            <m:t xml:space="preserve">                                                                                                                    (B13)</m:t>
          </m:r>
        </m:oMath>
      </m:oMathPara>
    </w:p>
    <w:p w14:paraId="71ED06F4" w14:textId="77777777" w:rsidR="009457A4" w:rsidRDefault="009457A4" w:rsidP="009457A4">
      <w:pPr>
        <w:spacing w:line="480" w:lineRule="auto"/>
        <w:jc w:val="both"/>
        <w:rPr>
          <w:rFonts w:ascii="Times New Roman" w:hAnsi="Times New Roman"/>
        </w:rPr>
      </w:pPr>
      <w:r>
        <w:rPr>
          <w:rFonts w:ascii="Times New Roman" w:hAnsi="Times New Roman"/>
        </w:rPr>
        <w:t xml:space="preserve">On comparing expressions </w:t>
      </w:r>
      <m:oMath>
        <m:r>
          <w:rPr>
            <w:rFonts w:ascii="Cambria Math" w:hAnsi="Cambria Math"/>
          </w:rPr>
          <m:t>(A11)</m:t>
        </m:r>
      </m:oMath>
      <w:r>
        <w:rPr>
          <w:rFonts w:ascii="Times New Roman" w:hAnsi="Times New Roman"/>
        </w:rPr>
        <w:t xml:space="preserve"> with</w:t>
      </w:r>
      <m:oMath>
        <m:r>
          <w:rPr>
            <w:rFonts w:ascii="Cambria Math" w:hAnsi="Cambria Math"/>
          </w:rPr>
          <m:t xml:space="preserve"> (B9)</m:t>
        </m:r>
      </m:oMath>
      <w:r>
        <w:rPr>
          <w:rFonts w:ascii="Times New Roman" w:hAnsi="Times New Roman"/>
        </w:rPr>
        <w:t xml:space="preserve"> and </w:t>
      </w:r>
      <m:oMath>
        <m:r>
          <w:rPr>
            <w:rFonts w:ascii="Cambria Math" w:hAnsi="Cambria Math"/>
          </w:rPr>
          <m:t>(A23)</m:t>
        </m:r>
      </m:oMath>
      <w:r>
        <w:rPr>
          <w:rFonts w:ascii="Times New Roman" w:hAnsi="Times New Roman"/>
        </w:rPr>
        <w:t xml:space="preserve"> with </w:t>
      </w:r>
      <m:oMath>
        <m:r>
          <w:rPr>
            <w:rFonts w:ascii="Cambria Math" w:hAnsi="Cambria Math"/>
          </w:rPr>
          <m:t>(B12)</m:t>
        </m:r>
      </m:oMath>
      <w:r>
        <w:rPr>
          <w:rFonts w:ascii="Times New Roman" w:hAnsi="Times New Roman"/>
        </w:rPr>
        <w:t>, it is worth noting that the variances of the Laplace distributions are twice larger than the corresponding variances of the exponential distributions, i.e.:</w:t>
      </w:r>
    </w:p>
    <w:p w14:paraId="2D30A598" w14:textId="77777777" w:rsidR="009457A4" w:rsidRDefault="009457A4" w:rsidP="009457A4">
      <w:pPr>
        <w:spacing w:line="480" w:lineRule="auto"/>
        <w:jc w:val="both"/>
        <w:rPr>
          <w:rFonts w:ascii="Times New Roman" w:hAnsi="Times New Roman"/>
        </w:rPr>
      </w:pPr>
      <w:r>
        <w:rPr>
          <w:rFonts w:ascii="Times New Roman" w:hAnsi="Times New Roman"/>
        </w:rPr>
        <w:t xml:space="preserve"> </w:t>
      </w:r>
      <m:oMath>
        <m:sSub>
          <m:sSubPr>
            <m:ctrlPr>
              <w:rPr>
                <w:rFonts w:ascii="Cambria Math" w:hAnsi="Cambria Math"/>
                <w:i/>
              </w:rPr>
            </m:ctrlPr>
          </m:sSubPr>
          <m:e>
            <m:r>
              <w:rPr>
                <w:rFonts w:ascii="Cambria Math" w:hAnsi="Cambria Math"/>
              </w:rPr>
              <m:t>var</m:t>
            </m:r>
          </m:e>
          <m:sub>
            <m:r>
              <w:rPr>
                <w:rFonts w:ascii="Cambria Math" w:hAnsi="Cambria Math"/>
              </w:rPr>
              <m:t>CL</m:t>
            </m:r>
          </m:sub>
        </m:sSub>
        <m:r>
          <w:rPr>
            <w:rFonts w:ascii="Cambria Math" w:hAnsi="Cambria Math"/>
          </w:rPr>
          <m:t>=2</m:t>
        </m:r>
        <m:sSub>
          <m:sSubPr>
            <m:ctrlPr>
              <w:rPr>
                <w:rFonts w:ascii="Cambria Math" w:hAnsi="Cambria Math"/>
                <w:i/>
              </w:rPr>
            </m:ctrlPr>
          </m:sSubPr>
          <m:e>
            <m:r>
              <w:rPr>
                <w:rFonts w:ascii="Cambria Math" w:hAnsi="Cambria Math"/>
              </w:rPr>
              <m:t>var</m:t>
            </m:r>
          </m:e>
          <m:sub>
            <m:r>
              <w:rPr>
                <w:rFonts w:ascii="Cambria Math" w:hAnsi="Cambria Math"/>
              </w:rPr>
              <m:t>CE</m:t>
            </m:r>
          </m:sub>
        </m:sSub>
        <m:r>
          <w:rPr>
            <w:rFonts w:ascii="Cambria Math" w:hAnsi="Cambria Math"/>
          </w:rPr>
          <m:t xml:space="preserve">    </m:t>
        </m:r>
        <m:sSub>
          <m:sSubPr>
            <m:ctrlPr>
              <w:rPr>
                <w:rFonts w:ascii="Cambria Math" w:hAnsi="Cambria Math"/>
                <w:i/>
              </w:rPr>
            </m:ctrlPr>
          </m:sSubPr>
          <m:e>
            <m:r>
              <w:rPr>
                <w:rFonts w:ascii="Cambria Math" w:hAnsi="Cambria Math"/>
              </w:rPr>
              <m:t>var</m:t>
            </m:r>
          </m:e>
          <m:sub>
            <m:r>
              <w:rPr>
                <w:rFonts w:ascii="Cambria Math" w:hAnsi="Cambria Math"/>
              </w:rPr>
              <m:t>DL</m:t>
            </m:r>
          </m:sub>
        </m:sSub>
        <m:r>
          <w:rPr>
            <w:rFonts w:ascii="Cambria Math" w:hAnsi="Cambria Math"/>
          </w:rPr>
          <m:t>=2</m:t>
        </m:r>
        <m:sSub>
          <m:sSubPr>
            <m:ctrlPr>
              <w:rPr>
                <w:rFonts w:ascii="Cambria Math" w:hAnsi="Cambria Math"/>
                <w:i/>
              </w:rPr>
            </m:ctrlPr>
          </m:sSubPr>
          <m:e>
            <m:r>
              <w:rPr>
                <w:rFonts w:ascii="Cambria Math" w:hAnsi="Cambria Math"/>
              </w:rPr>
              <m:t>var</m:t>
            </m:r>
          </m:e>
          <m:sub>
            <m:r>
              <w:rPr>
                <w:rFonts w:ascii="Cambria Math" w:hAnsi="Cambria Math"/>
              </w:rPr>
              <m:t>DE</m:t>
            </m:r>
          </m:sub>
        </m:sSub>
        <m:r>
          <w:rPr>
            <w:rFonts w:ascii="Cambria Math" w:hAnsi="Cambria Math"/>
          </w:rPr>
          <m:t xml:space="preserve">                                                                                                       (B14) </m:t>
        </m:r>
      </m:oMath>
      <w:r>
        <w:rPr>
          <w:rFonts w:ascii="Times New Roman" w:hAnsi="Times New Roman"/>
        </w:rPr>
        <w:t xml:space="preserve"> </w:t>
      </w:r>
    </w:p>
    <w:p w14:paraId="3E4D81E0" w14:textId="77777777" w:rsidR="009457A4" w:rsidRDefault="009457A4" w:rsidP="009457A4">
      <w:pPr>
        <w:spacing w:after="160" w:line="259" w:lineRule="auto"/>
        <w:rPr>
          <w:rFonts w:ascii="Times New Roman" w:hAnsi="Times New Roman"/>
        </w:rPr>
      </w:pPr>
      <w:r>
        <w:rPr>
          <w:rFonts w:ascii="Times New Roman" w:hAnsi="Times New Roman"/>
        </w:rPr>
        <w:br w:type="page"/>
      </w:r>
    </w:p>
    <w:p w14:paraId="3E7C370E" w14:textId="77777777" w:rsidR="009457A4" w:rsidRPr="007B2DEC" w:rsidRDefault="009457A4" w:rsidP="009457A4">
      <w:pPr>
        <w:spacing w:line="480" w:lineRule="auto"/>
        <w:rPr>
          <w:rFonts w:ascii="Times New Roman" w:hAnsi="Times New Roman" w:cs="Times New Roman"/>
          <w:b/>
          <w:bCs/>
        </w:rPr>
      </w:pPr>
      <w:r>
        <w:rPr>
          <w:rFonts w:ascii="Times New Roman" w:hAnsi="Times New Roman" w:cs="Times New Roman"/>
          <w:b/>
          <w:bCs/>
        </w:rPr>
        <w:lastRenderedPageBreak/>
        <w:t>Appendix C</w:t>
      </w:r>
      <w:r w:rsidRPr="007B2DEC">
        <w:rPr>
          <w:rFonts w:ascii="Times New Roman" w:hAnsi="Times New Roman" w:cs="Times New Roman"/>
          <w:b/>
          <w:bCs/>
        </w:rPr>
        <w:t xml:space="preserve"> </w:t>
      </w:r>
      <w:r>
        <w:rPr>
          <w:rFonts w:ascii="Times New Roman" w:hAnsi="Times New Roman" w:cs="Times New Roman"/>
          <w:b/>
          <w:bCs/>
        </w:rPr>
        <w:t>– The continuous and discrete one-sign differences distributions</w:t>
      </w:r>
    </w:p>
    <w:p w14:paraId="3E58F545" w14:textId="77777777" w:rsidR="009457A4" w:rsidRDefault="009457A4" w:rsidP="009457A4">
      <w:pPr>
        <w:spacing w:line="480" w:lineRule="auto"/>
        <w:jc w:val="both"/>
        <w:rPr>
          <w:rFonts w:ascii="Times New Roman" w:hAnsi="Times New Roman"/>
        </w:rPr>
      </w:pPr>
      <w:r>
        <w:rPr>
          <w:rFonts w:ascii="Times New Roman" w:hAnsi="Times New Roman"/>
        </w:rPr>
        <w:t xml:space="preserve">If we restrict the attention only to one-sign differences, it is trivial to see that their distribution is exponential. Indeed, for the continuous case, the distribution </w:t>
      </w:r>
      <m:oMath>
        <m:r>
          <w:rPr>
            <w:rFonts w:ascii="Cambria Math" w:hAnsi="Cambria Math"/>
          </w:rPr>
          <m:t>(B1)</m:t>
        </m:r>
      </m:oMath>
      <w:r>
        <w:rPr>
          <w:rFonts w:ascii="Times New Roman" w:hAnsi="Times New Roman"/>
        </w:rPr>
        <w:t xml:space="preserve"> becomes:</w:t>
      </w:r>
    </w:p>
    <w:p w14:paraId="75C62218" w14:textId="77777777" w:rsidR="009457A4" w:rsidRPr="00D0356A" w:rsidRDefault="009457A4" w:rsidP="009457A4">
      <w:pPr>
        <w:spacing w:line="480" w:lineRule="auto"/>
        <w:jc w:val="both"/>
        <w:rPr>
          <w:rFonts w:ascii="Times New Roman" w:hAnsi="Times New Roman"/>
        </w:rPr>
      </w:pPr>
      <m:oMathPara>
        <m:oMath>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=α</m:t>
          </m:r>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w</m:t>
                  </m:r>
                </m:e>
              </m:d>
            </m:sup>
          </m:sSup>
          <m:r>
            <w:rPr>
              <w:rFonts w:ascii="Cambria Math" w:hAnsi="Cambria Math"/>
            </w:rPr>
            <m:t xml:space="preserve"> -∞&lt;w≤0                                                                                                              (C1a)</m:t>
          </m:r>
        </m:oMath>
      </m:oMathPara>
    </w:p>
    <w:p w14:paraId="4D16DE3E" w14:textId="77777777" w:rsidR="009457A4" w:rsidRDefault="009457A4" w:rsidP="009457A4">
      <w:pPr>
        <w:spacing w:line="480" w:lineRule="auto"/>
        <w:jc w:val="both"/>
        <w:rPr>
          <w:rFonts w:ascii="Times New Roman" w:hAnsi="Times New Roman"/>
        </w:rPr>
      </w:pPr>
      <m:oMathPara>
        <m:oMath>
          <m:r>
            <w:rPr>
              <w:rFonts w:ascii="Cambria Math" w:hAnsi="Cambria Math"/>
            </w:rPr>
            <m:t>P</m:t>
          </m:r>
          <m:d>
            <m:dPr>
              <m:ctrlPr>
                <w:rPr>
                  <w:rFonts w:ascii="Cambria Math" w:hAnsi="Cambria Math"/>
                  <w:i/>
                </w:rPr>
              </m:ctrlPr>
            </m:dPr>
            <m:e>
              <m:r>
                <w:rPr>
                  <w:rFonts w:ascii="Cambria Math" w:hAnsi="Cambria Math"/>
                </w:rPr>
                <m:t>w</m:t>
              </m:r>
            </m:e>
          </m:d>
          <m:r>
            <w:rPr>
              <w:rFonts w:ascii="Cambria Math" w:hAnsi="Cambria Math"/>
            </w:rPr>
            <m:t>=α</m:t>
          </m:r>
          <m:sSup>
            <m:sSupPr>
              <m:ctrlPr>
                <w:rPr>
                  <w:rFonts w:ascii="Cambria Math" w:hAnsi="Cambria Math"/>
                  <w:i/>
                </w:rPr>
              </m:ctrlPr>
            </m:sSupPr>
            <m:e>
              <m:r>
                <w:rPr>
                  <w:rFonts w:ascii="Cambria Math" w:hAnsi="Cambria Math"/>
                </w:rPr>
                <m:t>e</m:t>
              </m:r>
            </m:e>
            <m:sup>
              <m:r>
                <w:rPr>
                  <w:rFonts w:ascii="Cambria Math" w:hAnsi="Cambria Math"/>
                </w:rPr>
                <m:t>-αw</m:t>
              </m:r>
            </m:sup>
          </m:sSup>
          <m:r>
            <w:rPr>
              <w:rFonts w:ascii="Cambria Math" w:hAnsi="Cambria Math"/>
            </w:rPr>
            <m:t xml:space="preserve">      0&lt;w&lt;+∞                                                                                                              (C1b)</m:t>
          </m:r>
        </m:oMath>
      </m:oMathPara>
    </w:p>
    <w:p w14:paraId="0158BD2E" w14:textId="77777777" w:rsidR="009457A4" w:rsidRDefault="009457A4" w:rsidP="009457A4">
      <w:pPr>
        <w:spacing w:after="160" w:line="480" w:lineRule="auto"/>
        <w:rPr>
          <w:rFonts w:ascii="Times New Roman" w:hAnsi="Times New Roman"/>
        </w:rPr>
      </w:pPr>
      <w:r>
        <w:rPr>
          <w:rFonts w:ascii="Times New Roman" w:hAnsi="Times New Roman"/>
        </w:rPr>
        <w:t xml:space="preserve">Likewise, for the discrete case, the distribution </w:t>
      </w:r>
      <m:oMath>
        <m:r>
          <w:rPr>
            <w:rFonts w:ascii="Cambria Math" w:hAnsi="Cambria Math"/>
          </w:rPr>
          <m:t>(B6)</m:t>
        </m:r>
      </m:oMath>
      <w:r>
        <w:rPr>
          <w:rFonts w:ascii="Times New Roman" w:hAnsi="Times New Roman"/>
        </w:rPr>
        <w:t xml:space="preserve"> splits into:</w:t>
      </w:r>
    </w:p>
    <w:p w14:paraId="445E3A38" w14:textId="77777777" w:rsidR="009457A4" w:rsidRDefault="00000000" w:rsidP="009457A4">
      <w:pPr>
        <w:spacing w:line="480" w:lineRule="auto"/>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1-e</m:t>
                  </m:r>
                </m:e>
                <m:sup>
                  <m:r>
                    <w:rPr>
                      <w:rFonts w:ascii="Cambria Math" w:hAnsi="Cambria Math"/>
                    </w:rPr>
                    <m:t>-α</m:t>
                  </m:r>
                </m:sup>
              </m:sSup>
            </m:e>
          </m:d>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d</m:t>
                  </m:r>
                </m:e>
              </m:d>
            </m:sup>
          </m:sSup>
          <m:r>
            <w:rPr>
              <w:rFonts w:ascii="Cambria Math" w:hAnsi="Cambria Math"/>
            </w:rPr>
            <m:t xml:space="preserve">   -∞&lt;d≤0                                                                                                   (C2a)</m:t>
          </m:r>
        </m:oMath>
      </m:oMathPara>
    </w:p>
    <w:p w14:paraId="6DEC4C23" w14:textId="77777777" w:rsidR="009457A4" w:rsidRDefault="00000000" w:rsidP="009457A4">
      <w:pPr>
        <w:spacing w:line="480" w:lineRule="auto"/>
        <w:rPr>
          <w:rFonts w:ascii="Times New Roman" w:hAnsi="Times New Roman"/>
        </w:rPr>
      </w:pPr>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1-e</m:t>
                </m:r>
              </m:e>
              <m:sup>
                <m:r>
                  <w:rPr>
                    <w:rFonts w:ascii="Cambria Math" w:hAnsi="Cambria Math"/>
                  </w:rPr>
                  <m:t>-α</m:t>
                </m:r>
              </m:sup>
            </m:sSup>
          </m:e>
        </m:d>
        <m:sSup>
          <m:sSupPr>
            <m:ctrlPr>
              <w:rPr>
                <w:rFonts w:ascii="Cambria Math" w:hAnsi="Cambria Math"/>
                <w:i/>
              </w:rPr>
            </m:ctrlPr>
          </m:sSupPr>
          <m:e>
            <m:r>
              <w:rPr>
                <w:rFonts w:ascii="Cambria Math" w:hAnsi="Cambria Math"/>
              </w:rPr>
              <m:t>e</m:t>
            </m:r>
          </m:e>
          <m:sup>
            <m:r>
              <w:rPr>
                <w:rFonts w:ascii="Cambria Math" w:hAnsi="Cambria Math"/>
              </w:rPr>
              <m:t>-αd</m:t>
            </m:r>
          </m:sup>
        </m:sSup>
        <m:r>
          <w:rPr>
            <w:rFonts w:ascii="Cambria Math" w:hAnsi="Cambria Math"/>
          </w:rPr>
          <m:t xml:space="preserve">         0≤d&lt;+∞                                                                                                  (C2b)</m:t>
        </m:r>
      </m:oMath>
      <w:r w:rsidR="009457A4" w:rsidRPr="00BB64F1">
        <w:rPr>
          <w:rFonts w:ascii="Times New Roman" w:hAnsi="Times New Roman"/>
        </w:rPr>
        <w:t xml:space="preserve"> </w:t>
      </w:r>
    </w:p>
    <w:p w14:paraId="1D31BF32" w14:textId="77777777" w:rsidR="009457A4" w:rsidRDefault="009457A4" w:rsidP="009457A4">
      <w:pPr>
        <w:spacing w:line="480" w:lineRule="auto"/>
        <w:jc w:val="both"/>
        <w:rPr>
          <w:rFonts w:ascii="Times New Roman" w:hAnsi="Times New Roman" w:cs="Times New Roman"/>
          <w:b/>
          <w:bCs/>
        </w:rPr>
      </w:pPr>
      <w:r>
        <w:rPr>
          <w:rFonts w:ascii="Times New Roman" w:hAnsi="Times New Roman"/>
        </w:rPr>
        <w:t xml:space="preserve">It follows that the corresponding means, </w:t>
      </w:r>
      <w:proofErr w:type="gramStart"/>
      <w:r>
        <w:rPr>
          <w:rFonts w:ascii="Times New Roman" w:hAnsi="Times New Roman"/>
        </w:rPr>
        <w:t>variances</w:t>
      </w:r>
      <w:proofErr w:type="gramEnd"/>
      <w:r>
        <w:rPr>
          <w:rFonts w:ascii="Times New Roman" w:hAnsi="Times New Roman"/>
        </w:rPr>
        <w:t xml:space="preserve"> and standard deviation have the expressions </w:t>
      </w:r>
      <m:oMath>
        <m:r>
          <w:rPr>
            <w:rFonts w:ascii="Cambria Math" w:hAnsi="Cambria Math"/>
          </w:rPr>
          <m:t>(A10)</m:t>
        </m:r>
      </m:oMath>
      <w:r>
        <w:rPr>
          <w:rFonts w:ascii="Times New Roman" w:hAnsi="Times New Roman"/>
        </w:rPr>
        <w:t xml:space="preserve"> and </w:t>
      </w:r>
      <m:oMath>
        <m:r>
          <w:rPr>
            <w:rFonts w:ascii="Cambria Math" w:hAnsi="Cambria Math"/>
          </w:rPr>
          <m:t>(A11)</m:t>
        </m:r>
      </m:oMath>
      <w:r>
        <w:rPr>
          <w:rFonts w:ascii="Times New Roman" w:hAnsi="Times New Roman"/>
        </w:rPr>
        <w:t xml:space="preserve"> given in the Appendix A. </w:t>
      </w:r>
      <w:r>
        <w:rPr>
          <w:rFonts w:ascii="Times New Roman" w:hAnsi="Times New Roman" w:cs="Times New Roman"/>
          <w:b/>
          <w:bCs/>
        </w:rPr>
        <w:br w:type="page"/>
      </w:r>
    </w:p>
    <w:p w14:paraId="1880AAF9" w14:textId="77777777" w:rsidR="009457A4" w:rsidRPr="007B2DEC" w:rsidRDefault="009457A4" w:rsidP="009457A4">
      <w:pPr>
        <w:spacing w:line="480" w:lineRule="auto"/>
        <w:rPr>
          <w:rFonts w:ascii="Times New Roman" w:hAnsi="Times New Roman" w:cs="Times New Roman"/>
          <w:b/>
          <w:bCs/>
        </w:rPr>
      </w:pPr>
      <w:r>
        <w:rPr>
          <w:rFonts w:ascii="Times New Roman" w:hAnsi="Times New Roman" w:cs="Times New Roman"/>
          <w:b/>
          <w:bCs/>
        </w:rPr>
        <w:lastRenderedPageBreak/>
        <w:t>Appendix D</w:t>
      </w:r>
      <w:r w:rsidRPr="007B2DEC">
        <w:rPr>
          <w:rFonts w:ascii="Times New Roman" w:hAnsi="Times New Roman" w:cs="Times New Roman"/>
          <w:b/>
          <w:bCs/>
        </w:rPr>
        <w:t xml:space="preserve"> </w:t>
      </w:r>
      <w:r>
        <w:rPr>
          <w:rFonts w:ascii="Times New Roman" w:hAnsi="Times New Roman" w:cs="Times New Roman"/>
          <w:b/>
          <w:bCs/>
        </w:rPr>
        <w:t>– The continuous and discrete absolute differences distributions</w:t>
      </w:r>
    </w:p>
    <w:p w14:paraId="1B2BC2B7"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Let us consider the absolute values of the differences, that are </w:t>
      </w:r>
      <m:oMath>
        <m:d>
          <m:dPr>
            <m:begChr m:val="|"/>
            <m:endChr m:val="|"/>
            <m:ctrlPr>
              <w:rPr>
                <w:rFonts w:ascii="Cambria Math" w:hAnsi="Cambria Math"/>
                <w:i/>
              </w:rPr>
            </m:ctrlPr>
          </m:dPr>
          <m:e>
            <m:r>
              <w:rPr>
                <w:rFonts w:ascii="Cambria Math" w:hAnsi="Cambria Math"/>
              </w:rPr>
              <m:t>w</m:t>
            </m:r>
          </m:e>
        </m:d>
      </m:oMath>
      <w:r>
        <w:rPr>
          <w:rFonts w:ascii="Times New Roman" w:hAnsi="Times New Roman"/>
        </w:rPr>
        <w:t xml:space="preserve"> and </w:t>
      </w:r>
      <m:oMath>
        <m:d>
          <m:dPr>
            <m:begChr m:val="|"/>
            <m:endChr m:val="|"/>
            <m:ctrlPr>
              <w:rPr>
                <w:rFonts w:ascii="Cambria Math" w:hAnsi="Cambria Math"/>
                <w:i/>
              </w:rPr>
            </m:ctrlPr>
          </m:dPr>
          <m:e>
            <m:r>
              <w:rPr>
                <w:rFonts w:ascii="Cambria Math" w:hAnsi="Cambria Math"/>
              </w:rPr>
              <m:t>d</m:t>
            </m:r>
          </m:e>
        </m:d>
      </m:oMath>
      <w:r>
        <w:rPr>
          <w:rFonts w:ascii="Times New Roman" w:hAnsi="Times New Roman"/>
        </w:rPr>
        <w:t xml:space="preserve"> respectively. It is worth outlining that for the continuous case the distribution is exponential, while for the discrete variables this is not true. In the former case, we can write:</w:t>
      </w:r>
    </w:p>
    <w:p w14:paraId="78D9990E" w14:textId="77777777" w:rsidR="009457A4" w:rsidRPr="00BB64F1" w:rsidRDefault="009457A4" w:rsidP="009457A4">
      <w:pPr>
        <w:spacing w:line="480" w:lineRule="auto"/>
        <w:jc w:val="both"/>
        <w:rPr>
          <w:rFonts w:ascii="Times New Roman" w:hAnsi="Times New Roman"/>
        </w:rPr>
      </w:pPr>
      <m:oMathPara>
        <m:oMath>
          <m:r>
            <w:rPr>
              <w:rFonts w:ascii="Cambria Math" w:hAnsi="Cambria Math"/>
            </w:rPr>
            <m:t>P</m:t>
          </m:r>
          <m:d>
            <m:dPr>
              <m:ctrlPr>
                <w:rPr>
                  <w:rFonts w:ascii="Cambria Math" w:hAnsi="Cambria Math"/>
                  <w:i/>
                </w:rPr>
              </m:ctrlPr>
            </m:dPr>
            <m:e>
              <m:d>
                <m:dPr>
                  <m:begChr m:val="|"/>
                  <m:endChr m:val="|"/>
                  <m:ctrlPr>
                    <w:rPr>
                      <w:rFonts w:ascii="Cambria Math" w:hAnsi="Cambria Math"/>
                      <w:i/>
                    </w:rPr>
                  </m:ctrlPr>
                </m:dPr>
                <m:e>
                  <m:r>
                    <w:rPr>
                      <w:rFonts w:ascii="Cambria Math" w:hAnsi="Cambria Math"/>
                    </w:rPr>
                    <m:t>w</m:t>
                  </m:r>
                </m:e>
              </m:d>
            </m:e>
          </m:d>
          <m:r>
            <w:rPr>
              <w:rFonts w:ascii="Cambria Math" w:hAnsi="Cambria Math"/>
            </w:rPr>
            <m:t>=α</m:t>
          </m:r>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w</m:t>
                  </m:r>
                </m:e>
              </m:d>
            </m:sup>
          </m:sSup>
          <m:r>
            <w:rPr>
              <w:rFonts w:ascii="Cambria Math" w:hAnsi="Cambria Math"/>
            </w:rPr>
            <m:t xml:space="preserve"> 0≤</m:t>
          </m:r>
          <m:d>
            <m:dPr>
              <m:begChr m:val="|"/>
              <m:endChr m:val="|"/>
              <m:ctrlPr>
                <w:rPr>
                  <w:rFonts w:ascii="Cambria Math" w:hAnsi="Cambria Math"/>
                  <w:i/>
                </w:rPr>
              </m:ctrlPr>
            </m:dPr>
            <m:e>
              <m:r>
                <w:rPr>
                  <w:rFonts w:ascii="Cambria Math" w:hAnsi="Cambria Math"/>
                </w:rPr>
                <m:t>w</m:t>
              </m:r>
            </m:e>
          </m:d>
          <m:r>
            <w:rPr>
              <w:rFonts w:ascii="Cambria Math" w:hAnsi="Cambria Math"/>
            </w:rPr>
            <m:t>≤+∞                                                                                                           (D1)</m:t>
          </m:r>
        </m:oMath>
      </m:oMathPara>
    </w:p>
    <w:p w14:paraId="4ED19F3A" w14:textId="77777777" w:rsidR="009457A4" w:rsidRPr="00D0356A" w:rsidRDefault="009457A4" w:rsidP="009457A4">
      <w:pPr>
        <w:spacing w:line="480" w:lineRule="auto"/>
        <w:jc w:val="both"/>
        <w:rPr>
          <w:rFonts w:ascii="Times New Roman" w:hAnsi="Times New Roman"/>
        </w:rPr>
      </w:pPr>
      <w:r>
        <w:rPr>
          <w:rFonts w:ascii="Times New Roman" w:hAnsi="Times New Roman"/>
        </w:rPr>
        <w:t xml:space="preserve">On the other hand, for the discrete variable </w:t>
      </w:r>
      <m:oMath>
        <m:d>
          <m:dPr>
            <m:begChr m:val="|"/>
            <m:endChr m:val="|"/>
            <m:ctrlPr>
              <w:rPr>
                <w:rFonts w:ascii="Cambria Math" w:hAnsi="Cambria Math"/>
                <w:i/>
              </w:rPr>
            </m:ctrlPr>
          </m:dPr>
          <m:e>
            <m:r>
              <w:rPr>
                <w:rFonts w:ascii="Cambria Math" w:hAnsi="Cambria Math"/>
              </w:rPr>
              <m:t>d</m:t>
            </m:r>
          </m:e>
        </m:d>
      </m:oMath>
      <w:r>
        <w:rPr>
          <w:rFonts w:ascii="Times New Roman" w:hAnsi="Times New Roman"/>
        </w:rPr>
        <w:t xml:space="preserve">, we should distinguish the case of null differences from the others, and their probability distributions results to be: </w:t>
      </w:r>
    </w:p>
    <w:p w14:paraId="5AD658B3" w14:textId="77777777" w:rsidR="009457A4" w:rsidRPr="00C5562A"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(D2a)</m:t>
          </m:r>
        </m:oMath>
      </m:oMathPara>
    </w:p>
    <w:p w14:paraId="6C15A2B1" w14:textId="77777777" w:rsidR="009457A4" w:rsidRDefault="00000000" w:rsidP="009457A4">
      <w:pPr>
        <w:spacing w:line="480" w:lineRule="auto"/>
        <w:jc w:val="both"/>
        <w:rPr>
          <w:rFonts w:ascii="Times New Roman" w:hAnsi="Times New Roman"/>
          <w:b/>
          <w:bCs/>
          <w:u w:val="single"/>
        </w:rPr>
      </w:pPr>
      <m:oMathPara>
        <m:oMath>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m:t>
                  </m:r>
                </m:e>
              </m:d>
            </m:sub>
          </m:sSub>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d</m:t>
                  </m:r>
                </m:e>
              </m:d>
            </m:sup>
          </m:sSup>
          <m:r>
            <w:rPr>
              <w:rFonts w:ascii="Cambria Math" w:hAnsi="Cambria Math"/>
            </w:rPr>
            <m:t xml:space="preserve">   1≤</m:t>
          </m:r>
          <m:d>
            <m:dPr>
              <m:begChr m:val="|"/>
              <m:endChr m:val="|"/>
              <m:ctrlPr>
                <w:rPr>
                  <w:rFonts w:ascii="Cambria Math" w:hAnsi="Cambria Math"/>
                  <w:i/>
                </w:rPr>
              </m:ctrlPr>
            </m:dPr>
            <m:e>
              <m:r>
                <w:rPr>
                  <w:rFonts w:ascii="Cambria Math" w:hAnsi="Cambria Math"/>
                </w:rPr>
                <m:t>d</m:t>
              </m:r>
            </m:e>
          </m:d>
          <m:r>
            <w:rPr>
              <w:rFonts w:ascii="Cambria Math" w:hAnsi="Cambria Math"/>
            </w:rPr>
            <m:t>&lt;+∞                                                                                            (D2b)</m:t>
          </m:r>
          <m:r>
            <m:rPr>
              <m:sty m:val="p"/>
            </m:rPr>
            <w:rPr>
              <w:rFonts w:ascii="Times New Roman" w:hAnsi="Times New Roman"/>
            </w:rPr>
            <w:br/>
          </m:r>
        </m:oMath>
      </m:oMathPara>
      <w:r w:rsidR="009457A4">
        <w:rPr>
          <w:rFonts w:ascii="Times New Roman" w:hAnsi="Times New Roman"/>
          <w:b/>
          <w:bCs/>
          <w:u w:val="single"/>
        </w:rPr>
        <w:t>Mean, variance and standard deviation</w:t>
      </w:r>
    </w:p>
    <w:p w14:paraId="150F4E13" w14:textId="77777777" w:rsidR="009457A4" w:rsidRDefault="009457A4" w:rsidP="009457A4">
      <w:pPr>
        <w:spacing w:after="160" w:line="480" w:lineRule="auto"/>
        <w:jc w:val="both"/>
        <w:rPr>
          <w:rFonts w:ascii="Times New Roman" w:hAnsi="Times New Roman"/>
        </w:rPr>
      </w:pPr>
      <w:r>
        <w:rPr>
          <w:rFonts w:ascii="Times New Roman" w:hAnsi="Times New Roman"/>
        </w:rPr>
        <w:t>The absolute values of the continuous differences are exponential variables and their statistical moments relevant in our context can be taken from the expressions displayed in the Appendix A. We can write them explicitly here below:</w:t>
      </w:r>
    </w:p>
    <w:p w14:paraId="0732E66E" w14:textId="77777777" w:rsidR="009457A4" w:rsidRPr="00102912"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CA</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
            <w:rPr>
              <w:rFonts w:ascii="Cambria Math" w:hAnsi="Cambria Math"/>
            </w:rPr>
            <m:t xml:space="preserve"> , </m:t>
          </m:r>
          <m:sSub>
            <m:sSubPr>
              <m:ctrlPr>
                <w:rPr>
                  <w:rFonts w:ascii="Cambria Math" w:hAnsi="Cambria Math"/>
                  <w:i/>
                </w:rPr>
              </m:ctrlPr>
            </m:sSubPr>
            <m:e>
              <m:r>
                <w:rPr>
                  <w:rFonts w:ascii="Cambria Math" w:hAnsi="Cambria Math"/>
                </w:rPr>
                <m:t>var</m:t>
              </m:r>
            </m:e>
            <m:sub>
              <m:r>
                <w:rPr>
                  <w:rFonts w:ascii="Cambria Math" w:hAnsi="Cambria Math"/>
                </w:rPr>
                <m:t>CA</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α</m:t>
                  </m:r>
                </m:e>
                <m:sup>
                  <m:r>
                    <w:rPr>
                      <w:rFonts w:ascii="Cambria Math" w:hAnsi="Cambria Math"/>
                    </w:rPr>
                    <m:t>2</m:t>
                  </m:r>
                </m:sup>
              </m:sSup>
            </m:den>
          </m:f>
          <m:r>
            <w:rPr>
              <w:rFonts w:ascii="Cambria Math" w:hAnsi="Cambria Math"/>
            </w:rPr>
            <m:t xml:space="preserve"> , </m:t>
          </m:r>
          <m:sSub>
            <m:sSubPr>
              <m:ctrlPr>
                <w:rPr>
                  <w:rFonts w:ascii="Cambria Math" w:hAnsi="Cambria Math"/>
                  <w:i/>
                </w:rPr>
              </m:ctrlPr>
            </m:sSubPr>
            <m:e>
              <m:r>
                <w:rPr>
                  <w:rFonts w:ascii="Cambria Math" w:hAnsi="Cambria Math"/>
                </w:rPr>
                <m:t>σ</m:t>
              </m:r>
            </m:e>
            <m:sub>
              <m:r>
                <w:rPr>
                  <w:rFonts w:ascii="Cambria Math" w:hAnsi="Cambria Math"/>
                </w:rPr>
                <m:t>CA</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
            <w:rPr>
              <w:rFonts w:ascii="Cambria Math" w:hAnsi="Cambria Math"/>
            </w:rPr>
            <m:t xml:space="preserve">                                                                                                                (D3)</m:t>
          </m:r>
        </m:oMath>
      </m:oMathPara>
    </w:p>
    <w:p w14:paraId="46BEADED"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In the adopted notation the subscript </w:t>
      </w:r>
      <m:oMath>
        <m:r>
          <w:rPr>
            <w:rFonts w:ascii="Cambria Math" w:hAnsi="Cambria Math"/>
          </w:rPr>
          <m:t>CA</m:t>
        </m:r>
      </m:oMath>
      <w:r>
        <w:rPr>
          <w:rFonts w:ascii="Times New Roman" w:hAnsi="Times New Roman"/>
        </w:rPr>
        <w:t xml:space="preserve"> stands for </w:t>
      </w:r>
      <w:r w:rsidRPr="00102912">
        <w:rPr>
          <w:rFonts w:ascii="Times New Roman" w:hAnsi="Times New Roman"/>
          <w:u w:val="single"/>
        </w:rPr>
        <w:t>c</w:t>
      </w:r>
      <w:r>
        <w:rPr>
          <w:rFonts w:ascii="Times New Roman" w:hAnsi="Times New Roman"/>
        </w:rPr>
        <w:t xml:space="preserve">ontinuous </w:t>
      </w:r>
      <w:r w:rsidRPr="00102912">
        <w:rPr>
          <w:rFonts w:ascii="Times New Roman" w:hAnsi="Times New Roman"/>
          <w:u w:val="single"/>
        </w:rPr>
        <w:t>a</w:t>
      </w:r>
      <w:r>
        <w:rPr>
          <w:rFonts w:ascii="Times New Roman" w:hAnsi="Times New Roman"/>
        </w:rPr>
        <w:t xml:space="preserve">bsolute differences.  The mean of the absolute values of the discrete differences is </w:t>
      </w:r>
      <w:proofErr w:type="gramStart"/>
      <w:r>
        <w:rPr>
          <w:rFonts w:ascii="Times New Roman" w:hAnsi="Times New Roman"/>
        </w:rPr>
        <w:t>by definition given</w:t>
      </w:r>
      <w:proofErr w:type="gramEnd"/>
      <w:r>
        <w:rPr>
          <w:rFonts w:ascii="Times New Roman" w:hAnsi="Times New Roman"/>
        </w:rPr>
        <w:t xml:space="preserve"> by:</w:t>
      </w:r>
    </w:p>
    <w:p w14:paraId="1C233E22" w14:textId="77777777" w:rsidR="009457A4"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DA</m:t>
              </m:r>
            </m:sub>
          </m:sSub>
          <m:r>
            <w:rPr>
              <w:rFonts w:ascii="Cambria Math" w:hAnsi="Cambria Math"/>
            </w:rPr>
            <m:t>=</m:t>
          </m:r>
          <m:nary>
            <m:naryPr>
              <m:chr m:val="∑"/>
              <m:limLoc m:val="undOvr"/>
              <m:ctrlPr>
                <w:rPr>
                  <w:rFonts w:ascii="Cambria Math" w:hAnsi="Cambria Math"/>
                  <w:i/>
                </w:rPr>
              </m:ctrlPr>
            </m:naryPr>
            <m:sub>
              <m:d>
                <m:dPr>
                  <m:begChr m:val="|"/>
                  <m:endChr m:val="|"/>
                  <m:ctrlPr>
                    <w:rPr>
                      <w:rFonts w:ascii="Cambria Math" w:hAnsi="Cambria Math"/>
                      <w:i/>
                    </w:rPr>
                  </m:ctrlPr>
                </m:dPr>
                <m:e>
                  <m:r>
                    <w:rPr>
                      <w:rFonts w:ascii="Cambria Math" w:hAnsi="Cambria Math"/>
                    </w:rPr>
                    <m:t>d</m:t>
                  </m:r>
                </m:e>
              </m:d>
              <m:r>
                <w:rPr>
                  <w:rFonts w:ascii="Cambria Math" w:hAnsi="Cambria Math"/>
                </w:rPr>
                <m:t>=1</m:t>
              </m:r>
            </m:sub>
            <m:sup>
              <m:r>
                <w:rPr>
                  <w:rFonts w:ascii="Cambria Math" w:hAnsi="Cambria Math"/>
                </w:rPr>
                <m:t>∞</m:t>
              </m:r>
            </m:sup>
            <m:e>
              <m:d>
                <m:dPr>
                  <m:begChr m:val="|"/>
                  <m:endChr m:val="|"/>
                  <m:ctrlPr>
                    <w:rPr>
                      <w:rFonts w:ascii="Cambria Math" w:hAnsi="Cambria Math"/>
                      <w:i/>
                    </w:rPr>
                  </m:ctrlPr>
                </m:dPr>
                <m:e>
                  <m:r>
                    <w:rPr>
                      <w:rFonts w:ascii="Cambria Math" w:hAnsi="Cambria Math"/>
                    </w:rPr>
                    <m:t>d</m:t>
                  </m:r>
                </m:e>
              </m:d>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m:t>
                      </m:r>
                    </m:e>
                  </m:d>
                </m:sub>
              </m:sSub>
            </m:e>
          </m:nary>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m:t>
              </m:r>
            </m:sup>
            <m:e>
              <m:r>
                <w:rPr>
                  <w:rFonts w:ascii="Cambria Math" w:hAnsi="Cambria Math"/>
                </w:rPr>
                <m:t>i</m:t>
              </m:r>
            </m:e>
          </m:nary>
          <m:sSup>
            <m:sSupPr>
              <m:ctrlPr>
                <w:rPr>
                  <w:rFonts w:ascii="Cambria Math" w:hAnsi="Cambria Math"/>
                  <w:i/>
                </w:rPr>
              </m:ctrlPr>
            </m:sSupPr>
            <m:e>
              <m:r>
                <w:rPr>
                  <w:rFonts w:ascii="Cambria Math" w:hAnsi="Cambria Math"/>
                </w:rPr>
                <m:t>e</m:t>
              </m:r>
            </m:e>
            <m:sup>
              <m:r>
                <w:rPr>
                  <w:rFonts w:ascii="Cambria Math" w:hAnsi="Cambria Math"/>
                </w:rPr>
                <m:t>-αi</m:t>
              </m:r>
            </m:sup>
          </m:sSup>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en>
          </m:f>
          <m:r>
            <w:rPr>
              <w:rFonts w:ascii="Cambria Math" w:hAnsi="Cambria Math"/>
            </w:rPr>
            <m:t>=               (D4)</m:t>
          </m:r>
        </m:oMath>
      </m:oMathPara>
    </w:p>
    <w:p w14:paraId="0F135A73"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In the above computations use has been made of the expression </w:t>
      </w:r>
      <m:oMath>
        <m:r>
          <w:rPr>
            <w:rFonts w:ascii="Cambria Math" w:hAnsi="Cambria Math"/>
          </w:rPr>
          <m:t>(A14)</m:t>
        </m:r>
      </m:oMath>
      <w:r>
        <w:rPr>
          <w:rFonts w:ascii="Times New Roman" w:hAnsi="Times New Roman"/>
        </w:rPr>
        <w:t xml:space="preserve"> for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Pr>
          <w:rFonts w:ascii="Times New Roman" w:hAnsi="Times New Roman"/>
        </w:rPr>
        <w:t>.</w:t>
      </w:r>
    </w:p>
    <w:p w14:paraId="748194D0"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Likewise, the second moment </w:t>
      </w:r>
      <m:oMath>
        <m:sSub>
          <m:sSubPr>
            <m:ctrlPr>
              <w:rPr>
                <w:rFonts w:ascii="Cambria Math" w:hAnsi="Cambria Math"/>
                <w:i/>
              </w:rPr>
            </m:ctrlPr>
          </m:sSubPr>
          <m:e>
            <m:r>
              <w:rPr>
                <w:rFonts w:ascii="Cambria Math" w:hAnsi="Cambria Math"/>
              </w:rPr>
              <m:t>M</m:t>
            </m:r>
          </m:e>
          <m:sub>
            <m:r>
              <w:rPr>
                <w:rFonts w:ascii="Cambria Math" w:hAnsi="Cambria Math"/>
              </w:rPr>
              <m:t>2,DA</m:t>
            </m:r>
          </m:sub>
        </m:sSub>
      </m:oMath>
      <w:r>
        <w:rPr>
          <w:rFonts w:ascii="Times New Roman" w:hAnsi="Times New Roman"/>
        </w:rPr>
        <w:t xml:space="preserve"> is computed as:</w:t>
      </w:r>
    </w:p>
    <w:p w14:paraId="2A36E1C1" w14:textId="77777777" w:rsidR="009457A4"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2,DA</m:t>
              </m:r>
            </m:sub>
          </m:sSub>
          <m:r>
            <w:rPr>
              <w:rFonts w:ascii="Cambria Math" w:hAnsi="Cambria Math"/>
            </w:rPr>
            <m:t>=</m:t>
          </m:r>
          <m:nary>
            <m:naryPr>
              <m:chr m:val="∑"/>
              <m:limLoc m:val="undOvr"/>
              <m:ctrlPr>
                <w:rPr>
                  <w:rFonts w:ascii="Cambria Math" w:hAnsi="Cambria Math"/>
                  <w:i/>
                </w:rPr>
              </m:ctrlPr>
            </m:naryPr>
            <m:sub>
              <m:d>
                <m:dPr>
                  <m:begChr m:val="|"/>
                  <m:endChr m:val="|"/>
                  <m:ctrlPr>
                    <w:rPr>
                      <w:rFonts w:ascii="Cambria Math" w:hAnsi="Cambria Math"/>
                      <w:i/>
                    </w:rPr>
                  </m:ctrlPr>
                </m:dPr>
                <m:e>
                  <m:r>
                    <w:rPr>
                      <w:rFonts w:ascii="Cambria Math" w:hAnsi="Cambria Math"/>
                    </w:rPr>
                    <m:t>d</m:t>
                  </m:r>
                </m:e>
              </m:d>
              <m:r>
                <w:rPr>
                  <w:rFonts w:ascii="Cambria Math" w:hAnsi="Cambria Math"/>
                </w:rPr>
                <m:t>=1</m:t>
              </m:r>
            </m:sub>
            <m:sup>
              <m:r>
                <w:rPr>
                  <w:rFonts w:ascii="Cambria Math" w:hAnsi="Cambria Math"/>
                </w:rPr>
                <m:t>∞</m:t>
              </m:r>
            </m:sup>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d</m:t>
                      </m:r>
                    </m:e>
                  </m:d>
                </m:e>
                <m:sup>
                  <m:r>
                    <w:rPr>
                      <w:rFonts w:ascii="Cambria Math" w:hAnsi="Cambria Math"/>
                    </w:rPr>
                    <m:t>2</m:t>
                  </m:r>
                </m:sup>
              </m:sSup>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m:t>
                      </m:r>
                    </m:e>
                  </m:d>
                </m:sub>
              </m:sSub>
            </m:e>
          </m:nary>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m:t>
              </m:r>
            </m:sup>
            <m:e>
              <m:sSup>
                <m:sSupPr>
                  <m:ctrlPr>
                    <w:rPr>
                      <w:rFonts w:ascii="Cambria Math" w:hAnsi="Cambria Math"/>
                      <w:i/>
                    </w:rPr>
                  </m:ctrlPr>
                </m:sSupPr>
                <m:e>
                  <m:r>
                    <w:rPr>
                      <w:rFonts w:ascii="Cambria Math" w:hAnsi="Cambria Math"/>
                    </w:rPr>
                    <m:t>i</m:t>
                  </m:r>
                </m:e>
                <m:sup>
                  <m:r>
                    <w:rPr>
                      <w:rFonts w:ascii="Cambria Math" w:hAnsi="Cambria Math"/>
                    </w:rPr>
                    <m:t>2</m:t>
                  </m:r>
                </m:sup>
              </m:sSup>
            </m:e>
          </m:nary>
          <m:sSup>
            <m:sSupPr>
              <m:ctrlPr>
                <w:rPr>
                  <w:rFonts w:ascii="Cambria Math" w:hAnsi="Cambria Math"/>
                  <w:i/>
                </w:rPr>
              </m:ctrlPr>
            </m:sSupPr>
            <m:e>
              <m:r>
                <w:rPr>
                  <w:rFonts w:ascii="Cambria Math" w:hAnsi="Cambria Math"/>
                </w:rPr>
                <m:t>e</m:t>
              </m:r>
            </m:e>
            <m:sup>
              <m:r>
                <w:rPr>
                  <w:rFonts w:ascii="Cambria Math" w:hAnsi="Cambria Math"/>
                </w:rPr>
                <m:t>-αi</m:t>
              </m:r>
            </m:sup>
          </m:sSup>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 xml:space="preserve">                             (D5)</m:t>
          </m:r>
          <m:r>
            <m:rPr>
              <m:sty m:val="p"/>
            </m:rPr>
            <w:rPr>
              <w:rFonts w:ascii="Times New Roman" w:hAnsi="Times New Roman"/>
            </w:rPr>
            <w:br/>
          </m:r>
        </m:oMath>
      </m:oMathPara>
      <w:r w:rsidR="009457A4">
        <w:rPr>
          <w:rFonts w:ascii="Times New Roman" w:hAnsi="Times New Roman"/>
        </w:rPr>
        <w:t xml:space="preserve">where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009457A4">
        <w:rPr>
          <w:rFonts w:ascii="Times New Roman" w:hAnsi="Times New Roman"/>
        </w:rPr>
        <w:t xml:space="preserve"> has been taken from </w:t>
      </w:r>
      <m:oMath>
        <m:r>
          <w:rPr>
            <w:rFonts w:ascii="Cambria Math" w:hAnsi="Cambria Math"/>
          </w:rPr>
          <m:t>(A20)</m:t>
        </m:r>
      </m:oMath>
      <w:r w:rsidR="009457A4">
        <w:rPr>
          <w:rFonts w:ascii="Times New Roman" w:hAnsi="Times New Roman"/>
        </w:rPr>
        <w:t xml:space="preserve">. The variance can be computed as the difference between </w:t>
      </w:r>
      <m:oMath>
        <m:sSub>
          <m:sSubPr>
            <m:ctrlPr>
              <w:rPr>
                <w:rFonts w:ascii="Cambria Math" w:hAnsi="Cambria Math"/>
                <w:i/>
              </w:rPr>
            </m:ctrlPr>
          </m:sSubPr>
          <m:e>
            <m:r>
              <w:rPr>
                <w:rFonts w:ascii="Cambria Math" w:hAnsi="Cambria Math"/>
              </w:rPr>
              <m:t>M</m:t>
            </m:r>
          </m:e>
          <m:sub>
            <m:r>
              <w:rPr>
                <w:rFonts w:ascii="Cambria Math" w:hAnsi="Cambria Math"/>
              </w:rPr>
              <m:t>2,DA</m:t>
            </m:r>
          </m:sub>
        </m:sSub>
      </m:oMath>
      <w:r w:rsidR="009457A4">
        <w:rPr>
          <w:rFonts w:ascii="Times New Roman" w:hAnsi="Times New Roman"/>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DA</m:t>
            </m:r>
          </m:sub>
        </m:sSub>
      </m:oMath>
      <w:r w:rsidR="009457A4">
        <w:rPr>
          <w:rFonts w:ascii="Times New Roman" w:hAnsi="Times New Roman"/>
        </w:rPr>
        <w:t xml:space="preserve"> squared, that is as:</w:t>
      </w:r>
    </w:p>
    <w:p w14:paraId="167F7C10" w14:textId="77777777" w:rsidR="009457A4" w:rsidRPr="00366A5B"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DA</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-2α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e>
              </m:d>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 xml:space="preserve">                                      (D6)</m:t>
          </m:r>
        </m:oMath>
      </m:oMathPara>
    </w:p>
    <w:p w14:paraId="33C72836"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The related standard deviation is therefore given by: </w:t>
      </w:r>
    </w:p>
    <w:p w14:paraId="7A5E7482" w14:textId="77777777" w:rsidR="009457A4" w:rsidRPr="00366A5B"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DA</m:t>
              </m:r>
            </m:sub>
          </m:sSub>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e>
                  </m:d>
                </m:e>
              </m:rad>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en>
          </m:f>
          <m:r>
            <w:rPr>
              <w:rFonts w:ascii="Cambria Math" w:hAnsi="Cambria Math"/>
            </w:rPr>
            <m:t xml:space="preserve">                                                                                                                      (D7)</m:t>
          </m:r>
        </m:oMath>
      </m:oMathPara>
    </w:p>
    <w:p w14:paraId="14A897B7"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It is relevant to observe that the variance of the absolute differences </w:t>
      </w:r>
      <m:oMath>
        <m:r>
          <w:rPr>
            <w:rFonts w:ascii="Cambria Math" w:hAnsi="Cambria Math"/>
          </w:rPr>
          <m:t>(D6)</m:t>
        </m:r>
      </m:oMath>
      <w:r>
        <w:rPr>
          <w:rFonts w:ascii="Times New Roman" w:hAnsi="Times New Roman"/>
        </w:rPr>
        <w:t xml:space="preserve"> is smaller than the variance of the discrete Laplace distribution </w:t>
      </w:r>
      <m:oMath>
        <m:r>
          <w:rPr>
            <w:rFonts w:ascii="Cambria Math" w:hAnsi="Cambria Math"/>
          </w:rPr>
          <m:t>(B12)</m:t>
        </m:r>
      </m:oMath>
      <w:r>
        <w:rPr>
          <w:rFonts w:ascii="Times New Roman" w:hAnsi="Times New Roman"/>
        </w:rPr>
        <w:t>, i.e.:</w:t>
      </w:r>
    </w:p>
    <w:p w14:paraId="22D0FDF5" w14:textId="77777777" w:rsidR="009457A4" w:rsidRPr="00366A5B"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DA</m:t>
              </m:r>
            </m:sub>
          </m:sSub>
          <m:r>
            <w:rPr>
              <w:rFonts w:ascii="Cambria Math" w:hAnsi="Cambria Math"/>
            </w:rPr>
            <m:t>=</m:t>
          </m:r>
          <m:sSub>
            <m:sSubPr>
              <m:ctrlPr>
                <w:rPr>
                  <w:rFonts w:ascii="Cambria Math" w:hAnsi="Cambria Math"/>
                  <w:i/>
                </w:rPr>
              </m:ctrlPr>
            </m:sSubPr>
            <m:e>
              <m:r>
                <w:rPr>
                  <w:rFonts w:ascii="Cambria Math" w:hAnsi="Cambria Math"/>
                </w:rPr>
                <m:t>var</m:t>
              </m:r>
            </m:e>
            <m:sub>
              <m:r>
                <w:rPr>
                  <w:rFonts w:ascii="Cambria Math" w:hAnsi="Cambria Math"/>
                </w:rPr>
                <m:t>DL</m:t>
              </m:r>
            </m:sub>
          </m:sSub>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&lt;</m:t>
          </m:r>
          <m:sSub>
            <m:sSubPr>
              <m:ctrlPr>
                <w:rPr>
                  <w:rFonts w:ascii="Cambria Math" w:hAnsi="Cambria Math"/>
                  <w:i/>
                </w:rPr>
              </m:ctrlPr>
            </m:sSubPr>
            <m:e>
              <m:r>
                <w:rPr>
                  <w:rFonts w:ascii="Cambria Math" w:hAnsi="Cambria Math"/>
                </w:rPr>
                <m:t>var</m:t>
              </m:r>
            </m:e>
            <m:sub>
              <m:r>
                <w:rPr>
                  <w:rFonts w:ascii="Cambria Math" w:hAnsi="Cambria Math"/>
                </w:rPr>
                <m:t>DL</m:t>
              </m:r>
            </m:sub>
          </m:sSub>
          <m:r>
            <w:rPr>
              <w:rFonts w:ascii="Cambria Math" w:hAnsi="Cambria Math"/>
            </w:rPr>
            <m:t xml:space="preserve">                                                                                                      (D8a) </m:t>
          </m:r>
        </m:oMath>
      </m:oMathPara>
    </w:p>
    <w:p w14:paraId="46AB5581" w14:textId="77777777" w:rsidR="009457A4" w:rsidRDefault="009457A4" w:rsidP="009457A4">
      <w:pPr>
        <w:spacing w:after="160" w:line="480" w:lineRule="auto"/>
        <w:jc w:val="both"/>
        <w:rPr>
          <w:rFonts w:ascii="Times New Roman" w:hAnsi="Times New Roman"/>
        </w:rPr>
      </w:pPr>
      <w:r>
        <w:rPr>
          <w:rFonts w:ascii="Times New Roman" w:hAnsi="Times New Roman"/>
        </w:rPr>
        <w:t xml:space="preserve">since the adjusting factor is smaller than 1. Similarly, we can conclude that: </w:t>
      </w:r>
    </w:p>
    <w:p w14:paraId="35FC03DD" w14:textId="77777777" w:rsidR="009457A4" w:rsidRDefault="00000000" w:rsidP="009457A4">
      <w:pPr>
        <w:spacing w:after="160"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DA</m:t>
              </m:r>
            </m:sub>
          </m:sSub>
          <m:r>
            <w:rPr>
              <w:rFonts w:ascii="Cambria Math" w:hAnsi="Cambria Math"/>
            </w:rPr>
            <m:t>&lt;</m:t>
          </m:r>
          <m:sSub>
            <m:sSubPr>
              <m:ctrlPr>
                <w:rPr>
                  <w:rFonts w:ascii="Cambria Math" w:hAnsi="Cambria Math"/>
                  <w:i/>
                </w:rPr>
              </m:ctrlPr>
            </m:sSubPr>
            <m:e>
              <m:r>
                <w:rPr>
                  <w:rFonts w:ascii="Cambria Math" w:hAnsi="Cambria Math"/>
                </w:rPr>
                <m:t>σ</m:t>
              </m:r>
            </m:e>
            <m:sub>
              <m:r>
                <w:rPr>
                  <w:rFonts w:ascii="Cambria Math" w:hAnsi="Cambria Math"/>
                </w:rPr>
                <m:t>DL</m:t>
              </m:r>
            </m:sub>
          </m:sSub>
          <m:r>
            <w:rPr>
              <w:rFonts w:ascii="Cambria Math" w:hAnsi="Cambria Math"/>
            </w:rPr>
            <m:t xml:space="preserve">                                                                                                                                                      (D8b)</m:t>
          </m:r>
          <m:r>
            <m:rPr>
              <m:sty m:val="p"/>
            </m:rPr>
            <w:rPr>
              <w:rFonts w:ascii="Times New Roman" w:hAnsi="Times New Roman"/>
            </w:rPr>
            <w:br/>
          </m:r>
        </m:oMath>
      </m:oMathPara>
      <w:r w:rsidR="009457A4">
        <w:rPr>
          <w:rFonts w:ascii="Times New Roman" w:hAnsi="Times New Roman"/>
        </w:rPr>
        <w:br w:type="page"/>
      </w:r>
    </w:p>
    <w:p w14:paraId="202D1280" w14:textId="77777777" w:rsidR="009457A4" w:rsidRDefault="009457A4" w:rsidP="009457A4">
      <w:pPr>
        <w:spacing w:after="160" w:line="259" w:lineRule="auto"/>
        <w:rPr>
          <w:rFonts w:ascii="Times New Roman" w:hAnsi="Times New Roman"/>
        </w:rPr>
      </w:pPr>
    </w:p>
    <w:p w14:paraId="7C2B6A79" w14:textId="77777777" w:rsidR="009457A4" w:rsidRPr="007B2DEC" w:rsidRDefault="009457A4" w:rsidP="009457A4">
      <w:pPr>
        <w:spacing w:line="480" w:lineRule="auto"/>
        <w:rPr>
          <w:rFonts w:ascii="Times New Roman" w:hAnsi="Times New Roman" w:cs="Times New Roman"/>
          <w:b/>
          <w:bCs/>
        </w:rPr>
      </w:pPr>
      <w:r>
        <w:rPr>
          <w:rFonts w:ascii="Times New Roman" w:hAnsi="Times New Roman" w:cs="Times New Roman"/>
          <w:b/>
          <w:bCs/>
        </w:rPr>
        <w:t>Appendix E -</w:t>
      </w:r>
      <w:r w:rsidRPr="007B2DEC">
        <w:rPr>
          <w:rFonts w:ascii="Times New Roman" w:hAnsi="Times New Roman" w:cs="Times New Roman"/>
          <w:b/>
          <w:bCs/>
        </w:rPr>
        <w:t xml:space="preserve"> </w:t>
      </w:r>
      <w:r>
        <w:rPr>
          <w:rFonts w:ascii="Times New Roman" w:hAnsi="Times New Roman" w:cs="Times New Roman"/>
          <w:b/>
          <w:bCs/>
        </w:rPr>
        <w:t xml:space="preserve">The effect of trimming </w:t>
      </w:r>
    </w:p>
    <w:p w14:paraId="28A0AA15" w14:textId="77777777" w:rsidR="009457A4" w:rsidRDefault="009457A4" w:rsidP="009457A4">
      <w:pPr>
        <w:spacing w:line="480" w:lineRule="auto"/>
        <w:jc w:val="both"/>
        <w:rPr>
          <w:rFonts w:ascii="Times New Roman" w:hAnsi="Times New Roman"/>
        </w:rPr>
      </w:pPr>
      <w:r>
        <w:rPr>
          <w:rFonts w:ascii="Times New Roman" w:hAnsi="Times New Roman"/>
        </w:rPr>
        <w:t xml:space="preserve">For trimming we mean here the removal of all values below a predefined limit. Therefore, for the continuous variable </w:t>
      </w:r>
      <m:oMath>
        <m:r>
          <w:rPr>
            <w:rFonts w:ascii="Cambria Math" w:hAnsi="Cambria Math"/>
          </w:rPr>
          <m:t>y</m:t>
        </m:r>
      </m:oMath>
      <w:r>
        <w:rPr>
          <w:rFonts w:ascii="Times New Roman" w:hAnsi="Times New Roman"/>
        </w:rPr>
        <w:t xml:space="preserve">, we will consider only values </w:t>
      </w:r>
      <m:oMath>
        <m:r>
          <w:rPr>
            <w:rFonts w:ascii="Cambria Math" w:hAnsi="Cambria Math"/>
          </w:rPr>
          <m:t>y≥</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&gt;0</m:t>
        </m:r>
      </m:oMath>
      <w:r>
        <w:rPr>
          <w:rFonts w:ascii="Times New Roman" w:hAnsi="Times New Roman"/>
        </w:rPr>
        <w:t xml:space="preserve">, and, likewise, for the continuous difference </w:t>
      </w:r>
      <m:oMath>
        <m:r>
          <w:rPr>
            <w:rFonts w:ascii="Cambria Math" w:hAnsi="Cambria Math"/>
          </w:rPr>
          <m:t>w</m:t>
        </m:r>
      </m:oMath>
      <w:r>
        <w:rPr>
          <w:rFonts w:ascii="Times New Roman" w:hAnsi="Times New Roman"/>
        </w:rPr>
        <w:t xml:space="preserve"> we will </w:t>
      </w:r>
      <w:proofErr w:type="gramStart"/>
      <w:r>
        <w:rPr>
          <w:rFonts w:ascii="Times New Roman" w:hAnsi="Times New Roman"/>
        </w:rPr>
        <w:t>take into account</w:t>
      </w:r>
      <w:proofErr w:type="gramEnd"/>
      <w:r>
        <w:rPr>
          <w:rFonts w:ascii="Times New Roman" w:hAnsi="Times New Roman"/>
        </w:rPr>
        <w:t xml:space="preserve"> only values </w:t>
      </w:r>
      <m:oMath>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&gt;0</m:t>
        </m:r>
      </m:oMath>
      <w:r>
        <w:rPr>
          <w:rFonts w:ascii="Times New Roman" w:hAnsi="Times New Roman"/>
        </w:rPr>
        <w:t xml:space="preserve"> or </w:t>
      </w:r>
      <m:oMath>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&lt;0</m:t>
        </m:r>
      </m:oMath>
      <w:r>
        <w:rPr>
          <w:rFonts w:ascii="Times New Roman" w:hAnsi="Times New Roman"/>
        </w:rPr>
        <w:t xml:space="preserve">. It is very easy to see that the distribution of </w:t>
      </w:r>
      <m:oMath>
        <m:r>
          <w:rPr>
            <w:rFonts w:ascii="Cambria Math" w:hAnsi="Cambria Math"/>
          </w:rPr>
          <m:t>y</m:t>
        </m:r>
      </m:oMath>
      <w:r>
        <w:rPr>
          <w:rFonts w:ascii="Times New Roman" w:hAnsi="Times New Roman"/>
        </w:rPr>
        <w:t xml:space="preserve"> follows the exponential distribution:</w:t>
      </w:r>
    </w:p>
    <w:p w14:paraId="36A9A080" w14:textId="77777777" w:rsidR="009457A4" w:rsidRPr="00D71862" w:rsidRDefault="009457A4" w:rsidP="009457A4">
      <w:pPr>
        <w:spacing w:line="480" w:lineRule="auto"/>
        <w:jc w:val="both"/>
        <w:rPr>
          <w:rFonts w:ascii="Times New Roman" w:hAnsi="Times New Roman"/>
        </w:rPr>
      </w:pPr>
      <m:oMathPara>
        <m:oMath>
          <m:r>
            <w:rPr>
              <w:rFonts w:ascii="Cambria Math" w:hAnsi="Cambria Math" w:cs="Times New Roman"/>
            </w:rPr>
            <m:t>P</m:t>
          </m:r>
          <m:d>
            <m:dPr>
              <m:ctrlPr>
                <w:rPr>
                  <w:rFonts w:ascii="Cambria Math" w:hAnsi="Cambria Math" w:cs="Times New Roman"/>
                  <w:i/>
                </w:rPr>
              </m:ctrlPr>
            </m:dPr>
            <m:e>
              <m:r>
                <w:rPr>
                  <w:rFonts w:ascii="Cambria Math" w:hAnsi="Cambria Math"/>
                </w:rPr>
                <m:t>y</m:t>
              </m:r>
            </m:e>
          </m:d>
          <m:r>
            <w:rPr>
              <w:rFonts w:ascii="Cambria Math" w:hAnsi="Cambria Math"/>
            </w:rPr>
            <m:t>= α</m:t>
          </m:r>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y-</m:t>
                  </m:r>
                  <m:sSup>
                    <m:sSupPr>
                      <m:ctrlPr>
                        <w:rPr>
                          <w:rFonts w:ascii="Cambria Math" w:hAnsi="Cambria Math"/>
                          <w:i/>
                        </w:rPr>
                      </m:ctrlPr>
                    </m:sSupPr>
                    <m:e>
                      <m:r>
                        <w:rPr>
                          <w:rFonts w:ascii="Cambria Math" w:hAnsi="Cambria Math"/>
                        </w:rPr>
                        <m:t>y</m:t>
                      </m:r>
                    </m:e>
                    <m:sup>
                      <m:r>
                        <w:rPr>
                          <w:rFonts w:ascii="Cambria Math" w:hAnsi="Cambria Math"/>
                        </w:rPr>
                        <m:t>'</m:t>
                      </m:r>
                    </m:sup>
                  </m:sSup>
                </m:e>
              </m:d>
            </m:sup>
          </m:sSup>
          <m:r>
            <w:rPr>
              <w:rFonts w:ascii="Cambria Math" w:hAnsi="Cambria Math"/>
            </w:rPr>
            <m:t xml:space="preserve">   y≥</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 xml:space="preserve">                                                                                                                      (E1)</m:t>
          </m:r>
        </m:oMath>
      </m:oMathPara>
    </w:p>
    <w:p w14:paraId="247F232C" w14:textId="77777777" w:rsidR="009457A4" w:rsidRDefault="009457A4" w:rsidP="009457A4">
      <w:pPr>
        <w:spacing w:line="480" w:lineRule="auto"/>
        <w:jc w:val="both"/>
        <w:rPr>
          <w:rFonts w:ascii="Times New Roman" w:hAnsi="Times New Roman"/>
        </w:rPr>
      </w:pPr>
      <w:r>
        <w:rPr>
          <w:rFonts w:ascii="Times New Roman" w:hAnsi="Times New Roman"/>
        </w:rPr>
        <w:t xml:space="preserve">We observe that trimming acts on the random variable </w:t>
      </w:r>
      <m:oMath>
        <m:r>
          <w:rPr>
            <w:rFonts w:ascii="Cambria Math" w:hAnsi="Cambria Math"/>
          </w:rPr>
          <m:t>y</m:t>
        </m:r>
      </m:oMath>
      <w:r>
        <w:rPr>
          <w:rFonts w:ascii="Times New Roman" w:hAnsi="Times New Roman"/>
        </w:rPr>
        <w:t xml:space="preserve"> as a shift, which implies that the mean is incremented by an amount equal to the shift value, i.e.:</w:t>
      </w:r>
    </w:p>
    <w:p w14:paraId="3C750C34"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T,CE</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CE</m:t>
              </m:r>
            </m:sub>
          </m:sSub>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
            <w:rPr>
              <w:rFonts w:ascii="Cambria Math" w:hAnsi="Cambria Math"/>
            </w:rPr>
            <m:t xml:space="preserve"> +</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 xml:space="preserve">                                                                                                                      (E2a)</m:t>
          </m:r>
        </m:oMath>
      </m:oMathPara>
    </w:p>
    <w:p w14:paraId="7161E9B9" w14:textId="77777777" w:rsidR="009457A4" w:rsidRDefault="009457A4" w:rsidP="009457A4">
      <w:pPr>
        <w:spacing w:line="480" w:lineRule="auto"/>
        <w:jc w:val="both"/>
        <w:rPr>
          <w:rFonts w:ascii="Times New Roman" w:hAnsi="Times New Roman"/>
        </w:rPr>
      </w:pPr>
      <w:r>
        <w:rPr>
          <w:rFonts w:ascii="Times New Roman" w:hAnsi="Times New Roman"/>
        </w:rPr>
        <w:t>while variance and standard deviation remain unchanged:</w:t>
      </w:r>
    </w:p>
    <w:p w14:paraId="54505F4F"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T,CE</m:t>
              </m:r>
            </m:sub>
          </m:sSub>
          <m:r>
            <w:rPr>
              <w:rFonts w:ascii="Cambria Math" w:hAnsi="Cambria Math"/>
            </w:rPr>
            <m:t>=</m:t>
          </m:r>
          <m:sSub>
            <m:sSubPr>
              <m:ctrlPr>
                <w:rPr>
                  <w:rFonts w:ascii="Cambria Math" w:hAnsi="Cambria Math"/>
                  <w:i/>
                </w:rPr>
              </m:ctrlPr>
            </m:sSubPr>
            <m:e>
              <m:r>
                <w:rPr>
                  <w:rFonts w:ascii="Cambria Math" w:hAnsi="Cambria Math"/>
                </w:rPr>
                <m:t>var</m:t>
              </m:r>
            </m:e>
            <m:sub>
              <m:r>
                <w:rPr>
                  <w:rFonts w:ascii="Cambria Math" w:hAnsi="Cambria Math"/>
                </w:rPr>
                <m:t>CE</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α</m:t>
                  </m:r>
                </m:e>
                <m:sup>
                  <m:r>
                    <w:rPr>
                      <w:rFonts w:ascii="Cambria Math" w:hAnsi="Cambria Math"/>
                    </w:rPr>
                    <m:t>2</m:t>
                  </m:r>
                </m:sup>
              </m:sSup>
            </m:den>
          </m:f>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T,CE</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CE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
            <w:rPr>
              <w:rFonts w:ascii="Cambria Math" w:hAnsi="Cambria Math"/>
            </w:rPr>
            <m:t xml:space="preserve">                                                                                          (E2b)</m:t>
          </m:r>
        </m:oMath>
      </m:oMathPara>
    </w:p>
    <w:p w14:paraId="2A653257" w14:textId="77777777" w:rsidR="009457A4" w:rsidRDefault="009457A4" w:rsidP="009457A4">
      <w:pPr>
        <w:spacing w:line="480" w:lineRule="auto"/>
        <w:jc w:val="both"/>
        <w:rPr>
          <w:rFonts w:ascii="Times New Roman" w:hAnsi="Times New Roman"/>
        </w:rPr>
      </w:pPr>
      <w:r>
        <w:rPr>
          <w:rFonts w:ascii="Times New Roman" w:hAnsi="Times New Roman"/>
        </w:rPr>
        <w:t>H</w:t>
      </w:r>
      <w:r w:rsidRPr="007D0364">
        <w:rPr>
          <w:rFonts w:ascii="Times New Roman" w:hAnsi="Times New Roman"/>
        </w:rPr>
        <w:t xml:space="preserve">ere the </w:t>
      </w:r>
      <w:r>
        <w:rPr>
          <w:rFonts w:ascii="Times New Roman" w:hAnsi="Times New Roman"/>
        </w:rPr>
        <w:t xml:space="preserve">additional </w:t>
      </w:r>
      <w:r w:rsidRPr="007D0364">
        <w:rPr>
          <w:rFonts w:ascii="Times New Roman" w:hAnsi="Times New Roman"/>
        </w:rPr>
        <w:t xml:space="preserve">subscript </w:t>
      </w:r>
      <m:oMath>
        <m:r>
          <w:rPr>
            <w:rFonts w:ascii="Cambria Math" w:hAnsi="Cambria Math"/>
          </w:rPr>
          <m:t>T</m:t>
        </m:r>
      </m:oMath>
      <w:r w:rsidRPr="007D0364">
        <w:rPr>
          <w:rFonts w:ascii="Times New Roman" w:hAnsi="Times New Roman"/>
        </w:rPr>
        <w:t xml:space="preserve"> de</w:t>
      </w:r>
      <w:r>
        <w:rPr>
          <w:rFonts w:ascii="Times New Roman" w:hAnsi="Times New Roman"/>
        </w:rPr>
        <w:t>notes the</w:t>
      </w:r>
      <w:r w:rsidRPr="007D0364">
        <w:rPr>
          <w:rFonts w:ascii="Times New Roman" w:hAnsi="Times New Roman"/>
        </w:rPr>
        <w:t xml:space="preserve"> </w:t>
      </w:r>
      <w:r w:rsidRPr="007D0364">
        <w:rPr>
          <w:rFonts w:ascii="Times New Roman" w:hAnsi="Times New Roman"/>
          <w:u w:val="single"/>
        </w:rPr>
        <w:t>t</w:t>
      </w:r>
      <w:r w:rsidRPr="007D0364">
        <w:rPr>
          <w:rFonts w:ascii="Times New Roman" w:hAnsi="Times New Roman"/>
        </w:rPr>
        <w:t>rimmed distribution</w:t>
      </w:r>
      <w:r>
        <w:rPr>
          <w:rFonts w:ascii="Times New Roman" w:hAnsi="Times New Roman"/>
        </w:rPr>
        <w:t xml:space="preserve">. Further, it is immediate to observe that also the one-sign differences </w:t>
      </w:r>
      <m:oMath>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oMath>
      <w:r>
        <w:rPr>
          <w:rFonts w:ascii="Times New Roman" w:hAnsi="Times New Roman"/>
        </w:rPr>
        <w:t xml:space="preserve"> and the absolute differences </w:t>
      </w:r>
      <m:oMath>
        <m:d>
          <m:dPr>
            <m:begChr m:val="|"/>
            <m:endChr m:val="|"/>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oMath>
      <w:r>
        <w:rPr>
          <w:rFonts w:ascii="Times New Roman" w:hAnsi="Times New Roman"/>
        </w:rPr>
        <w:t xml:space="preserve"> follow an exponential distribution, that is:</w:t>
      </w:r>
    </w:p>
    <w:p w14:paraId="074908E1" w14:textId="77777777" w:rsidR="009457A4" w:rsidRDefault="009457A4" w:rsidP="009457A4">
      <w:pPr>
        <w:spacing w:line="480" w:lineRule="auto"/>
        <w:jc w:val="both"/>
        <w:rPr>
          <w:rFonts w:ascii="Times New Roman" w:hAnsi="Times New Roman"/>
        </w:rPr>
      </w:pPr>
      <m:oMath>
        <m:r>
          <w:rPr>
            <w:rFonts w:ascii="Cambria Math" w:hAnsi="Cambria Math" w:cs="Times New Roman"/>
          </w:rPr>
          <m:t>P</m:t>
        </m:r>
        <m:d>
          <m:dPr>
            <m:ctrlPr>
              <w:rPr>
                <w:rFonts w:ascii="Cambria Math" w:hAnsi="Cambria Math" w:cs="Times New Roman"/>
                <w:i/>
              </w:rPr>
            </m:ctrlPr>
          </m:dPr>
          <m:e>
            <m:r>
              <w:rPr>
                <w:rFonts w:ascii="Cambria Math" w:hAnsi="Cambria Math"/>
              </w:rPr>
              <m:t>w</m:t>
            </m:r>
          </m:e>
        </m:d>
        <m:r>
          <w:rPr>
            <w:rFonts w:ascii="Cambria Math" w:hAnsi="Cambria Math"/>
          </w:rPr>
          <m:t>= α</m:t>
        </m:r>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sup>
        </m:sSup>
        <m:r>
          <w:rPr>
            <w:rFonts w:ascii="Cambria Math" w:hAnsi="Cambria Math"/>
          </w:rPr>
          <m:t xml:space="preserve">   w≥</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&gt;0                                                                                                         (E3a)</m:t>
        </m:r>
      </m:oMath>
      <w:r>
        <w:rPr>
          <w:rFonts w:ascii="Times New Roman" w:hAnsi="Times New Roman"/>
        </w:rPr>
        <w:t xml:space="preserve"> </w:t>
      </w:r>
    </w:p>
    <w:p w14:paraId="17E647FA" w14:textId="77777777" w:rsidR="009457A4" w:rsidRDefault="009457A4" w:rsidP="009457A4">
      <w:pPr>
        <w:spacing w:line="480" w:lineRule="auto"/>
        <w:jc w:val="both"/>
        <w:rPr>
          <w:rFonts w:ascii="Times New Roman" w:hAnsi="Times New Roman"/>
        </w:rPr>
      </w:pPr>
      <m:oMath>
        <m:r>
          <w:rPr>
            <w:rFonts w:ascii="Cambria Math" w:hAnsi="Cambria Math" w:cs="Times New Roman"/>
          </w:rPr>
          <m:t>P</m:t>
        </m:r>
        <m:d>
          <m:dPr>
            <m:ctrlPr>
              <w:rPr>
                <w:rFonts w:ascii="Cambria Math" w:hAnsi="Cambria Math" w:cs="Times New Roman"/>
                <w:i/>
              </w:rPr>
            </m:ctrlPr>
          </m:dPr>
          <m:e>
            <m:r>
              <w:rPr>
                <w:rFonts w:ascii="Cambria Math" w:hAnsi="Cambria Math"/>
              </w:rPr>
              <m:t>w</m:t>
            </m:r>
          </m:e>
        </m:d>
        <m:r>
          <w:rPr>
            <w:rFonts w:ascii="Cambria Math" w:hAnsi="Cambria Math"/>
          </w:rPr>
          <m:t>= α</m:t>
        </m:r>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sup>
        </m:sSup>
        <m:r>
          <w:rPr>
            <w:rFonts w:ascii="Cambria Math" w:hAnsi="Cambria Math"/>
          </w:rPr>
          <m:t xml:space="preserve">   w≤-</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&lt;0                                                                                                      (E3b)</m:t>
        </m:r>
      </m:oMath>
      <w:r>
        <w:rPr>
          <w:rFonts w:ascii="Times New Roman" w:hAnsi="Times New Roman"/>
        </w:rPr>
        <w:t xml:space="preserve"> </w:t>
      </w:r>
    </w:p>
    <w:p w14:paraId="78640A0C" w14:textId="77777777" w:rsidR="009457A4" w:rsidRPr="005F6A25" w:rsidRDefault="009457A4" w:rsidP="009457A4">
      <w:pPr>
        <w:spacing w:line="480" w:lineRule="auto"/>
        <w:jc w:val="both"/>
        <w:rPr>
          <w:rFonts w:ascii="Times New Roman" w:hAnsi="Times New Roman"/>
        </w:rPr>
      </w:pPr>
      <m:oMathPara>
        <m:oMath>
          <m:r>
            <w:rPr>
              <w:rFonts w:ascii="Cambria Math" w:hAnsi="Cambria Math" w:cs="Times New Roman"/>
            </w:rPr>
            <m:t>P</m:t>
          </m:r>
          <m:d>
            <m:dPr>
              <m:ctrlPr>
                <w:rPr>
                  <w:rFonts w:ascii="Cambria Math" w:hAnsi="Cambria Math" w:cs="Times New Roman"/>
                  <w:i/>
                </w:rPr>
              </m:ctrlPr>
            </m:dPr>
            <m:e>
              <m:d>
                <m:dPr>
                  <m:begChr m:val="|"/>
                  <m:endChr m:val="|"/>
                  <m:ctrlPr>
                    <w:rPr>
                      <w:rFonts w:ascii="Cambria Math" w:hAnsi="Cambria Math"/>
                      <w:i/>
                    </w:rPr>
                  </m:ctrlPr>
                </m:dPr>
                <m:e>
                  <m:r>
                    <w:rPr>
                      <w:rFonts w:ascii="Cambria Math" w:hAnsi="Cambria Math"/>
                    </w:rPr>
                    <m:t>w</m:t>
                  </m:r>
                </m:e>
              </m:d>
            </m:e>
          </m:d>
          <m:r>
            <w:rPr>
              <w:rFonts w:ascii="Cambria Math" w:hAnsi="Cambria Math"/>
            </w:rPr>
            <m:t>= α</m:t>
          </m:r>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sup>
          </m:sSup>
          <m:r>
            <w:rPr>
              <w:rFonts w:ascii="Cambria Math" w:hAnsi="Cambria Math"/>
            </w:rPr>
            <m:t xml:space="preserve">   </m:t>
          </m:r>
          <m:d>
            <m:dPr>
              <m:begChr m:val="|"/>
              <m:endChr m:val="|"/>
              <m:ctrlPr>
                <w:rPr>
                  <w:rFonts w:ascii="Cambria Math" w:hAnsi="Cambria Math"/>
                  <w:i/>
                </w:rPr>
              </m:ctrlPr>
            </m:dPr>
            <m:e>
              <m:r>
                <w:rPr>
                  <w:rFonts w:ascii="Cambria Math" w:hAnsi="Cambria Math"/>
                </w:rPr>
                <m:t>w</m:t>
              </m:r>
            </m:e>
          </m:d>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&gt;0                                                                                                    (E3c)</m:t>
          </m:r>
        </m:oMath>
      </m:oMathPara>
    </w:p>
    <w:p w14:paraId="30E27276" w14:textId="77777777" w:rsidR="009457A4" w:rsidRDefault="009457A4" w:rsidP="009457A4">
      <w:pPr>
        <w:spacing w:line="480" w:lineRule="auto"/>
        <w:jc w:val="both"/>
        <w:rPr>
          <w:rFonts w:ascii="Times New Roman" w:hAnsi="Times New Roman"/>
        </w:rPr>
      </w:pPr>
      <w:r w:rsidRPr="005F6A25">
        <w:rPr>
          <w:rFonts w:ascii="Times New Roman" w:hAnsi="Times New Roman"/>
        </w:rPr>
        <w:t>The</w:t>
      </w:r>
      <w:r>
        <w:rPr>
          <w:rFonts w:ascii="Times New Roman" w:hAnsi="Times New Roman"/>
        </w:rPr>
        <w:t xml:space="preserve">refore, even for these distributions the mean results to be shifted by an amount equal to </w:t>
      </w:r>
      <m:oMath>
        <m:sSup>
          <m:sSupPr>
            <m:ctrlPr>
              <w:rPr>
                <w:rFonts w:ascii="Cambria Math" w:hAnsi="Cambria Math"/>
                <w:i/>
              </w:rPr>
            </m:ctrlPr>
          </m:sSupPr>
          <m:e>
            <m:r>
              <w:rPr>
                <w:rFonts w:ascii="Cambria Math" w:hAnsi="Cambria Math"/>
              </w:rPr>
              <m:t>w</m:t>
            </m:r>
          </m:e>
          <m:sup>
            <m:r>
              <w:rPr>
                <w:rFonts w:ascii="Cambria Math" w:hAnsi="Cambria Math"/>
              </w:rPr>
              <m:t>'</m:t>
            </m:r>
          </m:sup>
        </m:sSup>
      </m:oMath>
      <w:r>
        <w:rPr>
          <w:rFonts w:ascii="Times New Roman" w:hAnsi="Times New Roman"/>
        </w:rPr>
        <w:t>, whereas variance and standard deviation do not change.</w:t>
      </w:r>
    </w:p>
    <w:p w14:paraId="7A4DD555" w14:textId="77777777" w:rsidR="009457A4" w:rsidRDefault="009457A4" w:rsidP="009457A4">
      <w:pPr>
        <w:spacing w:line="480" w:lineRule="auto"/>
        <w:jc w:val="both"/>
        <w:rPr>
          <w:rFonts w:ascii="Times New Roman" w:hAnsi="Times New Roman"/>
        </w:rPr>
      </w:pPr>
      <w:r>
        <w:rPr>
          <w:rFonts w:ascii="Times New Roman" w:hAnsi="Times New Roman"/>
        </w:rPr>
        <w:t>When considering the continuous Laplace distribution, appropriate for the differences, trimming is realized by considering the variables with absolute value larger than the threshold. The related density function is split into:</w:t>
      </w:r>
    </w:p>
    <w:p w14:paraId="16FE0E20" w14:textId="77777777" w:rsidR="009457A4" w:rsidRDefault="009457A4" w:rsidP="009457A4">
      <w:pPr>
        <w:spacing w:line="480" w:lineRule="auto"/>
        <w:jc w:val="both"/>
        <w:rPr>
          <w:rFonts w:ascii="Times New Roman" w:hAnsi="Times New Roman"/>
        </w:rPr>
      </w:pPr>
      <m:oMathPara>
        <m:oMath>
          <m:r>
            <w:rPr>
              <w:rFonts w:ascii="Cambria Math" w:hAnsi="Cambria Math" w:cs="Times New Roman"/>
            </w:rPr>
            <w:lastRenderedPageBreak/>
            <m:t>P</m:t>
          </m:r>
          <m:d>
            <m:dPr>
              <m:ctrlPr>
                <w:rPr>
                  <w:rFonts w:ascii="Cambria Math" w:hAnsi="Cambria Math" w:cs="Times New Roman"/>
                  <w:i/>
                </w:rPr>
              </m:ctrlPr>
            </m:dPr>
            <m:e>
              <m:r>
                <w:rPr>
                  <w:rFonts w:ascii="Cambria Math" w:hAnsi="Cambria Math"/>
                </w:rPr>
                <m:t>w</m:t>
              </m:r>
            </m:e>
          </m:d>
          <m:r>
            <w:rPr>
              <w:rFonts w:ascii="Cambria Math" w:hAnsi="Cambria Math"/>
            </w:rPr>
            <m:t xml:space="preserve">= </m:t>
          </m:r>
          <m:f>
            <m:fPr>
              <m:ctrlPr>
                <w:rPr>
                  <w:rFonts w:ascii="Cambria Math" w:hAnsi="Cambria Math"/>
                  <w:i/>
                </w:rPr>
              </m:ctrlPr>
            </m:fPr>
            <m:num>
              <m:r>
                <w:rPr>
                  <w:rFonts w:ascii="Cambria Math" w:hAnsi="Cambria Math"/>
                </w:rPr>
                <m:t>α</m:t>
              </m:r>
            </m:num>
            <m:den>
              <m:r>
                <w:rPr>
                  <w:rFonts w:ascii="Cambria Math" w:hAnsi="Cambria Math"/>
                </w:rPr>
                <m:t>2</m:t>
              </m:r>
            </m:den>
          </m:f>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sup>
          </m:sSup>
          <m:r>
            <w:rPr>
              <w:rFonts w:ascii="Cambria Math" w:hAnsi="Cambria Math"/>
            </w:rPr>
            <m:t xml:space="preserve">    w≥</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&gt;0                                                                                                       (E4a)</m:t>
          </m:r>
          <m:r>
            <m:rPr>
              <m:sty m:val="p"/>
            </m:rPr>
            <w:rPr>
              <w:rFonts w:ascii="Cambria Math" w:hAnsi="Cambria Math"/>
            </w:rPr>
            <w:br/>
          </m:r>
        </m:oMath>
        <m:oMath>
          <m:r>
            <w:rPr>
              <w:rFonts w:ascii="Cambria Math" w:hAnsi="Cambria Math" w:cs="Times New Roman"/>
            </w:rPr>
            <m:t>P</m:t>
          </m:r>
          <m:d>
            <m:dPr>
              <m:ctrlPr>
                <w:rPr>
                  <w:rFonts w:ascii="Cambria Math" w:hAnsi="Cambria Math" w:cs="Times New Roman"/>
                  <w:i/>
                </w:rPr>
              </m:ctrlPr>
            </m:dPr>
            <m:e>
              <m:r>
                <w:rPr>
                  <w:rFonts w:ascii="Cambria Math" w:hAnsi="Cambria Math"/>
                </w:rPr>
                <m:t>w</m:t>
              </m:r>
            </m:e>
          </m:d>
          <m:r>
            <w:rPr>
              <w:rFonts w:ascii="Cambria Math" w:hAnsi="Cambria Math"/>
            </w:rPr>
            <m:t xml:space="preserve">= </m:t>
          </m:r>
          <m:f>
            <m:fPr>
              <m:ctrlPr>
                <w:rPr>
                  <w:rFonts w:ascii="Cambria Math" w:hAnsi="Cambria Math"/>
                  <w:i/>
                </w:rPr>
              </m:ctrlPr>
            </m:fPr>
            <m:num>
              <m:r>
                <w:rPr>
                  <w:rFonts w:ascii="Cambria Math" w:hAnsi="Cambria Math"/>
                </w:rPr>
                <m:t>α</m:t>
              </m:r>
            </m:num>
            <m:den>
              <m:r>
                <w:rPr>
                  <w:rFonts w:ascii="Cambria Math" w:hAnsi="Cambria Math"/>
                </w:rPr>
                <m:t>2</m:t>
              </m:r>
            </m:den>
          </m:f>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sup>
          </m:sSup>
          <m:r>
            <w:rPr>
              <w:rFonts w:ascii="Cambria Math" w:hAnsi="Cambria Math"/>
            </w:rPr>
            <m:t xml:space="preserve">    w≤-</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&lt;0                                                                                                     (E4b)</m:t>
          </m:r>
        </m:oMath>
      </m:oMathPara>
    </w:p>
    <w:p w14:paraId="2B709900" w14:textId="77777777" w:rsidR="009457A4" w:rsidRPr="007D0364" w:rsidRDefault="009457A4" w:rsidP="009457A4">
      <w:pPr>
        <w:spacing w:line="480" w:lineRule="auto"/>
        <w:jc w:val="both"/>
        <w:rPr>
          <w:rFonts w:ascii="Times New Roman" w:hAnsi="Times New Roman"/>
        </w:rPr>
      </w:pPr>
      <w:r w:rsidRPr="007D0364">
        <w:rPr>
          <w:rFonts w:ascii="Times New Roman" w:hAnsi="Times New Roman"/>
        </w:rPr>
        <w:t xml:space="preserve">It is symmetric, centered in zero, and therefore, if we denote its mean by </w:t>
      </w:r>
      <m:oMath>
        <m:sSub>
          <m:sSubPr>
            <m:ctrlPr>
              <w:rPr>
                <w:rFonts w:ascii="Cambria Math" w:hAnsi="Cambria Math"/>
                <w:i/>
              </w:rPr>
            </m:ctrlPr>
          </m:sSubPr>
          <m:e>
            <m:r>
              <w:rPr>
                <w:rFonts w:ascii="Cambria Math" w:hAnsi="Cambria Math"/>
              </w:rPr>
              <m:t>μ</m:t>
            </m:r>
          </m:e>
          <m:sub>
            <m:r>
              <w:rPr>
                <w:rFonts w:ascii="Cambria Math" w:hAnsi="Cambria Math"/>
              </w:rPr>
              <m:t>T,CL</m:t>
            </m:r>
          </m:sub>
        </m:sSub>
      </m:oMath>
      <w:r w:rsidRPr="007D0364">
        <w:rPr>
          <w:rFonts w:ascii="Times New Roman" w:hAnsi="Times New Roman"/>
        </w:rPr>
        <w:t>, we can write:</w:t>
      </w:r>
    </w:p>
    <w:p w14:paraId="19AA5165" w14:textId="77777777" w:rsidR="009457A4" w:rsidRPr="007D036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T,CL</m:t>
              </m:r>
            </m:sub>
          </m:sSub>
          <m:r>
            <w:rPr>
              <w:rFonts w:ascii="Cambria Math" w:hAnsi="Cambria Math"/>
            </w:rPr>
            <m:t>=0                                                                                                                                                           (E5)</m:t>
          </m:r>
        </m:oMath>
      </m:oMathPara>
    </w:p>
    <w:p w14:paraId="3601529A" w14:textId="77777777" w:rsidR="009457A4" w:rsidRDefault="009457A4" w:rsidP="009457A4">
      <w:pPr>
        <w:spacing w:line="480" w:lineRule="auto"/>
        <w:jc w:val="both"/>
        <w:rPr>
          <w:rFonts w:ascii="Times New Roman" w:hAnsi="Times New Roman"/>
        </w:rPr>
      </w:pPr>
      <w:r>
        <w:rPr>
          <w:rFonts w:ascii="Times New Roman" w:hAnsi="Times New Roman"/>
        </w:rPr>
        <w:t>As for the variance, it identifies with the second moment and can be written as:</w:t>
      </w:r>
    </w:p>
    <w:p w14:paraId="6BCABFA6" w14:textId="77777777" w:rsidR="009457A4" w:rsidRPr="00556C26"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T,CL</m:t>
              </m:r>
            </m:sub>
          </m:sSub>
          <m:r>
            <w:rPr>
              <w:rFonts w:ascii="Cambria Math" w:hAnsi="Cambria Math"/>
            </w:rPr>
            <m:t>=2</m:t>
          </m:r>
          <m:nary>
            <m:naryPr>
              <m:limLoc m:val="subSup"/>
              <m:ctrlPr>
                <w:rPr>
                  <w:rFonts w:ascii="Cambria Math" w:hAnsi="Cambria Math"/>
                  <w:i/>
                </w:rPr>
              </m:ctrlPr>
            </m:naryPr>
            <m:sub>
              <m:sSup>
                <m:sSupPr>
                  <m:ctrlPr>
                    <w:rPr>
                      <w:rFonts w:ascii="Cambria Math" w:hAnsi="Cambria Math"/>
                      <w:i/>
                    </w:rPr>
                  </m:ctrlPr>
                </m:sSupPr>
                <m:e>
                  <m:r>
                    <w:rPr>
                      <w:rFonts w:ascii="Cambria Math" w:hAnsi="Cambria Math"/>
                    </w:rPr>
                    <m:t>w</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cs="Times New Roman"/>
                </w:rPr>
                <m:t>P</m:t>
              </m:r>
              <m:d>
                <m:dPr>
                  <m:ctrlPr>
                    <w:rPr>
                      <w:rFonts w:ascii="Cambria Math" w:hAnsi="Cambria Math" w:cs="Times New Roman"/>
                      <w:i/>
                    </w:rPr>
                  </m:ctrlPr>
                </m:dPr>
                <m:e>
                  <m:r>
                    <w:rPr>
                      <w:rFonts w:ascii="Cambria Math" w:hAnsi="Cambria Math"/>
                    </w:rPr>
                    <m:t>w</m:t>
                  </m:r>
                </m:e>
              </m:d>
              <m:r>
                <w:rPr>
                  <w:rFonts w:ascii="Cambria Math" w:hAnsi="Cambria Math" w:cs="Times New Roman"/>
                </w:rPr>
                <m:t>dw</m:t>
              </m:r>
            </m:e>
          </m:nary>
          <m:r>
            <w:rPr>
              <w:rFonts w:ascii="Cambria Math" w:hAnsi="Cambria Math"/>
            </w:rPr>
            <m:t>=α</m:t>
          </m:r>
          <m:nary>
            <m:naryPr>
              <m:limLoc m:val="subSup"/>
              <m:ctrlPr>
                <w:rPr>
                  <w:rFonts w:ascii="Cambria Math" w:hAnsi="Cambria Math"/>
                  <w:i/>
                </w:rPr>
              </m:ctrlPr>
            </m:naryPr>
            <m:sub>
              <m:sSup>
                <m:sSupPr>
                  <m:ctrlPr>
                    <w:rPr>
                      <w:rFonts w:ascii="Cambria Math" w:hAnsi="Cambria Math"/>
                      <w:i/>
                    </w:rPr>
                  </m:ctrlPr>
                </m:sSupPr>
                <m:e>
                  <m:r>
                    <w:rPr>
                      <w:rFonts w:ascii="Cambria Math" w:hAnsi="Cambria Math"/>
                    </w:rPr>
                    <m:t>w</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w</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w-</m:t>
                      </m:r>
                      <m:sSup>
                        <m:sSupPr>
                          <m:ctrlPr>
                            <w:rPr>
                              <w:rFonts w:ascii="Cambria Math" w:hAnsi="Cambria Math"/>
                              <w:i/>
                            </w:rPr>
                          </m:ctrlPr>
                        </m:sSupPr>
                        <m:e>
                          <m:r>
                            <w:rPr>
                              <w:rFonts w:ascii="Cambria Math" w:hAnsi="Cambria Math"/>
                            </w:rPr>
                            <m:t>w</m:t>
                          </m:r>
                        </m:e>
                        <m:sup>
                          <m:r>
                            <w:rPr>
                              <w:rFonts w:ascii="Cambria Math" w:hAnsi="Cambria Math"/>
                            </w:rPr>
                            <m:t>'</m:t>
                          </m:r>
                        </m:sup>
                      </m:sSup>
                    </m:e>
                  </m:d>
                </m:sup>
              </m:sSup>
              <m:r>
                <w:rPr>
                  <w:rFonts w:ascii="Cambria Math" w:hAnsi="Cambria Math" w:cs="Times New Roman"/>
                </w:rPr>
                <m:t>dw</m:t>
              </m:r>
            </m:e>
          </m:nary>
          <m:r>
            <w:rPr>
              <w:rFonts w:ascii="Cambria Math" w:hAnsi="Cambria Math"/>
            </w:rPr>
            <m:t>=α</m:t>
          </m:r>
          <m:sSup>
            <m:sSupPr>
              <m:ctrlPr>
                <w:rPr>
                  <w:rFonts w:ascii="Cambria Math" w:hAnsi="Cambria Math"/>
                  <w:i/>
                </w:rPr>
              </m:ctrlPr>
            </m:sSupPr>
            <m:e>
              <m:r>
                <w:rPr>
                  <w:rFonts w:ascii="Cambria Math" w:hAnsi="Cambria Math"/>
                </w:rPr>
                <m:t>e</m:t>
              </m:r>
            </m:e>
            <m:sup>
              <m:r>
                <w:rPr>
                  <w:rFonts w:ascii="Cambria Math" w:hAnsi="Cambria Math"/>
                </w:rPr>
                <m:t>α</m:t>
              </m:r>
              <m:sSup>
                <m:sSupPr>
                  <m:ctrlPr>
                    <w:rPr>
                      <w:rFonts w:ascii="Cambria Math" w:hAnsi="Cambria Math"/>
                      <w:i/>
                    </w:rPr>
                  </m:ctrlPr>
                </m:sSupPr>
                <m:e>
                  <m:r>
                    <w:rPr>
                      <w:rFonts w:ascii="Cambria Math" w:hAnsi="Cambria Math"/>
                    </w:rPr>
                    <m:t>w</m:t>
                  </m:r>
                </m:e>
                <m:sup>
                  <m:r>
                    <w:rPr>
                      <w:rFonts w:ascii="Cambria Math" w:hAnsi="Cambria Math"/>
                    </w:rPr>
                    <m:t>'</m:t>
                  </m:r>
                </m:sup>
              </m:sSup>
            </m:sup>
          </m:sSup>
          <m:nary>
            <m:naryPr>
              <m:limLoc m:val="subSup"/>
              <m:ctrlPr>
                <w:rPr>
                  <w:rFonts w:ascii="Cambria Math" w:hAnsi="Cambria Math"/>
                  <w:i/>
                </w:rPr>
              </m:ctrlPr>
            </m:naryPr>
            <m:sub>
              <m:sSup>
                <m:sSupPr>
                  <m:ctrlPr>
                    <w:rPr>
                      <w:rFonts w:ascii="Cambria Math" w:hAnsi="Cambria Math"/>
                      <w:i/>
                    </w:rPr>
                  </m:ctrlPr>
                </m:sSupPr>
                <m:e>
                  <m:r>
                    <w:rPr>
                      <w:rFonts w:ascii="Cambria Math" w:hAnsi="Cambria Math"/>
                    </w:rPr>
                    <m:t>w</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w</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-αw</m:t>
                  </m:r>
                </m:sup>
              </m:sSup>
              <m:r>
                <w:rPr>
                  <w:rFonts w:ascii="Cambria Math" w:hAnsi="Cambria Math" w:cs="Times New Roman"/>
                </w:rPr>
                <m:t>dw</m:t>
              </m:r>
            </m:e>
          </m:nary>
          <m:r>
            <w:rPr>
              <w:rFonts w:ascii="Cambria Math" w:hAnsi="Cambria Math"/>
            </w:rPr>
            <m:t xml:space="preserve">                           (E6)</m:t>
          </m:r>
        </m:oMath>
      </m:oMathPara>
    </w:p>
    <w:p w14:paraId="5C273E1C" w14:textId="77777777" w:rsidR="009457A4" w:rsidRDefault="009457A4" w:rsidP="009457A4">
      <w:pPr>
        <w:spacing w:line="480" w:lineRule="auto"/>
        <w:jc w:val="both"/>
        <w:rPr>
          <w:rFonts w:ascii="Times New Roman" w:hAnsi="Times New Roman"/>
        </w:rPr>
      </w:pPr>
      <w:r>
        <w:rPr>
          <w:rFonts w:ascii="Times New Roman" w:hAnsi="Times New Roman"/>
        </w:rPr>
        <w:t xml:space="preserve">After a double integration by parts, the integral in the RHS can be computed analytically and </w:t>
      </w:r>
      <m:oMath>
        <m:d>
          <m:dPr>
            <m:ctrlPr>
              <w:rPr>
                <w:rFonts w:ascii="Cambria Math" w:hAnsi="Cambria Math"/>
                <w:i/>
              </w:rPr>
            </m:ctrlPr>
          </m:dPr>
          <m:e>
            <m:r>
              <w:rPr>
                <w:rFonts w:ascii="Cambria Math" w:hAnsi="Cambria Math"/>
              </w:rPr>
              <m:t>E6</m:t>
            </m:r>
          </m:e>
        </m:d>
      </m:oMath>
      <w:r>
        <w:rPr>
          <w:rFonts w:ascii="Times New Roman" w:hAnsi="Times New Roman"/>
        </w:rPr>
        <w:t xml:space="preserve"> takes the form:</w:t>
      </w:r>
    </w:p>
    <w:p w14:paraId="6886AD48" w14:textId="77777777" w:rsidR="009457A4" w:rsidRPr="00261820"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T,CL</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α</m:t>
                  </m:r>
                </m:e>
                <m:sup>
                  <m:r>
                    <w:rPr>
                      <w:rFonts w:ascii="Cambria Math" w:hAnsi="Cambria Math"/>
                    </w:rPr>
                    <m:t>2</m:t>
                  </m:r>
                </m:sup>
              </m:sSup>
            </m:den>
          </m:f>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1+α</m:t>
                      </m:r>
                      <m:sSup>
                        <m:sSupPr>
                          <m:ctrlPr>
                            <w:rPr>
                              <w:rFonts w:ascii="Cambria Math" w:hAnsi="Cambria Math"/>
                              <w:i/>
                            </w:rPr>
                          </m:ctrlPr>
                        </m:sSupPr>
                        <m:e>
                          <m:r>
                            <w:rPr>
                              <w:rFonts w:ascii="Cambria Math" w:hAnsi="Cambria Math"/>
                            </w:rPr>
                            <m:t>w</m:t>
                          </m:r>
                        </m:e>
                        <m:sup>
                          <m:r>
                            <w:rPr>
                              <w:rFonts w:ascii="Cambria Math" w:hAnsi="Cambria Math"/>
                            </w:rPr>
                            <m:t>'</m:t>
                          </m:r>
                        </m:sup>
                      </m:sSup>
                    </m:e>
                  </m:d>
                </m:e>
                <m:sup>
                  <m:r>
                    <w:rPr>
                      <w:rFonts w:ascii="Cambria Math" w:hAnsi="Cambria Math"/>
                    </w:rPr>
                    <m:t>2</m:t>
                  </m:r>
                </m:sup>
              </m:sSup>
              <m:r>
                <w:rPr>
                  <w:rFonts w:ascii="Cambria Math" w:hAnsi="Cambria Math"/>
                </w:rPr>
                <m:t>+1</m:t>
              </m:r>
            </m:e>
          </m:d>
          <m:r>
            <w:rPr>
              <w:rFonts w:ascii="Cambria Math" w:hAnsi="Cambria Math"/>
            </w:rPr>
            <m:t xml:space="preserve">                                                                                                                (E7a)</m:t>
          </m:r>
        </m:oMath>
      </m:oMathPara>
    </w:p>
    <w:p w14:paraId="11B29FB1" w14:textId="77777777" w:rsidR="009457A4" w:rsidRDefault="009457A4" w:rsidP="009457A4">
      <w:pPr>
        <w:spacing w:line="480" w:lineRule="auto"/>
        <w:jc w:val="both"/>
        <w:rPr>
          <w:rFonts w:ascii="Times New Roman" w:hAnsi="Times New Roman"/>
        </w:rPr>
      </w:pPr>
      <w:r>
        <w:rPr>
          <w:rFonts w:ascii="Times New Roman" w:hAnsi="Times New Roman"/>
        </w:rPr>
        <w:t xml:space="preserve">with the corresponding standard deviation: </w:t>
      </w:r>
    </w:p>
    <w:p w14:paraId="0CA4F86F"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T,CL</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α</m:t>
              </m:r>
            </m:den>
          </m:f>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1+α</m:t>
                      </m:r>
                      <m:sSup>
                        <m:sSupPr>
                          <m:ctrlPr>
                            <w:rPr>
                              <w:rFonts w:ascii="Cambria Math" w:hAnsi="Cambria Math"/>
                              <w:i/>
                            </w:rPr>
                          </m:ctrlPr>
                        </m:sSupPr>
                        <m:e>
                          <m:r>
                            <w:rPr>
                              <w:rFonts w:ascii="Cambria Math" w:hAnsi="Cambria Math"/>
                            </w:rPr>
                            <m:t>w</m:t>
                          </m:r>
                        </m:e>
                        <m:sup>
                          <m:r>
                            <w:rPr>
                              <w:rFonts w:ascii="Cambria Math" w:hAnsi="Cambria Math"/>
                            </w:rPr>
                            <m:t>'</m:t>
                          </m:r>
                        </m:sup>
                      </m:sSup>
                    </m:e>
                  </m:d>
                </m:e>
                <m:sup>
                  <m:r>
                    <w:rPr>
                      <w:rFonts w:ascii="Cambria Math" w:hAnsi="Cambria Math"/>
                    </w:rPr>
                    <m:t>2</m:t>
                  </m:r>
                </m:sup>
              </m:sSup>
              <m:r>
                <w:rPr>
                  <w:rFonts w:ascii="Cambria Math" w:hAnsi="Cambria Math"/>
                </w:rPr>
                <m:t>+1</m:t>
              </m:r>
            </m:e>
          </m:rad>
          <m:r>
            <w:rPr>
              <w:rFonts w:ascii="Cambria Math" w:hAnsi="Cambria Math"/>
            </w:rPr>
            <m:t xml:space="preserve">                                                                                                                      (E7b)</m:t>
          </m:r>
        </m:oMath>
      </m:oMathPara>
    </w:p>
    <w:p w14:paraId="2FDB7778" w14:textId="77777777" w:rsidR="009457A4" w:rsidRDefault="009457A4" w:rsidP="009457A4">
      <w:pPr>
        <w:spacing w:line="480" w:lineRule="auto"/>
        <w:jc w:val="both"/>
        <w:rPr>
          <w:rFonts w:ascii="Times New Roman" w:hAnsi="Times New Roman"/>
        </w:rPr>
      </w:pPr>
      <w:r>
        <w:rPr>
          <w:rFonts w:ascii="Times New Roman" w:hAnsi="Times New Roman"/>
        </w:rPr>
        <w:t xml:space="preserve">Both expressions tend to the respective values </w:t>
      </w:r>
      <m:oMath>
        <m:r>
          <w:rPr>
            <w:rFonts w:ascii="Cambria Math" w:hAnsi="Cambria Math"/>
          </w:rPr>
          <m:t>(B9)</m:t>
        </m:r>
      </m:oMath>
      <w:r>
        <w:rPr>
          <w:rFonts w:ascii="Times New Roman" w:hAnsi="Times New Roman"/>
        </w:rPr>
        <w:t xml:space="preserve"> and </w:t>
      </w:r>
      <m:oMath>
        <m:d>
          <m:dPr>
            <m:ctrlPr>
              <w:rPr>
                <w:rFonts w:ascii="Cambria Math" w:hAnsi="Cambria Math"/>
                <w:i/>
              </w:rPr>
            </m:ctrlPr>
          </m:dPr>
          <m:e>
            <m:r>
              <w:rPr>
                <w:rFonts w:ascii="Cambria Math" w:hAnsi="Cambria Math"/>
              </w:rPr>
              <m:t>B10</m:t>
            </m:r>
          </m:e>
        </m:d>
      </m:oMath>
      <w:r>
        <w:rPr>
          <w:rFonts w:ascii="Times New Roman" w:hAnsi="Times New Roman"/>
        </w:rPr>
        <w:t xml:space="preserve"> of the untrimmed distributions as </w:t>
      </w:r>
      <m:oMath>
        <m:sSup>
          <m:sSupPr>
            <m:ctrlPr>
              <w:rPr>
                <w:rFonts w:ascii="Cambria Math" w:hAnsi="Cambria Math"/>
                <w:i/>
              </w:rPr>
            </m:ctrlPr>
          </m:sSupPr>
          <m:e>
            <m:r>
              <w:rPr>
                <w:rFonts w:ascii="Cambria Math" w:hAnsi="Cambria Math"/>
              </w:rPr>
              <m:t>w</m:t>
            </m:r>
          </m:e>
          <m:sup>
            <m:r>
              <w:rPr>
                <w:rFonts w:ascii="Cambria Math" w:hAnsi="Cambria Math"/>
              </w:rPr>
              <m:t>'</m:t>
            </m:r>
          </m:sup>
        </m:sSup>
      </m:oMath>
      <w:r>
        <w:rPr>
          <w:rFonts w:ascii="Times New Roman" w:hAnsi="Times New Roman"/>
        </w:rPr>
        <w:t xml:space="preserve"> tends to zero, i.e.:</w:t>
      </w:r>
    </w:p>
    <w:p w14:paraId="1182F277"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T,CL</m:t>
              </m:r>
            </m:sub>
          </m:sSub>
          <m:r>
            <w:rPr>
              <w:rFonts w:ascii="Cambria Math" w:hAnsi="Cambria Math"/>
            </w:rPr>
            <m:t>→</m:t>
          </m:r>
          <m:sSub>
            <m:sSubPr>
              <m:ctrlPr>
                <w:rPr>
                  <w:rFonts w:ascii="Cambria Math" w:hAnsi="Cambria Math"/>
                  <w:i/>
                </w:rPr>
              </m:ctrlPr>
            </m:sSubPr>
            <m:e>
              <m:r>
                <w:rPr>
                  <w:rFonts w:ascii="Cambria Math" w:hAnsi="Cambria Math"/>
                </w:rPr>
                <m:t>var</m:t>
              </m:r>
            </m:e>
            <m:sub>
              <m:r>
                <w:rPr>
                  <w:rFonts w:ascii="Cambria Math" w:hAnsi="Cambria Math"/>
                </w:rPr>
                <m:t>CL</m:t>
              </m:r>
            </m:sub>
          </m:sSub>
          <m:r>
            <w:rPr>
              <w:rFonts w:ascii="Cambria Math" w:hAnsi="Cambria Math"/>
            </w:rPr>
            <m:t xml:space="preserve">  </m:t>
          </m:r>
          <m:r>
            <m:rPr>
              <m:sty m:val="p"/>
            </m:rPr>
            <w:rPr>
              <w:rFonts w:ascii="Cambria Math" w:hAnsi="Cambria Math"/>
            </w:rPr>
            <m:t xml:space="preserve">and </m:t>
          </m:r>
          <m:sSub>
            <m:sSubPr>
              <m:ctrlPr>
                <w:rPr>
                  <w:rFonts w:ascii="Cambria Math" w:hAnsi="Cambria Math"/>
                  <w:i/>
                </w:rPr>
              </m:ctrlPr>
            </m:sSubPr>
            <m:e>
              <m:r>
                <w:rPr>
                  <w:rFonts w:ascii="Cambria Math" w:hAnsi="Cambria Math"/>
                </w:rPr>
                <m:t>σ</m:t>
              </m:r>
            </m:e>
            <m:sub>
              <m:r>
                <w:rPr>
                  <w:rFonts w:ascii="Cambria Math" w:hAnsi="Cambria Math"/>
                </w:rPr>
                <m:t>T,CL</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CL</m:t>
              </m:r>
            </m:sub>
          </m:sSub>
          <m:r>
            <w:rPr>
              <w:rFonts w:ascii="Cambria Math" w:hAnsi="Cambria Math"/>
            </w:rPr>
            <m:t xml:space="preserve"> </m:t>
          </m:r>
          <m:r>
            <m:rPr>
              <m:sty m:val="p"/>
            </m:rPr>
            <w:rPr>
              <w:rFonts w:ascii="Cambria Math" w:hAnsi="Cambria Math"/>
            </w:rPr>
            <m:t xml:space="preserve">as </m:t>
          </m:r>
          <m:sSup>
            <m:sSupPr>
              <m:ctrlPr>
                <w:rPr>
                  <w:rFonts w:ascii="Cambria Math" w:hAnsi="Cambria Math"/>
                  <w:i/>
                </w:rPr>
              </m:ctrlPr>
            </m:sSupPr>
            <m:e>
              <m:r>
                <w:rPr>
                  <w:rFonts w:ascii="Cambria Math" w:hAnsi="Cambria Math"/>
                </w:rPr>
                <m:t>w</m:t>
              </m:r>
            </m:e>
            <m:sup>
              <m:r>
                <w:rPr>
                  <w:rFonts w:ascii="Cambria Math" w:hAnsi="Cambria Math"/>
                </w:rPr>
                <m:t>'</m:t>
              </m:r>
            </m:sup>
          </m:sSup>
          <m:r>
            <w:rPr>
              <w:rFonts w:ascii="Cambria Math" w:hAnsi="Cambria Math"/>
            </w:rPr>
            <m:t>→0                                                                                        (E8)</m:t>
          </m:r>
        </m:oMath>
      </m:oMathPara>
    </w:p>
    <w:p w14:paraId="679C77B9" w14:textId="77777777" w:rsidR="009457A4" w:rsidRDefault="009457A4" w:rsidP="009457A4">
      <w:pPr>
        <w:spacing w:line="480" w:lineRule="auto"/>
        <w:jc w:val="both"/>
        <w:rPr>
          <w:rFonts w:ascii="Times New Roman" w:hAnsi="Times New Roman"/>
        </w:rPr>
      </w:pPr>
      <w:r>
        <w:rPr>
          <w:rFonts w:ascii="Times New Roman" w:hAnsi="Times New Roman"/>
        </w:rPr>
        <w:t xml:space="preserve">Notice further that both are increasing functions of </w:t>
      </w:r>
      <m:oMath>
        <m:sSup>
          <m:sSupPr>
            <m:ctrlPr>
              <w:rPr>
                <w:rFonts w:ascii="Cambria Math" w:hAnsi="Cambria Math"/>
                <w:i/>
              </w:rPr>
            </m:ctrlPr>
          </m:sSupPr>
          <m:e>
            <m:r>
              <w:rPr>
                <w:rFonts w:ascii="Cambria Math" w:hAnsi="Cambria Math"/>
              </w:rPr>
              <m:t>w</m:t>
            </m:r>
          </m:e>
          <m:sup>
            <m:r>
              <w:rPr>
                <w:rFonts w:ascii="Cambria Math" w:hAnsi="Cambria Math"/>
              </w:rPr>
              <m:t>'</m:t>
            </m:r>
          </m:sup>
        </m:sSup>
      </m:oMath>
      <w:r>
        <w:rPr>
          <w:rFonts w:ascii="Times New Roman" w:hAnsi="Times New Roman"/>
        </w:rPr>
        <w:t xml:space="preserve">. </w:t>
      </w:r>
    </w:p>
    <w:p w14:paraId="78A9F2C2" w14:textId="77777777" w:rsidR="009457A4" w:rsidRDefault="009457A4" w:rsidP="009457A4">
      <w:pPr>
        <w:spacing w:line="480" w:lineRule="auto"/>
        <w:jc w:val="both"/>
        <w:rPr>
          <w:rFonts w:ascii="Times New Roman" w:hAnsi="Times New Roman"/>
        </w:rPr>
      </w:pPr>
      <w:r>
        <w:rPr>
          <w:rFonts w:ascii="Times New Roman" w:hAnsi="Times New Roman"/>
        </w:rPr>
        <w:t xml:space="preserve">As regards the discrete distributions, trimming is realized by considering only variables beyond specified integer thresholds, say </w:t>
      </w:r>
      <m:oMath>
        <m:sSup>
          <m:sSupPr>
            <m:ctrlPr>
              <w:rPr>
                <w:rFonts w:ascii="Cambria Math" w:hAnsi="Cambria Math"/>
                <w:i/>
              </w:rPr>
            </m:ctrlPr>
          </m:sSupPr>
          <m:e>
            <m:r>
              <w:rPr>
                <w:rFonts w:ascii="Cambria Math" w:hAnsi="Cambria Math"/>
              </w:rPr>
              <m:t>i</m:t>
            </m:r>
          </m:e>
          <m:sup>
            <m:r>
              <w:rPr>
                <w:rFonts w:ascii="Cambria Math" w:hAnsi="Cambria Math"/>
              </w:rPr>
              <m:t>'</m:t>
            </m:r>
          </m:sup>
        </m:sSup>
      </m:oMath>
      <w:r>
        <w:rPr>
          <w:rFonts w:ascii="Times New Roman" w:hAnsi="Times New Roman"/>
        </w:rPr>
        <w:t xml:space="preserve"> and </w:t>
      </w:r>
      <m:oMath>
        <m:sSup>
          <m:sSupPr>
            <m:ctrlPr>
              <w:rPr>
                <w:rFonts w:ascii="Cambria Math" w:hAnsi="Cambria Math"/>
                <w:i/>
              </w:rPr>
            </m:ctrlPr>
          </m:sSupPr>
          <m:e>
            <m:r>
              <w:rPr>
                <w:rFonts w:ascii="Cambria Math" w:hAnsi="Cambria Math"/>
              </w:rPr>
              <m:t>d</m:t>
            </m:r>
          </m:e>
          <m:sup>
            <m:r>
              <w:rPr>
                <w:rFonts w:ascii="Cambria Math" w:hAnsi="Cambria Math"/>
              </w:rPr>
              <m:t>'</m:t>
            </m:r>
          </m:sup>
        </m:sSup>
      </m:oMath>
      <w:r>
        <w:rPr>
          <w:rFonts w:ascii="Times New Roman" w:hAnsi="Times New Roman"/>
        </w:rPr>
        <w:t>. Even in this case, the trimmed exponential distributions and the one-sign differences are exponential, i.e.:</w:t>
      </w:r>
    </w:p>
    <w:p w14:paraId="2AD2F4AA"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rPr>
            <m:t xml:space="preserve">= </m:t>
          </m:r>
          <m:d>
            <m:dPr>
              <m:ctrlPr>
                <w:rPr>
                  <w:rFonts w:ascii="Cambria Math" w:hAnsi="Cambria Math"/>
                  <w:i/>
                </w:rPr>
              </m:ctrlPr>
            </m:dPr>
            <m:e>
              <m:r>
                <w:rPr>
                  <w:rFonts w:ascii="Cambria Math" w:hAnsi="Cambria Math"/>
                </w:rPr>
                <m:t>1-α</m:t>
              </m:r>
            </m:e>
          </m:d>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i</m:t>
                      </m:r>
                    </m:e>
                    <m:sup>
                      <m:r>
                        <w:rPr>
                          <w:rFonts w:ascii="Cambria Math" w:hAnsi="Cambria Math"/>
                        </w:rPr>
                        <m:t>'</m:t>
                      </m:r>
                    </m:sup>
                  </m:sSup>
                </m:e>
              </m:d>
            </m:sup>
          </m:sSup>
          <m:r>
            <w:rPr>
              <w:rFonts w:ascii="Cambria Math" w:hAnsi="Cambria Math"/>
            </w:rPr>
            <m:t xml:space="preserve">   i≥</m:t>
          </m:r>
          <m:sSup>
            <m:sSupPr>
              <m:ctrlPr>
                <w:rPr>
                  <w:rFonts w:ascii="Cambria Math" w:hAnsi="Cambria Math"/>
                  <w:i/>
                </w:rPr>
              </m:ctrlPr>
            </m:sSupPr>
            <m:e>
              <m:r>
                <w:rPr>
                  <w:rFonts w:ascii="Cambria Math" w:hAnsi="Cambria Math"/>
                </w:rPr>
                <m:t>i</m:t>
              </m:r>
            </m:e>
            <m:sup>
              <m:r>
                <w:rPr>
                  <w:rFonts w:ascii="Cambria Math" w:hAnsi="Cambria Math"/>
                </w:rPr>
                <m:t>'</m:t>
              </m:r>
            </m:sup>
          </m:sSup>
          <m:r>
            <w:rPr>
              <w:rFonts w:ascii="Cambria Math" w:hAnsi="Cambria Math"/>
            </w:rPr>
            <m:t>&gt;0                                                                                                            (E9)</m:t>
          </m:r>
        </m:oMath>
      </m:oMathPara>
    </w:p>
    <w:p w14:paraId="7A00DEB8" w14:textId="77777777" w:rsidR="009457A4" w:rsidRPr="009928CA" w:rsidRDefault="00000000" w:rsidP="009457A4">
      <w:pPr>
        <w:spacing w:line="480" w:lineRule="auto"/>
        <w:jc w:val="both"/>
        <w:rPr>
          <w:rFonts w:ascii="Times New Roman" w:hAnsi="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d</m:t>
              </m:r>
            </m:sub>
          </m:sSub>
          <m:r>
            <w:rPr>
              <w:rFonts w:ascii="Cambria Math" w:hAnsi="Cambria Math"/>
            </w:rPr>
            <m:t xml:space="preserve">= </m:t>
          </m:r>
          <m:d>
            <m:dPr>
              <m:ctrlPr>
                <w:rPr>
                  <w:rFonts w:ascii="Cambria Math" w:hAnsi="Cambria Math"/>
                  <w:i/>
                </w:rPr>
              </m:ctrlPr>
            </m:dPr>
            <m:e>
              <m:r>
                <w:rPr>
                  <w:rFonts w:ascii="Cambria Math" w:hAnsi="Cambria Math"/>
                </w:rPr>
                <m:t>1-α</m:t>
              </m:r>
            </m:e>
          </m:d>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r>
                    <w:rPr>
                      <w:rFonts w:ascii="Cambria Math" w:hAnsi="Cambria Math"/>
                    </w:rPr>
                    <m:t>d-</m:t>
                  </m:r>
                  <m:sSup>
                    <m:sSupPr>
                      <m:ctrlPr>
                        <w:rPr>
                          <w:rFonts w:ascii="Cambria Math" w:hAnsi="Cambria Math"/>
                          <w:i/>
                        </w:rPr>
                      </m:ctrlPr>
                    </m:sSupPr>
                    <m:e>
                      <m:r>
                        <w:rPr>
                          <w:rFonts w:ascii="Cambria Math" w:hAnsi="Cambria Math"/>
                        </w:rPr>
                        <m:t>d</m:t>
                      </m:r>
                    </m:e>
                    <m:sup>
                      <m:r>
                        <w:rPr>
                          <w:rFonts w:ascii="Cambria Math" w:hAnsi="Cambria Math"/>
                        </w:rPr>
                        <m:t>'</m:t>
                      </m:r>
                    </m:sup>
                  </m:sSup>
                </m:e>
              </m:d>
            </m:sup>
          </m:sSup>
          <m:r>
            <w:rPr>
              <w:rFonts w:ascii="Cambria Math" w:hAnsi="Cambria Math"/>
            </w:rPr>
            <m:t xml:space="preserve">   d≤-</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 xml:space="preserve">&lt;0                                                                                               (E10a) </m:t>
          </m:r>
        </m:oMath>
      </m:oMathPara>
    </w:p>
    <w:p w14:paraId="0E6D2532"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d</m:t>
              </m:r>
            </m:sub>
          </m:sSub>
          <m:r>
            <w:rPr>
              <w:rFonts w:ascii="Cambria Math" w:hAnsi="Cambria Math"/>
            </w:rPr>
            <m:t xml:space="preserve">= </m:t>
          </m:r>
          <m:d>
            <m:dPr>
              <m:ctrlPr>
                <w:rPr>
                  <w:rFonts w:ascii="Cambria Math" w:hAnsi="Cambria Math"/>
                  <w:i/>
                </w:rPr>
              </m:ctrlPr>
            </m:dPr>
            <m:e>
              <m:r>
                <w:rPr>
                  <w:rFonts w:ascii="Cambria Math" w:hAnsi="Cambria Math"/>
                </w:rPr>
                <m:t>1-α</m:t>
              </m:r>
            </m:e>
          </m:d>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r>
                    <w:rPr>
                      <w:rFonts w:ascii="Cambria Math" w:hAnsi="Cambria Math"/>
                    </w:rPr>
                    <m:t>d-</m:t>
                  </m:r>
                  <m:sSup>
                    <m:sSupPr>
                      <m:ctrlPr>
                        <w:rPr>
                          <w:rFonts w:ascii="Cambria Math" w:hAnsi="Cambria Math"/>
                          <w:i/>
                        </w:rPr>
                      </m:ctrlPr>
                    </m:sSupPr>
                    <m:e>
                      <m:r>
                        <w:rPr>
                          <w:rFonts w:ascii="Cambria Math" w:hAnsi="Cambria Math"/>
                        </w:rPr>
                        <m:t>d</m:t>
                      </m:r>
                    </m:e>
                    <m:sup>
                      <m:r>
                        <w:rPr>
                          <w:rFonts w:ascii="Cambria Math" w:hAnsi="Cambria Math"/>
                        </w:rPr>
                        <m:t>'</m:t>
                      </m:r>
                    </m:sup>
                  </m:sSup>
                </m:e>
              </m:d>
            </m:sup>
          </m:sSup>
          <m:r>
            <w:rPr>
              <w:rFonts w:ascii="Cambria Math" w:hAnsi="Cambria Math"/>
            </w:rPr>
            <m:t xml:space="preserve">   d≥</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&gt;0                                                                                                  (E10b)</m:t>
          </m:r>
        </m:oMath>
      </m:oMathPara>
    </w:p>
    <w:p w14:paraId="0C389575" w14:textId="77777777" w:rsidR="009457A4" w:rsidRDefault="009457A4" w:rsidP="009457A4">
      <w:pPr>
        <w:spacing w:line="480" w:lineRule="auto"/>
        <w:jc w:val="both"/>
        <w:rPr>
          <w:rFonts w:ascii="Times New Roman" w:hAnsi="Times New Roman"/>
        </w:rPr>
      </w:pPr>
      <w:proofErr w:type="gramStart"/>
      <w:r>
        <w:rPr>
          <w:rFonts w:ascii="Times New Roman" w:hAnsi="Times New Roman"/>
        </w:rPr>
        <w:t>So</w:t>
      </w:r>
      <w:proofErr w:type="gramEnd"/>
      <w:r>
        <w:rPr>
          <w:rFonts w:ascii="Times New Roman" w:hAnsi="Times New Roman"/>
        </w:rPr>
        <w:t xml:space="preserve"> means are affected by trimming, whereas variances and standard deviations are not. For instance, for the exponential distribution we can write:</w:t>
      </w:r>
    </w:p>
    <w:p w14:paraId="71CA5602" w14:textId="77777777" w:rsidR="009457A4" w:rsidRPr="00A44A27"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T,DE</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DE</m:t>
              </m:r>
            </m:sub>
          </m:sSub>
          <m:r>
            <w:rPr>
              <w:rFonts w:ascii="Cambria Math" w:hAnsi="Cambria Math"/>
            </w:rPr>
            <m:t>+</m:t>
          </m:r>
          <m:sSup>
            <m:sSupPr>
              <m:ctrlPr>
                <w:rPr>
                  <w:rFonts w:ascii="Cambria Math" w:hAnsi="Cambria Math"/>
                  <w:i/>
                </w:rPr>
              </m:ctrlPr>
            </m:sSupPr>
            <m:e>
              <m:r>
                <w:rPr>
                  <w:rFonts w:ascii="Cambria Math" w:hAnsi="Cambria Math"/>
                </w:rPr>
                <m:t>i</m:t>
              </m:r>
            </m:e>
            <m:sup>
              <m:r>
                <w:rPr>
                  <w:rFonts w:ascii="Cambria Math" w:hAnsi="Cambria Math"/>
                </w:rPr>
                <m:t>'</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 xml:space="preserve">                                                                                                    (E11a)</m:t>
          </m:r>
        </m:oMath>
      </m:oMathPara>
    </w:p>
    <w:p w14:paraId="7A5286E1"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T,DE</m:t>
              </m:r>
            </m:sub>
          </m:sSub>
          <m:r>
            <w:rPr>
              <w:rFonts w:ascii="Cambria Math" w:hAnsi="Cambria Math"/>
            </w:rPr>
            <m:t>=</m:t>
          </m:r>
          <m:sSub>
            <m:sSubPr>
              <m:ctrlPr>
                <w:rPr>
                  <w:rFonts w:ascii="Cambria Math" w:hAnsi="Cambria Math"/>
                  <w:i/>
                </w:rPr>
              </m:ctrlPr>
            </m:sSubPr>
            <m:e>
              <m:r>
                <w:rPr>
                  <w:rFonts w:ascii="Cambria Math" w:hAnsi="Cambria Math"/>
                </w:rPr>
                <m:t>var</m:t>
              </m:r>
            </m:e>
            <m:sub>
              <m:r>
                <w:rPr>
                  <w:rFonts w:ascii="Cambria Math" w:hAnsi="Cambria Math"/>
                </w:rPr>
                <m:t>DE</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T,DE</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DE</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α</m:t>
                      </m:r>
                    </m:num>
                    <m:den>
                      <m:r>
                        <w:rPr>
                          <w:rFonts w:ascii="Cambria Math" w:hAnsi="Cambria Math"/>
                        </w:rPr>
                        <m:t>2</m:t>
                      </m:r>
                    </m:den>
                  </m:f>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m:t>
          </m:r>
          <m:d>
            <m:dPr>
              <m:ctrlPr>
                <w:rPr>
                  <w:rFonts w:ascii="Cambria Math" w:hAnsi="Cambria Math"/>
                  <w:i/>
                </w:rPr>
              </m:ctrlPr>
            </m:dPr>
            <m:e>
              <m:r>
                <w:rPr>
                  <w:rFonts w:ascii="Cambria Math" w:hAnsi="Cambria Math"/>
                </w:rPr>
                <m:t>E11b</m:t>
              </m:r>
            </m:e>
          </m:d>
        </m:oMath>
      </m:oMathPara>
    </w:p>
    <w:p w14:paraId="4B0D6531" w14:textId="77777777" w:rsidR="009457A4" w:rsidRDefault="009457A4" w:rsidP="009457A4">
      <w:pPr>
        <w:spacing w:line="480" w:lineRule="auto"/>
        <w:jc w:val="both"/>
        <w:rPr>
          <w:rFonts w:ascii="Times New Roman" w:hAnsi="Times New Roman"/>
        </w:rPr>
      </w:pPr>
      <w:r>
        <w:rPr>
          <w:rFonts w:ascii="Times New Roman" w:hAnsi="Times New Roman"/>
        </w:rPr>
        <w:t xml:space="preserve">We observe that trimming affects substantially the distribution of the absolute differences. Indeed, since trimming discards the value </w:t>
      </w:r>
      <m:oMath>
        <m:r>
          <w:rPr>
            <w:rFonts w:ascii="Cambria Math" w:hAnsi="Cambria Math"/>
          </w:rPr>
          <m:t>d=0</m:t>
        </m:r>
      </m:oMath>
      <w:r>
        <w:rPr>
          <w:rFonts w:ascii="Times New Roman" w:hAnsi="Times New Roman"/>
        </w:rPr>
        <w:t>, the resulting distribution becomes exponential. It is worth to write it down explicitly:</w:t>
      </w:r>
    </w:p>
    <w:p w14:paraId="5BEFE197" w14:textId="77777777" w:rsidR="009457A4" w:rsidRPr="006E6D42" w:rsidRDefault="00000000" w:rsidP="009457A4">
      <w:pPr>
        <w:spacing w:line="480" w:lineRule="auto"/>
        <w:jc w:val="both"/>
        <w:rPr>
          <w:rFonts w:ascii="Times New Roman" w:hAnsi="Times New Roman"/>
        </w:rPr>
      </w:pPr>
      <m:oMathPara>
        <m:oMath>
          <m:sSub>
            <m:sSubPr>
              <m:ctrlPr>
                <w:rPr>
                  <w:rFonts w:ascii="Cambria Math" w:hAnsi="Cambria Math" w:cs="Times New Roman"/>
                  <w:i/>
                </w:rPr>
              </m:ctrlPr>
            </m:sSubPr>
            <m:e>
              <m:r>
                <w:rPr>
                  <w:rFonts w:ascii="Cambria Math" w:hAnsi="Cambria Math" w:cs="Times New Roman"/>
                </w:rPr>
                <m:t>P</m:t>
              </m:r>
            </m:e>
            <m:sub>
              <m:d>
                <m:dPr>
                  <m:begChr m:val="|"/>
                  <m:endChr m:val="|"/>
                  <m:ctrlPr>
                    <w:rPr>
                      <w:rFonts w:ascii="Cambria Math" w:hAnsi="Cambria Math" w:cs="Times New Roman"/>
                      <w:i/>
                    </w:rPr>
                  </m:ctrlPr>
                </m:dPr>
                <m:e>
                  <m:r>
                    <w:rPr>
                      <w:rFonts w:ascii="Cambria Math" w:hAnsi="Cambria Math" w:cs="Times New Roman"/>
                    </w:rPr>
                    <m:t>d</m:t>
                  </m:r>
                </m:e>
              </m:d>
            </m:sub>
          </m:sSub>
          <m:r>
            <w:rPr>
              <w:rFonts w:ascii="Cambria Math" w:hAnsi="Cambria Math"/>
            </w:rPr>
            <m:t xml:space="preserve">= </m:t>
          </m:r>
          <m:d>
            <m:dPr>
              <m:ctrlPr>
                <w:rPr>
                  <w:rFonts w:ascii="Cambria Math" w:hAnsi="Cambria Math"/>
                  <w:i/>
                </w:rPr>
              </m:ctrlPr>
            </m:dPr>
            <m:e>
              <m:r>
                <w:rPr>
                  <w:rFonts w:ascii="Cambria Math" w:hAnsi="Cambria Math"/>
                </w:rPr>
                <m:t>1-α</m:t>
              </m:r>
            </m:e>
          </m:d>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d>
                    <m:dPr>
                      <m:begChr m:val="|"/>
                      <m:endChr m:val="|"/>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e>
              </m:d>
            </m:sup>
          </m:sSup>
          <m:r>
            <w:rPr>
              <w:rFonts w:ascii="Cambria Math" w:hAnsi="Cambria Math"/>
            </w:rPr>
            <m:t xml:space="preserve">   </m:t>
          </m:r>
          <m:d>
            <m:dPr>
              <m:begChr m:val="|"/>
              <m:endChr m:val="|"/>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 xml:space="preserve">&gt;0                                                                                            </m:t>
          </m:r>
          <m:d>
            <m:dPr>
              <m:ctrlPr>
                <w:rPr>
                  <w:rFonts w:ascii="Cambria Math" w:hAnsi="Cambria Math"/>
                  <w:i/>
                </w:rPr>
              </m:ctrlPr>
            </m:dPr>
            <m:e>
              <m:r>
                <w:rPr>
                  <w:rFonts w:ascii="Cambria Math" w:hAnsi="Cambria Math"/>
                </w:rPr>
                <m:t>E12</m:t>
              </m:r>
            </m:e>
          </m:d>
        </m:oMath>
      </m:oMathPara>
    </w:p>
    <w:p w14:paraId="1CAE4110" w14:textId="77777777" w:rsidR="009457A4" w:rsidRDefault="009457A4" w:rsidP="009457A4">
      <w:pPr>
        <w:spacing w:line="480" w:lineRule="auto"/>
        <w:jc w:val="both"/>
        <w:rPr>
          <w:rFonts w:ascii="Times New Roman" w:hAnsi="Times New Roman"/>
        </w:rPr>
      </w:pPr>
      <w:r>
        <w:rPr>
          <w:rFonts w:ascii="Times New Roman" w:hAnsi="Times New Roman"/>
        </w:rPr>
        <w:t xml:space="preserve">Its relevant statistical indices are quite different from the ones of the untrimmed distribution (see expressions </w:t>
      </w:r>
      <m:oMath>
        <m:d>
          <m:dPr>
            <m:ctrlPr>
              <w:rPr>
                <w:rFonts w:ascii="Cambria Math" w:hAnsi="Cambria Math"/>
                <w:i/>
              </w:rPr>
            </m:ctrlPr>
          </m:dPr>
          <m:e>
            <m:r>
              <w:rPr>
                <w:rFonts w:ascii="Cambria Math" w:hAnsi="Cambria Math"/>
              </w:rPr>
              <m:t>D4</m:t>
            </m:r>
          </m:e>
        </m:d>
      </m:oMath>
      <w:r>
        <w:rPr>
          <w:rFonts w:ascii="Times New Roman" w:hAnsi="Times New Roman"/>
        </w:rPr>
        <w:t xml:space="preserve">, </w:t>
      </w:r>
      <m:oMath>
        <m:d>
          <m:dPr>
            <m:ctrlPr>
              <w:rPr>
                <w:rFonts w:ascii="Cambria Math" w:hAnsi="Cambria Math"/>
                <w:i/>
              </w:rPr>
            </m:ctrlPr>
          </m:dPr>
          <m:e>
            <m:r>
              <w:rPr>
                <w:rFonts w:ascii="Cambria Math" w:hAnsi="Cambria Math"/>
              </w:rPr>
              <m:t>D6</m:t>
            </m:r>
          </m:e>
        </m:d>
        <m:r>
          <w:rPr>
            <w:rFonts w:ascii="Cambria Math" w:hAnsi="Cambria Math"/>
          </w:rPr>
          <m:t xml:space="preserve"> </m:t>
        </m:r>
      </m:oMath>
      <w:r>
        <w:rPr>
          <w:rFonts w:ascii="Times New Roman" w:hAnsi="Times New Roman"/>
        </w:rPr>
        <w:t xml:space="preserve">and </w:t>
      </w:r>
      <m:oMath>
        <m:d>
          <m:dPr>
            <m:ctrlPr>
              <w:rPr>
                <w:rFonts w:ascii="Cambria Math" w:hAnsi="Cambria Math"/>
                <w:i/>
              </w:rPr>
            </m:ctrlPr>
          </m:dPr>
          <m:e>
            <m:r>
              <w:rPr>
                <w:rFonts w:ascii="Cambria Math" w:hAnsi="Cambria Math"/>
              </w:rPr>
              <m:t>D7</m:t>
            </m:r>
          </m:e>
        </m:d>
      </m:oMath>
      <w:r>
        <w:rPr>
          <w:rFonts w:ascii="Times New Roman" w:hAnsi="Times New Roman"/>
        </w:rPr>
        <w:t>). They are:</w:t>
      </w:r>
    </w:p>
    <w:p w14:paraId="6402C92B" w14:textId="77777777" w:rsidR="009457A4" w:rsidRPr="006E6D42"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T,DA</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var</m:t>
              </m:r>
            </m:e>
            <m:sub>
              <m:r>
                <w:rPr>
                  <w:rFonts w:ascii="Cambria Math" w:hAnsi="Cambria Math"/>
                </w:rPr>
                <m:t>T,DA</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T,DA</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α</m:t>
                      </m:r>
                    </m:num>
                    <m:den>
                      <m:r>
                        <w:rPr>
                          <w:rFonts w:ascii="Cambria Math" w:hAnsi="Cambria Math"/>
                        </w:rPr>
                        <m:t>2</m:t>
                      </m:r>
                    </m:den>
                  </m:f>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(E13)</m:t>
          </m:r>
        </m:oMath>
      </m:oMathPara>
    </w:p>
    <w:p w14:paraId="59EC65F7" w14:textId="77777777" w:rsidR="009457A4" w:rsidRDefault="009457A4" w:rsidP="009457A4">
      <w:pPr>
        <w:spacing w:line="480" w:lineRule="auto"/>
        <w:jc w:val="both"/>
        <w:rPr>
          <w:rFonts w:ascii="Times New Roman" w:hAnsi="Times New Roman"/>
        </w:rPr>
      </w:pPr>
      <w:r>
        <w:rPr>
          <w:rFonts w:ascii="Times New Roman" w:hAnsi="Times New Roman"/>
        </w:rPr>
        <w:t>For the differences distributed according to the discrete Laplace distribution, trimming leads to the following expression for the probabilities:</w:t>
      </w:r>
    </w:p>
    <w:p w14:paraId="5D108B6C" w14:textId="77777777" w:rsidR="009457A4" w:rsidRPr="00B71291" w:rsidRDefault="00000000" w:rsidP="009457A4">
      <w:pPr>
        <w:spacing w:line="480" w:lineRule="auto"/>
        <w:jc w:val="both"/>
        <w:rPr>
          <w:rFonts w:ascii="Times New Roman" w:hAnsi="Times New Roman"/>
          <w:i/>
        </w:rP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d>
                    <m:dPr>
                      <m:begChr m:val="|"/>
                      <m:endChr m:val="|"/>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e>
              </m:d>
            </m:sup>
          </m:sSup>
          <m:r>
            <w:rPr>
              <w:rFonts w:ascii="Cambria Math" w:hAnsi="Cambria Math"/>
            </w:rPr>
            <m:t>=</m:t>
          </m:r>
          <m:func>
            <m:funcPr>
              <m:ctrlPr>
                <w:rPr>
                  <w:rFonts w:ascii="Cambria Math" w:hAnsi="Cambria Math"/>
                  <w:i/>
                </w:rPr>
              </m:ctrlPr>
            </m:funcPr>
            <m:fName>
              <m:r>
                <m:rPr>
                  <m:sty m:val="p"/>
                </m:rPr>
                <w:rPr>
                  <w:rFonts w:ascii="Cambria Math" w:hAnsi="Cambria Math"/>
                </w:rPr>
                <m:t>tanh</m:t>
              </m:r>
            </m:fName>
            <m:e>
              <m:f>
                <m:fPr>
                  <m:ctrlPr>
                    <w:rPr>
                      <w:rFonts w:ascii="Cambria Math" w:hAnsi="Cambria Math"/>
                      <w:i/>
                    </w:rPr>
                  </m:ctrlPr>
                </m:fPr>
                <m:num>
                  <m:r>
                    <w:rPr>
                      <w:rFonts w:ascii="Cambria Math" w:hAnsi="Cambria Math"/>
                    </w:rPr>
                    <m:t>α</m:t>
                  </m:r>
                </m:num>
                <m:den>
                  <m:r>
                    <w:rPr>
                      <w:rFonts w:ascii="Cambria Math" w:hAnsi="Cambria Math"/>
                    </w:rPr>
                    <m:t>2</m:t>
                  </m:r>
                </m:den>
              </m:f>
            </m:e>
          </m:func>
          <m:sSup>
            <m:sSupPr>
              <m:ctrlPr>
                <w:rPr>
                  <w:rFonts w:ascii="Cambria Math" w:hAnsi="Cambria Math"/>
                  <w:i/>
                </w:rPr>
              </m:ctrlPr>
            </m:sSupPr>
            <m:e>
              <m:r>
                <w:rPr>
                  <w:rFonts w:ascii="Cambria Math" w:hAnsi="Cambria Math"/>
                </w:rPr>
                <m:t>e</m:t>
              </m:r>
            </m:e>
            <m:sup>
              <m:r>
                <w:rPr>
                  <w:rFonts w:ascii="Cambria Math" w:hAnsi="Cambria Math"/>
                </w:rPr>
                <m:t>-α</m:t>
              </m:r>
              <m:d>
                <m:dPr>
                  <m:ctrlPr>
                    <w:rPr>
                      <w:rFonts w:ascii="Cambria Math" w:hAnsi="Cambria Math"/>
                      <w:i/>
                    </w:rPr>
                  </m:ctrlPr>
                </m:dPr>
                <m:e>
                  <m:d>
                    <m:dPr>
                      <m:begChr m:val="|"/>
                      <m:endChr m:val="|"/>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e>
              </m:d>
            </m:sup>
          </m:sSup>
          <m:r>
            <w:rPr>
              <w:rFonts w:ascii="Cambria Math" w:hAnsi="Cambria Math"/>
            </w:rPr>
            <m:t xml:space="preserve">  d≤-</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 xml:space="preserve">&lt;0  </m:t>
          </m:r>
          <m:r>
            <m:rPr>
              <m:sty m:val="p"/>
            </m:rPr>
            <w:rPr>
              <w:rFonts w:ascii="Cambria Math" w:hAnsi="Cambria Math"/>
            </w:rPr>
            <m:t xml:space="preserve">or  </m:t>
          </m:r>
          <m:r>
            <w:rPr>
              <w:rFonts w:ascii="Cambria Math" w:hAnsi="Cambria Math"/>
            </w:rPr>
            <m:t>d≥</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&gt;0                           (E14)</m:t>
          </m:r>
        </m:oMath>
      </m:oMathPara>
    </w:p>
    <w:p w14:paraId="5EC18E24" w14:textId="77777777" w:rsidR="009457A4" w:rsidRDefault="009457A4" w:rsidP="009457A4">
      <w:pPr>
        <w:spacing w:line="480" w:lineRule="auto"/>
        <w:jc w:val="both"/>
        <w:rPr>
          <w:rFonts w:ascii="Times New Roman" w:hAnsi="Times New Roman"/>
        </w:rPr>
      </w:pPr>
      <w:r>
        <w:rPr>
          <w:rFonts w:ascii="Times New Roman" w:hAnsi="Times New Roman"/>
        </w:rPr>
        <w:t>It is a symmetric distribution with mean equal to zero, i.e.:</w:t>
      </w:r>
    </w:p>
    <w:p w14:paraId="4276E819"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T,DL</m:t>
              </m:r>
            </m:sub>
          </m:sSub>
          <m:r>
            <w:rPr>
              <w:rFonts w:ascii="Cambria Math" w:hAnsi="Cambria Math"/>
            </w:rPr>
            <m:t>=0                                                                                                                                                       (E15)</m:t>
          </m:r>
        </m:oMath>
      </m:oMathPara>
    </w:p>
    <w:p w14:paraId="66B2EBEF" w14:textId="77777777" w:rsidR="009457A4" w:rsidRDefault="009457A4" w:rsidP="009457A4">
      <w:pPr>
        <w:spacing w:line="480" w:lineRule="auto"/>
        <w:jc w:val="both"/>
        <w:rPr>
          <w:rFonts w:ascii="Times New Roman" w:hAnsi="Times New Roman"/>
        </w:rPr>
      </w:pPr>
      <w:r>
        <w:rPr>
          <w:rFonts w:ascii="Times New Roman" w:hAnsi="Times New Roman"/>
        </w:rPr>
        <w:t>Its variance, being equal to its second moment, can be computed as:</w:t>
      </w:r>
    </w:p>
    <w:p w14:paraId="79121C64" w14:textId="77777777" w:rsidR="009457A4" w:rsidRPr="002A72C1"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T,DL</m:t>
              </m:r>
            </m:sub>
          </m:sSub>
          <m:r>
            <w:rPr>
              <w:rFonts w:ascii="Cambria Math" w:hAnsi="Cambria Math"/>
            </w:rPr>
            <m:t>=2</m:t>
          </m:r>
          <m:nary>
            <m:naryPr>
              <m:chr m:val="∑"/>
              <m:limLoc m:val="undOvr"/>
              <m:ctrlPr>
                <w:rPr>
                  <w:rFonts w:ascii="Cambria Math" w:hAnsi="Cambria Math"/>
                  <w:i/>
                </w:rPr>
              </m:ctrlPr>
            </m:naryPr>
            <m:sub>
              <m:r>
                <w:rPr>
                  <w:rFonts w:ascii="Cambria Math" w:hAnsi="Cambria Math"/>
                </w:rPr>
                <m:t>d=</m:t>
              </m:r>
              <m:sSup>
                <m:sSupPr>
                  <m:ctrlPr>
                    <w:rPr>
                      <w:rFonts w:ascii="Cambria Math" w:hAnsi="Cambria Math"/>
                      <w:i/>
                    </w:rPr>
                  </m:ctrlPr>
                </m:sSupPr>
                <m:e>
                  <m:r>
                    <w:rPr>
                      <w:rFonts w:ascii="Cambria Math" w:hAnsi="Cambria Math"/>
                    </w:rPr>
                    <m:t>d</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d</m:t>
                  </m:r>
                </m:e>
                <m:sup>
                  <m:r>
                    <w:rPr>
                      <w:rFonts w:ascii="Cambria Math" w:hAnsi="Cambria Math"/>
                    </w:rPr>
                    <m:t>2</m:t>
                  </m:r>
                </m:sup>
              </m:sSup>
              <m:sSub>
                <m:sSubPr>
                  <m:ctrlPr>
                    <w:rPr>
                      <w:rFonts w:ascii="Cambria Math" w:hAnsi="Cambria Math"/>
                      <w:i/>
                    </w:rPr>
                  </m:ctrlPr>
                </m:sSubPr>
                <m:e>
                  <m:r>
                    <w:rPr>
                      <w:rFonts w:ascii="Cambria Math" w:hAnsi="Cambria Math"/>
                    </w:rPr>
                    <m:t>P</m:t>
                  </m:r>
                </m:e>
                <m:sub>
                  <m:r>
                    <w:rPr>
                      <w:rFonts w:ascii="Cambria Math" w:hAnsi="Cambria Math"/>
                    </w:rPr>
                    <m:t>d</m:t>
                  </m:r>
                </m:sub>
              </m:sSub>
            </m:e>
          </m:nary>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p>
            <m:sSupPr>
              <m:ctrlPr>
                <w:rPr>
                  <w:rFonts w:ascii="Cambria Math" w:hAnsi="Cambria Math"/>
                  <w:i/>
                </w:rPr>
              </m:ctrlPr>
            </m:sSupPr>
            <m:e>
              <m:r>
                <w:rPr>
                  <w:rFonts w:ascii="Cambria Math" w:hAnsi="Cambria Math"/>
                </w:rPr>
                <m:t>e</m:t>
              </m:r>
            </m:e>
            <m:sup>
              <m:r>
                <w:rPr>
                  <w:rFonts w:ascii="Cambria Math" w:hAnsi="Cambria Math"/>
                </w:rPr>
                <m:t>α</m:t>
              </m:r>
              <m:sSup>
                <m:sSupPr>
                  <m:ctrlPr>
                    <w:rPr>
                      <w:rFonts w:ascii="Cambria Math" w:hAnsi="Cambria Math"/>
                      <w:i/>
                    </w:rPr>
                  </m:ctrlPr>
                </m:sSupPr>
                <m:e>
                  <m:r>
                    <w:rPr>
                      <w:rFonts w:ascii="Cambria Math" w:hAnsi="Cambria Math"/>
                    </w:rPr>
                    <m:t>d</m:t>
                  </m:r>
                </m:e>
                <m:sup>
                  <m:r>
                    <w:rPr>
                      <w:rFonts w:ascii="Cambria Math" w:hAnsi="Cambria Math"/>
                    </w:rPr>
                    <m:t>'</m:t>
                  </m:r>
                </m:sup>
              </m:sSup>
            </m:sup>
          </m:sSup>
          <m:nary>
            <m:naryPr>
              <m:chr m:val="∑"/>
              <m:limLoc m:val="undOvr"/>
              <m:ctrlPr>
                <w:rPr>
                  <w:rFonts w:ascii="Cambria Math" w:hAnsi="Cambria Math"/>
                  <w:i/>
                </w:rPr>
              </m:ctrlPr>
            </m:naryPr>
            <m:sub>
              <m:r>
                <w:rPr>
                  <w:rFonts w:ascii="Cambria Math" w:hAnsi="Cambria Math"/>
                </w:rPr>
                <m:t>d=</m:t>
              </m:r>
              <m:sSup>
                <m:sSupPr>
                  <m:ctrlPr>
                    <w:rPr>
                      <w:rFonts w:ascii="Cambria Math" w:hAnsi="Cambria Math"/>
                      <w:i/>
                    </w:rPr>
                  </m:ctrlPr>
                </m:sSupPr>
                <m:e>
                  <m:r>
                    <w:rPr>
                      <w:rFonts w:ascii="Cambria Math" w:hAnsi="Cambria Math"/>
                    </w:rPr>
                    <m:t>d</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d</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-αd</m:t>
                  </m:r>
                </m:sup>
              </m:sSup>
            </m:e>
          </m:nary>
          <m:r>
            <w:rPr>
              <w:rFonts w:ascii="Cambria Math" w:hAnsi="Cambria Math"/>
            </w:rPr>
            <m:t>=2</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sSup>
            <m:sSupPr>
              <m:ctrlPr>
                <w:rPr>
                  <w:rFonts w:ascii="Cambria Math" w:hAnsi="Cambria Math"/>
                  <w:i/>
                </w:rPr>
              </m:ctrlPr>
            </m:sSupPr>
            <m:e>
              <m:r>
                <w:rPr>
                  <w:rFonts w:ascii="Cambria Math" w:hAnsi="Cambria Math"/>
                </w:rPr>
                <m:t>e</m:t>
              </m:r>
            </m:e>
            <m:sup>
              <m:r>
                <w:rPr>
                  <w:rFonts w:ascii="Cambria Math" w:hAnsi="Cambria Math"/>
                </w:rPr>
                <m:t>α</m:t>
              </m:r>
              <m:sSup>
                <m:sSupPr>
                  <m:ctrlPr>
                    <w:rPr>
                      <w:rFonts w:ascii="Cambria Math" w:hAnsi="Cambria Math"/>
                      <w:i/>
                    </w:rPr>
                  </m:ctrlPr>
                </m:sSupPr>
                <m:e>
                  <m:r>
                    <w:rPr>
                      <w:rFonts w:ascii="Cambria Math" w:hAnsi="Cambria Math"/>
                    </w:rPr>
                    <m:t>d</m:t>
                  </m:r>
                </m:e>
                <m:sup>
                  <m:r>
                    <w:rPr>
                      <w:rFonts w:ascii="Cambria Math" w:hAnsi="Cambria Math"/>
                    </w:rPr>
                    <m:t>'</m:t>
                  </m:r>
                </m:sup>
              </m:sSup>
            </m:sup>
          </m:sSup>
          <m:nary>
            <m:naryPr>
              <m:chr m:val="∑"/>
              <m:limLoc m:val="undOvr"/>
              <m:ctrlPr>
                <w:rPr>
                  <w:rFonts w:ascii="Cambria Math" w:hAnsi="Cambria Math"/>
                  <w:i/>
                </w:rPr>
              </m:ctrlPr>
            </m:naryPr>
            <m:sub>
              <m:r>
                <w:rPr>
                  <w:rFonts w:ascii="Cambria Math" w:hAnsi="Cambria Math"/>
                </w:rPr>
                <m:t>j=</m:t>
              </m:r>
              <m:sSup>
                <m:sSupPr>
                  <m:ctrlPr>
                    <w:rPr>
                      <w:rFonts w:ascii="Cambria Math" w:hAnsi="Cambria Math"/>
                      <w:i/>
                    </w:rPr>
                  </m:ctrlPr>
                </m:sSupPr>
                <m:e>
                  <m:r>
                    <w:rPr>
                      <w:rFonts w:ascii="Cambria Math" w:hAnsi="Cambria Math"/>
                    </w:rPr>
                    <m:t>0</m:t>
                  </m:r>
                </m:e>
                <m:sup>
                  <m:r>
                    <w:rPr>
                      <w:rFonts w:ascii="Cambria Math" w:hAnsi="Cambria Math"/>
                    </w:rPr>
                    <m:t>'</m:t>
                  </m:r>
                </m:sup>
              </m:sSup>
            </m:sub>
            <m:sup>
              <m:r>
                <w:rPr>
                  <w:rFonts w:ascii="Cambria Math" w:hAnsi="Cambria Math"/>
                </w:rPr>
                <m:t>∞</m:t>
              </m:r>
            </m:sup>
            <m:e>
              <m:sSup>
                <m:sSupPr>
                  <m:ctrlPr>
                    <w:rPr>
                      <w:rFonts w:ascii="Cambria Math" w:hAnsi="Cambria Math"/>
                      <w:i/>
                    </w:rPr>
                  </m:ctrlPr>
                </m:sSupPr>
                <m:e>
                  <m:d>
                    <m:dPr>
                      <m:ctrlPr>
                        <w:rPr>
                          <w:rFonts w:ascii="Cambria Math" w:hAnsi="Cambria Math"/>
                          <w:i/>
                        </w:rPr>
                      </m:ctrlPr>
                    </m:dPr>
                    <m:e>
                      <m:r>
                        <w:rPr>
                          <w:rFonts w:ascii="Cambria Math" w:hAnsi="Cambria Math"/>
                        </w:rPr>
                        <m:t>j+</m:t>
                      </m:r>
                      <m:sSup>
                        <m:sSupPr>
                          <m:ctrlPr>
                            <w:rPr>
                              <w:rFonts w:ascii="Cambria Math" w:hAnsi="Cambria Math"/>
                              <w:i/>
                            </w:rPr>
                          </m:ctrlPr>
                        </m:sSupPr>
                        <m:e>
                          <m:r>
                            <w:rPr>
                              <w:rFonts w:ascii="Cambria Math" w:hAnsi="Cambria Math"/>
                            </w:rPr>
                            <m:t>d</m:t>
                          </m:r>
                        </m:e>
                        <m:sup>
                          <m:r>
                            <w:rPr>
                              <w:rFonts w:ascii="Cambria Math" w:hAnsi="Cambria Math"/>
                            </w:rPr>
                            <m:t>'</m:t>
                          </m:r>
                        </m:sup>
                      </m:sSup>
                    </m:e>
                  </m:d>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-αj</m:t>
                  </m:r>
                </m:sup>
              </m:sSup>
            </m:e>
          </m:nary>
          <m:r>
            <w:rPr>
              <w:rFonts w:ascii="Cambria Math" w:hAnsi="Cambria Math"/>
            </w:rPr>
            <m:t xml:space="preserve">  (E16)</m:t>
          </m:r>
        </m:oMath>
      </m:oMathPara>
    </w:p>
    <w:p w14:paraId="46D83019" w14:textId="77777777" w:rsidR="009457A4" w:rsidRDefault="009457A4" w:rsidP="009457A4">
      <w:pPr>
        <w:spacing w:line="480" w:lineRule="auto"/>
        <w:jc w:val="both"/>
        <w:rPr>
          <w:rFonts w:ascii="Times New Roman" w:hAnsi="Times New Roman"/>
        </w:rPr>
      </w:pPr>
      <w:r>
        <w:rPr>
          <w:rFonts w:ascii="Times New Roman" w:hAnsi="Times New Roman"/>
        </w:rPr>
        <w:t>The summation in the RHS of the last equation can be further elaborated:</w:t>
      </w:r>
    </w:p>
    <w:p w14:paraId="6EBA0E03" w14:textId="77777777" w:rsidR="009457A4" w:rsidRPr="002A72C1" w:rsidRDefault="00000000" w:rsidP="009457A4">
      <w:pPr>
        <w:spacing w:line="480" w:lineRule="auto"/>
        <w:jc w:val="both"/>
        <w:rPr>
          <w:rFonts w:ascii="Times New Roman" w:hAnsi="Times New Roman"/>
        </w:rPr>
      </w:pPr>
      <m:oMathPara>
        <m:oMath>
          <m:nary>
            <m:naryPr>
              <m:chr m:val="∑"/>
              <m:limLoc m:val="undOvr"/>
              <m:ctrlPr>
                <w:rPr>
                  <w:rFonts w:ascii="Cambria Math" w:hAnsi="Cambria Math"/>
                  <w:i/>
                </w:rPr>
              </m:ctrlPr>
            </m:naryPr>
            <m:sub>
              <m:r>
                <w:rPr>
                  <w:rFonts w:ascii="Cambria Math" w:hAnsi="Cambria Math"/>
                </w:rPr>
                <m:t>j=</m:t>
              </m:r>
              <m:sSup>
                <m:sSupPr>
                  <m:ctrlPr>
                    <w:rPr>
                      <w:rFonts w:ascii="Cambria Math" w:hAnsi="Cambria Math"/>
                      <w:i/>
                    </w:rPr>
                  </m:ctrlPr>
                </m:sSupPr>
                <m:e>
                  <m:r>
                    <w:rPr>
                      <w:rFonts w:ascii="Cambria Math" w:hAnsi="Cambria Math"/>
                    </w:rPr>
                    <m:t>0</m:t>
                  </m:r>
                </m:e>
                <m:sup>
                  <m:r>
                    <w:rPr>
                      <w:rFonts w:ascii="Cambria Math" w:hAnsi="Cambria Math"/>
                    </w:rPr>
                    <m:t>'</m:t>
                  </m:r>
                </m:sup>
              </m:sSup>
            </m:sub>
            <m:sup>
              <m:r>
                <w:rPr>
                  <w:rFonts w:ascii="Cambria Math" w:hAnsi="Cambria Math"/>
                </w:rPr>
                <m:t>∞</m:t>
              </m:r>
            </m:sup>
            <m:e>
              <m:sSup>
                <m:sSupPr>
                  <m:ctrlPr>
                    <w:rPr>
                      <w:rFonts w:ascii="Cambria Math" w:hAnsi="Cambria Math"/>
                      <w:i/>
                    </w:rPr>
                  </m:ctrlPr>
                </m:sSupPr>
                <m:e>
                  <m:d>
                    <m:dPr>
                      <m:ctrlPr>
                        <w:rPr>
                          <w:rFonts w:ascii="Cambria Math" w:hAnsi="Cambria Math"/>
                          <w:i/>
                        </w:rPr>
                      </m:ctrlPr>
                    </m:dPr>
                    <m:e>
                      <m:r>
                        <w:rPr>
                          <w:rFonts w:ascii="Cambria Math" w:hAnsi="Cambria Math"/>
                        </w:rPr>
                        <m:t>j+</m:t>
                      </m:r>
                      <m:sSup>
                        <m:sSupPr>
                          <m:ctrlPr>
                            <w:rPr>
                              <w:rFonts w:ascii="Cambria Math" w:hAnsi="Cambria Math"/>
                              <w:i/>
                            </w:rPr>
                          </m:ctrlPr>
                        </m:sSupPr>
                        <m:e>
                          <m:r>
                            <w:rPr>
                              <w:rFonts w:ascii="Cambria Math" w:hAnsi="Cambria Math"/>
                            </w:rPr>
                            <m:t>d</m:t>
                          </m:r>
                        </m:e>
                        <m:sup>
                          <m:r>
                            <w:rPr>
                              <w:rFonts w:ascii="Cambria Math" w:hAnsi="Cambria Math"/>
                            </w:rPr>
                            <m:t>'</m:t>
                          </m:r>
                        </m:sup>
                      </m:sSup>
                    </m:e>
                  </m:d>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-αj</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j=</m:t>
              </m:r>
              <m:sSup>
                <m:sSupPr>
                  <m:ctrlPr>
                    <w:rPr>
                      <w:rFonts w:ascii="Cambria Math" w:hAnsi="Cambria Math"/>
                      <w:i/>
                    </w:rPr>
                  </m:ctrlPr>
                </m:sSupPr>
                <m:e>
                  <m:r>
                    <w:rPr>
                      <w:rFonts w:ascii="Cambria Math" w:hAnsi="Cambria Math"/>
                    </w:rPr>
                    <m:t>0</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j</m:t>
                  </m:r>
                </m:e>
                <m:sup>
                  <m:r>
                    <w:rPr>
                      <w:rFonts w:ascii="Cambria Math" w:hAnsi="Cambria Math"/>
                    </w:rPr>
                    <m:t>2</m:t>
                  </m:r>
                </m:sup>
              </m:sSup>
              <m:sSup>
                <m:sSupPr>
                  <m:ctrlPr>
                    <w:rPr>
                      <w:rFonts w:ascii="Cambria Math" w:hAnsi="Cambria Math"/>
                      <w:i/>
                    </w:rPr>
                  </m:ctrlPr>
                </m:sSupPr>
                <m:e>
                  <m:r>
                    <w:rPr>
                      <w:rFonts w:ascii="Cambria Math" w:hAnsi="Cambria Math"/>
                    </w:rPr>
                    <m:t>e</m:t>
                  </m:r>
                </m:e>
                <m:sup>
                  <m:r>
                    <w:rPr>
                      <w:rFonts w:ascii="Cambria Math" w:hAnsi="Cambria Math"/>
                    </w:rPr>
                    <m:t>-αj</m:t>
                  </m:r>
                </m:sup>
              </m:sSup>
            </m:e>
          </m:nary>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m:t>
              </m:r>
            </m:sup>
          </m:sSup>
          <m:nary>
            <m:naryPr>
              <m:chr m:val="∑"/>
              <m:limLoc m:val="undOvr"/>
              <m:ctrlPr>
                <w:rPr>
                  <w:rFonts w:ascii="Cambria Math" w:hAnsi="Cambria Math"/>
                  <w:i/>
                </w:rPr>
              </m:ctrlPr>
            </m:naryPr>
            <m:sub>
              <m:r>
                <w:rPr>
                  <w:rFonts w:ascii="Cambria Math" w:hAnsi="Cambria Math"/>
                </w:rPr>
                <m:t>j=</m:t>
              </m:r>
              <m:sSup>
                <m:sSupPr>
                  <m:ctrlPr>
                    <w:rPr>
                      <w:rFonts w:ascii="Cambria Math" w:hAnsi="Cambria Math"/>
                      <w:i/>
                    </w:rPr>
                  </m:ctrlPr>
                </m:sSupPr>
                <m:e>
                  <m:r>
                    <w:rPr>
                      <w:rFonts w:ascii="Cambria Math" w:hAnsi="Cambria Math"/>
                    </w:rPr>
                    <m:t>0</m:t>
                  </m:r>
                </m:e>
                <m:sup>
                  <m:r>
                    <w:rPr>
                      <w:rFonts w:ascii="Cambria Math" w:hAnsi="Cambria Math"/>
                    </w:rPr>
                    <m:t>'</m:t>
                  </m:r>
                </m:sup>
              </m:sSup>
            </m:sub>
            <m:sup>
              <m:r>
                <w:rPr>
                  <w:rFonts w:ascii="Cambria Math" w:hAnsi="Cambria Math"/>
                </w:rPr>
                <m:t>∞</m:t>
              </m:r>
            </m:sup>
            <m:e>
              <m:r>
                <w:rPr>
                  <w:rFonts w:ascii="Cambria Math" w:hAnsi="Cambria Math"/>
                </w:rPr>
                <m:t>j</m:t>
              </m:r>
              <m:sSup>
                <m:sSupPr>
                  <m:ctrlPr>
                    <w:rPr>
                      <w:rFonts w:ascii="Cambria Math" w:hAnsi="Cambria Math"/>
                      <w:i/>
                    </w:rPr>
                  </m:ctrlPr>
                </m:sSupPr>
                <m:e>
                  <m:r>
                    <w:rPr>
                      <w:rFonts w:ascii="Cambria Math" w:hAnsi="Cambria Math"/>
                    </w:rPr>
                    <m:t>e</m:t>
                  </m:r>
                </m:e>
                <m:sup>
                  <m:r>
                    <w:rPr>
                      <w:rFonts w:ascii="Cambria Math" w:hAnsi="Cambria Math"/>
                    </w:rPr>
                    <m:t>-αj</m:t>
                  </m:r>
                </m:sup>
              </m:sSup>
            </m:e>
          </m:nary>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d</m:t>
                  </m:r>
                </m:e>
                <m:sup>
                  <m:r>
                    <w:rPr>
                      <w:rFonts w:ascii="Cambria Math" w:hAnsi="Cambria Math"/>
                    </w:rPr>
                    <m:t>'</m:t>
                  </m:r>
                </m:sup>
              </m:sSup>
            </m:e>
            <m:sup>
              <m:r>
                <w:rPr>
                  <w:rFonts w:ascii="Cambria Math" w:hAnsi="Cambria Math"/>
                </w:rPr>
                <m:t>2</m:t>
              </m:r>
            </m:sup>
          </m:sSup>
          <m:nary>
            <m:naryPr>
              <m:chr m:val="∑"/>
              <m:limLoc m:val="undOvr"/>
              <m:ctrlPr>
                <w:rPr>
                  <w:rFonts w:ascii="Cambria Math" w:hAnsi="Cambria Math"/>
                  <w:i/>
                </w:rPr>
              </m:ctrlPr>
            </m:naryPr>
            <m:sub>
              <m:r>
                <w:rPr>
                  <w:rFonts w:ascii="Cambria Math" w:hAnsi="Cambria Math"/>
                </w:rPr>
                <m:t>j=</m:t>
              </m:r>
              <m:sSup>
                <m:sSupPr>
                  <m:ctrlPr>
                    <w:rPr>
                      <w:rFonts w:ascii="Cambria Math" w:hAnsi="Cambria Math"/>
                      <w:i/>
                    </w:rPr>
                  </m:ctrlPr>
                </m:sSupPr>
                <m:e>
                  <m:r>
                    <w:rPr>
                      <w:rFonts w:ascii="Cambria Math" w:hAnsi="Cambria Math"/>
                    </w:rPr>
                    <m:t>0</m:t>
                  </m:r>
                </m:e>
                <m:sup>
                  <m:r>
                    <w:rPr>
                      <w:rFonts w:ascii="Cambria Math" w:hAnsi="Cambria Math"/>
                    </w:rPr>
                    <m:t>'</m:t>
                  </m:r>
                </m:sup>
              </m:sSup>
            </m:sub>
            <m:sup>
              <m:r>
                <w:rPr>
                  <w:rFonts w:ascii="Cambria Math" w:hAnsi="Cambria Math"/>
                </w:rPr>
                <m:t>∞</m:t>
              </m:r>
            </m:sup>
            <m:e>
              <m:sSup>
                <m:sSupPr>
                  <m:ctrlPr>
                    <w:rPr>
                      <w:rFonts w:ascii="Cambria Math" w:hAnsi="Cambria Math"/>
                      <w:i/>
                    </w:rPr>
                  </m:ctrlPr>
                </m:sSupPr>
                <m:e>
                  <m:r>
                    <w:rPr>
                      <w:rFonts w:ascii="Cambria Math" w:hAnsi="Cambria Math"/>
                    </w:rPr>
                    <m:t>e</m:t>
                  </m:r>
                </m:e>
                <m:sup>
                  <m:r>
                    <w:rPr>
                      <w:rFonts w:ascii="Cambria Math" w:hAnsi="Cambria Math"/>
                    </w:rPr>
                    <m:t>-αj</m:t>
                  </m:r>
                </m:sup>
              </m:sSup>
            </m:e>
          </m:nary>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+ 2</m:t>
          </m:r>
          <m:sSup>
            <m:sSupPr>
              <m:ctrlPr>
                <w:rPr>
                  <w:rFonts w:ascii="Cambria Math" w:hAnsi="Cambria Math"/>
                  <w:i/>
                </w:rPr>
              </m:ctrlPr>
            </m:sSupPr>
            <m:e>
              <m:r>
                <w:rPr>
                  <w:rFonts w:ascii="Cambria Math" w:hAnsi="Cambria Math"/>
                </w:rPr>
                <m:t>d</m:t>
              </m:r>
            </m:e>
            <m:sup>
              <m:r>
                <w:rPr>
                  <w:rFonts w:ascii="Cambria Math" w:hAnsi="Cambria Math"/>
                </w:rPr>
                <m:t>'</m:t>
              </m:r>
            </m:sup>
          </m:sSup>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sSup>
                    <m:sSupPr>
                      <m:ctrlPr>
                        <w:rPr>
                          <w:rFonts w:ascii="Cambria Math" w:hAnsi="Cambria Math"/>
                          <w:i/>
                        </w:rPr>
                      </m:ctrlPr>
                    </m:sSupPr>
                    <m:e>
                      <m:r>
                        <w:rPr>
                          <w:rFonts w:ascii="Cambria Math" w:hAnsi="Cambria Math"/>
                        </w:rPr>
                        <m:t>d</m:t>
                      </m:r>
                    </m:e>
                    <m:sup>
                      <m:r>
                        <w:rPr>
                          <w:rFonts w:ascii="Cambria Math" w:hAnsi="Cambria Math"/>
                        </w:rPr>
                        <m:t>'</m:t>
                      </m:r>
                    </m:sup>
                  </m:sSup>
                </m:e>
                <m:sup>
                  <m:r>
                    <w:rPr>
                      <w:rFonts w:ascii="Cambria Math" w:hAnsi="Cambria Math"/>
                    </w:rPr>
                    <m:t>2</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(E17)</m:t>
          </m:r>
        </m:oMath>
      </m:oMathPara>
    </w:p>
    <w:p w14:paraId="72B88E9C" w14:textId="77777777" w:rsidR="009457A4" w:rsidRDefault="009457A4" w:rsidP="009457A4">
      <w:pPr>
        <w:spacing w:line="480" w:lineRule="auto"/>
        <w:jc w:val="both"/>
        <w:rPr>
          <w:rFonts w:ascii="Times New Roman" w:hAnsi="Times New Roman"/>
        </w:rPr>
      </w:pPr>
      <w:r>
        <w:rPr>
          <w:rFonts w:ascii="Times New Roman" w:hAnsi="Times New Roman"/>
        </w:rPr>
        <w:t xml:space="preserve">Combining </w:t>
      </w:r>
      <m:oMath>
        <m:r>
          <w:rPr>
            <w:rFonts w:ascii="Cambria Math" w:hAnsi="Cambria Math"/>
          </w:rPr>
          <m:t>(E16)</m:t>
        </m:r>
      </m:oMath>
      <w:r>
        <w:rPr>
          <w:rFonts w:ascii="Times New Roman" w:hAnsi="Times New Roman"/>
        </w:rPr>
        <w:t xml:space="preserve"> and </w:t>
      </w:r>
      <m:oMath>
        <m:r>
          <w:rPr>
            <w:rFonts w:ascii="Cambria Math" w:hAnsi="Cambria Math"/>
          </w:rPr>
          <m:t>(E17)</m:t>
        </m:r>
      </m:oMath>
      <w:r>
        <w:rPr>
          <w:rFonts w:ascii="Times New Roman" w:hAnsi="Times New Roman"/>
        </w:rPr>
        <w:t xml:space="preserve"> and remembering the expressions </w:t>
      </w:r>
      <m:oMath>
        <m:r>
          <w:rPr>
            <w:rFonts w:ascii="Cambria Math" w:hAnsi="Cambria Math"/>
          </w:rPr>
          <m:t>(A15)</m:t>
        </m:r>
      </m:oMath>
      <w:r>
        <w:rPr>
          <w:rFonts w:ascii="Times New Roman" w:hAnsi="Times New Roman"/>
        </w:rPr>
        <w:t xml:space="preserve"> and </w:t>
      </w:r>
      <m:oMath>
        <m:r>
          <w:rPr>
            <w:rFonts w:ascii="Cambria Math" w:hAnsi="Cambria Math"/>
          </w:rPr>
          <m:t>(A20)</m:t>
        </m:r>
      </m:oMath>
      <w:r>
        <w:rPr>
          <w:rFonts w:ascii="Times New Roman" w:hAnsi="Times New Roman"/>
        </w:rPr>
        <w:t xml:space="preserve"> respectively for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rFonts w:ascii="Times New Roman" w:hAnsi="Times New Roman"/>
        </w:rPr>
        <w:t>, after some calculations we eventually get:</w:t>
      </w:r>
    </w:p>
    <w:p w14:paraId="2D43EAE3" w14:textId="77777777" w:rsidR="009457A4" w:rsidRPr="00C42CEE"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var</m:t>
              </m:r>
            </m:e>
            <m:sub>
              <m:r>
                <w:rPr>
                  <w:rFonts w:ascii="Cambria Math" w:hAnsi="Cambria Math"/>
                </w:rPr>
                <m:t>T,DL</m:t>
              </m:r>
            </m:sub>
          </m:sSub>
          <m:r>
            <w:rPr>
              <w:rFonts w:ascii="Cambria Math" w:hAnsi="Cambria Math"/>
            </w:rPr>
            <m:t>=</m:t>
          </m:r>
          <m:f>
            <m:fPr>
              <m:ctrlPr>
                <w:rPr>
                  <w:rFonts w:ascii="Cambria Math" w:hAnsi="Cambria Math"/>
                  <w:i/>
                </w:rPr>
              </m:ctrlPr>
            </m:fPr>
            <m:num>
              <m:r>
                <w:rPr>
                  <w:rFonts w:ascii="Cambria Math" w:hAnsi="Cambria Math"/>
                </w:rPr>
                <m:t>2</m:t>
              </m:r>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2</m:t>
                  </m:r>
                </m:sup>
              </m:sSup>
            </m:den>
          </m:f>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-α</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-α</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d>
                </m:e>
                <m:sup>
                  <m:r>
                    <w:rPr>
                      <w:rFonts w:ascii="Cambria Math" w:hAnsi="Cambria Math"/>
                    </w:rPr>
                    <m:t>2</m:t>
                  </m:r>
                </m:sup>
              </m:sSup>
            </m:e>
          </m:d>
          <m:r>
            <w:rPr>
              <w:rFonts w:ascii="Cambria Math" w:hAnsi="Cambria Math"/>
            </w:rPr>
            <m:t xml:space="preserve">                                                 (E18a)</m:t>
          </m:r>
        </m:oMath>
      </m:oMathPara>
    </w:p>
    <w:p w14:paraId="2196D5D1" w14:textId="77777777" w:rsidR="009457A4" w:rsidRPr="006F110D"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T,DL</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ad>
            <m:radPr>
              <m:degHide m:val="1"/>
              <m:ctrlPr>
                <w:rPr>
                  <w:rFonts w:ascii="Cambria Math" w:hAnsi="Cambria Math"/>
                  <w:i/>
                </w:rPr>
              </m:ctrlPr>
            </m:radPr>
            <m:deg/>
            <m:e>
              <m:f>
                <m:fPr>
                  <m:ctrlPr>
                    <w:rPr>
                      <w:rFonts w:ascii="Cambria Math" w:hAnsi="Cambria Math"/>
                      <w:i/>
                    </w:rPr>
                  </m:ctrlPr>
                </m:fPr>
                <m:num>
                  <m:r>
                    <w:rPr>
                      <w:rFonts w:ascii="Cambria Math" w:hAnsi="Cambria Math"/>
                    </w:rPr>
                    <m:t>2</m:t>
                  </m:r>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en>
              </m:f>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-α</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-α</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d>
                    </m:e>
                    <m:sup>
                      <m:r>
                        <w:rPr>
                          <w:rFonts w:ascii="Cambria Math" w:hAnsi="Cambria Math"/>
                        </w:rPr>
                        <m:t>2</m:t>
                      </m:r>
                    </m:sup>
                  </m:sSup>
                </m:e>
              </m:d>
            </m:e>
          </m:rad>
          <m:r>
            <w:rPr>
              <w:rFonts w:ascii="Cambria Math" w:hAnsi="Cambria Math"/>
            </w:rPr>
            <m:t xml:space="preserve">                                                     (E18b)</m:t>
          </m:r>
        </m:oMath>
      </m:oMathPara>
    </w:p>
    <w:p w14:paraId="3295741D" w14:textId="77777777" w:rsidR="009457A4" w:rsidRDefault="009457A4" w:rsidP="009457A4">
      <w:pPr>
        <w:spacing w:line="480" w:lineRule="auto"/>
        <w:jc w:val="both"/>
        <w:rPr>
          <w:rFonts w:ascii="Times New Roman" w:hAnsi="Times New Roman"/>
        </w:rPr>
      </w:pPr>
      <w:r>
        <w:rPr>
          <w:rFonts w:ascii="Times New Roman" w:hAnsi="Times New Roman"/>
        </w:rPr>
        <w:t xml:space="preserve">It is worth noting that when </w:t>
      </w:r>
      <m:oMath>
        <m:sSup>
          <m:sSupPr>
            <m:ctrlPr>
              <w:rPr>
                <w:rFonts w:ascii="Cambria Math" w:hAnsi="Cambria Math"/>
                <w:i/>
              </w:rPr>
            </m:ctrlPr>
          </m:sSupPr>
          <m:e>
            <m:r>
              <w:rPr>
                <w:rFonts w:ascii="Cambria Math" w:hAnsi="Cambria Math"/>
              </w:rPr>
              <m:t>d</m:t>
            </m:r>
          </m:e>
          <m:sup>
            <m:r>
              <w:rPr>
                <w:rFonts w:ascii="Cambria Math" w:hAnsi="Cambria Math"/>
              </w:rPr>
              <m:t>'</m:t>
            </m:r>
          </m:sup>
        </m:sSup>
      </m:oMath>
      <w:r>
        <w:rPr>
          <w:rFonts w:ascii="Times New Roman" w:hAnsi="Times New Roman"/>
        </w:rPr>
        <w:t xml:space="preserve"> is set equal to zero, both the above expressions transform into the corresponding untrimmed variables indices, that is </w:t>
      </w:r>
      <m:oMath>
        <m:sSub>
          <m:sSubPr>
            <m:ctrlPr>
              <w:rPr>
                <w:rFonts w:ascii="Cambria Math" w:hAnsi="Cambria Math"/>
                <w:i/>
              </w:rPr>
            </m:ctrlPr>
          </m:sSubPr>
          <m:e>
            <m:r>
              <w:rPr>
                <w:rFonts w:ascii="Cambria Math" w:hAnsi="Cambria Math"/>
              </w:rPr>
              <m:t>var</m:t>
            </m:r>
          </m:e>
          <m:sub>
            <m:r>
              <w:rPr>
                <w:rFonts w:ascii="Cambria Math" w:hAnsi="Cambria Math"/>
              </w:rPr>
              <m:t>DL</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σ</m:t>
            </m:r>
          </m:e>
          <m:sub>
            <m:r>
              <w:rPr>
                <w:rFonts w:ascii="Cambria Math" w:hAnsi="Cambria Math"/>
              </w:rPr>
              <m:t>DL</m:t>
            </m:r>
          </m:sub>
        </m:sSub>
      </m:oMath>
      <w:r>
        <w:rPr>
          <w:rFonts w:ascii="Times New Roman" w:hAnsi="Times New Roman"/>
        </w:rPr>
        <w:t xml:space="preserve">. </w:t>
      </w:r>
    </w:p>
    <w:p w14:paraId="2A94576D" w14:textId="77777777" w:rsidR="009457A4" w:rsidRDefault="009457A4" w:rsidP="009457A4">
      <w:pPr>
        <w:spacing w:after="160" w:line="259" w:lineRule="auto"/>
        <w:rPr>
          <w:rFonts w:ascii="Times New Roman" w:hAnsi="Times New Roman"/>
        </w:rPr>
      </w:pPr>
      <w:r>
        <w:rPr>
          <w:rFonts w:ascii="Times New Roman" w:hAnsi="Times New Roman"/>
        </w:rPr>
        <w:br w:type="page"/>
      </w:r>
    </w:p>
    <w:p w14:paraId="17EAB0BD" w14:textId="77777777" w:rsidR="009457A4" w:rsidRPr="00550628" w:rsidRDefault="009457A4" w:rsidP="009457A4">
      <w:pPr>
        <w:spacing w:line="480" w:lineRule="auto"/>
        <w:rPr>
          <w:rFonts w:ascii="Times New Roman" w:hAnsi="Times New Roman" w:cs="Times New Roman"/>
          <w:b/>
          <w:bCs/>
        </w:rPr>
      </w:pPr>
      <w:r>
        <w:rPr>
          <w:rFonts w:ascii="Times New Roman" w:hAnsi="Times New Roman" w:cs="Times New Roman"/>
          <w:b/>
          <w:bCs/>
        </w:rPr>
        <w:lastRenderedPageBreak/>
        <w:t>Appendix F</w:t>
      </w:r>
      <w:r w:rsidRPr="007B2DEC">
        <w:rPr>
          <w:rFonts w:ascii="Times New Roman" w:hAnsi="Times New Roman" w:cs="Times New Roman"/>
          <w:b/>
          <w:bCs/>
        </w:rPr>
        <w:t xml:space="preserve"> </w:t>
      </w:r>
      <w:r>
        <w:rPr>
          <w:rFonts w:ascii="Times New Roman" w:hAnsi="Times New Roman" w:cs="Times New Roman"/>
          <w:b/>
          <w:bCs/>
        </w:rPr>
        <w:t>– Estimating the decay parameters by means of the mean method</w:t>
      </w:r>
    </w:p>
    <w:p w14:paraId="218B08B8" w14:textId="77777777" w:rsidR="009457A4" w:rsidRDefault="009457A4" w:rsidP="009457A4">
      <w:pPr>
        <w:spacing w:line="480" w:lineRule="auto"/>
        <w:jc w:val="both"/>
        <w:rPr>
          <w:rFonts w:ascii="Times New Roman" w:hAnsi="Times New Roman"/>
        </w:rPr>
      </w:pPr>
      <w:r>
        <w:rPr>
          <w:rFonts w:ascii="Times New Roman" w:hAnsi="Times New Roman"/>
        </w:rPr>
        <w:t xml:space="preserve">For magnitudes obeying the Gutenberg-Richter formula (1) the decay parameter is </w:t>
      </w:r>
      <m:oMath>
        <m:r>
          <w:rPr>
            <w:rFonts w:ascii="Cambria Math" w:hAnsi="Cambria Math"/>
          </w:rPr>
          <m:t>b</m:t>
        </m:r>
      </m:oMath>
      <w:r>
        <w:rPr>
          <w:rFonts w:ascii="Times New Roman" w:hAnsi="Times New Roman"/>
        </w:rPr>
        <w:t xml:space="preserve">. If we opt for the canonical exponential expressions </w:t>
      </w:r>
      <m:oMath>
        <m:r>
          <w:rPr>
            <w:rFonts w:ascii="Cambria Math" w:hAnsi="Cambria Math"/>
          </w:rPr>
          <m:t>(A5)</m:t>
        </m:r>
      </m:oMath>
      <w:r>
        <w:rPr>
          <w:rFonts w:ascii="Times New Roman" w:hAnsi="Times New Roman"/>
        </w:rPr>
        <w:t xml:space="preserve">, the decay parameter is </w:t>
      </w:r>
      <m:oMath>
        <m:r>
          <w:rPr>
            <w:rFonts w:ascii="Cambria Math" w:hAnsi="Cambria Math"/>
          </w:rPr>
          <m:t>β</m:t>
        </m:r>
      </m:oMath>
      <w:r>
        <w:rPr>
          <w:rFonts w:ascii="Times New Roman" w:hAnsi="Times New Roman"/>
        </w:rPr>
        <w:t xml:space="preserve">. If we consider binned magnitudes, the decay parameter is </w:t>
      </w:r>
      <m:oMath>
        <m:r>
          <w:rPr>
            <w:rFonts w:ascii="Cambria Math" w:hAnsi="Cambria Math"/>
          </w:rPr>
          <m:t>α</m:t>
        </m:r>
      </m:oMath>
      <w:r>
        <w:rPr>
          <w:rFonts w:ascii="Times New Roman" w:hAnsi="Times New Roman"/>
        </w:rPr>
        <w:t xml:space="preserve">. Since these three parameters are linked by constant factors, we can estimate any one of them and very easily deduce the others. In this paper, the main attention goes to sequences of binned magnitudes and therefore here we concentrate on methods suitable to estimate </w:t>
      </w:r>
      <m:oMath>
        <m:r>
          <w:rPr>
            <w:rFonts w:ascii="Cambria Math" w:hAnsi="Cambria Math"/>
          </w:rPr>
          <m:t>α</m:t>
        </m:r>
      </m:oMath>
      <w:r>
        <w:rPr>
          <w:rFonts w:ascii="Times New Roman" w:hAnsi="Times New Roman"/>
        </w:rPr>
        <w:t xml:space="preserve"> and only on discrete distributions. In this Appendix we will consider methods based on the mean value of the distributions. If we denote the generic mean by </w:t>
      </w:r>
      <m:oMath>
        <m:r>
          <w:rPr>
            <w:rFonts w:ascii="Cambria Math" w:hAnsi="Cambria Math"/>
          </w:rPr>
          <m:t>μ</m:t>
        </m:r>
      </m:oMath>
      <w:r>
        <w:rPr>
          <w:rFonts w:ascii="Times New Roman" w:hAnsi="Times New Roman"/>
        </w:rPr>
        <w:t xml:space="preserve">, and if it happens to depend on </w:t>
      </w:r>
      <m:oMath>
        <m:r>
          <w:rPr>
            <w:rFonts w:ascii="Cambria Math" w:hAnsi="Cambria Math"/>
          </w:rPr>
          <m:t>α</m:t>
        </m:r>
      </m:oMath>
      <w:r>
        <w:rPr>
          <w:rFonts w:ascii="Times New Roman" w:hAnsi="Times New Roman"/>
        </w:rPr>
        <w:t xml:space="preserve">, that is if </w:t>
      </w:r>
      <m:oMath>
        <m:r>
          <w:rPr>
            <w:rFonts w:ascii="Cambria Math" w:hAnsi="Cambria Math"/>
          </w:rPr>
          <m:t>μ=f(α)</m:t>
        </m:r>
      </m:oMath>
      <w:r>
        <w:rPr>
          <w:rFonts w:ascii="Times New Roman" w:hAnsi="Times New Roman"/>
        </w:rPr>
        <w:t xml:space="preserve">, then we can obtain </w:t>
      </w:r>
      <m:oMath>
        <m:r>
          <w:rPr>
            <w:rFonts w:ascii="Cambria Math" w:hAnsi="Cambria Math"/>
          </w:rPr>
          <m:t>α</m:t>
        </m:r>
      </m:oMath>
      <w:r>
        <w:rPr>
          <w:rFonts w:ascii="Times New Roman" w:hAnsi="Times New Roman"/>
        </w:rPr>
        <w:t xml:space="preserve"> by means of the expression </w:t>
      </w:r>
      <m:oMath>
        <m:r>
          <w:rPr>
            <w:rFonts w:ascii="Cambria Math" w:hAnsi="Cambria Math"/>
          </w:rPr>
          <m:t>α=</m:t>
        </m:r>
        <m:sSup>
          <m:sSupPr>
            <m:ctrlPr>
              <w:rPr>
                <w:rFonts w:ascii="Cambria Math" w:hAnsi="Cambria Math"/>
                <w:i/>
              </w:rPr>
            </m:ctrlPr>
          </m:sSupPr>
          <m:e>
            <m:r>
              <w:rPr>
                <w:rFonts w:ascii="Cambria Math" w:hAnsi="Cambria Math"/>
              </w:rPr>
              <m:t>f</m:t>
            </m:r>
          </m:e>
          <m:sup>
            <m:r>
              <w:rPr>
                <w:rFonts w:ascii="Cambria Math" w:hAnsi="Cambria Math"/>
              </w:rPr>
              <m:t>-1</m:t>
            </m:r>
          </m:sup>
        </m:sSup>
        <m:r>
          <w:rPr>
            <w:rFonts w:ascii="Cambria Math" w:hAnsi="Cambria Math"/>
          </w:rPr>
          <m:t>(μ)</m:t>
        </m:r>
      </m:oMath>
      <w:r>
        <w:rPr>
          <w:rFonts w:ascii="Times New Roman" w:hAnsi="Times New Roman"/>
        </w:rPr>
        <w:t xml:space="preserve"> where </w:t>
      </w:r>
      <m:oMath>
        <m:sSup>
          <m:sSupPr>
            <m:ctrlPr>
              <w:rPr>
                <w:rFonts w:ascii="Cambria Math" w:hAnsi="Cambria Math"/>
                <w:i/>
              </w:rPr>
            </m:ctrlPr>
          </m:sSupPr>
          <m:e>
            <m:r>
              <w:rPr>
                <w:rFonts w:ascii="Cambria Math" w:hAnsi="Cambria Math"/>
              </w:rPr>
              <m:t>f</m:t>
            </m:r>
          </m:e>
          <m:sup>
            <m:r>
              <w:rPr>
                <w:rFonts w:ascii="Cambria Math" w:hAnsi="Cambria Math"/>
              </w:rPr>
              <m:t>-1</m:t>
            </m:r>
          </m:sup>
        </m:sSup>
      </m:oMath>
      <w:r>
        <w:rPr>
          <w:rFonts w:ascii="Times New Roman" w:hAnsi="Times New Roman"/>
        </w:rPr>
        <w:t xml:space="preserve"> is the inverse function of </w:t>
      </w:r>
      <m:oMath>
        <m:r>
          <w:rPr>
            <w:rFonts w:ascii="Cambria Math" w:hAnsi="Cambria Math"/>
          </w:rPr>
          <m:t>f</m:t>
        </m:r>
      </m:oMath>
      <w:r>
        <w:rPr>
          <w:rFonts w:ascii="Times New Roman" w:hAnsi="Times New Roman"/>
        </w:rPr>
        <w:t xml:space="preserve">, under the hypothesis the inverse exists.  On the other hand, the mean of any distribution can be estimated from experimental data, and approximated by the sample mean value, the approximation being better and better as the data number </w:t>
      </w:r>
      <m:oMath>
        <m:r>
          <w:rPr>
            <w:rFonts w:ascii="Cambria Math" w:hAnsi="Cambria Math"/>
          </w:rPr>
          <m:t>N</m:t>
        </m:r>
      </m:oMath>
      <w:r>
        <w:rPr>
          <w:rFonts w:ascii="Times New Roman" w:hAnsi="Times New Roman"/>
        </w:rPr>
        <w:t xml:space="preserve"> increases. The goodness of the estimate of </w:t>
      </w:r>
      <m:oMath>
        <m:r>
          <w:rPr>
            <w:rFonts w:ascii="Cambria Math" w:hAnsi="Cambria Math"/>
          </w:rPr>
          <m:t xml:space="preserve">μ </m:t>
        </m:r>
      </m:oMath>
      <w:r>
        <w:rPr>
          <w:rFonts w:ascii="Times New Roman" w:hAnsi="Times New Roman"/>
        </w:rPr>
        <w:t xml:space="preserve">reflects directly on how good the estimate of </w:t>
      </w:r>
      <m:oMath>
        <m:r>
          <w:rPr>
            <w:rFonts w:ascii="Cambria Math" w:hAnsi="Cambria Math"/>
          </w:rPr>
          <m:t>α</m:t>
        </m:r>
      </m:oMath>
      <w:r>
        <w:rPr>
          <w:rFonts w:ascii="Times New Roman" w:hAnsi="Times New Roman"/>
        </w:rPr>
        <w:t xml:space="preserve"> is and will be treated later when addressing the confidence intervals. With this strategy in mind, we will consider separately the distributions treated so far, pointing out, however, that the method cannot be applied to the discrete Laplace distributions, either trimmed or untrimmed, because their mean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T,DL</m:t>
            </m:r>
          </m:sub>
        </m:sSub>
      </m:oMath>
      <w:r>
        <w:rPr>
          <w:rFonts w:ascii="Times New Roman" w:hAnsi="Times New Roman"/>
        </w:rPr>
        <w:t xml:space="preserve"> are identically zero, and thus not depending on  </w:t>
      </w:r>
      <m:oMath>
        <m:r>
          <w:rPr>
            <w:rFonts w:ascii="Cambria Math" w:hAnsi="Cambria Math"/>
          </w:rPr>
          <m:t>α</m:t>
        </m:r>
      </m:oMath>
      <w:r>
        <w:rPr>
          <w:rFonts w:ascii="Times New Roman" w:hAnsi="Times New Roman"/>
        </w:rPr>
        <w:t xml:space="preserve">.  </w:t>
      </w:r>
    </w:p>
    <w:p w14:paraId="6DDA4E50" w14:textId="77777777" w:rsidR="009457A4" w:rsidRPr="00DB6049" w:rsidRDefault="009457A4" w:rsidP="009457A4">
      <w:pPr>
        <w:spacing w:line="480" w:lineRule="auto"/>
        <w:jc w:val="both"/>
        <w:rPr>
          <w:rFonts w:ascii="Times New Roman" w:hAnsi="Times New Roman"/>
          <w:b/>
          <w:u w:val="single"/>
        </w:rPr>
      </w:pPr>
      <w:r>
        <w:rPr>
          <w:rFonts w:ascii="Times New Roman" w:hAnsi="Times New Roman"/>
          <w:b/>
          <w:u w:val="single"/>
        </w:rPr>
        <w:t>Estimates based on exponential distributions</w:t>
      </w:r>
    </w:p>
    <w:p w14:paraId="6AFB3A3D" w14:textId="77777777" w:rsidR="009457A4" w:rsidRDefault="009457A4" w:rsidP="009457A4">
      <w:pPr>
        <w:spacing w:line="480" w:lineRule="auto"/>
        <w:jc w:val="both"/>
        <w:rPr>
          <w:rFonts w:ascii="Times New Roman" w:hAnsi="Times New Roman"/>
        </w:rPr>
      </w:pPr>
      <w:r>
        <w:rPr>
          <w:rFonts w:ascii="Times New Roman" w:hAnsi="Times New Roman"/>
        </w:rPr>
        <w:t xml:space="preserve">The exponential distribution applies to binned trimmed or untrimmed magnitudes, as well as to binned trimmed or untrimmed one-sign magnitude differences, </w:t>
      </w:r>
      <w:proofErr w:type="gramStart"/>
      <w:r>
        <w:rPr>
          <w:rFonts w:ascii="Times New Roman" w:hAnsi="Times New Roman"/>
        </w:rPr>
        <w:t>and also</w:t>
      </w:r>
      <w:proofErr w:type="gramEnd"/>
      <w:r>
        <w:rPr>
          <w:rFonts w:ascii="Times New Roman" w:hAnsi="Times New Roman"/>
        </w:rPr>
        <w:t xml:space="preserve"> to binned trimmed absolute differences. As already stated, the untrimmed absolute differences follow a different distribution and will be addressed separately. In all these cases the formula for the mean can be written as (see Appendix E</w:t>
      </w:r>
      <w:proofErr w:type="gramStart"/>
      <w:r>
        <w:rPr>
          <w:rFonts w:ascii="Times New Roman" w:hAnsi="Times New Roman"/>
        </w:rPr>
        <w:t>) :</w:t>
      </w:r>
      <w:proofErr w:type="gramEnd"/>
    </w:p>
    <w:p w14:paraId="42F614A5" w14:textId="77777777" w:rsidR="009457A4" w:rsidRDefault="009457A4" w:rsidP="009457A4">
      <w:pPr>
        <w:spacing w:line="480" w:lineRule="auto"/>
        <w:jc w:val="both"/>
        <w:rPr>
          <w:rFonts w:ascii="Times New Roman" w:hAnsi="Times New Roman"/>
        </w:rPr>
      </w:pPr>
      <m:oMathPara>
        <m:oMath>
          <m:r>
            <w:rPr>
              <w:rFonts w:ascii="Cambria Math" w:hAnsi="Cambria Math"/>
            </w:rPr>
            <m:t>μ=</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den>
          </m:f>
          <m:r>
            <w:rPr>
              <w:rFonts w:ascii="Cambria Math" w:hAnsi="Cambria Math"/>
            </w:rPr>
            <m:t xml:space="preserve"> +k                                                                                                                                          (F1)</m:t>
          </m:r>
        </m:oMath>
      </m:oMathPara>
    </w:p>
    <w:p w14:paraId="7582D9BA" w14:textId="77777777" w:rsidR="009457A4" w:rsidRDefault="009457A4" w:rsidP="009457A4">
      <w:pPr>
        <w:spacing w:line="480" w:lineRule="auto"/>
        <w:jc w:val="both"/>
        <w:rPr>
          <w:rFonts w:ascii="Times New Roman" w:hAnsi="Times New Roman"/>
        </w:rPr>
      </w:pPr>
      <w:r>
        <w:rPr>
          <w:rFonts w:ascii="Times New Roman" w:hAnsi="Times New Roman"/>
        </w:rPr>
        <w:t xml:space="preserve">where  </w:t>
      </w:r>
      <m:oMath>
        <m:r>
          <w:rPr>
            <w:rFonts w:ascii="Cambria Math" w:hAnsi="Cambria Math"/>
          </w:rPr>
          <m:t xml:space="preserve">k </m:t>
        </m:r>
      </m:oMath>
      <w:r>
        <w:rPr>
          <w:rFonts w:ascii="Times New Roman" w:hAnsi="Times New Roman"/>
        </w:rPr>
        <w:t>is the trimming threshold and is equal to zero for untrimmed distributions.</w:t>
      </w:r>
    </w:p>
    <w:p w14:paraId="37E7A1F7" w14:textId="77777777" w:rsidR="009457A4" w:rsidRDefault="009457A4" w:rsidP="009457A4">
      <w:pPr>
        <w:spacing w:line="480" w:lineRule="auto"/>
        <w:jc w:val="both"/>
        <w:rPr>
          <w:rFonts w:ascii="Times New Roman" w:hAnsi="Times New Roman"/>
        </w:rPr>
      </w:pPr>
      <w:r>
        <w:rPr>
          <w:rFonts w:ascii="Times New Roman" w:hAnsi="Times New Roman"/>
        </w:rPr>
        <w:lastRenderedPageBreak/>
        <w:t xml:space="preserve">The expression </w:t>
      </w:r>
      <m:oMath>
        <m:r>
          <w:rPr>
            <w:rFonts w:ascii="Cambria Math" w:hAnsi="Cambria Math"/>
          </w:rPr>
          <m:t>(F1)</m:t>
        </m:r>
      </m:oMath>
      <w:r>
        <w:rPr>
          <w:rFonts w:ascii="Times New Roman" w:hAnsi="Times New Roman"/>
        </w:rPr>
        <w:t xml:space="preserve"> c</w:t>
      </w:r>
      <w:proofErr w:type="spellStart"/>
      <w:r>
        <w:rPr>
          <w:rFonts w:ascii="Times New Roman" w:hAnsi="Times New Roman"/>
        </w:rPr>
        <w:t>an</w:t>
      </w:r>
      <w:proofErr w:type="spellEnd"/>
      <w:r>
        <w:rPr>
          <w:rFonts w:ascii="Times New Roman" w:hAnsi="Times New Roman"/>
        </w:rPr>
        <w:t xml:space="preserve"> be inverted easily and leads to:</w:t>
      </w:r>
    </w:p>
    <w:p w14:paraId="4C3D6210" w14:textId="77777777" w:rsidR="009457A4" w:rsidRPr="00E8791C" w:rsidRDefault="009457A4" w:rsidP="009457A4">
      <w:pPr>
        <w:spacing w:line="480" w:lineRule="auto"/>
        <w:jc w:val="both"/>
        <w:rPr>
          <w:rFonts w:ascii="Times New Roman" w:hAnsi="Times New Roman"/>
        </w:rPr>
      </w:pPr>
      <m:oMathPara>
        <m:oMath>
          <m:r>
            <w:rPr>
              <w:rFonts w:ascii="Cambria Math" w:hAnsi="Cambria Math"/>
            </w:rPr>
            <m:t>α=</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r>
                        <w:rPr>
                          <w:rFonts w:ascii="Cambria Math" w:hAnsi="Cambria Math"/>
                        </w:rPr>
                        <m:t>μ-k+1</m:t>
                      </m:r>
                    </m:num>
                    <m:den>
                      <m:r>
                        <w:rPr>
                          <w:rFonts w:ascii="Cambria Math" w:hAnsi="Cambria Math"/>
                        </w:rPr>
                        <m:t>μ-k</m:t>
                      </m:r>
                    </m:den>
                  </m:f>
                </m:e>
              </m:d>
            </m:e>
          </m:func>
          <m:r>
            <w:rPr>
              <w:rFonts w:ascii="Cambria Math" w:hAnsi="Cambria Math"/>
            </w:rPr>
            <m:t xml:space="preserve">                                                                                                                                        (F2)</m:t>
          </m:r>
        </m:oMath>
      </m:oMathPara>
    </w:p>
    <w:p w14:paraId="69E7D7C7" w14:textId="77777777" w:rsidR="009457A4" w:rsidRDefault="009457A4" w:rsidP="009457A4">
      <w:pPr>
        <w:spacing w:line="480" w:lineRule="auto"/>
        <w:jc w:val="both"/>
        <w:rPr>
          <w:rFonts w:ascii="Times New Roman" w:hAnsi="Times New Roman"/>
        </w:rPr>
      </w:pPr>
      <w:r>
        <w:rPr>
          <w:rFonts w:ascii="Times New Roman" w:hAnsi="Times New Roman"/>
        </w:rPr>
        <w:t xml:space="preserve">Interestingly, we can observe that the ratio in the formula </w:t>
      </w:r>
      <m:oMath>
        <m:r>
          <w:rPr>
            <w:rFonts w:ascii="Cambria Math" w:hAnsi="Cambria Math"/>
          </w:rPr>
          <m:t>(F2)</m:t>
        </m:r>
      </m:oMath>
      <w:r>
        <w:rPr>
          <w:rFonts w:ascii="Times New Roman" w:hAnsi="Times New Roman"/>
        </w:rPr>
        <w:t xml:space="preserve"> can be written also as:</w:t>
      </w:r>
    </w:p>
    <w:p w14:paraId="7E4DD092" w14:textId="77777777" w:rsidR="009457A4" w:rsidRPr="00E8791C" w:rsidRDefault="00000000" w:rsidP="009457A4">
      <w:pPr>
        <w:spacing w:line="480" w:lineRule="auto"/>
        <w:jc w:val="both"/>
        <w:rPr>
          <w:rFonts w:ascii="Times New Roman" w:hAnsi="Times New Roman"/>
        </w:rPr>
      </w:pPr>
      <m:oMathPara>
        <m:oMath>
          <m:f>
            <m:fPr>
              <m:ctrlPr>
                <w:rPr>
                  <w:rFonts w:ascii="Cambria Math" w:hAnsi="Cambria Math"/>
                  <w:i/>
                </w:rPr>
              </m:ctrlPr>
            </m:fPr>
            <m:num>
              <m:r>
                <w:rPr>
                  <w:rFonts w:ascii="Cambria Math" w:hAnsi="Cambria Math"/>
                </w:rPr>
                <m:t>μ-k+1</m:t>
              </m:r>
            </m:num>
            <m:den>
              <m:r>
                <w:rPr>
                  <w:rFonts w:ascii="Cambria Math" w:hAnsi="Cambria Math"/>
                </w:rPr>
                <m:t>μ-k</m:t>
              </m:r>
            </m:den>
          </m:f>
          <m:r>
            <w:rPr>
              <w:rFonts w:ascii="Cambria Math" w:hAnsi="Cambria Math"/>
            </w:rPr>
            <m:t>=</m:t>
          </m:r>
          <m:f>
            <m:fPr>
              <m:ctrlPr>
                <w:rPr>
                  <w:rFonts w:ascii="Cambria Math" w:hAnsi="Cambria Math"/>
                  <w:i/>
                </w:rPr>
              </m:ctrlPr>
            </m:fPr>
            <m:num>
              <m:r>
                <w:rPr>
                  <w:rFonts w:ascii="Cambria Math" w:hAnsi="Cambria Math"/>
                </w:rPr>
                <m:t>2</m:t>
              </m:r>
              <m:d>
                <m:dPr>
                  <m:ctrlPr>
                    <w:rPr>
                      <w:rFonts w:ascii="Cambria Math" w:hAnsi="Cambria Math"/>
                      <w:i/>
                    </w:rPr>
                  </m:ctrlPr>
                </m:dPr>
                <m:e>
                  <m:r>
                    <w:rPr>
                      <w:rFonts w:ascii="Cambria Math" w:hAnsi="Cambria Math"/>
                    </w:rPr>
                    <m:t>μ-k+</m:t>
                  </m:r>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+1</m:t>
              </m:r>
            </m:num>
            <m:den>
              <m:r>
                <w:rPr>
                  <w:rFonts w:ascii="Cambria Math" w:hAnsi="Cambria Math"/>
                </w:rPr>
                <m:t>2</m:t>
              </m:r>
              <m:d>
                <m:dPr>
                  <m:ctrlPr>
                    <w:rPr>
                      <w:rFonts w:ascii="Cambria Math" w:hAnsi="Cambria Math"/>
                      <w:i/>
                    </w:rPr>
                  </m:ctrlPr>
                </m:dPr>
                <m:e>
                  <m:r>
                    <w:rPr>
                      <w:rFonts w:ascii="Cambria Math" w:hAnsi="Cambria Math"/>
                    </w:rPr>
                    <m:t>μ-k+</m:t>
                  </m:r>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x+1</m:t>
              </m:r>
            </m:num>
            <m:den>
              <m:r>
                <w:rPr>
                  <w:rFonts w:ascii="Cambria Math" w:hAnsi="Cambria Math"/>
                </w:rPr>
                <m:t>x-1</m:t>
              </m:r>
            </m:den>
          </m:f>
          <m:r>
            <w:rPr>
              <w:rFonts w:ascii="Cambria Math" w:hAnsi="Cambria Math"/>
            </w:rPr>
            <m:t xml:space="preserve">                                                                                            (F3a)</m:t>
          </m:r>
        </m:oMath>
      </m:oMathPara>
    </w:p>
    <w:p w14:paraId="0A4764BB" w14:textId="77777777" w:rsidR="009457A4" w:rsidRDefault="009457A4" w:rsidP="009457A4">
      <w:pPr>
        <w:spacing w:line="480" w:lineRule="auto"/>
        <w:jc w:val="both"/>
        <w:rPr>
          <w:rFonts w:ascii="Times New Roman" w:hAnsi="Times New Roman"/>
        </w:rPr>
      </w:pPr>
      <w:r>
        <w:rPr>
          <w:rFonts w:ascii="Times New Roman" w:hAnsi="Times New Roman"/>
        </w:rPr>
        <w:t>where we have posed:</w:t>
      </w:r>
    </w:p>
    <w:p w14:paraId="6FF01ECA" w14:textId="77777777" w:rsidR="009457A4" w:rsidRDefault="009457A4" w:rsidP="009457A4">
      <w:pPr>
        <w:spacing w:line="480" w:lineRule="auto"/>
        <w:jc w:val="both"/>
        <w:rPr>
          <w:rFonts w:ascii="Times New Roman" w:hAnsi="Times New Roman"/>
        </w:rPr>
      </w:pPr>
      <m:oMathPara>
        <m:oMath>
          <m:r>
            <w:rPr>
              <w:rFonts w:ascii="Cambria Math" w:hAnsi="Cambria Math"/>
            </w:rPr>
            <m:t>x=2</m:t>
          </m:r>
          <m:d>
            <m:dPr>
              <m:ctrlPr>
                <w:rPr>
                  <w:rFonts w:ascii="Cambria Math" w:hAnsi="Cambria Math"/>
                  <w:i/>
                </w:rPr>
              </m:ctrlPr>
            </m:dPr>
            <m:e>
              <m:r>
                <w:rPr>
                  <w:rFonts w:ascii="Cambria Math" w:hAnsi="Cambria Math"/>
                </w:rPr>
                <m:t>μ-k+</m:t>
              </m:r>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 xml:space="preserve">                                                                                                                                      (F3b)</m:t>
          </m:r>
        </m:oMath>
      </m:oMathPara>
    </w:p>
    <w:p w14:paraId="69DA28D0" w14:textId="77777777" w:rsidR="009457A4" w:rsidRDefault="009457A4" w:rsidP="009457A4">
      <w:pPr>
        <w:spacing w:line="480" w:lineRule="auto"/>
        <w:jc w:val="both"/>
        <w:rPr>
          <w:rFonts w:ascii="Times New Roman" w:hAnsi="Times New Roman"/>
        </w:rPr>
      </w:pPr>
      <w:r>
        <w:rPr>
          <w:rFonts w:ascii="Times New Roman" w:hAnsi="Times New Roman"/>
        </w:rPr>
        <w:t>Taking advantage of the identity:</w:t>
      </w:r>
    </w:p>
    <w:p w14:paraId="715C9019" w14:textId="77777777" w:rsidR="009457A4" w:rsidRDefault="00000000" w:rsidP="009457A4">
      <w:pPr>
        <w:spacing w:line="480" w:lineRule="auto"/>
        <w:jc w:val="both"/>
        <w:rPr>
          <w:rFonts w:ascii="Times New Roman" w:hAnsi="Times New Roman"/>
        </w:rPr>
      </w:pPr>
      <m:oMathPara>
        <m:oMath>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d>
            <m:dPr>
              <m:ctrlPr>
                <w:rPr>
                  <w:rFonts w:ascii="Cambria Math" w:hAnsi="Cambria Math"/>
                  <w:i/>
                </w:rPr>
              </m:ctrlPr>
            </m:dPr>
            <m:e>
              <m: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r>
            <m:rPr>
              <m:sty m:val="p"/>
            </m:rPr>
            <w:rPr>
              <w:rFonts w:ascii="Cambria Math" w:hAnsi="Cambria Math"/>
            </w:rPr>
            <m:t>ln</m:t>
          </m:r>
          <m:d>
            <m:dPr>
              <m:ctrlPr>
                <w:rPr>
                  <w:rFonts w:ascii="Cambria Math" w:hAnsi="Cambria Math"/>
                  <w:i/>
                </w:rPr>
              </m:ctrlPr>
            </m:dPr>
            <m:e>
              <m:f>
                <m:fPr>
                  <m:ctrlPr>
                    <w:rPr>
                      <w:rFonts w:ascii="Cambria Math" w:hAnsi="Cambria Math"/>
                      <w:i/>
                    </w:rPr>
                  </m:ctrlPr>
                </m:fPr>
                <m:num>
                  <m:r>
                    <w:rPr>
                      <w:rFonts w:ascii="Cambria Math" w:hAnsi="Cambria Math"/>
                    </w:rPr>
                    <m:t>x+1</m:t>
                  </m:r>
                </m:num>
                <m:den>
                  <m:r>
                    <w:rPr>
                      <w:rFonts w:ascii="Cambria Math" w:hAnsi="Cambria Math"/>
                    </w:rPr>
                    <m:t>x-1</m:t>
                  </m:r>
                </m:den>
              </m:f>
            </m:e>
          </m:d>
          <m:r>
            <w:rPr>
              <w:rFonts w:ascii="Cambria Math" w:hAnsi="Cambria Math"/>
            </w:rPr>
            <m:t xml:space="preserve">                                                                                                                         (F4)</m:t>
          </m:r>
        </m:oMath>
      </m:oMathPara>
    </w:p>
    <w:p w14:paraId="0710F570" w14:textId="77777777" w:rsidR="009457A4" w:rsidRDefault="009457A4" w:rsidP="009457A4">
      <w:pPr>
        <w:spacing w:line="480" w:lineRule="auto"/>
        <w:jc w:val="both"/>
        <w:rPr>
          <w:rFonts w:ascii="Times New Roman" w:hAnsi="Times New Roman"/>
        </w:rPr>
      </w:pPr>
      <w:r>
        <w:rPr>
          <w:rFonts w:ascii="Times New Roman" w:hAnsi="Times New Roman"/>
        </w:rPr>
        <w:t xml:space="preserve">That links the natural logarithm with the inverse of the hyperbolic cotangent, the estimator </w:t>
      </w:r>
      <m:oMath>
        <m:acc>
          <m:accPr>
            <m:chr m:val="̃"/>
            <m:ctrlPr>
              <w:rPr>
                <w:rFonts w:ascii="Cambria Math" w:hAnsi="Cambria Math"/>
                <w:i/>
              </w:rPr>
            </m:ctrlPr>
          </m:accPr>
          <m:e>
            <m:r>
              <w:rPr>
                <w:rFonts w:ascii="Cambria Math" w:hAnsi="Cambria Math"/>
              </w:rPr>
              <m:t>α</m:t>
            </m:r>
          </m:e>
        </m:acc>
      </m:oMath>
      <w:r>
        <w:rPr>
          <w:rFonts w:ascii="Times New Roman" w:hAnsi="Times New Roman"/>
        </w:rPr>
        <w:t xml:space="preserve"> in </w:t>
      </w:r>
      <m:oMath>
        <m:r>
          <w:rPr>
            <w:rFonts w:ascii="Cambria Math" w:hAnsi="Cambria Math"/>
          </w:rPr>
          <m:t>(F2)</m:t>
        </m:r>
      </m:oMath>
      <w:r>
        <w:rPr>
          <w:rFonts w:ascii="Times New Roman" w:hAnsi="Times New Roman"/>
        </w:rPr>
        <w:t xml:space="preserve"> can be alternatively given also as:</w:t>
      </w:r>
    </w:p>
    <w:p w14:paraId="30A481F6" w14:textId="77777777" w:rsidR="009457A4" w:rsidRPr="004165A1" w:rsidRDefault="009457A4" w:rsidP="009457A4">
      <w:pPr>
        <w:spacing w:line="480" w:lineRule="auto"/>
        <w:jc w:val="both"/>
        <w:rPr>
          <w:rFonts w:ascii="Times New Roman" w:hAnsi="Times New Roman"/>
        </w:rPr>
      </w:pPr>
      <m:oMathPara>
        <m:oMath>
          <m:r>
            <w:rPr>
              <w:rFonts w:ascii="Cambria Math" w:hAnsi="Cambria Math"/>
            </w:rPr>
            <m:t>α=2</m:t>
          </m:r>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μ-k+</m:t>
                  </m:r>
                  <m:f>
                    <m:fPr>
                      <m:ctrlPr>
                        <w:rPr>
                          <w:rFonts w:ascii="Cambria Math" w:hAnsi="Cambria Math"/>
                          <w:i/>
                        </w:rPr>
                      </m:ctrlPr>
                    </m:fPr>
                    <m:num>
                      <m:r>
                        <w:rPr>
                          <w:rFonts w:ascii="Cambria Math" w:hAnsi="Cambria Math"/>
                        </w:rPr>
                        <m:t>1</m:t>
                      </m:r>
                    </m:num>
                    <m:den>
                      <m:r>
                        <w:rPr>
                          <w:rFonts w:ascii="Cambria Math" w:hAnsi="Cambria Math"/>
                        </w:rPr>
                        <m:t>2</m:t>
                      </m:r>
                    </m:den>
                  </m:f>
                </m:e>
              </m:d>
            </m:e>
          </m:d>
          <m:r>
            <w:rPr>
              <w:rFonts w:ascii="Cambria Math" w:hAnsi="Cambria Math"/>
            </w:rPr>
            <m:t xml:space="preserve">                                                                                                                 (F5)</m:t>
          </m:r>
        </m:oMath>
      </m:oMathPara>
    </w:p>
    <w:p w14:paraId="321A7DA7" w14:textId="77777777" w:rsidR="009457A4" w:rsidRPr="00EE2F15" w:rsidRDefault="009457A4" w:rsidP="009457A4">
      <w:pPr>
        <w:spacing w:line="480" w:lineRule="auto"/>
        <w:jc w:val="both"/>
        <w:rPr>
          <w:rFonts w:ascii="Times New Roman" w:hAnsi="Times New Roman"/>
        </w:rPr>
      </w:pPr>
      <w:r>
        <w:rPr>
          <w:rFonts w:ascii="Times New Roman" w:hAnsi="Times New Roman"/>
        </w:rPr>
        <w:t xml:space="preserve">We stress that in the above formulas </w:t>
      </w:r>
      <m:oMath>
        <m:r>
          <w:rPr>
            <w:rFonts w:ascii="Cambria Math" w:hAnsi="Cambria Math"/>
          </w:rPr>
          <m:t>α</m:t>
        </m:r>
      </m:oMath>
      <w:r>
        <w:rPr>
          <w:rFonts w:ascii="Times New Roman" w:hAnsi="Times New Roman"/>
        </w:rPr>
        <w:t xml:space="preserve"> is the true value of the decay parameter. </w:t>
      </w:r>
      <w:proofErr w:type="gramStart"/>
      <w:r>
        <w:rPr>
          <w:rFonts w:ascii="Times New Roman" w:hAnsi="Times New Roman"/>
        </w:rPr>
        <w:t>Therefore</w:t>
      </w:r>
      <w:proofErr w:type="gramEnd"/>
      <w:r>
        <w:rPr>
          <w:rFonts w:ascii="Times New Roman" w:hAnsi="Times New Roman"/>
        </w:rPr>
        <w:t xml:space="preserve"> we obtain an unbiased estimator of </w:t>
      </w:r>
      <m:oMath>
        <m:r>
          <w:rPr>
            <w:rFonts w:ascii="Cambria Math" w:hAnsi="Cambria Math"/>
          </w:rPr>
          <m:t>α</m:t>
        </m:r>
      </m:oMath>
      <w:r>
        <w:rPr>
          <w:rFonts w:ascii="Times New Roman" w:hAnsi="Times New Roman"/>
        </w:rPr>
        <w:t xml:space="preserve">, say </w:t>
      </w:r>
      <m:oMath>
        <m:acc>
          <m:accPr>
            <m:chr m:val="̃"/>
            <m:ctrlPr>
              <w:rPr>
                <w:rFonts w:ascii="Cambria Math" w:hAnsi="Cambria Math"/>
                <w:i/>
              </w:rPr>
            </m:ctrlPr>
          </m:accPr>
          <m:e>
            <m:r>
              <w:rPr>
                <w:rFonts w:ascii="Cambria Math" w:hAnsi="Cambria Math"/>
              </w:rPr>
              <m:t>α</m:t>
            </m:r>
          </m:e>
        </m:acc>
      </m:oMath>
      <w:r>
        <w:rPr>
          <w:rFonts w:ascii="Times New Roman" w:hAnsi="Times New Roman"/>
        </w:rPr>
        <w:t xml:space="preserve">, if we replace </w:t>
      </w:r>
      <m:oMath>
        <m:r>
          <w:rPr>
            <w:rFonts w:ascii="Cambria Math" w:hAnsi="Cambria Math"/>
          </w:rPr>
          <m:t>μ</m:t>
        </m:r>
      </m:oMath>
      <w:r>
        <w:rPr>
          <w:rFonts w:ascii="Times New Roman" w:hAnsi="Times New Roman"/>
        </w:rPr>
        <w:t xml:space="preserve"> with its sample mean, since the sample mean tends to </w:t>
      </w:r>
      <m:oMath>
        <m:r>
          <w:rPr>
            <w:rFonts w:ascii="Cambria Math" w:hAnsi="Cambria Math"/>
          </w:rPr>
          <m:t>μ</m:t>
        </m:r>
      </m:oMath>
      <w:r>
        <w:rPr>
          <w:rFonts w:ascii="Times New Roman" w:hAnsi="Times New Roman"/>
        </w:rPr>
        <w:t xml:space="preserve"> when the number of data in the sample increases.</w:t>
      </w:r>
    </w:p>
    <w:p w14:paraId="3D534DDA" w14:textId="77777777" w:rsidR="009457A4" w:rsidRDefault="009457A4" w:rsidP="009457A4">
      <w:pPr>
        <w:spacing w:line="480" w:lineRule="auto"/>
        <w:jc w:val="both"/>
        <w:rPr>
          <w:rFonts w:ascii="Times New Roman" w:hAnsi="Times New Roman"/>
        </w:rPr>
      </w:pPr>
      <w:r>
        <w:rPr>
          <w:rFonts w:ascii="Times New Roman" w:hAnsi="Times New Roman"/>
        </w:rPr>
        <w:t xml:space="preserve">In terms of binned magnitudes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Pr>
          <w:rFonts w:ascii="Times New Roman" w:hAnsi="Times New Roman"/>
        </w:rPr>
        <w:t xml:space="preserve"> given by </w:t>
      </w:r>
      <m:oMath>
        <m:r>
          <w:rPr>
            <w:rFonts w:ascii="Cambria Math" w:hAnsi="Cambria Math"/>
          </w:rPr>
          <m:t>(A1)</m:t>
        </m:r>
      </m:oMath>
      <w:r>
        <w:rPr>
          <w:rFonts w:ascii="Times New Roman" w:hAnsi="Times New Roman"/>
        </w:rPr>
        <w:t xml:space="preserve"> the above formulas </w:t>
      </w:r>
      <m:oMath>
        <m:r>
          <w:rPr>
            <w:rFonts w:ascii="Cambria Math" w:hAnsi="Cambria Math"/>
          </w:rPr>
          <m:t>(F2)</m:t>
        </m:r>
      </m:oMath>
      <w:r>
        <w:rPr>
          <w:rFonts w:ascii="Times New Roman" w:hAnsi="Times New Roman"/>
        </w:rPr>
        <w:t xml:space="preserve"> and </w:t>
      </w:r>
      <m:oMath>
        <m:d>
          <m:dPr>
            <m:ctrlPr>
              <w:rPr>
                <w:rFonts w:ascii="Cambria Math" w:hAnsi="Cambria Math"/>
                <w:i/>
              </w:rPr>
            </m:ctrlPr>
          </m:dPr>
          <m:e>
            <m:r>
              <w:rPr>
                <w:rFonts w:ascii="Cambria Math" w:hAnsi="Cambria Math"/>
              </w:rPr>
              <m:t>F5</m:t>
            </m:r>
          </m:e>
        </m:d>
      </m:oMath>
      <w:r>
        <w:rPr>
          <w:rFonts w:ascii="Times New Roman" w:hAnsi="Times New Roman"/>
        </w:rPr>
        <w:t xml:space="preserve"> for the estimator </w:t>
      </w:r>
      <m:oMath>
        <m:acc>
          <m:accPr>
            <m:chr m:val="̃"/>
            <m:ctrlPr>
              <w:rPr>
                <w:rFonts w:ascii="Cambria Math" w:hAnsi="Cambria Math"/>
                <w:i/>
              </w:rPr>
            </m:ctrlPr>
          </m:accPr>
          <m:e>
            <m:r>
              <w:rPr>
                <w:rFonts w:ascii="Cambria Math" w:hAnsi="Cambria Math"/>
              </w:rPr>
              <m:t>α</m:t>
            </m:r>
          </m:e>
        </m:acc>
      </m:oMath>
      <w:r>
        <w:rPr>
          <w:rFonts w:ascii="Times New Roman" w:hAnsi="Times New Roman"/>
        </w:rPr>
        <w:t xml:space="preserve"> take the form:</w:t>
      </w:r>
    </w:p>
    <w:p w14:paraId="3FDE8A66" w14:textId="77777777" w:rsidR="009457A4" w:rsidRPr="00012706"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α</m:t>
              </m:r>
            </m:e>
          </m:acc>
          <m:r>
            <w:rPr>
              <w:rFonts w:ascii="Cambria Math" w:hAnsi="Cambria Math"/>
            </w:rPr>
            <m:t>=</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e>
          </m:func>
          <m:r>
            <w:rPr>
              <w:rFonts w:ascii="Cambria Math" w:hAnsi="Cambria Math"/>
            </w:rPr>
            <m:t>=2</m:t>
          </m:r>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δ</m:t>
                  </m:r>
                </m:den>
              </m:f>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+δ</m:t>
                  </m:r>
                </m:e>
              </m:d>
            </m:e>
          </m:d>
          <m:r>
            <w:rPr>
              <w:rFonts w:ascii="Cambria Math" w:hAnsi="Cambria Math"/>
            </w:rPr>
            <m:t xml:space="preserve">                                                                      (F6)</m:t>
          </m:r>
        </m:oMath>
      </m:oMathPara>
    </w:p>
    <w:p w14:paraId="57703B9A" w14:textId="77777777" w:rsidR="009457A4" w:rsidRPr="00976005" w:rsidRDefault="009457A4" w:rsidP="009457A4">
      <w:pPr>
        <w:spacing w:line="480" w:lineRule="auto"/>
        <w:jc w:val="both"/>
        <w:rPr>
          <w:rFonts w:ascii="Times New Roman" w:hAnsi="Times New Roman"/>
        </w:rPr>
      </w:pPr>
      <w:r>
        <w:rPr>
          <w:rFonts w:ascii="Times New Roman" w:hAnsi="Times New Roman"/>
        </w:rPr>
        <w:t xml:space="preserve">where </w:t>
      </w:r>
      <m:oMath>
        <m:acc>
          <m:accPr>
            <m:chr m:val="̅"/>
            <m:ctrlPr>
              <w:rPr>
                <w:rFonts w:ascii="Cambria Math" w:hAnsi="Cambria Math"/>
                <w:i/>
              </w:rPr>
            </m:ctrlPr>
          </m:accPr>
          <m:e>
            <m:r>
              <w:rPr>
                <w:rFonts w:ascii="Cambria Math" w:hAnsi="Cambria Math"/>
              </w:rPr>
              <m:t>M</m:t>
            </m:r>
          </m:e>
        </m:acc>
      </m:oMath>
      <w:r>
        <w:rPr>
          <w:rFonts w:ascii="Times New Roman" w:hAnsi="Times New Roman"/>
        </w:rPr>
        <w:t xml:space="preserve"> is the sample mean magnitude and </w:t>
      </w:r>
    </w:p>
    <w:p w14:paraId="07AB66E7" w14:textId="77777777" w:rsidR="009457A4" w:rsidRPr="00976005"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+2δk     k≥0                                                                                                                              (F7)</m:t>
          </m:r>
        </m:oMath>
      </m:oMathPara>
    </w:p>
    <w:p w14:paraId="55976B3B" w14:textId="77777777" w:rsidR="009457A4" w:rsidRDefault="009457A4" w:rsidP="009457A4">
      <w:pPr>
        <w:spacing w:line="480" w:lineRule="auto"/>
        <w:jc w:val="both"/>
        <w:rPr>
          <w:rFonts w:ascii="Times New Roman" w:hAnsi="Times New Roman"/>
        </w:rPr>
      </w:pPr>
      <w:r>
        <w:rPr>
          <w:rFonts w:ascii="Times New Roman" w:hAnsi="Times New Roman"/>
        </w:rPr>
        <w:t xml:space="preserve">is defined as the trimming threshold magnitude which coincides with the magnitude of the lowest bin if no trimming is applied. </w:t>
      </w:r>
    </w:p>
    <w:p w14:paraId="2CF9A2EE" w14:textId="77777777" w:rsidR="009457A4" w:rsidRDefault="009457A4" w:rsidP="009457A4">
      <w:pPr>
        <w:spacing w:line="480" w:lineRule="auto"/>
        <w:jc w:val="both"/>
        <w:rPr>
          <w:rFonts w:ascii="Times New Roman" w:hAnsi="Times New Roman"/>
        </w:rPr>
      </w:pPr>
      <w:r>
        <w:rPr>
          <w:rFonts w:ascii="Times New Roman" w:hAnsi="Times New Roman"/>
        </w:rPr>
        <w:lastRenderedPageBreak/>
        <w:t xml:space="preserve">Since </w:t>
      </w:r>
      <m:oMath>
        <m:r>
          <w:rPr>
            <w:rFonts w:ascii="Cambria Math" w:hAnsi="Cambria Math"/>
          </w:rPr>
          <m:t>α</m:t>
        </m:r>
      </m:oMath>
      <w:r>
        <w:rPr>
          <w:rFonts w:ascii="Times New Roman" w:hAnsi="Times New Roman"/>
        </w:rPr>
        <w:t xml:space="preserve"> = </w:t>
      </w:r>
      <m:oMath>
        <m:r>
          <w:rPr>
            <w:rFonts w:ascii="Cambria Math" w:hAnsi="Cambria Math"/>
          </w:rPr>
          <m:t xml:space="preserve">2δb </m:t>
        </m:r>
        <m:r>
          <m:rPr>
            <m:sty m:val="p"/>
          </m:rPr>
          <w:rPr>
            <w:rFonts w:ascii="Cambria Math" w:hAnsi="Cambria Math"/>
          </w:rPr>
          <m:t>ln</m:t>
        </m:r>
        <m:d>
          <m:dPr>
            <m:ctrlPr>
              <w:rPr>
                <w:rFonts w:ascii="Cambria Math" w:hAnsi="Cambria Math"/>
              </w:rPr>
            </m:ctrlPr>
          </m:dPr>
          <m:e>
            <m:r>
              <w:rPr>
                <w:rFonts w:ascii="Cambria Math" w:hAnsi="Cambria Math"/>
              </w:rPr>
              <m:t>10</m:t>
            </m:r>
          </m:e>
        </m:d>
      </m:oMath>
      <w:r>
        <w:rPr>
          <w:rFonts w:ascii="Times New Roman" w:hAnsi="Times New Roman"/>
        </w:rPr>
        <w:t xml:space="preserve">, thus the corresponding estimator of the decay parameter </w:t>
      </w:r>
      <m:oMath>
        <m:r>
          <w:rPr>
            <w:rFonts w:ascii="Cambria Math" w:hAnsi="Cambria Math"/>
          </w:rPr>
          <m:t>b</m:t>
        </m:r>
      </m:oMath>
      <w:r>
        <w:rPr>
          <w:rFonts w:ascii="Times New Roman" w:hAnsi="Times New Roman"/>
        </w:rPr>
        <w:t xml:space="preserve"> is:</w:t>
      </w:r>
    </w:p>
    <w:p w14:paraId="7FEC5EE5" w14:textId="77777777" w:rsidR="009457A4" w:rsidRPr="00E05F0F"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δ </m:t>
              </m:r>
              <m:r>
                <m:rPr>
                  <m:sty m:val="p"/>
                </m:rPr>
                <w:rPr>
                  <w:rFonts w:ascii="Cambria Math" w:hAnsi="Cambria Math"/>
                </w:rPr>
                <m:t>ln</m:t>
              </m:r>
              <m:d>
                <m:dPr>
                  <m:ctrlPr>
                    <w:rPr>
                      <w:rFonts w:ascii="Cambria Math" w:hAnsi="Cambria Math"/>
                    </w:rPr>
                  </m:ctrlPr>
                </m:dPr>
                <m:e>
                  <m:r>
                    <w:rPr>
                      <w:rFonts w:ascii="Cambria Math" w:hAnsi="Cambria Math"/>
                    </w:rPr>
                    <m:t>10</m:t>
                  </m:r>
                </m:e>
              </m:d>
            </m:den>
          </m:f>
          <m:sSup>
            <m:sSupPr>
              <m:ctrlPr>
                <w:rPr>
                  <w:rFonts w:ascii="Cambria Math" w:hAnsi="Cambria Math"/>
                  <w:i/>
                </w:rPr>
              </m:ctrlPr>
            </m:sSupPr>
            <m:e>
              <m:r>
                <m:rPr>
                  <m:sty m:val="p"/>
                </m:rPr>
                <w:rPr>
                  <w:rFonts w:ascii="Cambria Math" w:hAnsi="Cambria Math"/>
                </w:rPr>
                <m:t>coth</m:t>
              </m:r>
            </m:e>
            <m:sup>
              <m:r>
                <w:rPr>
                  <w:rFonts w:ascii="Cambria Math" w:hAnsi="Cambria Math"/>
                </w:rPr>
                <m:t>-1</m:t>
              </m:r>
            </m:sup>
          </m:sSup>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δ</m:t>
                  </m:r>
                </m:den>
              </m:f>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+δ</m:t>
                  </m:r>
                </m:e>
              </m:d>
            </m:e>
          </m:d>
          <m:r>
            <w:rPr>
              <w:rFonts w:ascii="Cambria Math" w:hAnsi="Cambria Math"/>
            </w:rPr>
            <m:t xml:space="preserve">                                   (F8)</m:t>
          </m:r>
        </m:oMath>
      </m:oMathPara>
    </w:p>
    <w:p w14:paraId="2A01809D" w14:textId="77777777" w:rsidR="009457A4" w:rsidRDefault="009457A4" w:rsidP="009457A4">
      <w:pPr>
        <w:spacing w:line="480" w:lineRule="auto"/>
        <w:jc w:val="both"/>
        <w:rPr>
          <w:rFonts w:ascii="Times New Roman" w:hAnsi="Times New Roman"/>
        </w:rPr>
      </w:pPr>
      <w:r>
        <w:rPr>
          <w:rFonts w:ascii="Times New Roman" w:hAnsi="Times New Roman"/>
        </w:rPr>
        <w:t>The logarithmic version of the above formula can be rewritten as:</w:t>
      </w:r>
    </w:p>
    <w:p w14:paraId="16AFBF9C" w14:textId="77777777" w:rsidR="009457A4" w:rsidRPr="00E05F0F"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e>
          </m:func>
          <m:r>
            <w:rPr>
              <w:rFonts w:ascii="Cambria Math" w:hAnsi="Cambria Math"/>
            </w:rPr>
            <m:t xml:space="preserve">                                                                                                             (F9) </m:t>
          </m:r>
        </m:oMath>
      </m:oMathPara>
    </w:p>
    <w:p w14:paraId="6F567C77" w14:textId="77777777" w:rsidR="009457A4" w:rsidRDefault="009457A4" w:rsidP="009457A4">
      <w:pPr>
        <w:spacing w:line="480" w:lineRule="auto"/>
        <w:jc w:val="both"/>
        <w:rPr>
          <w:rFonts w:ascii="Times New Roman" w:hAnsi="Times New Roman"/>
        </w:rPr>
      </w:pPr>
      <w:r>
        <w:rPr>
          <w:rFonts w:ascii="Times New Roman" w:hAnsi="Times New Roman"/>
        </w:rPr>
        <w:t>This is a version expandable in series. If we truncate the expansion to the second order, we obtain:</w:t>
      </w:r>
    </w:p>
    <w:p w14:paraId="63F1D54B" w14:textId="77777777" w:rsidR="009457A4" w:rsidRPr="00A741A4"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
                <m:fPr>
                  <m:ctrlPr>
                    <w:rPr>
                      <w:rFonts w:ascii="Cambria Math" w:hAnsi="Cambria Math"/>
                      <w:i/>
                    </w:rPr>
                  </m:ctrlPr>
                </m:fPr>
                <m:num>
                  <m:r>
                    <w:rPr>
                      <w:rFonts w:ascii="Cambria Math" w:hAnsi="Cambria Math"/>
                    </w:rPr>
                    <m:t>4</m:t>
                  </m:r>
                  <m:sSup>
                    <m:sSupPr>
                      <m:ctrlPr>
                        <w:rPr>
                          <w:rFonts w:ascii="Cambria Math" w:hAnsi="Cambria Math"/>
                          <w:i/>
                        </w:rPr>
                      </m:ctrlPr>
                    </m:sSupPr>
                    <m:e>
                      <m:r>
                        <w:rPr>
                          <w:rFonts w:ascii="Cambria Math" w:hAnsi="Cambria Math"/>
                        </w:rPr>
                        <m:t>δ</m:t>
                      </m:r>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e>
                      </m:d>
                    </m:e>
                    <m:sup>
                      <m:r>
                        <w:rPr>
                          <w:rFonts w:ascii="Cambria Math" w:hAnsi="Cambria Math"/>
                        </w:rPr>
                        <m:t>2</m:t>
                      </m:r>
                    </m:sup>
                  </m:sSup>
                </m:den>
              </m:f>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 </m:t>
              </m:r>
              <m:r>
                <m:rPr>
                  <m:sty m:val="p"/>
                </m:rPr>
                <w:rPr>
                  <w:rFonts w:ascii="Cambria Math" w:hAnsi="Cambria Math"/>
                </w:rPr>
                <m:t>ln</m:t>
              </m:r>
              <m:d>
                <m:dPr>
                  <m:ctrlPr>
                    <w:rPr>
                      <w:rFonts w:ascii="Cambria Math" w:hAnsi="Cambria Math"/>
                    </w:rPr>
                  </m:ctrlPr>
                </m:dPr>
                <m:e>
                  <m:r>
                    <w:rPr>
                      <w:rFonts w:ascii="Cambria Math" w:hAnsi="Cambria Math"/>
                    </w:rPr>
                    <m:t>10</m:t>
                  </m:r>
                </m:e>
              </m:d>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e>
              </m:d>
            </m:den>
          </m:f>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r>
            <w:rPr>
              <w:rFonts w:ascii="Cambria Math" w:hAnsi="Cambria Math"/>
            </w:rPr>
            <m:t xml:space="preserve">                          (F10)</m:t>
          </m:r>
        </m:oMath>
      </m:oMathPara>
    </w:p>
    <w:p w14:paraId="4F908605" w14:textId="77777777" w:rsidR="009457A4" w:rsidRDefault="009457A4" w:rsidP="009457A4">
      <w:pPr>
        <w:spacing w:line="480" w:lineRule="auto"/>
        <w:jc w:val="both"/>
        <w:rPr>
          <w:rFonts w:ascii="Times New Roman" w:hAnsi="Times New Roman"/>
        </w:rPr>
      </w:pPr>
      <w:r>
        <w:rPr>
          <w:rFonts w:ascii="Times New Roman" w:hAnsi="Times New Roman"/>
        </w:rPr>
        <w:t xml:space="preserve">It is interesting to observe that the formula (F10) when </w:t>
      </w:r>
      <m:oMath>
        <m:r>
          <w:rPr>
            <w:rFonts w:ascii="Cambria Math" w:hAnsi="Cambria Math"/>
          </w:rPr>
          <m:t>k</m:t>
        </m:r>
      </m:oMath>
      <w:r>
        <w:rPr>
          <w:rFonts w:ascii="Times New Roman" w:hAnsi="Times New Roman"/>
        </w:rPr>
        <w:t>=0, coincides with the first terms of the expansion of the expression (4) in the main text. Indeed:</w:t>
      </w:r>
    </w:p>
    <w:p w14:paraId="76725D9B" w14:textId="77777777" w:rsidR="009457A4" w:rsidRPr="00DC7957"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m:rPr>
                  <m:sty m:val="p"/>
                </m:rPr>
                <w:rPr>
                  <w:rFonts w:ascii="Cambria Math" w:hAnsi="Cambria Math"/>
                </w:rPr>
                <m:t>1</m:t>
              </m:r>
            </m:num>
            <m:den>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10</m:t>
                      </m:r>
                    </m:e>
                  </m:d>
                </m:e>
              </m:func>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+δ</m:t>
                  </m:r>
                </m:e>
              </m:d>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 </m:t>
              </m:r>
              <m:r>
                <m:rPr>
                  <m:sty m:val="p"/>
                </m:rPr>
                <w:rPr>
                  <w:rFonts w:ascii="Cambria Math" w:hAnsi="Cambria Math"/>
                </w:rPr>
                <m:t>ln</m:t>
              </m:r>
              <m:d>
                <m:dPr>
                  <m:ctrlPr>
                    <w:rPr>
                      <w:rFonts w:ascii="Cambria Math" w:hAnsi="Cambria Math"/>
                    </w:rPr>
                  </m:ctrlPr>
                </m:dPr>
                <m:e>
                  <m:r>
                    <w:rPr>
                      <w:rFonts w:ascii="Cambria Math" w:hAnsi="Cambria Math"/>
                    </w:rPr>
                    <m:t>10</m:t>
                  </m:r>
                </m:e>
              </m:d>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e>
              </m:d>
            </m:den>
          </m:f>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r>
                    <w:rPr>
                      <w:rFonts w:ascii="Cambria Math" w:hAnsi="Cambria Math"/>
                    </w:rPr>
                    <m:t>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den>
              </m:f>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 </m:t>
              </m:r>
              <m:r>
                <m:rPr>
                  <m:sty m:val="p"/>
                </m:rPr>
                <w:rPr>
                  <w:rFonts w:ascii="Cambria Math" w:hAnsi="Cambria Math"/>
                </w:rPr>
                <m:t>ln</m:t>
              </m:r>
              <m:d>
                <m:dPr>
                  <m:ctrlPr>
                    <w:rPr>
                      <w:rFonts w:ascii="Cambria Math" w:hAnsi="Cambria Math"/>
                    </w:rPr>
                  </m:ctrlPr>
                </m:dPr>
                <m:e>
                  <m:r>
                    <w:rPr>
                      <w:rFonts w:ascii="Cambria Math" w:hAnsi="Cambria Math"/>
                    </w:rPr>
                    <m:t>10</m:t>
                  </m:r>
                </m:e>
              </m:d>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e>
              </m:d>
            </m:den>
          </m:f>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den>
              </m:f>
            </m:e>
          </m:d>
          <m:r>
            <w:rPr>
              <w:rFonts w:ascii="Cambria Math" w:hAnsi="Cambria Math"/>
            </w:rPr>
            <m:t xml:space="preserve">  </m:t>
          </m:r>
        </m:oMath>
      </m:oMathPara>
    </w:p>
    <w:p w14:paraId="1C7E03D0" w14:textId="77777777" w:rsidR="009457A4" w:rsidRPr="00976005" w:rsidRDefault="009457A4" w:rsidP="009457A4">
      <w:pPr>
        <w:spacing w:line="480" w:lineRule="auto"/>
        <w:jc w:val="both"/>
        <w:rPr>
          <w:rFonts w:ascii="Times New Roman" w:hAnsi="Times New Roman"/>
        </w:rPr>
      </w:pPr>
      <w:r>
        <w:rPr>
          <w:rFonts w:ascii="Times New Roman" w:hAnsi="Times New Roman"/>
        </w:rPr>
        <w:t xml:space="preserve">Therefore, we can state that the estimator (4) </w:t>
      </w:r>
      <w:proofErr w:type="gramStart"/>
      <w:r>
        <w:rPr>
          <w:rFonts w:ascii="Times New Roman" w:hAnsi="Times New Roman"/>
        </w:rPr>
        <w:t>is an approximation of</w:t>
      </w:r>
      <w:proofErr w:type="gramEnd"/>
      <w:r>
        <w:rPr>
          <w:rFonts w:ascii="Times New Roman" w:hAnsi="Times New Roman"/>
        </w:rPr>
        <w:t xml:space="preserve"> the estimator for binned exponential magnitudes corrected at the second order in the variable </w:t>
      </w:r>
      <m:oMath>
        <m:r>
          <w:rPr>
            <w:rFonts w:ascii="Cambria Math" w:hAnsi="Cambria Math"/>
          </w:rPr>
          <m:t>δ/</m:t>
        </m:r>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e>
        </m:d>
      </m:oMath>
      <w:r>
        <w:rPr>
          <w:rFonts w:ascii="Times New Roman" w:hAnsi="Times New Roman"/>
        </w:rPr>
        <w:t>.</w:t>
      </w:r>
    </w:p>
    <w:p w14:paraId="296509D2" w14:textId="77777777" w:rsidR="009457A4" w:rsidRDefault="009457A4" w:rsidP="009457A4">
      <w:pPr>
        <w:spacing w:line="480" w:lineRule="auto"/>
        <w:jc w:val="both"/>
        <w:rPr>
          <w:rFonts w:ascii="Times New Roman" w:hAnsi="Times New Roman"/>
        </w:rPr>
      </w:pPr>
      <w:r>
        <w:rPr>
          <w:rFonts w:ascii="Times New Roman" w:hAnsi="Times New Roman"/>
        </w:rPr>
        <w:t xml:space="preserve">When considering the binned magnitude differences, we come to analogous expressions for the estimator. If we denote by </w:t>
      </w:r>
      <m:oMath>
        <m:r>
          <w:rPr>
            <w:rFonts w:ascii="Cambria Math" w:hAnsi="Cambria Math"/>
          </w:rPr>
          <m:t>∆M</m:t>
        </m:r>
      </m:oMath>
      <w:r>
        <w:rPr>
          <w:rFonts w:ascii="Times New Roman" w:hAnsi="Times New Roman"/>
        </w:rPr>
        <w:t xml:space="preserve"> the magnitude differences, by </w:t>
      </w:r>
      <m:oMath>
        <m:acc>
          <m:accPr>
            <m:chr m:val="̅"/>
            <m:ctrlPr>
              <w:rPr>
                <w:rFonts w:ascii="Cambria Math" w:hAnsi="Cambria Math"/>
                <w:i/>
              </w:rPr>
            </m:ctrlPr>
          </m:accPr>
          <m:e>
            <m:r>
              <w:rPr>
                <w:rFonts w:ascii="Cambria Math" w:hAnsi="Cambria Math"/>
              </w:rPr>
              <m:t>∆M</m:t>
            </m:r>
          </m:e>
        </m:acc>
      </m:oMath>
      <w:r>
        <w:rPr>
          <w:rFonts w:ascii="Times New Roman" w:hAnsi="Times New Roman"/>
        </w:rPr>
        <w:t xml:space="preserve"> the related sample mean value, and by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Pr>
          <w:rFonts w:ascii="Times New Roman" w:hAnsi="Times New Roman"/>
        </w:rPr>
        <w:t xml:space="preserve"> the trimming threshold, then for positive differences we obtain:</w:t>
      </w:r>
    </w:p>
    <w:p w14:paraId="24368D2A" w14:textId="77777777" w:rsidR="009457A4" w:rsidRPr="00686DB8"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e>
          </m:func>
          <m:r>
            <w:rPr>
              <w:rFonts w:ascii="Cambria Math" w:hAnsi="Cambria Math"/>
            </w:rPr>
            <m:t xml:space="preserve">   ∆M≥</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=2kδ     k≥0                                               (F11)</m:t>
          </m:r>
        </m:oMath>
      </m:oMathPara>
    </w:p>
    <w:p w14:paraId="5BD24FDC" w14:textId="77777777" w:rsidR="009457A4" w:rsidRDefault="009457A4" w:rsidP="009457A4">
      <w:pPr>
        <w:spacing w:line="480" w:lineRule="auto"/>
        <w:jc w:val="both"/>
        <w:rPr>
          <w:rFonts w:ascii="Times New Roman" w:hAnsi="Times New Roman"/>
        </w:rPr>
      </w:pPr>
      <w:r>
        <w:rPr>
          <w:rFonts w:ascii="Times New Roman" w:hAnsi="Times New Roman"/>
        </w:rPr>
        <w:t>For negative differences the formula is:</w:t>
      </w:r>
    </w:p>
    <w:p w14:paraId="2E4E8F54" w14:textId="77777777" w:rsidR="009457A4"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∆M</m:t>
                              </m:r>
                            </m:e>
                          </m:d>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e>
          </m:func>
          <m:r>
            <w:rPr>
              <w:rFonts w:ascii="Cambria Math" w:hAnsi="Cambria Math"/>
            </w:rPr>
            <m:t xml:space="preserve">  ∆M≤</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=-2kδ     k≥0                                         (F12)</m:t>
          </m:r>
        </m:oMath>
      </m:oMathPara>
    </w:p>
    <w:p w14:paraId="16DD4C48" w14:textId="77777777" w:rsidR="009457A4" w:rsidRDefault="009457A4" w:rsidP="009457A4">
      <w:pPr>
        <w:spacing w:line="480" w:lineRule="auto"/>
        <w:jc w:val="both"/>
        <w:rPr>
          <w:rFonts w:ascii="Times New Roman" w:hAnsi="Times New Roman"/>
        </w:rPr>
      </w:pPr>
      <w:r>
        <w:rPr>
          <w:rFonts w:ascii="Times New Roman" w:hAnsi="Times New Roman"/>
        </w:rPr>
        <w:t>Eventually for the trimmed absolute differences, we get:</w:t>
      </w:r>
    </w:p>
    <w:p w14:paraId="42C41390" w14:textId="77777777" w:rsidR="009457A4" w:rsidRPr="0097713D"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∆M</m:t>
                              </m:r>
                            </m:e>
                          </m:d>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+2δ</m:t>
                      </m:r>
                    </m:num>
                    <m:den>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∆M</m:t>
                              </m:r>
                            </m:e>
                          </m:d>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den>
                  </m:f>
                </m:e>
              </m:d>
            </m:e>
          </m:func>
          <m:r>
            <w:rPr>
              <w:rFonts w:ascii="Cambria Math" w:hAnsi="Cambria Math"/>
            </w:rPr>
            <m:t xml:space="preserve">  </m:t>
          </m:r>
          <m:d>
            <m:dPr>
              <m:begChr m:val="|"/>
              <m:endChr m:val="|"/>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=2kδ     k≥1                                         (F13)</m:t>
          </m:r>
        </m:oMath>
      </m:oMathPara>
    </w:p>
    <w:p w14:paraId="772F57FF" w14:textId="77777777" w:rsidR="009457A4" w:rsidRDefault="009457A4" w:rsidP="009457A4">
      <w:pPr>
        <w:spacing w:line="480" w:lineRule="auto"/>
        <w:jc w:val="both"/>
        <w:rPr>
          <w:rFonts w:ascii="Times New Roman" w:hAnsi="Times New Roman"/>
        </w:rPr>
      </w:pPr>
      <w:r>
        <w:rPr>
          <w:rFonts w:ascii="Times New Roman" w:hAnsi="Times New Roman"/>
        </w:rPr>
        <w:lastRenderedPageBreak/>
        <w:t xml:space="preserve">All the above expressions </w:t>
      </w:r>
      <m:oMath>
        <m:d>
          <m:dPr>
            <m:ctrlPr>
              <w:rPr>
                <w:rFonts w:ascii="Cambria Math" w:hAnsi="Cambria Math"/>
                <w:i/>
              </w:rPr>
            </m:ctrlPr>
          </m:dPr>
          <m:e>
            <m:r>
              <w:rPr>
                <w:rFonts w:ascii="Cambria Math" w:hAnsi="Cambria Math"/>
              </w:rPr>
              <m:t>F11</m:t>
            </m:r>
          </m:e>
        </m:d>
        <m:r>
          <w:rPr>
            <w:rFonts w:ascii="Cambria Math" w:hAnsi="Cambria Math"/>
          </w:rPr>
          <m:t>-(F13)</m:t>
        </m:r>
      </m:oMath>
      <w:r>
        <w:rPr>
          <w:rFonts w:ascii="Times New Roman" w:hAnsi="Times New Roman"/>
        </w:rPr>
        <w:t xml:space="preserve"> can be also given in terms of the inverse hyperbolic cotangent, like in </w:t>
      </w:r>
      <m:oMath>
        <m:d>
          <m:dPr>
            <m:ctrlPr>
              <w:rPr>
                <w:rFonts w:ascii="Cambria Math" w:hAnsi="Cambria Math"/>
                <w:i/>
              </w:rPr>
            </m:ctrlPr>
          </m:dPr>
          <m:e>
            <m:r>
              <w:rPr>
                <w:rFonts w:ascii="Cambria Math" w:hAnsi="Cambria Math"/>
              </w:rPr>
              <m:t>F8</m:t>
            </m:r>
          </m:e>
        </m:d>
      </m:oMath>
      <w:r>
        <w:rPr>
          <w:rFonts w:ascii="Times New Roman" w:hAnsi="Times New Roman"/>
        </w:rPr>
        <w:t>.</w:t>
      </w:r>
    </w:p>
    <w:p w14:paraId="6E4FC5EC" w14:textId="77777777" w:rsidR="009457A4" w:rsidRPr="00DB6049" w:rsidRDefault="009457A4" w:rsidP="009457A4">
      <w:pPr>
        <w:spacing w:line="480" w:lineRule="auto"/>
        <w:jc w:val="both"/>
        <w:rPr>
          <w:rFonts w:ascii="Times New Roman" w:hAnsi="Times New Roman"/>
          <w:b/>
          <w:u w:val="single"/>
        </w:rPr>
      </w:pPr>
      <w:r>
        <w:rPr>
          <w:rFonts w:ascii="Times New Roman" w:hAnsi="Times New Roman"/>
          <w:b/>
          <w:u w:val="single"/>
        </w:rPr>
        <w:t>Estimates based on the untrimmed absolute differences distribution</w:t>
      </w:r>
    </w:p>
    <w:p w14:paraId="0568EB58" w14:textId="77777777" w:rsidR="009457A4" w:rsidRDefault="009457A4" w:rsidP="009457A4">
      <w:pPr>
        <w:spacing w:line="480" w:lineRule="auto"/>
        <w:jc w:val="both"/>
        <w:rPr>
          <w:rFonts w:ascii="Times New Roman" w:hAnsi="Times New Roman"/>
        </w:rPr>
      </w:pPr>
      <w:r>
        <w:rPr>
          <w:rFonts w:ascii="Times New Roman" w:hAnsi="Times New Roman"/>
        </w:rPr>
        <w:t xml:space="preserve">The mean </w:t>
      </w:r>
      <m:oMath>
        <m:sSub>
          <m:sSubPr>
            <m:ctrlPr>
              <w:rPr>
                <w:rFonts w:ascii="Cambria Math" w:hAnsi="Cambria Math"/>
                <w:i/>
              </w:rPr>
            </m:ctrlPr>
          </m:sSubPr>
          <m:e>
            <m:r>
              <w:rPr>
                <w:rFonts w:ascii="Cambria Math" w:hAnsi="Cambria Math"/>
              </w:rPr>
              <m:t>μ</m:t>
            </m:r>
          </m:e>
          <m:sub>
            <m:r>
              <w:rPr>
                <w:rFonts w:ascii="Cambria Math" w:hAnsi="Cambria Math"/>
              </w:rPr>
              <m:t>DA</m:t>
            </m:r>
          </m:sub>
        </m:sSub>
      </m:oMath>
      <w:r>
        <w:rPr>
          <w:rFonts w:ascii="Times New Roman" w:hAnsi="Times New Roman"/>
        </w:rPr>
        <w:t xml:space="preserve"> of the distribution of the untrimmed absolute differences is given by:</w:t>
      </w:r>
    </w:p>
    <w:p w14:paraId="25194525" w14:textId="77777777" w:rsidR="009457A4" w:rsidRPr="00F578CE"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DA</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den>
          </m:f>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-2α</m:t>
                  </m:r>
                </m:sup>
              </m:sSup>
            </m:den>
          </m:f>
          <m:r>
            <w:rPr>
              <w:rFonts w:ascii="Cambria Math" w:hAnsi="Cambria Math"/>
            </w:rPr>
            <m:t xml:space="preserve">                                                                                               (F14)</m:t>
          </m:r>
        </m:oMath>
      </m:oMathPara>
    </w:p>
    <w:p w14:paraId="557E5C6E" w14:textId="77777777" w:rsidR="009457A4" w:rsidRDefault="009457A4" w:rsidP="009457A4">
      <w:pPr>
        <w:spacing w:line="480" w:lineRule="auto"/>
        <w:jc w:val="both"/>
        <w:rPr>
          <w:rFonts w:ascii="Times New Roman" w:hAnsi="Times New Roman"/>
        </w:rPr>
      </w:pPr>
      <w:r>
        <w:rPr>
          <w:rFonts w:ascii="Times New Roman" w:hAnsi="Times New Roman"/>
        </w:rPr>
        <w:t xml:space="preserve">It is an invertible function of </w:t>
      </w:r>
      <m:oMath>
        <m:r>
          <w:rPr>
            <w:rFonts w:ascii="Cambria Math" w:hAnsi="Cambria Math"/>
          </w:rPr>
          <m:t>α</m:t>
        </m:r>
      </m:oMath>
      <w:r>
        <w:rPr>
          <w:rFonts w:ascii="Times New Roman" w:hAnsi="Times New Roman"/>
        </w:rPr>
        <w:t xml:space="preserve">, as we will see. Indeed, the expression </w:t>
      </w:r>
      <m:oMath>
        <m:r>
          <w:rPr>
            <w:rFonts w:ascii="Cambria Math" w:hAnsi="Cambria Math"/>
          </w:rPr>
          <m:t>(F14)</m:t>
        </m:r>
      </m:oMath>
      <w:r>
        <w:rPr>
          <w:rFonts w:ascii="Times New Roman" w:hAnsi="Times New Roman"/>
        </w:rPr>
        <w:t xml:space="preserve"> can be transformed into:</w:t>
      </w:r>
    </w:p>
    <w:p w14:paraId="6BACC671"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μ</m:t>
              </m:r>
            </m:e>
            <m:sub>
              <m:r>
                <w:rPr>
                  <w:rFonts w:ascii="Cambria Math" w:hAnsi="Cambria Math"/>
                </w:rPr>
                <m:t>DA</m:t>
              </m:r>
            </m:sub>
          </m:sSub>
          <m:sSup>
            <m:sSupPr>
              <m:ctrlPr>
                <w:rPr>
                  <w:rFonts w:ascii="Cambria Math" w:hAnsi="Cambria Math"/>
                  <w:i/>
                </w:rPr>
              </m:ctrlPr>
            </m:sSupPr>
            <m:e>
              <m:r>
                <w:rPr>
                  <w:rFonts w:ascii="Cambria Math" w:hAnsi="Cambria Math"/>
                </w:rPr>
                <m:t>e</m:t>
              </m:r>
            </m:e>
            <m:sup>
              <m:r>
                <w:rPr>
                  <w:rFonts w:ascii="Cambria Math" w:hAnsi="Cambria Math"/>
                </w:rPr>
                <m:t>-2α</m:t>
              </m:r>
            </m:sup>
          </m:sSup>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-α</m:t>
              </m:r>
            </m:sup>
          </m:sSup>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DA</m:t>
              </m:r>
            </m:sub>
          </m:sSub>
          <m:r>
            <w:rPr>
              <w:rFonts w:ascii="Cambria Math" w:hAnsi="Cambria Math"/>
            </w:rPr>
            <m:t>=0                                                                                                                   (F15a)</m:t>
          </m:r>
        </m:oMath>
      </m:oMathPara>
    </w:p>
    <w:p w14:paraId="5E45DF20" w14:textId="77777777" w:rsidR="009457A4" w:rsidRDefault="009457A4" w:rsidP="009457A4">
      <w:pPr>
        <w:spacing w:line="480" w:lineRule="auto"/>
        <w:jc w:val="both"/>
        <w:rPr>
          <w:rFonts w:ascii="Times New Roman" w:hAnsi="Times New Roman"/>
        </w:rPr>
      </w:pPr>
      <w:r>
        <w:rPr>
          <w:rFonts w:ascii="Times New Roman" w:hAnsi="Times New Roman"/>
        </w:rPr>
        <w:t xml:space="preserve">that can be interpreted as a quadratic equation in the unknown </w:t>
      </w:r>
      <m:oMath>
        <m:sSup>
          <m:sSupPr>
            <m:ctrlPr>
              <w:rPr>
                <w:rFonts w:ascii="Cambria Math" w:hAnsi="Cambria Math"/>
                <w:i/>
              </w:rPr>
            </m:ctrlPr>
          </m:sSupPr>
          <m:e>
            <m:r>
              <w:rPr>
                <w:rFonts w:ascii="Cambria Math" w:hAnsi="Cambria Math"/>
              </w:rPr>
              <m:t>e</m:t>
            </m:r>
          </m:e>
          <m:sup>
            <m:r>
              <w:rPr>
                <w:rFonts w:ascii="Cambria Math" w:hAnsi="Cambria Math"/>
              </w:rPr>
              <m:t>-α</m:t>
            </m:r>
          </m:sup>
        </m:sSup>
      </m:oMath>
      <w:r>
        <w:rPr>
          <w:rFonts w:ascii="Times New Roman" w:hAnsi="Times New Roman"/>
        </w:rPr>
        <w:t>, with roots:</w:t>
      </w:r>
    </w:p>
    <w:p w14:paraId="398DB50D" w14:textId="77777777" w:rsidR="009457A4" w:rsidRDefault="00000000" w:rsidP="009457A4">
      <w:pPr>
        <w:spacing w:line="480" w:lineRule="auto"/>
        <w:jc w:val="both"/>
        <w:rPr>
          <w:rFonts w:ascii="Times New Roman" w:hAnsi="Times New Roman"/>
        </w:rPr>
      </w:pPr>
      <m:oMathPara>
        <m:oMath>
          <m:sSup>
            <m:sSupPr>
              <m:ctrlPr>
                <w:rPr>
                  <w:rFonts w:ascii="Cambria Math" w:hAnsi="Cambria Math"/>
                  <w:i/>
                </w:rPr>
              </m:ctrlPr>
            </m:sSupPr>
            <m:e>
              <m:r>
                <w:rPr>
                  <w:rFonts w:ascii="Cambria Math" w:hAnsi="Cambria Math"/>
                </w:rPr>
                <m:t>e</m:t>
              </m:r>
            </m:e>
            <m:sup>
              <m:r>
                <w:rPr>
                  <w:rFonts w:ascii="Cambria Math" w:hAnsi="Cambria Math"/>
                </w:rPr>
                <m:t>-α</m:t>
              </m:r>
            </m:sup>
          </m:sSup>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sSub>
                        <m:sSubPr>
                          <m:ctrlPr>
                            <w:rPr>
                              <w:rFonts w:ascii="Cambria Math" w:hAnsi="Cambria Math"/>
                              <w:i/>
                            </w:rPr>
                          </m:ctrlPr>
                        </m:sSubPr>
                        <m:e>
                          <m:r>
                            <w:rPr>
                              <w:rFonts w:ascii="Cambria Math" w:hAnsi="Cambria Math"/>
                            </w:rPr>
                            <m:t>μ</m:t>
                          </m:r>
                        </m:e>
                        <m:sub>
                          <m:r>
                            <w:rPr>
                              <w:rFonts w:ascii="Cambria Math" w:hAnsi="Cambria Math"/>
                            </w:rPr>
                            <m:t>DA</m:t>
                          </m:r>
                        </m:sub>
                      </m:sSub>
                    </m:e>
                    <m:sup>
                      <m:r>
                        <w:rPr>
                          <w:rFonts w:ascii="Cambria Math" w:hAnsi="Cambria Math"/>
                        </w:rPr>
                        <m:t>2</m:t>
                      </m:r>
                    </m:sup>
                  </m:sSup>
                </m:e>
              </m:rad>
            </m:num>
            <m:den>
              <m:sSub>
                <m:sSubPr>
                  <m:ctrlPr>
                    <w:rPr>
                      <w:rFonts w:ascii="Cambria Math" w:hAnsi="Cambria Math"/>
                      <w:i/>
                    </w:rPr>
                  </m:ctrlPr>
                </m:sSubPr>
                <m:e>
                  <m:r>
                    <w:rPr>
                      <w:rFonts w:ascii="Cambria Math" w:hAnsi="Cambria Math"/>
                    </w:rPr>
                    <m:t>μ</m:t>
                  </m:r>
                </m:e>
                <m:sub>
                  <m:r>
                    <w:rPr>
                      <w:rFonts w:ascii="Cambria Math" w:hAnsi="Cambria Math"/>
                    </w:rPr>
                    <m:t>DA</m:t>
                  </m:r>
                </m:sub>
              </m:sSub>
            </m:den>
          </m:f>
          <m:r>
            <w:rPr>
              <w:rFonts w:ascii="Cambria Math" w:hAnsi="Cambria Math"/>
            </w:rPr>
            <m:t>=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μ</m:t>
                  </m:r>
                </m:e>
                <m:sub>
                  <m:r>
                    <w:rPr>
                      <w:rFonts w:ascii="Cambria Math" w:hAnsi="Cambria Math"/>
                    </w:rPr>
                    <m:t>DA</m:t>
                  </m:r>
                </m:sub>
              </m:sSub>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p>
                    <m:sSupPr>
                      <m:ctrlPr>
                        <w:rPr>
                          <w:rFonts w:ascii="Cambria Math" w:hAnsi="Cambria Math"/>
                          <w:i/>
                        </w:rPr>
                      </m:ctrlPr>
                    </m:sSupPr>
                    <m:e>
                      <m:sSub>
                        <m:sSubPr>
                          <m:ctrlPr>
                            <w:rPr>
                              <w:rFonts w:ascii="Cambria Math" w:hAnsi="Cambria Math"/>
                              <w:i/>
                            </w:rPr>
                          </m:ctrlPr>
                        </m:sSubPr>
                        <m:e>
                          <m:r>
                            <w:rPr>
                              <w:rFonts w:ascii="Cambria Math" w:hAnsi="Cambria Math"/>
                            </w:rPr>
                            <m:t>μ</m:t>
                          </m:r>
                        </m:e>
                        <m:sub>
                          <m:r>
                            <w:rPr>
                              <w:rFonts w:ascii="Cambria Math" w:hAnsi="Cambria Math"/>
                            </w:rPr>
                            <m:t>DA</m:t>
                          </m:r>
                        </m:sub>
                      </m:sSub>
                    </m:e>
                    <m:sup>
                      <m:r>
                        <w:rPr>
                          <w:rFonts w:ascii="Cambria Math" w:hAnsi="Cambria Math"/>
                        </w:rPr>
                        <m:t>2</m:t>
                      </m:r>
                    </m:sup>
                  </m:sSup>
                </m:den>
              </m:f>
              <m:r>
                <w:rPr>
                  <w:rFonts w:ascii="Cambria Math" w:hAnsi="Cambria Math"/>
                </w:rPr>
                <m:t>+1</m:t>
              </m:r>
            </m:e>
          </m:rad>
          <m:r>
            <w:rPr>
              <w:rFonts w:ascii="Cambria Math" w:hAnsi="Cambria Math"/>
            </w:rPr>
            <m:t xml:space="preserve">                                                                           (F15b)</m:t>
          </m:r>
        </m:oMath>
      </m:oMathPara>
    </w:p>
    <w:p w14:paraId="0C67992E" w14:textId="77777777" w:rsidR="009457A4" w:rsidRDefault="009457A4" w:rsidP="009457A4">
      <w:pPr>
        <w:spacing w:line="480" w:lineRule="auto"/>
        <w:jc w:val="both"/>
        <w:rPr>
          <w:rFonts w:ascii="Times New Roman" w:hAnsi="Times New Roman"/>
        </w:rPr>
      </w:pPr>
      <w:r>
        <w:rPr>
          <w:rFonts w:ascii="Times New Roman" w:hAnsi="Times New Roman"/>
        </w:rPr>
        <w:t xml:space="preserve">Of the two roots, only the positive one is an admissible </w:t>
      </w:r>
      <w:proofErr w:type="gramStart"/>
      <w:r>
        <w:rPr>
          <w:rFonts w:ascii="Times New Roman" w:hAnsi="Times New Roman"/>
        </w:rPr>
        <w:t>solution, since</w:t>
      </w:r>
      <w:proofErr w:type="gramEnd"/>
      <w:r>
        <w:rPr>
          <w:rFonts w:ascii="Times New Roman" w:hAnsi="Times New Roman"/>
        </w:rPr>
        <w:t xml:space="preserve"> the exponential in the LHS must be positive. </w:t>
      </w:r>
      <w:proofErr w:type="gramStart"/>
      <w:r>
        <w:rPr>
          <w:rFonts w:ascii="Times New Roman" w:hAnsi="Times New Roman"/>
        </w:rPr>
        <w:t>Thus</w:t>
      </w:r>
      <w:proofErr w:type="gramEnd"/>
      <w:r>
        <w:rPr>
          <w:rFonts w:ascii="Times New Roman" w:hAnsi="Times New Roman"/>
        </w:rPr>
        <w:t xml:space="preserve"> we can write: </w:t>
      </w:r>
    </w:p>
    <w:p w14:paraId="7D6C2AEF" w14:textId="77777777" w:rsidR="009457A4" w:rsidRPr="00293C1A" w:rsidRDefault="009457A4" w:rsidP="009457A4">
      <w:pPr>
        <w:spacing w:line="480" w:lineRule="auto"/>
        <w:jc w:val="both"/>
        <w:rPr>
          <w:rFonts w:ascii="Times New Roman" w:hAnsi="Times New Roman"/>
        </w:rPr>
      </w:pPr>
      <m:oMathPara>
        <m:oMath>
          <m:r>
            <w:rPr>
              <w:rFonts w:ascii="Cambria Math" w:hAnsi="Cambria Math"/>
            </w:rPr>
            <m:t>α=</m:t>
          </m:r>
          <m:r>
            <m:rPr>
              <m:sty m:val="p"/>
            </m:rPr>
            <w:rPr>
              <w:rFonts w:ascii="Cambria Math" w:hAnsi="Cambria Math"/>
            </w:rPr>
            <m:t>ln</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sSub>
                                <m:sSubPr>
                                  <m:ctrlPr>
                                    <w:rPr>
                                      <w:rFonts w:ascii="Cambria Math" w:hAnsi="Cambria Math"/>
                                      <w:i/>
                                    </w:rPr>
                                  </m:ctrlPr>
                                </m:sSubPr>
                                <m:e>
                                  <m:r>
                                    <w:rPr>
                                      <w:rFonts w:ascii="Cambria Math" w:hAnsi="Cambria Math"/>
                                    </w:rPr>
                                    <m:t>μ</m:t>
                                  </m:r>
                                </m:e>
                                <m:sub>
                                  <m:r>
                                    <w:rPr>
                                      <w:rFonts w:ascii="Cambria Math" w:hAnsi="Cambria Math"/>
                                    </w:rPr>
                                    <m:t>DA</m:t>
                                  </m:r>
                                </m:sub>
                              </m:sSub>
                            </m:e>
                            <m:sup>
                              <m:r>
                                <w:rPr>
                                  <w:rFonts w:ascii="Cambria Math" w:hAnsi="Cambria Math"/>
                                </w:rPr>
                                <m:t>2</m:t>
                              </m:r>
                            </m:sup>
                          </m:sSup>
                        </m:e>
                      </m:rad>
                    </m:num>
                    <m:den>
                      <m:sSub>
                        <m:sSubPr>
                          <m:ctrlPr>
                            <w:rPr>
                              <w:rFonts w:ascii="Cambria Math" w:hAnsi="Cambria Math"/>
                              <w:i/>
                            </w:rPr>
                          </m:ctrlPr>
                        </m:sSubPr>
                        <m:e>
                          <m:r>
                            <w:rPr>
                              <w:rFonts w:ascii="Cambria Math" w:hAnsi="Cambria Math"/>
                            </w:rPr>
                            <m:t>μ</m:t>
                          </m:r>
                        </m:e>
                        <m:sub>
                          <m:r>
                            <w:rPr>
                              <w:rFonts w:ascii="Cambria Math" w:hAnsi="Cambria Math"/>
                            </w:rPr>
                            <m:t>DA</m:t>
                          </m:r>
                        </m:sub>
                      </m:sSub>
                    </m:den>
                  </m:f>
                </m:e>
              </m:d>
            </m:e>
            <m:sup>
              <m:r>
                <w:rPr>
                  <w:rFonts w:ascii="Cambria Math" w:hAnsi="Cambria Math"/>
                </w:rPr>
                <m:t>-1</m:t>
              </m:r>
            </m:sup>
          </m:sSup>
          <m:r>
            <w:rPr>
              <w:rFonts w:ascii="Cambria Math" w:hAnsi="Cambria Math"/>
            </w:rPr>
            <m:t>=</m:t>
          </m:r>
          <m:r>
            <m:rPr>
              <m:sty m:val="p"/>
            </m:rPr>
            <w:rPr>
              <w:rFonts w:ascii="Cambria Math" w:hAnsi="Cambria Math"/>
            </w:rPr>
            <m:t>ln</m:t>
          </m:r>
          <m:d>
            <m:dPr>
              <m:ctrlPr>
                <w:rPr>
                  <w:rFonts w:ascii="Cambria Math" w:hAnsi="Cambria Math"/>
                </w:rPr>
              </m:ctrlPr>
            </m:dPr>
            <m:e>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sSub>
                            <m:sSubPr>
                              <m:ctrlPr>
                                <w:rPr>
                                  <w:rFonts w:ascii="Cambria Math" w:hAnsi="Cambria Math"/>
                                  <w:i/>
                                </w:rPr>
                              </m:ctrlPr>
                            </m:sSubPr>
                            <m:e>
                              <m:r>
                                <w:rPr>
                                  <w:rFonts w:ascii="Cambria Math" w:hAnsi="Cambria Math"/>
                                </w:rPr>
                                <m:t>μ</m:t>
                              </m:r>
                            </m:e>
                            <m:sub>
                              <m:r>
                                <w:rPr>
                                  <w:rFonts w:ascii="Cambria Math" w:hAnsi="Cambria Math"/>
                                </w:rPr>
                                <m:t>DA</m:t>
                              </m:r>
                            </m:sub>
                          </m:sSub>
                        </m:e>
                        <m:sup>
                          <m:r>
                            <w:rPr>
                              <w:rFonts w:ascii="Cambria Math" w:hAnsi="Cambria Math"/>
                            </w:rPr>
                            <m:t>2</m:t>
                          </m:r>
                        </m:sup>
                      </m:sSup>
                    </m:e>
                  </m:rad>
                </m:num>
                <m:den>
                  <m:sSub>
                    <m:sSubPr>
                      <m:ctrlPr>
                        <w:rPr>
                          <w:rFonts w:ascii="Cambria Math" w:hAnsi="Cambria Math"/>
                          <w:i/>
                        </w:rPr>
                      </m:ctrlPr>
                    </m:sSubPr>
                    <m:e>
                      <m:r>
                        <w:rPr>
                          <w:rFonts w:ascii="Cambria Math" w:hAnsi="Cambria Math"/>
                        </w:rPr>
                        <m:t>μ</m:t>
                      </m:r>
                    </m:e>
                    <m:sub>
                      <m:r>
                        <w:rPr>
                          <w:rFonts w:ascii="Cambria Math" w:hAnsi="Cambria Math"/>
                        </w:rPr>
                        <m:t>DA</m:t>
                      </m:r>
                    </m:sub>
                  </m:sSub>
                </m:den>
              </m:f>
            </m:e>
          </m:d>
          <m:r>
            <w:rPr>
              <w:rFonts w:ascii="Cambria Math" w:hAnsi="Cambria Math"/>
            </w:rPr>
            <m:t xml:space="preserve">= </m:t>
          </m:r>
          <m:r>
            <m:rPr>
              <m:sty m:val="p"/>
            </m:rPr>
            <w:rPr>
              <w:rFonts w:ascii="Cambria Math" w:hAnsi="Cambria Math"/>
            </w:rPr>
            <m:t>ln</m:t>
          </m:r>
          <m:d>
            <m:dPr>
              <m:ctrlPr>
                <w:rPr>
                  <w:rFonts w:ascii="Cambria Math" w:hAnsi="Cambria Math"/>
                </w:rPr>
              </m:ctrlPr>
            </m:d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μ</m:t>
                      </m:r>
                    </m:e>
                    <m:sub>
                      <m:r>
                        <w:rPr>
                          <w:rFonts w:ascii="Cambria Math" w:hAnsi="Cambria Math"/>
                        </w:rPr>
                        <m:t>DA</m:t>
                      </m:r>
                    </m:sub>
                  </m:sSub>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p>
                        <m:sSupPr>
                          <m:ctrlPr>
                            <w:rPr>
                              <w:rFonts w:ascii="Cambria Math" w:hAnsi="Cambria Math"/>
                              <w:i/>
                            </w:rPr>
                          </m:ctrlPr>
                        </m:sSupPr>
                        <m:e>
                          <m:sSub>
                            <m:sSubPr>
                              <m:ctrlPr>
                                <w:rPr>
                                  <w:rFonts w:ascii="Cambria Math" w:hAnsi="Cambria Math"/>
                                  <w:i/>
                                </w:rPr>
                              </m:ctrlPr>
                            </m:sSubPr>
                            <m:e>
                              <m:r>
                                <w:rPr>
                                  <w:rFonts w:ascii="Cambria Math" w:hAnsi="Cambria Math"/>
                                </w:rPr>
                                <m:t>μ</m:t>
                              </m:r>
                            </m:e>
                            <m:sub>
                              <m:r>
                                <w:rPr>
                                  <w:rFonts w:ascii="Cambria Math" w:hAnsi="Cambria Math"/>
                                </w:rPr>
                                <m:t>DA</m:t>
                              </m:r>
                            </m:sub>
                          </m:sSub>
                        </m:e>
                        <m:sup>
                          <m:r>
                            <w:rPr>
                              <w:rFonts w:ascii="Cambria Math" w:hAnsi="Cambria Math"/>
                            </w:rPr>
                            <m:t>2</m:t>
                          </m:r>
                        </m:sup>
                      </m:sSup>
                    </m:den>
                  </m:f>
                  <m:r>
                    <w:rPr>
                      <w:rFonts w:ascii="Cambria Math" w:hAnsi="Cambria Math"/>
                    </w:rPr>
                    <m:t>+1</m:t>
                  </m:r>
                </m:e>
              </m:rad>
            </m:e>
          </m:d>
          <m:r>
            <w:rPr>
              <w:rFonts w:ascii="Cambria Math" w:hAnsi="Cambria Math"/>
            </w:rPr>
            <m:t>=</m:t>
          </m:r>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DA</m:t>
                  </m:r>
                </m:sub>
              </m:sSub>
            </m:e>
          </m:d>
          <m:r>
            <w:rPr>
              <w:rFonts w:ascii="Cambria Math" w:hAnsi="Cambria Math"/>
            </w:rPr>
            <m:t xml:space="preserve">                                                                                                                   (F16)</m:t>
          </m:r>
        </m:oMath>
      </m:oMathPara>
    </w:p>
    <w:p w14:paraId="39B81FFD" w14:textId="77777777" w:rsidR="009457A4" w:rsidRPr="000A39EC" w:rsidRDefault="009457A4" w:rsidP="009457A4">
      <w:pPr>
        <w:spacing w:line="480" w:lineRule="auto"/>
        <w:jc w:val="both"/>
        <w:rPr>
          <w:rFonts w:ascii="Times New Roman" w:hAnsi="Times New Roman"/>
        </w:rPr>
      </w:pPr>
      <w:r>
        <w:rPr>
          <w:rFonts w:ascii="Times New Roman" w:hAnsi="Times New Roman"/>
        </w:rPr>
        <w:t>The last equality has been introduced in virtue of the following identity involving the natural logarithm and the inverse of the hyperbolic cosecant:</w:t>
      </w:r>
    </w:p>
    <w:p w14:paraId="67B00ED7" w14:textId="77777777" w:rsidR="009457A4" w:rsidRPr="00293C1A" w:rsidRDefault="00000000" w:rsidP="009457A4">
      <w:pPr>
        <w:spacing w:line="480" w:lineRule="auto"/>
        <w:jc w:val="both"/>
        <w:rPr>
          <w:rFonts w:ascii="Times New Roman" w:hAnsi="Times New Roman"/>
        </w:rPr>
      </w:pPr>
      <m:oMathPara>
        <m:oMath>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r>
                <w:rPr>
                  <w:rFonts w:ascii="Cambria Math" w:hAnsi="Cambria Math"/>
                </w:rPr>
                <m:t>x</m:t>
              </m:r>
            </m:e>
          </m:d>
          <m:r>
            <w:rPr>
              <w:rFonts w:ascii="Cambria Math" w:hAnsi="Cambria Math"/>
            </w:rPr>
            <m:t xml:space="preserve">= </m:t>
          </m:r>
          <m:r>
            <m:rPr>
              <m:sty m:val="p"/>
            </m:rPr>
            <w:rPr>
              <w:rFonts w:ascii="Cambria Math" w:hAnsi="Cambria Math"/>
            </w:rPr>
            <m:t>ln</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x</m:t>
                  </m:r>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x</m:t>
                          </m:r>
                        </m:e>
                        <m:sup>
                          <m:r>
                            <w:rPr>
                              <w:rFonts w:ascii="Cambria Math" w:hAnsi="Cambria Math"/>
                            </w:rPr>
                            <m:t>2</m:t>
                          </m:r>
                        </m:sup>
                      </m:sSup>
                    </m:den>
                  </m:f>
                  <m:r>
                    <w:rPr>
                      <w:rFonts w:ascii="Cambria Math" w:hAnsi="Cambria Math"/>
                    </w:rPr>
                    <m:t>+1</m:t>
                  </m:r>
                </m:e>
              </m:rad>
            </m:e>
          </m:d>
          <m:r>
            <w:rPr>
              <w:rFonts w:ascii="Cambria Math" w:hAnsi="Cambria Math"/>
            </w:rPr>
            <m:t xml:space="preserve">                                                                                                            (F17)</m:t>
          </m:r>
        </m:oMath>
      </m:oMathPara>
    </w:p>
    <w:p w14:paraId="68363774" w14:textId="77777777" w:rsidR="009457A4" w:rsidRDefault="009457A4" w:rsidP="009457A4">
      <w:pPr>
        <w:spacing w:line="480" w:lineRule="auto"/>
        <w:jc w:val="both"/>
        <w:rPr>
          <w:rFonts w:ascii="Times New Roman" w:hAnsi="Times New Roman"/>
        </w:rPr>
      </w:pPr>
      <w:r>
        <w:rPr>
          <w:rFonts w:ascii="Times New Roman" w:hAnsi="Times New Roman"/>
        </w:rPr>
        <w:t xml:space="preserve">Substituting </w:t>
      </w:r>
      <m:oMath>
        <m:sSub>
          <m:sSubPr>
            <m:ctrlPr>
              <w:rPr>
                <w:rFonts w:ascii="Cambria Math" w:hAnsi="Cambria Math"/>
                <w:i/>
              </w:rPr>
            </m:ctrlPr>
          </m:sSubPr>
          <m:e>
            <m:r>
              <w:rPr>
                <w:rFonts w:ascii="Cambria Math" w:hAnsi="Cambria Math"/>
              </w:rPr>
              <m:t>μ</m:t>
            </m:r>
          </m:e>
          <m:sub>
            <m:r>
              <w:rPr>
                <w:rFonts w:ascii="Cambria Math" w:hAnsi="Cambria Math"/>
              </w:rPr>
              <m:t>DA</m:t>
            </m:r>
          </m:sub>
        </m:sSub>
      </m:oMath>
      <w:r>
        <w:rPr>
          <w:rFonts w:ascii="Times New Roman" w:hAnsi="Times New Roman"/>
        </w:rPr>
        <w:t xml:space="preserve"> with the sample mean, we obtain an unbiased estimator </w:t>
      </w:r>
      <m:oMath>
        <m:acc>
          <m:accPr>
            <m:chr m:val="̃"/>
            <m:ctrlPr>
              <w:rPr>
                <w:rFonts w:ascii="Cambria Math" w:hAnsi="Cambria Math"/>
                <w:i/>
              </w:rPr>
            </m:ctrlPr>
          </m:accPr>
          <m:e>
            <m:r>
              <w:rPr>
                <w:rFonts w:ascii="Cambria Math" w:hAnsi="Cambria Math"/>
              </w:rPr>
              <m:t>α</m:t>
            </m:r>
          </m:e>
        </m:acc>
      </m:oMath>
      <w:r>
        <w:rPr>
          <w:rFonts w:ascii="Times New Roman" w:hAnsi="Times New Roman"/>
        </w:rPr>
        <w:t xml:space="preserve"> and, in terms of the sample mean </w:t>
      </w:r>
      <m:oMath>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oMath>
      <w:r>
        <w:rPr>
          <w:rFonts w:ascii="Times New Roman" w:hAnsi="Times New Roman"/>
        </w:rPr>
        <w:t xml:space="preserve"> of the absolute magnitude differences, the corresponding estimator for </w:t>
      </w:r>
      <m:oMath>
        <m:acc>
          <m:accPr>
            <m:chr m:val="̃"/>
            <m:ctrlPr>
              <w:rPr>
                <w:rFonts w:ascii="Cambria Math" w:hAnsi="Cambria Math"/>
                <w:i/>
              </w:rPr>
            </m:ctrlPr>
          </m:accPr>
          <m:e>
            <m:r>
              <w:rPr>
                <w:rFonts w:ascii="Cambria Math" w:hAnsi="Cambria Math"/>
              </w:rPr>
              <m:t>b</m:t>
            </m:r>
          </m:e>
        </m:acc>
      </m:oMath>
      <w:r>
        <w:rPr>
          <w:rFonts w:ascii="Times New Roman" w:hAnsi="Times New Roman"/>
        </w:rPr>
        <w:t xml:space="preserve"> turns out to be:</w:t>
      </w:r>
    </w:p>
    <w:p w14:paraId="02FA45D2" w14:textId="77777777" w:rsidR="009457A4" w:rsidRPr="00293C1A" w:rsidRDefault="009457A4" w:rsidP="009457A4">
      <w:pPr>
        <w:spacing w:line="480" w:lineRule="auto"/>
        <w:jc w:val="both"/>
        <w:rPr>
          <w:rFonts w:ascii="Times New Roman" w:hAnsi="Times New Roman" w:cs="Times New Roman"/>
        </w:rPr>
      </w:pPr>
      <w:r>
        <w:rPr>
          <w:rFonts w:ascii="Times New Roman" w:hAnsi="Times New Roman" w:cs="Times New Roman"/>
          <w:b/>
          <w:bCs/>
        </w:rPr>
        <w:br w:type="page"/>
      </w: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2δ+</m:t>
                      </m:r>
                      <m:rad>
                        <m:radPr>
                          <m:degHide m:val="1"/>
                          <m:ctrlPr>
                            <w:rPr>
                              <w:rFonts w:ascii="Cambria Math" w:hAnsi="Cambria Math"/>
                              <w:i/>
                            </w:rPr>
                          </m:ctrlPr>
                        </m:radPr>
                        <m:deg/>
                        <m:e>
                          <m:r>
                            <w:rPr>
                              <w:rFonts w:ascii="Cambria Math" w:hAnsi="Cambria Math"/>
                            </w:rPr>
                            <m:t>4</m:t>
                          </m:r>
                          <m:sSup>
                            <m:sSupPr>
                              <m:ctrlPr>
                                <w:rPr>
                                  <w:rFonts w:ascii="Cambria Math" w:hAnsi="Cambria Math"/>
                                  <w:i/>
                                </w:rPr>
                              </m:ctrlPr>
                            </m:sSupPr>
                            <m:e>
                              <m:r>
                                <w:rPr>
                                  <w:rFonts w:ascii="Cambria Math" w:hAnsi="Cambria Math"/>
                                </w:rPr>
                                <m:t>δ</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rPr>
                                  </m:ctrlPr>
                                </m:dPr>
                                <m:e>
                                  <m:acc>
                                    <m:accPr>
                                      <m:chr m:val="̅"/>
                                      <m:ctrlPr>
                                        <w:rPr>
                                          <w:rFonts w:ascii="Cambria Math" w:hAnsi="Cambria Math"/>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e>
                              </m:d>
                            </m:e>
                            <m:sup>
                              <m:r>
                                <w:rPr>
                                  <w:rFonts w:ascii="Cambria Math" w:hAnsi="Cambria Math"/>
                                </w:rPr>
                                <m:t>2</m:t>
                              </m:r>
                            </m:sup>
                          </m:sSup>
                        </m:e>
                      </m:rad>
                    </m:num>
                    <m:den>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den>
                  </m:f>
                </m:e>
              </m:d>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num>
                <m:den>
                  <m:r>
                    <w:rPr>
                      <w:rFonts w:ascii="Cambria Math" w:hAnsi="Cambria Math"/>
                    </w:rPr>
                    <m:t>2δ</m:t>
                  </m:r>
                </m:den>
              </m:f>
            </m:e>
          </m:d>
          <m:r>
            <w:rPr>
              <w:rFonts w:ascii="Cambria Math" w:hAnsi="Cambria Math"/>
            </w:rPr>
            <m:t xml:space="preserve">      </m:t>
          </m:r>
          <m:d>
            <m:dPr>
              <m:begChr m:val="|"/>
              <m:endChr m:val="|"/>
              <m:ctrlPr>
                <w:rPr>
                  <w:rFonts w:ascii="Cambria Math" w:hAnsi="Cambria Math"/>
                  <w:i/>
                </w:rPr>
              </m:ctrlPr>
            </m:dPr>
            <m:e>
              <m:r>
                <w:rPr>
                  <w:rFonts w:ascii="Cambria Math" w:hAnsi="Cambria Math"/>
                </w:rPr>
                <m:t>∆M</m:t>
              </m:r>
            </m:e>
          </m:d>
          <m:r>
            <w:rPr>
              <w:rFonts w:ascii="Cambria Math" w:hAnsi="Cambria Math"/>
            </w:rPr>
            <m:t>≥0              (F18)</m:t>
          </m:r>
        </m:oMath>
      </m:oMathPara>
    </w:p>
    <w:p w14:paraId="5655333F" w14:textId="77777777" w:rsidR="009457A4" w:rsidRDefault="009457A4" w:rsidP="009457A4">
      <w:pPr>
        <w:spacing w:after="160" w:line="259" w:lineRule="auto"/>
        <w:rPr>
          <w:rFonts w:ascii="Times New Roman" w:hAnsi="Times New Roman" w:cs="Times New Roman"/>
          <w:b/>
          <w:bCs/>
        </w:rPr>
      </w:pPr>
      <w:r>
        <w:rPr>
          <w:rFonts w:ascii="Times New Roman" w:hAnsi="Times New Roman" w:cs="Times New Roman"/>
          <w:b/>
          <w:bCs/>
        </w:rPr>
        <w:br w:type="page"/>
      </w:r>
    </w:p>
    <w:p w14:paraId="1D9BED4E" w14:textId="77777777" w:rsidR="009457A4" w:rsidRPr="00550628" w:rsidRDefault="009457A4" w:rsidP="009457A4">
      <w:pPr>
        <w:spacing w:line="480" w:lineRule="auto"/>
        <w:rPr>
          <w:rFonts w:ascii="Times New Roman" w:hAnsi="Times New Roman" w:cs="Times New Roman"/>
          <w:b/>
          <w:bCs/>
        </w:rPr>
      </w:pPr>
      <w:r>
        <w:rPr>
          <w:rFonts w:ascii="Times New Roman" w:hAnsi="Times New Roman" w:cs="Times New Roman"/>
          <w:b/>
          <w:bCs/>
        </w:rPr>
        <w:lastRenderedPageBreak/>
        <w:t>Appendix G -</w:t>
      </w:r>
      <w:r w:rsidRPr="007B2DEC">
        <w:rPr>
          <w:rFonts w:ascii="Times New Roman" w:hAnsi="Times New Roman" w:cs="Times New Roman"/>
          <w:b/>
          <w:bCs/>
        </w:rPr>
        <w:t xml:space="preserve"> </w:t>
      </w:r>
      <w:r>
        <w:rPr>
          <w:rFonts w:ascii="Times New Roman" w:hAnsi="Times New Roman" w:cs="Times New Roman"/>
          <w:b/>
          <w:bCs/>
        </w:rPr>
        <w:t>Estimating the decay parameters through the Maximum Likelihood method</w:t>
      </w:r>
    </w:p>
    <w:p w14:paraId="01EB85A8" w14:textId="77777777" w:rsidR="009457A4" w:rsidRPr="00043370" w:rsidRDefault="009457A4" w:rsidP="009457A4">
      <w:pPr>
        <w:spacing w:line="480" w:lineRule="auto"/>
        <w:rPr>
          <w:rFonts w:ascii="Times New Roman" w:hAnsi="Times New Roman" w:cs="Times New Roman"/>
          <w:b/>
          <w:bCs/>
        </w:rPr>
      </w:pPr>
    </w:p>
    <w:p w14:paraId="437339F9" w14:textId="77777777" w:rsidR="009457A4" w:rsidRDefault="009457A4" w:rsidP="009457A4">
      <w:pPr>
        <w:spacing w:line="480" w:lineRule="auto"/>
        <w:jc w:val="both"/>
        <w:rPr>
          <w:rFonts w:ascii="Times New Roman" w:hAnsi="Times New Roman"/>
        </w:rPr>
      </w:pPr>
      <w:r>
        <w:rPr>
          <w:rFonts w:ascii="Times New Roman" w:hAnsi="Times New Roman"/>
        </w:rPr>
        <w:t xml:space="preserve">The decay parameter can be estimated also by means of the Maximum Likelihood (ML) approach. As a general observation, the main conceptual difference between the ML method and the mean method is that the former applies to empirical samples, while the latter one uses relations proper of the theoretical distribution. However, </w:t>
      </w:r>
      <w:proofErr w:type="gramStart"/>
      <w:r>
        <w:rPr>
          <w:rFonts w:ascii="Times New Roman" w:hAnsi="Times New Roman"/>
        </w:rPr>
        <w:t>provided that</w:t>
      </w:r>
      <w:proofErr w:type="gramEnd"/>
      <w:r>
        <w:rPr>
          <w:rFonts w:ascii="Times New Roman" w:hAnsi="Times New Roman"/>
        </w:rPr>
        <w:t xml:space="preserve"> we replace the expected value of the distributions with the related sample means, the two methods are expected to lead to the same result. This is exactly what we will prove here, but we outline that there is an important caveat that we need to express for the estimator of the binned differences. </w:t>
      </w:r>
    </w:p>
    <w:p w14:paraId="3683EB4A" w14:textId="77777777" w:rsidR="009457A4" w:rsidRDefault="009457A4" w:rsidP="009457A4">
      <w:pPr>
        <w:rPr>
          <w:rFonts w:ascii="Times New Roman" w:hAnsi="Times New Roman"/>
        </w:rPr>
      </w:pPr>
      <w:r>
        <w:rPr>
          <w:rFonts w:ascii="Times New Roman" w:hAnsi="Times New Roman"/>
          <w:b/>
          <w:u w:val="single"/>
        </w:rPr>
        <w:t>Using samples of the discrete exponential distribution</w:t>
      </w:r>
    </w:p>
    <w:p w14:paraId="7DE63A97" w14:textId="77777777" w:rsidR="009457A4" w:rsidRDefault="009457A4" w:rsidP="009457A4">
      <w:pPr>
        <w:rPr>
          <w:rFonts w:ascii="Times New Roman" w:hAnsi="Times New Roman"/>
        </w:rPr>
      </w:pPr>
    </w:p>
    <w:p w14:paraId="0462A25A" w14:textId="77777777" w:rsidR="009457A4" w:rsidRPr="009000D3" w:rsidRDefault="009457A4" w:rsidP="009457A4">
      <w:pPr>
        <w:spacing w:line="480" w:lineRule="auto"/>
        <w:jc w:val="both"/>
        <w:rPr>
          <w:rFonts w:ascii="Times New Roman" w:hAnsi="Times New Roman"/>
        </w:rPr>
      </w:pPr>
      <w:r>
        <w:rPr>
          <w:rFonts w:ascii="Times New Roman" w:hAnsi="Times New Roman"/>
          <w:bCs/>
        </w:rPr>
        <w:t>For the sake of simplicity, we will consider here only the untrimmed exponential distribution of binned magnitudes. Making recourse to the ML</w:t>
      </w:r>
      <w:r w:rsidRPr="009000D3">
        <w:rPr>
          <w:rFonts w:ascii="Times New Roman" w:hAnsi="Times New Roman"/>
          <w:bCs/>
        </w:rPr>
        <w:t xml:space="preserve"> method</w:t>
      </w:r>
      <w:r>
        <w:rPr>
          <w:rFonts w:ascii="Times New Roman" w:hAnsi="Times New Roman"/>
          <w:bCs/>
        </w:rPr>
        <w:t xml:space="preserve">, we </w:t>
      </w:r>
      <w:r w:rsidRPr="009000D3">
        <w:rPr>
          <w:rFonts w:ascii="Times New Roman" w:hAnsi="Times New Roman"/>
          <w:bCs/>
        </w:rPr>
        <w:t>introduce the Likelihood Function</w:t>
      </w:r>
      <w:r>
        <w:rPr>
          <w:rFonts w:ascii="Times New Roman" w:hAnsi="Times New Roman"/>
          <w:bCs/>
        </w:rPr>
        <w:t xml:space="preserve"> </w:t>
      </w:r>
      <m:oMath>
        <m:sSub>
          <m:sSubPr>
            <m:ctrlPr>
              <w:rPr>
                <w:rFonts w:ascii="Cambria Math" w:hAnsi="Cambria Math"/>
                <w:i/>
              </w:rPr>
            </m:ctrlPr>
          </m:sSubPr>
          <m:e>
            <m:r>
              <w:rPr>
                <w:rFonts w:ascii="Cambria Math" w:hAnsi="Cambria Math"/>
              </w:rPr>
              <m:t>L</m:t>
            </m:r>
          </m:e>
          <m:sub>
            <m:r>
              <w:rPr>
                <w:rFonts w:ascii="Cambria Math" w:hAnsi="Cambria Math"/>
              </w:rPr>
              <m:t>N</m:t>
            </m:r>
          </m:sub>
        </m:sSub>
        <m:d>
          <m:dPr>
            <m:ctrlPr>
              <w:rPr>
                <w:rFonts w:ascii="Cambria Math" w:hAnsi="Cambria Math"/>
                <w:i/>
              </w:rPr>
            </m:ctrlPr>
          </m:dPr>
          <m:e>
            <m:r>
              <w:rPr>
                <w:rFonts w:ascii="Cambria Math" w:hAnsi="Cambria Math"/>
              </w:rPr>
              <m:t>α</m:t>
            </m:r>
          </m:e>
        </m:d>
      </m:oMath>
      <w:r w:rsidRPr="009000D3">
        <w:rPr>
          <w:rFonts w:ascii="Times New Roman" w:hAnsi="Times New Roman"/>
        </w:rPr>
        <w:t xml:space="preserve"> </w:t>
      </w:r>
      <w:r>
        <w:rPr>
          <w:rFonts w:ascii="Times New Roman" w:hAnsi="Times New Roman"/>
        </w:rPr>
        <w:t>for a sample of</w:t>
      </w:r>
      <w:r w:rsidRPr="009000D3">
        <w:rPr>
          <w:rFonts w:ascii="Times New Roman" w:hAnsi="Times New Roman"/>
        </w:rPr>
        <w:t xml:space="preserve"> </w:t>
      </w:r>
      <m:oMath>
        <m:r>
          <w:rPr>
            <w:rFonts w:ascii="Cambria Math" w:hAnsi="Cambria Math"/>
          </w:rPr>
          <m:t>N</m:t>
        </m:r>
      </m:oMath>
      <w:r w:rsidRPr="009000D3">
        <w:rPr>
          <w:rFonts w:ascii="Times New Roman" w:hAnsi="Times New Roman"/>
        </w:rPr>
        <w:t xml:space="preserve"> dat</w:t>
      </w:r>
      <w:r>
        <w:rPr>
          <w:rFonts w:ascii="Times New Roman" w:hAnsi="Times New Roman"/>
        </w:rPr>
        <w:t>a</w:t>
      </w:r>
      <w:r w:rsidRPr="009000D3">
        <w:rPr>
          <w:rFonts w:ascii="Times New Roman" w:hAnsi="Times New Roma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N</m:t>
                </m:r>
              </m:sub>
            </m:sSub>
          </m:e>
        </m:d>
      </m:oMath>
      <w:r>
        <w:rPr>
          <w:rFonts w:ascii="Times New Roman" w:hAnsi="Times New Roman"/>
        </w:rPr>
        <w:t>, that we write</w:t>
      </w:r>
      <w:r w:rsidRPr="009000D3">
        <w:rPr>
          <w:rFonts w:ascii="Times New Roman" w:hAnsi="Times New Roman"/>
        </w:rPr>
        <w:t xml:space="preserve">: </w:t>
      </w:r>
    </w:p>
    <w:p w14:paraId="56FB14F6" w14:textId="77777777" w:rsidR="009457A4" w:rsidRPr="00DF3C19"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L</m:t>
              </m:r>
            </m:e>
            <m:sub>
              <m:r>
                <w:rPr>
                  <w:rFonts w:ascii="Cambria Math" w:hAnsi="Cambria Math"/>
                </w:rPr>
                <m:t>N</m:t>
              </m:r>
            </m:sub>
          </m:sSub>
          <m:d>
            <m:dPr>
              <m:ctrlPr>
                <w:rPr>
                  <w:rFonts w:ascii="Cambria Math" w:hAnsi="Cambria Math"/>
                  <w:i/>
                </w:rPr>
              </m:ctrlPr>
            </m:dPr>
            <m:e>
              <m:r>
                <w:rPr>
                  <w:rFonts w:ascii="Cambria Math" w:hAnsi="Cambria Math"/>
                </w:rPr>
                <m:t>α</m:t>
              </m:r>
            </m:e>
          </m:d>
          <m:r>
            <w:rPr>
              <w:rFonts w:ascii="Cambria Math" w:hAnsi="Cambria Math"/>
            </w:rPr>
            <m:t xml:space="preserve">= </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N</m:t>
              </m:r>
            </m:sup>
          </m:sSup>
          <m:nary>
            <m:naryPr>
              <m:chr m:val="∏"/>
              <m:limLoc m:val="undOvr"/>
              <m:ctrlPr>
                <w:rPr>
                  <w:rFonts w:ascii="Cambria Math" w:hAnsi="Cambria Math"/>
                  <w:i/>
                </w:rPr>
              </m:ctrlPr>
            </m:naryPr>
            <m:sub>
              <m:r>
                <w:rPr>
                  <w:rFonts w:ascii="Cambria Math" w:hAnsi="Cambria Math"/>
                </w:rPr>
                <m:t>s=1</m:t>
              </m:r>
            </m:sub>
            <m:sup>
              <m:r>
                <w:rPr>
                  <w:rFonts w:ascii="Cambria Math" w:hAnsi="Cambria Math"/>
                </w:rPr>
                <m:t>n</m:t>
              </m:r>
            </m:sup>
            <m:e>
              <m:sSup>
                <m:sSupPr>
                  <m:ctrlPr>
                    <w:rPr>
                      <w:rFonts w:ascii="Cambria Math" w:hAnsi="Cambria Math"/>
                      <w:i/>
                    </w:rPr>
                  </m:ctrlPr>
                </m:sSupPr>
                <m:e>
                  <m:r>
                    <w:rPr>
                      <w:rFonts w:ascii="Cambria Math" w:hAnsi="Cambria Math"/>
                    </w:rPr>
                    <m:t xml:space="preserve"> e</m:t>
                  </m:r>
                </m:e>
                <m:sup>
                  <m:r>
                    <w:rPr>
                      <w:rFonts w:ascii="Cambria Math" w:hAnsi="Cambria Math"/>
                    </w:rPr>
                    <m:t>-α</m:t>
                  </m:r>
                  <m:sSub>
                    <m:sSubPr>
                      <m:ctrlPr>
                        <w:rPr>
                          <w:rFonts w:ascii="Cambria Math" w:hAnsi="Cambria Math"/>
                          <w:i/>
                        </w:rPr>
                      </m:ctrlPr>
                    </m:sSubPr>
                    <m:e>
                      <m:r>
                        <w:rPr>
                          <w:rFonts w:ascii="Cambria Math" w:hAnsi="Cambria Math"/>
                        </w:rPr>
                        <m:t>i</m:t>
                      </m:r>
                    </m:e>
                    <m:sub>
                      <m:r>
                        <w:rPr>
                          <w:rFonts w:ascii="Cambria Math" w:hAnsi="Cambria Math"/>
                        </w:rPr>
                        <m:t>s</m:t>
                      </m:r>
                    </m:sub>
                  </m:sSub>
                </m:sup>
              </m:sSup>
            </m:e>
          </m:nary>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N</m:t>
              </m:r>
            </m:sup>
          </m:sSup>
          <m:sSup>
            <m:sSupPr>
              <m:ctrlPr>
                <w:rPr>
                  <w:rFonts w:ascii="Cambria Math" w:hAnsi="Cambria Math"/>
                  <w:i/>
                </w:rPr>
              </m:ctrlPr>
            </m:sSupPr>
            <m:e>
              <m:r>
                <w:rPr>
                  <w:rFonts w:ascii="Cambria Math" w:hAnsi="Cambria Math"/>
                </w:rPr>
                <m:t xml:space="preserve"> e</m:t>
              </m:r>
            </m:e>
            <m:sup>
              <m:r>
                <w:rPr>
                  <w:rFonts w:ascii="Cambria Math" w:hAnsi="Cambria Math"/>
                </w:rPr>
                <m:t>-α</m:t>
              </m:r>
              <m:nary>
                <m:naryPr>
                  <m:chr m:val="∑"/>
                  <m:limLoc m:val="undOvr"/>
                  <m:ctrlPr>
                    <w:rPr>
                      <w:rFonts w:ascii="Cambria Math" w:hAnsi="Cambria Math"/>
                      <w:i/>
                    </w:rPr>
                  </m:ctrlPr>
                </m:naryPr>
                <m:sub>
                  <m:r>
                    <w:rPr>
                      <w:rFonts w:ascii="Cambria Math" w:hAnsi="Cambria Math"/>
                    </w:rPr>
                    <m:t>s=1</m:t>
                  </m:r>
                </m:sub>
                <m:sup>
                  <m:r>
                    <w:rPr>
                      <w:rFonts w:ascii="Cambria Math" w:hAnsi="Cambria Math"/>
                    </w:rPr>
                    <m:t>s=N</m:t>
                  </m:r>
                </m:sup>
                <m:e>
                  <m:sSub>
                    <m:sSubPr>
                      <m:ctrlPr>
                        <w:rPr>
                          <w:rFonts w:ascii="Cambria Math" w:hAnsi="Cambria Math"/>
                          <w:i/>
                        </w:rPr>
                      </m:ctrlPr>
                    </m:sSubPr>
                    <m:e>
                      <m:r>
                        <w:rPr>
                          <w:rFonts w:ascii="Cambria Math" w:hAnsi="Cambria Math"/>
                        </w:rPr>
                        <m:t>i</m:t>
                      </m:r>
                    </m:e>
                    <m:sub>
                      <m:r>
                        <w:rPr>
                          <w:rFonts w:ascii="Cambria Math" w:hAnsi="Cambria Math"/>
                        </w:rPr>
                        <m:t>s</m:t>
                      </m:r>
                    </m:sub>
                  </m:sSub>
                </m:e>
              </m:nary>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N</m:t>
              </m:r>
            </m:sup>
          </m:sSup>
          <m:sSup>
            <m:sSupPr>
              <m:ctrlPr>
                <w:rPr>
                  <w:rFonts w:ascii="Cambria Math" w:hAnsi="Cambria Math"/>
                  <w:i/>
                </w:rPr>
              </m:ctrlPr>
            </m:sSupPr>
            <m:e>
              <m:r>
                <w:rPr>
                  <w:rFonts w:ascii="Cambria Math" w:hAnsi="Cambria Math"/>
                </w:rPr>
                <m:t xml:space="preserve"> e</m:t>
              </m:r>
            </m:e>
            <m:sup>
              <m:r>
                <w:rPr>
                  <w:rFonts w:ascii="Cambria Math" w:hAnsi="Cambria Math"/>
                </w:rPr>
                <m:t>-αN</m:t>
              </m:r>
              <m:acc>
                <m:accPr>
                  <m:chr m:val="̅"/>
                  <m:ctrlPr>
                    <w:rPr>
                      <w:rFonts w:ascii="Cambria Math" w:hAnsi="Cambria Math"/>
                      <w:i/>
                    </w:rPr>
                  </m:ctrlPr>
                </m:accPr>
                <m:e>
                  <m:r>
                    <w:rPr>
                      <w:rFonts w:ascii="Cambria Math" w:hAnsi="Cambria Math"/>
                    </w:rPr>
                    <m:t>i</m:t>
                  </m:r>
                </m:e>
              </m:acc>
            </m:sup>
          </m:sSup>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     (G1)</m:t>
          </m:r>
        </m:oMath>
      </m:oMathPara>
    </w:p>
    <w:p w14:paraId="795FF908" w14:textId="77777777" w:rsidR="009457A4" w:rsidRPr="009000D3" w:rsidRDefault="009457A4" w:rsidP="009457A4">
      <w:pPr>
        <w:spacing w:line="480" w:lineRule="auto"/>
        <w:jc w:val="both"/>
        <w:rPr>
          <w:rFonts w:ascii="Times New Roman" w:hAnsi="Times New Roman"/>
        </w:rPr>
      </w:pPr>
      <w:r w:rsidRPr="009000D3">
        <w:rPr>
          <w:rFonts w:ascii="Times New Roman" w:hAnsi="Times New Roman"/>
        </w:rPr>
        <w:t xml:space="preserve">where </w:t>
      </w:r>
      <m:oMath>
        <m:acc>
          <m:accPr>
            <m:chr m:val="̅"/>
            <m:ctrlPr>
              <w:rPr>
                <w:rFonts w:ascii="Cambria Math" w:hAnsi="Cambria Math"/>
                <w:i/>
              </w:rPr>
            </m:ctrlPr>
          </m:accPr>
          <m:e>
            <m:r>
              <w:rPr>
                <w:rFonts w:ascii="Cambria Math" w:hAnsi="Cambria Math"/>
              </w:rPr>
              <m:t>i</m:t>
            </m:r>
          </m:e>
        </m:acc>
      </m:oMath>
      <w:r w:rsidRPr="009000D3">
        <w:rPr>
          <w:rFonts w:ascii="Times New Roman" w:hAnsi="Times New Roman"/>
        </w:rPr>
        <w:t xml:space="preserve"> is the arithmetic mean of the sample.</w:t>
      </w:r>
    </w:p>
    <w:p w14:paraId="71E195AC" w14:textId="77777777" w:rsidR="009457A4" w:rsidRPr="009000D3" w:rsidRDefault="009457A4" w:rsidP="009457A4">
      <w:pPr>
        <w:spacing w:line="480" w:lineRule="auto"/>
        <w:jc w:val="both"/>
        <w:rPr>
          <w:rFonts w:ascii="Times New Roman" w:hAnsi="Times New Roman"/>
        </w:rPr>
      </w:pPr>
      <w:r w:rsidRPr="009000D3">
        <w:rPr>
          <w:rFonts w:ascii="Times New Roman" w:hAnsi="Times New Roman"/>
        </w:rPr>
        <w:t xml:space="preserve">The ML estimate of the parameter </w:t>
      </w:r>
      <m:oMath>
        <m:r>
          <w:rPr>
            <w:rFonts w:ascii="Cambria Math" w:hAnsi="Cambria Math"/>
          </w:rPr>
          <m:t>α</m:t>
        </m:r>
      </m:oMath>
      <w:r>
        <w:rPr>
          <w:rFonts w:ascii="Times New Roman" w:hAnsi="Times New Roman"/>
        </w:rPr>
        <w:t xml:space="preserve"> is that</w:t>
      </w:r>
      <w:r w:rsidRPr="009000D3">
        <w:rPr>
          <w:rFonts w:ascii="Times New Roman" w:hAnsi="Times New Roman"/>
        </w:rPr>
        <w:t xml:space="preserve"> value</w:t>
      </w:r>
      <w:r>
        <w:rPr>
          <w:rFonts w:ascii="Times New Roman" w:hAnsi="Times New Roman"/>
        </w:rPr>
        <w:t>,</w:t>
      </w:r>
      <w:r w:rsidRPr="009000D3">
        <w:rPr>
          <w:rFonts w:ascii="Times New Roman" w:hAnsi="Times New Roman"/>
        </w:rPr>
        <w:t xml:space="preserve"> </w:t>
      </w:r>
      <w:r>
        <w:rPr>
          <w:rFonts w:ascii="Times New Roman" w:hAnsi="Times New Roman"/>
        </w:rPr>
        <w:t xml:space="preserve">say </w:t>
      </w:r>
      <m:oMath>
        <m:acc>
          <m:accPr>
            <m:chr m:val="̃"/>
            <m:ctrlPr>
              <w:rPr>
                <w:rFonts w:ascii="Cambria Math" w:hAnsi="Cambria Math"/>
                <w:i/>
              </w:rPr>
            </m:ctrlPr>
          </m:accPr>
          <m:e>
            <m:r>
              <w:rPr>
                <w:rFonts w:ascii="Cambria Math" w:hAnsi="Cambria Math"/>
              </w:rPr>
              <m:t>α</m:t>
            </m:r>
          </m:e>
        </m:acc>
        <m:r>
          <w:rPr>
            <w:rFonts w:ascii="Cambria Math" w:hAnsi="Cambria Math"/>
          </w:rPr>
          <m:t>,</m:t>
        </m:r>
      </m:oMath>
      <w:r w:rsidRPr="009000D3">
        <w:rPr>
          <w:rFonts w:ascii="Times New Roman" w:hAnsi="Times New Roman"/>
        </w:rPr>
        <w:t xml:space="preserve"> that maximizes </w:t>
      </w:r>
      <m:oMath>
        <m:sSub>
          <m:sSubPr>
            <m:ctrlPr>
              <w:rPr>
                <w:rFonts w:ascii="Cambria Math" w:hAnsi="Cambria Math"/>
                <w:i/>
              </w:rPr>
            </m:ctrlPr>
          </m:sSubPr>
          <m:e>
            <m:r>
              <w:rPr>
                <w:rFonts w:ascii="Cambria Math" w:hAnsi="Cambria Math"/>
              </w:rPr>
              <m:t>L</m:t>
            </m:r>
          </m:e>
          <m:sub>
            <m:r>
              <w:rPr>
                <w:rFonts w:ascii="Cambria Math" w:hAnsi="Cambria Math"/>
              </w:rPr>
              <m:t>N</m:t>
            </m:r>
          </m:sub>
        </m:sSub>
        <m:d>
          <m:dPr>
            <m:ctrlPr>
              <w:rPr>
                <w:rFonts w:ascii="Cambria Math" w:hAnsi="Cambria Math"/>
                <w:i/>
              </w:rPr>
            </m:ctrlPr>
          </m:dPr>
          <m:e>
            <m:r>
              <w:rPr>
                <w:rFonts w:ascii="Cambria Math" w:hAnsi="Cambria Math"/>
              </w:rPr>
              <m:t>α</m:t>
            </m:r>
          </m:e>
        </m:d>
      </m:oMath>
      <w:r>
        <w:rPr>
          <w:rFonts w:ascii="Times New Roman" w:hAnsi="Times New Roman"/>
        </w:rPr>
        <w:t xml:space="preserve"> and can be found</w:t>
      </w:r>
      <w:r w:rsidRPr="009000D3">
        <w:rPr>
          <w:rFonts w:ascii="Times New Roman" w:hAnsi="Times New Roman"/>
        </w:rPr>
        <w:t xml:space="preserve"> by solving the equation obtained by imposing that the derivative of </w:t>
      </w:r>
      <m:oMath>
        <m:sSub>
          <m:sSubPr>
            <m:ctrlPr>
              <w:rPr>
                <w:rFonts w:ascii="Cambria Math" w:hAnsi="Cambria Math"/>
                <w:i/>
              </w:rPr>
            </m:ctrlPr>
          </m:sSubPr>
          <m:e>
            <m:r>
              <w:rPr>
                <w:rFonts w:ascii="Cambria Math" w:hAnsi="Cambria Math"/>
              </w:rPr>
              <m:t>L</m:t>
            </m:r>
          </m:e>
          <m:sub>
            <m:r>
              <w:rPr>
                <w:rFonts w:ascii="Cambria Math" w:hAnsi="Cambria Math"/>
              </w:rPr>
              <m:t>N</m:t>
            </m:r>
          </m:sub>
        </m:sSub>
        <m:d>
          <m:dPr>
            <m:ctrlPr>
              <w:rPr>
                <w:rFonts w:ascii="Cambria Math" w:hAnsi="Cambria Math"/>
                <w:i/>
              </w:rPr>
            </m:ctrlPr>
          </m:dPr>
          <m:e>
            <m:r>
              <w:rPr>
                <w:rFonts w:ascii="Cambria Math" w:hAnsi="Cambria Math"/>
              </w:rPr>
              <m:t>α</m:t>
            </m:r>
          </m:e>
        </m:d>
      </m:oMath>
      <w:r w:rsidRPr="009000D3">
        <w:rPr>
          <w:rFonts w:ascii="Times New Roman" w:hAnsi="Times New Roman"/>
        </w:rPr>
        <w:t xml:space="preserve">  with respect to </w:t>
      </w:r>
      <m:oMath>
        <m:r>
          <w:rPr>
            <w:rFonts w:ascii="Cambria Math" w:hAnsi="Cambria Math"/>
          </w:rPr>
          <m:t>α</m:t>
        </m:r>
      </m:oMath>
      <w:r w:rsidRPr="009000D3">
        <w:rPr>
          <w:rFonts w:ascii="Times New Roman" w:hAnsi="Times New Roman"/>
        </w:rPr>
        <w:t xml:space="preserve"> vanishes</w:t>
      </w:r>
      <w:r>
        <w:rPr>
          <w:rFonts w:ascii="Times New Roman" w:hAnsi="Times New Roman"/>
        </w:rPr>
        <w:t>, i.e.</w:t>
      </w:r>
      <w:r w:rsidRPr="009000D3">
        <w:rPr>
          <w:rFonts w:ascii="Times New Roman" w:hAnsi="Times New Roman"/>
        </w:rPr>
        <w:t>:</w:t>
      </w:r>
    </w:p>
    <w:p w14:paraId="7637EBBB" w14:textId="77777777" w:rsidR="009457A4" w:rsidRPr="006E56D5" w:rsidRDefault="00000000" w:rsidP="009457A4">
      <w:pPr>
        <w:spacing w:line="480" w:lineRule="auto"/>
        <w:jc w:val="both"/>
        <w:rPr>
          <w:rFonts w:ascii="Times New Roman" w:hAnsi="Times New Roman"/>
        </w:rPr>
      </w:pPr>
      <m:oMathPara>
        <m:oMath>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L</m:t>
                  </m:r>
                </m:e>
                <m:sub>
                  <m:r>
                    <w:rPr>
                      <w:rFonts w:ascii="Cambria Math" w:hAnsi="Cambria Math"/>
                    </w:rPr>
                    <m:t>N</m:t>
                  </m:r>
                </m:sub>
              </m:sSub>
              <m:d>
                <m:dPr>
                  <m:ctrlPr>
                    <w:rPr>
                      <w:rFonts w:ascii="Cambria Math" w:hAnsi="Cambria Math"/>
                      <w:i/>
                    </w:rPr>
                  </m:ctrlPr>
                </m:dPr>
                <m:e>
                  <m:r>
                    <w:rPr>
                      <w:rFonts w:ascii="Cambria Math" w:hAnsi="Cambria Math"/>
                    </w:rPr>
                    <m:t>α</m:t>
                  </m:r>
                </m:e>
              </m:d>
            </m:num>
            <m:den>
              <m:r>
                <w:rPr>
                  <w:rFonts w:ascii="Cambria Math" w:hAnsi="Cambria Math"/>
                </w:rPr>
                <m:t>dα</m:t>
              </m:r>
            </m:den>
          </m:f>
          <m:r>
            <w:rPr>
              <w:rFonts w:ascii="Cambria Math" w:hAnsi="Cambria Math"/>
            </w:rPr>
            <m:t>=N</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N-1</m:t>
              </m:r>
            </m:sup>
          </m:sSup>
          <m:sSup>
            <m:sSupPr>
              <m:ctrlPr>
                <w:rPr>
                  <w:rFonts w:ascii="Cambria Math" w:hAnsi="Cambria Math"/>
                  <w:i/>
                </w:rPr>
              </m:ctrlPr>
            </m:sSupPr>
            <m:e>
              <m:r>
                <w:rPr>
                  <w:rFonts w:ascii="Cambria Math" w:hAnsi="Cambria Math"/>
                </w:rPr>
                <m:t xml:space="preserve"> e</m:t>
              </m:r>
            </m:e>
            <m:sup>
              <m:r>
                <w:rPr>
                  <w:rFonts w:ascii="Cambria Math" w:hAnsi="Cambria Math"/>
                </w:rPr>
                <m:t>-αN</m:t>
              </m:r>
              <m:acc>
                <m:accPr>
                  <m:chr m:val="̅"/>
                  <m:ctrlPr>
                    <w:rPr>
                      <w:rFonts w:ascii="Cambria Math" w:hAnsi="Cambria Math"/>
                      <w:i/>
                    </w:rPr>
                  </m:ctrlPr>
                </m:accPr>
                <m:e>
                  <m:r>
                    <w:rPr>
                      <w:rFonts w:ascii="Cambria Math" w:hAnsi="Cambria Math"/>
                    </w:rPr>
                    <m:t>i</m:t>
                  </m:r>
                </m:e>
              </m:acc>
            </m:sup>
          </m:sSup>
          <m:f>
            <m:fPr>
              <m:ctrlPr>
                <w:rPr>
                  <w:rFonts w:ascii="Cambria Math" w:hAnsi="Cambria Math"/>
                  <w:i/>
                </w:rPr>
              </m:ctrlPr>
            </m:fPr>
            <m:num>
              <m:r>
                <w:rPr>
                  <w:rFonts w:ascii="Cambria Math" w:hAnsi="Cambria Math"/>
                </w:rPr>
                <m:t>d</m:t>
              </m:r>
            </m:num>
            <m:den>
              <m:r>
                <w:rPr>
                  <w:rFonts w:ascii="Cambria Math" w:hAnsi="Cambria Math"/>
                </w:rPr>
                <m:t>dα</m:t>
              </m:r>
            </m:den>
          </m:f>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r>
            <w:rPr>
              <w:rFonts w:ascii="Cambria Math" w:hAnsi="Cambria Math"/>
            </w:rPr>
            <m:t>-αN</m:t>
          </m:r>
          <m:acc>
            <m:accPr>
              <m:chr m:val="̅"/>
              <m:ctrlPr>
                <w:rPr>
                  <w:rFonts w:ascii="Cambria Math" w:hAnsi="Cambria Math"/>
                  <w:i/>
                </w:rPr>
              </m:ctrlPr>
            </m:accPr>
            <m:e>
              <m:r>
                <w:rPr>
                  <w:rFonts w:ascii="Cambria Math" w:hAnsi="Cambria Math"/>
                </w:rPr>
                <m:t>i</m:t>
              </m:r>
            </m:e>
          </m:acc>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sup>
                  </m:sSup>
                </m:e>
              </m:d>
            </m:e>
            <m:sup>
              <m:r>
                <w:rPr>
                  <w:rFonts w:ascii="Cambria Math" w:hAnsi="Cambria Math"/>
                </w:rPr>
                <m:t>N</m:t>
              </m:r>
            </m:sup>
          </m:sSup>
          <m:sSup>
            <m:sSupPr>
              <m:ctrlPr>
                <w:rPr>
                  <w:rFonts w:ascii="Cambria Math" w:hAnsi="Cambria Math"/>
                  <w:i/>
                </w:rPr>
              </m:ctrlPr>
            </m:sSupPr>
            <m:e>
              <m:r>
                <w:rPr>
                  <w:rFonts w:ascii="Cambria Math" w:hAnsi="Cambria Math"/>
                </w:rPr>
                <m:t xml:space="preserve"> e</m:t>
              </m:r>
            </m:e>
            <m:sup>
              <m:r>
                <w:rPr>
                  <w:rFonts w:ascii="Cambria Math" w:hAnsi="Cambria Math"/>
                </w:rPr>
                <m:t>-αN</m:t>
              </m:r>
              <m:acc>
                <m:accPr>
                  <m:chr m:val="̅"/>
                  <m:ctrlPr>
                    <w:rPr>
                      <w:rFonts w:ascii="Cambria Math" w:hAnsi="Cambria Math"/>
                      <w:i/>
                    </w:rPr>
                  </m:ctrlPr>
                </m:accPr>
                <m:e>
                  <m:r>
                    <w:rPr>
                      <w:rFonts w:ascii="Cambria Math" w:hAnsi="Cambria Math"/>
                    </w:rPr>
                    <m:t>i</m:t>
                  </m:r>
                </m:e>
              </m:acc>
            </m:sup>
          </m:sSup>
          <m:r>
            <w:rPr>
              <w:rFonts w:ascii="Cambria Math" w:hAnsi="Cambria Math"/>
            </w:rPr>
            <m:t>=0                          (G2)</m:t>
          </m:r>
        </m:oMath>
      </m:oMathPara>
    </w:p>
    <w:p w14:paraId="5A5B55B3" w14:textId="77777777" w:rsidR="009457A4" w:rsidRDefault="009457A4" w:rsidP="009457A4">
      <w:pPr>
        <w:spacing w:line="480" w:lineRule="auto"/>
        <w:jc w:val="both"/>
        <w:rPr>
          <w:rFonts w:ascii="Times New Roman" w:hAnsi="Times New Roman"/>
        </w:rPr>
      </w:pPr>
      <w:r w:rsidRPr="009000D3">
        <w:rPr>
          <w:rFonts w:ascii="Times New Roman" w:hAnsi="Times New Roman"/>
        </w:rPr>
        <w:t xml:space="preserve">Simplifying, we obtain </w:t>
      </w:r>
      <w:r>
        <w:rPr>
          <w:rFonts w:ascii="Times New Roman" w:hAnsi="Times New Roman"/>
        </w:rPr>
        <w:t xml:space="preserve">that the estimator </w:t>
      </w:r>
      <w:proofErr w:type="gramStart"/>
      <w:r>
        <w:rPr>
          <w:rFonts w:ascii="Times New Roman" w:hAnsi="Times New Roman"/>
        </w:rPr>
        <w:t>has to</w:t>
      </w:r>
      <w:proofErr w:type="gramEnd"/>
      <w:r>
        <w:rPr>
          <w:rFonts w:ascii="Times New Roman" w:hAnsi="Times New Roman"/>
        </w:rPr>
        <w:t xml:space="preserve"> solve </w:t>
      </w:r>
      <w:r w:rsidRPr="009000D3">
        <w:rPr>
          <w:rFonts w:ascii="Times New Roman" w:hAnsi="Times New Roman"/>
        </w:rPr>
        <w:t>the equation:</w:t>
      </w:r>
    </w:p>
    <w:p w14:paraId="7CF39C19" w14:textId="77777777" w:rsidR="009457A4" w:rsidRPr="009000D3" w:rsidRDefault="00000000" w:rsidP="009457A4">
      <w:pPr>
        <w:spacing w:line="480" w:lineRule="auto"/>
        <w:jc w:val="both"/>
        <w:rPr>
          <w:rFonts w:ascii="Times New Roman" w:hAnsi="Times New Roman"/>
        </w:rPr>
      </w:pPr>
      <m:oMathPara>
        <m:oMath>
          <m:f>
            <m:fPr>
              <m:ctrlPr>
                <w:rPr>
                  <w:rFonts w:ascii="Cambria Math" w:hAnsi="Cambria Math"/>
                  <w:i/>
                </w:rPr>
              </m:ctrlPr>
            </m:fPr>
            <m:num>
              <m:r>
                <w:rPr>
                  <w:rFonts w:ascii="Cambria Math" w:hAnsi="Cambria Math"/>
                </w:rPr>
                <m:t>d</m:t>
              </m:r>
            </m:num>
            <m:den>
              <m:r>
                <w:rPr>
                  <w:rFonts w:ascii="Cambria Math" w:hAnsi="Cambria Math"/>
                </w:rPr>
                <m:t>dα</m:t>
              </m:r>
            </m:den>
          </m:f>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r>
            <w:rPr>
              <w:rFonts w:ascii="Cambria Math" w:hAnsi="Cambria Math"/>
            </w:rPr>
            <m:t>-</m:t>
          </m:r>
          <m:acc>
            <m:accPr>
              <m:chr m:val="̅"/>
              <m:ctrlPr>
                <w:rPr>
                  <w:rFonts w:ascii="Cambria Math" w:hAnsi="Cambria Math"/>
                  <w:i/>
                </w:rPr>
              </m:ctrlPr>
            </m:accPr>
            <m:e>
              <m:r>
                <w:rPr>
                  <w:rFonts w:ascii="Cambria Math" w:hAnsi="Cambria Math"/>
                </w:rPr>
                <m:t>i</m:t>
              </m:r>
            </m:e>
          </m:acc>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r>
            <w:rPr>
              <w:rFonts w:ascii="Cambria Math" w:hAnsi="Cambria Math"/>
            </w:rPr>
            <m:t>=0                                                                                                                (G3)</m:t>
          </m:r>
        </m:oMath>
      </m:oMathPara>
    </w:p>
    <w:p w14:paraId="28B876C0" w14:textId="77777777" w:rsidR="009457A4" w:rsidRPr="009000D3" w:rsidRDefault="009457A4" w:rsidP="009457A4">
      <w:pPr>
        <w:spacing w:line="480" w:lineRule="auto"/>
        <w:jc w:val="both"/>
        <w:rPr>
          <w:rFonts w:ascii="Times New Roman" w:hAnsi="Times New Roman"/>
        </w:rPr>
      </w:pPr>
      <w:proofErr w:type="gramStart"/>
      <w:r>
        <w:rPr>
          <w:rFonts w:ascii="Times New Roman" w:hAnsi="Times New Roman"/>
        </w:rPr>
        <w:t>Therefore</w:t>
      </w:r>
      <w:proofErr w:type="gramEnd"/>
      <w:r>
        <w:rPr>
          <w:rFonts w:ascii="Times New Roman" w:hAnsi="Times New Roman"/>
        </w:rPr>
        <w:t xml:space="preserve"> we get</w:t>
      </w:r>
      <w:r w:rsidRPr="009000D3">
        <w:rPr>
          <w:rFonts w:ascii="Times New Roman" w:hAnsi="Times New Roman"/>
        </w:rPr>
        <w:t>:</w:t>
      </w:r>
    </w:p>
    <w:p w14:paraId="47B06D68" w14:textId="77777777" w:rsidR="009457A4" w:rsidRPr="000E1400" w:rsidRDefault="00000000" w:rsidP="009457A4">
      <w:pPr>
        <w:spacing w:line="480" w:lineRule="auto"/>
        <w:jc w:val="both"/>
        <w:rPr>
          <w:rFonts w:ascii="Times New Roman" w:hAnsi="Times New Roman"/>
        </w:rPr>
      </w:pPr>
      <m:oMathPara>
        <m:oMath>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r>
            <w:rPr>
              <w:rFonts w:ascii="Cambria Math" w:hAnsi="Cambria Math"/>
            </w:rPr>
            <m:t>-</m:t>
          </m:r>
          <m:acc>
            <m:accPr>
              <m:chr m:val="̅"/>
              <m:ctrlPr>
                <w:rPr>
                  <w:rFonts w:ascii="Cambria Math" w:hAnsi="Cambria Math"/>
                  <w:i/>
                </w:rPr>
              </m:ctrlPr>
            </m:accPr>
            <m:e>
              <m:r>
                <w:rPr>
                  <w:rFonts w:ascii="Cambria Math" w:hAnsi="Cambria Math"/>
                </w:rPr>
                <m:t>i</m:t>
              </m:r>
            </m:e>
          </m:acc>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r>
            <w:rPr>
              <w:rFonts w:ascii="Cambria Math" w:hAnsi="Cambria Math"/>
            </w:rPr>
            <m:t>=0                                                                                                                                 (G4)</m:t>
          </m:r>
          <m:r>
            <m:rPr>
              <m:sty m:val="p"/>
            </m:rPr>
            <w:rPr>
              <w:rFonts w:ascii="Times New Roman" w:hAnsi="Times New Roman"/>
            </w:rPr>
            <w:br/>
          </m:r>
        </m:oMath>
      </m:oMathPara>
      <w:r w:rsidR="009457A4">
        <w:rPr>
          <w:rFonts w:ascii="Times New Roman" w:hAnsi="Times New Roman"/>
        </w:rPr>
        <w:t xml:space="preserve">with solution </w:t>
      </w:r>
    </w:p>
    <w:p w14:paraId="5661F776" w14:textId="77777777" w:rsidR="009457A4" w:rsidRPr="00DF3C19"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α</m:t>
              </m:r>
            </m:e>
          </m:acc>
          <m:r>
            <w:rPr>
              <w:rFonts w:ascii="Cambria Math" w:hAnsi="Cambria Math"/>
            </w:rPr>
            <m:t>=</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r>
                        <w:rPr>
                          <w:rFonts w:ascii="Cambria Math" w:hAnsi="Cambria Math"/>
                        </w:rPr>
                        <m:t>1+</m:t>
                      </m:r>
                      <m:acc>
                        <m:accPr>
                          <m:chr m:val="̅"/>
                          <m:ctrlPr>
                            <w:rPr>
                              <w:rFonts w:ascii="Cambria Math" w:hAnsi="Cambria Math"/>
                              <w:i/>
                            </w:rPr>
                          </m:ctrlPr>
                        </m:accPr>
                        <m:e>
                          <m:r>
                            <w:rPr>
                              <w:rFonts w:ascii="Cambria Math" w:hAnsi="Cambria Math"/>
                            </w:rPr>
                            <m:t>i</m:t>
                          </m:r>
                        </m:e>
                      </m:acc>
                    </m:num>
                    <m:den>
                      <m:acc>
                        <m:accPr>
                          <m:chr m:val="̅"/>
                          <m:ctrlPr>
                            <w:rPr>
                              <w:rFonts w:ascii="Cambria Math" w:hAnsi="Cambria Math"/>
                              <w:i/>
                            </w:rPr>
                          </m:ctrlPr>
                        </m:accPr>
                        <m:e>
                          <m:r>
                            <w:rPr>
                              <w:rFonts w:ascii="Cambria Math" w:hAnsi="Cambria Math"/>
                            </w:rPr>
                            <m:t>i</m:t>
                          </m:r>
                        </m:e>
                      </m:acc>
                    </m:den>
                  </m:f>
                </m:e>
              </m:d>
            </m:e>
          </m:func>
          <m:r>
            <w:rPr>
              <w:rFonts w:ascii="Cambria Math" w:hAnsi="Cambria Math"/>
            </w:rPr>
            <m:t xml:space="preserve">                                                                                                                                               (G5)</m:t>
          </m:r>
        </m:oMath>
      </m:oMathPara>
    </w:p>
    <w:p w14:paraId="075F4B0E" w14:textId="77777777" w:rsidR="009457A4" w:rsidRDefault="009457A4" w:rsidP="009457A4">
      <w:pPr>
        <w:spacing w:line="480" w:lineRule="auto"/>
        <w:jc w:val="both"/>
        <w:rPr>
          <w:rFonts w:ascii="Times New Roman" w:hAnsi="Times New Roman"/>
        </w:rPr>
      </w:pPr>
      <w:r>
        <w:rPr>
          <w:rFonts w:ascii="Times New Roman" w:hAnsi="Times New Roman"/>
        </w:rPr>
        <w:t xml:space="preserve">that corresponds to the expression </w:t>
      </w:r>
      <m:oMath>
        <m:d>
          <m:dPr>
            <m:ctrlPr>
              <w:rPr>
                <w:rFonts w:ascii="Cambria Math" w:hAnsi="Cambria Math"/>
                <w:i/>
              </w:rPr>
            </m:ctrlPr>
          </m:dPr>
          <m:e>
            <m:r>
              <w:rPr>
                <w:rFonts w:ascii="Cambria Math" w:hAnsi="Cambria Math"/>
              </w:rPr>
              <m:t>F2</m:t>
            </m:r>
          </m:e>
        </m:d>
      </m:oMath>
      <w:r>
        <w:rPr>
          <w:rFonts w:ascii="Times New Roman" w:hAnsi="Times New Roman"/>
        </w:rPr>
        <w:t xml:space="preserve">, once we pose </w:t>
      </w:r>
      <m:oMath>
        <m:r>
          <w:rPr>
            <w:rFonts w:ascii="Cambria Math" w:hAnsi="Cambria Math"/>
          </w:rPr>
          <m:t>k=0</m:t>
        </m:r>
      </m:oMath>
      <w:r>
        <w:rPr>
          <w:rFonts w:ascii="Times New Roman" w:hAnsi="Times New Roman"/>
        </w:rPr>
        <w:t xml:space="preserve"> and substitute the theoretical mean </w:t>
      </w:r>
      <m:oMath>
        <m:r>
          <w:rPr>
            <w:rFonts w:ascii="Cambria Math" w:hAnsi="Cambria Math"/>
          </w:rPr>
          <m:t>μ</m:t>
        </m:r>
      </m:oMath>
      <w:r>
        <w:rPr>
          <w:rFonts w:ascii="Times New Roman" w:hAnsi="Times New Roman"/>
        </w:rPr>
        <w:t xml:space="preserve"> with the sample mean  </w:t>
      </w:r>
      <m:oMath>
        <m:acc>
          <m:accPr>
            <m:chr m:val="̅"/>
            <m:ctrlPr>
              <w:rPr>
                <w:rFonts w:ascii="Cambria Math" w:hAnsi="Cambria Math"/>
                <w:i/>
              </w:rPr>
            </m:ctrlPr>
          </m:accPr>
          <m:e>
            <m:r>
              <w:rPr>
                <w:rFonts w:ascii="Cambria Math" w:hAnsi="Cambria Math"/>
              </w:rPr>
              <m:t>i</m:t>
            </m:r>
          </m:e>
        </m:acc>
      </m:oMath>
      <w:r>
        <w:rPr>
          <w:rFonts w:ascii="Times New Roman" w:hAnsi="Times New Roman"/>
        </w:rPr>
        <w:t xml:space="preserve">. </w:t>
      </w:r>
    </w:p>
    <w:p w14:paraId="6DCEFBC0" w14:textId="77777777" w:rsidR="009457A4" w:rsidRDefault="009457A4" w:rsidP="009457A4">
      <w:pPr>
        <w:spacing w:line="480" w:lineRule="auto"/>
        <w:rPr>
          <w:rFonts w:ascii="Times New Roman" w:hAnsi="Times New Roman"/>
        </w:rPr>
      </w:pPr>
      <w:r>
        <w:rPr>
          <w:rFonts w:ascii="Times New Roman" w:hAnsi="Times New Roman"/>
          <w:b/>
          <w:u w:val="single"/>
        </w:rPr>
        <w:t>Using samples of the discrete Laplace distribution</w:t>
      </w:r>
    </w:p>
    <w:p w14:paraId="389CE046" w14:textId="77777777" w:rsidR="009457A4" w:rsidRPr="00CC5780" w:rsidRDefault="009457A4" w:rsidP="009457A4">
      <w:pPr>
        <w:spacing w:line="480" w:lineRule="auto"/>
        <w:jc w:val="both"/>
        <w:rPr>
          <w:rFonts w:ascii="Times New Roman" w:hAnsi="Times New Roman" w:cs="Times New Roman"/>
        </w:rPr>
      </w:pPr>
      <w:r>
        <w:rPr>
          <w:rFonts w:ascii="Times New Roman" w:hAnsi="Times New Roman" w:cs="Times New Roman"/>
        </w:rPr>
        <w:t xml:space="preserve">We have remarked that the Laplace distribution of the magnitude differences is unsuitable to the application of the mean method since its mean is identically zero. However, we can apply the ML method. </w:t>
      </w:r>
      <w:r w:rsidRPr="00CC5780">
        <w:rPr>
          <w:rFonts w:ascii="Times New Roman" w:hAnsi="Times New Roman" w:cs="Times New Roman"/>
        </w:rPr>
        <w:t xml:space="preserve">Let us consider </w:t>
      </w:r>
      <w:r>
        <w:rPr>
          <w:rFonts w:ascii="Times New Roman" w:hAnsi="Times New Roman" w:cs="Times New Roman"/>
        </w:rPr>
        <w:t xml:space="preserve">the </w:t>
      </w:r>
      <w:r w:rsidRPr="00CC5780">
        <w:rPr>
          <w:rFonts w:ascii="Times New Roman" w:hAnsi="Times New Roman" w:cs="Times New Roman"/>
          <w:bCs/>
        </w:rPr>
        <w:t xml:space="preserve">Likelihood Function </w:t>
      </w: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N</m:t>
            </m:r>
          </m:sub>
        </m:sSub>
        <m:d>
          <m:dPr>
            <m:ctrlPr>
              <w:rPr>
                <w:rFonts w:ascii="Cambria Math" w:hAnsi="Cambria Math" w:cs="Times New Roman"/>
                <w:i/>
              </w:rPr>
            </m:ctrlPr>
          </m:dPr>
          <m:e>
            <m:r>
              <w:rPr>
                <w:rFonts w:ascii="Cambria Math" w:hAnsi="Cambria Math" w:cs="Times New Roman"/>
              </w:rPr>
              <m:t>α</m:t>
            </m:r>
          </m:e>
        </m:d>
      </m:oMath>
      <w:r w:rsidRPr="00CC5780">
        <w:rPr>
          <w:rFonts w:ascii="Times New Roman" w:hAnsi="Times New Roman" w:cs="Times New Roman"/>
        </w:rPr>
        <w:t xml:space="preserve"> as the product of three functions </w:t>
      </w:r>
      <m:oMath>
        <m:sSub>
          <m:sSubPr>
            <m:ctrlPr>
              <w:rPr>
                <w:rFonts w:ascii="Cambria Math" w:hAnsi="Cambria Math" w:cs="Times New Roman"/>
                <w:i/>
              </w:rPr>
            </m:ctrlPr>
          </m:sSubPr>
          <m:e>
            <m:r>
              <w:rPr>
                <w:rFonts w:ascii="Cambria Math" w:hAnsi="Cambria Math" w:cs="Times New Roman"/>
              </w:rPr>
              <m:t>L</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t>
                </m:r>
              </m:sub>
            </m:sSub>
          </m:sub>
        </m:sSub>
        <m:d>
          <m:dPr>
            <m:ctrlPr>
              <w:rPr>
                <w:rFonts w:ascii="Cambria Math" w:hAnsi="Cambria Math" w:cs="Times New Roman"/>
                <w:i/>
              </w:rPr>
            </m:ctrlPr>
          </m:dPr>
          <m:e>
            <m:r>
              <w:rPr>
                <w:rFonts w:ascii="Cambria Math" w:hAnsi="Cambria Math" w:cs="Times New Roman"/>
              </w:rPr>
              <m:t>α</m:t>
            </m:r>
          </m:e>
        </m:d>
      </m:oMath>
      <w:r w:rsidRPr="00CC578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L</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t>
                </m:r>
              </m:sub>
            </m:sSub>
          </m:sub>
        </m:sSub>
        <m:d>
          <m:dPr>
            <m:ctrlPr>
              <w:rPr>
                <w:rFonts w:ascii="Cambria Math" w:hAnsi="Cambria Math" w:cs="Times New Roman"/>
                <w:i/>
              </w:rPr>
            </m:ctrlPr>
          </m:dPr>
          <m:e>
            <m:r>
              <w:rPr>
                <w:rFonts w:ascii="Cambria Math" w:hAnsi="Cambria Math" w:cs="Times New Roman"/>
              </w:rPr>
              <m:t>α</m:t>
            </m:r>
          </m:e>
        </m:d>
      </m:oMath>
      <w:r w:rsidRPr="00CC5780">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L</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0</m:t>
                </m:r>
              </m:sub>
            </m:sSub>
          </m:sub>
        </m:sSub>
        <m:d>
          <m:dPr>
            <m:ctrlPr>
              <w:rPr>
                <w:rFonts w:ascii="Cambria Math" w:hAnsi="Cambria Math" w:cs="Times New Roman"/>
                <w:i/>
              </w:rPr>
            </m:ctrlPr>
          </m:dPr>
          <m:e>
            <m:r>
              <w:rPr>
                <w:rFonts w:ascii="Cambria Math" w:hAnsi="Cambria Math" w:cs="Times New Roman"/>
              </w:rPr>
              <m:t>α</m:t>
            </m:r>
          </m:e>
        </m:d>
      </m:oMath>
      <w:r w:rsidRPr="00CC5780">
        <w:rPr>
          <w:rFonts w:ascii="Times New Roman" w:hAnsi="Times New Roman" w:cs="Times New Roman"/>
        </w:rPr>
        <w:t xml:space="preserve">, where </w:t>
      </w:r>
      <m:oMath>
        <m:r>
          <w:rPr>
            <w:rFonts w:ascii="Cambria Math" w:hAnsi="Cambria Math" w:cs="Times New Roman"/>
          </w:rPr>
          <m:t>N=</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0</m:t>
            </m:r>
          </m:sub>
        </m:sSub>
      </m:oMath>
      <w:r w:rsidRPr="00CC5780">
        <w:rPr>
          <w:rFonts w:ascii="Times New Roman" w:hAnsi="Times New Roman" w:cs="Times New Roman"/>
        </w:rPr>
        <w:t xml:space="preserve"> and where the subscripts denote the absolute frequencies of differences respectively greater than, smaller than and equal to zero. If </w:t>
      </w:r>
      <w:r>
        <w:rPr>
          <w:rFonts w:ascii="Times New Roman" w:hAnsi="Times New Roman" w:cs="Times New Roman"/>
        </w:rPr>
        <w:t xml:space="preserve">we pose (see </w:t>
      </w:r>
      <m:oMath>
        <m:r>
          <w:rPr>
            <w:rFonts w:ascii="Cambria Math" w:hAnsi="Cambria Math" w:cs="Times New Roman"/>
          </w:rPr>
          <m:t>(</m:t>
        </m:r>
        <m:r>
          <w:rPr>
            <w:rFonts w:ascii="Cambria Math" w:hAnsi="Cambria Math"/>
          </w:rPr>
          <m:t>B6))</m:t>
        </m:r>
      </m:oMath>
      <w:r w:rsidRPr="00CC5780">
        <w:rPr>
          <w:rFonts w:ascii="Times New Roman" w:hAnsi="Times New Roman" w:cs="Times New Roman"/>
        </w:rPr>
        <w:t xml:space="preserve">: </w:t>
      </w:r>
    </w:p>
    <w:p w14:paraId="7554AA14" w14:textId="77777777" w:rsidR="009457A4" w:rsidRPr="00112718" w:rsidRDefault="009457A4" w:rsidP="009457A4">
      <w:pPr>
        <w:spacing w:line="480" w:lineRule="auto"/>
        <w:jc w:val="both"/>
      </w:pPr>
      <m:oMathPara>
        <m:oMath>
          <m:r>
            <w:rPr>
              <w:rFonts w:ascii="Cambria Math" w:hAnsi="Cambria Math"/>
            </w:rPr>
            <m:t>B</m:t>
          </m:r>
          <m:d>
            <m:dPr>
              <m:ctrlPr>
                <w:rPr>
                  <w:rFonts w:ascii="Cambria Math" w:hAnsi="Cambria Math"/>
                  <w:i/>
                </w:rPr>
              </m:ctrlPr>
            </m:dPr>
            <m:e>
              <m:r>
                <w:rPr>
                  <w:rFonts w:ascii="Cambria Math" w:hAnsi="Cambria Math" w:cs="Times New Roman"/>
                </w:rPr>
                <m:t>α</m:t>
              </m:r>
            </m:e>
          </m:d>
          <m:r>
            <w:rPr>
              <w:rFonts w:ascii="Cambria Math" w:hAnsi="Cambria Math"/>
            </w:rPr>
            <m:t>=</m:t>
          </m:r>
          <m:func>
            <m:funcPr>
              <m:ctrlPr>
                <w:rPr>
                  <w:rFonts w:ascii="Cambria Math" w:hAnsi="Cambria Math"/>
                  <w:i/>
                </w:rPr>
              </m:ctrlPr>
            </m:funcPr>
            <m:fName>
              <m:r>
                <m:rPr>
                  <m:sty m:val="p"/>
                </m:rPr>
                <w:rPr>
                  <w:rFonts w:ascii="Cambria Math" w:hAnsi="Cambria Math"/>
                </w:rPr>
                <m:t>tanh</m:t>
              </m:r>
            </m:fName>
            <m:e>
              <m:f>
                <m:fPr>
                  <m:ctrlPr>
                    <w:rPr>
                      <w:rFonts w:ascii="Cambria Math" w:hAnsi="Cambria Math"/>
                      <w:i/>
                    </w:rPr>
                  </m:ctrlPr>
                </m:fPr>
                <m:num>
                  <m:r>
                    <w:rPr>
                      <w:rFonts w:ascii="Cambria Math" w:hAnsi="Cambria Math" w:cs="Times New Roman"/>
                    </w:rPr>
                    <m:t>α</m:t>
                  </m:r>
                </m:num>
                <m:den>
                  <m:r>
                    <w:rPr>
                      <w:rFonts w:ascii="Cambria Math" w:hAnsi="Cambria Math"/>
                    </w:rPr>
                    <m:t>2</m:t>
                  </m:r>
                </m:den>
              </m:f>
            </m:e>
          </m:func>
          <m:r>
            <w:rPr>
              <w:rFonts w:ascii="Cambria Math" w:hAnsi="Cambria Math"/>
            </w:rPr>
            <m:t xml:space="preserve">                                                                                                                                            (G6)</m:t>
          </m:r>
        </m:oMath>
      </m:oMathPara>
    </w:p>
    <w:p w14:paraId="4C0DBA80" w14:textId="77777777" w:rsidR="009457A4" w:rsidRPr="00CC5780" w:rsidRDefault="009457A4" w:rsidP="009457A4">
      <w:pPr>
        <w:spacing w:line="480" w:lineRule="auto"/>
        <w:jc w:val="both"/>
        <w:rPr>
          <w:rFonts w:ascii="Times New Roman" w:hAnsi="Times New Roman" w:cs="Times New Roman"/>
        </w:rPr>
      </w:pPr>
      <w:r w:rsidRPr="00CC5780">
        <w:rPr>
          <w:rFonts w:ascii="Times New Roman" w:hAnsi="Times New Roman" w:cs="Times New Roman"/>
        </w:rPr>
        <w:t xml:space="preserve">then </w:t>
      </w:r>
      <w:r>
        <w:rPr>
          <w:rFonts w:ascii="Times New Roman" w:hAnsi="Times New Roman" w:cs="Times New Roman"/>
        </w:rPr>
        <w:t xml:space="preserve">we </w:t>
      </w:r>
      <w:r w:rsidRPr="00CC5780">
        <w:rPr>
          <w:rFonts w:ascii="Times New Roman" w:hAnsi="Times New Roman" w:cs="Times New Roman"/>
        </w:rPr>
        <w:t>can write for positive differences:</w:t>
      </w:r>
    </w:p>
    <w:p w14:paraId="45B89671" w14:textId="77777777" w:rsidR="009457A4" w:rsidRPr="00112718" w:rsidRDefault="00000000" w:rsidP="009457A4">
      <w:pPr>
        <w:spacing w:line="480" w:lineRule="auto"/>
        <w:jc w:val="both"/>
      </w:pPr>
      <m:oMathPara>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N</m:t>
                  </m:r>
                </m:e>
                <m:sub>
                  <m:r>
                    <w:rPr>
                      <w:rFonts w:ascii="Cambria Math" w:hAnsi="Cambria Math"/>
                    </w:rPr>
                    <m:t>+</m:t>
                  </m:r>
                </m:sub>
              </m:sSub>
            </m:sub>
          </m:sSub>
          <m:d>
            <m:dPr>
              <m:ctrlPr>
                <w:rPr>
                  <w:rFonts w:ascii="Cambria Math" w:hAnsi="Cambria Math"/>
                  <w:i/>
                </w:rPr>
              </m:ctrlPr>
            </m:dPr>
            <m:e>
              <m:r>
                <w:rPr>
                  <w:rFonts w:ascii="Cambria Math" w:hAnsi="Cambria Math" w:cs="Times New Roman"/>
                </w:rPr>
                <m:t>α</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cs="Times New Roman"/>
                        </w:rPr>
                        <m:t>α</m:t>
                      </m:r>
                    </m:e>
                  </m:d>
                </m:e>
              </m:d>
            </m:e>
            <m:sup>
              <m:sSub>
                <m:sSubPr>
                  <m:ctrlPr>
                    <w:rPr>
                      <w:rFonts w:ascii="Cambria Math" w:hAnsi="Cambria Math"/>
                      <w:i/>
                    </w:rPr>
                  </m:ctrlPr>
                </m:sSubPr>
                <m:e>
                  <m:r>
                    <w:rPr>
                      <w:rFonts w:ascii="Cambria Math" w:hAnsi="Cambria Math"/>
                    </w:rPr>
                    <m:t>N</m:t>
                  </m:r>
                </m:e>
                <m:sub>
                  <m:r>
                    <w:rPr>
                      <w:rFonts w:ascii="Cambria Math" w:hAnsi="Cambria Math"/>
                    </w:rPr>
                    <m:t>+</m:t>
                  </m:r>
                </m:sub>
              </m:sSub>
            </m:sup>
          </m:sSup>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cs="Times New Roman"/>
                </w:rPr>
                <m:t>α</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m:t>
                      </m:r>
                    </m:sub>
                  </m:sSub>
                </m:sup>
                <m:e>
                  <m:sSub>
                    <m:sSubPr>
                      <m:ctrlPr>
                        <w:rPr>
                          <w:rFonts w:ascii="Cambria Math" w:hAnsi="Cambria Math"/>
                          <w:i/>
                        </w:rPr>
                      </m:ctrlPr>
                    </m:sSubPr>
                    <m:e>
                      <m:r>
                        <w:rPr>
                          <w:rFonts w:ascii="Cambria Math" w:hAnsi="Cambria Math"/>
                        </w:rPr>
                        <m:t>d</m:t>
                      </m:r>
                    </m:e>
                    <m:sub>
                      <m:r>
                        <w:rPr>
                          <w:rFonts w:ascii="Cambria Math" w:hAnsi="Cambria Math"/>
                        </w:rPr>
                        <m:t>k</m:t>
                      </m:r>
                    </m:sub>
                  </m:sSub>
                </m:e>
              </m:nary>
            </m:sup>
          </m:sSup>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k</m:t>
              </m:r>
            </m:sub>
          </m:sSub>
          <m:r>
            <w:rPr>
              <w:rFonts w:ascii="Cambria Math" w:hAnsi="Cambria Math"/>
            </w:rPr>
            <m:t>&gt;0                                                                                             (G7a)</m:t>
          </m:r>
        </m:oMath>
      </m:oMathPara>
    </w:p>
    <w:p w14:paraId="55705400" w14:textId="77777777" w:rsidR="009457A4" w:rsidRPr="001E0C4A" w:rsidRDefault="009457A4" w:rsidP="009457A4">
      <w:pPr>
        <w:spacing w:line="480" w:lineRule="auto"/>
        <w:jc w:val="both"/>
        <w:rPr>
          <w:rFonts w:ascii="Times New Roman" w:hAnsi="Times New Roman" w:cs="Times New Roman"/>
        </w:rPr>
      </w:pPr>
      <w:r w:rsidRPr="001E0C4A">
        <w:rPr>
          <w:rFonts w:ascii="Times New Roman" w:hAnsi="Times New Roman" w:cs="Times New Roman"/>
        </w:rPr>
        <w:t>Analogously, f</w:t>
      </w:r>
      <w:r>
        <w:rPr>
          <w:rFonts w:ascii="Times New Roman" w:hAnsi="Times New Roman" w:cs="Times New Roman"/>
        </w:rPr>
        <w:t>or negative differences, we have</w:t>
      </w:r>
      <w:r w:rsidRPr="001E0C4A">
        <w:rPr>
          <w:rFonts w:ascii="Times New Roman" w:hAnsi="Times New Roman" w:cs="Times New Roman"/>
        </w:rPr>
        <w:t>:</w:t>
      </w:r>
    </w:p>
    <w:p w14:paraId="515373DE" w14:textId="77777777" w:rsidR="009457A4" w:rsidRPr="00112718" w:rsidRDefault="00000000" w:rsidP="009457A4">
      <w:pPr>
        <w:spacing w:line="480" w:lineRule="auto"/>
        <w:jc w:val="both"/>
      </w:pPr>
      <m:oMathPara>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N</m:t>
                  </m:r>
                </m:e>
                <m:sub>
                  <m:r>
                    <w:rPr>
                      <w:rFonts w:ascii="Cambria Math" w:hAnsi="Cambria Math"/>
                    </w:rPr>
                    <m:t>-</m:t>
                  </m:r>
                </m:sub>
              </m:sSub>
            </m:sub>
          </m:sSub>
          <m:d>
            <m:dPr>
              <m:ctrlPr>
                <w:rPr>
                  <w:rFonts w:ascii="Cambria Math" w:hAnsi="Cambria Math"/>
                  <w:i/>
                </w:rPr>
              </m:ctrlPr>
            </m:dPr>
            <m:e>
              <m:r>
                <w:rPr>
                  <w:rFonts w:ascii="Cambria Math" w:hAnsi="Cambria Math"/>
                </w:rPr>
                <m:t>β</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β</m:t>
                      </m:r>
                    </m:e>
                  </m:d>
                </m:e>
              </m:d>
            </m:e>
            <m:sup>
              <m:sSub>
                <m:sSubPr>
                  <m:ctrlPr>
                    <w:rPr>
                      <w:rFonts w:ascii="Cambria Math" w:hAnsi="Cambria Math"/>
                      <w:i/>
                    </w:rPr>
                  </m:ctrlPr>
                </m:sSubPr>
                <m:e>
                  <m:r>
                    <w:rPr>
                      <w:rFonts w:ascii="Cambria Math" w:hAnsi="Cambria Math"/>
                    </w:rPr>
                    <m:t>N</m:t>
                  </m:r>
                </m:e>
                <m:sub>
                  <m:r>
                    <w:rPr>
                      <w:rFonts w:ascii="Cambria Math" w:hAnsi="Cambria Math"/>
                    </w:rPr>
                    <m:t>-</m:t>
                  </m:r>
                </m:sub>
              </m:sSub>
            </m:sup>
          </m:sSup>
          <m:sSup>
            <m:sSupPr>
              <m:ctrlPr>
                <w:rPr>
                  <w:rFonts w:ascii="Cambria Math" w:hAnsi="Cambria Math"/>
                  <w:i/>
                </w:rPr>
              </m:ctrlPr>
            </m:sSupPr>
            <m:e>
              <m:r>
                <w:rPr>
                  <w:rFonts w:ascii="Cambria Math" w:hAnsi="Cambria Math"/>
                </w:rPr>
                <m:t>e</m:t>
              </m:r>
            </m:e>
            <m:sup>
              <m:r>
                <w:rPr>
                  <w:rFonts w:ascii="Cambria Math" w:hAnsi="Cambria Math"/>
                </w:rPr>
                <m:t>-β</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m:t>
                      </m:r>
                    </m:sub>
                  </m:s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m:t>
                          </m:r>
                        </m:sub>
                      </m:sSub>
                    </m:e>
                  </m:d>
                </m:e>
              </m:nary>
            </m:sup>
          </m:sSup>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k</m:t>
              </m:r>
            </m:sub>
          </m:sSub>
          <m:r>
            <w:rPr>
              <w:rFonts w:ascii="Cambria Math" w:hAnsi="Cambria Math"/>
            </w:rPr>
            <m:t>&lt;0                                                                                          (G7b)</m:t>
          </m:r>
        </m:oMath>
      </m:oMathPara>
    </w:p>
    <w:p w14:paraId="0990ECC2" w14:textId="77777777" w:rsidR="009457A4" w:rsidRPr="001E0C4A" w:rsidRDefault="009457A4" w:rsidP="009457A4">
      <w:pPr>
        <w:spacing w:line="480" w:lineRule="auto"/>
        <w:jc w:val="both"/>
        <w:rPr>
          <w:rFonts w:ascii="Times New Roman" w:hAnsi="Times New Roman" w:cs="Times New Roman"/>
        </w:rPr>
      </w:pPr>
      <w:r w:rsidRPr="001E0C4A">
        <w:rPr>
          <w:rFonts w:ascii="Times New Roman" w:hAnsi="Times New Roman" w:cs="Times New Roman"/>
        </w:rPr>
        <w:t>And for differences equal to zero:</w:t>
      </w:r>
    </w:p>
    <w:p w14:paraId="17D7918A" w14:textId="77777777" w:rsidR="009457A4" w:rsidRPr="00112718" w:rsidRDefault="00000000" w:rsidP="009457A4">
      <w:pPr>
        <w:spacing w:line="480" w:lineRule="auto"/>
        <w:jc w:val="both"/>
      </w:pPr>
      <m:oMathPara>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d>
            <m:dPr>
              <m:ctrlPr>
                <w:rPr>
                  <w:rFonts w:ascii="Cambria Math" w:hAnsi="Cambria Math"/>
                  <w:i/>
                </w:rPr>
              </m:ctrlPr>
            </m:dPr>
            <m:e>
              <m:r>
                <w:rPr>
                  <w:rFonts w:ascii="Cambria Math" w:hAnsi="Cambria Math"/>
                </w:rPr>
                <m:t>α</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α</m:t>
                      </m:r>
                    </m:e>
                  </m:d>
                </m:e>
              </m:d>
            </m:e>
            <m:sup>
              <m:sSub>
                <m:sSubPr>
                  <m:ctrlPr>
                    <w:rPr>
                      <w:rFonts w:ascii="Cambria Math" w:hAnsi="Cambria Math"/>
                      <w:i/>
                    </w:rPr>
                  </m:ctrlPr>
                </m:sSubPr>
                <m:e>
                  <m:r>
                    <w:rPr>
                      <w:rFonts w:ascii="Cambria Math" w:hAnsi="Cambria Math"/>
                    </w:rPr>
                    <m:t>N</m:t>
                  </m:r>
                </m:e>
                <m:sub>
                  <m:r>
                    <w:rPr>
                      <w:rFonts w:ascii="Cambria Math" w:hAnsi="Cambria Math"/>
                    </w:rPr>
                    <m:t>0</m:t>
                  </m:r>
                </m:sub>
              </m:sSub>
            </m:sup>
          </m:sSup>
          <m:r>
            <w:rPr>
              <w:rFonts w:ascii="Cambria Math" w:hAnsi="Cambria Math"/>
            </w:rPr>
            <m:t xml:space="preserve">                                                                                                                                    (G7c)</m:t>
          </m:r>
        </m:oMath>
      </m:oMathPara>
    </w:p>
    <w:p w14:paraId="43F7246A" w14:textId="77777777" w:rsidR="009457A4" w:rsidRPr="001E0C4A" w:rsidRDefault="009457A4" w:rsidP="009457A4">
      <w:pPr>
        <w:spacing w:line="480" w:lineRule="auto"/>
        <w:jc w:val="both"/>
        <w:rPr>
          <w:rFonts w:ascii="Times New Roman" w:hAnsi="Times New Roman" w:cs="Times New Roman"/>
        </w:rPr>
      </w:pPr>
      <w:proofErr w:type="gramStart"/>
      <w:r w:rsidRPr="001E0C4A">
        <w:rPr>
          <w:rFonts w:ascii="Times New Roman" w:hAnsi="Times New Roman" w:cs="Times New Roman"/>
        </w:rPr>
        <w:t>As a consequence</w:t>
      </w:r>
      <w:proofErr w:type="gramEnd"/>
      <w:r w:rsidRPr="001E0C4A">
        <w:rPr>
          <w:rFonts w:ascii="Times New Roman" w:hAnsi="Times New Roman" w:cs="Times New Roman"/>
        </w:rPr>
        <w:t xml:space="preserve">, the </w:t>
      </w:r>
      <w:r w:rsidRPr="001E0C4A">
        <w:rPr>
          <w:rFonts w:ascii="Times New Roman" w:hAnsi="Times New Roman" w:cs="Times New Roman"/>
          <w:bCs/>
        </w:rPr>
        <w:t xml:space="preserve">Likelihood Function </w:t>
      </w: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N</m:t>
            </m:r>
          </m:sub>
        </m:sSub>
        <m:d>
          <m:dPr>
            <m:ctrlPr>
              <w:rPr>
                <w:rFonts w:ascii="Cambria Math" w:hAnsi="Cambria Math" w:cs="Times New Roman"/>
                <w:i/>
              </w:rPr>
            </m:ctrlPr>
          </m:dPr>
          <m:e>
            <m:r>
              <w:rPr>
                <w:rFonts w:ascii="Cambria Math" w:hAnsi="Cambria Math"/>
              </w:rPr>
              <m:t>α</m:t>
            </m:r>
          </m:e>
        </m:d>
      </m:oMath>
      <w:r w:rsidRPr="001E0C4A">
        <w:rPr>
          <w:rFonts w:ascii="Times New Roman" w:hAnsi="Times New Roman" w:cs="Times New Roman"/>
        </w:rPr>
        <w:t xml:space="preserve"> can be given the expression:</w:t>
      </w:r>
    </w:p>
    <w:p w14:paraId="7B3CC2B5" w14:textId="77777777" w:rsidR="009457A4" w:rsidRPr="002A7C82" w:rsidRDefault="00000000" w:rsidP="009457A4">
      <w:pPr>
        <w:spacing w:line="480" w:lineRule="auto"/>
        <w:jc w:val="both"/>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N</m:t>
              </m:r>
            </m:sub>
          </m:sSub>
          <m:d>
            <m:dPr>
              <m:ctrlPr>
                <w:rPr>
                  <w:rFonts w:ascii="Cambria Math" w:hAnsi="Cambria Math"/>
                  <w:i/>
                </w:rPr>
              </m:ctrlPr>
            </m:dPr>
            <m:e>
              <m:r>
                <w:rPr>
                  <w:rFonts w:ascii="Cambria Math" w:hAnsi="Cambria Math"/>
                </w:rPr>
                <m:t>α</m:t>
              </m:r>
            </m:e>
          </m:d>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N</m:t>
                  </m:r>
                </m:e>
                <m:sub>
                  <m:r>
                    <w:rPr>
                      <w:rFonts w:ascii="Cambria Math" w:hAnsi="Cambria Math"/>
                    </w:rPr>
                    <m:t>+</m:t>
                  </m:r>
                </m:sub>
              </m:sSub>
            </m:sub>
          </m:sSub>
          <m:d>
            <m:dPr>
              <m:ctrlPr>
                <w:rPr>
                  <w:rFonts w:ascii="Cambria Math" w:hAnsi="Cambria Math"/>
                  <w:i/>
                </w:rPr>
              </m:ctrlPr>
            </m:dPr>
            <m:e>
              <m:r>
                <w:rPr>
                  <w:rFonts w:ascii="Cambria Math" w:hAnsi="Cambria Math"/>
                </w:rPr>
                <m:t>α</m:t>
              </m:r>
            </m:e>
          </m:d>
          <m:sSub>
            <m:sSubPr>
              <m:ctrlPr>
                <w:rPr>
                  <w:rFonts w:ascii="Cambria Math" w:hAnsi="Cambria Math"/>
                  <w:i/>
                </w:rPr>
              </m:ctrlPr>
            </m:sSubPr>
            <m:e>
              <m:r>
                <w:rPr>
                  <w:rFonts w:ascii="Cambria Math" w:hAnsi="Cambria Math"/>
                </w:rPr>
                <m:t xml:space="preserve"> L</m:t>
              </m:r>
            </m:e>
            <m:sub>
              <m:sSub>
                <m:sSubPr>
                  <m:ctrlPr>
                    <w:rPr>
                      <w:rFonts w:ascii="Cambria Math" w:hAnsi="Cambria Math"/>
                      <w:i/>
                    </w:rPr>
                  </m:ctrlPr>
                </m:sSubPr>
                <m:e>
                  <m:r>
                    <w:rPr>
                      <w:rFonts w:ascii="Cambria Math" w:hAnsi="Cambria Math"/>
                    </w:rPr>
                    <m:t>N</m:t>
                  </m:r>
                </m:e>
                <m:sub>
                  <m:r>
                    <w:rPr>
                      <w:rFonts w:ascii="Cambria Math" w:hAnsi="Cambria Math"/>
                    </w:rPr>
                    <m:t>-</m:t>
                  </m:r>
                </m:sub>
              </m:sSub>
            </m:sub>
          </m:sSub>
          <m:d>
            <m:dPr>
              <m:ctrlPr>
                <w:rPr>
                  <w:rFonts w:ascii="Cambria Math" w:hAnsi="Cambria Math"/>
                  <w:i/>
                </w:rPr>
              </m:ctrlPr>
            </m:dPr>
            <m:e>
              <m:r>
                <w:rPr>
                  <w:rFonts w:ascii="Cambria Math" w:hAnsi="Cambria Math"/>
                </w:rPr>
                <m:t>α</m:t>
              </m:r>
            </m:e>
          </m:d>
          <m:sSub>
            <m:sSubPr>
              <m:ctrlPr>
                <w:rPr>
                  <w:rFonts w:ascii="Cambria Math" w:hAnsi="Cambria Math"/>
                  <w:i/>
                </w:rPr>
              </m:ctrlPr>
            </m:sSubPr>
            <m:e>
              <m:r>
                <w:rPr>
                  <w:rFonts w:ascii="Cambria Math" w:hAnsi="Cambria Math"/>
                </w:rPr>
                <m:t xml:space="preserve"> L</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d>
            <m:dPr>
              <m:ctrlPr>
                <w:rPr>
                  <w:rFonts w:ascii="Cambria Math" w:hAnsi="Cambria Math"/>
                  <w:i/>
                </w:rPr>
              </m:ctrlPr>
            </m:dPr>
            <m:e>
              <m:r>
                <w:rPr>
                  <w:rFonts w:ascii="Cambria Math" w:hAnsi="Cambria Math"/>
                </w:rPr>
                <m:t>α</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α</m:t>
                      </m:r>
                    </m:e>
                  </m:d>
                </m:e>
              </m:d>
            </m:e>
            <m:sup>
              <m:r>
                <w:rPr>
                  <w:rFonts w:ascii="Cambria Math" w:hAnsi="Cambria Math"/>
                </w:rPr>
                <m:t>N</m:t>
              </m:r>
            </m:sup>
          </m:sSup>
          <m:sSup>
            <m:sSupPr>
              <m:ctrlPr>
                <w:rPr>
                  <w:rFonts w:ascii="Cambria Math" w:hAnsi="Cambria Math"/>
                  <w:i/>
                </w:rPr>
              </m:ctrlPr>
            </m:sSupPr>
            <m:e>
              <m:r>
                <w:rPr>
                  <w:rFonts w:ascii="Cambria Math" w:hAnsi="Cambria Math"/>
                </w:rPr>
                <m:t>e</m:t>
              </m:r>
            </m:e>
            <m:sup>
              <m:r>
                <w:rPr>
                  <w:rFonts w:ascii="Cambria Math" w:hAnsi="Cambria Math"/>
                </w:rPr>
                <m:t>-αN</m:t>
              </m:r>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d</m:t>
                      </m:r>
                    </m:e>
                  </m:d>
                </m:e>
              </m:acc>
            </m:sup>
          </m:sSup>
          <m:r>
            <w:rPr>
              <w:rFonts w:ascii="Cambria Math" w:hAnsi="Cambria Math"/>
            </w:rPr>
            <m:t xml:space="preserve">              -∞&lt;d&lt;∞                                 (G8)</m:t>
          </m:r>
        </m:oMath>
      </m:oMathPara>
    </w:p>
    <w:p w14:paraId="65068F8A" w14:textId="77777777" w:rsidR="009457A4" w:rsidRPr="001E0C4A" w:rsidRDefault="009457A4" w:rsidP="009457A4">
      <w:pPr>
        <w:spacing w:line="480" w:lineRule="auto"/>
        <w:jc w:val="both"/>
        <w:rPr>
          <w:rFonts w:ascii="Times New Roman" w:hAnsi="Times New Roman" w:cs="Times New Roman"/>
        </w:rPr>
      </w:pPr>
      <w:r w:rsidRPr="001E0C4A">
        <w:rPr>
          <w:rFonts w:ascii="Times New Roman" w:hAnsi="Times New Roman" w:cs="Times New Roman"/>
        </w:rPr>
        <w:t xml:space="preserve">By imposing that the first derivative of </w:t>
      </w: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N</m:t>
            </m:r>
          </m:sub>
        </m:sSub>
        <m:d>
          <m:dPr>
            <m:ctrlPr>
              <w:rPr>
                <w:rFonts w:ascii="Cambria Math" w:hAnsi="Cambria Math" w:cs="Times New Roman"/>
                <w:i/>
              </w:rPr>
            </m:ctrlPr>
          </m:dPr>
          <m:e>
            <m:r>
              <w:rPr>
                <w:rFonts w:ascii="Cambria Math" w:hAnsi="Cambria Math"/>
              </w:rPr>
              <m:t>α</m:t>
            </m:r>
          </m:e>
        </m:d>
      </m:oMath>
      <w:r w:rsidRPr="001E0C4A">
        <w:rPr>
          <w:rFonts w:ascii="Times New Roman" w:hAnsi="Times New Roman" w:cs="Times New Roman"/>
        </w:rPr>
        <w:t xml:space="preserve"> with respect to </w:t>
      </w:r>
      <m:oMath>
        <m:r>
          <w:rPr>
            <w:rFonts w:ascii="Cambria Math" w:hAnsi="Cambria Math"/>
          </w:rPr>
          <m:t>α</m:t>
        </m:r>
      </m:oMath>
      <w:r w:rsidRPr="001E0C4A">
        <w:rPr>
          <w:rFonts w:ascii="Times New Roman" w:hAnsi="Times New Roman" w:cs="Times New Roman"/>
        </w:rPr>
        <w:t xml:space="preserve"> is equal to zero, </w:t>
      </w:r>
      <w:r>
        <w:rPr>
          <w:rFonts w:ascii="Times New Roman" w:hAnsi="Times New Roman" w:cs="Times New Roman"/>
        </w:rPr>
        <w:t>we</w:t>
      </w:r>
      <w:r w:rsidRPr="001E0C4A">
        <w:rPr>
          <w:rFonts w:ascii="Times New Roman" w:hAnsi="Times New Roman" w:cs="Times New Roman"/>
        </w:rPr>
        <w:t xml:space="preserve"> get the ML solving equation, that is:</w:t>
      </w:r>
    </w:p>
    <w:p w14:paraId="47BD8FA7" w14:textId="77777777" w:rsidR="009457A4" w:rsidRPr="002A7C82" w:rsidRDefault="00000000" w:rsidP="009457A4">
      <w:pPr>
        <w:spacing w:line="480" w:lineRule="auto"/>
        <w:jc w:val="both"/>
      </w:pPr>
      <m:oMathPara>
        <m:oMathParaPr>
          <m:jc m:val="left"/>
        </m:oMathParaPr>
        <m:oMath>
          <m:f>
            <m:fPr>
              <m:ctrlPr>
                <w:rPr>
                  <w:rFonts w:ascii="Cambria Math" w:hAnsi="Cambria Math"/>
                  <w:i/>
                </w:rPr>
              </m:ctrlPr>
            </m:fPr>
            <m:num>
              <m:r>
                <w:rPr>
                  <w:rFonts w:ascii="Cambria Math" w:hAnsi="Cambria Math"/>
                </w:rPr>
                <m:t>dB</m:t>
              </m:r>
              <m:d>
                <m:dPr>
                  <m:ctrlPr>
                    <w:rPr>
                      <w:rFonts w:ascii="Cambria Math" w:hAnsi="Cambria Math"/>
                      <w:i/>
                    </w:rPr>
                  </m:ctrlPr>
                </m:dPr>
                <m:e>
                  <m:acc>
                    <m:accPr>
                      <m:chr m:val="̃"/>
                      <m:ctrlPr>
                        <w:rPr>
                          <w:rFonts w:ascii="Cambria Math" w:hAnsi="Cambria Math"/>
                          <w:i/>
                        </w:rPr>
                      </m:ctrlPr>
                    </m:accPr>
                    <m:e>
                      <m:r>
                        <w:rPr>
                          <w:rFonts w:ascii="Cambria Math" w:hAnsi="Cambria Math"/>
                        </w:rPr>
                        <m:t>α</m:t>
                      </m:r>
                    </m:e>
                  </m:acc>
                </m:e>
              </m:d>
            </m:num>
            <m:den>
              <m:r>
                <w:rPr>
                  <w:rFonts w:ascii="Cambria Math" w:hAnsi="Cambria Math"/>
                </w:rPr>
                <m:t>dα</m:t>
              </m:r>
            </m:den>
          </m:f>
          <m:r>
            <w:rPr>
              <w:rFonts w:ascii="Cambria Math" w:hAnsi="Cambria Math"/>
            </w:rPr>
            <m:t>-</m:t>
          </m:r>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d</m:t>
                  </m:r>
                </m:e>
              </m:d>
            </m:e>
          </m:acc>
          <m:r>
            <w:rPr>
              <w:rFonts w:ascii="Cambria Math" w:hAnsi="Cambria Math"/>
            </w:rPr>
            <m:t>B</m:t>
          </m:r>
          <m:d>
            <m:dPr>
              <m:ctrlPr>
                <w:rPr>
                  <w:rFonts w:ascii="Cambria Math" w:hAnsi="Cambria Math"/>
                  <w:i/>
                </w:rPr>
              </m:ctrlPr>
            </m:dPr>
            <m:e>
              <m:acc>
                <m:accPr>
                  <m:chr m:val="̃"/>
                  <m:ctrlPr>
                    <w:rPr>
                      <w:rFonts w:ascii="Cambria Math" w:hAnsi="Cambria Math"/>
                      <w:i/>
                    </w:rPr>
                  </m:ctrlPr>
                </m:accPr>
                <m:e>
                  <m:r>
                    <w:rPr>
                      <w:rFonts w:ascii="Cambria Math" w:hAnsi="Cambria Math"/>
                    </w:rPr>
                    <m:t>α</m:t>
                  </m:r>
                </m:e>
              </m:acc>
            </m:e>
          </m:d>
          <m:r>
            <w:rPr>
              <w:rFonts w:ascii="Cambria Math" w:hAnsi="Cambria Math"/>
            </w:rPr>
            <m:t>=0     -∞&lt;d&lt;∞                                                                                                (G9)</m:t>
          </m:r>
        </m:oMath>
      </m:oMathPara>
    </w:p>
    <w:p w14:paraId="4E3CD06F" w14:textId="77777777" w:rsidR="009457A4" w:rsidRPr="001E0C4A" w:rsidRDefault="009457A4" w:rsidP="009457A4">
      <w:pPr>
        <w:spacing w:line="480" w:lineRule="auto"/>
        <w:jc w:val="both"/>
        <w:rPr>
          <w:rFonts w:ascii="Times New Roman" w:hAnsi="Times New Roman" w:cs="Times New Roman"/>
        </w:rPr>
      </w:pPr>
      <w:r w:rsidRPr="001E0C4A">
        <w:rPr>
          <w:rFonts w:ascii="Times New Roman" w:hAnsi="Times New Roman" w:cs="Times New Roman"/>
        </w:rPr>
        <w:lastRenderedPageBreak/>
        <w:t xml:space="preserve">Recalling </w:t>
      </w:r>
      <w:r>
        <w:rPr>
          <w:rFonts w:ascii="Times New Roman" w:hAnsi="Times New Roman" w:cs="Times New Roman"/>
        </w:rPr>
        <w:t xml:space="preserve">the position </w:t>
      </w:r>
      <m:oMath>
        <m:r>
          <w:rPr>
            <w:rFonts w:ascii="Cambria Math" w:hAnsi="Cambria Math"/>
          </w:rPr>
          <m:t>(G6)</m:t>
        </m:r>
      </m:oMath>
      <w:r w:rsidRPr="001E0C4A">
        <w:rPr>
          <w:rFonts w:ascii="Times New Roman" w:hAnsi="Times New Roman" w:cs="Times New Roman"/>
        </w:rPr>
        <w:t xml:space="preserve"> and recalling further the formula of the first derivati</w:t>
      </w:r>
      <w:r>
        <w:rPr>
          <w:rFonts w:ascii="Times New Roman" w:hAnsi="Times New Roman" w:cs="Times New Roman"/>
        </w:rPr>
        <w:t>ve of the hyperbolic tangent, we get</w:t>
      </w:r>
      <w:r w:rsidRPr="001E0C4A">
        <w:rPr>
          <w:rFonts w:ascii="Times New Roman" w:hAnsi="Times New Roman" w:cs="Times New Roman"/>
        </w:rPr>
        <w:t>:</w:t>
      </w:r>
    </w:p>
    <w:p w14:paraId="0E151934" w14:textId="77777777" w:rsidR="009457A4" w:rsidRPr="00D224E0" w:rsidRDefault="00000000" w:rsidP="009457A4">
      <w:pPr>
        <w:spacing w:line="480" w:lineRule="auto"/>
        <w:jc w:val="both"/>
      </w:pPr>
      <m:oMathPara>
        <m:oMath>
          <m:f>
            <m:fPr>
              <m:ctrlPr>
                <w:rPr>
                  <w:rFonts w:ascii="Cambria Math" w:hAnsi="Cambria Math"/>
                  <w:i/>
                </w:rPr>
              </m:ctrlPr>
            </m:fPr>
            <m:num>
              <m:r>
                <w:rPr>
                  <w:rFonts w:ascii="Cambria Math" w:hAnsi="Cambria Math"/>
                </w:rPr>
                <m:t>1</m:t>
              </m:r>
            </m:num>
            <m:den>
              <m:r>
                <w:rPr>
                  <w:rFonts w:ascii="Cambria Math" w:hAnsi="Cambria Math"/>
                </w:rPr>
                <m:t>2</m:t>
              </m:r>
            </m:den>
          </m:f>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cosh</m:t>
                          </m:r>
                        </m:fName>
                        <m:e>
                          <m:f>
                            <m:fPr>
                              <m:ctrlPr>
                                <w:rPr>
                                  <w:rFonts w:ascii="Cambria Math" w:hAnsi="Cambria Math"/>
                                  <w:i/>
                                </w:rPr>
                              </m:ctrlPr>
                            </m:fPr>
                            <m:num>
                              <m:acc>
                                <m:accPr>
                                  <m:chr m:val="̃"/>
                                  <m:ctrlPr>
                                    <w:rPr>
                                      <w:rFonts w:ascii="Cambria Math" w:hAnsi="Cambria Math"/>
                                      <w:i/>
                                    </w:rPr>
                                  </m:ctrlPr>
                                </m:accPr>
                                <m:e>
                                  <m:r>
                                    <w:rPr>
                                      <w:rFonts w:ascii="Cambria Math" w:hAnsi="Cambria Math"/>
                                    </w:rPr>
                                    <m:t>α</m:t>
                                  </m:r>
                                </m:e>
                              </m:acc>
                            </m:num>
                            <m:den>
                              <m:r>
                                <w:rPr>
                                  <w:rFonts w:ascii="Cambria Math" w:hAnsi="Cambria Math"/>
                                </w:rPr>
                                <m:t>2</m:t>
                              </m:r>
                            </m:den>
                          </m:f>
                        </m:e>
                      </m:func>
                    </m:e>
                  </m:d>
                </m:e>
                <m:sup>
                  <m:r>
                    <w:rPr>
                      <w:rFonts w:ascii="Cambria Math" w:hAnsi="Cambria Math"/>
                    </w:rPr>
                    <m:t>2</m:t>
                  </m:r>
                </m:sup>
              </m:sSup>
            </m:den>
          </m:f>
          <m:r>
            <w:rPr>
              <w:rFonts w:ascii="Cambria Math" w:hAnsi="Cambria Math"/>
            </w:rPr>
            <m:t>=</m:t>
          </m:r>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d</m:t>
                  </m:r>
                </m:e>
              </m:d>
            </m:e>
          </m:acc>
          <m:func>
            <m:funcPr>
              <m:ctrlPr>
                <w:rPr>
                  <w:rFonts w:ascii="Cambria Math" w:hAnsi="Cambria Math"/>
                  <w:i/>
                </w:rPr>
              </m:ctrlPr>
            </m:funcPr>
            <m:fName>
              <m:r>
                <m:rPr>
                  <m:sty m:val="p"/>
                </m:rPr>
                <w:rPr>
                  <w:rFonts w:ascii="Cambria Math" w:hAnsi="Cambria Math"/>
                </w:rPr>
                <m:t>tanh</m:t>
              </m:r>
            </m:fName>
            <m:e>
              <m:f>
                <m:fPr>
                  <m:ctrlPr>
                    <w:rPr>
                      <w:rFonts w:ascii="Cambria Math" w:hAnsi="Cambria Math"/>
                      <w:i/>
                    </w:rPr>
                  </m:ctrlPr>
                </m:fPr>
                <m:num>
                  <m:acc>
                    <m:accPr>
                      <m:chr m:val="̃"/>
                      <m:ctrlPr>
                        <w:rPr>
                          <w:rFonts w:ascii="Cambria Math" w:hAnsi="Cambria Math"/>
                          <w:i/>
                        </w:rPr>
                      </m:ctrlPr>
                    </m:accPr>
                    <m:e>
                      <m:r>
                        <w:rPr>
                          <w:rFonts w:ascii="Cambria Math" w:hAnsi="Cambria Math"/>
                        </w:rPr>
                        <m:t>α</m:t>
                      </m:r>
                    </m:e>
                  </m:acc>
                </m:num>
                <m:den>
                  <m:r>
                    <w:rPr>
                      <w:rFonts w:ascii="Cambria Math" w:hAnsi="Cambria Math"/>
                    </w:rPr>
                    <m:t>2</m:t>
                  </m:r>
                </m:den>
              </m:f>
            </m:e>
          </m:func>
          <m:r>
            <w:rPr>
              <w:rFonts w:ascii="Cambria Math" w:hAnsi="Cambria Math"/>
            </w:rPr>
            <m:t xml:space="preserve">    -∞&lt;d&lt;∞                                                                                          (G10)</m:t>
          </m:r>
        </m:oMath>
      </m:oMathPara>
    </w:p>
    <w:p w14:paraId="5A74A26D" w14:textId="77777777" w:rsidR="009457A4" w:rsidRPr="001E0C4A" w:rsidRDefault="009457A4" w:rsidP="009457A4">
      <w:pPr>
        <w:spacing w:line="480" w:lineRule="auto"/>
        <w:jc w:val="both"/>
        <w:rPr>
          <w:rFonts w:ascii="Times New Roman" w:hAnsi="Times New Roman" w:cs="Times New Roman"/>
        </w:rPr>
      </w:pPr>
      <w:r w:rsidRPr="001E0C4A">
        <w:rPr>
          <w:rFonts w:ascii="Times New Roman" w:hAnsi="Times New Roman" w:cs="Times New Roman"/>
        </w:rPr>
        <w:t xml:space="preserve">After some </w:t>
      </w:r>
      <w:r>
        <w:rPr>
          <w:rFonts w:ascii="Times New Roman" w:hAnsi="Times New Roman" w:cs="Times New Roman"/>
        </w:rPr>
        <w:t>calculations</w:t>
      </w:r>
      <w:r w:rsidRPr="001E0C4A">
        <w:rPr>
          <w:rFonts w:ascii="Times New Roman" w:hAnsi="Times New Roman" w:cs="Times New Roman"/>
        </w:rPr>
        <w:t>, the expression becomes:</w:t>
      </w:r>
    </w:p>
    <w:p w14:paraId="478814D3" w14:textId="77777777" w:rsidR="009457A4" w:rsidRPr="00CA1364" w:rsidRDefault="00000000" w:rsidP="009457A4">
      <w:pPr>
        <w:spacing w:line="480" w:lineRule="auto"/>
        <w:jc w:val="both"/>
      </w:pPr>
      <m:oMathPara>
        <m:oMath>
          <m:func>
            <m:funcPr>
              <m:ctrlPr>
                <w:rPr>
                  <w:rFonts w:ascii="Cambria Math" w:hAnsi="Cambria Math"/>
                  <w:i/>
                </w:rPr>
              </m:ctrlPr>
            </m:funcPr>
            <m:fName>
              <m:r>
                <m:rPr>
                  <m:sty m:val="p"/>
                </m:rPr>
                <w:rPr>
                  <w:rFonts w:ascii="Cambria Math" w:hAnsi="Cambria Math"/>
                </w:rPr>
                <m:t>sinh</m:t>
              </m:r>
            </m:fName>
            <m:e>
              <m:acc>
                <m:accPr>
                  <m:chr m:val="̃"/>
                  <m:ctrlPr>
                    <w:rPr>
                      <w:rFonts w:ascii="Cambria Math" w:hAnsi="Cambria Math"/>
                      <w:i/>
                    </w:rPr>
                  </m:ctrlPr>
                </m:accPr>
                <m:e>
                  <m:r>
                    <w:rPr>
                      <w:rFonts w:ascii="Cambria Math" w:hAnsi="Cambria Math"/>
                    </w:rPr>
                    <m:t>α</m:t>
                  </m:r>
                </m:e>
              </m:acc>
            </m:e>
          </m:func>
          <m:r>
            <w:rPr>
              <w:rFonts w:ascii="Cambria Math" w:hAnsi="Cambria Math"/>
            </w:rPr>
            <m:t>=</m:t>
          </m:r>
          <m:f>
            <m:fPr>
              <m:ctrlPr>
                <w:rPr>
                  <w:rFonts w:ascii="Cambria Math" w:hAnsi="Cambria Math"/>
                  <w:i/>
                </w:rPr>
              </m:ctrlPr>
            </m:fPr>
            <m:num>
              <m:r>
                <w:rPr>
                  <w:rFonts w:ascii="Cambria Math" w:hAnsi="Cambria Math"/>
                </w:rPr>
                <m:t>1</m:t>
              </m:r>
            </m:num>
            <m:den>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d</m:t>
                      </m:r>
                    </m:e>
                  </m:d>
                </m:e>
              </m:acc>
            </m:den>
          </m:f>
          <m:r>
            <w:rPr>
              <w:rFonts w:ascii="Cambria Math" w:hAnsi="Cambria Math"/>
            </w:rPr>
            <m:t xml:space="preserve">     -∞&lt;d&lt;∞                                                                                                                 (G11) </m:t>
          </m:r>
        </m:oMath>
      </m:oMathPara>
    </w:p>
    <w:p w14:paraId="4A93CBB4" w14:textId="77777777" w:rsidR="009457A4" w:rsidRPr="001E0C4A" w:rsidRDefault="009457A4" w:rsidP="009457A4">
      <w:pPr>
        <w:spacing w:line="480" w:lineRule="auto"/>
        <w:jc w:val="both"/>
        <w:rPr>
          <w:rFonts w:ascii="Times New Roman" w:hAnsi="Times New Roman" w:cs="Times New Roman"/>
        </w:rPr>
      </w:pPr>
      <w:r w:rsidRPr="001E0C4A">
        <w:rPr>
          <w:rFonts w:ascii="Times New Roman" w:hAnsi="Times New Roman" w:cs="Times New Roman"/>
        </w:rPr>
        <w:t>which leads to the final expression for the estimator:</w:t>
      </w:r>
    </w:p>
    <w:p w14:paraId="22FA8532" w14:textId="77777777" w:rsidR="009457A4" w:rsidRDefault="00000000" w:rsidP="009457A4">
      <w:pPr>
        <w:spacing w:line="480" w:lineRule="auto"/>
        <w:jc w:val="both"/>
      </w:pPr>
      <m:oMathPara>
        <m:oMath>
          <m:acc>
            <m:accPr>
              <m:chr m:val="̃"/>
              <m:ctrlPr>
                <w:rPr>
                  <w:rFonts w:ascii="Cambria Math" w:hAnsi="Cambria Math"/>
                  <w:i/>
                </w:rPr>
              </m:ctrlPr>
            </m:accPr>
            <m:e>
              <m:r>
                <w:rPr>
                  <w:rFonts w:ascii="Cambria Math" w:hAnsi="Cambria Math"/>
                </w:rPr>
                <m:t>α</m:t>
              </m:r>
            </m:e>
          </m:ac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fName>
            <m:e>
              <m:d>
                <m:dPr>
                  <m:ctrlPr>
                    <w:rPr>
                      <w:rFonts w:ascii="Cambria Math" w:hAnsi="Cambria Math"/>
                      <w:i/>
                    </w:rPr>
                  </m:ctrlPr>
                </m:dPr>
                <m:e>
                  <m:acc>
                    <m:accPr>
                      <m:chr m:val="̅"/>
                      <m:ctrlPr>
                        <w:rPr>
                          <w:rFonts w:ascii="Cambria Math" w:hAnsi="Cambria Math"/>
                          <w:i/>
                        </w:rPr>
                      </m:ctrlPr>
                    </m:accPr>
                    <m:e>
                      <m:d>
                        <m:dPr>
                          <m:begChr m:val="|"/>
                          <m:endChr m:val="|"/>
                          <m:ctrlPr>
                            <w:rPr>
                              <w:rFonts w:ascii="Cambria Math" w:hAnsi="Cambria Math"/>
                              <w:i/>
                            </w:rPr>
                          </m:ctrlPr>
                        </m:dPr>
                        <m:e>
                          <m:r>
                            <w:rPr>
                              <w:rFonts w:ascii="Cambria Math" w:hAnsi="Cambria Math"/>
                            </w:rPr>
                            <m:t>d</m:t>
                          </m:r>
                        </m:e>
                      </m:d>
                    </m:e>
                  </m:acc>
                </m:e>
              </m:d>
            </m:e>
          </m:func>
          <m:r>
            <w:rPr>
              <w:rFonts w:ascii="Cambria Math" w:hAnsi="Cambria Math"/>
            </w:rPr>
            <m:t xml:space="preserve">    -∞&lt;d&lt;∞                                                                                                           (G12)</m:t>
          </m:r>
        </m:oMath>
      </m:oMathPara>
    </w:p>
    <w:p w14:paraId="7FD4899B" w14:textId="77777777" w:rsidR="009457A4" w:rsidRPr="00D224E0" w:rsidRDefault="009457A4" w:rsidP="009457A4">
      <w:pPr>
        <w:spacing w:line="480" w:lineRule="auto"/>
        <w:jc w:val="both"/>
        <w:rPr>
          <w:rFonts w:ascii="Times New Roman" w:hAnsi="Times New Roman"/>
        </w:rPr>
      </w:pPr>
      <w:r w:rsidRPr="00D224E0">
        <w:rPr>
          <w:rFonts w:ascii="Times New Roman" w:hAnsi="Times New Roman" w:cs="Times New Roman"/>
        </w:rPr>
        <w:t xml:space="preserve">It is very important to stress that the formula </w:t>
      </w:r>
      <m:oMath>
        <m:r>
          <w:rPr>
            <w:rFonts w:ascii="Cambria Math" w:hAnsi="Cambria Math" w:cs="Times New Roman"/>
          </w:rPr>
          <m:t>(G12)</m:t>
        </m:r>
      </m:oMath>
      <w:r w:rsidRPr="00D224E0">
        <w:rPr>
          <w:rFonts w:ascii="Times New Roman" w:hAnsi="Times New Roman" w:cs="Times New Roman"/>
        </w:rPr>
        <w:t xml:space="preserve"> identifies with the formula </w:t>
      </w:r>
      <m:oMath>
        <m:r>
          <w:rPr>
            <w:rFonts w:ascii="Cambria Math" w:hAnsi="Cambria Math" w:cs="Times New Roman"/>
          </w:rPr>
          <m:t>(F16)</m:t>
        </m:r>
      </m:oMath>
      <w:r w:rsidRPr="00D224E0">
        <w:rPr>
          <w:rFonts w:ascii="Times New Roman" w:hAnsi="Times New Roman" w:cs="Times New Roman"/>
        </w:rPr>
        <w:t xml:space="preserve"> that </w:t>
      </w:r>
      <w:r>
        <w:rPr>
          <w:rFonts w:ascii="Times New Roman" w:hAnsi="Times New Roman" w:cs="Times New Roman"/>
        </w:rPr>
        <w:t xml:space="preserve">resulted from the application of the mean method to the binned untrimmed </w:t>
      </w:r>
      <w:r>
        <w:rPr>
          <w:rFonts w:ascii="Times New Roman" w:hAnsi="Times New Roman"/>
        </w:rPr>
        <w:t xml:space="preserve">absolute differences. Notice that if we had applied the ML approach to the distribution of the absolute differences, we would have obtained </w:t>
      </w:r>
      <w:proofErr w:type="gramStart"/>
      <w:r>
        <w:rPr>
          <w:rFonts w:ascii="Times New Roman" w:hAnsi="Times New Roman"/>
        </w:rPr>
        <w:t>exactly the same</w:t>
      </w:r>
      <w:proofErr w:type="gramEnd"/>
      <w:r>
        <w:rPr>
          <w:rFonts w:ascii="Times New Roman" w:hAnsi="Times New Roman"/>
        </w:rPr>
        <w:t xml:space="preserve"> result. </w:t>
      </w:r>
      <w:proofErr w:type="gramStart"/>
      <w:r>
        <w:rPr>
          <w:rFonts w:ascii="Times New Roman" w:hAnsi="Times New Roman"/>
        </w:rPr>
        <w:t>So</w:t>
      </w:r>
      <w:proofErr w:type="gramEnd"/>
      <w:r>
        <w:rPr>
          <w:rFonts w:ascii="Times New Roman" w:hAnsi="Times New Roman"/>
        </w:rPr>
        <w:t xml:space="preserve"> the question is: what is the distribution underlying the formula? The discrete Laplace distribution or the distribution of the absolute differences? The matter is relevant since it has an impact on the calculation of the confidence intervals. The answer can be given by observing that the formula </w:t>
      </w:r>
      <m:oMath>
        <m:r>
          <w:rPr>
            <w:rFonts w:ascii="Cambria Math" w:hAnsi="Cambria Math"/>
          </w:rPr>
          <m:t>(G12)</m:t>
        </m:r>
      </m:oMath>
      <w:r>
        <w:rPr>
          <w:rFonts w:ascii="Times New Roman" w:hAnsi="Times New Roman"/>
        </w:rPr>
        <w:t xml:space="preserve"> contains the mean of the absolute value of the differences, and therefore what matters are the properties of the sample mean of the untrimmed absolute differences.  </w:t>
      </w:r>
      <w:r w:rsidRPr="00D224E0">
        <w:rPr>
          <w:rFonts w:ascii="Times New Roman" w:hAnsi="Times New Roman"/>
        </w:rPr>
        <w:br w:type="page"/>
      </w:r>
    </w:p>
    <w:p w14:paraId="17AFF33A" w14:textId="77777777" w:rsidR="009457A4" w:rsidRPr="00C047A8" w:rsidRDefault="009457A4" w:rsidP="009457A4">
      <w:pPr>
        <w:spacing w:line="480" w:lineRule="auto"/>
        <w:jc w:val="both"/>
        <w:rPr>
          <w:rFonts w:ascii="Times New Roman" w:hAnsi="Times New Roman"/>
        </w:rPr>
      </w:pPr>
    </w:p>
    <w:p w14:paraId="5412AB8C" w14:textId="77777777" w:rsidR="009457A4" w:rsidRPr="00043370" w:rsidRDefault="009457A4" w:rsidP="009457A4">
      <w:pPr>
        <w:spacing w:line="480" w:lineRule="auto"/>
        <w:rPr>
          <w:rFonts w:ascii="Times New Roman" w:hAnsi="Times New Roman" w:cs="Times New Roman"/>
          <w:b/>
          <w:bCs/>
        </w:rPr>
      </w:pPr>
      <w:r>
        <w:rPr>
          <w:rFonts w:ascii="Times New Roman" w:hAnsi="Times New Roman" w:cs="Times New Roman"/>
          <w:b/>
          <w:bCs/>
        </w:rPr>
        <w:t>Appendix H</w:t>
      </w:r>
      <w:r w:rsidRPr="007B2DEC">
        <w:rPr>
          <w:rFonts w:ascii="Times New Roman" w:hAnsi="Times New Roman" w:cs="Times New Roman"/>
          <w:b/>
          <w:bCs/>
        </w:rPr>
        <w:t xml:space="preserve"> </w:t>
      </w:r>
      <w:r>
        <w:rPr>
          <w:rFonts w:ascii="Times New Roman" w:hAnsi="Times New Roman" w:cs="Times New Roman"/>
          <w:b/>
          <w:bCs/>
        </w:rPr>
        <w:t>- Confidence intervals</w:t>
      </w:r>
    </w:p>
    <w:p w14:paraId="6B4BEB87" w14:textId="77777777" w:rsidR="009457A4" w:rsidRDefault="009457A4" w:rsidP="009457A4">
      <w:pPr>
        <w:spacing w:line="480" w:lineRule="auto"/>
        <w:jc w:val="both"/>
        <w:rPr>
          <w:rFonts w:ascii="Times New Roman" w:hAnsi="Times New Roman"/>
        </w:rPr>
      </w:pPr>
      <w:r>
        <w:rPr>
          <w:rFonts w:ascii="Times New Roman" w:hAnsi="Times New Roman"/>
        </w:rPr>
        <w:t xml:space="preserve">The decay parameters </w:t>
      </w:r>
      <m:oMath>
        <m:r>
          <w:rPr>
            <w:rFonts w:ascii="Cambria Math" w:hAnsi="Cambria Math"/>
          </w:rPr>
          <m:t>α</m:t>
        </m:r>
      </m:oMath>
      <w:r>
        <w:rPr>
          <w:rFonts w:ascii="Times New Roman" w:hAnsi="Times New Roman"/>
        </w:rPr>
        <w:t xml:space="preserve"> and </w:t>
      </w:r>
      <m:oMath>
        <m:r>
          <w:rPr>
            <w:rFonts w:ascii="Cambria Math" w:hAnsi="Cambria Math"/>
          </w:rPr>
          <m:t>b</m:t>
        </m:r>
      </m:oMath>
      <w:r>
        <w:rPr>
          <w:rFonts w:ascii="Times New Roman" w:hAnsi="Times New Roman"/>
        </w:rPr>
        <w:t xml:space="preserve"> derived in the previous Appendix F are functions of the mean </w:t>
      </w:r>
      <m:oMath>
        <m:r>
          <w:rPr>
            <w:rFonts w:ascii="Cambria Math" w:hAnsi="Cambria Math"/>
          </w:rPr>
          <m:t>μ</m:t>
        </m:r>
      </m:oMath>
      <w:r>
        <w:rPr>
          <w:rFonts w:ascii="Times New Roman" w:hAnsi="Times New Roman"/>
        </w:rPr>
        <w:t xml:space="preserve"> of a distribution of a discrete variable </w:t>
      </w:r>
      <m:oMath>
        <m:r>
          <w:rPr>
            <w:rFonts w:ascii="Cambria Math" w:hAnsi="Cambria Math"/>
          </w:rPr>
          <m:t>i</m:t>
        </m:r>
      </m:oMath>
      <w:r>
        <w:rPr>
          <w:rFonts w:ascii="Times New Roman" w:hAnsi="Times New Roman"/>
        </w:rPr>
        <w:t xml:space="preserve"> with probability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and standard deviation </w:t>
      </w:r>
      <m:oMath>
        <m:r>
          <w:rPr>
            <w:rFonts w:ascii="Cambria Math" w:hAnsi="Cambria Math"/>
          </w:rPr>
          <m:t>σ</m:t>
        </m:r>
      </m:oMath>
      <w:r>
        <w:rPr>
          <w:rFonts w:ascii="Times New Roman" w:hAnsi="Times New Roman"/>
        </w:rPr>
        <w:t xml:space="preserve">. Let us say that: </w:t>
      </w:r>
    </w:p>
    <w:p w14:paraId="5A9799CB" w14:textId="77777777" w:rsidR="009457A4" w:rsidRPr="00C423B2" w:rsidRDefault="009457A4" w:rsidP="009457A4">
      <w:pPr>
        <w:spacing w:line="480" w:lineRule="auto"/>
        <w:jc w:val="both"/>
        <w:rPr>
          <w:rFonts w:ascii="Times New Roman" w:hAnsi="Times New Roman"/>
        </w:rPr>
      </w:pPr>
      <m:oMathPara>
        <m:oMath>
          <m:r>
            <w:rPr>
              <w:rFonts w:ascii="Cambria Math" w:hAnsi="Cambria Math"/>
            </w:rPr>
            <m:t>p=g</m:t>
          </m:r>
          <m:d>
            <m:dPr>
              <m:ctrlPr>
                <w:rPr>
                  <w:rFonts w:ascii="Cambria Math" w:hAnsi="Cambria Math"/>
                  <w:i/>
                </w:rPr>
              </m:ctrlPr>
            </m:dPr>
            <m:e>
              <m:r>
                <w:rPr>
                  <w:rFonts w:ascii="Cambria Math" w:hAnsi="Cambria Math"/>
                </w:rPr>
                <m:t>μ</m:t>
              </m:r>
            </m:e>
          </m:d>
          <m:r>
            <w:rPr>
              <w:rFonts w:ascii="Cambria Math" w:hAnsi="Cambria Math"/>
            </w:rPr>
            <m:t xml:space="preserve">                                                                                                                                                       (H1) </m:t>
          </m:r>
        </m:oMath>
      </m:oMathPara>
    </w:p>
    <w:p w14:paraId="04F3F56A" w14:textId="77777777" w:rsidR="009457A4" w:rsidRDefault="009457A4" w:rsidP="009457A4">
      <w:pPr>
        <w:spacing w:line="480" w:lineRule="auto"/>
        <w:jc w:val="both"/>
        <w:rPr>
          <w:rFonts w:ascii="Times New Roman" w:hAnsi="Times New Roman"/>
        </w:rPr>
      </w:pPr>
      <w:r>
        <w:rPr>
          <w:rFonts w:ascii="Times New Roman" w:hAnsi="Times New Roman"/>
        </w:rPr>
        <w:t xml:space="preserve">where </w:t>
      </w:r>
      <m:oMath>
        <m:r>
          <w:rPr>
            <w:rFonts w:ascii="Cambria Math" w:hAnsi="Cambria Math"/>
          </w:rPr>
          <m:t>p</m:t>
        </m:r>
      </m:oMath>
      <w:r>
        <w:rPr>
          <w:rFonts w:ascii="Times New Roman" w:hAnsi="Times New Roman"/>
        </w:rPr>
        <w:t xml:space="preserve"> denotes the parameter and </w:t>
      </w:r>
      <m:oMath>
        <m:r>
          <w:rPr>
            <w:rFonts w:ascii="Cambria Math" w:hAnsi="Cambria Math"/>
          </w:rPr>
          <m:t>g</m:t>
        </m:r>
      </m:oMath>
      <w:r>
        <w:rPr>
          <w:rFonts w:ascii="Times New Roman" w:hAnsi="Times New Roman"/>
        </w:rPr>
        <w:t xml:space="preserve"> the function. The corresponding estimator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has been computed through the same function </w:t>
      </w:r>
      <m:oMath>
        <m:r>
          <w:rPr>
            <w:rFonts w:ascii="Cambria Math" w:hAnsi="Cambria Math"/>
          </w:rPr>
          <m:t>g</m:t>
        </m:r>
      </m:oMath>
      <w:r>
        <w:rPr>
          <w:rFonts w:ascii="Times New Roman" w:hAnsi="Times New Roman"/>
        </w:rPr>
        <w:t xml:space="preserve"> as:</w:t>
      </w:r>
    </w:p>
    <w:p w14:paraId="1E1A8FDE" w14:textId="77777777" w:rsidR="009457A4"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p</m:t>
              </m:r>
            </m:e>
          </m:acc>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e>
          </m:d>
          <m:r>
            <w:rPr>
              <w:rFonts w:ascii="Cambria Math" w:hAnsi="Cambria Math"/>
            </w:rPr>
            <m:t xml:space="preserve">                                                                                                                                                  (H2)</m:t>
          </m:r>
        </m:oMath>
      </m:oMathPara>
    </w:p>
    <w:p w14:paraId="7C0DFF80" w14:textId="77777777" w:rsidR="009457A4" w:rsidRPr="00150F23" w:rsidRDefault="009457A4" w:rsidP="009457A4">
      <w:pPr>
        <w:spacing w:line="480" w:lineRule="auto"/>
        <w:jc w:val="both"/>
        <w:rPr>
          <w:rFonts w:ascii="Times New Roman" w:hAnsi="Times New Roman"/>
        </w:rPr>
      </w:pPr>
      <w:r>
        <w:rPr>
          <w:rFonts w:ascii="Times New Roman" w:hAnsi="Times New Roman"/>
        </w:rPr>
        <w:t xml:space="preserve"> 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oMath>
      <w:r>
        <w:rPr>
          <w:rFonts w:ascii="Times New Roman" w:hAnsi="Times New Roman"/>
        </w:rPr>
        <w:t xml:space="preserve"> is the mean of an empirical sample of </w:t>
      </w:r>
      <m:oMath>
        <m:r>
          <w:rPr>
            <w:rFonts w:ascii="Cambria Math" w:hAnsi="Cambria Math"/>
          </w:rPr>
          <m:t>N</m:t>
        </m:r>
      </m:oMath>
      <w:r>
        <w:rPr>
          <w:rFonts w:ascii="Times New Roman" w:hAnsi="Times New Roman"/>
        </w:rPr>
        <w:t xml:space="preserve"> data. The sample mean, being a linear combination of random variables, is in turn a random variable with expected value equal to </w:t>
      </w:r>
      <m:oMath>
        <m:r>
          <w:rPr>
            <w:rFonts w:ascii="Cambria Math" w:hAnsi="Cambria Math"/>
          </w:rPr>
          <m:t>μ</m:t>
        </m:r>
      </m:oMath>
      <w:r>
        <w:rPr>
          <w:rFonts w:ascii="Times New Roman" w:hAnsi="Times New Roman"/>
        </w:rPr>
        <w:t xml:space="preserve"> and with standard deviation </w:t>
      </w:r>
    </w:p>
    <w:p w14:paraId="400FD91F"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r>
            <w:rPr>
              <w:rFonts w:ascii="Cambria Math" w:hAnsi="Cambria Math"/>
            </w:rPr>
            <m:t xml:space="preserve"> σ                                                                                                                                                   (H3)</m:t>
          </m:r>
        </m:oMath>
      </m:oMathPara>
    </w:p>
    <w:p w14:paraId="3B094B69" w14:textId="77777777" w:rsidR="009457A4" w:rsidRDefault="009457A4" w:rsidP="009457A4">
      <w:pPr>
        <w:spacing w:line="480" w:lineRule="auto"/>
        <w:jc w:val="both"/>
        <w:rPr>
          <w:rFonts w:ascii="Times New Roman" w:hAnsi="Times New Roman"/>
        </w:rPr>
      </w:pPr>
      <w:r>
        <w:rPr>
          <w:rFonts w:ascii="Times New Roman" w:hAnsi="Times New Roman"/>
        </w:rPr>
        <w:t xml:space="preserve">According to this view, the function </w:t>
      </w:r>
      <m:oMath>
        <m:r>
          <w:rPr>
            <w:rFonts w:ascii="Cambria Math" w:hAnsi="Cambria Math"/>
          </w:rPr>
          <m:t>g</m:t>
        </m:r>
      </m:oMath>
      <w:r>
        <w:rPr>
          <w:rFonts w:ascii="Times New Roman" w:hAnsi="Times New Roman"/>
        </w:rPr>
        <w:t xml:space="preserve"> maps the random variable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oMath>
      <w:r>
        <w:rPr>
          <w:rFonts w:ascii="Times New Roman" w:hAnsi="Times New Roman"/>
        </w:rPr>
        <w:t xml:space="preserve"> into the random variable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It is known that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oMath>
      <w:r>
        <w:rPr>
          <w:rFonts w:ascii="Times New Roman" w:hAnsi="Times New Roman"/>
        </w:rPr>
        <w:t xml:space="preserve"> tends to follow a Gaussian distribution </w:t>
      </w:r>
      <m:oMath>
        <m:r>
          <w:rPr>
            <w:rFonts w:ascii="Cambria Math" w:hAnsi="Cambria Math"/>
          </w:rPr>
          <m:t>G(μ,</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oMath>
      <w:r>
        <w:rPr>
          <w:rFonts w:ascii="Times New Roman" w:hAnsi="Times New Roman"/>
        </w:rPr>
        <w:t xml:space="preserve"> as </w:t>
      </w:r>
      <m:oMath>
        <m:r>
          <w:rPr>
            <w:rFonts w:ascii="Cambria Math" w:hAnsi="Cambria Math"/>
          </w:rPr>
          <m:t>N</m:t>
        </m:r>
      </m:oMath>
      <w:r>
        <w:rPr>
          <w:rFonts w:ascii="Times New Roman" w:hAnsi="Times New Roman"/>
        </w:rPr>
        <w:t xml:space="preserve"> increases, that peaks more and more around the true value </w:t>
      </w:r>
      <m:oMath>
        <m:r>
          <w:rPr>
            <w:rFonts w:ascii="Cambria Math" w:hAnsi="Cambria Math"/>
          </w:rPr>
          <m:t>μ</m:t>
        </m:r>
      </m:oMath>
      <w:r>
        <w:rPr>
          <w:rFonts w:ascii="Times New Roman" w:hAnsi="Times New Roman"/>
        </w:rPr>
        <w:t xml:space="preserve">. If we consider the one-sigma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μ</m:t>
                </m:r>
              </m:e>
              <m:sub>
                <m:r>
                  <w:rPr>
                    <w:rFonts w:ascii="Cambria Math" w:hAnsi="Cambria Math"/>
                  </w:rPr>
                  <m:t>N</m:t>
                </m:r>
              </m:sub>
            </m:sSub>
          </m:sub>
        </m:sSub>
        <m:r>
          <w:rPr>
            <w:rFonts w:ascii="Cambria Math" w:hAnsi="Cambria Math"/>
          </w:rPr>
          <m:t>=</m:t>
        </m:r>
        <m:r>
          <m:rPr>
            <m:sty m:val="p"/>
          </m:rP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e>
        </m:d>
      </m:oMath>
      <w:r>
        <w:rPr>
          <w:rFonts w:ascii="Times New Roman" w:hAnsi="Times New Roman"/>
        </w:rPr>
        <w:t xml:space="preserve">, then the </w:t>
      </w:r>
      <m:oMath>
        <m:r>
          <w:rPr>
            <w:rFonts w:ascii="Cambria Math" w:hAnsi="Cambria Math"/>
          </w:rPr>
          <m:t>g</m:t>
        </m:r>
      </m:oMath>
      <w:r>
        <w:rPr>
          <w:rFonts w:ascii="Times New Roman" w:hAnsi="Times New Roman"/>
        </w:rPr>
        <w:t xml:space="preserve">-mapping induces a corresponding image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p</m:t>
                </m:r>
              </m:e>
              <m:sub>
                <m:r>
                  <w:rPr>
                    <w:rFonts w:ascii="Cambria Math" w:hAnsi="Cambria Math"/>
                  </w:rPr>
                  <m:t>N</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2,N</m:t>
                </m:r>
              </m:sub>
            </m:sSub>
          </m:e>
        </m:d>
        <m:r>
          <w:rPr>
            <w:rFonts w:ascii="Cambria Math" w:hAnsi="Cambria Math"/>
          </w:rPr>
          <m:t xml:space="preserve"> </m:t>
        </m:r>
      </m:oMath>
      <w:r>
        <w:rPr>
          <w:rFonts w:ascii="Times New Roman" w:hAnsi="Times New Roman"/>
        </w:rPr>
        <w:t xml:space="preserve">in the estimator space, where, if the function </w:t>
      </w:r>
      <m:oMath>
        <m:r>
          <w:rPr>
            <w:rFonts w:ascii="Cambria Math" w:hAnsi="Cambria Math"/>
          </w:rPr>
          <m:t xml:space="preserve">g </m:t>
        </m:r>
      </m:oMath>
      <w:r>
        <w:rPr>
          <w:rFonts w:ascii="Times New Roman" w:hAnsi="Times New Roman"/>
        </w:rPr>
        <w:t>is monotonically decreasing as in our case, the extremes are given by:</w:t>
      </w:r>
    </w:p>
    <w:p w14:paraId="6E9ECA1E"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1,N</m:t>
              </m:r>
            </m:sub>
          </m:sSub>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2,N</m:t>
              </m:r>
            </m:sub>
          </m:sSub>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e>
          </m:d>
          <m:r>
            <w:rPr>
              <w:rFonts w:ascii="Cambria Math" w:hAnsi="Cambria Math"/>
            </w:rPr>
            <m:t xml:space="preserve">                                                                                            (H4)</m:t>
          </m:r>
        </m:oMath>
      </m:oMathPara>
    </w:p>
    <w:p w14:paraId="5CBCCBF8" w14:textId="77777777" w:rsidR="009457A4" w:rsidRDefault="009457A4" w:rsidP="009457A4">
      <w:pPr>
        <w:spacing w:line="480" w:lineRule="auto"/>
        <w:jc w:val="both"/>
        <w:rPr>
          <w:rFonts w:ascii="Times New Roman" w:hAnsi="Times New Roman"/>
        </w:rPr>
      </w:pPr>
      <w:r>
        <w:rPr>
          <w:rFonts w:ascii="Times New Roman" w:hAnsi="Times New Roman"/>
        </w:rPr>
        <w:t xml:space="preserve">If we call </w:t>
      </w:r>
      <m:oMath>
        <m:sSub>
          <m:sSubPr>
            <m:ctrlPr>
              <w:rPr>
                <w:rFonts w:ascii="Cambria Math" w:hAnsi="Cambria Math"/>
                <w:i/>
              </w:rPr>
            </m:ctrlPr>
          </m:sSubPr>
          <m:e>
            <m:r>
              <w:rPr>
                <w:rFonts w:ascii="Cambria Math" w:hAnsi="Cambria Math"/>
              </w:rPr>
              <m:t>P</m:t>
            </m:r>
          </m:e>
          <m:sub>
            <m:r>
              <w:rPr>
                <w:rFonts w:ascii="Cambria Math" w:hAnsi="Cambria Math"/>
              </w:rPr>
              <m:t>σ</m:t>
            </m:r>
          </m:sub>
        </m:sSub>
      </m:oMath>
      <w:r>
        <w:rPr>
          <w:rFonts w:ascii="Times New Roman" w:hAnsi="Times New Roman"/>
        </w:rPr>
        <w:t xml:space="preserve"> the probability that </w:t>
      </w:r>
      <m:oMath>
        <m:r>
          <w:rPr>
            <w:rFonts w:ascii="Cambria Math" w:hAnsi="Cambria Math"/>
          </w:rPr>
          <m:t>μ</m:t>
        </m:r>
      </m:oMath>
      <w:r>
        <w:rPr>
          <w:rFonts w:ascii="Times New Roman" w:hAnsi="Times New Roman"/>
        </w:rPr>
        <w:t xml:space="preserve"> belongs to the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μ</m:t>
                </m:r>
              </m:e>
              <m:sub>
                <m:r>
                  <w:rPr>
                    <w:rFonts w:ascii="Cambria Math" w:hAnsi="Cambria Math"/>
                  </w:rPr>
                  <m:t>N</m:t>
                </m:r>
              </m:sub>
            </m:sSub>
          </m:sub>
        </m:sSub>
      </m:oMath>
      <w:r>
        <w:rPr>
          <w:rFonts w:ascii="Times New Roman" w:hAnsi="Times New Roman"/>
        </w:rPr>
        <w:t xml:space="preserve">, then, in virtue of the mapping, it results that the parameter </w:t>
      </w:r>
      <m:oMath>
        <m:r>
          <w:rPr>
            <w:rFonts w:ascii="Cambria Math" w:hAnsi="Cambria Math"/>
          </w:rPr>
          <m:t>p</m:t>
        </m:r>
      </m:oMath>
      <w:r>
        <w:rPr>
          <w:rFonts w:ascii="Times New Roman" w:hAnsi="Times New Roman"/>
        </w:rPr>
        <w:t xml:space="preserve"> has the same probability to belong to the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p</m:t>
                </m:r>
              </m:e>
              <m:sub>
                <m:r>
                  <w:rPr>
                    <w:rFonts w:ascii="Cambria Math" w:hAnsi="Cambria Math"/>
                  </w:rPr>
                  <m:t>N</m:t>
                </m:r>
              </m:sub>
            </m:sSub>
          </m:sub>
        </m:sSub>
      </m:oMath>
      <w:r>
        <w:rPr>
          <w:rFonts w:ascii="Times New Roman" w:hAnsi="Times New Roman"/>
        </w:rPr>
        <w:t xml:space="preserve">. Formally it can be written that:   </w:t>
      </w:r>
    </w:p>
    <w:p w14:paraId="51E9D8A9" w14:textId="77777777" w:rsidR="009457A4" w:rsidRPr="000D718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σ</m:t>
              </m:r>
            </m:sub>
          </m:sSub>
          <m:r>
            <w:rPr>
              <w:rFonts w:ascii="Cambria Math" w:hAnsi="Cambria Math"/>
            </w:rPr>
            <m:t>=P</m:t>
          </m:r>
          <m:d>
            <m:dPr>
              <m:ctrlPr>
                <w:rPr>
                  <w:rFonts w:ascii="Cambria Math" w:hAnsi="Cambria Math"/>
                  <w:i/>
                </w:rPr>
              </m:ctrlPr>
            </m:dPr>
            <m:e>
              <m:r>
                <w:rPr>
                  <w:rFonts w:ascii="Cambria Math" w:hAnsi="Cambria Math"/>
                </w:rPr>
                <m:t>μ∈</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μ</m:t>
                      </m:r>
                    </m:e>
                    <m:sub>
                      <m:r>
                        <w:rPr>
                          <w:rFonts w:ascii="Cambria Math" w:hAnsi="Cambria Math"/>
                        </w:rPr>
                        <m:t>N</m:t>
                      </m:r>
                    </m:sub>
                  </m:sSub>
                </m:sub>
              </m:sSub>
            </m:e>
          </m:d>
          <m:r>
            <w:rPr>
              <w:rFonts w:ascii="Cambria Math" w:hAnsi="Cambria Math"/>
            </w:rPr>
            <m:t>=P</m:t>
          </m:r>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p</m:t>
                      </m:r>
                    </m:e>
                    <m:sub>
                      <m:r>
                        <w:rPr>
                          <w:rFonts w:ascii="Cambria Math" w:hAnsi="Cambria Math"/>
                        </w:rPr>
                        <m:t>N</m:t>
                      </m:r>
                    </m:sub>
                  </m:sSub>
                </m:sub>
              </m:sSub>
            </m:e>
          </m:d>
          <m:r>
            <w:rPr>
              <w:rFonts w:ascii="Cambria Math" w:hAnsi="Cambria Math"/>
            </w:rPr>
            <m:t xml:space="preserve">                                                                                                                (H5)</m:t>
          </m:r>
        </m:oMath>
      </m:oMathPara>
    </w:p>
    <w:p w14:paraId="1329B6FF" w14:textId="77777777" w:rsidR="009457A4" w:rsidRDefault="009457A4" w:rsidP="009457A4">
      <w:pPr>
        <w:spacing w:line="480" w:lineRule="auto"/>
        <w:jc w:val="both"/>
        <w:rPr>
          <w:rFonts w:ascii="Times New Roman" w:hAnsi="Times New Roman"/>
        </w:rPr>
      </w:pPr>
      <w:r>
        <w:rPr>
          <w:rFonts w:ascii="Times New Roman" w:hAnsi="Times New Roman"/>
        </w:rPr>
        <w:t xml:space="preserve">Further we can state that since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μ</m:t>
                </m:r>
              </m:e>
              <m:sub>
                <m:r>
                  <w:rPr>
                    <w:rFonts w:ascii="Cambria Math" w:hAnsi="Cambria Math"/>
                  </w:rPr>
                  <m:t>N</m:t>
                </m:r>
              </m:sub>
            </m:sSub>
          </m:sub>
        </m:sSub>
      </m:oMath>
      <w:r>
        <w:rPr>
          <w:rFonts w:ascii="Times New Roman" w:hAnsi="Times New Roman"/>
        </w:rPr>
        <w:t xml:space="preserve"> by construction, then its image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w:t>
      </w:r>
      <m:oMath>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p</m:t>
                </m:r>
              </m:e>
              <m:sub>
                <m:r>
                  <w:rPr>
                    <w:rFonts w:ascii="Cambria Math" w:hAnsi="Cambria Math"/>
                  </w:rPr>
                  <m:t>N</m:t>
                </m:r>
              </m:sub>
            </m:sSub>
          </m:sub>
        </m:sSub>
      </m:oMath>
      <w:r>
        <w:rPr>
          <w:rFonts w:ascii="Times New Roman" w:hAnsi="Times New Roman"/>
        </w:rPr>
        <w:t xml:space="preserve">. Since, in general the function </w:t>
      </w:r>
      <m:oMath>
        <m:r>
          <w:rPr>
            <w:rFonts w:ascii="Cambria Math" w:hAnsi="Cambria Math"/>
          </w:rPr>
          <m:t>g</m:t>
        </m:r>
      </m:oMath>
      <w:r>
        <w:rPr>
          <w:rFonts w:ascii="Times New Roman" w:hAnsi="Times New Roman"/>
        </w:rPr>
        <w:t xml:space="preserve"> is not linear, thus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is not the midpoint of the interval. It is common practice to provide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w:t>
      </w:r>
      <w:r>
        <w:rPr>
          <w:rFonts w:ascii="Times New Roman" w:hAnsi="Times New Roman"/>
        </w:rPr>
        <w:lastRenderedPageBreak/>
        <w:t xml:space="preserve">as the estimator of  </w:t>
      </w:r>
      <m:oMath>
        <m:r>
          <w:rPr>
            <w:rFonts w:ascii="Cambria Math" w:hAnsi="Cambria Math"/>
          </w:rPr>
          <m:t>p</m:t>
        </m:r>
      </m:oMath>
      <w:r>
        <w:rPr>
          <w:rFonts w:ascii="Times New Roman" w:hAnsi="Times New Roman"/>
        </w:rPr>
        <w:t xml:space="preserve"> and the extremes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2,N</m:t>
            </m:r>
          </m:sub>
        </m:sSub>
      </m:oMath>
      <w:r>
        <w:rPr>
          <w:rFonts w:ascii="Times New Roman" w:hAnsi="Times New Roman"/>
        </w:rPr>
        <w:t xml:space="preserve"> of the image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p</m:t>
                </m:r>
              </m:e>
              <m:sub>
                <m:r>
                  <w:rPr>
                    <w:rFonts w:ascii="Cambria Math" w:hAnsi="Cambria Math"/>
                  </w:rPr>
                  <m:t>N</m:t>
                </m:r>
              </m:sub>
            </m:sSub>
          </m:sub>
        </m:sSub>
      </m:oMath>
      <w:r>
        <w:rPr>
          <w:rFonts w:ascii="Times New Roman" w:hAnsi="Times New Roman"/>
        </w:rPr>
        <w:t xml:space="preserve"> as the one-sigma confidence interval. We stress that instead of </w:t>
      </w:r>
      <m:oMath>
        <m:acc>
          <m:accPr>
            <m:chr m:val="̃"/>
            <m:ctrlPr>
              <w:rPr>
                <w:rFonts w:ascii="Cambria Math" w:hAnsi="Cambria Math"/>
                <w:i/>
              </w:rPr>
            </m:ctrlPr>
          </m:accPr>
          <m:e>
            <m:r>
              <w:rPr>
                <w:rFonts w:ascii="Cambria Math" w:hAnsi="Cambria Math"/>
              </w:rPr>
              <m:t>p</m:t>
            </m:r>
          </m:e>
        </m:acc>
        <m:r>
          <w:rPr>
            <w:rFonts w:ascii="Cambria Math" w:hAnsi="Cambria Math"/>
          </w:rPr>
          <m:t xml:space="preserve"> </m:t>
        </m:r>
      </m:oMath>
      <w:r>
        <w:rPr>
          <w:rFonts w:ascii="Times New Roman" w:hAnsi="Times New Roman"/>
        </w:rPr>
        <w:t xml:space="preserve">as given in </w:t>
      </w:r>
      <m:oMath>
        <m:r>
          <w:rPr>
            <w:rFonts w:ascii="Cambria Math" w:hAnsi="Cambria Math"/>
          </w:rPr>
          <m:t>(H2)</m:t>
        </m:r>
      </m:oMath>
      <w:r>
        <w:rPr>
          <w:rFonts w:ascii="Times New Roman" w:hAnsi="Times New Roman"/>
        </w:rPr>
        <w:t xml:space="preserve"> it would be more correct to provide the midpoint of the image interval and its half-length as the result of the estimation process, i.e.:</w:t>
      </w:r>
    </w:p>
    <w:p w14:paraId="425E01D2"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2,N</m:t>
                  </m:r>
                </m:sub>
              </m:sSub>
            </m:e>
          </m:d>
          <m:r>
            <w:rPr>
              <w:rFonts w:ascii="Cambria Math" w:hAnsi="Cambria Math"/>
            </w:rPr>
            <m:t xml:space="preserve">                                                                                                                                  (H6)</m:t>
          </m:r>
        </m:oMath>
      </m:oMathPara>
    </w:p>
    <w:p w14:paraId="2B789D12" w14:textId="77777777" w:rsidR="009457A4" w:rsidRDefault="009457A4" w:rsidP="009457A4">
      <w:pPr>
        <w:spacing w:line="480" w:lineRule="auto"/>
        <w:jc w:val="both"/>
        <w:rPr>
          <w:rFonts w:ascii="Times New Roman" w:hAnsi="Times New Roman"/>
        </w:rPr>
      </w:pPr>
      <w:r>
        <w:rPr>
          <w:rFonts w:ascii="Times New Roman" w:hAnsi="Times New Roman"/>
        </w:rPr>
        <w:t xml:space="preserve"> </w:t>
      </w:r>
      <m:oMath>
        <m:sSub>
          <m:sSubPr>
            <m:ctrlPr>
              <w:rPr>
                <w:rFonts w:ascii="Cambria Math" w:hAnsi="Cambria Math"/>
                <w:i/>
              </w:rPr>
            </m:ctrlPr>
          </m:sSubPr>
          <m:e>
            <m:r>
              <w:rPr>
                <w:rFonts w:ascii="Cambria Math" w:hAnsi="Cambria Math"/>
              </w:rPr>
              <m:t>∆</m:t>
            </m:r>
            <m:acc>
              <m:accPr>
                <m:chr m:val="̃"/>
                <m:ctrlPr>
                  <w:rPr>
                    <w:rFonts w:ascii="Cambria Math" w:hAnsi="Cambria Math"/>
                    <w:i/>
                  </w:rPr>
                </m:ctrlPr>
              </m:accPr>
              <m:e>
                <m:r>
                  <w:rPr>
                    <w:rFonts w:ascii="Cambria Math" w:hAnsi="Cambria Math"/>
                  </w:rPr>
                  <m:t>p</m:t>
                </m:r>
              </m:e>
            </m:acc>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1,N</m:t>
                </m:r>
              </m:sub>
            </m:sSub>
          </m:e>
        </m:d>
        <m:r>
          <w:rPr>
            <w:rFonts w:ascii="Cambria Math" w:hAnsi="Cambria Math"/>
          </w:rPr>
          <m:t xml:space="preserve">                                                                                                                                 (H7)</m:t>
        </m:r>
      </m:oMath>
    </w:p>
    <w:p w14:paraId="4D2E95D4" w14:textId="77777777" w:rsidR="009457A4" w:rsidRDefault="009457A4" w:rsidP="009457A4">
      <w:pPr>
        <w:spacing w:line="480" w:lineRule="auto"/>
        <w:jc w:val="both"/>
        <w:rPr>
          <w:rFonts w:ascii="Times New Roman" w:hAnsi="Times New Roman"/>
        </w:rPr>
      </w:pPr>
      <w:r>
        <w:rPr>
          <w:rFonts w:ascii="Times New Roman" w:hAnsi="Times New Roman"/>
        </w:rPr>
        <w:t xml:space="preserve">Note that in the above formulas we assume to know </w:t>
      </w:r>
      <m:oMath>
        <m:r>
          <w:rPr>
            <w:rFonts w:ascii="Cambria Math" w:hAnsi="Cambria Math"/>
          </w:rPr>
          <m:t>σ</m:t>
        </m:r>
      </m:oMath>
      <w:r>
        <w:rPr>
          <w:rFonts w:ascii="Times New Roman" w:hAnsi="Times New Roman"/>
        </w:rPr>
        <w:t xml:space="preserve"> that, through </w:t>
      </w:r>
      <m:oMath>
        <m:d>
          <m:dPr>
            <m:ctrlPr>
              <w:rPr>
                <w:rFonts w:ascii="Cambria Math" w:hAnsi="Cambria Math"/>
                <w:i/>
              </w:rPr>
            </m:ctrlPr>
          </m:dPr>
          <m:e>
            <m:r>
              <w:rPr>
                <w:rFonts w:ascii="Cambria Math" w:hAnsi="Cambria Math"/>
              </w:rPr>
              <m:t>H3</m:t>
            </m:r>
          </m:e>
        </m:d>
      </m:oMath>
      <w:r>
        <w:rPr>
          <w:rFonts w:ascii="Times New Roman" w:hAnsi="Times New Roman"/>
        </w:rPr>
        <w:t xml:space="preserve">, would allow us to know </w:t>
      </w:r>
      <m:oMath>
        <m:sSub>
          <m:sSubPr>
            <m:ctrlPr>
              <w:rPr>
                <w:rFonts w:ascii="Cambria Math" w:hAnsi="Cambria Math"/>
                <w:i/>
              </w:rPr>
            </m:ctrlPr>
          </m:sSubPr>
          <m:e>
            <m:r>
              <w:rPr>
                <w:rFonts w:ascii="Cambria Math" w:hAnsi="Cambria Math"/>
              </w:rPr>
              <m:t>σ</m:t>
            </m:r>
          </m:e>
          <m:sub>
            <m:r>
              <w:rPr>
                <w:rFonts w:ascii="Cambria Math" w:hAnsi="Cambria Math"/>
              </w:rPr>
              <m:t>N</m:t>
            </m:r>
          </m:sub>
        </m:sSub>
      </m:oMath>
      <w:r>
        <w:rPr>
          <w:rFonts w:ascii="Times New Roman" w:hAnsi="Times New Roman"/>
        </w:rPr>
        <w:t xml:space="preserve">. In practice, however, </w:t>
      </w:r>
      <m:oMath>
        <m:r>
          <w:rPr>
            <w:rFonts w:ascii="Cambria Math" w:hAnsi="Cambria Math"/>
          </w:rPr>
          <m:t>σ</m:t>
        </m:r>
      </m:oMath>
      <w:r>
        <w:rPr>
          <w:rFonts w:ascii="Times New Roman" w:hAnsi="Times New Roman"/>
        </w:rPr>
        <w:t xml:space="preserve"> is not known. It could be estimated from the empirical standard deviation. Here we make the choice to estimate it as a function of the estimator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given by </w:t>
      </w:r>
      <m:oMath>
        <m:d>
          <m:dPr>
            <m:ctrlPr>
              <w:rPr>
                <w:rFonts w:ascii="Cambria Math" w:hAnsi="Cambria Math"/>
                <w:i/>
              </w:rPr>
            </m:ctrlPr>
          </m:dPr>
          <m:e>
            <m:r>
              <w:rPr>
                <w:rFonts w:ascii="Cambria Math" w:hAnsi="Cambria Math"/>
              </w:rPr>
              <m:t>H2</m:t>
            </m:r>
          </m:e>
        </m:d>
        <m:r>
          <w:rPr>
            <w:rFonts w:ascii="Cambria Math" w:hAnsi="Cambria Math"/>
          </w:rPr>
          <m:t xml:space="preserve">. </m:t>
        </m:r>
      </m:oMath>
      <w:r>
        <w:rPr>
          <w:rFonts w:ascii="Times New Roman" w:hAnsi="Times New Roman"/>
        </w:rPr>
        <w:t xml:space="preserve">More specifically, the procedure to compute the confidence interval is: </w:t>
      </w:r>
    </w:p>
    <w:p w14:paraId="0F36BB23" w14:textId="77777777" w:rsidR="009457A4" w:rsidRDefault="009457A4" w:rsidP="009457A4">
      <w:pPr>
        <w:spacing w:line="480" w:lineRule="auto"/>
        <w:jc w:val="both"/>
        <w:rPr>
          <w:rFonts w:ascii="Times New Roman" w:hAnsi="Times New Roman"/>
        </w:rPr>
      </w:pPr>
      <w:r>
        <w:rPr>
          <w:rFonts w:ascii="Times New Roman" w:hAnsi="Times New Roman"/>
        </w:rPr>
        <w:t xml:space="preserve">1) compute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oMath>
      <w:r>
        <w:rPr>
          <w:rFonts w:ascii="Times New Roman" w:hAnsi="Times New Roman"/>
        </w:rPr>
        <w:t xml:space="preserve"> from the </w:t>
      </w:r>
      <m:oMath>
        <m:r>
          <w:rPr>
            <w:rFonts w:ascii="Cambria Math" w:hAnsi="Cambria Math"/>
          </w:rPr>
          <m:t>N</m:t>
        </m:r>
      </m:oMath>
      <w:r>
        <w:rPr>
          <w:rFonts w:ascii="Times New Roman" w:hAnsi="Times New Roman"/>
        </w:rPr>
        <w:t xml:space="preserve">-sample </w:t>
      </w:r>
      <w:proofErr w:type="gramStart"/>
      <w:r>
        <w:rPr>
          <w:rFonts w:ascii="Times New Roman" w:hAnsi="Times New Roman"/>
        </w:rPr>
        <w:t>data;</w:t>
      </w:r>
      <w:proofErr w:type="gramEnd"/>
    </w:p>
    <w:p w14:paraId="41B5EE61" w14:textId="77777777" w:rsidR="009457A4" w:rsidRDefault="009457A4" w:rsidP="009457A4">
      <w:pPr>
        <w:spacing w:line="480" w:lineRule="auto"/>
        <w:jc w:val="both"/>
        <w:rPr>
          <w:rFonts w:ascii="Times New Roman" w:hAnsi="Times New Roman"/>
        </w:rPr>
      </w:pPr>
      <w:r>
        <w:rPr>
          <w:rFonts w:ascii="Times New Roman" w:hAnsi="Times New Roman"/>
        </w:rPr>
        <w:t xml:space="preserve">2) calculate the estimator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w:t>
      </w:r>
    </w:p>
    <w:p w14:paraId="7B86CFB5" w14:textId="77777777" w:rsidR="009457A4" w:rsidRDefault="009457A4" w:rsidP="009457A4">
      <w:pPr>
        <w:spacing w:line="480" w:lineRule="auto"/>
        <w:jc w:val="both"/>
        <w:rPr>
          <w:rFonts w:ascii="Times New Roman" w:hAnsi="Times New Roman"/>
        </w:rPr>
      </w:pPr>
      <w:r>
        <w:rPr>
          <w:rFonts w:ascii="Times New Roman" w:hAnsi="Times New Roman"/>
        </w:rPr>
        <w:t xml:space="preserve">3) obtain </w:t>
      </w:r>
      <m:oMath>
        <m:r>
          <w:rPr>
            <w:rFonts w:ascii="Cambria Math" w:hAnsi="Cambria Math"/>
          </w:rPr>
          <m:t>σ</m:t>
        </m:r>
      </m:oMath>
      <w:r>
        <w:rPr>
          <w:rFonts w:ascii="Times New Roman" w:hAnsi="Times New Roman"/>
        </w:rPr>
        <w:t xml:space="preserve"> through a proper function of </w:t>
      </w:r>
      <m:oMath>
        <m:acc>
          <m:accPr>
            <m:chr m:val="̃"/>
            <m:ctrlPr>
              <w:rPr>
                <w:rFonts w:ascii="Cambria Math" w:hAnsi="Cambria Math"/>
                <w:i/>
              </w:rPr>
            </m:ctrlPr>
          </m:accPr>
          <m:e>
            <m:r>
              <w:rPr>
                <w:rFonts w:ascii="Cambria Math" w:hAnsi="Cambria Math"/>
              </w:rPr>
              <m:t>p</m:t>
            </m:r>
          </m:e>
        </m:acc>
      </m:oMath>
      <w:r>
        <w:rPr>
          <w:rFonts w:ascii="Times New Roman" w:hAnsi="Times New Roman"/>
        </w:rPr>
        <w:t xml:space="preserve">, say </w:t>
      </w:r>
      <m:oMath>
        <m:r>
          <w:rPr>
            <w:rFonts w:ascii="Cambria Math" w:hAnsi="Cambria Math"/>
          </w:rPr>
          <m:t>σ</m:t>
        </m:r>
        <m:r>
          <m:rPr>
            <m:sty m:val="bi"/>
          </m:rPr>
          <w:rPr>
            <w:rFonts w:ascii="Cambria Math" w:hAnsi="Cambria Math"/>
          </w:rPr>
          <m:t>=</m:t>
        </m:r>
        <m:r>
          <w:rPr>
            <w:rFonts w:ascii="Cambria Math" w:hAnsi="Cambria Math"/>
          </w:rPr>
          <m:t>σ(</m:t>
        </m:r>
        <m:acc>
          <m:accPr>
            <m:chr m:val="̃"/>
            <m:ctrlPr>
              <w:rPr>
                <w:rFonts w:ascii="Cambria Math" w:hAnsi="Cambria Math"/>
                <w:i/>
              </w:rPr>
            </m:ctrlPr>
          </m:accPr>
          <m:e>
            <m:r>
              <w:rPr>
                <w:rFonts w:ascii="Cambria Math" w:hAnsi="Cambria Math"/>
              </w:rPr>
              <m:t>p</m:t>
            </m:r>
          </m:e>
        </m:acc>
        <m:r>
          <w:rPr>
            <w:rFonts w:ascii="Cambria Math" w:hAnsi="Cambria Math"/>
          </w:rPr>
          <m:t>)</m:t>
        </m:r>
      </m:oMath>
      <w:r>
        <w:rPr>
          <w:rFonts w:ascii="Times New Roman" w:hAnsi="Times New Roman"/>
        </w:rPr>
        <w:t xml:space="preserve">; </w:t>
      </w:r>
    </w:p>
    <w:p w14:paraId="7DDB561A" w14:textId="77777777" w:rsidR="009457A4" w:rsidRPr="00E60CB6" w:rsidRDefault="009457A4" w:rsidP="009457A4">
      <w:pPr>
        <w:spacing w:line="480" w:lineRule="auto"/>
        <w:jc w:val="both"/>
        <w:rPr>
          <w:rFonts w:ascii="Times New Roman" w:hAnsi="Times New Roman"/>
          <w:lang w:val="it-IT"/>
        </w:rPr>
      </w:pPr>
      <w:r w:rsidRPr="00E60CB6">
        <w:rPr>
          <w:rFonts w:ascii="Times New Roman" w:hAnsi="Times New Roman"/>
          <w:lang w:val="it-IT"/>
        </w:rPr>
        <w:t xml:space="preserve">4) compute </w:t>
      </w:r>
      <m:oMath>
        <m:sSub>
          <m:sSubPr>
            <m:ctrlPr>
              <w:rPr>
                <w:rFonts w:ascii="Cambria Math" w:hAnsi="Cambria Math"/>
                <w:i/>
              </w:rPr>
            </m:ctrlPr>
          </m:sSubPr>
          <m:e>
            <m:r>
              <w:rPr>
                <w:rFonts w:ascii="Cambria Math" w:hAnsi="Cambria Math"/>
              </w:rPr>
              <m:t>σ</m:t>
            </m:r>
          </m:e>
          <m:sub>
            <m:r>
              <w:rPr>
                <w:rFonts w:ascii="Cambria Math" w:hAnsi="Cambria Math"/>
              </w:rPr>
              <m:t>N</m:t>
            </m:r>
          </m:sub>
        </m:sSub>
      </m:oMath>
      <w:r w:rsidRPr="00E60CB6">
        <w:rPr>
          <w:rFonts w:ascii="Times New Roman" w:hAnsi="Times New Roman"/>
          <w:lang w:val="it-IT"/>
        </w:rPr>
        <w:t xml:space="preserve"> via </w:t>
      </w:r>
      <m:oMath>
        <m:d>
          <m:dPr>
            <m:ctrlPr>
              <w:rPr>
                <w:rFonts w:ascii="Cambria Math" w:hAnsi="Cambria Math"/>
                <w:i/>
              </w:rPr>
            </m:ctrlPr>
          </m:dPr>
          <m:e>
            <m:r>
              <w:rPr>
                <w:rFonts w:ascii="Cambria Math" w:hAnsi="Cambria Math"/>
              </w:rPr>
              <m:t>H</m:t>
            </m:r>
            <m:r>
              <w:rPr>
                <w:rFonts w:ascii="Cambria Math" w:hAnsi="Cambria Math"/>
                <w:lang w:val="it-IT"/>
              </w:rPr>
              <m:t>3</m:t>
            </m:r>
          </m:e>
        </m:d>
      </m:oMath>
      <w:r w:rsidRPr="00E60CB6">
        <w:rPr>
          <w:rFonts w:ascii="Times New Roman" w:hAnsi="Times New Roman"/>
          <w:lang w:val="it-IT"/>
        </w:rPr>
        <w:t>;</w:t>
      </w:r>
    </w:p>
    <w:p w14:paraId="62830D51" w14:textId="77777777" w:rsidR="009457A4" w:rsidRPr="00E60CB6" w:rsidRDefault="009457A4" w:rsidP="009457A4">
      <w:pPr>
        <w:spacing w:line="480" w:lineRule="auto"/>
        <w:jc w:val="both"/>
        <w:rPr>
          <w:rFonts w:ascii="Times New Roman" w:hAnsi="Times New Roman" w:cs="Times New Roman"/>
          <w:b/>
          <w:bCs/>
        </w:rPr>
      </w:pPr>
      <w:r w:rsidRPr="00E60CB6">
        <w:rPr>
          <w:rFonts w:ascii="Times New Roman" w:hAnsi="Times New Roman"/>
        </w:rPr>
        <w:t xml:space="preserve">5) calculate the extremes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2,N</m:t>
            </m:r>
          </m:sub>
        </m:sSub>
      </m:oMath>
      <w:r>
        <w:rPr>
          <w:rFonts w:ascii="Times New Roman" w:hAnsi="Times New Roman"/>
        </w:rPr>
        <w:t xml:space="preserve"> by means of </w:t>
      </w:r>
      <m:oMath>
        <m:d>
          <m:dPr>
            <m:ctrlPr>
              <w:rPr>
                <w:rFonts w:ascii="Cambria Math" w:hAnsi="Cambria Math"/>
                <w:i/>
              </w:rPr>
            </m:ctrlPr>
          </m:dPr>
          <m:e>
            <m:r>
              <w:rPr>
                <w:rFonts w:ascii="Cambria Math" w:hAnsi="Cambria Math"/>
              </w:rPr>
              <m:t>H4</m:t>
            </m:r>
          </m:e>
        </m:d>
      </m:oMath>
      <w:r>
        <w:rPr>
          <w:rFonts w:ascii="Times New Roman" w:hAnsi="Times New Roman"/>
        </w:rPr>
        <w:t>.</w:t>
      </w:r>
      <w:r w:rsidRPr="00E60CB6">
        <w:rPr>
          <w:rFonts w:ascii="Times New Roman" w:hAnsi="Times New Roman"/>
        </w:rPr>
        <w:t xml:space="preserve"> </w:t>
      </w:r>
    </w:p>
    <w:p w14:paraId="58A2CF97" w14:textId="77777777" w:rsidR="009457A4" w:rsidRDefault="009457A4" w:rsidP="009457A4">
      <w:pPr>
        <w:spacing w:line="480" w:lineRule="auto"/>
        <w:jc w:val="both"/>
        <w:rPr>
          <w:rFonts w:ascii="Times New Roman" w:hAnsi="Times New Roman"/>
        </w:rPr>
      </w:pPr>
      <w:r>
        <w:rPr>
          <w:rFonts w:ascii="Times New Roman" w:hAnsi="Times New Roman" w:cs="Times New Roman"/>
          <w:b/>
          <w:bCs/>
        </w:rPr>
        <w:t>Confidence intervals for exponential distributions</w:t>
      </w:r>
    </w:p>
    <w:p w14:paraId="7902B4A9" w14:textId="77777777" w:rsidR="009457A4" w:rsidRDefault="009457A4" w:rsidP="009457A4">
      <w:pPr>
        <w:spacing w:line="480" w:lineRule="auto"/>
        <w:jc w:val="both"/>
        <w:rPr>
          <w:rFonts w:ascii="Times New Roman" w:hAnsi="Times New Roman"/>
        </w:rPr>
      </w:pPr>
      <w:r>
        <w:rPr>
          <w:rFonts w:ascii="Times New Roman" w:hAnsi="Times New Roman"/>
        </w:rPr>
        <w:t xml:space="preserve"> As an illustrative example of the exponential distributions addressed in this paper, let us consider the discrete untrimmed exponential distribution and write the function </w:t>
      </w:r>
      <m:oMath>
        <m:r>
          <w:rPr>
            <w:rFonts w:ascii="Cambria Math" w:hAnsi="Cambria Math"/>
          </w:rPr>
          <m:t>g</m:t>
        </m:r>
      </m:oMath>
      <w:r>
        <w:rPr>
          <w:rFonts w:ascii="Times New Roman" w:hAnsi="Times New Roman"/>
        </w:rPr>
        <w:t xml:space="preserve"> as:</w:t>
      </w:r>
    </w:p>
    <w:p w14:paraId="77D9AB4E" w14:textId="77777777" w:rsidR="009457A4" w:rsidRPr="00CF7A31"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α</m:t>
              </m:r>
            </m:e>
          </m:acc>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e>
          </m:d>
          <m:r>
            <w:rPr>
              <w:rFonts w:ascii="Cambria Math" w:hAnsi="Cambria Math"/>
            </w:rPr>
            <m:t>=</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+1</m:t>
                      </m:r>
                    </m:num>
                    <m:den>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den>
                  </m:f>
                </m:e>
              </m:d>
            </m:e>
          </m:func>
          <m:r>
            <w:rPr>
              <w:rFonts w:ascii="Cambria Math" w:hAnsi="Cambria Math"/>
            </w:rPr>
            <m:t xml:space="preserve">                                                                                                                       (H8)</m:t>
          </m:r>
        </m:oMath>
      </m:oMathPara>
    </w:p>
    <w:p w14:paraId="748DCF89" w14:textId="77777777" w:rsidR="009457A4" w:rsidRDefault="009457A4" w:rsidP="009457A4">
      <w:pPr>
        <w:spacing w:line="480" w:lineRule="auto"/>
        <w:jc w:val="both"/>
        <w:rPr>
          <w:rFonts w:ascii="Times New Roman" w:hAnsi="Times New Roman"/>
        </w:rPr>
      </w:pPr>
      <w:r>
        <w:rPr>
          <w:rFonts w:ascii="Times New Roman" w:hAnsi="Times New Roman"/>
        </w:rPr>
        <w:t xml:space="preserve">Then we compute the standard deviation of a N-size sample in terms of the computed </w:t>
      </w:r>
      <m:oMath>
        <m:acc>
          <m:accPr>
            <m:chr m:val="̃"/>
            <m:ctrlPr>
              <w:rPr>
                <w:rFonts w:ascii="Cambria Math" w:hAnsi="Cambria Math"/>
                <w:i/>
              </w:rPr>
            </m:ctrlPr>
          </m:accPr>
          <m:e>
            <m:r>
              <w:rPr>
                <w:rFonts w:ascii="Cambria Math" w:hAnsi="Cambria Math"/>
              </w:rPr>
              <m:t>α</m:t>
            </m:r>
          </m:e>
        </m:acc>
        <m:r>
          <w:rPr>
            <w:rFonts w:ascii="Cambria Math" w:hAnsi="Cambria Math"/>
          </w:rPr>
          <m:t>:</m:t>
        </m:r>
      </m:oMath>
    </w:p>
    <w:p w14:paraId="7F5FB2E0" w14:textId="77777777" w:rsidR="009457A4" w:rsidRPr="00CF7A31"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m:t>
                  </m:r>
                  <m:f>
                    <m:fPr>
                      <m:ctrlPr>
                        <w:rPr>
                          <w:rFonts w:ascii="Cambria Math" w:hAnsi="Cambria Math"/>
                          <w:i/>
                        </w:rPr>
                      </m:ctrlPr>
                    </m:fPr>
                    <m:num>
                      <m:acc>
                        <m:accPr>
                          <m:chr m:val="̃"/>
                          <m:ctrlPr>
                            <w:rPr>
                              <w:rFonts w:ascii="Cambria Math" w:hAnsi="Cambria Math"/>
                              <w:i/>
                            </w:rPr>
                          </m:ctrlPr>
                        </m:accPr>
                        <m:e>
                          <m:r>
                            <w:rPr>
                              <w:rFonts w:ascii="Cambria Math" w:hAnsi="Cambria Math"/>
                            </w:rPr>
                            <m:t>α</m:t>
                          </m:r>
                        </m:e>
                      </m:acc>
                    </m:num>
                    <m:den>
                      <m:r>
                        <w:rPr>
                          <w:rFonts w:ascii="Cambria Math" w:hAnsi="Cambria Math"/>
                        </w:rPr>
                        <m:t>2</m:t>
                      </m:r>
                    </m:den>
                  </m:f>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den>
          </m:f>
          <m:r>
            <w:rPr>
              <w:rFonts w:ascii="Cambria Math" w:hAnsi="Cambria Math"/>
            </w:rPr>
            <m:t xml:space="preserve">                                                                                                                                        (H9)</m:t>
          </m:r>
        </m:oMath>
      </m:oMathPara>
    </w:p>
    <w:p w14:paraId="155E422D" w14:textId="77777777" w:rsidR="009457A4" w:rsidRPr="007C1EE2" w:rsidRDefault="009457A4" w:rsidP="009457A4">
      <w:pPr>
        <w:spacing w:line="480" w:lineRule="auto"/>
        <w:jc w:val="both"/>
        <w:rPr>
          <w:rFonts w:ascii="Times New Roman" w:hAnsi="Times New Roman"/>
        </w:rPr>
      </w:pPr>
      <w:r>
        <w:rPr>
          <w:rFonts w:ascii="Times New Roman" w:hAnsi="Times New Roman"/>
        </w:rPr>
        <w:t xml:space="preserve">The further step is to compute the extremes of the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σ</m:t>
                </m:r>
              </m:e>
              <m:sub>
                <m:r>
                  <w:rPr>
                    <w:rFonts w:ascii="Cambria Math" w:hAnsi="Cambria Math"/>
                  </w:rPr>
                  <m:t>N</m:t>
                </m:r>
              </m:sub>
            </m:sSub>
          </m:sub>
        </m:sSub>
        <m:r>
          <w:rPr>
            <w:rFonts w:ascii="Cambria Math" w:hAnsi="Cambria Math"/>
          </w:rPr>
          <m:t>:</m:t>
        </m:r>
      </m:oMath>
    </w:p>
    <w:p w14:paraId="5C1D6321" w14:textId="77777777" w:rsidR="009457A4" w:rsidRPr="007C1EE2" w:rsidRDefault="00000000" w:rsidP="009457A4">
      <w:pPr>
        <w:spacing w:line="480" w:lineRule="auto"/>
        <w:jc w:val="both"/>
        <w:rPr>
          <w:rFonts w:ascii="Times New Roman" w:hAnsi="Times New Roman"/>
        </w:rPr>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m:t>
                  </m:r>
                  <m:acc>
                    <m:accPr>
                      <m:chr m:val="̃"/>
                      <m:ctrlPr>
                        <w:rPr>
                          <w:rFonts w:ascii="Cambria Math" w:hAnsi="Cambria Math"/>
                          <w:i/>
                        </w:rPr>
                      </m:ctrlPr>
                    </m:accPr>
                    <m:e>
                      <m:r>
                        <w:rPr>
                          <w:rFonts w:ascii="Cambria Math" w:hAnsi="Cambria Math"/>
                        </w:rPr>
                        <m:t>α</m:t>
                      </m:r>
                    </m:e>
                  </m:acc>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den>
          </m:f>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f>
            <m:fPr>
              <m:ctrlPr>
                <w:rPr>
                  <w:rFonts w:ascii="Cambria Math" w:hAnsi="Cambria Math"/>
                  <w:i/>
                </w:rPr>
              </m:ctrlPr>
            </m:fPr>
            <m:num>
              <m:sSup>
                <m:sSupPr>
                  <m:ctrlPr>
                    <w:rPr>
                      <w:rFonts w:ascii="Cambria Math" w:hAnsi="Cambria Math"/>
                      <w:i/>
                    </w:rPr>
                  </m:ctrlPr>
                </m:sSupPr>
                <m:e>
                  <m:r>
                    <w:rPr>
                      <w:rFonts w:ascii="Cambria Math" w:hAnsi="Cambria Math"/>
                    </w:rPr>
                    <m:t xml:space="preserve"> e</m:t>
                  </m:r>
                </m:e>
                <m:sup>
                  <m:r>
                    <w:rPr>
                      <w:rFonts w:ascii="Cambria Math" w:hAnsi="Cambria Math"/>
                    </w:rPr>
                    <m:t>-</m:t>
                  </m:r>
                  <m:f>
                    <m:fPr>
                      <m:ctrlPr>
                        <w:rPr>
                          <w:rFonts w:ascii="Cambria Math" w:hAnsi="Cambria Math"/>
                          <w:i/>
                        </w:rPr>
                      </m:ctrlPr>
                    </m:fPr>
                    <m:num>
                      <m:acc>
                        <m:accPr>
                          <m:chr m:val="̃"/>
                          <m:ctrlPr>
                            <w:rPr>
                              <w:rFonts w:ascii="Cambria Math" w:hAnsi="Cambria Math"/>
                              <w:i/>
                            </w:rPr>
                          </m:ctrlPr>
                        </m:accPr>
                        <m:e>
                          <m:r>
                            <w:rPr>
                              <w:rFonts w:ascii="Cambria Math" w:hAnsi="Cambria Math"/>
                            </w:rPr>
                            <m:t>α</m:t>
                          </m:r>
                        </m:e>
                      </m:acc>
                    </m:num>
                    <m:den>
                      <m:r>
                        <w:rPr>
                          <w:rFonts w:ascii="Cambria Math" w:hAnsi="Cambria Math"/>
                        </w:rPr>
                        <m:t>2</m:t>
                      </m:r>
                    </m:den>
                  </m:f>
                </m:sup>
              </m:sSup>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c-1</m:t>
              </m:r>
            </m:den>
          </m:f>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e>
          </m:d>
          <m:r>
            <w:rPr>
              <w:rFonts w:ascii="Cambria Math" w:hAnsi="Cambria Math"/>
            </w:rPr>
            <m:t xml:space="preserve">                                                                (H10)</m:t>
          </m:r>
        </m:oMath>
      </m:oMathPara>
    </w:p>
    <w:p w14:paraId="6E70DE53" w14:textId="77777777" w:rsidR="009457A4" w:rsidRDefault="009457A4" w:rsidP="009457A4">
      <w:pPr>
        <w:spacing w:line="480" w:lineRule="auto"/>
        <w:jc w:val="both"/>
        <w:rPr>
          <w:rFonts w:ascii="Times New Roman" w:hAnsi="Times New Roman"/>
        </w:rPr>
      </w:pPr>
      <w:r>
        <w:rPr>
          <w:rFonts w:ascii="Times New Roman" w:hAnsi="Times New Roman"/>
        </w:rPr>
        <w:lastRenderedPageBreak/>
        <w:t xml:space="preserve">In </w:t>
      </w:r>
      <m:oMath>
        <m:d>
          <m:dPr>
            <m:ctrlPr>
              <w:rPr>
                <w:rFonts w:ascii="Cambria Math" w:hAnsi="Cambria Math"/>
                <w:i/>
              </w:rPr>
            </m:ctrlPr>
          </m:dPr>
          <m:e>
            <m:r>
              <w:rPr>
                <w:rFonts w:ascii="Cambria Math" w:hAnsi="Cambria Math"/>
              </w:rPr>
              <m:t>H10</m:t>
            </m:r>
          </m:e>
        </m:d>
      </m:oMath>
      <w:r>
        <w:rPr>
          <w:rFonts w:ascii="Times New Roman" w:hAnsi="Times New Roman"/>
        </w:rPr>
        <w:t xml:space="preserve"> use has been made of the expression giving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oMath>
      <w:r>
        <w:rPr>
          <w:rFonts w:ascii="Times New Roman" w:hAnsi="Times New Roman"/>
        </w:rPr>
        <w:t xml:space="preserve"> in terms of </w:t>
      </w:r>
      <m:oMath>
        <m:acc>
          <m:accPr>
            <m:chr m:val="̃"/>
            <m:ctrlPr>
              <w:rPr>
                <w:rFonts w:ascii="Cambria Math" w:hAnsi="Cambria Math"/>
                <w:i/>
              </w:rPr>
            </m:ctrlPr>
          </m:accPr>
          <m:e>
            <m:r>
              <w:rPr>
                <w:rFonts w:ascii="Cambria Math" w:hAnsi="Cambria Math"/>
              </w:rPr>
              <m:t>α</m:t>
            </m:r>
          </m:e>
        </m:acc>
      </m:oMath>
      <w:r>
        <w:rPr>
          <w:rFonts w:ascii="Times New Roman" w:hAnsi="Times New Roman"/>
        </w:rPr>
        <w:t xml:space="preserve">. The last member of the above chain of equalities is obtained by first multiplying all numerators and denominators by the factor </w:t>
      </w:r>
      <m:oMath>
        <m:r>
          <w:rPr>
            <w:rFonts w:ascii="Cambria Math" w:hAnsi="Cambria Math"/>
          </w:rPr>
          <m:t>c=</m:t>
        </m:r>
        <m:sSup>
          <m:sSupPr>
            <m:ctrlPr>
              <w:rPr>
                <w:rFonts w:ascii="Cambria Math" w:hAnsi="Cambria Math"/>
                <w:i/>
              </w:rPr>
            </m:ctrlPr>
          </m:sSupPr>
          <m:e>
            <m:r>
              <w:rPr>
                <w:rFonts w:ascii="Cambria Math" w:hAnsi="Cambria Math"/>
              </w:rPr>
              <m:t>e</m:t>
            </m:r>
          </m:e>
          <m:sup>
            <m:acc>
              <m:accPr>
                <m:chr m:val="̃"/>
                <m:ctrlPr>
                  <w:rPr>
                    <w:rFonts w:ascii="Cambria Math" w:hAnsi="Cambria Math"/>
                    <w:i/>
                  </w:rPr>
                </m:ctrlPr>
              </m:accPr>
              <m:e>
                <m:r>
                  <w:rPr>
                    <w:rFonts w:ascii="Cambria Math" w:hAnsi="Cambria Math"/>
                  </w:rPr>
                  <m:t>α</m:t>
                </m:r>
              </m:e>
            </m:acc>
          </m:sup>
        </m:sSup>
      </m:oMath>
      <w:r>
        <w:rPr>
          <w:rFonts w:ascii="Times New Roman" w:hAnsi="Times New Roman"/>
        </w:rPr>
        <w:t xml:space="preserve"> and then by isolating the common factor 1/</w:t>
      </w:r>
      <m:oMath>
        <m:d>
          <m:dPr>
            <m:ctrlPr>
              <w:rPr>
                <w:rFonts w:ascii="Cambria Math" w:hAnsi="Cambria Math"/>
                <w:i/>
              </w:rPr>
            </m:ctrlPr>
          </m:dPr>
          <m:e>
            <m:r>
              <w:rPr>
                <w:rFonts w:ascii="Cambria Math" w:hAnsi="Cambria Math"/>
              </w:rPr>
              <m:t>c-1</m:t>
            </m:r>
          </m:e>
        </m:d>
      </m:oMath>
      <w:r>
        <w:rPr>
          <w:rFonts w:ascii="Times New Roman" w:hAnsi="Times New Roman"/>
        </w:rPr>
        <w:t xml:space="preserve">. The lower end of the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p</m:t>
                </m:r>
              </m:e>
              <m:sub>
                <m:r>
                  <w:rPr>
                    <w:rFonts w:ascii="Cambria Math" w:hAnsi="Cambria Math"/>
                  </w:rPr>
                  <m:t>N</m:t>
                </m:r>
              </m:sub>
            </m:sSub>
          </m:sub>
        </m:sSub>
        <m:r>
          <w:rPr>
            <w:rFonts w:ascii="Cambria Math" w:hAnsi="Cambria Math"/>
          </w:rPr>
          <m:t xml:space="preserve"> </m:t>
        </m:r>
      </m:oMath>
      <w:r>
        <w:rPr>
          <w:rFonts w:ascii="Times New Roman" w:hAnsi="Times New Roman"/>
        </w:rPr>
        <w:t xml:space="preserve">is: </w:t>
      </w:r>
    </w:p>
    <w:p w14:paraId="7B0E0139" w14:textId="77777777" w:rsidR="009457A4" w:rsidRPr="006E56D5" w:rsidRDefault="00000000" w:rsidP="009457A4">
      <w:pPr>
        <w:spacing w:line="480" w:lineRule="auto"/>
        <w:jc w:val="both"/>
        <w:rPr>
          <w:rFonts w:ascii="Times New Roman" w:hAnsi="Times New Roman"/>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1,N</m:t>
              </m:r>
            </m:sub>
          </m:sSub>
          <m:r>
            <w:rPr>
              <w:rFonts w:ascii="Cambria Math" w:hAnsi="Cambria Math"/>
            </w:rPr>
            <m:t>=</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+1</m:t>
                      </m:r>
                    </m:num>
                    <m:den>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den>
                  </m:f>
                </m:e>
              </m:d>
            </m:e>
          </m:func>
          <m:r>
            <w:rPr>
              <w:rFonts w:ascii="Cambria Math" w:hAnsi="Cambria Math"/>
            </w:rPr>
            <m:t>=</m:t>
          </m:r>
          <m:r>
            <m:rPr>
              <m:sty m:val="p"/>
            </m:rPr>
            <w:rPr>
              <w:rFonts w:ascii="Cambria Math" w:hAnsi="Cambria Math"/>
            </w:rPr>
            <m:t>ln</m:t>
          </m:r>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c-1</m:t>
                      </m:r>
                    </m:den>
                  </m:f>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e>
                  </m:d>
                  <m:r>
                    <w:rPr>
                      <w:rFonts w:ascii="Cambria Math" w:hAnsi="Cambria Math"/>
                    </w:rPr>
                    <m:t>+1</m:t>
                  </m:r>
                </m:num>
                <m:den>
                  <m:f>
                    <m:fPr>
                      <m:ctrlPr>
                        <w:rPr>
                          <w:rFonts w:ascii="Cambria Math" w:hAnsi="Cambria Math"/>
                          <w:i/>
                        </w:rPr>
                      </m:ctrlPr>
                    </m:fPr>
                    <m:num>
                      <m:r>
                        <w:rPr>
                          <w:rFonts w:ascii="Cambria Math" w:hAnsi="Cambria Math"/>
                        </w:rPr>
                        <m:t>1</m:t>
                      </m:r>
                    </m:num>
                    <m:den>
                      <m:r>
                        <w:rPr>
                          <w:rFonts w:ascii="Cambria Math" w:hAnsi="Cambria Math"/>
                        </w:rPr>
                        <m:t>c-1</m:t>
                      </m:r>
                    </m:den>
                  </m:f>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e>
                  </m:d>
                </m:den>
              </m:f>
            </m:e>
          </m:d>
          <m:r>
            <w:rPr>
              <w:rFonts w:ascii="Cambria Math" w:hAnsi="Cambria Math"/>
            </w:rPr>
            <m:t>=</m:t>
          </m:r>
          <m:r>
            <m:rPr>
              <m:sty m:val="p"/>
            </m:rPr>
            <w:rPr>
              <w:rFonts w:ascii="Cambria Math" w:hAnsi="Cambria Math"/>
            </w:rPr>
            <m:t>ln</m:t>
          </m:r>
          <m:d>
            <m:dPr>
              <m:ctrlPr>
                <w:rPr>
                  <w:rFonts w:ascii="Cambria Math" w:hAnsi="Cambria Math"/>
                  <w:i/>
                </w:rPr>
              </m:ctrlPr>
            </m:dPr>
            <m:e>
              <m:f>
                <m:fPr>
                  <m:ctrlPr>
                    <w:rPr>
                      <w:rFonts w:ascii="Cambria Math" w:hAnsi="Cambria Math"/>
                      <w:i/>
                    </w:rPr>
                  </m:ctrlPr>
                </m:fPr>
                <m:num>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num>
                <m:den>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den>
              </m:f>
            </m:e>
          </m:d>
          <m:r>
            <w:rPr>
              <w:rFonts w:ascii="Cambria Math" w:hAnsi="Cambria Math"/>
            </w:rPr>
            <m:t xml:space="preserve">         c=</m:t>
          </m:r>
          <m:sSup>
            <m:sSupPr>
              <m:ctrlPr>
                <w:rPr>
                  <w:rFonts w:ascii="Cambria Math" w:hAnsi="Cambria Math"/>
                  <w:i/>
                </w:rPr>
              </m:ctrlPr>
            </m:sSupPr>
            <m:e>
              <m:r>
                <w:rPr>
                  <w:rFonts w:ascii="Cambria Math" w:hAnsi="Cambria Math"/>
                </w:rPr>
                <m:t>e</m:t>
              </m:r>
            </m:e>
            <m:sup>
              <m:acc>
                <m:accPr>
                  <m:chr m:val="̃"/>
                  <m:ctrlPr>
                    <w:rPr>
                      <w:rFonts w:ascii="Cambria Math" w:hAnsi="Cambria Math"/>
                      <w:i/>
                    </w:rPr>
                  </m:ctrlPr>
                </m:accPr>
                <m:e>
                  <m:r>
                    <w:rPr>
                      <w:rFonts w:ascii="Cambria Math" w:hAnsi="Cambria Math"/>
                    </w:rPr>
                    <m:t>α</m:t>
                  </m:r>
                </m:e>
              </m:acc>
            </m:sup>
          </m:sSup>
          <m:r>
            <w:rPr>
              <w:rFonts w:ascii="Cambria Math" w:hAnsi="Cambria Math"/>
            </w:rPr>
            <m:t xml:space="preserve">             (H11)</m:t>
          </m:r>
        </m:oMath>
      </m:oMathPara>
    </w:p>
    <w:p w14:paraId="6351D746" w14:textId="77777777" w:rsidR="009457A4" w:rsidRDefault="009457A4" w:rsidP="009457A4">
      <w:pPr>
        <w:spacing w:line="480" w:lineRule="auto"/>
        <w:jc w:val="both"/>
        <w:rPr>
          <w:rFonts w:ascii="Times New Roman" w:hAnsi="Times New Roman"/>
        </w:rPr>
      </w:pPr>
      <w:r>
        <w:rPr>
          <w:rFonts w:ascii="Times New Roman" w:hAnsi="Times New Roman"/>
        </w:rPr>
        <w:t>Likewise, the upper end results to be:</w:t>
      </w:r>
    </w:p>
    <w:p w14:paraId="55BC841A" w14:textId="77777777" w:rsidR="009457A4" w:rsidRPr="004B041E"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2,N</m:t>
              </m:r>
            </m:sub>
          </m:sSub>
          <m:r>
            <w:rPr>
              <w:rFonts w:ascii="Cambria Math" w:hAnsi="Cambria Math"/>
            </w:rPr>
            <m:t>=</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+1</m:t>
                      </m:r>
                    </m:num>
                    <m:den>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den>
                  </m:f>
                </m:e>
              </m:d>
            </m:e>
          </m:func>
          <m:r>
            <w:rPr>
              <w:rFonts w:ascii="Cambria Math" w:hAnsi="Cambria Math"/>
            </w:rPr>
            <m:t>=</m:t>
          </m:r>
          <m:r>
            <m:rPr>
              <m:sty m:val="p"/>
            </m:rPr>
            <w:rPr>
              <w:rFonts w:ascii="Cambria Math" w:hAnsi="Cambria Math"/>
            </w:rPr>
            <m:t>ln</m:t>
          </m:r>
          <m:d>
            <m:dPr>
              <m:ctrlPr>
                <w:rPr>
                  <w:rFonts w:ascii="Cambria Math" w:hAnsi="Cambria Math"/>
                  <w:i/>
                </w:rPr>
              </m:ctrlPr>
            </m:dPr>
            <m:e>
              <m:f>
                <m:fPr>
                  <m:ctrlPr>
                    <w:rPr>
                      <w:rFonts w:ascii="Cambria Math" w:hAnsi="Cambria Math"/>
                      <w:i/>
                    </w:rPr>
                  </m:ctrlPr>
                </m:fPr>
                <m:num>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num>
                <m:den>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den>
              </m:f>
            </m:e>
          </m:d>
          <m:r>
            <w:rPr>
              <w:rFonts w:ascii="Cambria Math" w:hAnsi="Cambria Math"/>
            </w:rPr>
            <m:t xml:space="preserve">         c=</m:t>
          </m:r>
          <m:sSup>
            <m:sSupPr>
              <m:ctrlPr>
                <w:rPr>
                  <w:rFonts w:ascii="Cambria Math" w:hAnsi="Cambria Math"/>
                  <w:i/>
                </w:rPr>
              </m:ctrlPr>
            </m:sSupPr>
            <m:e>
              <m:r>
                <w:rPr>
                  <w:rFonts w:ascii="Cambria Math" w:hAnsi="Cambria Math"/>
                </w:rPr>
                <m:t>e</m:t>
              </m:r>
            </m:e>
            <m:sup>
              <m:acc>
                <m:accPr>
                  <m:chr m:val="̃"/>
                  <m:ctrlPr>
                    <w:rPr>
                      <w:rFonts w:ascii="Cambria Math" w:hAnsi="Cambria Math"/>
                      <w:i/>
                    </w:rPr>
                  </m:ctrlPr>
                </m:accPr>
                <m:e>
                  <m:r>
                    <w:rPr>
                      <w:rFonts w:ascii="Cambria Math" w:hAnsi="Cambria Math"/>
                    </w:rPr>
                    <m:t>α</m:t>
                  </m:r>
                </m:e>
              </m:acc>
            </m:sup>
          </m:sSup>
          <m:r>
            <w:rPr>
              <w:rFonts w:ascii="Cambria Math" w:hAnsi="Cambria Math"/>
            </w:rPr>
            <m:t xml:space="preserve">                                                                    (H12)</m:t>
          </m:r>
        </m:oMath>
      </m:oMathPara>
    </w:p>
    <w:p w14:paraId="3C24B3F6" w14:textId="77777777" w:rsidR="009457A4" w:rsidRDefault="009457A4" w:rsidP="009457A4">
      <w:pPr>
        <w:spacing w:line="480" w:lineRule="auto"/>
        <w:jc w:val="both"/>
        <w:rPr>
          <w:rFonts w:ascii="Times New Roman" w:hAnsi="Times New Roman"/>
        </w:rPr>
      </w:pPr>
      <w:r>
        <w:rPr>
          <w:rFonts w:ascii="Times New Roman" w:hAnsi="Times New Roman"/>
        </w:rPr>
        <w:t xml:space="preserve">These calculations allow us to compute the one-sigma confidence interval for the decay parameter </w:t>
      </w:r>
      <m:oMath>
        <m:r>
          <w:rPr>
            <w:rFonts w:ascii="Cambria Math" w:hAnsi="Cambria Math"/>
          </w:rPr>
          <m:t>b</m:t>
        </m:r>
      </m:oMath>
      <w:r>
        <w:rPr>
          <w:rFonts w:ascii="Times New Roman" w:hAnsi="Times New Roman"/>
        </w:rPr>
        <w:t xml:space="preserve">, since we may determine the end points </w:t>
      </w:r>
      <m:oMath>
        <m:sSub>
          <m:sSubPr>
            <m:ctrlPr>
              <w:rPr>
                <w:rFonts w:ascii="Cambria Math" w:hAnsi="Cambria Math"/>
                <w:i/>
              </w:rPr>
            </m:ctrlPr>
          </m:sSubPr>
          <m:e>
            <m:r>
              <w:rPr>
                <w:rFonts w:ascii="Cambria Math" w:hAnsi="Cambria Math"/>
              </w:rPr>
              <m:t>b</m:t>
            </m:r>
          </m:e>
          <m:sub>
            <m:r>
              <w:rPr>
                <w:rFonts w:ascii="Cambria Math" w:hAnsi="Cambria Math"/>
              </w:rPr>
              <m:t>1,N</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2,N</m:t>
            </m:r>
          </m:sub>
        </m:sSub>
      </m:oMath>
      <w:r>
        <w:rPr>
          <w:rFonts w:ascii="Times New Roman" w:hAnsi="Times New Roman"/>
        </w:rPr>
        <w:t xml:space="preserve"> as follows:</w:t>
      </w:r>
    </w:p>
    <w:p w14:paraId="6718A806" w14:textId="77777777" w:rsidR="009457A4" w:rsidRDefault="00000000" w:rsidP="009457A4">
      <w:pPr>
        <w:spacing w:line="480" w:lineRule="auto"/>
        <w:jc w:val="both"/>
        <w:rPr>
          <w:rFonts w:ascii="Times New Roman" w:hAnsi="Times New Roman"/>
        </w:rPr>
      </w:pPr>
      <m:oMathPara>
        <m:oMath>
          <m:sSub>
            <m:sSubPr>
              <m:ctrlPr>
                <w:rPr>
                  <w:rFonts w:ascii="Cambria Math" w:hAnsi="Cambria Math"/>
                  <w:i/>
                </w:rPr>
              </m:ctrlPr>
            </m:sSubPr>
            <m:e>
              <m:r>
                <w:rPr>
                  <w:rFonts w:ascii="Cambria Math" w:hAnsi="Cambria Math"/>
                </w:rPr>
                <m:t>b</m:t>
              </m:r>
            </m:e>
            <m:sub>
              <m:r>
                <w:rPr>
                  <w:rFonts w:ascii="Cambria Math" w:hAnsi="Cambria Math"/>
                </w:rPr>
                <m:t>1,N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p</m:t>
                  </m:r>
                </m:e>
                <m:sub>
                  <m:r>
                    <w:rPr>
                      <w:rFonts w:ascii="Cambria Math" w:hAnsi="Cambria Math"/>
                    </w:rPr>
                    <m:t>1,N</m:t>
                  </m:r>
                </m:sub>
              </m:sSub>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m:rPr>
              <m:sty m:val="p"/>
            </m:rPr>
            <w:rPr>
              <w:rFonts w:ascii="Cambria Math" w:hAnsi="Cambria Math"/>
            </w:rPr>
            <m:t>ln</m:t>
          </m:r>
          <m:d>
            <m:dPr>
              <m:ctrlPr>
                <w:rPr>
                  <w:rFonts w:ascii="Cambria Math" w:hAnsi="Cambria Math"/>
                  <w:i/>
                </w:rPr>
              </m:ctrlPr>
            </m:dPr>
            <m:e>
              <m:f>
                <m:fPr>
                  <m:ctrlPr>
                    <w:rPr>
                      <w:rFonts w:ascii="Cambria Math" w:hAnsi="Cambria Math"/>
                      <w:i/>
                    </w:rPr>
                  </m:ctrlPr>
                </m:fPr>
                <m:num>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num>
                <m:den>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den>
              </m:f>
            </m:e>
          </m:d>
          <m:r>
            <w:rPr>
              <w:rFonts w:ascii="Cambria Math" w:hAnsi="Cambria Math"/>
            </w:rPr>
            <m:t xml:space="preserve">                                                                                 (H13a) </m:t>
          </m:r>
        </m:oMath>
      </m:oMathPara>
    </w:p>
    <w:p w14:paraId="37F2EF35" w14:textId="77777777" w:rsidR="009457A4" w:rsidRDefault="00000000" w:rsidP="009457A4">
      <w:pPr>
        <w:spacing w:line="480" w:lineRule="auto"/>
        <w:jc w:val="both"/>
        <w:rPr>
          <w:rFonts w:ascii="Times New Roman" w:hAnsi="Times New Roman" w:cs="Times New Roman"/>
        </w:rPr>
      </w:pPr>
      <m:oMathPara>
        <m:oMath>
          <m:sSub>
            <m:sSubPr>
              <m:ctrlPr>
                <w:rPr>
                  <w:rFonts w:ascii="Cambria Math" w:hAnsi="Cambria Math"/>
                  <w:i/>
                </w:rPr>
              </m:ctrlPr>
            </m:sSubPr>
            <m:e>
              <m:r>
                <w:rPr>
                  <w:rFonts w:ascii="Cambria Math" w:hAnsi="Cambria Math"/>
                </w:rPr>
                <m:t>b</m:t>
              </m:r>
            </m:e>
            <m:sub>
              <m:r>
                <w:rPr>
                  <w:rFonts w:ascii="Cambria Math" w:hAnsi="Cambria Math"/>
                </w:rPr>
                <m:t>2,N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p</m:t>
                  </m:r>
                </m:e>
                <m:sub>
                  <m:r>
                    <w:rPr>
                      <w:rFonts w:ascii="Cambria Math" w:hAnsi="Cambria Math"/>
                    </w:rPr>
                    <m:t>2,N</m:t>
                  </m:r>
                </m:sub>
              </m:sSub>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r>
            <m:rPr>
              <m:sty m:val="p"/>
            </m:rPr>
            <w:rPr>
              <w:rFonts w:ascii="Cambria Math" w:hAnsi="Cambria Math"/>
            </w:rPr>
            <m:t>ln</m:t>
          </m:r>
          <m:d>
            <m:dPr>
              <m:ctrlPr>
                <w:rPr>
                  <w:rFonts w:ascii="Cambria Math" w:hAnsi="Cambria Math"/>
                  <w:i/>
                </w:rPr>
              </m:ctrlPr>
            </m:dPr>
            <m:e>
              <m:f>
                <m:fPr>
                  <m:ctrlPr>
                    <w:rPr>
                      <w:rFonts w:ascii="Cambria Math" w:hAnsi="Cambria Math"/>
                      <w:i/>
                    </w:rPr>
                  </m:ctrlPr>
                </m:fPr>
                <m:num>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num>
                <m:den>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w:rPr>
                              <w:rFonts w:ascii="Cambria Math" w:hAnsi="Cambria Math"/>
                            </w:rPr>
                            <m:t>c</m:t>
                          </m:r>
                        </m:num>
                        <m:den>
                          <m:r>
                            <w:rPr>
                              <w:rFonts w:ascii="Cambria Math" w:hAnsi="Cambria Math"/>
                            </w:rPr>
                            <m:t>N</m:t>
                          </m:r>
                        </m:den>
                      </m:f>
                    </m:e>
                  </m:rad>
                </m:den>
              </m:f>
            </m:e>
          </m:d>
          <m:r>
            <w:rPr>
              <w:rFonts w:ascii="Cambria Math" w:hAnsi="Cambria Math"/>
            </w:rPr>
            <m:t xml:space="preserve">                                                                                  (H13b)</m:t>
          </m:r>
        </m:oMath>
      </m:oMathPara>
    </w:p>
    <w:p w14:paraId="7DCF95D9"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Here </w:t>
      </w:r>
      <m:oMath>
        <m:r>
          <w:rPr>
            <w:rFonts w:ascii="Cambria Math" w:hAnsi="Cambria Math"/>
          </w:rPr>
          <m:t>c=</m:t>
        </m:r>
        <m:sSup>
          <m:sSupPr>
            <m:ctrlPr>
              <w:rPr>
                <w:rFonts w:ascii="Cambria Math" w:hAnsi="Cambria Math"/>
                <w:i/>
              </w:rPr>
            </m:ctrlPr>
          </m:sSupPr>
          <m:e>
            <m:r>
              <w:rPr>
                <w:rFonts w:ascii="Cambria Math" w:hAnsi="Cambria Math"/>
              </w:rPr>
              <m:t>e</m:t>
            </m:r>
          </m:e>
          <m:sup>
            <m:r>
              <w:rPr>
                <w:rFonts w:ascii="Cambria Math" w:hAnsi="Cambria Math"/>
              </w:rPr>
              <m:t xml:space="preserve">2δ </m:t>
            </m:r>
            <m:r>
              <m:rPr>
                <m:sty m:val="p"/>
              </m:rPr>
              <w:rPr>
                <w:rFonts w:ascii="Cambria Math" w:hAnsi="Cambria Math"/>
              </w:rPr>
              <m:t>ln</m:t>
            </m:r>
            <m:r>
              <w:rPr>
                <w:rFonts w:ascii="Cambria Math" w:hAnsi="Cambria Math"/>
              </w:rPr>
              <m:t>(10)</m:t>
            </m:r>
            <m:acc>
              <m:accPr>
                <m:chr m:val="̃"/>
                <m:ctrlPr>
                  <w:rPr>
                    <w:rFonts w:ascii="Cambria Math" w:hAnsi="Cambria Math"/>
                    <w:i/>
                  </w:rPr>
                </m:ctrlPr>
              </m:accPr>
              <m:e>
                <m:r>
                  <w:rPr>
                    <w:rFonts w:ascii="Cambria Math" w:hAnsi="Cambria Math"/>
                  </w:rPr>
                  <m:t>b</m:t>
                </m:r>
              </m:e>
            </m:acc>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2δ</m:t>
            </m:r>
            <m:acc>
              <m:accPr>
                <m:chr m:val="̃"/>
                <m:ctrlPr>
                  <w:rPr>
                    <w:rFonts w:ascii="Cambria Math" w:hAnsi="Cambria Math"/>
                    <w:i/>
                  </w:rPr>
                </m:ctrlPr>
              </m:accPr>
              <m:e>
                <m:r>
                  <w:rPr>
                    <w:rFonts w:ascii="Cambria Math" w:hAnsi="Cambria Math"/>
                  </w:rPr>
                  <m:t>b</m:t>
                </m:r>
              </m:e>
            </m:acc>
          </m:sup>
        </m:sSup>
      </m:oMath>
      <w:r>
        <w:rPr>
          <w:rFonts w:ascii="Times New Roman" w:hAnsi="Times New Roman" w:cs="Times New Roman"/>
        </w:rPr>
        <w:t xml:space="preserve"> and </w:t>
      </w:r>
      <m:oMath>
        <m:acc>
          <m:accPr>
            <m:chr m:val="̃"/>
            <m:ctrlPr>
              <w:rPr>
                <w:rFonts w:ascii="Cambria Math" w:hAnsi="Cambria Math"/>
                <w:i/>
              </w:rPr>
            </m:ctrlPr>
          </m:accPr>
          <m:e>
            <m:r>
              <w:rPr>
                <w:rFonts w:ascii="Cambria Math" w:hAnsi="Cambria Math"/>
              </w:rPr>
              <m:t>b</m:t>
            </m:r>
          </m:e>
        </m:acc>
      </m:oMath>
      <w:r>
        <w:rPr>
          <w:rFonts w:ascii="Times New Roman" w:hAnsi="Times New Roman" w:cs="Times New Roman"/>
        </w:rPr>
        <w:t xml:space="preserve"> is given by the formula </w:t>
      </w:r>
      <m:oMath>
        <m:d>
          <m:dPr>
            <m:ctrlPr>
              <w:rPr>
                <w:rFonts w:ascii="Cambria Math" w:hAnsi="Cambria Math"/>
                <w:i/>
              </w:rPr>
            </m:ctrlPr>
          </m:dPr>
          <m:e>
            <m:r>
              <w:rPr>
                <w:rFonts w:ascii="Cambria Math" w:hAnsi="Cambria Math"/>
              </w:rPr>
              <m:t>F8</m:t>
            </m:r>
          </m:e>
        </m:d>
      </m:oMath>
      <w:r>
        <w:rPr>
          <w:rFonts w:ascii="Times New Roman" w:hAnsi="Times New Roman" w:cs="Times New Roman"/>
        </w:rPr>
        <w:t>, that for untrimmed magnitudes is:</w:t>
      </w:r>
    </w:p>
    <w:p w14:paraId="1FB49E9E" w14:textId="77777777" w:rsidR="009457A4" w:rsidRDefault="00000000" w:rsidP="009457A4">
      <w:pPr>
        <w:spacing w:line="480" w:lineRule="auto"/>
        <w:jc w:val="both"/>
        <w:rPr>
          <w:rFonts w:ascii="Times New Roman" w:hAnsi="Times New Roman" w:cs="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den>
                  </m:f>
                </m:e>
              </m:d>
            </m:e>
          </m:func>
          <m:r>
            <w:rPr>
              <w:rFonts w:ascii="Cambria Math" w:hAnsi="Cambria Math"/>
            </w:rPr>
            <m:t xml:space="preserve">                                                                                                        (H14)</m:t>
          </m:r>
        </m:oMath>
      </m:oMathPara>
    </w:p>
    <w:p w14:paraId="6F35E5BE"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The estimated standard confidence interval can be computed as </w:t>
      </w:r>
    </w:p>
    <w:p w14:paraId="01BB9BC5" w14:textId="77777777" w:rsidR="009457A4" w:rsidRPr="006E56D5" w:rsidRDefault="009457A4" w:rsidP="009457A4">
      <w:pPr>
        <w:spacing w:line="480" w:lineRule="auto"/>
        <w:jc w:val="both"/>
        <w:rPr>
          <w:rFonts w:ascii="Times New Roman" w:hAnsi="Times New Roman"/>
        </w:rPr>
      </w:pPr>
      <m:oMathPara>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m:t>
              </m:r>
            </m:sub>
          </m:sSub>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1,N</m:t>
              </m:r>
            </m:sub>
          </m:sSub>
          <m:r>
            <w:rPr>
              <w:rFonts w:ascii="Cambria Math" w:hAnsi="Cambria Math"/>
            </w:rPr>
            <m:t xml:space="preserve">                                                                                                                                          (H15a)</m:t>
          </m:r>
        </m:oMath>
      </m:oMathPara>
    </w:p>
    <w:p w14:paraId="15537DDB"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and</w:t>
      </w:r>
    </w:p>
    <w:p w14:paraId="3F0FF142" w14:textId="77777777" w:rsidR="009457A4" w:rsidRPr="0062581F" w:rsidRDefault="009457A4" w:rsidP="009457A4">
      <w:pPr>
        <w:spacing w:line="480" w:lineRule="auto"/>
        <w:jc w:val="both"/>
        <w:rPr>
          <w:rFonts w:ascii="Times New Roman" w:hAnsi="Times New Roman"/>
        </w:rPr>
      </w:pPr>
      <m:oMathPara>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2,N</m:t>
              </m:r>
            </m:sub>
          </m:sSub>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 xml:space="preserve">                                                                                                                                         (H15b)</m:t>
          </m:r>
        </m:oMath>
      </m:oMathPara>
    </w:p>
    <w:p w14:paraId="61A75262" w14:textId="77777777" w:rsidR="009457A4" w:rsidRPr="006E56D5" w:rsidRDefault="009457A4" w:rsidP="009457A4">
      <w:pPr>
        <w:spacing w:line="480" w:lineRule="auto"/>
        <w:jc w:val="both"/>
        <w:rPr>
          <w:rFonts w:ascii="Times New Roman" w:hAnsi="Times New Roman"/>
        </w:rPr>
      </w:pPr>
      <w:r>
        <w:rPr>
          <w:rFonts w:ascii="Times New Roman" w:hAnsi="Times New Roman"/>
        </w:rPr>
        <w:t>and finally</w:t>
      </w:r>
    </w:p>
    <w:p w14:paraId="6B105889" w14:textId="77777777" w:rsidR="009457A4" w:rsidRPr="00DD3B39" w:rsidRDefault="009457A4" w:rsidP="009457A4">
      <w:pPr>
        <w:rPr>
          <w:rFonts w:ascii="Times New Roman" w:hAnsi="Times New Roman"/>
        </w:rPr>
      </w:pPr>
      <m:oMathPara>
        <m:oMath>
          <m:r>
            <w:rPr>
              <w:rFonts w:ascii="Cambria Math" w:hAnsi="Cambria Math"/>
            </w:rPr>
            <w:lastRenderedPageBreak/>
            <m:t>∆b=</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2,N</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1,N</m:t>
                  </m:r>
                </m:sub>
              </m:sSub>
            </m:e>
          </m:d>
          <m:r>
            <w:rPr>
              <w:rFonts w:ascii="Cambria Math" w:hAnsi="Cambria Math" w:cs="Times New Roman"/>
            </w:rPr>
            <m:t xml:space="preserve">                                                                                                                              (H15c)</m:t>
          </m:r>
        </m:oMath>
      </m:oMathPara>
    </w:p>
    <w:p w14:paraId="6D215EED" w14:textId="77777777" w:rsidR="009457A4" w:rsidRDefault="009457A4" w:rsidP="009457A4">
      <w:pPr>
        <w:spacing w:after="160" w:line="259" w:lineRule="auto"/>
        <w:rPr>
          <w:rFonts w:ascii="Times New Roman" w:hAnsi="Times New Roman" w:cs="Times New Roman"/>
          <w:b/>
          <w:bCs/>
        </w:rPr>
      </w:pPr>
    </w:p>
    <w:p w14:paraId="34439E50" w14:textId="77777777" w:rsidR="009457A4" w:rsidRDefault="009457A4" w:rsidP="009457A4">
      <w:pPr>
        <w:spacing w:line="480" w:lineRule="auto"/>
        <w:jc w:val="both"/>
        <w:rPr>
          <w:rFonts w:ascii="Times New Roman" w:hAnsi="Times New Roman"/>
        </w:rPr>
      </w:pPr>
      <w:r>
        <w:rPr>
          <w:rFonts w:ascii="Times New Roman" w:hAnsi="Times New Roman" w:cs="Times New Roman"/>
          <w:b/>
          <w:bCs/>
        </w:rPr>
        <w:t>Confidence intervals for the absolute difference distribution</w:t>
      </w:r>
    </w:p>
    <w:p w14:paraId="211D326A" w14:textId="77777777" w:rsidR="009457A4" w:rsidRDefault="009457A4" w:rsidP="009457A4">
      <w:pPr>
        <w:spacing w:line="480" w:lineRule="auto"/>
        <w:jc w:val="both"/>
        <w:rPr>
          <w:rFonts w:ascii="Times New Roman" w:hAnsi="Times New Roman"/>
        </w:rPr>
      </w:pPr>
      <w:r>
        <w:rPr>
          <w:rFonts w:ascii="Times New Roman" w:hAnsi="Times New Roman" w:cs="Times New Roman"/>
        </w:rPr>
        <w:t xml:space="preserve">The decay parameter </w:t>
      </w:r>
      <m:oMath>
        <m:r>
          <w:rPr>
            <w:rFonts w:ascii="Cambria Math" w:hAnsi="Cambria Math"/>
          </w:rPr>
          <m:t>α</m:t>
        </m:r>
      </m:oMath>
      <w:r>
        <w:rPr>
          <w:rFonts w:ascii="Times New Roman" w:hAnsi="Times New Roman" w:cs="Times New Roman"/>
        </w:rPr>
        <w:t xml:space="preserve"> of the distribution of the absolute values of the differences is linked to the distribution mean through the formula </w:t>
      </w:r>
      <m:oMath>
        <m:r>
          <w:rPr>
            <w:rFonts w:ascii="Cambria Math" w:hAnsi="Cambria Math" w:cs="Times New Roman"/>
          </w:rPr>
          <m:t>(F16)</m:t>
        </m:r>
      </m:oMath>
      <w:r>
        <w:rPr>
          <w:rFonts w:ascii="Times New Roman" w:hAnsi="Times New Roman" w:cs="Times New Roman"/>
        </w:rPr>
        <w:t xml:space="preserve"> that therefore provides us with the function </w:t>
      </w:r>
      <m:oMath>
        <m:r>
          <w:rPr>
            <w:rFonts w:ascii="Cambria Math" w:hAnsi="Cambria Math"/>
          </w:rPr>
          <m:t>g</m:t>
        </m:r>
      </m:oMath>
      <w:r>
        <w:rPr>
          <w:rFonts w:ascii="Times New Roman" w:hAnsi="Times New Roman"/>
        </w:rPr>
        <w:t>:</w:t>
      </w:r>
    </w:p>
    <w:p w14:paraId="7823CDB1" w14:textId="77777777" w:rsidR="009457A4" w:rsidRDefault="00000000" w:rsidP="009457A4">
      <w:pPr>
        <w:spacing w:line="480" w:lineRule="auto"/>
        <w:jc w:val="both"/>
        <w:rPr>
          <w:rFonts w:ascii="Times New Roman" w:hAnsi="Times New Roman"/>
        </w:rPr>
      </w:pPr>
      <m:oMathPara>
        <m:oMath>
          <m:acc>
            <m:accPr>
              <m:chr m:val="̃"/>
              <m:ctrlPr>
                <w:rPr>
                  <w:rFonts w:ascii="Cambria Math" w:hAnsi="Cambria Math"/>
                  <w:i/>
                </w:rPr>
              </m:ctrlPr>
            </m:accPr>
            <m:e>
              <m:r>
                <w:rPr>
                  <w:rFonts w:ascii="Cambria Math" w:hAnsi="Cambria Math"/>
                </w:rPr>
                <m:t>α</m:t>
              </m:r>
            </m:e>
          </m:acc>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e>
          </m:d>
          <m:r>
            <w:rPr>
              <w:rFonts w:ascii="Cambria Math" w:hAnsi="Cambria Math"/>
            </w:rPr>
            <m:t>=</m:t>
          </m:r>
          <m:r>
            <m:rPr>
              <m:sty m:val="p"/>
            </m:rPr>
            <w:rPr>
              <w:rFonts w:ascii="Cambria Math" w:hAnsi="Cambria Math"/>
            </w:rPr>
            <m:t>ln</m:t>
          </m:r>
          <m:d>
            <m:dPr>
              <m:ctrlPr>
                <w:rPr>
                  <w:rFonts w:ascii="Cambria Math" w:hAnsi="Cambria Math"/>
                </w:rPr>
              </m:ctrlPr>
            </m:dPr>
            <m:e>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e>
                        <m:sup>
                          <m:r>
                            <w:rPr>
                              <w:rFonts w:ascii="Cambria Math" w:hAnsi="Cambria Math"/>
                            </w:rPr>
                            <m:t>2</m:t>
                          </m:r>
                        </m:sup>
                      </m:sSup>
                    </m:e>
                  </m:rad>
                </m:num>
                <m:den>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den>
              </m:f>
            </m:e>
          </m:d>
          <m:r>
            <w:rPr>
              <w:rFonts w:ascii="Cambria Math" w:hAnsi="Cambria Math"/>
            </w:rPr>
            <m:t>=</m:t>
          </m:r>
          <m:sSup>
            <m:sSupPr>
              <m:ctrlPr>
                <w:rPr>
                  <w:rFonts w:ascii="Cambria Math" w:hAnsi="Cambria Math"/>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acc>
                <m:accPr>
                  <m:chr m:val="̃"/>
                  <m:ctrlPr>
                    <w:rPr>
                      <w:rFonts w:ascii="Cambria Math" w:hAnsi="Cambria Math"/>
                      <w:i/>
                    </w:rPr>
                  </m:ctrlPr>
                </m:accPr>
                <m:e>
                  <m:r>
                    <w:rPr>
                      <w:rFonts w:ascii="Cambria Math" w:hAnsi="Cambria Math"/>
                    </w:rPr>
                    <m:t>α</m:t>
                  </m:r>
                </m:e>
              </m:acc>
            </m:e>
          </m:d>
          <m:r>
            <w:rPr>
              <w:rFonts w:ascii="Cambria Math" w:hAnsi="Cambria Math"/>
            </w:rPr>
            <m:t xml:space="preserve">                                                                                 (H16)</m:t>
          </m:r>
        </m:oMath>
      </m:oMathPara>
    </w:p>
    <w:p w14:paraId="1097008E"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This formula was derived also by applying the ML method to the distribution of the differences, as noted before, but the standard deviation to use here is the one of the absolute differences shown in </w:t>
      </w:r>
      <m:oMath>
        <m:r>
          <w:rPr>
            <w:rFonts w:ascii="Cambria Math" w:hAnsi="Cambria Math"/>
          </w:rPr>
          <m:t>(D7)</m:t>
        </m:r>
      </m:oMath>
      <w:r>
        <w:rPr>
          <w:rFonts w:ascii="Times New Roman" w:hAnsi="Times New Roman" w:cs="Times New Roman"/>
        </w:rPr>
        <w:t xml:space="preserve">, while the formula </w:t>
      </w:r>
      <m:oMath>
        <m:d>
          <m:dPr>
            <m:ctrlPr>
              <w:rPr>
                <w:rFonts w:ascii="Cambria Math" w:hAnsi="Cambria Math"/>
                <w:i/>
              </w:rPr>
            </m:ctrlPr>
          </m:dPr>
          <m:e>
            <m:r>
              <w:rPr>
                <w:rFonts w:ascii="Cambria Math" w:hAnsi="Cambria Math"/>
              </w:rPr>
              <m:t>B13</m:t>
            </m:r>
          </m:e>
        </m:d>
      </m:oMath>
      <w:r>
        <w:rPr>
          <w:rFonts w:ascii="Times New Roman" w:hAnsi="Times New Roman" w:cs="Times New Roman"/>
        </w:rPr>
        <w:t xml:space="preserve"> is unsuitable and would lead to incorrect evaluations. By using it, we can compute the sample standard deviation as:</w:t>
      </w:r>
    </w:p>
    <w:p w14:paraId="0BFD07CE" w14:textId="77777777" w:rsidR="009457A4" w:rsidRPr="00BE30B1" w:rsidRDefault="00000000" w:rsidP="009457A4">
      <w:pPr>
        <w:spacing w:line="480" w:lineRule="auto"/>
        <w:jc w:val="both"/>
        <w:rPr>
          <w:rFonts w:ascii="Times New Roman" w:hAnsi="Times New Roman" w:cs="Times New Roman"/>
        </w:rPr>
      </w:pPr>
      <m:oMathPara>
        <m:oMath>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acc>
                            <m:accPr>
                              <m:chr m:val="̃"/>
                              <m:ctrlPr>
                                <w:rPr>
                                  <w:rFonts w:ascii="Cambria Math" w:hAnsi="Cambria Math"/>
                                  <w:i/>
                                </w:rPr>
                              </m:ctrlPr>
                            </m:accPr>
                            <m:e>
                              <m:r>
                                <w:rPr>
                                  <w:rFonts w:ascii="Cambria Math" w:hAnsi="Cambria Math"/>
                                </w:rPr>
                                <m:t>α</m:t>
                              </m:r>
                            </m:e>
                          </m:acc>
                        </m:sup>
                      </m:sSup>
                    </m:e>
                  </m:d>
                </m:e>
              </m:rad>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den>
          </m:f>
          <m:r>
            <w:rPr>
              <w:rFonts w:ascii="Cambria Math" w:hAnsi="Cambria Math"/>
            </w:rPr>
            <m:t xml:space="preserve">                                                                                                             (H17)</m:t>
          </m:r>
        </m:oMath>
      </m:oMathPara>
    </w:p>
    <w:p w14:paraId="05211081" w14:textId="77777777" w:rsidR="009457A4" w:rsidRPr="007C1EE2" w:rsidRDefault="009457A4" w:rsidP="009457A4">
      <w:pPr>
        <w:spacing w:line="480" w:lineRule="auto"/>
        <w:jc w:val="both"/>
        <w:rPr>
          <w:rFonts w:ascii="Times New Roman" w:hAnsi="Times New Roman"/>
        </w:rPr>
      </w:pPr>
      <w:r>
        <w:rPr>
          <w:rFonts w:ascii="Times New Roman" w:hAnsi="Times New Roman" w:cs="Times New Roman"/>
        </w:rPr>
        <w:t xml:space="preserve">The endpoints of the interval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σ</m:t>
                </m:r>
              </m:e>
              <m:sub>
                <m:r>
                  <w:rPr>
                    <w:rFonts w:ascii="Cambria Math" w:hAnsi="Cambria Math"/>
                  </w:rPr>
                  <m:t>N</m:t>
                </m:r>
              </m:sub>
            </m:sSub>
          </m:sub>
        </m:sSub>
      </m:oMath>
      <w:r>
        <w:rPr>
          <w:rFonts w:ascii="Times New Roman" w:hAnsi="Times New Roman" w:cs="Times New Roman"/>
        </w:rPr>
        <w:t>are:</w:t>
      </w:r>
    </w:p>
    <w:p w14:paraId="6082CDD9" w14:textId="77777777" w:rsidR="009457A4" w:rsidRPr="00FE5D61" w:rsidRDefault="00000000" w:rsidP="009457A4">
      <w:pPr>
        <w:spacing w:line="480" w:lineRule="auto"/>
        <w:jc w:val="both"/>
        <w:rPr>
          <w:rFonts w:ascii="Times New Roman" w:hAnsi="Times New Roman" w:cs="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den>
          </m:f>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acc>
                            <m:accPr>
                              <m:chr m:val="̃"/>
                              <m:ctrlPr>
                                <w:rPr>
                                  <w:rFonts w:ascii="Cambria Math" w:hAnsi="Cambria Math"/>
                                  <w:i/>
                                </w:rPr>
                              </m:ctrlPr>
                            </m:accPr>
                            <m:e>
                              <m:r>
                                <w:rPr>
                                  <w:rFonts w:ascii="Cambria Math" w:hAnsi="Cambria Math"/>
                                </w:rPr>
                                <m:t>α</m:t>
                              </m:r>
                            </m:e>
                          </m:acc>
                        </m:sup>
                      </m:sSup>
                    </m:e>
                  </m:d>
                </m:e>
              </m:rad>
            </m:num>
            <m:den>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acc>
                        <m:accPr>
                          <m:chr m:val="̃"/>
                          <m:ctrlPr>
                            <w:rPr>
                              <w:rFonts w:ascii="Cambria Math" w:hAnsi="Cambria Math"/>
                              <w:i/>
                            </w:rPr>
                          </m:ctrlPr>
                        </m:accPr>
                        <m:e>
                          <m:r>
                            <w:rPr>
                              <w:rFonts w:ascii="Cambria Math" w:hAnsi="Cambria Math"/>
                            </w:rPr>
                            <m:t>α</m:t>
                          </m:r>
                        </m:e>
                      </m:acc>
                    </m:sup>
                  </m:sSup>
                </m:e>
              </m:d>
            </m:den>
          </m:f>
          <m:r>
            <w:rPr>
              <w:rFonts w:ascii="Cambria Math" w:hAnsi="Cambria Math"/>
            </w:rPr>
            <m:t xml:space="preserve">                                                        (H18)</m:t>
          </m:r>
        </m:oMath>
      </m:oMathPara>
    </w:p>
    <w:p w14:paraId="151FE563"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After some manipulations this formula can be given the following version: </w:t>
      </w:r>
    </w:p>
    <w:p w14:paraId="03AFBB7E" w14:textId="77777777" w:rsidR="009457A4" w:rsidRDefault="00000000" w:rsidP="009457A4">
      <w:pPr>
        <w:spacing w:line="480" w:lineRule="auto"/>
        <w:jc w:val="both"/>
        <w:rPr>
          <w:rFonts w:ascii="Times New Roman" w:hAnsi="Times New Roman" w:cs="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μ</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 xml:space="preserve">= </m:t>
          </m:r>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r>
            <w:rPr>
              <w:rFonts w:ascii="Cambria Math" w:hAnsi="Cambria Math"/>
            </w:rPr>
            <m:t xml:space="preserve"> </m:t>
          </m:r>
          <m:r>
            <m:rPr>
              <m:sty m:val="p"/>
            </m:rPr>
            <w:rPr>
              <w:rFonts w:ascii="Cambria Math" w:hAnsi="Cambria Math"/>
            </w:rPr>
            <m:t>csch</m:t>
          </m:r>
          <m:acc>
            <m:accPr>
              <m:chr m:val="̃"/>
              <m:ctrlPr>
                <w:rPr>
                  <w:rFonts w:ascii="Cambria Math" w:hAnsi="Cambria Math"/>
                  <w:i/>
                </w:rPr>
              </m:ctrlPr>
            </m:accPr>
            <m:e>
              <m:r>
                <w:rPr>
                  <w:rFonts w:ascii="Cambria Math" w:hAnsi="Cambria Math"/>
                </w:rPr>
                <m:t>α</m:t>
              </m:r>
            </m:e>
          </m:acc>
          <m:r>
            <w:rPr>
              <w:rFonts w:ascii="Cambria Math" w:hAnsi="Cambria Math"/>
            </w:rPr>
            <m:t xml:space="preserve">                                                                                                       (H19)</m:t>
          </m:r>
        </m:oMath>
      </m:oMathPara>
    </w:p>
    <w:p w14:paraId="07B890EA" w14:textId="77777777" w:rsidR="009457A4" w:rsidRDefault="009457A4" w:rsidP="009457A4">
      <w:pPr>
        <w:spacing w:line="480" w:lineRule="auto"/>
        <w:jc w:val="both"/>
      </w:pPr>
      <w:r>
        <w:rPr>
          <w:rFonts w:ascii="Times New Roman" w:hAnsi="Times New Roman" w:cs="Times New Roman"/>
        </w:rPr>
        <w:t xml:space="preserve">In terms of the absolute difference magnitudes, the endpoints of the confidence interval are: </w:t>
      </w:r>
    </w:p>
    <w:p w14:paraId="4E9C2711" w14:textId="77777777" w:rsidR="009457A4" w:rsidRPr="00A30E20" w:rsidRDefault="00000000" w:rsidP="009457A4">
      <w:pPr>
        <w:spacing w:after="160" w:line="259" w:lineRule="auto"/>
        <w:rPr>
          <w:rFonts w:ascii="Times New Roman" w:hAnsi="Times New Roman" w:cs="Times New Roman"/>
        </w:rPr>
      </w:pPr>
      <m:oMathPara>
        <m:oMath>
          <m:sSub>
            <m:sSubPr>
              <m:ctrlPr>
                <w:rPr>
                  <w:rFonts w:ascii="Cambria Math" w:hAnsi="Cambria Math"/>
                  <w:i/>
                </w:rPr>
              </m:ctrlPr>
            </m:sSubPr>
            <m:e>
              <m:r>
                <w:rPr>
                  <w:rFonts w:ascii="Cambria Math" w:hAnsi="Cambria Math"/>
                </w:rPr>
                <m:t>b</m:t>
              </m:r>
            </m:e>
            <m:sub>
              <m:r>
                <w:rPr>
                  <w:rFonts w:ascii="Cambria Math" w:hAnsi="Cambria Math"/>
                </w:rPr>
                <m:t>1,N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2δ+</m:t>
                      </m:r>
                      <m:rad>
                        <m:radPr>
                          <m:degHide m:val="1"/>
                          <m:ctrlPr>
                            <w:rPr>
                              <w:rFonts w:ascii="Cambria Math" w:hAnsi="Cambria Math"/>
                              <w:i/>
                            </w:rPr>
                          </m:ctrlPr>
                        </m:radPr>
                        <m:deg/>
                        <m:e>
                          <m:r>
                            <w:rPr>
                              <w:rFonts w:ascii="Cambria Math" w:hAnsi="Cambria Math"/>
                            </w:rPr>
                            <m:t>4</m:t>
                          </m:r>
                          <m:sSup>
                            <m:sSupPr>
                              <m:ctrlPr>
                                <w:rPr>
                                  <w:rFonts w:ascii="Cambria Math" w:hAnsi="Cambria Math"/>
                                  <w:i/>
                                </w:rPr>
                              </m:ctrlPr>
                            </m:sSupPr>
                            <m:e>
                              <m:r>
                                <w:rPr>
                                  <w:rFonts w:ascii="Cambria Math" w:hAnsi="Cambria Math"/>
                                </w:rPr>
                                <m:t>δ</m:t>
                              </m:r>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csch</m:t>
                                  </m:r>
                                  <m:acc>
                                    <m:accPr>
                                      <m:chr m:val="̃"/>
                                      <m:ctrlPr>
                                        <w:rPr>
                                          <w:rFonts w:ascii="Cambria Math" w:hAnsi="Cambria Math"/>
                                          <w:i/>
                                        </w:rPr>
                                      </m:ctrlPr>
                                    </m:accPr>
                                    <m:e>
                                      <m:r>
                                        <w:rPr>
                                          <w:rFonts w:ascii="Cambria Math" w:hAnsi="Cambria Math"/>
                                        </w:rPr>
                                        <m:t>α</m:t>
                                      </m:r>
                                    </m:e>
                                  </m:acc>
                                </m:e>
                              </m:d>
                            </m:e>
                            <m:sup>
                              <m:r>
                                <w:rPr>
                                  <w:rFonts w:ascii="Cambria Math" w:hAnsi="Cambria Math"/>
                                </w:rPr>
                                <m:t>2</m:t>
                              </m:r>
                            </m:sup>
                          </m:sSup>
                          <m:sSup>
                            <m:sSupPr>
                              <m:ctrlPr>
                                <w:rPr>
                                  <w:rFonts w:ascii="Cambria Math" w:hAnsi="Cambria Math"/>
                                  <w:i/>
                                </w:rPr>
                              </m:ctrlPr>
                            </m:sSupPr>
                            <m:e>
                              <m:d>
                                <m:dPr>
                                  <m:ctrlPr>
                                    <w:rPr>
                                      <w:rFonts w:ascii="Cambria Math" w:hAnsi="Cambria Math"/>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e>
                            <m:sup>
                              <m:r>
                                <w:rPr>
                                  <w:rFonts w:ascii="Cambria Math" w:hAnsi="Cambria Math"/>
                                </w:rPr>
                                <m:t>2</m:t>
                              </m:r>
                            </m:sup>
                          </m:sSup>
                        </m:e>
                      </m:rad>
                    </m:num>
                    <m:den>
                      <m:r>
                        <w:rPr>
                          <w:rFonts w:ascii="Cambria Math" w:hAnsi="Cambria Math"/>
                        </w:rPr>
                        <m:t xml:space="preserve"> </m:t>
                      </m:r>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r>
                        <m:rPr>
                          <m:sty m:val="p"/>
                        </m:rPr>
                        <w:rPr>
                          <w:rFonts w:ascii="Cambria Math" w:hAnsi="Cambria Math"/>
                        </w:rPr>
                        <m:t>csch</m:t>
                      </m:r>
                      <m:acc>
                        <m:accPr>
                          <m:chr m:val="̃"/>
                          <m:ctrlPr>
                            <w:rPr>
                              <w:rFonts w:ascii="Cambria Math" w:hAnsi="Cambria Math"/>
                              <w:i/>
                            </w:rPr>
                          </m:ctrlPr>
                        </m:accPr>
                        <m:e>
                          <m:r>
                            <w:rPr>
                              <w:rFonts w:ascii="Cambria Math" w:hAnsi="Cambria Math"/>
                            </w:rPr>
                            <m:t>α</m:t>
                          </m:r>
                        </m:e>
                      </m:acc>
                    </m:den>
                  </m:f>
                </m:e>
              </m:d>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r>
                <w:rPr>
                  <w:rFonts w:ascii="Cambria Math" w:hAnsi="Cambria Math"/>
                </w:rPr>
                <m:t xml:space="preserve"> </m:t>
              </m:r>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r>
                <m:rPr>
                  <m:sty m:val="p"/>
                </m:rPr>
                <w:rPr>
                  <w:rFonts w:ascii="Cambria Math" w:hAnsi="Cambria Math"/>
                </w:rPr>
                <m:t>csch</m:t>
              </m:r>
              <m:acc>
                <m:accPr>
                  <m:chr m:val="̃"/>
                  <m:ctrlPr>
                    <w:rPr>
                      <w:rFonts w:ascii="Cambria Math" w:hAnsi="Cambria Math"/>
                      <w:i/>
                    </w:rPr>
                  </m:ctrlPr>
                </m:accPr>
                <m:e>
                  <m:r>
                    <w:rPr>
                      <w:rFonts w:ascii="Cambria Math" w:hAnsi="Cambria Math"/>
                    </w:rPr>
                    <m:t>α</m:t>
                  </m:r>
                </m:e>
              </m:acc>
            </m:e>
          </m:d>
          <m:r>
            <w:rPr>
              <w:rFonts w:ascii="Cambria Math" w:hAnsi="Cambria Math"/>
            </w:rPr>
            <m:t xml:space="preserve">                                                  (H20a)</m:t>
          </m:r>
          <m:r>
            <m:rPr>
              <m:sty m:val="p"/>
            </m:rPr>
            <w:rPr>
              <w:rFonts w:ascii="Times New Roman" w:hAnsi="Times New Roman" w:cs="Times New Roman"/>
            </w:rPr>
            <w:br/>
          </m:r>
        </m:oMath>
      </m:oMathPara>
      <w:r w:rsidR="009457A4">
        <w:rPr>
          <w:rFonts w:ascii="Times New Roman" w:hAnsi="Times New Roman" w:cs="Times New Roman"/>
          <w:b/>
          <w:bCs/>
        </w:rPr>
        <w:br w:type="page"/>
      </w:r>
      <m:oMathPara>
        <m:oMath>
          <m:r>
            <m:rPr>
              <m:sty m:val="p"/>
            </m:rPr>
            <w:rPr>
              <w:rFonts w:ascii="Cambria Math" w:hAnsi="Cambria Math"/>
            </w:rPr>
            <w:lastRenderedPageBreak/>
            <w:br/>
          </m:r>
        </m:oMath>
        <m:oMath>
          <m:sSub>
            <m:sSubPr>
              <m:ctrlPr>
                <w:rPr>
                  <w:rFonts w:ascii="Cambria Math" w:hAnsi="Cambria Math"/>
                  <w:i/>
                </w:rPr>
              </m:ctrlPr>
            </m:sSubPr>
            <m:e>
              <m:r>
                <w:rPr>
                  <w:rFonts w:ascii="Cambria Math" w:hAnsi="Cambria Math"/>
                </w:rPr>
                <m:t>b</m:t>
              </m:r>
            </m:e>
            <m:sub>
              <m:r>
                <w:rPr>
                  <w:rFonts w:ascii="Cambria Math" w:hAnsi="Cambria Math"/>
                </w:rPr>
                <m:t>2,N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2δ+</m:t>
                      </m:r>
                      <m:rad>
                        <m:radPr>
                          <m:degHide m:val="1"/>
                          <m:ctrlPr>
                            <w:rPr>
                              <w:rFonts w:ascii="Cambria Math" w:hAnsi="Cambria Math"/>
                              <w:i/>
                            </w:rPr>
                          </m:ctrlPr>
                        </m:radPr>
                        <m:deg/>
                        <m:e>
                          <m:r>
                            <w:rPr>
                              <w:rFonts w:ascii="Cambria Math" w:hAnsi="Cambria Math"/>
                            </w:rPr>
                            <m:t>4</m:t>
                          </m:r>
                          <m:sSup>
                            <m:sSupPr>
                              <m:ctrlPr>
                                <w:rPr>
                                  <w:rFonts w:ascii="Cambria Math" w:hAnsi="Cambria Math"/>
                                  <w:i/>
                                </w:rPr>
                              </m:ctrlPr>
                            </m:sSupPr>
                            <m:e>
                              <m:r>
                                <w:rPr>
                                  <w:rFonts w:ascii="Cambria Math" w:hAnsi="Cambria Math"/>
                                </w:rPr>
                                <m:t>δ</m:t>
                              </m:r>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csch</m:t>
                                  </m:r>
                                  <m:acc>
                                    <m:accPr>
                                      <m:chr m:val="̃"/>
                                      <m:ctrlPr>
                                        <w:rPr>
                                          <w:rFonts w:ascii="Cambria Math" w:hAnsi="Cambria Math"/>
                                          <w:i/>
                                        </w:rPr>
                                      </m:ctrlPr>
                                    </m:accPr>
                                    <m:e>
                                      <m:r>
                                        <w:rPr>
                                          <w:rFonts w:ascii="Cambria Math" w:hAnsi="Cambria Math"/>
                                        </w:rPr>
                                        <m:t>α</m:t>
                                      </m:r>
                                    </m:e>
                                  </m:acc>
                                </m:e>
                              </m:d>
                            </m:e>
                            <m:sup>
                              <m:r>
                                <w:rPr>
                                  <w:rFonts w:ascii="Cambria Math" w:hAnsi="Cambria Math"/>
                                </w:rPr>
                                <m:t>2</m:t>
                              </m:r>
                            </m:sup>
                          </m:sSup>
                          <m:sSup>
                            <m:sSupPr>
                              <m:ctrlPr>
                                <w:rPr>
                                  <w:rFonts w:ascii="Cambria Math" w:hAnsi="Cambria Math"/>
                                  <w:i/>
                                </w:rPr>
                              </m:ctrlPr>
                            </m:sSupPr>
                            <m:e>
                              <m:d>
                                <m:dPr>
                                  <m:ctrlPr>
                                    <w:rPr>
                                      <w:rFonts w:ascii="Cambria Math" w:hAnsi="Cambria Math"/>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e>
                            <m:sup>
                              <m:r>
                                <w:rPr>
                                  <w:rFonts w:ascii="Cambria Math" w:hAnsi="Cambria Math"/>
                                </w:rPr>
                                <m:t>2</m:t>
                              </m:r>
                            </m:sup>
                          </m:sSup>
                        </m:e>
                      </m:rad>
                    </m:num>
                    <m:den>
                      <m:r>
                        <w:rPr>
                          <w:rFonts w:ascii="Cambria Math" w:hAnsi="Cambria Math"/>
                        </w:rPr>
                        <m:t xml:space="preserve"> </m:t>
                      </m:r>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r>
                        <m:rPr>
                          <m:sty m:val="p"/>
                        </m:rPr>
                        <w:rPr>
                          <w:rFonts w:ascii="Cambria Math" w:hAnsi="Cambria Math"/>
                        </w:rPr>
                        <m:t>csch</m:t>
                      </m:r>
                      <m:acc>
                        <m:accPr>
                          <m:chr m:val="̃"/>
                          <m:ctrlPr>
                            <w:rPr>
                              <w:rFonts w:ascii="Cambria Math" w:hAnsi="Cambria Math"/>
                              <w:i/>
                            </w:rPr>
                          </m:ctrlPr>
                        </m:accPr>
                        <m:e>
                          <m:r>
                            <w:rPr>
                              <w:rFonts w:ascii="Cambria Math" w:hAnsi="Cambria Math"/>
                            </w:rPr>
                            <m:t>α</m:t>
                          </m:r>
                        </m:e>
                      </m:acc>
                    </m:den>
                  </m:f>
                </m:e>
              </m:d>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r>
                <w:rPr>
                  <w:rFonts w:ascii="Cambria Math" w:hAnsi="Cambria Math"/>
                </w:rPr>
                <m:t xml:space="preserve"> </m:t>
              </m:r>
              <m:d>
                <m:dPr>
                  <m:ctrlPr>
                    <w:rPr>
                      <w:rFonts w:ascii="Cambria Math" w:hAnsi="Cambria Math"/>
                      <w:i/>
                    </w:rPr>
                  </m:ctrlPr>
                </m:dPr>
                <m:e>
                  <m:r>
                    <w:rPr>
                      <w:rFonts w:ascii="Cambria Math" w:hAnsi="Cambria Math"/>
                    </w:rPr>
                    <m:t>1-</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rPr>
                            <m:t>cosh</m:t>
                          </m:r>
                          <m:acc>
                            <m:accPr>
                              <m:chr m:val="̃"/>
                              <m:ctrlPr>
                                <w:rPr>
                                  <w:rFonts w:ascii="Cambria Math" w:hAnsi="Cambria Math"/>
                                  <w:i/>
                                </w:rPr>
                              </m:ctrlPr>
                            </m:accPr>
                            <m:e>
                              <m:r>
                                <w:rPr>
                                  <w:rFonts w:ascii="Cambria Math" w:hAnsi="Cambria Math"/>
                                </w:rPr>
                                <m:t>α</m:t>
                              </m:r>
                            </m:e>
                          </m:acc>
                        </m:num>
                        <m:den>
                          <m:r>
                            <w:rPr>
                              <w:rFonts w:ascii="Cambria Math" w:hAnsi="Cambria Math"/>
                            </w:rPr>
                            <m:t>N</m:t>
                          </m:r>
                        </m:den>
                      </m:f>
                    </m:e>
                  </m:rad>
                </m:e>
              </m:d>
              <m:r>
                <m:rPr>
                  <m:sty m:val="p"/>
                </m:rPr>
                <w:rPr>
                  <w:rFonts w:ascii="Cambria Math" w:hAnsi="Cambria Math"/>
                </w:rPr>
                <m:t>csch</m:t>
              </m:r>
              <m:acc>
                <m:accPr>
                  <m:chr m:val="̃"/>
                  <m:ctrlPr>
                    <w:rPr>
                      <w:rFonts w:ascii="Cambria Math" w:hAnsi="Cambria Math"/>
                      <w:i/>
                    </w:rPr>
                  </m:ctrlPr>
                </m:accPr>
                <m:e>
                  <m:r>
                    <w:rPr>
                      <w:rFonts w:ascii="Cambria Math" w:hAnsi="Cambria Math"/>
                    </w:rPr>
                    <m:t>α</m:t>
                  </m:r>
                </m:e>
              </m:acc>
            </m:e>
          </m:d>
          <m:r>
            <w:rPr>
              <w:rFonts w:ascii="Cambria Math" w:hAnsi="Cambria Math"/>
            </w:rPr>
            <m:t xml:space="preserve">                                                  (H20b)</m:t>
          </m:r>
          <m:r>
            <m:rPr>
              <m:sty m:val="p"/>
            </m:rPr>
            <w:rPr>
              <w:rFonts w:ascii="Times New Roman" w:hAnsi="Times New Roman" w:cs="Times New Roman"/>
            </w:rPr>
            <w:br/>
          </m:r>
        </m:oMath>
      </m:oMathPara>
      <w:r w:rsidR="009457A4">
        <w:rPr>
          <w:rFonts w:ascii="Times New Roman" w:hAnsi="Times New Roman" w:cs="Times New Roman"/>
        </w:rPr>
        <w:t xml:space="preserve">For convenience we repeat here the corresponding estimator of </w:t>
      </w:r>
      <m:oMath>
        <m:acc>
          <m:accPr>
            <m:chr m:val="̃"/>
            <m:ctrlPr>
              <w:rPr>
                <w:rFonts w:ascii="Cambria Math" w:hAnsi="Cambria Math"/>
                <w:i/>
              </w:rPr>
            </m:ctrlPr>
          </m:accPr>
          <m:e>
            <m:r>
              <w:rPr>
                <w:rFonts w:ascii="Cambria Math" w:hAnsi="Cambria Math"/>
              </w:rPr>
              <m:t>b</m:t>
            </m:r>
          </m:e>
        </m:acc>
      </m:oMath>
      <w:r w:rsidR="009457A4">
        <w:rPr>
          <w:rFonts w:ascii="Times New Roman" w:hAnsi="Times New Roman" w:cs="Times New Roman"/>
        </w:rPr>
        <w:t>:</w:t>
      </w:r>
    </w:p>
    <w:p w14:paraId="57938AA5" w14:textId="77777777" w:rsidR="009457A4" w:rsidRDefault="009457A4" w:rsidP="009457A4">
      <w:pPr>
        <w:spacing w:after="160" w:line="259" w:lineRule="auto"/>
        <w:rPr>
          <w:rFonts w:ascii="Times New Roman" w:hAnsi="Times New Roman" w:cs="Times New Roman"/>
          <w:b/>
          <w:bCs/>
        </w:rPr>
      </w:pPr>
    </w:p>
    <w:p w14:paraId="523AC31E" w14:textId="77777777" w:rsidR="009457A4" w:rsidRPr="00A30E20" w:rsidRDefault="00000000" w:rsidP="009457A4">
      <w:pPr>
        <w:spacing w:after="160" w:line="259" w:lineRule="auto"/>
        <w:rPr>
          <w:rFonts w:ascii="Times New Roman" w:hAnsi="Times New Roman" w:cs="Times New Roman"/>
        </w:rPr>
      </w:pPr>
      <m:oMathPara>
        <m:oMath>
          <m:acc>
            <m:accPr>
              <m:chr m:val="̃"/>
              <m:ctrlPr>
                <w:rPr>
                  <w:rFonts w:ascii="Cambria Math" w:hAnsi="Cambria Math"/>
                  <w:i/>
                </w:rPr>
              </m:ctrlPr>
            </m:accPr>
            <m:e>
              <m:r>
                <w:rPr>
                  <w:rFonts w:ascii="Cambria Math" w:hAnsi="Cambria Math"/>
                </w:rPr>
                <m:t>b</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2δ+</m:t>
                      </m:r>
                      <m:rad>
                        <m:radPr>
                          <m:degHide m:val="1"/>
                          <m:ctrlPr>
                            <w:rPr>
                              <w:rFonts w:ascii="Cambria Math" w:hAnsi="Cambria Math"/>
                              <w:i/>
                            </w:rPr>
                          </m:ctrlPr>
                        </m:radPr>
                        <m:deg/>
                        <m:e>
                          <m:r>
                            <w:rPr>
                              <w:rFonts w:ascii="Cambria Math" w:hAnsi="Cambria Math"/>
                            </w:rPr>
                            <m:t>4</m:t>
                          </m:r>
                          <m:sSup>
                            <m:sSupPr>
                              <m:ctrlPr>
                                <w:rPr>
                                  <w:rFonts w:ascii="Cambria Math" w:hAnsi="Cambria Math"/>
                                  <w:i/>
                                </w:rPr>
                              </m:ctrlPr>
                            </m:sSupPr>
                            <m:e>
                              <m:r>
                                <w:rPr>
                                  <w:rFonts w:ascii="Cambria Math" w:hAnsi="Cambria Math"/>
                                </w:rPr>
                                <m:t>δ</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rPr>
                                  </m:ctrlPr>
                                </m:dPr>
                                <m:e>
                                  <m:acc>
                                    <m:accPr>
                                      <m:chr m:val="̅"/>
                                      <m:ctrlPr>
                                        <w:rPr>
                                          <w:rFonts w:ascii="Cambria Math" w:hAnsi="Cambria Math"/>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e>
                              </m:d>
                            </m:e>
                            <m:sup>
                              <m:r>
                                <w:rPr>
                                  <w:rFonts w:ascii="Cambria Math" w:hAnsi="Cambria Math"/>
                                </w:rPr>
                                <m:t>2</m:t>
                              </m:r>
                            </m:sup>
                          </m:sSup>
                        </m:e>
                      </m:rad>
                    </m:num>
                    <m:den>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den>
                  </m:f>
                </m:e>
              </m:d>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sSup>
            <m:sSupPr>
              <m:ctrlPr>
                <w:rPr>
                  <w:rFonts w:ascii="Cambria Math" w:hAnsi="Cambria Math"/>
                  <w:i/>
                </w:rPr>
              </m:ctrlPr>
            </m:sSupPr>
            <m:e>
              <m:r>
                <m:rPr>
                  <m:sty m:val="p"/>
                </m:rPr>
                <w:rPr>
                  <w:rFonts w:ascii="Cambria Math" w:hAnsi="Cambria Math"/>
                </w:rPr>
                <m:t>csch</m:t>
              </m:r>
            </m:e>
            <m:sup>
              <m:r>
                <w:rPr>
                  <w:rFonts w:ascii="Cambria Math" w:hAnsi="Cambria Math"/>
                </w:rPr>
                <m:t>-1</m:t>
              </m:r>
            </m:sup>
          </m:sSup>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d>
                        <m:dPr>
                          <m:begChr m:val="|"/>
                          <m:endChr m:val="|"/>
                          <m:ctrlPr>
                            <w:rPr>
                              <w:rFonts w:ascii="Cambria Math" w:hAnsi="Cambria Math"/>
                            </w:rPr>
                          </m:ctrlPr>
                        </m:dPr>
                        <m:e>
                          <m:r>
                            <m:rPr>
                              <m:sty m:val="p"/>
                            </m:rPr>
                            <w:rPr>
                              <w:rFonts w:ascii="Cambria Math" w:hAnsi="Cambria Math"/>
                            </w:rPr>
                            <m:t>Δ</m:t>
                          </m:r>
                          <m:r>
                            <w:rPr>
                              <w:rFonts w:ascii="Cambria Math" w:hAnsi="Cambria Math"/>
                            </w:rPr>
                            <m:t>M</m:t>
                          </m:r>
                        </m:e>
                      </m:d>
                    </m:e>
                  </m:acc>
                </m:num>
                <m:den>
                  <m:r>
                    <w:rPr>
                      <w:rFonts w:ascii="Cambria Math" w:hAnsi="Cambria Math"/>
                    </w:rPr>
                    <m:t>2δ</m:t>
                  </m:r>
                </m:den>
              </m:f>
            </m:e>
          </m:d>
          <m:r>
            <w:rPr>
              <w:rFonts w:ascii="Cambria Math" w:hAnsi="Cambria Math"/>
            </w:rPr>
            <m:t xml:space="preserve">      </m:t>
          </m:r>
          <m:d>
            <m:dPr>
              <m:begChr m:val="|"/>
              <m:endChr m:val="|"/>
              <m:ctrlPr>
                <w:rPr>
                  <w:rFonts w:ascii="Cambria Math" w:hAnsi="Cambria Math"/>
                  <w:i/>
                </w:rPr>
              </m:ctrlPr>
            </m:dPr>
            <m:e>
              <m:r>
                <w:rPr>
                  <w:rFonts w:ascii="Cambria Math" w:hAnsi="Cambria Math"/>
                </w:rPr>
                <m:t>∆M</m:t>
              </m:r>
            </m:e>
          </m:d>
          <m:r>
            <w:rPr>
              <w:rFonts w:ascii="Cambria Math" w:hAnsi="Cambria Math"/>
            </w:rPr>
            <m:t>≥0             (H21)</m:t>
          </m:r>
        </m:oMath>
      </m:oMathPara>
    </w:p>
    <w:p w14:paraId="335C344F" w14:textId="77777777" w:rsidR="009457A4" w:rsidRDefault="009457A4" w:rsidP="009457A4">
      <w:pPr>
        <w:spacing w:after="160" w:line="259" w:lineRule="auto"/>
        <w:rPr>
          <w:rFonts w:ascii="Times New Roman" w:hAnsi="Times New Roman" w:cs="Times New Roman"/>
        </w:rPr>
      </w:pPr>
      <w:r>
        <w:rPr>
          <w:rFonts w:ascii="Times New Roman" w:hAnsi="Times New Roman" w:cs="Times New Roman"/>
        </w:rPr>
        <w:t>The associated amplitude of the confidence interval is deduced like in the previous example as:</w:t>
      </w:r>
    </w:p>
    <w:p w14:paraId="734F8F71" w14:textId="77777777" w:rsidR="009457A4" w:rsidRPr="00DD3B39" w:rsidRDefault="009457A4" w:rsidP="009457A4">
      <w:pPr>
        <w:rPr>
          <w:rFonts w:ascii="Times New Roman" w:hAnsi="Times New Roman"/>
        </w:rPr>
      </w:pPr>
      <m:oMathPara>
        <m:oMath>
          <m:r>
            <w:rPr>
              <w:rFonts w:ascii="Cambria Math" w:hAnsi="Cambria Math"/>
            </w:rPr>
            <m:t>∆b=</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2,N</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1,N</m:t>
                  </m:r>
                </m:sub>
              </m:sSub>
            </m:e>
          </m:d>
          <m:r>
            <w:rPr>
              <w:rFonts w:ascii="Cambria Math" w:hAnsi="Cambria Math" w:cs="Times New Roman"/>
            </w:rPr>
            <m:t xml:space="preserve">                                                                                                                              (H22)</m:t>
          </m:r>
        </m:oMath>
      </m:oMathPara>
    </w:p>
    <w:p w14:paraId="4E3ECC99" w14:textId="77777777" w:rsidR="009457A4" w:rsidRDefault="009457A4" w:rsidP="009457A4">
      <w:pPr>
        <w:spacing w:line="480" w:lineRule="auto"/>
        <w:jc w:val="both"/>
        <w:rPr>
          <w:rFonts w:ascii="Times New Roman" w:hAnsi="Times New Roman"/>
        </w:rPr>
      </w:pPr>
      <w:r>
        <w:rPr>
          <w:rFonts w:ascii="Times New Roman" w:hAnsi="Times New Roman" w:cs="Times New Roman"/>
          <w:b/>
          <w:bCs/>
        </w:rPr>
        <w:br/>
      </w:r>
    </w:p>
    <w:p w14:paraId="5A3BEECF" w14:textId="77777777" w:rsidR="009457A4" w:rsidRDefault="009457A4" w:rsidP="009457A4">
      <w:pPr>
        <w:spacing w:after="160" w:line="259" w:lineRule="auto"/>
        <w:rPr>
          <w:rFonts w:ascii="Times New Roman" w:hAnsi="Times New Roman" w:cs="Times New Roman"/>
          <w:b/>
          <w:bCs/>
        </w:rPr>
      </w:pPr>
      <w:r>
        <w:rPr>
          <w:rFonts w:ascii="Times New Roman" w:hAnsi="Times New Roman" w:cs="Times New Roman"/>
          <w:b/>
          <w:bCs/>
        </w:rPr>
        <w:br w:type="page"/>
      </w:r>
    </w:p>
    <w:p w14:paraId="48456440" w14:textId="77777777" w:rsidR="009457A4" w:rsidRDefault="009457A4" w:rsidP="009457A4">
      <w:pPr>
        <w:spacing w:line="480" w:lineRule="auto"/>
        <w:jc w:val="both"/>
        <w:rPr>
          <w:rFonts w:ascii="Times New Roman" w:hAnsi="Times New Roman" w:cs="Times New Roman"/>
          <w:b/>
          <w:bCs/>
          <w:lang w:val="it-IT"/>
        </w:rPr>
      </w:pPr>
      <w:r>
        <w:rPr>
          <w:rFonts w:ascii="Times New Roman" w:hAnsi="Times New Roman" w:cs="Times New Roman"/>
          <w:b/>
          <w:bCs/>
        </w:rPr>
        <w:lastRenderedPageBreak/>
        <w:t xml:space="preserve">Appendix I – Derivation of eq. </w:t>
      </w:r>
      <w:r w:rsidRPr="002F74CD">
        <w:rPr>
          <w:rFonts w:ascii="Times New Roman" w:hAnsi="Times New Roman" w:cs="Times New Roman"/>
          <w:b/>
          <w:bCs/>
          <w:lang w:val="it-IT"/>
        </w:rPr>
        <w:t>(1</w:t>
      </w:r>
      <w:r>
        <w:rPr>
          <w:rFonts w:ascii="Times New Roman" w:hAnsi="Times New Roman" w:cs="Times New Roman"/>
          <w:b/>
          <w:bCs/>
          <w:lang w:val="it-IT"/>
        </w:rPr>
        <w:t>5</w:t>
      </w:r>
      <w:r w:rsidRPr="002F74CD">
        <w:rPr>
          <w:rFonts w:ascii="Times New Roman" w:hAnsi="Times New Roman" w:cs="Times New Roman"/>
          <w:b/>
          <w:bCs/>
          <w:lang w:val="it-IT"/>
        </w:rPr>
        <w:t xml:space="preserve">) from </w:t>
      </w:r>
      <w:proofErr w:type="spellStart"/>
      <w:r w:rsidRPr="002F74CD">
        <w:rPr>
          <w:rFonts w:ascii="Times New Roman" w:hAnsi="Times New Roman" w:cs="Times New Roman"/>
          <w:b/>
          <w:bCs/>
          <w:lang w:val="it-IT"/>
        </w:rPr>
        <w:t>eq</w:t>
      </w:r>
      <w:proofErr w:type="spellEnd"/>
      <w:r w:rsidRPr="002F74CD">
        <w:rPr>
          <w:rFonts w:ascii="Times New Roman" w:hAnsi="Times New Roman" w:cs="Times New Roman"/>
          <w:b/>
          <w:bCs/>
          <w:lang w:val="it-IT"/>
        </w:rPr>
        <w:t>. (6) (Marzocchi et al.</w:t>
      </w:r>
      <w:r>
        <w:rPr>
          <w:rFonts w:ascii="Times New Roman" w:hAnsi="Times New Roman" w:cs="Times New Roman"/>
          <w:b/>
          <w:bCs/>
          <w:lang w:val="it-IT"/>
        </w:rPr>
        <w:t>, 2020)</w:t>
      </w:r>
    </w:p>
    <w:p w14:paraId="2923B80E"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Let’s start</w:t>
      </w:r>
      <w:r w:rsidRPr="002F74CD">
        <w:rPr>
          <w:rFonts w:ascii="Times New Roman" w:hAnsi="Times New Roman" w:cs="Times New Roman"/>
        </w:rPr>
        <w:t xml:space="preserve"> from eq. (6) of t</w:t>
      </w:r>
      <w:r>
        <w:rPr>
          <w:rFonts w:ascii="Times New Roman" w:hAnsi="Times New Roman" w:cs="Times New Roman"/>
        </w:rPr>
        <w:t xml:space="preserve">he main text: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5DF089C4" w14:textId="77777777" w:rsidTr="00BD741C">
        <w:trPr>
          <w:trHeight w:val="861"/>
        </w:trPr>
        <w:tc>
          <w:tcPr>
            <w:tcW w:w="8883" w:type="dxa"/>
          </w:tcPr>
          <w:bookmarkStart w:id="56" w:name="OLE_LINK8"/>
          <w:bookmarkStart w:id="57" w:name="OLE_LINK9"/>
          <w:p w14:paraId="5A58AB87" w14:textId="77777777" w:rsidR="009457A4" w:rsidRPr="00A80796" w:rsidRDefault="00000000" w:rsidP="00BD741C">
            <w:pPr>
              <w:spacing w:line="480" w:lineRule="auto"/>
              <w:jc w:val="center"/>
              <w:rPr>
                <w:rFonts w:ascii="Times New Roman" w:hAnsi="Times New Roman" w:cs="Times New Roman"/>
              </w:rPr>
            </w:pPr>
            <m:oMathPara>
              <m:oMathParaPr>
                <m:jc m:val="left"/>
              </m:oMathParaPr>
              <m:oMath>
                <m:sSub>
                  <m:sSubPr>
                    <m:ctrlPr>
                      <w:rPr>
                        <w:rFonts w:ascii="Cambria Math" w:hAnsi="Cambria Math"/>
                        <w:i/>
                      </w:rPr>
                    </m:ctrlPr>
                  </m:sSubPr>
                  <m:e>
                    <m:r>
                      <w:rPr>
                        <w:rFonts w:ascii="Cambria Math" w:hAnsi="Cambria Math"/>
                      </w:rPr>
                      <m:t>b</m:t>
                    </m:r>
                  </m:e>
                  <m:sub>
                    <m:r>
                      <m:rPr>
                        <m:sty m:val="p"/>
                      </m:rPr>
                      <w:rPr>
                        <w:rFonts w:ascii="Cambria Math" w:hAnsi="Cambria Math"/>
                      </w:rPr>
                      <m:t>corrected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1+b</m:t>
                            </m:r>
                            <m:r>
                              <m:rPr>
                                <m:sty m:val="p"/>
                              </m:rPr>
                              <w:rPr>
                                <w:rFonts w:ascii="Cambria Math" w:hAnsi="Cambria Math"/>
                              </w:rPr>
                              <m:t>ln</m:t>
                            </m:r>
                            <m:d>
                              <m:dPr>
                                <m:ctrlPr>
                                  <w:rPr>
                                    <w:rFonts w:ascii="Cambria Math" w:hAnsi="Cambria Math"/>
                                    <w:i/>
                                  </w:rPr>
                                </m:ctrlPr>
                              </m:dPr>
                              <m:e>
                                <m:r>
                                  <w:rPr>
                                    <w:rFonts w:ascii="Cambria Math" w:hAnsi="Cambria Math"/>
                                  </w:rPr>
                                  <m:t>10</m:t>
                                </m:r>
                              </m:e>
                            </m:d>
                            <m:r>
                              <w:rPr>
                                <w:rFonts w:ascii="Cambria Math" w:hAnsi="Cambria Math"/>
                              </w:rPr>
                              <m:t>δ</m:t>
                            </m:r>
                          </m:num>
                          <m:den>
                            <m:r>
                              <w:rPr>
                                <w:rFonts w:ascii="Cambria Math" w:hAnsi="Cambria Math"/>
                              </w:rPr>
                              <m:t>1-b</m:t>
                            </m:r>
                            <m:r>
                              <m:rPr>
                                <m:sty m:val="p"/>
                              </m:rPr>
                              <w:rPr>
                                <w:rFonts w:ascii="Cambria Math" w:hAnsi="Cambria Math"/>
                              </w:rPr>
                              <m:t>ln</m:t>
                            </m:r>
                            <m:d>
                              <m:dPr>
                                <m:ctrlPr>
                                  <w:rPr>
                                    <w:rFonts w:ascii="Cambria Math" w:hAnsi="Cambria Math"/>
                                    <w:i/>
                                  </w:rPr>
                                </m:ctrlPr>
                              </m:dPr>
                              <m:e>
                                <m:r>
                                  <w:rPr>
                                    <w:rFonts w:ascii="Cambria Math" w:hAnsi="Cambria Math"/>
                                  </w:rPr>
                                  <m:t>10</m:t>
                                </m:r>
                              </m:e>
                            </m:d>
                            <m:r>
                              <w:rPr>
                                <w:rFonts w:ascii="Cambria Math" w:hAnsi="Cambria Math"/>
                              </w:rPr>
                              <m:t>δ</m:t>
                            </m:r>
                          </m:den>
                        </m:f>
                      </m:e>
                    </m:d>
                  </m:e>
                </m:func>
                <m:r>
                  <w:rPr>
                    <w:rFonts w:ascii="Cambria Math" w:hAnsi="Cambria Math"/>
                  </w:rPr>
                  <m:t xml:space="preserve">           </m:t>
                </m:r>
              </m:oMath>
            </m:oMathPara>
          </w:p>
        </w:tc>
        <w:tc>
          <w:tcPr>
            <w:tcW w:w="749" w:type="dxa"/>
          </w:tcPr>
          <w:p w14:paraId="16B94DF6"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I</w:t>
            </w:r>
            <w:r>
              <w:rPr>
                <w:rFonts w:ascii="Times New Roman" w:hAnsi="Times New Roman"/>
              </w:rPr>
              <w:t>1)</w:t>
            </w:r>
          </w:p>
        </w:tc>
      </w:tr>
    </w:tbl>
    <w:bookmarkEnd w:id="56"/>
    <w:bookmarkEnd w:id="57"/>
    <w:p w14:paraId="6FE21544"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 xml:space="preserve">where </w:t>
      </w:r>
      <w:r>
        <w:rPr>
          <w:rFonts w:ascii="Times New Roman" w:hAnsi="Times New Roman" w:cs="Times New Roman"/>
          <w:i/>
          <w:iCs/>
        </w:rPr>
        <w:t xml:space="preserve">b </w:t>
      </w:r>
      <w:r>
        <w:rPr>
          <w:rFonts w:ascii="Times New Roman" w:hAnsi="Times New Roman" w:cs="Times New Roman"/>
        </w:rPr>
        <w:t xml:space="preserve">is computed by eq. (4) in which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Pr>
          <w:rFonts w:ascii="Times New Roman" w:hAnsi="Times New Roman" w:cs="Times New Roman"/>
          <w:bCs/>
        </w:rPr>
        <w:t xml:space="preserve"> is diminished by </w:t>
      </w:r>
      <m:oMath>
        <m:r>
          <w:rPr>
            <w:rFonts w:ascii="Cambria Math" w:hAnsi="Cambria Math"/>
          </w:rPr>
          <m:t>δ</m:t>
        </m:r>
      </m:oMath>
      <w:r>
        <w:rPr>
          <w:rFonts w:ascii="Times New Roman" w:hAnsi="Times New Roman" w:cs="Times New Roman"/>
        </w:rPr>
        <w:t xml:space="preserve"> .By s</w:t>
      </w:r>
      <w:r w:rsidRPr="005F0978">
        <w:rPr>
          <w:rFonts w:ascii="Times New Roman" w:hAnsi="Times New Roman" w:cs="Times New Roman"/>
        </w:rPr>
        <w:t xml:space="preserve">ubstituting </w:t>
      </w:r>
      <w:r>
        <w:rPr>
          <w:rFonts w:ascii="Times New Roman" w:hAnsi="Times New Roman" w:cs="Times New Roman"/>
        </w:rPr>
        <w:t>(</w:t>
      </w:r>
      <w:r w:rsidRPr="000900A2">
        <w:rPr>
          <w:rFonts w:ascii="Times New Roman" w:hAnsi="Times New Roman" w:cs="Times New Roman"/>
          <w:iCs/>
        </w:rPr>
        <w:t>4</w:t>
      </w:r>
      <w:r>
        <w:rPr>
          <w:rFonts w:ascii="Times New Roman" w:hAnsi="Times New Roman" w:cs="Times New Roman"/>
        </w:rPr>
        <w:t>) in (</w:t>
      </w:r>
      <w:r>
        <w:rPr>
          <w:rFonts w:ascii="Times New Roman" w:hAnsi="Times New Roman" w:cs="Times New Roman"/>
          <w:i/>
        </w:rPr>
        <w:t>I</w:t>
      </w:r>
      <w:r>
        <w:rPr>
          <w:rFonts w:ascii="Times New Roman" w:hAnsi="Times New Roman" w:cs="Times New Roman"/>
        </w:rPr>
        <w:t>1) we have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7989E8AB" w14:textId="77777777" w:rsidTr="00BD741C">
        <w:trPr>
          <w:trHeight w:val="861"/>
        </w:trPr>
        <w:tc>
          <w:tcPr>
            <w:tcW w:w="8883" w:type="dxa"/>
          </w:tcPr>
          <w:p w14:paraId="4F56D594" w14:textId="77777777" w:rsidR="009457A4" w:rsidRPr="00A80796" w:rsidRDefault="00000000" w:rsidP="00BD741C">
            <w:pPr>
              <w:spacing w:line="480" w:lineRule="auto"/>
              <w:jc w:val="center"/>
              <w:rPr>
                <w:rFonts w:ascii="Times New Roman" w:hAnsi="Times New Roman" w:cs="Times New Roman"/>
              </w:rPr>
            </w:pPr>
            <m:oMathPara>
              <m:oMathParaPr>
                <m:jc m:val="left"/>
              </m:oMathParaPr>
              <m:oMath>
                <m:sSub>
                  <m:sSubPr>
                    <m:ctrlPr>
                      <w:rPr>
                        <w:rFonts w:ascii="Cambria Math" w:hAnsi="Cambria Math"/>
                        <w:i/>
                      </w:rPr>
                    </m:ctrlPr>
                  </m:sSubPr>
                  <m:e>
                    <m:r>
                      <w:rPr>
                        <w:rFonts w:ascii="Cambria Math" w:hAnsi="Cambria Math"/>
                      </w:rPr>
                      <m:t>b</m:t>
                    </m:r>
                  </m:e>
                  <m:sub>
                    <m:r>
                      <m:rPr>
                        <m:sty m:val="p"/>
                      </m:rPr>
                      <w:rPr>
                        <w:rFonts w:ascii="Cambria Math" w:hAnsi="Cambria Math"/>
                      </w:rPr>
                      <m:t>corrected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f>
                              <m:fPr>
                                <m:ctrlPr>
                                  <w:rPr>
                                    <w:rFonts w:ascii="Cambria Math" w:hAnsi="Cambria Math"/>
                                    <w:i/>
                                  </w:rPr>
                                </m:ctrlPr>
                              </m:fPr>
                              <m:num>
                                <m:r>
                                  <w:rPr>
                                    <w:rFonts w:ascii="Cambria Math" w:hAnsi="Cambria Math"/>
                                  </w:rPr>
                                  <m:t>1</m:t>
                                </m:r>
                              </m:num>
                              <m:den>
                                <m:r>
                                  <m:rPr>
                                    <m:sty m:val="p"/>
                                  </m:rPr>
                                  <w:rPr>
                                    <w:rFonts w:ascii="Cambria Math" w:hAnsi="Cambria Math"/>
                                  </w:rPr>
                                  <m:t>ln</m:t>
                                </m:r>
                                <m:d>
                                  <m:dPr>
                                    <m:ctrlPr>
                                      <w:rPr>
                                        <w:rFonts w:ascii="Cambria Math" w:hAnsi="Cambria Math"/>
                                        <w:i/>
                                      </w:rPr>
                                    </m:ctrlPr>
                                  </m:dPr>
                                  <m:e>
                                    <m:r>
                                      <w:rPr>
                                        <w:rFonts w:ascii="Cambria Math" w:hAnsi="Cambria Math"/>
                                      </w:rPr>
                                      <m:t>10</m:t>
                                    </m:r>
                                  </m:e>
                                </m:d>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r>
                              <m:rPr>
                                <m:sty m:val="p"/>
                              </m:rPr>
                              <w:rPr>
                                <w:rFonts w:ascii="Cambria Math" w:hAnsi="Cambria Math"/>
                              </w:rPr>
                              <m:t>ln</m:t>
                            </m:r>
                            <m:d>
                              <m:dPr>
                                <m:ctrlPr>
                                  <w:rPr>
                                    <w:rFonts w:ascii="Cambria Math" w:hAnsi="Cambria Math"/>
                                    <w:i/>
                                  </w:rPr>
                                </m:ctrlPr>
                              </m:dPr>
                              <m:e>
                                <m:r>
                                  <w:rPr>
                                    <w:rFonts w:ascii="Cambria Math" w:hAnsi="Cambria Math"/>
                                  </w:rPr>
                                  <m:t>10</m:t>
                                </m:r>
                              </m:e>
                            </m:d>
                            <m:r>
                              <w:rPr>
                                <w:rFonts w:ascii="Cambria Math" w:hAnsi="Cambria Math"/>
                              </w:rPr>
                              <m:t>δ</m:t>
                            </m:r>
                          </m:num>
                          <m:den>
                            <m:r>
                              <w:rPr>
                                <w:rFonts w:ascii="Cambria Math" w:hAnsi="Cambria Math"/>
                              </w:rPr>
                              <m:t>1-</m:t>
                            </m:r>
                            <m:f>
                              <m:fPr>
                                <m:ctrlPr>
                                  <w:rPr>
                                    <w:rFonts w:ascii="Cambria Math" w:hAnsi="Cambria Math"/>
                                    <w:i/>
                                  </w:rPr>
                                </m:ctrlPr>
                              </m:fPr>
                              <m:num>
                                <m:r>
                                  <w:rPr>
                                    <w:rFonts w:ascii="Cambria Math" w:hAnsi="Cambria Math"/>
                                  </w:rPr>
                                  <m:t>1</m:t>
                                </m:r>
                              </m:num>
                              <m:den>
                                <m:r>
                                  <m:rPr>
                                    <m:sty m:val="p"/>
                                  </m:rPr>
                                  <w:rPr>
                                    <w:rFonts w:ascii="Cambria Math" w:hAnsi="Cambria Math"/>
                                  </w:rPr>
                                  <m:t>ln</m:t>
                                </m:r>
                                <m:d>
                                  <m:dPr>
                                    <m:ctrlPr>
                                      <w:rPr>
                                        <w:rFonts w:ascii="Cambria Math" w:hAnsi="Cambria Math"/>
                                        <w:i/>
                                      </w:rPr>
                                    </m:ctrlPr>
                                  </m:dPr>
                                  <m:e>
                                    <m:r>
                                      <w:rPr>
                                        <w:rFonts w:ascii="Cambria Math" w:hAnsi="Cambria Math"/>
                                      </w:rPr>
                                      <m:t>10</m:t>
                                    </m:r>
                                  </m:e>
                                </m:d>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r>
                              <m:rPr>
                                <m:sty m:val="p"/>
                              </m:rPr>
                              <w:rPr>
                                <w:rFonts w:ascii="Cambria Math" w:hAnsi="Cambria Math"/>
                              </w:rPr>
                              <m:t>ln</m:t>
                            </m:r>
                            <m:d>
                              <m:dPr>
                                <m:ctrlPr>
                                  <w:rPr>
                                    <w:rFonts w:ascii="Cambria Math" w:hAnsi="Cambria Math"/>
                                    <w:i/>
                                  </w:rPr>
                                </m:ctrlPr>
                              </m:dPr>
                              <m:e>
                                <m:r>
                                  <w:rPr>
                                    <w:rFonts w:ascii="Cambria Math" w:hAnsi="Cambria Math"/>
                                  </w:rPr>
                                  <m:t>10</m:t>
                                </m:r>
                              </m:e>
                            </m:d>
                            <m:r>
                              <w:rPr>
                                <w:rFonts w:ascii="Cambria Math" w:hAnsi="Cambria Math"/>
                              </w:rPr>
                              <m:t>δ</m:t>
                            </m:r>
                          </m:den>
                        </m:f>
                      </m:e>
                    </m:d>
                    <m:r>
                      <w:rPr>
                        <w:rFonts w:ascii="Cambria Math" w:hAnsi="Cambria Math"/>
                      </w:rPr>
                      <m:t>=</m:t>
                    </m:r>
                  </m:e>
                </m:func>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f>
                              <m:fPr>
                                <m:ctrlPr>
                                  <w:rPr>
                                    <w:rFonts w:ascii="Cambria Math" w:hAnsi="Cambria Math"/>
                                    <w:i/>
                                  </w:rPr>
                                </m:ctrlPr>
                              </m:fPr>
                              <m:num>
                                <m:r>
                                  <w:rPr>
                                    <w:rFonts w:ascii="Cambria Math" w:hAnsi="Cambria Math"/>
                                  </w:rPr>
                                  <m:t>1</m:t>
                                </m:r>
                              </m:num>
                              <m:den>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r>
                              <w:rPr>
                                <w:rFonts w:ascii="Cambria Math" w:hAnsi="Cambria Math"/>
                              </w:rPr>
                              <m:t>δ</m:t>
                            </m:r>
                          </m:num>
                          <m:den>
                            <m:r>
                              <w:rPr>
                                <w:rFonts w:ascii="Cambria Math" w:hAnsi="Cambria Math"/>
                              </w:rPr>
                              <m:t>1-</m:t>
                            </m:r>
                            <m:f>
                              <m:fPr>
                                <m:ctrlPr>
                                  <w:rPr>
                                    <w:rFonts w:ascii="Cambria Math" w:hAnsi="Cambria Math"/>
                                    <w:i/>
                                  </w:rPr>
                                </m:ctrlPr>
                              </m:fPr>
                              <m:num>
                                <m:r>
                                  <w:rPr>
                                    <w:rFonts w:ascii="Cambria Math" w:hAnsi="Cambria Math"/>
                                  </w:rPr>
                                  <m:t>1</m:t>
                                </m:r>
                              </m:num>
                              <m:den>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r>
                              <w:rPr>
                                <w:rFonts w:ascii="Cambria Math" w:hAnsi="Cambria Math"/>
                              </w:rPr>
                              <m:t>δ</m:t>
                            </m:r>
                          </m:den>
                        </m:f>
                      </m:e>
                    </m:d>
                  </m:e>
                </m:func>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+δ+δ</m:t>
                                </m:r>
                              </m:num>
                              <m:den>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num>
                          <m:den>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+δ-δ</m:t>
                                </m:r>
                              </m:num>
                              <m:den>
                                <m:d>
                                  <m:dPr>
                                    <m:ctrlPr>
                                      <w:rPr>
                                        <w:rFonts w:ascii="Cambria Math" w:hAnsi="Cambria Math"/>
                                        <w:i/>
                                      </w:rPr>
                                    </m:ctrlPr>
                                  </m:dPr>
                                  <m:e>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+δ</m:t>
                                    </m:r>
                                  </m:e>
                                </m:d>
                              </m:den>
                            </m:f>
                          </m:den>
                        </m:f>
                      </m:e>
                    </m:d>
                  </m:e>
                </m:func>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 xml:space="preserve">2δ </m:t>
                    </m:r>
                    <m:r>
                      <m:rPr>
                        <m:sty m:val="p"/>
                      </m:rPr>
                      <w:rPr>
                        <w:rFonts w:ascii="Cambria Math" w:hAnsi="Cambria Math"/>
                      </w:rPr>
                      <m:t>ln</m:t>
                    </m:r>
                    <m:d>
                      <m:dPr>
                        <m:ctrlPr>
                          <w:rPr>
                            <w:rFonts w:ascii="Cambria Math" w:hAnsi="Cambria Math"/>
                            <w:i/>
                          </w:rPr>
                        </m:ctrlPr>
                      </m:dPr>
                      <m:e>
                        <m:r>
                          <w:rPr>
                            <w:rFonts w:ascii="Cambria Math" w:hAnsi="Cambria Math"/>
                          </w:rPr>
                          <m:t>10</m:t>
                        </m:r>
                      </m:e>
                    </m:d>
                  </m:den>
                </m:f>
                <m:func>
                  <m:funcPr>
                    <m:ctrlPr>
                      <w:rPr>
                        <w:rFonts w:ascii="Cambria Math" w:hAnsi="Cambria Math"/>
                        <w:i/>
                      </w:rPr>
                    </m:ctrlPr>
                  </m:funcPr>
                  <m:fName>
                    <m:r>
                      <m:rPr>
                        <m:sty m:val="p"/>
                      </m:rPr>
                      <w:rPr>
                        <w:rFonts w:ascii="Cambria Math" w:hAnsi="Cambria Math"/>
                      </w:rPr>
                      <m:t>ln</m:t>
                    </m:r>
                  </m:fName>
                  <m:e>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+2δ</m:t>
                            </m:r>
                          </m:num>
                          <m:den>
                            <m:acc>
                              <m:accPr>
                                <m:chr m:val="̅"/>
                                <m:ctrlPr>
                                  <w:rPr>
                                    <w:rFonts w:ascii="Cambria Math" w:hAnsi="Cambria Math"/>
                                    <w:i/>
                                  </w:rPr>
                                </m:ctrlPr>
                              </m:accPr>
                              <m:e>
                                <m:r>
                                  <w:rPr>
                                    <w:rFonts w:ascii="Cambria Math" w:hAnsi="Cambria Math"/>
                                  </w:rPr>
                                  <m:t>M</m:t>
                                </m:r>
                              </m:e>
                            </m:acc>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c</m:t>
                                </m:r>
                              </m:sub>
                            </m:sSub>
                          </m:den>
                        </m:f>
                      </m:e>
                    </m:d>
                  </m:e>
                </m:func>
                <m:r>
                  <w:rPr>
                    <w:rFonts w:ascii="Cambria Math" w:hAnsi="Cambria Math"/>
                  </w:rPr>
                  <m:t xml:space="preserve">        </m:t>
                </m:r>
              </m:oMath>
            </m:oMathPara>
          </w:p>
        </w:tc>
        <w:tc>
          <w:tcPr>
            <w:tcW w:w="749" w:type="dxa"/>
          </w:tcPr>
          <w:p w14:paraId="514C5C9E"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I</w:t>
            </w:r>
            <w:r>
              <w:rPr>
                <w:rFonts w:ascii="Times New Roman" w:hAnsi="Times New Roman"/>
              </w:rPr>
              <w:t>3)</w:t>
            </w:r>
          </w:p>
        </w:tc>
      </w:tr>
    </w:tbl>
    <w:p w14:paraId="3AAFEF11"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rPr>
        <w:t>This corresponds exactly to eq. (15).</w:t>
      </w:r>
    </w:p>
    <w:p w14:paraId="0A733E43" w14:textId="77777777" w:rsidR="009457A4" w:rsidRDefault="009457A4" w:rsidP="009457A4">
      <w:pPr>
        <w:spacing w:after="160" w:line="259" w:lineRule="auto"/>
        <w:rPr>
          <w:rFonts w:ascii="Times New Roman" w:hAnsi="Times New Roman" w:cs="Times New Roman"/>
          <w:b/>
          <w:bCs/>
        </w:rPr>
      </w:pPr>
      <w:r>
        <w:rPr>
          <w:rFonts w:ascii="Times New Roman" w:hAnsi="Times New Roman" w:cs="Times New Roman"/>
          <w:b/>
          <w:bCs/>
        </w:rPr>
        <w:br w:type="page"/>
      </w:r>
    </w:p>
    <w:p w14:paraId="02285714" w14:textId="77777777" w:rsidR="009457A4" w:rsidRPr="0098183C" w:rsidRDefault="009457A4" w:rsidP="009457A4">
      <w:pPr>
        <w:spacing w:line="480" w:lineRule="auto"/>
        <w:jc w:val="both"/>
        <w:rPr>
          <w:rFonts w:ascii="Times New Roman" w:hAnsi="Times New Roman" w:cs="Times New Roman"/>
          <w:b/>
          <w:bCs/>
          <w:lang w:val="en-GB"/>
        </w:rPr>
      </w:pPr>
      <w:r w:rsidRPr="0069704E">
        <w:rPr>
          <w:rFonts w:ascii="Times New Roman" w:hAnsi="Times New Roman" w:cs="Times New Roman"/>
          <w:b/>
          <w:bCs/>
        </w:rPr>
        <w:lastRenderedPageBreak/>
        <w:t xml:space="preserve">Appendix </w:t>
      </w:r>
      <w:r>
        <w:rPr>
          <w:rFonts w:ascii="Times New Roman" w:hAnsi="Times New Roman" w:cs="Times New Roman"/>
          <w:b/>
          <w:bCs/>
        </w:rPr>
        <w:t>L</w:t>
      </w:r>
      <w:r w:rsidRPr="0069704E">
        <w:rPr>
          <w:rFonts w:ascii="Times New Roman" w:hAnsi="Times New Roman" w:cs="Times New Roman"/>
          <w:b/>
          <w:bCs/>
        </w:rPr>
        <w:t xml:space="preserve"> - </w:t>
      </w:r>
      <w:r w:rsidRPr="0098183C">
        <w:rPr>
          <w:rFonts w:ascii="Times New Roman" w:hAnsi="Times New Roman" w:cs="Times New Roman"/>
          <w:b/>
          <w:bCs/>
          <w:lang w:val="en-GB"/>
        </w:rPr>
        <w:t xml:space="preserve">Simulation of </w:t>
      </w:r>
      <w:r>
        <w:rPr>
          <w:rFonts w:ascii="Times New Roman" w:hAnsi="Times New Roman" w:cs="Times New Roman"/>
          <w:b/>
          <w:bCs/>
          <w:lang w:val="en-GB"/>
        </w:rPr>
        <w:t xml:space="preserve">complete and incomplete </w:t>
      </w:r>
      <w:r w:rsidRPr="0098183C">
        <w:rPr>
          <w:rFonts w:ascii="Times New Roman" w:hAnsi="Times New Roman" w:cs="Times New Roman"/>
          <w:b/>
          <w:bCs/>
          <w:lang w:val="en-GB"/>
        </w:rPr>
        <w:t>magnitude datasets</w:t>
      </w:r>
    </w:p>
    <w:p w14:paraId="60A1395C"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 xml:space="preserve">To generate a complete random dataset of magnitudes </w:t>
      </w:r>
      <m:oMath>
        <m:r>
          <w:rPr>
            <w:rFonts w:ascii="Cambria Math" w:hAnsi="Cambria Math" w:cs="Times New Roman"/>
            <w:lang w:val="en-GB"/>
          </w:rPr>
          <m:t>M≥</m:t>
        </m:r>
        <m:sSub>
          <m:sSubPr>
            <m:ctrlPr>
              <w:rPr>
                <w:rFonts w:ascii="Cambria Math" w:hAnsi="Cambria Math" w:cs="Times New Roman"/>
                <w:bCs/>
                <w:i/>
                <w:lang w:val="en-GB"/>
              </w:rPr>
            </m:ctrlPr>
          </m:sSubPr>
          <m:e>
            <m:r>
              <w:rPr>
                <w:rFonts w:ascii="Cambria Math" w:hAnsi="Cambria Math" w:cs="Times New Roman"/>
                <w:lang w:val="en-GB"/>
              </w:rPr>
              <m:t>M</m:t>
            </m:r>
          </m:e>
          <m:sub>
            <m:r>
              <w:rPr>
                <w:rFonts w:ascii="Cambria Math" w:hAnsi="Cambria Math" w:cs="Times New Roman"/>
                <w:lang w:val="en-GB"/>
              </w:rPr>
              <m:t>c</m:t>
            </m:r>
          </m:sub>
        </m:sSub>
      </m:oMath>
      <w:r>
        <w:rPr>
          <w:rFonts w:ascii="Times New Roman" w:hAnsi="Times New Roman" w:cs="Times New Roman"/>
          <w:bCs/>
          <w:lang w:val="en-GB"/>
        </w:rPr>
        <w:t xml:space="preserve"> with exponential distribution, we use the inverse exponential transformation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3C077175" w14:textId="77777777" w:rsidTr="00BD741C">
        <w:trPr>
          <w:trHeight w:val="861"/>
        </w:trPr>
        <w:tc>
          <w:tcPr>
            <w:tcW w:w="8883" w:type="dxa"/>
          </w:tcPr>
          <w:p w14:paraId="242266E0" w14:textId="77777777" w:rsidR="009457A4" w:rsidRPr="00A80796" w:rsidRDefault="009457A4" w:rsidP="00BD741C">
            <w:pPr>
              <w:spacing w:line="480" w:lineRule="auto"/>
              <w:jc w:val="center"/>
              <w:rPr>
                <w:rFonts w:ascii="Times New Roman" w:hAnsi="Times New Roman" w:cs="Times New Roman"/>
              </w:rPr>
            </w:pPr>
            <m:oMathPara>
              <m:oMathParaPr>
                <m:jc m:val="left"/>
              </m:oMathParaPr>
              <m:oMath>
                <m:r>
                  <w:rPr>
                    <w:rFonts w:ascii="Cambria Math" w:hAnsi="Cambria Math"/>
                  </w:rPr>
                  <m:t>M=-</m:t>
                </m:r>
                <m:f>
                  <m:fPr>
                    <m:ctrlPr>
                      <w:rPr>
                        <w:rFonts w:ascii="Cambria Math" w:hAnsi="Cambria Math"/>
                        <w:i/>
                      </w:rPr>
                    </m:ctrlPr>
                  </m:fPr>
                  <m:num>
                    <m:r>
                      <m:rPr>
                        <m:sty m:val="p"/>
                      </m:rPr>
                      <w:rPr>
                        <w:rFonts w:ascii="Cambria Math" w:hAnsi="Cambria Math"/>
                      </w:rPr>
                      <m:t>ln</m:t>
                    </m:r>
                    <m:d>
                      <m:dPr>
                        <m:begChr m:val="{"/>
                        <m:endChr m:val="}"/>
                        <m:ctrlPr>
                          <w:rPr>
                            <w:rFonts w:ascii="Cambria Math" w:hAnsi="Cambria Math"/>
                          </w:rPr>
                        </m:ctrlPr>
                      </m:dPr>
                      <m:e>
                        <m:r>
                          <m:rPr>
                            <m:sty m:val="p"/>
                          </m:rPr>
                          <w:rPr>
                            <w:rFonts w:ascii="Cambria Math" w:hAnsi="Cambria Math"/>
                          </w:rPr>
                          <m:t>rand</m:t>
                        </m:r>
                        <m:d>
                          <m:dPr>
                            <m:begChr m:val="]"/>
                            <m:endChr m:val="["/>
                            <m:ctrlPr>
                              <w:rPr>
                                <w:rFonts w:ascii="Cambria Math" w:hAnsi="Cambria Math"/>
                              </w:rPr>
                            </m:ctrlPr>
                          </m:dPr>
                          <m:e>
                            <m:r>
                              <w:rPr>
                                <w:rFonts w:ascii="Cambria Math" w:hAnsi="Cambria Math"/>
                              </w:rPr>
                              <m:t>0:1</m:t>
                            </m:r>
                          </m:e>
                        </m:d>
                      </m:e>
                    </m:d>
                  </m:num>
                  <m:den>
                    <w:bookmarkStart w:id="58" w:name="OLE_LINK18"/>
                    <w:bookmarkStart w:id="59" w:name="OLE_LINK19"/>
                    <m:r>
                      <w:rPr>
                        <w:rFonts w:ascii="Cambria Math" w:hAnsi="Cambria Math"/>
                      </w:rPr>
                      <m:t>b</m:t>
                    </m:r>
                    <m:r>
                      <m:rPr>
                        <m:sty m:val="p"/>
                      </m:rPr>
                      <w:rPr>
                        <w:rFonts w:ascii="Cambria Math" w:hAnsi="Cambria Math"/>
                      </w:rPr>
                      <m:t>ln</m:t>
                    </m:r>
                    <m:d>
                      <m:dPr>
                        <m:ctrlPr>
                          <w:rPr>
                            <w:rFonts w:ascii="Cambria Math" w:hAnsi="Cambria Math"/>
                            <w:i/>
                          </w:rPr>
                        </m:ctrlPr>
                      </m:dPr>
                      <m:e>
                        <m:r>
                          <w:rPr>
                            <w:rFonts w:ascii="Cambria Math" w:hAnsi="Cambria Math"/>
                          </w:rPr>
                          <m:t>10</m:t>
                        </m:r>
                      </m:e>
                    </m:d>
                    <w:bookmarkEnd w:id="58"/>
                    <w:bookmarkEnd w:id="59"/>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oMath>
            </m:oMathPara>
          </w:p>
        </w:tc>
        <w:tc>
          <w:tcPr>
            <w:tcW w:w="749" w:type="dxa"/>
          </w:tcPr>
          <w:p w14:paraId="56D171CC"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1a</w:t>
            </w:r>
            <w:r w:rsidRPr="00D07AD7">
              <w:rPr>
                <w:rFonts w:ascii="Times New Roman" w:hAnsi="Times New Roman"/>
              </w:rPr>
              <w:t>)</w:t>
            </w:r>
          </w:p>
        </w:tc>
      </w:tr>
    </w:tbl>
    <w:p w14:paraId="049860E3"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bCs/>
          <w:lang w:val="en-GB"/>
        </w:rPr>
        <w:t xml:space="preserve">where </w:t>
      </w:r>
      <m:oMath>
        <m:r>
          <m:rPr>
            <m:sty m:val="p"/>
          </m:rPr>
          <w:rPr>
            <w:rFonts w:ascii="Cambria Math" w:hAnsi="Cambria Math"/>
          </w:rPr>
          <m:t>rand</m:t>
        </m:r>
        <m:d>
          <m:dPr>
            <m:begChr m:val="]"/>
            <m:endChr m:val="["/>
            <m:ctrlPr>
              <w:rPr>
                <w:rFonts w:ascii="Cambria Math" w:hAnsi="Cambria Math"/>
              </w:rPr>
            </m:ctrlPr>
          </m:dPr>
          <m:e>
            <m:r>
              <w:rPr>
                <w:rFonts w:ascii="Cambria Math" w:hAnsi="Cambria Math"/>
              </w:rPr>
              <m:t>0:1</m:t>
            </m:r>
          </m:e>
        </m:d>
      </m:oMath>
      <w:r>
        <w:rPr>
          <w:rFonts w:ascii="Times New Roman" w:hAnsi="Times New Roman" w:cs="Times New Roman"/>
        </w:rPr>
        <w:t xml:space="preserve"> is a pseudo random number with uniform distribution in the interval </w:t>
      </w:r>
      <m:oMath>
        <m:d>
          <m:dPr>
            <m:begChr m:val="]"/>
            <m:endChr m:val="["/>
            <m:ctrlPr>
              <w:rPr>
                <w:rFonts w:ascii="Cambria Math" w:hAnsi="Cambria Math"/>
              </w:rPr>
            </m:ctrlPr>
          </m:dPr>
          <m:e>
            <m:r>
              <w:rPr>
                <w:rFonts w:ascii="Cambria Math" w:hAnsi="Cambria Math"/>
              </w:rPr>
              <m:t>0:1</m:t>
            </m:r>
          </m:e>
        </m:d>
      </m:oMath>
      <w:r>
        <w:rPr>
          <w:rFonts w:ascii="Times New Roman" w:hAnsi="Times New Roman" w:cs="Times New Roman"/>
        </w:rPr>
        <w:t xml:space="preserve">. </w:t>
      </w:r>
    </w:p>
    <w:p w14:paraId="64C98D99" w14:textId="77777777" w:rsidR="009457A4" w:rsidRPr="007D08B6" w:rsidRDefault="009457A4" w:rsidP="009457A4">
      <w:pPr>
        <w:spacing w:line="480" w:lineRule="auto"/>
        <w:jc w:val="both"/>
        <w:rPr>
          <w:rFonts w:ascii="Times New Roman" w:hAnsi="Times New Roman" w:cs="Times New Roman"/>
          <w:bCs/>
          <w:highlight w:val="yellow"/>
          <w:lang w:val="en-GB"/>
        </w:rPr>
      </w:pPr>
      <w:r>
        <w:rPr>
          <w:rFonts w:ascii="Times New Roman" w:hAnsi="Times New Roman" w:cs="Times New Roman"/>
        </w:rPr>
        <w:t xml:space="preserve">The binning of magnitudes is obtained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0D513F54" w14:textId="77777777" w:rsidTr="00BD741C">
        <w:trPr>
          <w:trHeight w:val="861"/>
        </w:trPr>
        <w:tc>
          <w:tcPr>
            <w:tcW w:w="8883" w:type="dxa"/>
          </w:tcPr>
          <w:p w14:paraId="234A1C12" w14:textId="77777777" w:rsidR="009457A4" w:rsidRPr="00A80796" w:rsidRDefault="00000000" w:rsidP="00BD741C">
            <w:pPr>
              <w:spacing w:line="480" w:lineRule="auto"/>
              <w:jc w:val="center"/>
              <w:rPr>
                <w:rFonts w:ascii="Times New Roman" w:hAnsi="Times New Roman" w:cs="Times New Roman"/>
              </w:rPr>
            </w:pPr>
            <m:oMathPara>
              <m:oMathParaPr>
                <m:jc m:val="left"/>
              </m:oMathParaPr>
              <m:oMath>
                <m:sSub>
                  <m:sSubPr>
                    <m:ctrlPr>
                      <w:rPr>
                        <w:rFonts w:ascii="Cambria Math" w:hAnsi="Cambria Math"/>
                        <w:i/>
                      </w:rPr>
                    </m:ctrlPr>
                  </m:sSubPr>
                  <m:e>
                    <m:r>
                      <w:rPr>
                        <w:rFonts w:ascii="Cambria Math" w:hAnsi="Cambria Math"/>
                      </w:rPr>
                      <m:t>M</m:t>
                    </m:r>
                  </m:e>
                  <m:sub>
                    <m:r>
                      <w:rPr>
                        <w:rFonts w:ascii="Cambria Math" w:hAnsi="Cambria Math"/>
                      </w:rPr>
                      <m:t>binned</m:t>
                    </m:r>
                  </m:sub>
                </m:sSub>
                <m:r>
                  <w:rPr>
                    <w:rFonts w:ascii="Cambria Math" w:hAnsi="Cambria Math"/>
                  </w:rPr>
                  <m:t>=</m:t>
                </m:r>
                <m:r>
                  <m:rPr>
                    <m:sty m:val="p"/>
                  </m:rPr>
                  <w:rPr>
                    <w:rFonts w:ascii="Cambria Math" w:hAnsi="Cambria Math"/>
                  </w:rPr>
                  <m:t>round</m:t>
                </m:r>
                <m:d>
                  <m:dPr>
                    <m:ctrlPr>
                      <w:rPr>
                        <w:rFonts w:ascii="Cambria Math" w:hAnsi="Cambria Math"/>
                        <w:iCs/>
                      </w:rPr>
                    </m:ctrlPr>
                  </m:dPr>
                  <m:e>
                    <m:f>
                      <m:fPr>
                        <m:ctrlPr>
                          <w:rPr>
                            <w:rFonts w:ascii="Cambria Math" w:hAnsi="Cambria Math"/>
                            <w:i/>
                            <w:iCs/>
                          </w:rPr>
                        </m:ctrlPr>
                      </m:fPr>
                      <m:num>
                        <m:r>
                          <w:rPr>
                            <w:rFonts w:ascii="Cambria Math" w:hAnsi="Cambria Math"/>
                          </w:rPr>
                          <m:t>M</m:t>
                        </m:r>
                      </m:num>
                      <m:den>
                        <m:r>
                          <w:rPr>
                            <w:rFonts w:ascii="Cambria Math" w:hAnsi="Cambria Math"/>
                          </w:rPr>
                          <m:t>2δ</m:t>
                        </m:r>
                      </m:den>
                    </m:f>
                  </m:e>
                </m:d>
                <w:bookmarkStart w:id="60" w:name="OLE_LINK74"/>
                <w:bookmarkStart w:id="61" w:name="OLE_LINK75"/>
                <m:r>
                  <w:rPr>
                    <w:rFonts w:ascii="Cambria Math" w:hAnsi="Cambria Math" w:cs="Times New Roman"/>
                  </w:rPr>
                  <m:t>2δ</m:t>
                </m:r>
              </m:oMath>
            </m:oMathPara>
            <w:bookmarkEnd w:id="60"/>
            <w:bookmarkEnd w:id="61"/>
          </w:p>
        </w:tc>
        <w:tc>
          <w:tcPr>
            <w:tcW w:w="749" w:type="dxa"/>
          </w:tcPr>
          <w:p w14:paraId="6D23B12F"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2</w:t>
            </w:r>
            <w:r w:rsidRPr="00D07AD7">
              <w:rPr>
                <w:rFonts w:ascii="Times New Roman" w:hAnsi="Times New Roman"/>
              </w:rPr>
              <w:t>)</w:t>
            </w:r>
          </w:p>
        </w:tc>
      </w:tr>
    </w:tbl>
    <w:p w14:paraId="00F738AF"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where round(</w:t>
      </w:r>
      <w:r w:rsidRPr="00572711">
        <w:rPr>
          <w:rFonts w:ascii="Times New Roman" w:hAnsi="Times New Roman" w:cs="Times New Roman"/>
          <w:bCs/>
          <w:i/>
          <w:iCs/>
          <w:lang w:val="en-GB"/>
        </w:rPr>
        <w:t>x</w:t>
      </w:r>
      <w:r>
        <w:rPr>
          <w:rFonts w:ascii="Times New Roman" w:hAnsi="Times New Roman" w:cs="Times New Roman"/>
          <w:bCs/>
          <w:lang w:val="en-GB"/>
        </w:rPr>
        <w:t xml:space="preserve">) indicates the closest integer to the argument value </w:t>
      </w:r>
      <w:r>
        <w:rPr>
          <w:rFonts w:ascii="Times New Roman" w:hAnsi="Times New Roman" w:cs="Times New Roman"/>
          <w:bCs/>
          <w:i/>
          <w:iCs/>
          <w:lang w:val="en-GB"/>
        </w:rPr>
        <w:t>x</w:t>
      </w:r>
      <w:r>
        <w:rPr>
          <w:rFonts w:ascii="Times New Roman" w:hAnsi="Times New Roman" w:cs="Times New Roman"/>
          <w:bCs/>
          <w:lang w:val="en-GB"/>
        </w:rPr>
        <w:t xml:space="preserve"> and </w:t>
      </w:r>
      <m:oMath>
        <m:r>
          <w:rPr>
            <w:rFonts w:ascii="Cambria Math" w:hAnsi="Cambria Math" w:cs="Times New Roman"/>
          </w:rPr>
          <m:t>2δ</m:t>
        </m:r>
      </m:oMath>
      <w:r>
        <w:rPr>
          <w:rFonts w:ascii="Times New Roman" w:hAnsi="Times New Roman" w:cs="Times New Roman"/>
        </w:rPr>
        <w:t xml:space="preserve"> the binning size</w:t>
      </w:r>
      <w:r>
        <w:rPr>
          <w:rFonts w:ascii="Times New Roman" w:hAnsi="Times New Roman" w:cs="Times New Roman"/>
          <w:bCs/>
          <w:lang w:val="en-GB"/>
        </w:rPr>
        <w:t xml:space="preserve">. In such case, in order the simulated dataset be complete, the latter must include magnitudes down to </w:t>
      </w:r>
      <m:oMath>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r>
          <w:rPr>
            <w:rFonts w:ascii="Cambria Math" w:hAnsi="Cambria Math" w:cs="Times New Roman"/>
          </w:rPr>
          <m:t>-δ</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2"/>
        <w:gridCol w:w="750"/>
      </w:tblGrid>
      <w:tr w:rsidR="009457A4" w:rsidRPr="004319CD" w14:paraId="760277B1" w14:textId="77777777" w:rsidTr="00BD741C">
        <w:trPr>
          <w:trHeight w:val="861"/>
        </w:trPr>
        <w:tc>
          <w:tcPr>
            <w:tcW w:w="8883" w:type="dxa"/>
          </w:tcPr>
          <w:p w14:paraId="274649C6" w14:textId="77777777" w:rsidR="009457A4" w:rsidRPr="00A80796" w:rsidRDefault="009457A4" w:rsidP="00BD741C">
            <w:pPr>
              <w:spacing w:line="480" w:lineRule="auto"/>
              <w:jc w:val="center"/>
              <w:rPr>
                <w:rFonts w:ascii="Times New Roman" w:hAnsi="Times New Roman" w:cs="Times New Roman"/>
              </w:rPr>
            </w:pPr>
            <m:oMathPara>
              <m:oMathParaPr>
                <m:jc m:val="left"/>
              </m:oMathParaPr>
              <m:oMath>
                <m:r>
                  <w:rPr>
                    <w:rFonts w:ascii="Cambria Math" w:hAnsi="Cambria Math"/>
                  </w:rPr>
                  <m:t>M=-</m:t>
                </m:r>
                <m:f>
                  <m:fPr>
                    <m:ctrlPr>
                      <w:rPr>
                        <w:rFonts w:ascii="Cambria Math" w:hAnsi="Cambria Math"/>
                        <w:i/>
                      </w:rPr>
                    </m:ctrlPr>
                  </m:fPr>
                  <m:num>
                    <m:r>
                      <m:rPr>
                        <m:sty m:val="p"/>
                      </m:rPr>
                      <w:rPr>
                        <w:rFonts w:ascii="Cambria Math" w:hAnsi="Cambria Math"/>
                      </w:rPr>
                      <m:t>ln</m:t>
                    </m:r>
                    <m:d>
                      <m:dPr>
                        <m:begChr m:val="{"/>
                        <m:endChr m:val="}"/>
                        <m:ctrlPr>
                          <w:rPr>
                            <w:rFonts w:ascii="Cambria Math" w:hAnsi="Cambria Math"/>
                          </w:rPr>
                        </m:ctrlPr>
                      </m:dPr>
                      <m:e>
                        <m:r>
                          <m:rPr>
                            <m:sty m:val="p"/>
                          </m:rPr>
                          <w:rPr>
                            <w:rFonts w:ascii="Cambria Math" w:hAnsi="Cambria Math"/>
                          </w:rPr>
                          <m:t>rand</m:t>
                        </m:r>
                        <m:d>
                          <m:dPr>
                            <m:begChr m:val="]"/>
                            <m:endChr m:val="["/>
                            <m:ctrlPr>
                              <w:rPr>
                                <w:rFonts w:ascii="Cambria Math" w:hAnsi="Cambria Math"/>
                              </w:rPr>
                            </m:ctrlPr>
                          </m:dPr>
                          <m:e>
                            <m:r>
                              <w:rPr>
                                <w:rFonts w:ascii="Cambria Math" w:hAnsi="Cambria Math"/>
                              </w:rPr>
                              <m:t>0:1</m:t>
                            </m:r>
                          </m:e>
                        </m:d>
                      </m:e>
                    </m:d>
                  </m:num>
                  <m:den>
                    <m:r>
                      <w:rPr>
                        <w:rFonts w:ascii="Cambria Math" w:hAnsi="Cambria Math"/>
                      </w:rPr>
                      <m:t>b</m:t>
                    </m:r>
                    <m:r>
                      <m:rPr>
                        <m:sty m:val="p"/>
                      </m:rPr>
                      <w:rPr>
                        <w:rFonts w:ascii="Cambria Math" w:hAnsi="Cambria Math"/>
                      </w:rPr>
                      <m:t>ln</m:t>
                    </m:r>
                    <m:d>
                      <m:dPr>
                        <m:ctrlPr>
                          <w:rPr>
                            <w:rFonts w:ascii="Cambria Math" w:hAnsi="Cambria Math"/>
                            <w:i/>
                          </w:rPr>
                        </m:ctrlPr>
                      </m:dPr>
                      <m:e>
                        <m:r>
                          <w:rPr>
                            <w:rFonts w:ascii="Cambria Math" w:hAnsi="Cambria Math"/>
                          </w:rPr>
                          <m:t>10</m:t>
                        </m:r>
                      </m:e>
                    </m:d>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c</m:t>
                    </m:r>
                  </m:sub>
                </m:sSub>
                <m:r>
                  <w:rPr>
                    <w:rFonts w:ascii="Cambria Math" w:hAnsi="Cambria Math" w:cs="Times New Roman"/>
                  </w:rPr>
                  <m:t>-δ</m:t>
                </m:r>
              </m:oMath>
            </m:oMathPara>
          </w:p>
        </w:tc>
        <w:tc>
          <w:tcPr>
            <w:tcW w:w="749" w:type="dxa"/>
          </w:tcPr>
          <w:p w14:paraId="4E88ED3F"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1b</w:t>
            </w:r>
            <w:r w:rsidRPr="00D07AD7">
              <w:rPr>
                <w:rFonts w:ascii="Times New Roman" w:hAnsi="Times New Roman"/>
              </w:rPr>
              <w:t>)</w:t>
            </w:r>
          </w:p>
        </w:tc>
      </w:tr>
    </w:tbl>
    <w:p w14:paraId="57B6B5BD"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rPr>
        <w:t>A</w:t>
      </w:r>
      <w:r>
        <w:rPr>
          <w:rFonts w:ascii="Times New Roman" w:hAnsi="Times New Roman" w:cs="Times New Roman"/>
          <w:bCs/>
          <w:lang w:val="en-GB"/>
        </w:rPr>
        <w:t xml:space="preserve">s suggested by Ogata and Katsura (1993), magnitude data incompleteness can be mimicked by a Gaussian cumulative probability distribution with mean </w:t>
      </w:r>
      <m:oMath>
        <m:r>
          <w:rPr>
            <w:rFonts w:ascii="Cambria Math" w:hAnsi="Cambria Math" w:cs="Times New Roman"/>
            <w:lang w:val="en-GB"/>
          </w:rPr>
          <m:t>μ</m:t>
        </m:r>
      </m:oMath>
      <w:r>
        <w:rPr>
          <w:rFonts w:ascii="Times New Roman" w:hAnsi="Times New Roman" w:cs="Times New Roman"/>
          <w:bCs/>
          <w:lang w:val="en-GB"/>
        </w:rPr>
        <w:t xml:space="preserve"> and standard </w:t>
      </w:r>
      <w:r w:rsidRPr="00D605BD">
        <w:rPr>
          <w:rFonts w:ascii="Times New Roman" w:hAnsi="Times New Roman" w:cs="Times New Roman"/>
          <w:bCs/>
          <w:iCs/>
          <w:lang w:val="en-GB"/>
        </w:rPr>
        <w:t>deviation</w:t>
      </w:r>
      <w:r>
        <w:rPr>
          <w:rFonts w:ascii="Times New Roman" w:hAnsi="Times New Roman" w:cs="Times New Roman"/>
          <w:bCs/>
          <w:lang w:val="en-GB"/>
        </w:rPr>
        <w:t xml:space="preserve"> </w:t>
      </w:r>
      <m:oMath>
        <m:r>
          <w:rPr>
            <w:rFonts w:ascii="Cambria Math" w:hAnsi="Cambria Math"/>
          </w:rPr>
          <m:t>λ</m:t>
        </m:r>
      </m:oMath>
      <w:r>
        <w:rPr>
          <w:rFonts w:ascii="Times New Roman" w:hAnsi="Times New Roman" w:cs="Times New Roman"/>
          <w:bCs/>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33FE6F11" w14:textId="77777777" w:rsidTr="00BD741C">
        <w:trPr>
          <w:trHeight w:val="861"/>
        </w:trPr>
        <w:tc>
          <w:tcPr>
            <w:tcW w:w="8883" w:type="dxa"/>
          </w:tcPr>
          <w:p w14:paraId="1766F7FE" w14:textId="77777777" w:rsidR="009457A4" w:rsidRPr="00A80796" w:rsidRDefault="009457A4" w:rsidP="00BD741C">
            <w:pPr>
              <w:spacing w:line="480" w:lineRule="auto"/>
              <w:jc w:val="center"/>
              <w:rPr>
                <w:rFonts w:ascii="Times New Roman" w:hAnsi="Times New Roman" w:cs="Times New Roman"/>
              </w:rPr>
            </w:pPr>
            <m:oMathPara>
              <m:oMathParaPr>
                <m:jc m:val="left"/>
              </m:oMathParaPr>
              <m:oMath>
                <m:r>
                  <w:rPr>
                    <w:rFonts w:ascii="Cambria Math" w:hAnsi="Cambria Math"/>
                  </w:rPr>
                  <m:t>p</m:t>
                </m:r>
                <m:d>
                  <m:dPr>
                    <m:ctrlPr>
                      <w:rPr>
                        <w:rFonts w:ascii="Cambria Math" w:hAnsi="Cambria Math"/>
                        <w:i/>
                      </w:rPr>
                    </m:ctrlPr>
                  </m:dPr>
                  <m:e>
                    <m:r>
                      <w:rPr>
                        <w:rFonts w:ascii="Cambria Math" w:hAnsi="Cambria Math"/>
                      </w:rPr>
                      <m:t>M</m:t>
                    </m:r>
                  </m:e>
                  <m:e>
                    <m:r>
                      <w:rPr>
                        <w:rFonts w:ascii="Cambria Math" w:hAnsi="Cambria Math"/>
                      </w:rPr>
                      <m:t>μ,</m:t>
                    </m:r>
                    <w:bookmarkStart w:id="62" w:name="OLE_LINK28"/>
                    <w:bookmarkStart w:id="63" w:name="OLE_LINK29"/>
                    <m:r>
                      <w:rPr>
                        <w:rFonts w:ascii="Cambria Math" w:hAnsi="Cambria Math"/>
                      </w:rPr>
                      <m:t>λ</m:t>
                    </m:r>
                    <w:bookmarkEnd w:id="62"/>
                    <w:bookmarkEnd w:id="63"/>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λ</m:t>
                    </m:r>
                    <m:rad>
                      <m:radPr>
                        <m:degHide m:val="1"/>
                        <m:ctrlPr>
                          <w:rPr>
                            <w:rFonts w:ascii="Cambria Math" w:hAnsi="Cambria Math"/>
                            <w:i/>
                          </w:rPr>
                        </m:ctrlPr>
                      </m:radPr>
                      <m:deg/>
                      <m:e>
                        <m:r>
                          <w:rPr>
                            <w:rFonts w:ascii="Cambria Math" w:hAnsi="Cambria Math"/>
                          </w:rPr>
                          <m:t>2π</m:t>
                        </m:r>
                      </m:e>
                    </m:rad>
                  </m:den>
                </m:f>
                <m:nary>
                  <m:naryPr>
                    <m:limLoc m:val="undOvr"/>
                    <m:ctrlPr>
                      <w:rPr>
                        <w:rFonts w:ascii="Cambria Math" w:hAnsi="Cambria Math"/>
                        <w:i/>
                      </w:rPr>
                    </m:ctrlPr>
                  </m:naryPr>
                  <m:sub>
                    <m:r>
                      <w:rPr>
                        <w:rFonts w:ascii="Cambria Math" w:hAnsi="Cambria Math"/>
                      </w:rPr>
                      <m:t>-∞</m:t>
                    </m:r>
                  </m:sub>
                  <m:sup>
                    <m:r>
                      <w:rPr>
                        <w:rFonts w:ascii="Cambria Math" w:hAnsi="Cambria Math"/>
                      </w:rPr>
                      <m:t>M</m:t>
                    </m:r>
                  </m:sup>
                  <m:e>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m-μ</m:t>
                                    </m:r>
                                  </m:e>
                                </m:d>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λ</m:t>
                                </m:r>
                              </m:e>
                              <m:sup>
                                <m:r>
                                  <w:rPr>
                                    <w:rFonts w:ascii="Cambria Math" w:hAnsi="Cambria Math"/>
                                  </w:rPr>
                                  <m:t>2</m:t>
                                </m:r>
                              </m:sup>
                            </m:sSup>
                          </m:den>
                        </m:f>
                      </m:sup>
                    </m:sSup>
                    <m:r>
                      <w:rPr>
                        <w:rFonts w:ascii="Cambria Math" w:hAnsi="Cambria Math"/>
                      </w:rPr>
                      <m:t xml:space="preserve"> dm</m:t>
                    </m:r>
                  </m:e>
                </m:nary>
              </m:oMath>
            </m:oMathPara>
          </w:p>
        </w:tc>
        <w:tc>
          <w:tcPr>
            <w:tcW w:w="749" w:type="dxa"/>
          </w:tcPr>
          <w:p w14:paraId="64448710"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3</w:t>
            </w:r>
            <w:r w:rsidRPr="00D07AD7">
              <w:rPr>
                <w:rFonts w:ascii="Times New Roman" w:hAnsi="Times New Roman"/>
              </w:rPr>
              <w:t>)</w:t>
            </w:r>
          </w:p>
        </w:tc>
      </w:tr>
    </w:tbl>
    <w:p w14:paraId="42F7BB7D" w14:textId="77777777" w:rsidR="009457A4" w:rsidRPr="00201DFD"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 xml:space="preserve">In this formulation the mean </w:t>
      </w:r>
      <m:oMath>
        <m:r>
          <w:rPr>
            <w:rFonts w:ascii="Cambria Math" w:hAnsi="Cambria Math" w:cs="Times New Roman"/>
            <w:lang w:val="en-GB"/>
          </w:rPr>
          <m:t>μ</m:t>
        </m:r>
      </m:oMath>
      <w:r>
        <w:rPr>
          <w:rFonts w:ascii="Times New Roman" w:hAnsi="Times New Roman" w:cs="Times New Roman"/>
          <w:lang w:val="en-GB"/>
        </w:rPr>
        <w:t xml:space="preserve"> corresponds to the threshold magnitude at which </w:t>
      </w:r>
      <w:r>
        <w:rPr>
          <w:rFonts w:ascii="Times New Roman" w:hAnsi="Times New Roman" w:cs="Times New Roman"/>
          <w:i/>
          <w:iCs/>
          <w:lang w:val="en-GB"/>
        </w:rPr>
        <w:t>p</w:t>
      </w:r>
      <w:r>
        <w:rPr>
          <w:rFonts w:ascii="Times New Roman" w:hAnsi="Times New Roman" w:cs="Times New Roman"/>
          <w:lang w:val="en-GB"/>
        </w:rPr>
        <w:t>=0.5, that means that above it, the 50% of earthquakes are correctly located and sized by the seismic network.</w:t>
      </w:r>
    </w:p>
    <w:p w14:paraId="34E07BDC"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 xml:space="preserve">It can be introduced in the simulated dataset using the thinning method (Ogata, 1981), which consists in discarding the magnitudes for which an extracted random number in the interval </w:t>
      </w:r>
      <m:oMath>
        <m:d>
          <m:dPr>
            <m:begChr m:val="]"/>
            <m:endChr m:val="["/>
            <m:ctrlPr>
              <w:rPr>
                <w:rFonts w:ascii="Cambria Math" w:hAnsi="Cambria Math"/>
              </w:rPr>
            </m:ctrlPr>
          </m:dPr>
          <m:e>
            <m:r>
              <w:rPr>
                <w:rFonts w:ascii="Cambria Math" w:hAnsi="Cambria Math"/>
              </w:rPr>
              <m:t>0:1</m:t>
            </m:r>
          </m:e>
        </m:d>
      </m:oMath>
      <w:r>
        <w:rPr>
          <w:rFonts w:ascii="Times New Roman" w:hAnsi="Times New Roman" w:cs="Times New Roman"/>
          <w:bCs/>
          <w:lang w:val="en-GB"/>
        </w:rPr>
        <w:t xml:space="preserve"> is larger than the cumulative Gaussian probability (</w:t>
      </w:r>
      <w:r>
        <w:rPr>
          <w:rFonts w:ascii="Times New Roman" w:hAnsi="Times New Roman" w:cs="Times New Roman"/>
          <w:i/>
          <w:lang w:val="en-GB"/>
        </w:rPr>
        <w:t>L</w:t>
      </w:r>
      <w:r>
        <w:rPr>
          <w:rFonts w:ascii="Times New Roman" w:hAnsi="Times New Roman" w:cs="Times New Roman"/>
          <w:lang w:val="en-GB"/>
        </w:rPr>
        <w:t>3</w:t>
      </w:r>
      <w:r>
        <w:rPr>
          <w:rFonts w:ascii="Times New Roman" w:hAnsi="Times New Roman" w:cs="Times New Roman"/>
          <w:bCs/>
          <w:lang w:val="en-GB"/>
        </w:rPr>
        <w:t xml:space="preserve">). </w:t>
      </w:r>
    </w:p>
    <w:p w14:paraId="22FC6B69"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 xml:space="preserve">Van der </w:t>
      </w:r>
      <w:proofErr w:type="spellStart"/>
      <w:r>
        <w:rPr>
          <w:rFonts w:ascii="Times New Roman" w:hAnsi="Times New Roman" w:cs="Times New Roman"/>
          <w:bCs/>
          <w:lang w:val="en-GB"/>
        </w:rPr>
        <w:t>Elst</w:t>
      </w:r>
      <w:proofErr w:type="spellEnd"/>
      <w:r>
        <w:rPr>
          <w:rFonts w:ascii="Times New Roman" w:hAnsi="Times New Roman" w:cs="Times New Roman"/>
          <w:bCs/>
          <w:lang w:val="en-GB"/>
        </w:rPr>
        <w:t xml:space="preserve"> also simulated datasets with time varying incompleteness as it may occur in the first hours or days after a strong main shock. For modelling such decaying incompleteness threshold, </w:t>
      </w:r>
      <w:proofErr w:type="spellStart"/>
      <w:r>
        <w:rPr>
          <w:rFonts w:ascii="Times New Roman" w:hAnsi="Times New Roman" w:cs="Times New Roman"/>
          <w:bCs/>
          <w:lang w:val="en-GB"/>
        </w:rPr>
        <w:t>Helmstetter</w:t>
      </w:r>
      <w:proofErr w:type="spellEnd"/>
      <w:r>
        <w:rPr>
          <w:rFonts w:ascii="Times New Roman" w:hAnsi="Times New Roman" w:cs="Times New Roman"/>
          <w:bCs/>
          <w:lang w:val="en-GB"/>
        </w:rPr>
        <w:t xml:space="preserve"> et al. (2006) proposed the empirical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6277CD9E" w14:textId="77777777" w:rsidTr="00BD741C">
        <w:trPr>
          <w:trHeight w:val="861"/>
        </w:trPr>
        <w:tc>
          <w:tcPr>
            <w:tcW w:w="8883" w:type="dxa"/>
          </w:tcPr>
          <w:bookmarkStart w:id="64" w:name="OLE_LINK46"/>
          <w:bookmarkStart w:id="65" w:name="OLE_LINK47"/>
          <w:bookmarkStart w:id="66" w:name="OLE_LINK51"/>
          <w:bookmarkStart w:id="67" w:name="OLE_LINK52"/>
          <w:p w14:paraId="48B14F5F" w14:textId="77777777" w:rsidR="009457A4" w:rsidRPr="00A80796" w:rsidRDefault="00000000" w:rsidP="00BD741C">
            <w:pPr>
              <w:spacing w:line="480" w:lineRule="auto"/>
              <w:jc w:val="center"/>
              <w:rPr>
                <w:rFonts w:ascii="Times New Roman" w:hAnsi="Times New Roman" w:cs="Times New Roman"/>
              </w:rPr>
            </w:pPr>
            <m:oMathPara>
              <m:oMathParaPr>
                <m:jc m:val="left"/>
              </m:oMathParaPr>
              <m:oMath>
                <m:sSub>
                  <m:sSubPr>
                    <m:ctrlPr>
                      <w:rPr>
                        <w:rFonts w:ascii="Cambria Math" w:hAnsi="Cambria Math"/>
                        <w:i/>
                      </w:rPr>
                    </m:ctrlPr>
                  </m:sSubPr>
                  <m:e>
                    <m:r>
                      <w:rPr>
                        <w:rFonts w:ascii="Cambria Math" w:hAnsi="Cambria Math"/>
                      </w:rPr>
                      <m:t>m</m:t>
                    </m:r>
                  </m:e>
                  <m:sub>
                    <m:r>
                      <w:rPr>
                        <w:rFonts w:ascii="Cambria Math" w:hAnsi="Cambria Math"/>
                      </w:rPr>
                      <m:t>c</m:t>
                    </m:r>
                  </m:sub>
                </m:sSub>
                <w:bookmarkEnd w:id="64"/>
                <w:bookmarkEnd w:id="65"/>
                <m:r>
                  <w:rPr>
                    <w:rFonts w:ascii="Cambria Math" w:hAnsi="Cambria Math"/>
                  </w:rPr>
                  <m:t>=m-4.5-0.75t</m:t>
                </m:r>
              </m:oMath>
            </m:oMathPara>
          </w:p>
        </w:tc>
        <w:tc>
          <w:tcPr>
            <w:tcW w:w="749" w:type="dxa"/>
          </w:tcPr>
          <w:p w14:paraId="553EBA24"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4</w:t>
            </w:r>
            <w:r w:rsidRPr="00D07AD7">
              <w:rPr>
                <w:rFonts w:ascii="Times New Roman" w:hAnsi="Times New Roman"/>
              </w:rPr>
              <w:t>)</w:t>
            </w:r>
          </w:p>
        </w:tc>
      </w:tr>
    </w:tbl>
    <w:bookmarkEnd w:id="66"/>
    <w:bookmarkEnd w:id="67"/>
    <w:p w14:paraId="29181EBC" w14:textId="77777777" w:rsidR="009457A4" w:rsidRDefault="009457A4" w:rsidP="009457A4">
      <w:pPr>
        <w:spacing w:line="480" w:lineRule="auto"/>
        <w:jc w:val="both"/>
        <w:rPr>
          <w:rFonts w:ascii="Times New Roman" w:hAnsi="Times New Roman" w:cs="Times New Roman"/>
          <w:lang w:val="en-GB"/>
        </w:rPr>
      </w:pPr>
      <w:r>
        <w:rPr>
          <w:rFonts w:ascii="Times New Roman" w:hAnsi="Times New Roman" w:cs="Times New Roman"/>
          <w:bCs/>
          <w:lang w:val="en-GB"/>
        </w:rPr>
        <w:lastRenderedPageBreak/>
        <w:t xml:space="preserve">where </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Pr>
          <w:rFonts w:ascii="Times New Roman" w:hAnsi="Times New Roman" w:cs="Times New Roman"/>
        </w:rPr>
        <w:t xml:space="preserve"> is the time dependent magnitude threshold of completeness, </w:t>
      </w:r>
      <w:r w:rsidRPr="0069704E">
        <w:rPr>
          <w:rFonts w:ascii="Times New Roman" w:hAnsi="Times New Roman" w:cs="Times New Roman"/>
          <w:i/>
          <w:iCs/>
        </w:rPr>
        <w:t>m</w:t>
      </w:r>
      <w:r>
        <w:rPr>
          <w:rFonts w:ascii="Times New Roman" w:hAnsi="Times New Roman" w:cs="Times New Roman"/>
        </w:rPr>
        <w:t xml:space="preserve"> is the magnitude of the </w:t>
      </w:r>
      <w:proofErr w:type="gramStart"/>
      <w:r>
        <w:rPr>
          <w:rFonts w:ascii="Times New Roman" w:hAnsi="Times New Roman" w:cs="Times New Roman"/>
        </w:rPr>
        <w:t>mainshock</w:t>
      </w:r>
      <w:proofErr w:type="gramEnd"/>
      <w:r>
        <w:rPr>
          <w:rFonts w:ascii="Times New Roman" w:hAnsi="Times New Roman" w:cs="Times New Roman"/>
        </w:rPr>
        <w:t xml:space="preserve"> and </w:t>
      </w:r>
      <w:r>
        <w:rPr>
          <w:rFonts w:ascii="Times New Roman" w:hAnsi="Times New Roman" w:cs="Times New Roman"/>
          <w:i/>
          <w:iCs/>
        </w:rPr>
        <w:t xml:space="preserve">t </w:t>
      </w:r>
      <w:r w:rsidRPr="008A624A">
        <w:rPr>
          <w:rFonts w:ascii="Times New Roman" w:hAnsi="Times New Roman" w:cs="Times New Roman"/>
        </w:rPr>
        <w:t xml:space="preserve">is </w:t>
      </w:r>
      <w:r>
        <w:rPr>
          <w:rFonts w:ascii="Times New Roman" w:hAnsi="Times New Roman" w:cs="Times New Roman"/>
        </w:rPr>
        <w:t xml:space="preserve">the time elapsed since the mainshock in days. Van der </w:t>
      </w:r>
      <w:proofErr w:type="spellStart"/>
      <w:r>
        <w:rPr>
          <w:rFonts w:ascii="Times New Roman" w:hAnsi="Times New Roman" w:cs="Times New Roman"/>
        </w:rPr>
        <w:t>Elst</w:t>
      </w:r>
      <w:proofErr w:type="spellEnd"/>
      <w:r>
        <w:rPr>
          <w:rFonts w:ascii="Times New Roman" w:hAnsi="Times New Roman" w:cs="Times New Roman"/>
        </w:rPr>
        <w:t xml:space="preserve"> suggested to use equation (</w:t>
      </w:r>
      <w:r>
        <w:rPr>
          <w:rFonts w:ascii="Times New Roman" w:hAnsi="Times New Roman" w:cs="Times New Roman"/>
          <w:i/>
        </w:rPr>
        <w:t>L</w:t>
      </w:r>
      <w:r>
        <w:rPr>
          <w:rFonts w:ascii="Times New Roman" w:hAnsi="Times New Roman" w:cs="Times New Roman"/>
        </w:rPr>
        <w:t xml:space="preserve">4) to set the time varying mean </w:t>
      </w:r>
      <m:oMath>
        <m:r>
          <w:rPr>
            <w:rFonts w:ascii="Cambria Math" w:hAnsi="Cambria Math" w:cs="Times New Roman"/>
            <w:lang w:val="en-GB"/>
          </w:rPr>
          <m:t>μ</m:t>
        </m:r>
        <m:d>
          <m:dPr>
            <m:ctrlPr>
              <w:rPr>
                <w:rFonts w:ascii="Cambria Math" w:hAnsi="Cambria Math" w:cs="Times New Roman"/>
                <w:i/>
                <w:lang w:val="en-GB"/>
              </w:rPr>
            </m:ctrlPr>
          </m:dPr>
          <m:e>
            <m:r>
              <w:rPr>
                <w:rFonts w:ascii="Cambria Math" w:hAnsi="Cambria Math" w:cs="Times New Roman"/>
                <w:lang w:val="en-GB"/>
              </w:rPr>
              <m:t>t</m:t>
            </m:r>
          </m:e>
        </m:d>
      </m:oMath>
      <w:r>
        <w:rPr>
          <w:rFonts w:ascii="Times New Roman" w:hAnsi="Times New Roman" w:cs="Times New Roman"/>
          <w:lang w:val="en-GB"/>
        </w:rPr>
        <w:t xml:space="preserve"> in eq. (</w:t>
      </w:r>
      <w:r>
        <w:rPr>
          <w:rFonts w:ascii="Times New Roman" w:hAnsi="Times New Roman" w:cs="Times New Roman"/>
          <w:i/>
          <w:lang w:val="en-GB"/>
        </w:rPr>
        <w:t>L</w:t>
      </w:r>
      <w:r>
        <w:rPr>
          <w:rFonts w:ascii="Times New Roman" w:hAnsi="Times New Roman" w:cs="Times New Roman"/>
          <w:lang w:val="en-GB"/>
        </w:rPr>
        <w:t xml:space="preserve">3). </w:t>
      </w:r>
    </w:p>
    <w:p w14:paraId="1D5FE133" w14:textId="77777777" w:rsidR="009457A4" w:rsidRDefault="009457A4" w:rsidP="009457A4">
      <w:pPr>
        <w:spacing w:line="480" w:lineRule="auto"/>
        <w:jc w:val="both"/>
        <w:rPr>
          <w:rFonts w:ascii="Times New Roman" w:hAnsi="Times New Roman" w:cs="Times New Roman"/>
          <w:lang w:val="en-GB"/>
        </w:rPr>
      </w:pPr>
      <w:proofErr w:type="gramStart"/>
      <w:r>
        <w:rPr>
          <w:rFonts w:ascii="Times New Roman" w:hAnsi="Times New Roman" w:cs="Times New Roman"/>
          <w:lang w:val="en-GB"/>
        </w:rPr>
        <w:t>In order to</w:t>
      </w:r>
      <w:proofErr w:type="gramEnd"/>
      <w:r>
        <w:rPr>
          <w:rFonts w:ascii="Times New Roman" w:hAnsi="Times New Roman" w:cs="Times New Roman"/>
          <w:lang w:val="en-GB"/>
        </w:rPr>
        <w:t xml:space="preserve"> simulate the time </w:t>
      </w:r>
      <w:r>
        <w:rPr>
          <w:rFonts w:ascii="Times New Roman" w:hAnsi="Times New Roman" w:cs="Times New Roman"/>
          <w:i/>
          <w:iCs/>
          <w:lang w:val="en-GB"/>
        </w:rPr>
        <w:t>t</w:t>
      </w:r>
      <w:r>
        <w:rPr>
          <w:rFonts w:ascii="Times New Roman" w:hAnsi="Times New Roman" w:cs="Times New Roman"/>
          <w:lang w:val="en-GB"/>
        </w:rPr>
        <w:t xml:space="preserve"> of each shock after a main shock, we assumed a simple Omori-</w:t>
      </w:r>
      <w:proofErr w:type="spellStart"/>
      <w:r>
        <w:rPr>
          <w:rFonts w:ascii="Times New Roman" w:hAnsi="Times New Roman" w:cs="Times New Roman"/>
          <w:lang w:val="en-GB"/>
        </w:rPr>
        <w:t>Utsu</w:t>
      </w:r>
      <w:proofErr w:type="spellEnd"/>
      <w:r>
        <w:rPr>
          <w:rFonts w:ascii="Times New Roman" w:hAnsi="Times New Roman" w:cs="Times New Roman"/>
          <w:lang w:val="en-GB"/>
        </w:rPr>
        <w:t xml:space="preserve"> decay law (</w:t>
      </w:r>
      <w:proofErr w:type="spellStart"/>
      <w:r>
        <w:rPr>
          <w:rFonts w:ascii="Times New Roman" w:hAnsi="Times New Roman" w:cs="Times New Roman"/>
          <w:lang w:val="en-GB"/>
        </w:rPr>
        <w:t>Utsu</w:t>
      </w:r>
      <w:proofErr w:type="spellEnd"/>
      <w:r>
        <w:rPr>
          <w:rFonts w:ascii="Times New Roman" w:hAnsi="Times New Roman" w:cs="Times New Roman"/>
          <w:lang w:val="en-GB"/>
        </w:rPr>
        <w:t>, 1961) with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3CDB72AF" w14:textId="77777777" w:rsidTr="00BD741C">
        <w:trPr>
          <w:trHeight w:val="861"/>
        </w:trPr>
        <w:tc>
          <w:tcPr>
            <w:tcW w:w="8883" w:type="dxa"/>
          </w:tcPr>
          <w:p w14:paraId="024F1F46" w14:textId="77777777" w:rsidR="009457A4" w:rsidRPr="00A80796" w:rsidRDefault="009457A4" w:rsidP="00BD741C">
            <w:pPr>
              <w:spacing w:line="480" w:lineRule="auto"/>
              <w:jc w:val="center"/>
              <w:rPr>
                <w:rFonts w:ascii="Times New Roman" w:hAnsi="Times New Roman" w:cs="Times New Roman"/>
              </w:rPr>
            </w:pPr>
            <w:bookmarkStart w:id="68" w:name="OLE_LINK78"/>
            <w:bookmarkStart w:id="69" w:name="OLE_LINK79"/>
            <w:bookmarkStart w:id="70" w:name="OLE_LINK53"/>
            <w:bookmarkStart w:id="71" w:name="OLE_LINK54"/>
            <m:oMathPara>
              <m:oMathParaPr>
                <m:jc m:val="left"/>
              </m:oMathParaPr>
              <m:oMath>
                <m:r>
                  <w:rPr>
                    <w:rFonts w:ascii="Cambria Math" w:hAnsi="Cambria Math"/>
                  </w:rPr>
                  <m:t>r</m:t>
                </m:r>
                <m:d>
                  <m:dPr>
                    <m:ctrlPr>
                      <w:rPr>
                        <w:rFonts w:ascii="Cambria Math" w:hAnsi="Cambria Math"/>
                        <w:i/>
                      </w:rPr>
                    </m:ctrlPr>
                  </m:dPr>
                  <m:e>
                    <m:r>
                      <w:rPr>
                        <w:rFonts w:ascii="Cambria Math" w:hAnsi="Cambria Math"/>
                      </w:rPr>
                      <m:t>t</m:t>
                    </m:r>
                  </m:e>
                </m:d>
                <w:bookmarkEnd w:id="68"/>
                <w:bookmarkEnd w:id="69"/>
                <m:r>
                  <w:rPr>
                    <w:rFonts w:ascii="Cambria Math" w:hAnsi="Cambria Math"/>
                  </w:rPr>
                  <m:t>=</m:t>
                </m:r>
                <m:f>
                  <m:fPr>
                    <m:ctrlPr>
                      <w:rPr>
                        <w:rFonts w:ascii="Cambria Math" w:hAnsi="Cambria Math"/>
                        <w:i/>
                      </w:rPr>
                    </m:ctrlPr>
                  </m:fPr>
                  <m:num>
                    <m:r>
                      <w:rPr>
                        <w:rFonts w:ascii="Cambria Math" w:hAnsi="Cambria Math"/>
                      </w:rPr>
                      <m:t>K</m:t>
                    </m:r>
                  </m:num>
                  <m:den>
                    <m:sSup>
                      <m:sSupPr>
                        <m:ctrlPr>
                          <w:rPr>
                            <w:rFonts w:ascii="Cambria Math" w:hAnsi="Cambria Math"/>
                            <w:i/>
                          </w:rPr>
                        </m:ctrlPr>
                      </m:sSupPr>
                      <m:e>
                        <m:d>
                          <m:dPr>
                            <m:ctrlPr>
                              <w:rPr>
                                <w:rFonts w:ascii="Cambria Math" w:hAnsi="Cambria Math"/>
                                <w:i/>
                              </w:rPr>
                            </m:ctrlPr>
                          </m:dPr>
                          <m:e>
                            <m:r>
                              <w:rPr>
                                <w:rFonts w:ascii="Cambria Math" w:hAnsi="Cambria Math"/>
                              </w:rPr>
                              <m:t>t+c</m:t>
                            </m:r>
                          </m:e>
                        </m:d>
                      </m:e>
                      <m:sup>
                        <m:r>
                          <w:rPr>
                            <w:rFonts w:ascii="Cambria Math" w:hAnsi="Cambria Math"/>
                          </w:rPr>
                          <m:t>p</m:t>
                        </m:r>
                      </m:sup>
                    </m:sSup>
                  </m:den>
                </m:f>
              </m:oMath>
            </m:oMathPara>
          </w:p>
        </w:tc>
        <w:tc>
          <w:tcPr>
            <w:tcW w:w="749" w:type="dxa"/>
          </w:tcPr>
          <w:p w14:paraId="306F6752" w14:textId="77777777" w:rsidR="009457A4" w:rsidRPr="00D07AD7" w:rsidRDefault="009457A4" w:rsidP="00BD741C">
            <w:pPr>
              <w:spacing w:line="480" w:lineRule="auto"/>
              <w:jc w:val="right"/>
              <w:rPr>
                <w:rFonts w:ascii="Times New Roman" w:hAnsi="Times New Roman"/>
              </w:rPr>
            </w:pPr>
            <w:r>
              <w:rPr>
                <w:rFonts w:ascii="Times New Roman" w:hAnsi="Times New Roman"/>
              </w:rPr>
              <w:t>(</w:t>
            </w:r>
            <w:r>
              <w:rPr>
                <w:rFonts w:ascii="Times New Roman" w:hAnsi="Times New Roman"/>
                <w:i/>
              </w:rPr>
              <w:t>L</w:t>
            </w:r>
            <w:r>
              <w:rPr>
                <w:rFonts w:ascii="Times New Roman" w:hAnsi="Times New Roman"/>
              </w:rPr>
              <w:t>5</w:t>
            </w:r>
            <w:r w:rsidRPr="00D07AD7">
              <w:rPr>
                <w:rFonts w:ascii="Times New Roman" w:hAnsi="Times New Roman"/>
              </w:rPr>
              <w:t>)</w:t>
            </w:r>
          </w:p>
        </w:tc>
      </w:tr>
    </w:tbl>
    <w:bookmarkEnd w:id="70"/>
    <w:bookmarkEnd w:id="71"/>
    <w:p w14:paraId="49CB6F67"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 xml:space="preserve">where </w:t>
      </w:r>
      <m:oMath>
        <m:r>
          <w:rPr>
            <w:rFonts w:ascii="Cambria Math" w:hAnsi="Cambria Math"/>
          </w:rPr>
          <m:t>r</m:t>
        </m:r>
        <m:d>
          <m:dPr>
            <m:ctrlPr>
              <w:rPr>
                <w:rFonts w:ascii="Cambria Math" w:hAnsi="Cambria Math"/>
                <w:i/>
              </w:rPr>
            </m:ctrlPr>
          </m:dPr>
          <m:e>
            <m:r>
              <w:rPr>
                <w:rFonts w:ascii="Cambria Math" w:hAnsi="Cambria Math"/>
              </w:rPr>
              <m:t>t</m:t>
            </m:r>
          </m:e>
        </m:d>
      </m:oMath>
      <w:r>
        <w:rPr>
          <w:rFonts w:ascii="Times New Roman" w:hAnsi="Times New Roman" w:cs="Times New Roman"/>
          <w:bCs/>
          <w:lang w:val="en-GB"/>
        </w:rPr>
        <w:t xml:space="preserve"> is the time varying rate (in shocks per day) of a non-homogeneous Poisson process, </w:t>
      </w:r>
      <w:r w:rsidRPr="00C61589">
        <w:rPr>
          <w:rFonts w:ascii="Times New Roman" w:hAnsi="Times New Roman" w:cs="Times New Roman"/>
          <w:bCs/>
          <w:i/>
          <w:iCs/>
          <w:lang w:val="en-GB"/>
        </w:rPr>
        <w:t>p</w:t>
      </w:r>
      <w:r>
        <w:rPr>
          <w:rFonts w:ascii="Times New Roman" w:hAnsi="Times New Roman" w:cs="Times New Roman"/>
          <w:bCs/>
          <w:lang w:val="en-GB"/>
        </w:rPr>
        <w:t xml:space="preserve"> and </w:t>
      </w:r>
      <w:r w:rsidRPr="00C61589">
        <w:rPr>
          <w:rFonts w:ascii="Times New Roman" w:hAnsi="Times New Roman" w:cs="Times New Roman"/>
          <w:bCs/>
          <w:i/>
          <w:iCs/>
          <w:lang w:val="en-GB"/>
        </w:rPr>
        <w:t>c</w:t>
      </w:r>
      <w:r>
        <w:rPr>
          <w:rFonts w:ascii="Times New Roman" w:hAnsi="Times New Roman" w:cs="Times New Roman"/>
          <w:bCs/>
          <w:lang w:val="en-GB"/>
        </w:rPr>
        <w:t xml:space="preserve"> are empirical parameters and </w:t>
      </w:r>
      <w:r>
        <w:rPr>
          <w:rFonts w:ascii="Times New Roman" w:hAnsi="Times New Roman" w:cs="Times New Roman"/>
          <w:bCs/>
          <w:i/>
          <w:iCs/>
          <w:lang w:val="en-GB"/>
        </w:rPr>
        <w:t>K</w:t>
      </w:r>
      <w:r>
        <w:rPr>
          <w:rFonts w:ascii="Times New Roman" w:hAnsi="Times New Roman" w:cs="Times New Roman"/>
          <w:bCs/>
          <w:lang w:val="en-GB"/>
        </w:rPr>
        <w:t xml:space="preserve"> is a normalization factor depending on the number shocks and on the considered time interval. Usually, </w:t>
      </w:r>
      <m:oMath>
        <m:r>
          <w:rPr>
            <w:rFonts w:ascii="Cambria Math" w:hAnsi="Cambria Math" w:cs="Times New Roman"/>
            <w:lang w:val="en-GB"/>
          </w:rPr>
          <m:t>p≈1</m:t>
        </m:r>
      </m:oMath>
      <w:r>
        <w:rPr>
          <w:rFonts w:ascii="Times New Roman" w:hAnsi="Times New Roman" w:cs="Times New Roman"/>
          <w:bCs/>
          <w:lang w:val="en-GB"/>
        </w:rPr>
        <w:t xml:space="preserve"> and </w:t>
      </w:r>
      <w:r>
        <w:rPr>
          <w:rFonts w:ascii="Times New Roman" w:hAnsi="Times New Roman" w:cs="Times New Roman"/>
          <w:bCs/>
          <w:i/>
          <w:iCs/>
          <w:lang w:val="en-GB"/>
        </w:rPr>
        <w:t>c</w:t>
      </w:r>
      <w:r>
        <w:rPr>
          <w:rFonts w:ascii="Times New Roman" w:hAnsi="Times New Roman" w:cs="Times New Roman"/>
          <w:bCs/>
          <w:lang w:val="en-GB"/>
        </w:rPr>
        <w:t xml:space="preserve"> is of the order of some tens of minutes (about 0.01 days). The time integration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2EC0E8C1" w14:textId="77777777" w:rsidTr="00BD741C">
        <w:trPr>
          <w:trHeight w:val="861"/>
        </w:trPr>
        <w:tc>
          <w:tcPr>
            <w:tcW w:w="8883" w:type="dxa"/>
          </w:tcPr>
          <w:p w14:paraId="1C7D955E" w14:textId="77777777" w:rsidR="009457A4" w:rsidRPr="00A80796" w:rsidRDefault="009457A4" w:rsidP="00BD741C">
            <w:pPr>
              <w:spacing w:line="480" w:lineRule="auto"/>
              <w:jc w:val="center"/>
              <w:rPr>
                <w:rFonts w:ascii="Times New Roman" w:hAnsi="Times New Roman" w:cs="Times New Roman"/>
              </w:rPr>
            </w:pPr>
            <w:bookmarkStart w:id="72" w:name="OLE_LINK55"/>
            <w:bookmarkStart w:id="73" w:name="OLE_LINK56"/>
            <w:bookmarkStart w:id="74" w:name="OLE_LINK10"/>
            <m:oMathPara>
              <m:oMathParaPr>
                <m:jc m:val="left"/>
              </m:oMathParaPr>
              <m:oMath>
                <m:r>
                  <w:rPr>
                    <w:rFonts w:ascii="Cambria Math" w:hAnsi="Cambria Math"/>
                  </w:rPr>
                  <m:t>τ=</m:t>
                </m:r>
                <m:nary>
                  <m:naryPr>
                    <m:limLoc m:val="subSup"/>
                    <m:ctrlPr>
                      <w:rPr>
                        <w:rFonts w:ascii="Cambria Math" w:hAnsi="Cambria Math"/>
                        <w:i/>
                      </w:rPr>
                    </m:ctrlPr>
                  </m:naryPr>
                  <m:sub>
                    <m:r>
                      <w:rPr>
                        <w:rFonts w:ascii="Cambria Math" w:hAnsi="Cambria Math"/>
                      </w:rPr>
                      <m:t>0</m:t>
                    </m:r>
                  </m:sub>
                  <m:sup>
                    <m:r>
                      <w:rPr>
                        <w:rFonts w:ascii="Cambria Math" w:hAnsi="Cambria Math"/>
                      </w:rPr>
                      <m:t>t</m:t>
                    </m:r>
                  </m:sup>
                  <m:e>
                    <w:bookmarkStart w:id="75" w:name="OLE_LINK6"/>
                    <w:bookmarkStart w:id="76" w:name="OLE_LINK7"/>
                    <m:r>
                      <w:rPr>
                        <w:rFonts w:ascii="Cambria Math" w:hAnsi="Cambria Math"/>
                      </w:rPr>
                      <m:t>r</m:t>
                    </m:r>
                    <m:d>
                      <m:dPr>
                        <m:ctrlPr>
                          <w:rPr>
                            <w:rFonts w:ascii="Cambria Math" w:hAnsi="Cambria Math"/>
                            <w:i/>
                          </w:rPr>
                        </m:ctrlPr>
                      </m:dPr>
                      <m:e>
                        <m:r>
                          <w:rPr>
                            <w:rFonts w:ascii="Cambria Math" w:hAnsi="Cambria Math"/>
                          </w:rPr>
                          <m:t>s</m:t>
                        </m:r>
                      </m:e>
                    </m:d>
                    <w:bookmarkEnd w:id="75"/>
                    <w:bookmarkEnd w:id="76"/>
                    <m:r>
                      <w:rPr>
                        <w:rFonts w:ascii="Cambria Math" w:hAnsi="Cambria Math"/>
                      </w:rPr>
                      <m:t>ds</m:t>
                    </m:r>
                  </m:e>
                </m:nary>
                <m:r>
                  <w:rPr>
                    <w:rFonts w:ascii="Cambria Math" w:hAnsi="Cambria Math"/>
                  </w:rPr>
                  <m:t>=F</m:t>
                </m:r>
                <m:d>
                  <m:dPr>
                    <m:ctrlPr>
                      <w:rPr>
                        <w:rFonts w:ascii="Cambria Math" w:hAnsi="Cambria Math"/>
                        <w:i/>
                      </w:rPr>
                    </m:ctrlPr>
                  </m:dPr>
                  <m:e>
                    <m:r>
                      <w:rPr>
                        <w:rFonts w:ascii="Cambria Math" w:hAnsi="Cambria Math"/>
                      </w:rPr>
                      <m:t>t</m:t>
                    </m:r>
                  </m:e>
                </m:d>
              </m:oMath>
            </m:oMathPara>
          </w:p>
        </w:tc>
        <w:tc>
          <w:tcPr>
            <w:tcW w:w="749" w:type="dxa"/>
          </w:tcPr>
          <w:p w14:paraId="18D7ED8D"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6</w:t>
            </w:r>
            <w:r w:rsidRPr="00D07AD7">
              <w:rPr>
                <w:rFonts w:ascii="Times New Roman" w:hAnsi="Times New Roman"/>
              </w:rPr>
              <w:t>)</w:t>
            </w:r>
          </w:p>
        </w:tc>
      </w:tr>
    </w:tbl>
    <w:bookmarkEnd w:id="72"/>
    <w:bookmarkEnd w:id="73"/>
    <w:bookmarkEnd w:id="74"/>
    <w:p w14:paraId="39AE063C"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produces a set of transformed times which follow a stationary Poisson process with intensity 1 (Ogata, 1988).</w:t>
      </w:r>
    </w:p>
    <w:p w14:paraId="643208A2"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bCs/>
          <w:lang w:val="en-GB"/>
        </w:rPr>
        <w:t xml:space="preserve">Conversely, given a set of times </w:t>
      </w:r>
      <m:oMath>
        <m:sSub>
          <m:sSubPr>
            <m:ctrlPr>
              <w:rPr>
                <w:rFonts w:ascii="Cambria Math" w:hAnsi="Cambria Math"/>
                <w:i/>
              </w:rPr>
            </m:ctrlPr>
          </m:sSubPr>
          <m:e>
            <m:r>
              <w:rPr>
                <w:rFonts w:ascii="Cambria Math" w:hAnsi="Cambria Math"/>
              </w:rPr>
              <m:t>τ</m:t>
            </m:r>
          </m:e>
          <m:sub>
            <m:r>
              <w:rPr>
                <w:rFonts w:ascii="Cambria Math" w:hAnsi="Cambria Math"/>
              </w:rPr>
              <m:t>i</m:t>
            </m:r>
          </m:sub>
        </m:sSub>
      </m:oMath>
      <w:r>
        <w:rPr>
          <w:rFonts w:ascii="Times New Roman" w:hAnsi="Times New Roman" w:cs="Times New Roman"/>
        </w:rPr>
        <w:t xml:space="preserve"> generated according to a stationary Poisson process with intensity 1, the inverse integral transformation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2CD437F9" w14:textId="77777777" w:rsidTr="00BD741C">
        <w:trPr>
          <w:trHeight w:val="861"/>
        </w:trPr>
        <w:tc>
          <w:tcPr>
            <w:tcW w:w="8883" w:type="dxa"/>
          </w:tcPr>
          <w:p w14:paraId="6E820AB6" w14:textId="77777777" w:rsidR="009457A4" w:rsidRPr="00A80796" w:rsidRDefault="009457A4" w:rsidP="00BD741C">
            <w:pPr>
              <w:spacing w:line="480" w:lineRule="auto"/>
              <w:jc w:val="center"/>
              <w:rPr>
                <w:rFonts w:ascii="Times New Roman" w:hAnsi="Times New Roman" w:cs="Times New Roman"/>
              </w:rPr>
            </w:pPr>
            <m:oMathPara>
              <m:oMathParaPr>
                <m:jc m:val="left"/>
              </m:oMathParaPr>
              <m:oMath>
                <m:r>
                  <w:rPr>
                    <w:rFonts w:ascii="Cambria Math" w:hAnsi="Cambria Math"/>
                  </w:rPr>
                  <m:t>t=</m:t>
                </m:r>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τ</m:t>
                    </m:r>
                  </m:e>
                </m:d>
              </m:oMath>
            </m:oMathPara>
          </w:p>
        </w:tc>
        <w:tc>
          <w:tcPr>
            <w:tcW w:w="749" w:type="dxa"/>
          </w:tcPr>
          <w:p w14:paraId="0DE1DC7C"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7</w:t>
            </w:r>
            <w:r w:rsidRPr="00D07AD7">
              <w:rPr>
                <w:rFonts w:ascii="Times New Roman" w:hAnsi="Times New Roman"/>
              </w:rPr>
              <w:t>)</w:t>
            </w:r>
          </w:p>
        </w:tc>
      </w:tr>
    </w:tbl>
    <w:p w14:paraId="64740467" w14:textId="77777777" w:rsidR="009457A4" w:rsidRDefault="009457A4" w:rsidP="009457A4">
      <w:pPr>
        <w:spacing w:line="480" w:lineRule="auto"/>
        <w:jc w:val="both"/>
        <w:rPr>
          <w:rFonts w:ascii="Times New Roman" w:hAnsi="Times New Roman" w:cs="Times New Roman"/>
        </w:rPr>
      </w:pPr>
      <w:r>
        <w:rPr>
          <w:rFonts w:ascii="Times New Roman" w:hAnsi="Times New Roman" w:cs="Times New Roman"/>
          <w:bCs/>
          <w:lang w:val="en-GB"/>
        </w:rPr>
        <w:t xml:space="preserve">corresponds to a non-homogeneous Poisson process with rate </w:t>
      </w:r>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oMath>
    </w:p>
    <w:p w14:paraId="51D9BF0E" w14:textId="77777777" w:rsidR="009457A4" w:rsidRPr="00874892"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 xml:space="preserve">Moreover, it is often useful to generate sequences of exactly </w:t>
      </w:r>
      <w:r>
        <w:rPr>
          <w:rFonts w:ascii="Times New Roman" w:hAnsi="Times New Roman" w:cs="Times New Roman"/>
          <w:bCs/>
          <w:i/>
          <w:iCs/>
          <w:lang w:val="en-GB"/>
        </w:rPr>
        <w:t>N</w:t>
      </w:r>
      <w:r>
        <w:rPr>
          <w:rFonts w:ascii="Times New Roman" w:hAnsi="Times New Roman" w:cs="Times New Roman"/>
          <w:bCs/>
          <w:lang w:val="en-GB"/>
        </w:rPr>
        <w:t xml:space="preserve"> events over a given time interval </w:t>
      </w:r>
      <m:oMath>
        <m:d>
          <m:dPr>
            <m:begChr m:val="["/>
            <m:endChr m:val="]"/>
            <m:ctrlPr>
              <w:rPr>
                <w:rFonts w:ascii="Cambria Math" w:hAnsi="Cambria Math" w:cs="Times New Roman"/>
                <w:bCs/>
                <w:i/>
                <w:lang w:val="en-GB"/>
              </w:rPr>
            </m:ctrlPr>
          </m:dPr>
          <m:e>
            <m:r>
              <w:rPr>
                <w:rFonts w:ascii="Cambria Math" w:hAnsi="Cambria Math" w:cs="Times New Roman"/>
                <w:lang w:val="en-GB"/>
              </w:rPr>
              <m:t>0,</m:t>
            </m:r>
            <m:sSub>
              <m:sSubPr>
                <m:ctrlPr>
                  <w:rPr>
                    <w:rFonts w:ascii="Cambria Math" w:hAnsi="Cambria Math" w:cs="Times New Roman"/>
                    <w:bCs/>
                    <w:i/>
                    <w:lang w:val="en-GB"/>
                  </w:rPr>
                </m:ctrlPr>
              </m:sSubPr>
              <m:e>
                <m:r>
                  <w:rPr>
                    <w:rFonts w:ascii="Cambria Math" w:hAnsi="Cambria Math" w:cs="Times New Roman"/>
                    <w:lang w:val="en-GB"/>
                  </w:rPr>
                  <m:t>T</m:t>
                </m:r>
              </m:e>
              <m:sub>
                <m:r>
                  <w:rPr>
                    <w:rFonts w:ascii="Cambria Math" w:hAnsi="Cambria Math" w:cs="Times New Roman"/>
                    <w:lang w:val="en-GB"/>
                  </w:rPr>
                  <m:t>E</m:t>
                </m:r>
              </m:sub>
            </m:sSub>
          </m:e>
        </m:d>
      </m:oMath>
      <w:r>
        <w:rPr>
          <w:rFonts w:ascii="Times New Roman" w:hAnsi="Times New Roman" w:cs="Times New Roman"/>
          <w:bCs/>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6FD702C1" w14:textId="77777777" w:rsidTr="00BD741C">
        <w:trPr>
          <w:trHeight w:val="861"/>
        </w:trPr>
        <w:tc>
          <w:tcPr>
            <w:tcW w:w="8883" w:type="dxa"/>
          </w:tcPr>
          <w:p w14:paraId="29835B8C" w14:textId="77777777" w:rsidR="009457A4" w:rsidRPr="00A80796" w:rsidRDefault="00000000" w:rsidP="00BD741C">
            <w:pPr>
              <w:spacing w:line="480" w:lineRule="auto"/>
              <w:jc w:val="center"/>
              <w:rPr>
                <w:rFonts w:ascii="Times New Roman" w:hAnsi="Times New Roman" w:cs="Times New Roman"/>
              </w:rPr>
            </w:pPr>
            <m:oMathPara>
              <m:oMathParaPr>
                <m:jc m:val="left"/>
              </m:oMathParaPr>
              <m:oMath>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e</m:t>
                        </m:r>
                      </m:sub>
                    </m:sSub>
                  </m:sup>
                  <m:e>
                    <m:r>
                      <w:rPr>
                        <w:rFonts w:ascii="Cambria Math" w:hAnsi="Cambria Math"/>
                      </w:rPr>
                      <m:t>r</m:t>
                    </m:r>
                    <m:d>
                      <m:dPr>
                        <m:ctrlPr>
                          <w:rPr>
                            <w:rFonts w:ascii="Cambria Math" w:hAnsi="Cambria Math"/>
                            <w:i/>
                          </w:rPr>
                        </m:ctrlPr>
                      </m:dPr>
                      <m:e>
                        <m:r>
                          <w:rPr>
                            <w:rFonts w:ascii="Cambria Math" w:hAnsi="Cambria Math"/>
                          </w:rPr>
                          <m:t>s</m:t>
                        </m:r>
                      </m:e>
                    </m:d>
                    <m:r>
                      <w:rPr>
                        <w:rFonts w:ascii="Cambria Math" w:hAnsi="Cambria Math"/>
                      </w:rPr>
                      <m:t>ds</m:t>
                    </m:r>
                  </m:e>
                </m:nary>
                <m:r>
                  <w:rPr>
                    <w:rFonts w:ascii="Cambria Math" w:hAnsi="Cambria Math"/>
                  </w:rPr>
                  <m:t>=N</m:t>
                </m:r>
              </m:oMath>
            </m:oMathPara>
          </w:p>
        </w:tc>
        <w:tc>
          <w:tcPr>
            <w:tcW w:w="749" w:type="dxa"/>
          </w:tcPr>
          <w:p w14:paraId="2F5BCD12"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8</w:t>
            </w:r>
            <w:r w:rsidRPr="00D07AD7">
              <w:rPr>
                <w:rFonts w:ascii="Times New Roman" w:hAnsi="Times New Roman"/>
              </w:rPr>
              <w:t>)</w:t>
            </w:r>
          </w:p>
        </w:tc>
      </w:tr>
    </w:tbl>
    <w:p w14:paraId="26919070"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This implies that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3"/>
        <w:gridCol w:w="749"/>
      </w:tblGrid>
      <w:tr w:rsidR="009457A4" w:rsidRPr="004319CD" w14:paraId="6CF2B1DD" w14:textId="77777777" w:rsidTr="00BD741C">
        <w:trPr>
          <w:trHeight w:val="861"/>
        </w:trPr>
        <w:tc>
          <w:tcPr>
            <w:tcW w:w="8883" w:type="dxa"/>
          </w:tcPr>
          <w:p w14:paraId="395EE8F0" w14:textId="77777777" w:rsidR="009457A4" w:rsidRPr="00A80796" w:rsidRDefault="009457A4" w:rsidP="00BD741C">
            <w:pPr>
              <w:spacing w:line="480" w:lineRule="auto"/>
              <w:jc w:val="center"/>
              <w:rPr>
                <w:rFonts w:ascii="Times New Roman" w:hAnsi="Times New Roman" w:cs="Times New Roman"/>
              </w:rPr>
            </w:pPr>
            <m:oMathPara>
              <m:oMathParaPr>
                <m:jc m:val="left"/>
              </m:oMathParaPr>
              <m:oMath>
                <m:r>
                  <w:rPr>
                    <w:rFonts w:ascii="Cambria Math" w:hAnsi="Cambria Math" w:cs="Times New Roman"/>
                  </w:rPr>
                  <w:lastRenderedPageBreak/>
                  <m:t>K=</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f>
                            <m:fPr>
                              <m:ctrlPr>
                                <w:rPr>
                                  <w:rFonts w:ascii="Cambria Math" w:hAnsi="Cambria Math" w:cs="Times New Roman"/>
                                  <w:i/>
                                </w:rPr>
                              </m:ctrlPr>
                            </m:fPr>
                            <m:num>
                              <m:r>
                                <w:rPr>
                                  <w:rFonts w:ascii="Cambria Math" w:hAnsi="Cambria Math" w:cs="Times New Roman"/>
                                </w:rPr>
                                <m:t>N</m:t>
                              </m:r>
                              <m:d>
                                <m:dPr>
                                  <m:ctrlPr>
                                    <w:rPr>
                                      <w:rFonts w:ascii="Cambria Math" w:hAnsi="Cambria Math" w:cs="Times New Roman"/>
                                      <w:i/>
                                    </w:rPr>
                                  </m:ctrlPr>
                                </m:dPr>
                                <m:e>
                                  <m:r>
                                    <w:rPr>
                                      <w:rFonts w:ascii="Cambria Math" w:hAnsi="Cambria Math" w:cs="Times New Roman"/>
                                    </w:rPr>
                                    <m:t>1-p</m:t>
                                  </m:r>
                                </m:e>
                              </m:d>
                            </m:num>
                            <m:den>
                              <m:sSup>
                                <m:sSupPr>
                                  <m:ctrlPr>
                                    <w:rPr>
                                      <w:rFonts w:ascii="Cambria Math" w:hAnsi="Cambria Math" w:cs="Times New Roman"/>
                                      <w:i/>
                                    </w:rPr>
                                  </m:ctrlPr>
                                </m:sSupPr>
                                <m:e>
                                  <m:d>
                                    <m:dPr>
                                      <m:ctrlPr>
                                        <w:rPr>
                                          <w:rFonts w:ascii="Cambria Math" w:hAnsi="Cambria Math" w:cs="Times New Roman"/>
                                          <w:i/>
                                        </w:rPr>
                                      </m:ctrlPr>
                                    </m:dPr>
                                    <m:e>
                                      <w:bookmarkStart w:id="77" w:name="OLE_LINK14"/>
                                      <w:bookmarkStart w:id="78" w:name="OLE_LINK15"/>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m:t>
                                          </m:r>
                                        </m:sub>
                                      </m:sSub>
                                      <m:r>
                                        <w:rPr>
                                          <w:rFonts w:ascii="Cambria Math" w:hAnsi="Cambria Math" w:cs="Times New Roman"/>
                                        </w:rPr>
                                        <m:t>+c</m:t>
                                      </m:r>
                                      <w:bookmarkEnd w:id="77"/>
                                      <w:bookmarkEnd w:id="78"/>
                                    </m:e>
                                  </m:d>
                                </m:e>
                                <m:sup>
                                  <m:r>
                                    <w:rPr>
                                      <w:rFonts w:ascii="Cambria Math" w:hAnsi="Cambria Math" w:cs="Times New Roman"/>
                                    </w:rPr>
                                    <m:t>1-p</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1-p</m:t>
                                  </m:r>
                                </m:sup>
                              </m:sSup>
                            </m:den>
                          </m:f>
                        </m:e>
                        <m:e>
                          <m:r>
                            <w:rPr>
                              <w:rFonts w:ascii="Cambria Math" w:hAnsi="Cambria Math"/>
                            </w:rPr>
                            <m:t>p≠1</m:t>
                          </m:r>
                        </m:e>
                      </m:mr>
                      <m:mr>
                        <m:e>
                          <m:f>
                            <m:fPr>
                              <m:ctrlPr>
                                <w:rPr>
                                  <w:rFonts w:ascii="Cambria Math" w:hAnsi="Cambria Math" w:cs="Times New Roman"/>
                                  <w:i/>
                                </w:rPr>
                              </m:ctrlPr>
                            </m:fPr>
                            <m:num>
                              <m:r>
                                <w:rPr>
                                  <w:rFonts w:ascii="Cambria Math" w:hAnsi="Cambria Math" w:cs="Times New Roman"/>
                                </w:rPr>
                                <m:t>N</m:t>
                              </m:r>
                            </m:num>
                            <m:den>
                              <m:r>
                                <m:rPr>
                                  <m:sty m:val="p"/>
                                </m:rPr>
                                <w:rPr>
                                  <w:rFonts w:ascii="Cambria Math" w:hAnsi="Cambria Math" w:cs="Times New Roman"/>
                                </w:rPr>
                                <m:t>ln</m:t>
                              </m:r>
                              <m:d>
                                <m:dPr>
                                  <m:ctrlPr>
                                    <w:rPr>
                                      <w:rFonts w:ascii="Cambria Math" w:hAnsi="Cambria Math" w:cs="Times New Roman"/>
                                      <w:iCs/>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m:t>
                                      </m:r>
                                    </m:sub>
                                  </m:sSub>
                                  <m:r>
                                    <w:rPr>
                                      <w:rFonts w:ascii="Cambria Math" w:hAnsi="Cambria Math" w:cs="Times New Roman"/>
                                    </w:rPr>
                                    <m:t>+c</m:t>
                                  </m:r>
                                </m:e>
                              </m:d>
                              <m:r>
                                <w:rPr>
                                  <w:rFonts w:ascii="Cambria Math" w:hAnsi="Cambria Math" w:cs="Times New Roman"/>
                                </w:rPr>
                                <m:t>-</m:t>
                              </m:r>
                              <m:r>
                                <m:rPr>
                                  <m:sty m:val="p"/>
                                </m:rPr>
                                <w:rPr>
                                  <w:rFonts w:ascii="Cambria Math" w:hAnsi="Cambria Math" w:cs="Times New Roman"/>
                                </w:rPr>
                                <m:t>ln</m:t>
                              </m:r>
                              <m:d>
                                <m:dPr>
                                  <m:ctrlPr>
                                    <w:rPr>
                                      <w:rFonts w:ascii="Cambria Math" w:hAnsi="Cambria Math" w:cs="Times New Roman"/>
                                      <w:i/>
                                    </w:rPr>
                                  </m:ctrlPr>
                                </m:dPr>
                                <m:e>
                                  <m:r>
                                    <w:rPr>
                                      <w:rFonts w:ascii="Cambria Math" w:hAnsi="Cambria Math" w:cs="Times New Roman"/>
                                    </w:rPr>
                                    <m:t>c</m:t>
                                  </m:r>
                                </m:e>
                              </m:d>
                            </m:den>
                          </m:f>
                        </m:e>
                        <m:e>
                          <m:r>
                            <w:rPr>
                              <w:rFonts w:ascii="Cambria Math" w:hAnsi="Cambria Math"/>
                            </w:rPr>
                            <m:t>p=1</m:t>
                          </m:r>
                        </m:e>
                      </m:mr>
                    </m:m>
                  </m:e>
                </m:d>
              </m:oMath>
            </m:oMathPara>
          </w:p>
        </w:tc>
        <w:tc>
          <w:tcPr>
            <w:tcW w:w="749" w:type="dxa"/>
          </w:tcPr>
          <w:p w14:paraId="091B0746"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9</w:t>
            </w:r>
            <w:r w:rsidRPr="00D07AD7">
              <w:rPr>
                <w:rFonts w:ascii="Times New Roman" w:hAnsi="Times New Roman"/>
              </w:rPr>
              <w:t>)</w:t>
            </w:r>
          </w:p>
        </w:tc>
      </w:tr>
    </w:tbl>
    <w:p w14:paraId="359E5649"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Then, the direct timescale transform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2"/>
        <w:gridCol w:w="750"/>
      </w:tblGrid>
      <w:tr w:rsidR="009457A4" w:rsidRPr="004319CD" w14:paraId="74E953A8" w14:textId="77777777" w:rsidTr="00BD741C">
        <w:trPr>
          <w:trHeight w:val="861"/>
        </w:trPr>
        <w:tc>
          <w:tcPr>
            <w:tcW w:w="8883" w:type="dxa"/>
          </w:tcPr>
          <w:p w14:paraId="1660F0AF" w14:textId="77777777" w:rsidR="009457A4" w:rsidRPr="00A80796" w:rsidRDefault="009457A4" w:rsidP="00BD741C">
            <w:pPr>
              <w:spacing w:line="480" w:lineRule="auto"/>
              <w:jc w:val="center"/>
              <w:rPr>
                <w:rFonts w:ascii="Times New Roman" w:hAnsi="Times New Roman" w:cs="Times New Roman"/>
              </w:rPr>
            </w:pPr>
            <m:oMathPara>
              <m:oMathParaPr>
                <m:jc m:val="left"/>
              </m:oMathParaPr>
              <m:oMath>
                <m:r>
                  <w:rPr>
                    <w:rFonts w:ascii="Cambria Math" w:hAnsi="Cambria Math"/>
                  </w:rPr>
                  <m:t>τ=F</m:t>
                </m:r>
                <m:d>
                  <m:dPr>
                    <m:ctrlPr>
                      <w:rPr>
                        <w:rFonts w:ascii="Cambria Math" w:hAnsi="Cambria Math"/>
                        <w:i/>
                      </w:rPr>
                    </m:ctrlPr>
                  </m:dPr>
                  <m:e>
                    <m:r>
                      <w:rPr>
                        <w:rFonts w:ascii="Cambria Math" w:hAnsi="Cambria Math"/>
                      </w:rPr>
                      <m:t>t</m:t>
                    </m:r>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t</m:t>
                    </m:r>
                  </m:sup>
                  <m:e>
                    <m:r>
                      <w:rPr>
                        <w:rFonts w:ascii="Cambria Math" w:hAnsi="Cambria Math"/>
                      </w:rPr>
                      <m:t>r</m:t>
                    </m:r>
                    <m:d>
                      <m:dPr>
                        <m:ctrlPr>
                          <w:rPr>
                            <w:rFonts w:ascii="Cambria Math" w:hAnsi="Cambria Math"/>
                            <w:i/>
                          </w:rPr>
                        </m:ctrlPr>
                      </m:dPr>
                      <m:e>
                        <m:r>
                          <w:rPr>
                            <w:rFonts w:ascii="Cambria Math" w:hAnsi="Cambria Math"/>
                          </w:rPr>
                          <m:t>s</m:t>
                        </m:r>
                      </m:e>
                    </m:d>
                    <m:r>
                      <w:rPr>
                        <w:rFonts w:ascii="Cambria Math" w:hAnsi="Cambria Math"/>
                      </w:rPr>
                      <m:t>ds</m:t>
                    </m:r>
                  </m:e>
                </m:nary>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N</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t+c</m:t>
                                      </m:r>
                                    </m:e>
                                  </m:d>
                                </m:e>
                                <m:sup>
                                  <m:r>
                                    <w:rPr>
                                      <w:rFonts w:ascii="Cambria Math" w:hAnsi="Cambria Math"/>
                                    </w:rPr>
                                    <m:t>1-p</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m:t>
                                      </m:r>
                                    </m:e>
                                  </m:d>
                                </m:e>
                                <m:sup>
                                  <m:r>
                                    <w:rPr>
                                      <w:rFonts w:ascii="Cambria Math" w:hAnsi="Cambria Math"/>
                                    </w:rPr>
                                    <m:t>1-p</m:t>
                                  </m:r>
                                </m:sup>
                              </m:sSup>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+c</m:t>
                                      </m:r>
                                    </m:e>
                                  </m:d>
                                </m:e>
                                <m:sup>
                                  <m:r>
                                    <w:rPr>
                                      <w:rFonts w:ascii="Cambria Math" w:hAnsi="Cambria Math"/>
                                    </w:rPr>
                                    <m:t>1-p</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m:t>
                                      </m:r>
                                    </m:e>
                                  </m:d>
                                </m:e>
                                <m:sup>
                                  <m:r>
                                    <w:rPr>
                                      <w:rFonts w:ascii="Cambria Math" w:hAnsi="Cambria Math"/>
                                    </w:rPr>
                                    <m:t>1-p</m:t>
                                  </m:r>
                                </m:sup>
                              </m:sSup>
                            </m:den>
                          </m:f>
                        </m:e>
                        <m:e>
                          <m:r>
                            <w:rPr>
                              <w:rFonts w:ascii="Cambria Math" w:hAnsi="Cambria Math"/>
                            </w:rPr>
                            <m:t>p≠1</m:t>
                          </m:r>
                        </m:e>
                      </m:mr>
                      <m:mr>
                        <m:e>
                          <m:r>
                            <m:rPr>
                              <m:sty m:val="p"/>
                            </m:rPr>
                            <w:rPr>
                              <w:rFonts w:ascii="Cambria Math" w:hAnsi="Cambria Math"/>
                            </w:rPr>
                            <m:t>N</m:t>
                          </m:r>
                          <m:f>
                            <m:fPr>
                              <m:ctrlPr>
                                <w:rPr>
                                  <w:rFonts w:ascii="Cambria Math" w:hAnsi="Cambria Math"/>
                                  <w:i/>
                                </w:rPr>
                              </m:ctrlPr>
                            </m:fPr>
                            <m:num>
                              <m:r>
                                <m:rPr>
                                  <m:sty m:val="p"/>
                                </m:rPr>
                                <w:rPr>
                                  <w:rFonts w:ascii="Cambria Math" w:hAnsi="Cambria Math"/>
                                </w:rPr>
                                <m:t xml:space="preserve"> ln</m:t>
                              </m:r>
                              <m:d>
                                <m:dPr>
                                  <m:ctrlPr>
                                    <w:rPr>
                                      <w:rFonts w:ascii="Cambria Math" w:hAnsi="Cambria Math"/>
                                      <w:i/>
                                    </w:rPr>
                                  </m:ctrlPr>
                                </m:dPr>
                                <m:e>
                                  <m:r>
                                    <w:rPr>
                                      <w:rFonts w:ascii="Cambria Math" w:hAnsi="Cambria Math"/>
                                    </w:rPr>
                                    <m:t>t+c</m:t>
                                  </m:r>
                                </m:e>
                              </m:d>
                              <m:r>
                                <w:rPr>
                                  <w:rFonts w:ascii="Cambria Math" w:hAnsi="Cambria Math"/>
                                </w:rPr>
                                <m:t>-</m:t>
                              </m:r>
                              <m:r>
                                <m:rPr>
                                  <m:sty m:val="p"/>
                                </m:rPr>
                                <w:rPr>
                                  <w:rFonts w:ascii="Cambria Math" w:hAnsi="Cambria Math"/>
                                </w:rPr>
                                <m:t>ln</m:t>
                              </m:r>
                              <m:d>
                                <m:dPr>
                                  <m:ctrlPr>
                                    <w:rPr>
                                      <w:rFonts w:ascii="Cambria Math" w:hAnsi="Cambria Math"/>
                                      <w:i/>
                                    </w:rPr>
                                  </m:ctrlPr>
                                </m:dPr>
                                <m:e>
                                  <m:r>
                                    <w:rPr>
                                      <w:rFonts w:ascii="Cambria Math" w:hAnsi="Cambria Math"/>
                                    </w:rPr>
                                    <m:t>c</m:t>
                                  </m:r>
                                </m:e>
                              </m:d>
                            </m:num>
                            <m:den>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+c</m:t>
                                  </m:r>
                                </m:e>
                              </m:d>
                              <m:r>
                                <m:rPr>
                                  <m:sty m:val="p"/>
                                </m:rPr>
                                <w:rPr>
                                  <w:rFonts w:ascii="Cambria Math" w:hAnsi="Cambria Math"/>
                                </w:rPr>
                                <m:t>-ln</m:t>
                              </m:r>
                              <m:d>
                                <m:dPr>
                                  <m:ctrlPr>
                                    <w:rPr>
                                      <w:rFonts w:ascii="Cambria Math" w:hAnsi="Cambria Math"/>
                                      <w:i/>
                                    </w:rPr>
                                  </m:ctrlPr>
                                </m:dPr>
                                <m:e>
                                  <m:r>
                                    <w:rPr>
                                      <w:rFonts w:ascii="Cambria Math" w:hAnsi="Cambria Math"/>
                                    </w:rPr>
                                    <m:t>c</m:t>
                                  </m:r>
                                </m:e>
                              </m:d>
                            </m:den>
                          </m:f>
                        </m:e>
                        <m:e>
                          <m:r>
                            <w:rPr>
                              <w:rFonts w:ascii="Cambria Math" w:hAnsi="Cambria Math"/>
                            </w:rPr>
                            <m:t>p=1</m:t>
                          </m:r>
                        </m:e>
                      </m:mr>
                    </m:m>
                  </m:e>
                </m:d>
              </m:oMath>
            </m:oMathPara>
          </w:p>
        </w:tc>
        <w:tc>
          <w:tcPr>
            <w:tcW w:w="749" w:type="dxa"/>
          </w:tcPr>
          <w:p w14:paraId="1FFE2BF7"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10</w:t>
            </w:r>
            <w:r w:rsidRPr="00D07AD7">
              <w:rPr>
                <w:rFonts w:ascii="Times New Roman" w:hAnsi="Times New Roman"/>
              </w:rPr>
              <w:t>)</w:t>
            </w:r>
          </w:p>
        </w:tc>
      </w:tr>
    </w:tbl>
    <w:p w14:paraId="363B4553"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bCs/>
          <w:lang w:val="en-GB"/>
        </w:rPr>
        <w:t>and the inverse timescale transform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2"/>
        <w:gridCol w:w="750"/>
      </w:tblGrid>
      <w:tr w:rsidR="009457A4" w:rsidRPr="004319CD" w14:paraId="6C46686B" w14:textId="77777777" w:rsidTr="00BD741C">
        <w:trPr>
          <w:trHeight w:val="861"/>
        </w:trPr>
        <w:tc>
          <w:tcPr>
            <w:tcW w:w="8883" w:type="dxa"/>
          </w:tcPr>
          <w:p w14:paraId="1ADF4D35" w14:textId="77777777" w:rsidR="009457A4" w:rsidRPr="00A80796" w:rsidRDefault="009457A4" w:rsidP="00BD741C">
            <w:pPr>
              <w:spacing w:line="480" w:lineRule="auto"/>
              <w:jc w:val="center"/>
              <w:rPr>
                <w:rFonts w:ascii="Times New Roman" w:hAnsi="Times New Roman" w:cs="Times New Roman"/>
              </w:rPr>
            </w:pPr>
            <w:bookmarkStart w:id="79" w:name="OLE_LINK57"/>
            <w:bookmarkStart w:id="80" w:name="OLE_LINK58"/>
            <w:bookmarkStart w:id="81" w:name="OLE_LINK11"/>
            <m:oMathPara>
              <m:oMathParaPr>
                <m:jc m:val="left"/>
              </m:oMathParaPr>
              <m:oMath>
                <m:r>
                  <w:rPr>
                    <w:rFonts w:ascii="Cambria Math" w:hAnsi="Cambria Math"/>
                  </w:rPr>
                  <m:t>t=</m:t>
                </m:r>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τ</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τ</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w:bookmarkStart w:id="82" w:name="OLE_LINK68"/>
                                              <w:bookmarkStart w:id="83" w:name="OLE_LINK69"/>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+c</m:t>
                                              </m:r>
                                              <w:bookmarkEnd w:id="82"/>
                                              <w:bookmarkEnd w:id="83"/>
                                            </m:e>
                                          </m:d>
                                        </m:e>
                                        <m:sup>
                                          <m:r>
                                            <w:rPr>
                                              <w:rFonts w:ascii="Cambria Math" w:hAnsi="Cambria Math"/>
                                            </w:rPr>
                                            <m:t>1-p</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m:t>
                                              </m:r>
                                            </m:e>
                                          </m:d>
                                        </m:e>
                                        <m:sup>
                                          <m:r>
                                            <w:rPr>
                                              <w:rFonts w:ascii="Cambria Math" w:hAnsi="Cambria Math"/>
                                            </w:rPr>
                                            <m:t>1-p</m:t>
                                          </m:r>
                                        </m:sup>
                                      </m:sSup>
                                    </m:num>
                                    <m:den>
                                      <m:r>
                                        <w:rPr>
                                          <w:rFonts w:ascii="Cambria Math" w:hAnsi="Cambria Math"/>
                                        </w:rPr>
                                        <m:t>N</m:t>
                                      </m:r>
                                    </m:den>
                                  </m:f>
                                  <m:r>
                                    <w:rPr>
                                      <w:rFonts w:ascii="Cambria Math" w:hAnsi="Cambria Math"/>
                                    </w:rPr>
                                    <m:t>+</m:t>
                                  </m:r>
                                  <w:bookmarkStart w:id="84" w:name="OLE_LINK80"/>
                                  <w:bookmarkStart w:id="85" w:name="OLE_LINK81"/>
                                  <m:sSup>
                                    <m:sSupPr>
                                      <m:ctrlPr>
                                        <w:rPr>
                                          <w:rFonts w:ascii="Cambria Math" w:hAnsi="Cambria Math"/>
                                          <w:i/>
                                        </w:rPr>
                                      </m:ctrlPr>
                                    </m:sSupPr>
                                    <m:e>
                                      <m:d>
                                        <m:dPr>
                                          <m:ctrlPr>
                                            <w:rPr>
                                              <w:rFonts w:ascii="Cambria Math" w:hAnsi="Cambria Math"/>
                                              <w:i/>
                                            </w:rPr>
                                          </m:ctrlPr>
                                        </m:dPr>
                                        <m:e>
                                          <m:r>
                                            <w:rPr>
                                              <w:rFonts w:ascii="Cambria Math" w:hAnsi="Cambria Math"/>
                                            </w:rPr>
                                            <m:t>c</m:t>
                                          </m:r>
                                        </m:e>
                                      </m:d>
                                    </m:e>
                                    <m:sup>
                                      <m:r>
                                        <w:rPr>
                                          <w:rFonts w:ascii="Cambria Math" w:hAnsi="Cambria Math"/>
                                        </w:rPr>
                                        <m:t>1-p</m:t>
                                      </m:r>
                                    </m:sup>
                                  </m:sSup>
                                  <w:bookmarkEnd w:id="84"/>
                                  <w:bookmarkEnd w:id="85"/>
                                </m:e>
                              </m:d>
                            </m:e>
                            <m:sup>
                              <m:r>
                                <w:rPr>
                                  <w:rFonts w:ascii="Cambria Math" w:hAnsi="Cambria Math"/>
                                </w:rPr>
                                <m:t>1/</m:t>
                              </m:r>
                              <m:d>
                                <m:dPr>
                                  <m:ctrlPr>
                                    <w:rPr>
                                      <w:rFonts w:ascii="Cambria Math" w:hAnsi="Cambria Math"/>
                                      <w:i/>
                                    </w:rPr>
                                  </m:ctrlPr>
                                </m:dPr>
                                <m:e>
                                  <m:r>
                                    <w:rPr>
                                      <w:rFonts w:ascii="Cambria Math" w:hAnsi="Cambria Math"/>
                                    </w:rPr>
                                    <m:t>1-p</m:t>
                                  </m:r>
                                </m:e>
                              </m:d>
                            </m:sup>
                          </m:sSup>
                          <m:r>
                            <w:rPr>
                              <w:rFonts w:ascii="Cambria Math" w:hAnsi="Cambria Math"/>
                            </w:rPr>
                            <m:t>-c</m:t>
                          </m:r>
                        </m:e>
                        <m:e>
                          <w:bookmarkStart w:id="86" w:name="OLE_LINK12"/>
                          <w:bookmarkStart w:id="87" w:name="OLE_LINK13"/>
                          <m:r>
                            <w:rPr>
                              <w:rFonts w:ascii="Cambria Math" w:hAnsi="Cambria Math"/>
                            </w:rPr>
                            <m:t>p≠1</m:t>
                          </m:r>
                          <w:bookmarkEnd w:id="86"/>
                          <w:bookmarkEnd w:id="87"/>
                        </m:e>
                      </m:mr>
                      <m:mr>
                        <m:e>
                          <m:r>
                            <m:rPr>
                              <m:sty m:val="p"/>
                            </m:rPr>
                            <w:rPr>
                              <w:rFonts w:ascii="Cambria Math" w:hAnsi="Cambria Math"/>
                            </w:rPr>
                            <m:t>exp</m:t>
                          </m:r>
                          <m:d>
                            <m:dPr>
                              <m:begChr m:val="["/>
                              <m:endChr m:val="]"/>
                              <m:ctrlPr>
                                <w:rPr>
                                  <w:rFonts w:ascii="Cambria Math" w:hAnsi="Cambria Math"/>
                                  <w:iCs/>
                                </w:rPr>
                              </m:ctrlPr>
                            </m:dPr>
                            <m:e>
                              <m:r>
                                <w:rPr>
                                  <w:rFonts w:ascii="Cambria Math" w:hAnsi="Cambria Math"/>
                                </w:rPr>
                                <m:t>τ</m:t>
                              </m:r>
                              <m:f>
                                <m:fPr>
                                  <m:ctrlPr>
                                    <w:rPr>
                                      <w:rFonts w:ascii="Cambria Math" w:hAnsi="Cambria Math"/>
                                      <w:i/>
                                      <w:iCs/>
                                    </w:rPr>
                                  </m:ctrlPr>
                                </m:fPr>
                                <m:num>
                                  <m:r>
                                    <m:rPr>
                                      <m:sty m:val="p"/>
                                    </m:rPr>
                                    <w:rPr>
                                      <w:rFonts w:ascii="Cambria Math" w:hAnsi="Cambria Math"/>
                                    </w:rPr>
                                    <m:t>ln</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+c</m:t>
                                      </m:r>
                                    </m:e>
                                  </m:d>
                                  <m:r>
                                    <w:rPr>
                                      <w:rFonts w:ascii="Cambria Math" w:hAnsi="Cambria Math"/>
                                    </w:rPr>
                                    <m:t>-</m:t>
                                  </m:r>
                                  <m:r>
                                    <m:rPr>
                                      <m:sty m:val="p"/>
                                    </m:rPr>
                                    <w:rPr>
                                      <w:rFonts w:ascii="Cambria Math" w:hAnsi="Cambria Math"/>
                                    </w:rPr>
                                    <m:t>ln</m:t>
                                  </m:r>
                                  <m:d>
                                    <m:dPr>
                                      <m:ctrlPr>
                                        <w:rPr>
                                          <w:rFonts w:ascii="Cambria Math" w:hAnsi="Cambria Math"/>
                                          <w:i/>
                                          <w:iCs/>
                                        </w:rPr>
                                      </m:ctrlPr>
                                    </m:dPr>
                                    <m:e>
                                      <m:r>
                                        <w:rPr>
                                          <w:rFonts w:ascii="Cambria Math" w:hAnsi="Cambria Math"/>
                                        </w:rPr>
                                        <m:t>c</m:t>
                                      </m:r>
                                    </m:e>
                                  </m:d>
                                </m:num>
                                <m:den>
                                  <m:r>
                                    <w:rPr>
                                      <w:rFonts w:ascii="Cambria Math" w:hAnsi="Cambria Math"/>
                                    </w:rPr>
                                    <m:t>N</m:t>
                                  </m:r>
                                </m:den>
                              </m:f>
                              <m:r>
                                <w:rPr>
                                  <w:rFonts w:ascii="Cambria Math" w:hAnsi="Cambria Math"/>
                                </w:rPr>
                                <m:t>+</m:t>
                              </m:r>
                              <m:r>
                                <m:rPr>
                                  <m:sty m:val="p"/>
                                </m:rPr>
                                <w:rPr>
                                  <w:rFonts w:ascii="Cambria Math" w:hAnsi="Cambria Math"/>
                                </w:rPr>
                                <m:t>ln</m:t>
                              </m:r>
                              <m:d>
                                <m:dPr>
                                  <m:ctrlPr>
                                    <w:rPr>
                                      <w:rFonts w:ascii="Cambria Math" w:hAnsi="Cambria Math"/>
                                      <w:i/>
                                      <w:iCs/>
                                    </w:rPr>
                                  </m:ctrlPr>
                                </m:dPr>
                                <m:e>
                                  <m:r>
                                    <w:rPr>
                                      <w:rFonts w:ascii="Cambria Math" w:hAnsi="Cambria Math"/>
                                    </w:rPr>
                                    <m:t>c</m:t>
                                  </m:r>
                                </m:e>
                              </m:d>
                            </m:e>
                          </m:d>
                          <m:r>
                            <w:rPr>
                              <w:rFonts w:ascii="Cambria Math" w:hAnsi="Cambria Math"/>
                            </w:rPr>
                            <m:t>-c</m:t>
                          </m:r>
                        </m:e>
                        <m:e>
                          <w:bookmarkStart w:id="88" w:name="OLE_LINK16"/>
                          <w:bookmarkStart w:id="89" w:name="OLE_LINK17"/>
                          <m:r>
                            <w:rPr>
                              <w:rFonts w:ascii="Cambria Math" w:hAnsi="Cambria Math"/>
                            </w:rPr>
                            <m:t>p=1</m:t>
                          </m:r>
                          <w:bookmarkEnd w:id="88"/>
                          <w:bookmarkEnd w:id="89"/>
                        </m:e>
                      </m:mr>
                    </m:m>
                  </m:e>
                </m:d>
              </m:oMath>
            </m:oMathPara>
          </w:p>
        </w:tc>
        <w:tc>
          <w:tcPr>
            <w:tcW w:w="749" w:type="dxa"/>
          </w:tcPr>
          <w:p w14:paraId="03A1ABBF"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11</w:t>
            </w:r>
            <w:r w:rsidRPr="00D07AD7">
              <w:rPr>
                <w:rFonts w:ascii="Times New Roman" w:hAnsi="Times New Roman"/>
              </w:rPr>
              <w:t>)</w:t>
            </w:r>
          </w:p>
        </w:tc>
      </w:tr>
    </w:tbl>
    <w:bookmarkEnd w:id="79"/>
    <w:bookmarkEnd w:id="80"/>
    <w:bookmarkEnd w:id="81"/>
    <w:p w14:paraId="6420CD40" w14:textId="77777777" w:rsidR="009457A4" w:rsidRDefault="009457A4" w:rsidP="009457A4">
      <w:pPr>
        <w:spacing w:line="480" w:lineRule="auto"/>
        <w:jc w:val="both"/>
        <w:rPr>
          <w:rFonts w:ascii="Times New Roman" w:hAnsi="Times New Roman" w:cs="Times New Roman"/>
          <w:bCs/>
          <w:lang w:val="en-GB"/>
        </w:rPr>
      </w:pPr>
      <w:r>
        <w:rPr>
          <w:rFonts w:ascii="Times New Roman" w:hAnsi="Times New Roman" w:cs="Times New Roman"/>
        </w:rPr>
        <w:t xml:space="preserve">The </w:t>
      </w:r>
      <w:r>
        <w:rPr>
          <w:rFonts w:ascii="Times New Roman" w:hAnsi="Times New Roman" w:cs="Times New Roman"/>
          <w:bCs/>
          <w:lang w:val="en-GB"/>
        </w:rPr>
        <w:t xml:space="preserve">set of stationary Poisson times withy intensity 1 can be generated by cumulating exponentially distributed interevent times (starting from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r>
          <m:rPr>
            <m:sty m:val="p"/>
          </m:rPr>
          <w:rPr>
            <w:rFonts w:ascii="Cambria Math" w:hAnsi="Cambria Math"/>
          </w:rPr>
          <m:t>ln</m:t>
        </m:r>
        <m:d>
          <m:dPr>
            <m:begChr m:val="{"/>
            <m:endChr m:val="}"/>
            <m:ctrlPr>
              <w:rPr>
                <w:rFonts w:ascii="Cambria Math" w:hAnsi="Cambria Math"/>
                <w:iCs/>
              </w:rPr>
            </m:ctrlPr>
          </m:dPr>
          <m:e>
            <m:r>
              <w:rPr>
                <w:rFonts w:ascii="Cambria Math" w:hAnsi="Cambria Math"/>
              </w:rPr>
              <m:t>1-</m:t>
            </m:r>
            <m:r>
              <m:rPr>
                <m:sty m:val="p"/>
              </m:rPr>
              <w:rPr>
                <w:rFonts w:ascii="Cambria Math" w:hAnsi="Cambria Math"/>
              </w:rPr>
              <m:t>rand</m:t>
            </m:r>
            <m:d>
              <m:dPr>
                <m:begChr m:val="]"/>
                <m:endChr m:val="["/>
                <m:ctrlPr>
                  <w:rPr>
                    <w:rFonts w:ascii="Cambria Math" w:hAnsi="Cambria Math"/>
                  </w:rPr>
                </m:ctrlPr>
              </m:dPr>
              <m:e>
                <m:r>
                  <w:rPr>
                    <w:rFonts w:ascii="Cambria Math" w:hAnsi="Cambria Math"/>
                  </w:rPr>
                  <m:t>0:1</m:t>
                </m:r>
              </m:e>
            </m:d>
            <m:r>
              <w:rPr>
                <w:rFonts w:ascii="Cambria Math" w:hAnsi="Cambria Math"/>
              </w:rPr>
              <m:t xml:space="preserve"> </m:t>
            </m:r>
          </m:e>
        </m:d>
      </m:oMath>
      <w:r>
        <w:rPr>
          <w:rFonts w:ascii="Times New Roman" w:hAnsi="Times New Roman" w:cs="Times New Roma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2"/>
        <w:gridCol w:w="750"/>
      </w:tblGrid>
      <w:tr w:rsidR="009457A4" w:rsidRPr="004319CD" w14:paraId="7C9D2EA0" w14:textId="77777777" w:rsidTr="00BD741C">
        <w:trPr>
          <w:trHeight w:val="861"/>
        </w:trPr>
        <w:tc>
          <w:tcPr>
            <w:tcW w:w="8883" w:type="dxa"/>
          </w:tcPr>
          <w:bookmarkStart w:id="90" w:name="OLE_LINK59"/>
          <w:bookmarkStart w:id="91" w:name="OLE_LINK60"/>
          <w:bookmarkStart w:id="92" w:name="OLE_LINK61"/>
          <w:bookmarkStart w:id="93" w:name="OLE_LINK5"/>
          <w:p w14:paraId="596EFE2B" w14:textId="77777777" w:rsidR="009457A4" w:rsidRPr="00A80796" w:rsidRDefault="00000000" w:rsidP="00BD741C">
            <w:pPr>
              <w:spacing w:line="480" w:lineRule="auto"/>
              <w:jc w:val="center"/>
              <w:rPr>
                <w:rFonts w:ascii="Times New Roman" w:hAnsi="Times New Roman" w:cs="Times New Roman"/>
              </w:rPr>
            </w:pPr>
            <m:oMathPara>
              <m:oMathParaPr>
                <m:jc m:val="left"/>
              </m:oMathParaPr>
              <m:oMath>
                <m:sSub>
                  <m:sSubPr>
                    <m:ctrlPr>
                      <w:rPr>
                        <w:rFonts w:ascii="Cambria Math" w:hAnsi="Cambria Math"/>
                        <w:i/>
                      </w:rPr>
                    </m:ctrlPr>
                  </m:sSubPr>
                  <m:e>
                    <m:r>
                      <w:rPr>
                        <w:rFonts w:ascii="Cambria Math" w:hAnsi="Cambria Math"/>
                      </w:rPr>
                      <m:t>τ</m:t>
                    </m:r>
                  </m:e>
                  <m:sub>
                    <m:r>
                      <w:rPr>
                        <w:rFonts w:ascii="Cambria Math" w:hAnsi="Cambria Math"/>
                      </w:rPr>
                      <m:t>i</m:t>
                    </m:r>
                  </m:sub>
                </m:sSub>
                <w:bookmarkEnd w:id="90"/>
                <w:bookmarkEnd w:id="91"/>
                <w:bookmarkEnd w:id="92"/>
                <w:bookmarkEnd w:id="93"/>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i-1</m:t>
                    </m:r>
                  </m:sub>
                </m:sSub>
                <w:bookmarkStart w:id="94" w:name="OLE_LINK70"/>
                <w:bookmarkStart w:id="95" w:name="OLE_LINK71"/>
                <m:r>
                  <w:rPr>
                    <w:rFonts w:ascii="Cambria Math" w:hAnsi="Cambria Math"/>
                  </w:rPr>
                  <m:t>-</m:t>
                </m:r>
                <m:r>
                  <m:rPr>
                    <m:sty m:val="p"/>
                  </m:rPr>
                  <w:rPr>
                    <w:rFonts w:ascii="Cambria Math" w:hAnsi="Cambria Math"/>
                  </w:rPr>
                  <m:t>ln</m:t>
                </m:r>
                <m:d>
                  <m:dPr>
                    <m:begChr m:val="{"/>
                    <m:endChr m:val="}"/>
                    <m:ctrlPr>
                      <w:rPr>
                        <w:rFonts w:ascii="Cambria Math" w:hAnsi="Cambria Math"/>
                        <w:iCs/>
                      </w:rPr>
                    </m:ctrlPr>
                  </m:dPr>
                  <m:e>
                    <m:r>
                      <w:rPr>
                        <w:rFonts w:ascii="Cambria Math" w:hAnsi="Cambria Math"/>
                      </w:rPr>
                      <m:t>1-</m:t>
                    </m:r>
                    <m:r>
                      <m:rPr>
                        <m:sty m:val="p"/>
                      </m:rPr>
                      <w:rPr>
                        <w:rFonts w:ascii="Cambria Math" w:hAnsi="Cambria Math"/>
                      </w:rPr>
                      <m:t>rand</m:t>
                    </m:r>
                    <m:d>
                      <m:dPr>
                        <m:begChr m:val="]"/>
                        <m:endChr m:val="["/>
                        <m:ctrlPr>
                          <w:rPr>
                            <w:rFonts w:ascii="Cambria Math" w:hAnsi="Cambria Math"/>
                          </w:rPr>
                        </m:ctrlPr>
                      </m:dPr>
                      <m:e>
                        <m:r>
                          <w:rPr>
                            <w:rFonts w:ascii="Cambria Math" w:hAnsi="Cambria Math"/>
                          </w:rPr>
                          <m:t>0:1</m:t>
                        </m:r>
                      </m:e>
                    </m:d>
                    <m:r>
                      <w:rPr>
                        <w:rFonts w:ascii="Cambria Math" w:hAnsi="Cambria Math"/>
                      </w:rPr>
                      <m:t xml:space="preserve"> </m:t>
                    </m:r>
                  </m:e>
                </m:d>
                <w:bookmarkEnd w:id="94"/>
                <w:bookmarkEnd w:id="95"/>
                <m:r>
                  <w:rPr>
                    <w:rFonts w:ascii="Cambria Math" w:hAnsi="Cambria Math"/>
                  </w:rPr>
                  <m:t>, i=2, N</m:t>
                </m:r>
              </m:oMath>
            </m:oMathPara>
          </w:p>
        </w:tc>
        <w:tc>
          <w:tcPr>
            <w:tcW w:w="749" w:type="dxa"/>
          </w:tcPr>
          <w:p w14:paraId="1219A35F" w14:textId="77777777" w:rsidR="009457A4" w:rsidRPr="00D07AD7" w:rsidRDefault="009457A4" w:rsidP="00BD741C">
            <w:pPr>
              <w:spacing w:line="480" w:lineRule="auto"/>
              <w:jc w:val="right"/>
              <w:rPr>
                <w:rFonts w:ascii="Times New Roman" w:hAnsi="Times New Roman"/>
              </w:rPr>
            </w:pPr>
            <w:r w:rsidRPr="00D07AD7">
              <w:rPr>
                <w:rFonts w:ascii="Times New Roman" w:hAnsi="Times New Roman"/>
              </w:rPr>
              <w:t>(</w:t>
            </w:r>
            <w:r>
              <w:rPr>
                <w:rFonts w:ascii="Times New Roman" w:hAnsi="Times New Roman"/>
                <w:i/>
              </w:rPr>
              <w:t>L</w:t>
            </w:r>
            <w:r>
              <w:rPr>
                <w:rFonts w:ascii="Times New Roman" w:hAnsi="Times New Roman"/>
              </w:rPr>
              <w:t>12</w:t>
            </w:r>
            <w:r w:rsidRPr="00D07AD7">
              <w:rPr>
                <w:rFonts w:ascii="Times New Roman" w:hAnsi="Times New Roman"/>
              </w:rPr>
              <w:t>)</w:t>
            </w:r>
          </w:p>
        </w:tc>
      </w:tr>
    </w:tbl>
    <w:p w14:paraId="1359D3B9" w14:textId="77777777" w:rsidR="00D5227A" w:rsidRPr="009457A4" w:rsidRDefault="00D5227A"/>
    <w:sectPr w:rsidR="00D5227A" w:rsidRPr="009457A4" w:rsidSect="004E70FF">
      <w:footerReference w:type="even" r:id="rId12"/>
      <w:footerReference w:type="default" r:id="rId13"/>
      <w:pgSz w:w="11900" w:h="16840"/>
      <w:pgMar w:top="1417" w:right="1134" w:bottom="1134" w:left="1134" w:header="720" w:footer="720"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7B93" w14:textId="77777777" w:rsidR="0076361D" w:rsidRDefault="0076361D">
      <w:r>
        <w:separator/>
      </w:r>
    </w:p>
  </w:endnote>
  <w:endnote w:type="continuationSeparator" w:id="0">
    <w:p w14:paraId="52C1CA66" w14:textId="77777777" w:rsidR="0076361D" w:rsidRDefault="0076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00500000000000000"/>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5524" w14:textId="14FBEC34" w:rsidR="00204977" w:rsidRDefault="00204977" w:rsidP="001B2A36">
    <w:pPr>
      <w:framePr w:wrap="around" w:vAnchor="text" w:hAnchor="margin" w:xAlign="center" w:y="1"/>
    </w:pPr>
    <w:r>
      <w:fldChar w:fldCharType="begin"/>
    </w:r>
    <w:r>
      <w:instrText xml:space="preserve">PAGE  </w:instrText>
    </w:r>
    <w:r>
      <w:fldChar w:fldCharType="separate"/>
    </w:r>
    <w:r>
      <w:rPr>
        <w:noProof/>
      </w:rPr>
      <w:t>2</w:t>
    </w:r>
    <w:r>
      <w:fldChar w:fldCharType="end"/>
    </w:r>
  </w:p>
  <w:p w14:paraId="6A1D3532" w14:textId="77777777" w:rsidR="00204977" w:rsidRDefault="002049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9455" w14:textId="6324082A" w:rsidR="00204977" w:rsidRDefault="00204977" w:rsidP="001B2A36">
    <w:pPr>
      <w:framePr w:wrap="around" w:vAnchor="text" w:hAnchor="margin" w:xAlign="center" w:y="1"/>
    </w:pPr>
    <w:r>
      <w:fldChar w:fldCharType="begin"/>
    </w:r>
    <w:r>
      <w:instrText xml:space="preserve">PAGE  </w:instrText>
    </w:r>
    <w:r>
      <w:fldChar w:fldCharType="separate"/>
    </w:r>
    <w:r w:rsidR="004015B8">
      <w:rPr>
        <w:noProof/>
      </w:rPr>
      <w:t>3</w:t>
    </w:r>
    <w:r>
      <w:fldChar w:fldCharType="end"/>
    </w:r>
  </w:p>
  <w:p w14:paraId="25086CDA" w14:textId="77777777" w:rsidR="00204977" w:rsidRDefault="00204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A8BF0" w14:textId="77777777" w:rsidR="0076361D" w:rsidRDefault="0076361D">
      <w:r>
        <w:separator/>
      </w:r>
    </w:p>
  </w:footnote>
  <w:footnote w:type="continuationSeparator" w:id="0">
    <w:p w14:paraId="2F39B20A" w14:textId="77777777" w:rsidR="0076361D" w:rsidRDefault="00763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45E7E"/>
    <w:multiLevelType w:val="hybridMultilevel"/>
    <w:tmpl w:val="87BEE7BA"/>
    <w:lvl w:ilvl="0" w:tplc="7D34D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32061"/>
    <w:multiLevelType w:val="hybridMultilevel"/>
    <w:tmpl w:val="BB1EF316"/>
    <w:lvl w:ilvl="0" w:tplc="45E27EBE">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2D683B51"/>
    <w:multiLevelType w:val="hybridMultilevel"/>
    <w:tmpl w:val="D98C614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834D0"/>
    <w:multiLevelType w:val="hybridMultilevel"/>
    <w:tmpl w:val="87BEE7BA"/>
    <w:lvl w:ilvl="0" w:tplc="7D34D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86659"/>
    <w:multiLevelType w:val="hybridMultilevel"/>
    <w:tmpl w:val="5C9E84FA"/>
    <w:lvl w:ilvl="0" w:tplc="7D34D86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B15D68"/>
    <w:multiLevelType w:val="hybridMultilevel"/>
    <w:tmpl w:val="87BEE7BA"/>
    <w:lvl w:ilvl="0" w:tplc="7D34D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864452"/>
    <w:multiLevelType w:val="hybridMultilevel"/>
    <w:tmpl w:val="7FC2A22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8618265">
    <w:abstractNumId w:val="4"/>
  </w:num>
  <w:num w:numId="2" w16cid:durableId="171771217">
    <w:abstractNumId w:val="0"/>
  </w:num>
  <w:num w:numId="3" w16cid:durableId="1416627011">
    <w:abstractNumId w:val="3"/>
  </w:num>
  <w:num w:numId="4" w16cid:durableId="2047287259">
    <w:abstractNumId w:val="5"/>
  </w:num>
  <w:num w:numId="5" w16cid:durableId="2134976057">
    <w:abstractNumId w:val="2"/>
  </w:num>
  <w:num w:numId="6" w16cid:durableId="2110392959">
    <w:abstractNumId w:val="1"/>
  </w:num>
  <w:num w:numId="7" w16cid:durableId="5535394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5A"/>
    <w:rsid w:val="000052FE"/>
    <w:rsid w:val="0001174F"/>
    <w:rsid w:val="000120DE"/>
    <w:rsid w:val="00021C45"/>
    <w:rsid w:val="00027F83"/>
    <w:rsid w:val="000333BE"/>
    <w:rsid w:val="00043370"/>
    <w:rsid w:val="0006219B"/>
    <w:rsid w:val="00064377"/>
    <w:rsid w:val="000651F3"/>
    <w:rsid w:val="00073841"/>
    <w:rsid w:val="000777D8"/>
    <w:rsid w:val="00077DA0"/>
    <w:rsid w:val="00081118"/>
    <w:rsid w:val="00091E7A"/>
    <w:rsid w:val="000E160D"/>
    <w:rsid w:val="000F6654"/>
    <w:rsid w:val="001109DD"/>
    <w:rsid w:val="00115FD6"/>
    <w:rsid w:val="00142A7A"/>
    <w:rsid w:val="00162471"/>
    <w:rsid w:val="0017456A"/>
    <w:rsid w:val="001746D1"/>
    <w:rsid w:val="00177889"/>
    <w:rsid w:val="0018344B"/>
    <w:rsid w:val="00197AA8"/>
    <w:rsid w:val="001A30CD"/>
    <w:rsid w:val="001B2A36"/>
    <w:rsid w:val="001C6705"/>
    <w:rsid w:val="001C6F5D"/>
    <w:rsid w:val="001D0C44"/>
    <w:rsid w:val="001D2FB8"/>
    <w:rsid w:val="001D4FAB"/>
    <w:rsid w:val="001E0344"/>
    <w:rsid w:val="001E0C4A"/>
    <w:rsid w:val="001F3C64"/>
    <w:rsid w:val="001F464B"/>
    <w:rsid w:val="00204977"/>
    <w:rsid w:val="0022638A"/>
    <w:rsid w:val="00232EBD"/>
    <w:rsid w:val="00236CF9"/>
    <w:rsid w:val="00241DF2"/>
    <w:rsid w:val="002431B9"/>
    <w:rsid w:val="0026336C"/>
    <w:rsid w:val="0026389F"/>
    <w:rsid w:val="0027068E"/>
    <w:rsid w:val="002A18F6"/>
    <w:rsid w:val="002B38F6"/>
    <w:rsid w:val="002C00CB"/>
    <w:rsid w:val="002D2247"/>
    <w:rsid w:val="002E3AE2"/>
    <w:rsid w:val="002F5012"/>
    <w:rsid w:val="003002EE"/>
    <w:rsid w:val="003239D1"/>
    <w:rsid w:val="00323C70"/>
    <w:rsid w:val="00350687"/>
    <w:rsid w:val="00354014"/>
    <w:rsid w:val="00355A8B"/>
    <w:rsid w:val="003631BA"/>
    <w:rsid w:val="0039065A"/>
    <w:rsid w:val="003913F8"/>
    <w:rsid w:val="003A7DD9"/>
    <w:rsid w:val="003C5668"/>
    <w:rsid w:val="003D1C3F"/>
    <w:rsid w:val="003E36D4"/>
    <w:rsid w:val="00400A70"/>
    <w:rsid w:val="004015B8"/>
    <w:rsid w:val="00407D0D"/>
    <w:rsid w:val="004205E5"/>
    <w:rsid w:val="00430A87"/>
    <w:rsid w:val="00432A46"/>
    <w:rsid w:val="00460332"/>
    <w:rsid w:val="0046055F"/>
    <w:rsid w:val="004622C2"/>
    <w:rsid w:val="00464578"/>
    <w:rsid w:val="004718FD"/>
    <w:rsid w:val="004A5AC9"/>
    <w:rsid w:val="004C4596"/>
    <w:rsid w:val="004D0735"/>
    <w:rsid w:val="004E1A05"/>
    <w:rsid w:val="004E4BC2"/>
    <w:rsid w:val="004E70FF"/>
    <w:rsid w:val="004E734A"/>
    <w:rsid w:val="00523A4D"/>
    <w:rsid w:val="00537587"/>
    <w:rsid w:val="005546B3"/>
    <w:rsid w:val="00555A48"/>
    <w:rsid w:val="00565006"/>
    <w:rsid w:val="00571445"/>
    <w:rsid w:val="00577A7D"/>
    <w:rsid w:val="00582B55"/>
    <w:rsid w:val="0059201F"/>
    <w:rsid w:val="0059607E"/>
    <w:rsid w:val="005A6C8B"/>
    <w:rsid w:val="005C511F"/>
    <w:rsid w:val="005D79DA"/>
    <w:rsid w:val="005E0EE4"/>
    <w:rsid w:val="005E25FF"/>
    <w:rsid w:val="00615DD7"/>
    <w:rsid w:val="0062581F"/>
    <w:rsid w:val="00641649"/>
    <w:rsid w:val="0065262E"/>
    <w:rsid w:val="006656BC"/>
    <w:rsid w:val="00667753"/>
    <w:rsid w:val="00671273"/>
    <w:rsid w:val="006828AC"/>
    <w:rsid w:val="00694F65"/>
    <w:rsid w:val="006971A9"/>
    <w:rsid w:val="006B176C"/>
    <w:rsid w:val="006C6D82"/>
    <w:rsid w:val="006D6738"/>
    <w:rsid w:val="006F0198"/>
    <w:rsid w:val="00702C8F"/>
    <w:rsid w:val="007043EA"/>
    <w:rsid w:val="007119B2"/>
    <w:rsid w:val="007252F5"/>
    <w:rsid w:val="007259BA"/>
    <w:rsid w:val="007271B4"/>
    <w:rsid w:val="00727206"/>
    <w:rsid w:val="00741B3B"/>
    <w:rsid w:val="00752492"/>
    <w:rsid w:val="0075545A"/>
    <w:rsid w:val="00760A54"/>
    <w:rsid w:val="0076361D"/>
    <w:rsid w:val="00777113"/>
    <w:rsid w:val="0078516A"/>
    <w:rsid w:val="00792286"/>
    <w:rsid w:val="007A0308"/>
    <w:rsid w:val="007B3065"/>
    <w:rsid w:val="007B6787"/>
    <w:rsid w:val="007F3AF3"/>
    <w:rsid w:val="00806177"/>
    <w:rsid w:val="00827C4C"/>
    <w:rsid w:val="00841BA5"/>
    <w:rsid w:val="00844FA2"/>
    <w:rsid w:val="008468DC"/>
    <w:rsid w:val="00853936"/>
    <w:rsid w:val="008717D2"/>
    <w:rsid w:val="00871806"/>
    <w:rsid w:val="00877897"/>
    <w:rsid w:val="008A4F36"/>
    <w:rsid w:val="008A624A"/>
    <w:rsid w:val="008D4789"/>
    <w:rsid w:val="008D50BA"/>
    <w:rsid w:val="008E1479"/>
    <w:rsid w:val="008F5CB4"/>
    <w:rsid w:val="008F5F59"/>
    <w:rsid w:val="00935E57"/>
    <w:rsid w:val="00941D9F"/>
    <w:rsid w:val="009424A2"/>
    <w:rsid w:val="009457A4"/>
    <w:rsid w:val="00952BED"/>
    <w:rsid w:val="00956E60"/>
    <w:rsid w:val="00971F79"/>
    <w:rsid w:val="009806EE"/>
    <w:rsid w:val="0098246B"/>
    <w:rsid w:val="00993BAB"/>
    <w:rsid w:val="009A0FB7"/>
    <w:rsid w:val="009A3E69"/>
    <w:rsid w:val="009B5E52"/>
    <w:rsid w:val="009B7120"/>
    <w:rsid w:val="009D696C"/>
    <w:rsid w:val="009E1D76"/>
    <w:rsid w:val="009F090C"/>
    <w:rsid w:val="009F39BB"/>
    <w:rsid w:val="009F6444"/>
    <w:rsid w:val="009F7922"/>
    <w:rsid w:val="00A20D31"/>
    <w:rsid w:val="00A211C8"/>
    <w:rsid w:val="00A2510D"/>
    <w:rsid w:val="00A33618"/>
    <w:rsid w:val="00A41330"/>
    <w:rsid w:val="00A51BB0"/>
    <w:rsid w:val="00A54FB3"/>
    <w:rsid w:val="00A8059E"/>
    <w:rsid w:val="00A80796"/>
    <w:rsid w:val="00A836B1"/>
    <w:rsid w:val="00AA47F0"/>
    <w:rsid w:val="00AB30F0"/>
    <w:rsid w:val="00AC10C3"/>
    <w:rsid w:val="00AD3F2F"/>
    <w:rsid w:val="00AE11B8"/>
    <w:rsid w:val="00AE41FE"/>
    <w:rsid w:val="00B03899"/>
    <w:rsid w:val="00B042EE"/>
    <w:rsid w:val="00B1200A"/>
    <w:rsid w:val="00B16CAA"/>
    <w:rsid w:val="00B21405"/>
    <w:rsid w:val="00B25E5E"/>
    <w:rsid w:val="00B30F39"/>
    <w:rsid w:val="00B31E7F"/>
    <w:rsid w:val="00B34507"/>
    <w:rsid w:val="00B359EF"/>
    <w:rsid w:val="00B40FB3"/>
    <w:rsid w:val="00B41583"/>
    <w:rsid w:val="00B4642D"/>
    <w:rsid w:val="00B513CC"/>
    <w:rsid w:val="00B54C30"/>
    <w:rsid w:val="00B56855"/>
    <w:rsid w:val="00B6442B"/>
    <w:rsid w:val="00B86C95"/>
    <w:rsid w:val="00BB23F6"/>
    <w:rsid w:val="00BB3191"/>
    <w:rsid w:val="00BB406F"/>
    <w:rsid w:val="00BB4E71"/>
    <w:rsid w:val="00BB5C50"/>
    <w:rsid w:val="00BB7ED1"/>
    <w:rsid w:val="00BC09D3"/>
    <w:rsid w:val="00BC2B27"/>
    <w:rsid w:val="00BC2F48"/>
    <w:rsid w:val="00BC4ECB"/>
    <w:rsid w:val="00BD00A5"/>
    <w:rsid w:val="00BD130F"/>
    <w:rsid w:val="00BD2102"/>
    <w:rsid w:val="00BD609E"/>
    <w:rsid w:val="00BE326E"/>
    <w:rsid w:val="00BF6825"/>
    <w:rsid w:val="00C047A8"/>
    <w:rsid w:val="00C054F4"/>
    <w:rsid w:val="00C0675A"/>
    <w:rsid w:val="00C24A03"/>
    <w:rsid w:val="00C409BD"/>
    <w:rsid w:val="00C41AFA"/>
    <w:rsid w:val="00C672F0"/>
    <w:rsid w:val="00C704C9"/>
    <w:rsid w:val="00C71796"/>
    <w:rsid w:val="00C944C1"/>
    <w:rsid w:val="00C96AC9"/>
    <w:rsid w:val="00CA1364"/>
    <w:rsid w:val="00CB010A"/>
    <w:rsid w:val="00CC5780"/>
    <w:rsid w:val="00CD0917"/>
    <w:rsid w:val="00CD4BCF"/>
    <w:rsid w:val="00CE14D9"/>
    <w:rsid w:val="00CE731D"/>
    <w:rsid w:val="00CF5D51"/>
    <w:rsid w:val="00D01EF8"/>
    <w:rsid w:val="00D22EEF"/>
    <w:rsid w:val="00D24A6E"/>
    <w:rsid w:val="00D312BD"/>
    <w:rsid w:val="00D34A29"/>
    <w:rsid w:val="00D3540A"/>
    <w:rsid w:val="00D46AE3"/>
    <w:rsid w:val="00D5110F"/>
    <w:rsid w:val="00D5227A"/>
    <w:rsid w:val="00D57C96"/>
    <w:rsid w:val="00D60BD7"/>
    <w:rsid w:val="00D67930"/>
    <w:rsid w:val="00D71CDD"/>
    <w:rsid w:val="00D82B0C"/>
    <w:rsid w:val="00DB4B5D"/>
    <w:rsid w:val="00DB5BDB"/>
    <w:rsid w:val="00DC5BC8"/>
    <w:rsid w:val="00DD3B39"/>
    <w:rsid w:val="00DE3C5D"/>
    <w:rsid w:val="00E40499"/>
    <w:rsid w:val="00E44852"/>
    <w:rsid w:val="00E67D6A"/>
    <w:rsid w:val="00E822C5"/>
    <w:rsid w:val="00E96681"/>
    <w:rsid w:val="00EA68B5"/>
    <w:rsid w:val="00EB0DD2"/>
    <w:rsid w:val="00EB170E"/>
    <w:rsid w:val="00EB55DA"/>
    <w:rsid w:val="00EC46E9"/>
    <w:rsid w:val="00ED2E97"/>
    <w:rsid w:val="00EE6DE4"/>
    <w:rsid w:val="00F11EAE"/>
    <w:rsid w:val="00F20140"/>
    <w:rsid w:val="00F244B1"/>
    <w:rsid w:val="00F30D57"/>
    <w:rsid w:val="00F34982"/>
    <w:rsid w:val="00F41C64"/>
    <w:rsid w:val="00F636B7"/>
    <w:rsid w:val="00F81DA7"/>
    <w:rsid w:val="00F8250F"/>
    <w:rsid w:val="00F9590B"/>
    <w:rsid w:val="00FA71DA"/>
    <w:rsid w:val="00FB4E39"/>
    <w:rsid w:val="00FE1A9C"/>
    <w:rsid w:val="00FE746C"/>
    <w:rsid w:val="00FF0F00"/>
    <w:rsid w:val="00FF4883"/>
    <w:rsid w:val="00FF6FDA"/>
    <w:rsid w:val="00FF74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FE36"/>
  <w15:chartTrackingRefBased/>
  <w15:docId w15:val="{5F739468-2912-415F-A698-0C448F1D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E5E"/>
    <w:pPr>
      <w:spacing w:after="0" w:line="240" w:lineRule="auto"/>
    </w:pPr>
    <w:rPr>
      <w:rFonts w:eastAsiaTheme="minorEastAsia"/>
      <w:sz w:val="24"/>
      <w:szCs w:val="24"/>
      <w:lang w:val="en-US" w:eastAsia="it-IT"/>
    </w:rPr>
  </w:style>
  <w:style w:type="paragraph" w:styleId="Heading1">
    <w:name w:val="heading 1"/>
    <w:basedOn w:val="Normal"/>
    <w:next w:val="Normal"/>
    <w:link w:val="Heading1Char"/>
    <w:uiPriority w:val="9"/>
    <w:qFormat/>
    <w:rsid w:val="0075545A"/>
    <w:pPr>
      <w:keepNext/>
      <w:keepLines/>
      <w:spacing w:before="240" w:line="259" w:lineRule="auto"/>
      <w:outlineLvl w:val="0"/>
    </w:pPr>
    <w:rPr>
      <w:rFonts w:ascii="Times New Roman" w:eastAsiaTheme="majorEastAsia" w:hAnsi="Times New Roman" w:cstheme="majorBidi"/>
      <w:b/>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75545A"/>
    <w:pPr>
      <w:keepNext/>
      <w:keepLines/>
      <w:spacing w:before="40" w:line="259" w:lineRule="auto"/>
      <w:outlineLvl w:val="1"/>
    </w:pPr>
    <w:rPr>
      <w:rFonts w:ascii="Times New Roman" w:eastAsiaTheme="majorEastAsia" w:hAnsi="Times New Roman" w:cstheme="majorBidi"/>
      <w:b/>
      <w:color w:val="2E74B5"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545A"/>
    <w:rPr>
      <w:color w:val="808080"/>
    </w:rPr>
  </w:style>
  <w:style w:type="character" w:customStyle="1" w:styleId="Heading1Char">
    <w:name w:val="Heading 1 Char"/>
    <w:basedOn w:val="DefaultParagraphFont"/>
    <w:link w:val="Heading1"/>
    <w:uiPriority w:val="9"/>
    <w:rsid w:val="0075545A"/>
    <w:rPr>
      <w:rFonts w:ascii="Times New Roman" w:eastAsiaTheme="majorEastAsia" w:hAnsi="Times New Roman" w:cstheme="majorBidi"/>
      <w:b/>
      <w:color w:val="2E74B5" w:themeColor="accent1" w:themeShade="BF"/>
      <w:sz w:val="32"/>
      <w:szCs w:val="32"/>
      <w:lang w:val="en-US"/>
    </w:rPr>
  </w:style>
  <w:style w:type="character" w:customStyle="1" w:styleId="Heading2Char">
    <w:name w:val="Heading 2 Char"/>
    <w:basedOn w:val="DefaultParagraphFont"/>
    <w:link w:val="Heading2"/>
    <w:uiPriority w:val="9"/>
    <w:rsid w:val="0075545A"/>
    <w:rPr>
      <w:rFonts w:ascii="Times New Roman" w:eastAsiaTheme="majorEastAsia" w:hAnsi="Times New Roman" w:cstheme="majorBidi"/>
      <w:b/>
      <w:color w:val="2E74B5" w:themeColor="accent1" w:themeShade="BF"/>
      <w:sz w:val="26"/>
      <w:szCs w:val="26"/>
      <w:lang w:val="en-US"/>
    </w:rPr>
  </w:style>
  <w:style w:type="table" w:styleId="TableGrid">
    <w:name w:val="Table Grid"/>
    <w:basedOn w:val="TableNormal"/>
    <w:uiPriority w:val="39"/>
    <w:rsid w:val="0075545A"/>
    <w:pPr>
      <w:spacing w:after="0" w:line="240" w:lineRule="auto"/>
    </w:pPr>
    <w:rPr>
      <w:rFonts w:eastAsiaTheme="minorEastAsia"/>
      <w:sz w:val="24"/>
      <w:szCs w:val="24"/>
      <w:lang w:val="en-US"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5545A"/>
    <w:pPr>
      <w:tabs>
        <w:tab w:val="center" w:pos="4819"/>
        <w:tab w:val="right" w:pos="9638"/>
      </w:tabs>
    </w:pPr>
  </w:style>
  <w:style w:type="character" w:customStyle="1" w:styleId="FooterChar">
    <w:name w:val="Footer Char"/>
    <w:basedOn w:val="DefaultParagraphFont"/>
    <w:link w:val="Footer"/>
    <w:uiPriority w:val="99"/>
    <w:rsid w:val="0075545A"/>
    <w:rPr>
      <w:rFonts w:eastAsiaTheme="minorEastAsia"/>
      <w:sz w:val="24"/>
      <w:szCs w:val="24"/>
      <w:lang w:val="en-US" w:eastAsia="it-IT"/>
    </w:rPr>
  </w:style>
  <w:style w:type="character" w:styleId="PageNumber">
    <w:name w:val="page number"/>
    <w:basedOn w:val="DefaultParagraphFont"/>
    <w:uiPriority w:val="99"/>
    <w:semiHidden/>
    <w:unhideWhenUsed/>
    <w:rsid w:val="0075545A"/>
  </w:style>
  <w:style w:type="paragraph" w:styleId="NoSpacing">
    <w:name w:val="No Spacing"/>
    <w:uiPriority w:val="1"/>
    <w:qFormat/>
    <w:rsid w:val="0075545A"/>
    <w:pPr>
      <w:spacing w:after="0" w:line="240" w:lineRule="auto"/>
    </w:pPr>
    <w:rPr>
      <w:rFonts w:eastAsiaTheme="minorEastAsia"/>
      <w:sz w:val="24"/>
      <w:szCs w:val="24"/>
      <w:lang w:val="en-US" w:eastAsia="it-IT"/>
    </w:rPr>
  </w:style>
  <w:style w:type="paragraph" w:styleId="NormalWeb">
    <w:name w:val="Normal (Web)"/>
    <w:basedOn w:val="Normal"/>
    <w:uiPriority w:val="99"/>
    <w:semiHidden/>
    <w:unhideWhenUsed/>
    <w:rsid w:val="0075545A"/>
    <w:rPr>
      <w:rFonts w:ascii="Times New Roman" w:hAnsi="Times New Roman"/>
    </w:rPr>
  </w:style>
  <w:style w:type="paragraph" w:styleId="Header">
    <w:name w:val="header"/>
    <w:basedOn w:val="Normal"/>
    <w:link w:val="HeaderChar"/>
    <w:uiPriority w:val="99"/>
    <w:unhideWhenUsed/>
    <w:rsid w:val="0075545A"/>
    <w:pPr>
      <w:tabs>
        <w:tab w:val="center" w:pos="4986"/>
        <w:tab w:val="right" w:pos="9972"/>
      </w:tabs>
    </w:pPr>
  </w:style>
  <w:style w:type="character" w:customStyle="1" w:styleId="HeaderChar">
    <w:name w:val="Header Char"/>
    <w:basedOn w:val="DefaultParagraphFont"/>
    <w:link w:val="Header"/>
    <w:uiPriority w:val="99"/>
    <w:rsid w:val="0075545A"/>
    <w:rPr>
      <w:rFonts w:eastAsiaTheme="minorEastAsia"/>
      <w:sz w:val="24"/>
      <w:szCs w:val="24"/>
      <w:lang w:val="en-US" w:eastAsia="it-IT"/>
    </w:rPr>
  </w:style>
  <w:style w:type="paragraph" w:styleId="BalloonText">
    <w:name w:val="Balloon Text"/>
    <w:basedOn w:val="Normal"/>
    <w:link w:val="BalloonTextChar"/>
    <w:uiPriority w:val="99"/>
    <w:semiHidden/>
    <w:unhideWhenUsed/>
    <w:rsid w:val="0075545A"/>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5545A"/>
    <w:rPr>
      <w:rFonts w:ascii="Times New Roman" w:eastAsiaTheme="minorEastAsia" w:hAnsi="Times New Roman"/>
      <w:sz w:val="18"/>
      <w:szCs w:val="18"/>
      <w:lang w:val="en-US" w:eastAsia="it-IT"/>
    </w:rPr>
  </w:style>
  <w:style w:type="character" w:styleId="Hyperlink">
    <w:name w:val="Hyperlink"/>
    <w:basedOn w:val="DefaultParagraphFont"/>
    <w:uiPriority w:val="99"/>
    <w:unhideWhenUsed/>
    <w:rsid w:val="0075545A"/>
    <w:rPr>
      <w:color w:val="0563C1" w:themeColor="hyperlink"/>
      <w:u w:val="single"/>
    </w:rPr>
  </w:style>
  <w:style w:type="character" w:customStyle="1" w:styleId="UnresolvedMention1">
    <w:name w:val="Unresolved Mention1"/>
    <w:basedOn w:val="DefaultParagraphFont"/>
    <w:uiPriority w:val="99"/>
    <w:semiHidden/>
    <w:unhideWhenUsed/>
    <w:rsid w:val="0075545A"/>
    <w:rPr>
      <w:color w:val="605E5C"/>
      <w:shd w:val="clear" w:color="auto" w:fill="E1DFDD"/>
    </w:rPr>
  </w:style>
  <w:style w:type="character" w:customStyle="1" w:styleId="CommentTextChar">
    <w:name w:val="Comment Text Char"/>
    <w:basedOn w:val="DefaultParagraphFont"/>
    <w:link w:val="CommentText"/>
    <w:uiPriority w:val="99"/>
    <w:semiHidden/>
    <w:rsid w:val="0075545A"/>
    <w:rPr>
      <w:rFonts w:ascii="Times New Roman" w:hAnsi="Times New Roman"/>
      <w:sz w:val="20"/>
      <w:szCs w:val="20"/>
    </w:rPr>
  </w:style>
  <w:style w:type="paragraph" w:styleId="CommentText">
    <w:name w:val="annotation text"/>
    <w:basedOn w:val="Normal"/>
    <w:link w:val="CommentTextChar"/>
    <w:uiPriority w:val="99"/>
    <w:semiHidden/>
    <w:unhideWhenUsed/>
    <w:rsid w:val="0075545A"/>
    <w:pPr>
      <w:spacing w:after="160"/>
    </w:pPr>
    <w:rPr>
      <w:rFonts w:ascii="Times New Roman" w:eastAsiaTheme="minorHAnsi" w:hAnsi="Times New Roman"/>
      <w:sz w:val="20"/>
      <w:szCs w:val="20"/>
      <w:lang w:val="it-IT" w:eastAsia="en-US"/>
    </w:rPr>
  </w:style>
  <w:style w:type="character" w:customStyle="1" w:styleId="TestocommentoCarattere1">
    <w:name w:val="Testo commento Carattere1"/>
    <w:basedOn w:val="DefaultParagraphFont"/>
    <w:uiPriority w:val="99"/>
    <w:semiHidden/>
    <w:rsid w:val="0075545A"/>
    <w:rPr>
      <w:rFonts w:eastAsiaTheme="minorEastAsia"/>
      <w:sz w:val="20"/>
      <w:szCs w:val="20"/>
      <w:lang w:val="en-US" w:eastAsia="it-IT"/>
    </w:rPr>
  </w:style>
  <w:style w:type="character" w:customStyle="1" w:styleId="CommentSubjectChar">
    <w:name w:val="Comment Subject Char"/>
    <w:basedOn w:val="CommentTextChar"/>
    <w:link w:val="CommentSubject"/>
    <w:uiPriority w:val="99"/>
    <w:semiHidden/>
    <w:rsid w:val="0075545A"/>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75545A"/>
    <w:rPr>
      <w:b/>
      <w:bCs/>
    </w:rPr>
  </w:style>
  <w:style w:type="character" w:customStyle="1" w:styleId="SoggettocommentoCarattere1">
    <w:name w:val="Soggetto commento Carattere1"/>
    <w:basedOn w:val="TestocommentoCarattere1"/>
    <w:uiPriority w:val="99"/>
    <w:semiHidden/>
    <w:rsid w:val="0075545A"/>
    <w:rPr>
      <w:rFonts w:eastAsiaTheme="minorEastAsia"/>
      <w:b/>
      <w:bCs/>
      <w:sz w:val="20"/>
      <w:szCs w:val="20"/>
      <w:lang w:val="en-US" w:eastAsia="it-IT"/>
    </w:rPr>
  </w:style>
  <w:style w:type="paragraph" w:styleId="ListParagraph">
    <w:name w:val="List Paragraph"/>
    <w:basedOn w:val="Normal"/>
    <w:uiPriority w:val="34"/>
    <w:qFormat/>
    <w:rsid w:val="0075545A"/>
    <w:pPr>
      <w:spacing w:after="160" w:line="259" w:lineRule="auto"/>
      <w:ind w:left="720"/>
      <w:contextualSpacing/>
    </w:pPr>
    <w:rPr>
      <w:rFonts w:ascii="Times New Roman" w:eastAsiaTheme="minorHAnsi" w:hAnsi="Times New Roman"/>
      <w:szCs w:val="22"/>
      <w:lang w:eastAsia="en-US"/>
    </w:rPr>
  </w:style>
  <w:style w:type="paragraph" w:styleId="Revision">
    <w:name w:val="Revision"/>
    <w:hidden/>
    <w:uiPriority w:val="99"/>
    <w:semiHidden/>
    <w:rsid w:val="0075545A"/>
    <w:pPr>
      <w:spacing w:after="0" w:line="240" w:lineRule="auto"/>
    </w:pPr>
    <w:rPr>
      <w:rFonts w:eastAsiaTheme="minorEastAsia"/>
      <w:sz w:val="24"/>
      <w:szCs w:val="24"/>
      <w:lang w:val="en-US" w:eastAsia="it-IT"/>
    </w:rPr>
  </w:style>
  <w:style w:type="character" w:customStyle="1" w:styleId="UnresolvedMention2">
    <w:name w:val="Unresolved Mention2"/>
    <w:basedOn w:val="DefaultParagraphFont"/>
    <w:uiPriority w:val="99"/>
    <w:semiHidden/>
    <w:unhideWhenUsed/>
    <w:rsid w:val="0075545A"/>
    <w:rPr>
      <w:color w:val="605E5C"/>
      <w:shd w:val="clear" w:color="auto" w:fill="E1DFDD"/>
    </w:rPr>
  </w:style>
  <w:style w:type="character" w:customStyle="1" w:styleId="UnresolvedMention3">
    <w:name w:val="Unresolved Mention3"/>
    <w:basedOn w:val="DefaultParagraphFont"/>
    <w:uiPriority w:val="99"/>
    <w:semiHidden/>
    <w:unhideWhenUsed/>
    <w:rsid w:val="006828AC"/>
    <w:rPr>
      <w:color w:val="605E5C"/>
      <w:shd w:val="clear" w:color="auto" w:fill="E1DFDD"/>
    </w:rPr>
  </w:style>
  <w:style w:type="character" w:styleId="LineNumber">
    <w:name w:val="line number"/>
    <w:basedOn w:val="DefaultParagraphFont"/>
    <w:uiPriority w:val="99"/>
    <w:semiHidden/>
    <w:unhideWhenUsed/>
    <w:rsid w:val="00523A4D"/>
  </w:style>
  <w:style w:type="character" w:styleId="CommentReference">
    <w:name w:val="annotation reference"/>
    <w:basedOn w:val="DefaultParagraphFont"/>
    <w:uiPriority w:val="99"/>
    <w:semiHidden/>
    <w:unhideWhenUsed/>
    <w:rsid w:val="009457A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5777">
      <w:bodyDiv w:val="1"/>
      <w:marLeft w:val="0"/>
      <w:marRight w:val="0"/>
      <w:marTop w:val="0"/>
      <w:marBottom w:val="0"/>
      <w:divBdr>
        <w:top w:val="none" w:sz="0" w:space="0" w:color="auto"/>
        <w:left w:val="none" w:sz="0" w:space="0" w:color="auto"/>
        <w:bottom w:val="none" w:sz="0" w:space="0" w:color="auto"/>
        <w:right w:val="none" w:sz="0" w:space="0" w:color="auto"/>
      </w:divBdr>
    </w:div>
    <w:div w:id="1162548353">
      <w:bodyDiv w:val="1"/>
      <w:marLeft w:val="0"/>
      <w:marRight w:val="0"/>
      <w:marTop w:val="0"/>
      <w:marBottom w:val="0"/>
      <w:divBdr>
        <w:top w:val="none" w:sz="0" w:space="0" w:color="auto"/>
        <w:left w:val="none" w:sz="0" w:space="0" w:color="auto"/>
        <w:bottom w:val="none" w:sz="0" w:space="0" w:color="auto"/>
        <w:right w:val="none" w:sz="0" w:space="0" w:color="auto"/>
      </w:divBdr>
      <w:divsChild>
        <w:div w:id="882983552">
          <w:marLeft w:val="0"/>
          <w:marRight w:val="0"/>
          <w:marTop w:val="0"/>
          <w:marBottom w:val="0"/>
          <w:divBdr>
            <w:top w:val="none" w:sz="0" w:space="0" w:color="auto"/>
            <w:left w:val="none" w:sz="0" w:space="0" w:color="auto"/>
            <w:bottom w:val="none" w:sz="0" w:space="0" w:color="auto"/>
            <w:right w:val="none" w:sz="0" w:space="0" w:color="auto"/>
          </w:divBdr>
          <w:divsChild>
            <w:div w:id="560214988">
              <w:marLeft w:val="0"/>
              <w:marRight w:val="0"/>
              <w:marTop w:val="0"/>
              <w:marBottom w:val="0"/>
              <w:divBdr>
                <w:top w:val="none" w:sz="0" w:space="0" w:color="auto"/>
                <w:left w:val="none" w:sz="0" w:space="0" w:color="auto"/>
                <w:bottom w:val="none" w:sz="0" w:space="0" w:color="auto"/>
                <w:right w:val="none" w:sz="0" w:space="0" w:color="auto"/>
              </w:divBdr>
              <w:divsChild>
                <w:div w:id="214403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392423">
      <w:bodyDiv w:val="1"/>
      <w:marLeft w:val="0"/>
      <w:marRight w:val="0"/>
      <w:marTop w:val="0"/>
      <w:marBottom w:val="0"/>
      <w:divBdr>
        <w:top w:val="none" w:sz="0" w:space="0" w:color="auto"/>
        <w:left w:val="none" w:sz="0" w:space="0" w:color="auto"/>
        <w:bottom w:val="none" w:sz="0" w:space="0" w:color="auto"/>
        <w:right w:val="none" w:sz="0" w:space="0" w:color="auto"/>
      </w:divBdr>
      <w:divsChild>
        <w:div w:id="409959695">
          <w:marLeft w:val="0"/>
          <w:marRight w:val="0"/>
          <w:marTop w:val="0"/>
          <w:marBottom w:val="0"/>
          <w:divBdr>
            <w:top w:val="none" w:sz="0" w:space="0" w:color="auto"/>
            <w:left w:val="none" w:sz="0" w:space="0" w:color="auto"/>
            <w:bottom w:val="none" w:sz="0" w:space="0" w:color="auto"/>
            <w:right w:val="none" w:sz="0" w:space="0" w:color="auto"/>
          </w:divBdr>
          <w:divsChild>
            <w:div w:id="1336418337">
              <w:marLeft w:val="0"/>
              <w:marRight w:val="0"/>
              <w:marTop w:val="0"/>
              <w:marBottom w:val="0"/>
              <w:divBdr>
                <w:top w:val="none" w:sz="0" w:space="0" w:color="auto"/>
                <w:left w:val="none" w:sz="0" w:space="0" w:color="auto"/>
                <w:bottom w:val="none" w:sz="0" w:space="0" w:color="auto"/>
                <w:right w:val="none" w:sz="0" w:space="0" w:color="auto"/>
              </w:divBdr>
              <w:divsChild>
                <w:div w:id="9805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paolo.gasperini@unibo.i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4294/jpe1952.14.3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1029/2012GL054198" TargetMode="External"/><Relationship Id="rId4" Type="http://schemas.openxmlformats.org/officeDocument/2006/relationships/webSettings" Target="webSettings.xml"/><Relationship Id="rId9" Type="http://schemas.openxmlformats.org/officeDocument/2006/relationships/hyperlink" Target="https://doi.org/10.1785/BSSA0720051677"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54</Pages>
  <Words>13249</Words>
  <Characters>75522</Characters>
  <Application>Microsoft Office Word</Application>
  <DocSecurity>0</DocSecurity>
  <Lines>629</Lines>
  <Paragraphs>177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88594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Tinti</dc:creator>
  <cp:keywords/>
  <dc:description/>
  <cp:lastModifiedBy>Paolo Gasperini</cp:lastModifiedBy>
  <cp:revision>6</cp:revision>
  <dcterms:created xsi:type="dcterms:W3CDTF">2022-10-24T15:21:00Z</dcterms:created>
  <dcterms:modified xsi:type="dcterms:W3CDTF">2022-10-28T09:45:00Z</dcterms:modified>
</cp:coreProperties>
</file>