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42977" w14:textId="7B3DC457" w:rsidR="00FD0BD0" w:rsidRDefault="00FD0BD0">
      <w:pPr>
        <w:rPr>
          <w:noProof/>
        </w:rPr>
      </w:pPr>
      <w:r>
        <w:rPr>
          <w:noProof/>
        </w:rPr>
        <mc:AlternateContent>
          <mc:Choice Requires="wps">
            <w:drawing>
              <wp:anchor distT="0" distB="0" distL="114300" distR="114300" simplePos="0" relativeHeight="251685888" behindDoc="0" locked="0" layoutInCell="1" allowOverlap="1" wp14:anchorId="0BA24933" wp14:editId="07AD7AF0">
                <wp:simplePos x="0" y="0"/>
                <wp:positionH relativeFrom="column">
                  <wp:posOffset>2085975</wp:posOffset>
                </wp:positionH>
                <wp:positionV relativeFrom="paragraph">
                  <wp:posOffset>1419225</wp:posOffset>
                </wp:positionV>
                <wp:extent cx="742950" cy="171450"/>
                <wp:effectExtent l="19050" t="19050" r="19050" b="38100"/>
                <wp:wrapNone/>
                <wp:docPr id="9" name="Arrow: Left 9"/>
                <wp:cNvGraphicFramePr/>
                <a:graphic xmlns:a="http://schemas.openxmlformats.org/drawingml/2006/main">
                  <a:graphicData uri="http://schemas.microsoft.com/office/word/2010/wordprocessingShape">
                    <wps:wsp>
                      <wps:cNvSpPr/>
                      <wps:spPr>
                        <a:xfrm>
                          <a:off x="0" y="0"/>
                          <a:ext cx="742950" cy="171450"/>
                        </a:xfrm>
                        <a:prstGeom prst="leftArrow">
                          <a:avLst/>
                        </a:prstGeom>
                        <a:solidFill>
                          <a:sysClr val="window" lastClr="FFFFFF"/>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893AE64"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9" o:spid="_x0000_s1026" type="#_x0000_t66" style="position:absolute;margin-left:164.25pt;margin-top:111.75pt;width:58.5pt;height:13.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" adj="2492" fillcolor="window" strokecolor="#2f528f" strokeweight="1pt"/>
            </w:pict>
          </mc:Fallback>
        </mc:AlternateContent>
      </w:r>
      <w:r>
        <w:rPr>
          <w:noProof/>
        </w:rPr>
        <w:drawing>
          <wp:inline distT="0" distB="0" distL="0" distR="0" wp14:anchorId="0757A02D" wp14:editId="47A89379">
            <wp:extent cx="3448050" cy="3448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48050" cy="3448050"/>
                    </a:xfrm>
                    <a:prstGeom prst="rect">
                      <a:avLst/>
                    </a:prstGeom>
                    <a:noFill/>
                    <a:ln>
                      <a:noFill/>
                    </a:ln>
                  </pic:spPr>
                </pic:pic>
              </a:graphicData>
            </a:graphic>
          </wp:inline>
        </w:drawing>
      </w:r>
    </w:p>
    <w:p w14:paraId="46066344" w14:textId="1FA7ED75" w:rsidR="002C1CF4" w:rsidRPr="002C1CF4" w:rsidRDefault="002C1CF4" w:rsidP="002C1CF4"/>
    <w:p w14:paraId="6BE930BF" w14:textId="0610DBD5" w:rsidR="002C1CF4" w:rsidRPr="002C1CF4" w:rsidRDefault="00FD0BD0" w:rsidP="002C1CF4">
      <w:r>
        <w:rPr>
          <w:noProof/>
        </w:rPr>
        <mc:AlternateContent>
          <mc:Choice Requires="wps">
            <w:drawing>
              <wp:anchor distT="0" distB="0" distL="114300" distR="114300" simplePos="0" relativeHeight="251687936" behindDoc="0" locked="0" layoutInCell="1" allowOverlap="1" wp14:anchorId="4FCE205E" wp14:editId="31BC9383">
                <wp:simplePos x="0" y="0"/>
                <wp:positionH relativeFrom="margin">
                  <wp:posOffset>0</wp:posOffset>
                </wp:positionH>
                <wp:positionV relativeFrom="paragraph">
                  <wp:posOffset>0</wp:posOffset>
                </wp:positionV>
                <wp:extent cx="5924550" cy="7143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5924550" cy="714375"/>
                        </a:xfrm>
                        <a:prstGeom prst="rect">
                          <a:avLst/>
                        </a:prstGeom>
                        <a:solidFill>
                          <a:sysClr val="window" lastClr="FFFFFF"/>
                        </a:solidFill>
                        <a:ln w="6350">
                          <a:solidFill>
                            <a:prstClr val="black"/>
                          </a:solidFill>
                        </a:ln>
                      </wps:spPr>
                      <wps:txbx>
                        <w:txbxContent>
                          <w:p w14:paraId="66487DD9" w14:textId="77777777" w:rsidR="00FD0BD0" w:rsidRDefault="00FD0BD0" w:rsidP="00FD0BD0">
                            <w:r>
                              <w:t xml:space="preserve">Figure 1: Non- contrast CT scan of the head showing a left fronto temporal hypodensity consistent with an ischemic infarct (white arrow).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FCE205E" id="_x0000_t202" coordsize="21600,21600" o:spt="202" path="m,l,21600r21600,l21600,xe">
                <v:stroke joinstyle="miter"/>
                <v:path gradientshapeok="t" o:connecttype="rect"/>
              </v:shapetype>
              <v:shape id="Text Box 8" o:spid="_x0000_s1026" type="#_x0000_t202" style="position:absolute;margin-left:0;margin-top:0;width:466.5pt;height:56.25pt;z-index:2516879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" fillcolor="window" strokeweight=".5pt">
                <v:textbox>
                  <w:txbxContent>
                    <w:p w14:paraId="66487DD9" w14:textId="77777777" w:rsidR="00FD0BD0" w:rsidRDefault="00FD0BD0" w:rsidP="00FD0BD0">
                      <w:r>
                        <w:t xml:space="preserve">Figure 1: Non- contrast CT scan of the head showing a left fronto temporal hypodensity consistent with an ischemic infarct (white arrow). </w:t>
                      </w:r>
                    </w:p>
                  </w:txbxContent>
                </v:textbox>
                <w10:wrap anchorx="margin"/>
              </v:shape>
            </w:pict>
          </mc:Fallback>
        </mc:AlternateContent>
      </w:r>
    </w:p>
    <w:p w14:paraId="552FD5F8" w14:textId="7114345F" w:rsidR="002C1CF4" w:rsidRDefault="002C1CF4" w:rsidP="002C1CF4">
      <w:pPr>
        <w:rPr>
          <w:noProof/>
        </w:rPr>
      </w:pPr>
    </w:p>
    <w:p w14:paraId="089C9F7B" w14:textId="1F0AACE4" w:rsidR="002C1CF4" w:rsidRDefault="002C1CF4" w:rsidP="002C1CF4">
      <w:pPr>
        <w:tabs>
          <w:tab w:val="left" w:pos="1995"/>
        </w:tabs>
      </w:pPr>
      <w:r>
        <w:tab/>
      </w:r>
    </w:p>
    <w:p w14:paraId="30A89EA7" w14:textId="55ECC326" w:rsidR="002C1CF4" w:rsidRDefault="002C1CF4" w:rsidP="002C1CF4">
      <w:pPr>
        <w:tabs>
          <w:tab w:val="left" w:pos="1995"/>
        </w:tabs>
      </w:pPr>
    </w:p>
    <w:bookmarkStart w:id="0" w:name="_MON_1730657597"/>
    <w:bookmarkEnd w:id="0"/>
    <w:p w14:paraId="26B482DD" w14:textId="762E66A3" w:rsidR="002C1CF4" w:rsidRDefault="00F400A1" w:rsidP="002C1CF4">
      <w:pPr>
        <w:tabs>
          <w:tab w:val="left" w:pos="1995"/>
        </w:tabs>
      </w:pPr>
      <w:r>
        <w:rPr>
          <w:noProof/>
        </w:rPr>
        <w:object w:dxaOrig="9360" w:dyaOrig="450" w14:anchorId="7261EE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1.6pt" o:ole="">
            <v:imagedata r:id="rId8" o:title=""/>
          </v:shape>
          <o:OLEObject Type="Embed" ProgID="Word.Document.12" ShapeID="_x0000_i1025" DrawAspect="Content" ObjectID="_1730904428" r:id="rId9">
            <o:FieldCodes>\s</o:FieldCodes>
          </o:OLEObject>
        </w:object>
      </w:r>
    </w:p>
    <w:p w14:paraId="6E945D7B" w14:textId="4CD337E3" w:rsidR="002C1CF4" w:rsidRDefault="002C1CF4" w:rsidP="002C1CF4">
      <w:pPr>
        <w:tabs>
          <w:tab w:val="left" w:pos="1995"/>
        </w:tabs>
      </w:pPr>
    </w:p>
    <w:p w14:paraId="5E13D136" w14:textId="21D1C7BF" w:rsidR="002C1CF4" w:rsidRDefault="002C1CF4" w:rsidP="002C1CF4">
      <w:pPr>
        <w:tabs>
          <w:tab w:val="left" w:pos="1995"/>
        </w:tabs>
      </w:pPr>
    </w:p>
    <w:p w14:paraId="7C5614EC" w14:textId="3509D93A" w:rsidR="002C1CF4" w:rsidRDefault="002C1CF4" w:rsidP="002C1CF4">
      <w:pPr>
        <w:tabs>
          <w:tab w:val="left" w:pos="1995"/>
        </w:tabs>
      </w:pPr>
    </w:p>
    <w:p w14:paraId="3FDC3D87" w14:textId="4AB56972" w:rsidR="002C1CF4" w:rsidRDefault="002C1CF4" w:rsidP="002C1CF4">
      <w:pPr>
        <w:tabs>
          <w:tab w:val="left" w:pos="1995"/>
        </w:tabs>
      </w:pPr>
    </w:p>
    <w:p w14:paraId="1D17902F" w14:textId="1049BC76" w:rsidR="002C1CF4" w:rsidRDefault="002C1CF4" w:rsidP="002C1CF4">
      <w:pPr>
        <w:tabs>
          <w:tab w:val="left" w:pos="1995"/>
        </w:tabs>
      </w:pPr>
    </w:p>
    <w:p w14:paraId="0ED02C30" w14:textId="08CA6CA3" w:rsidR="002C1CF4" w:rsidRDefault="002C1CF4" w:rsidP="002C1CF4">
      <w:pPr>
        <w:tabs>
          <w:tab w:val="left" w:pos="1995"/>
        </w:tabs>
      </w:pPr>
    </w:p>
    <w:p w14:paraId="0BFF395F" w14:textId="47E5A71A" w:rsidR="002C1CF4" w:rsidRDefault="002C1CF4" w:rsidP="002C1CF4">
      <w:pPr>
        <w:tabs>
          <w:tab w:val="left" w:pos="1995"/>
        </w:tabs>
      </w:pPr>
    </w:p>
    <w:p w14:paraId="5463FEC5" w14:textId="1B31A64F" w:rsidR="002C1CF4" w:rsidRDefault="002C1CF4" w:rsidP="002C1CF4">
      <w:pPr>
        <w:tabs>
          <w:tab w:val="left" w:pos="1995"/>
        </w:tabs>
      </w:pPr>
    </w:p>
    <w:p w14:paraId="53ECCB0D" w14:textId="77777777" w:rsidR="00F409D9" w:rsidRDefault="00F409D9" w:rsidP="002C1CF4">
      <w:pPr>
        <w:tabs>
          <w:tab w:val="left" w:pos="1995"/>
        </w:tabs>
        <w:rPr>
          <w:noProof/>
        </w:rPr>
      </w:pPr>
    </w:p>
    <w:p w14:paraId="4C7851CA" w14:textId="7F7CFD35" w:rsidR="00F409D9" w:rsidRDefault="00F409D9" w:rsidP="002C1CF4">
      <w:pPr>
        <w:tabs>
          <w:tab w:val="left" w:pos="1995"/>
        </w:tabs>
        <w:rPr>
          <w:noProof/>
        </w:rPr>
      </w:pPr>
    </w:p>
    <w:p w14:paraId="7B2EF0E8" w14:textId="43130875" w:rsidR="00FD0BD0" w:rsidRDefault="00FD0BD0" w:rsidP="002C1CF4">
      <w:pPr>
        <w:tabs>
          <w:tab w:val="left" w:pos="1995"/>
        </w:tabs>
      </w:pPr>
    </w:p>
    <w:p w14:paraId="0259C243" w14:textId="7367BC9E" w:rsidR="00FD0BD0" w:rsidRDefault="00FD0BD0" w:rsidP="002C1CF4">
      <w:pPr>
        <w:tabs>
          <w:tab w:val="left" w:pos="1995"/>
        </w:tabs>
      </w:pPr>
    </w:p>
    <w:p w14:paraId="2DA5F94D" w14:textId="3C1F40A4" w:rsidR="00FD0BD0" w:rsidRDefault="00FD0BD0" w:rsidP="002C1CF4">
      <w:pPr>
        <w:tabs>
          <w:tab w:val="left" w:pos="1995"/>
        </w:tabs>
      </w:pPr>
    </w:p>
    <w:p w14:paraId="342DEB4B" w14:textId="799BED56" w:rsidR="00FD0BD0" w:rsidRDefault="00FD0BD0" w:rsidP="00FD0BD0">
      <w:pPr>
        <w:tabs>
          <w:tab w:val="left" w:pos="1995"/>
          <w:tab w:val="left" w:pos="7215"/>
        </w:tabs>
      </w:pPr>
      <w:r>
        <w:rPr>
          <w:noProof/>
        </w:rPr>
        <mc:AlternateContent>
          <mc:Choice Requires="wps">
            <w:drawing>
              <wp:anchor distT="0" distB="0" distL="114300" distR="114300" simplePos="0" relativeHeight="251681792" behindDoc="0" locked="0" layoutInCell="1" allowOverlap="1" wp14:anchorId="014BCACF" wp14:editId="4E27E37E">
                <wp:simplePos x="0" y="0"/>
                <wp:positionH relativeFrom="margin">
                  <wp:posOffset>885190</wp:posOffset>
                </wp:positionH>
                <wp:positionV relativeFrom="paragraph">
                  <wp:posOffset>1619250</wp:posOffset>
                </wp:positionV>
                <wp:extent cx="409575" cy="57150"/>
                <wp:effectExtent l="0" t="19050" r="47625" b="38100"/>
                <wp:wrapNone/>
                <wp:docPr id="11" name="Arrow: Right 11"/>
                <wp:cNvGraphicFramePr/>
                <a:graphic xmlns:a="http://schemas.openxmlformats.org/drawingml/2006/main">
                  <a:graphicData uri="http://schemas.microsoft.com/office/word/2010/wordprocessingShape">
                    <wps:wsp>
                      <wps:cNvSpPr/>
                      <wps:spPr>
                        <a:xfrm>
                          <a:off x="0" y="0"/>
                          <a:ext cx="409575" cy="57150"/>
                        </a:xfrm>
                        <a:prstGeom prst="right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E6037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1" o:spid="_x0000_s1026" type="#_x0000_t13" style="position:absolute;margin-left:69.7pt;margin-top:127.5pt;width:32.25pt;height:4.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" adj="20093" fillcolor="window" strokecolor="#70ad47" strokeweight="1pt">
                <w10:wrap anchorx="margin"/>
              </v:shape>
            </w:pict>
          </mc:Fallback>
        </mc:AlternateContent>
      </w:r>
      <w:r>
        <w:rPr>
          <w:noProof/>
        </w:rPr>
        <mc:AlternateContent>
          <mc:Choice Requires="wps">
            <w:drawing>
              <wp:anchor distT="0" distB="0" distL="114300" distR="114300" simplePos="0" relativeHeight="251679744" behindDoc="0" locked="0" layoutInCell="1" allowOverlap="1" wp14:anchorId="33C936B8" wp14:editId="6DECE8F6">
                <wp:simplePos x="0" y="0"/>
                <wp:positionH relativeFrom="column">
                  <wp:posOffset>838200</wp:posOffset>
                </wp:positionH>
                <wp:positionV relativeFrom="paragraph">
                  <wp:posOffset>1714500</wp:posOffset>
                </wp:positionV>
                <wp:extent cx="504825" cy="45085"/>
                <wp:effectExtent l="0" t="19050" r="47625" b="31115"/>
                <wp:wrapNone/>
                <wp:docPr id="10" name="Arrow: Right 10"/>
                <wp:cNvGraphicFramePr/>
                <a:graphic xmlns:a="http://schemas.openxmlformats.org/drawingml/2006/main">
                  <a:graphicData uri="http://schemas.microsoft.com/office/word/2010/wordprocessingShape">
                    <wps:wsp>
                      <wps:cNvSpPr/>
                      <wps:spPr>
                        <a:xfrm>
                          <a:off x="0" y="0"/>
                          <a:ext cx="504825" cy="45085"/>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FFCE8AD" id="Arrow: Right 10" o:spid="_x0000_s1026" type="#_x0000_t13" style="position:absolute;margin-left:66pt;margin-top:135pt;width:39.75pt;height:3.5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" adj="20635" fillcolor="#4472c4" strokecolor="#2f528f" strokeweight="1pt"/>
            </w:pict>
          </mc:Fallback>
        </mc:AlternateContent>
      </w:r>
      <w:r w:rsidRPr="0076724E">
        <w:rPr>
          <w:noProof/>
          <w:color w:val="FFFFFF" w:themeColor="background1"/>
        </w:rPr>
        <mc:AlternateContent>
          <mc:Choice Requires="wps">
            <w:drawing>
              <wp:anchor distT="0" distB="0" distL="114300" distR="114300" simplePos="0" relativeHeight="251683840" behindDoc="0" locked="0" layoutInCell="1" allowOverlap="1" wp14:anchorId="0B43F1E0" wp14:editId="516F75FF">
                <wp:simplePos x="0" y="0"/>
                <wp:positionH relativeFrom="column">
                  <wp:posOffset>1609725</wp:posOffset>
                </wp:positionH>
                <wp:positionV relativeFrom="paragraph">
                  <wp:posOffset>1571625</wp:posOffset>
                </wp:positionV>
                <wp:extent cx="771525" cy="190500"/>
                <wp:effectExtent l="19050" t="19050" r="28575" b="38100"/>
                <wp:wrapNone/>
                <wp:docPr id="12" name="Arrow: Left 12"/>
                <wp:cNvGraphicFramePr/>
                <a:graphic xmlns:a="http://schemas.openxmlformats.org/drawingml/2006/main">
                  <a:graphicData uri="http://schemas.microsoft.com/office/word/2010/wordprocessingShape">
                    <wps:wsp>
                      <wps:cNvSpPr/>
                      <wps:spPr>
                        <a:xfrm>
                          <a:off x="0" y="0"/>
                          <a:ext cx="771525" cy="190500"/>
                        </a:xfrm>
                        <a:prstGeom prst="lef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B9BE3F1" id="Arrow: Left 12" o:spid="_x0000_s1026" type="#_x0000_t66" style="position:absolute;margin-left:126.75pt;margin-top:123.75pt;width:60.75pt;height:1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" adj="2667" fillcolor="#4472c4" strokecolor="#2f528f" strokeweight="1pt"/>
            </w:pict>
          </mc:Fallback>
        </mc:AlternateContent>
      </w:r>
      <w:r>
        <w:rPr>
          <w:noProof/>
        </w:rPr>
        <w:drawing>
          <wp:inline distT="0" distB="0" distL="0" distR="0" wp14:anchorId="166C981B" wp14:editId="5F140BBD">
            <wp:extent cx="2828925" cy="3386063"/>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49086" cy="3410195"/>
                    </a:xfrm>
                    <a:prstGeom prst="rect">
                      <a:avLst/>
                    </a:prstGeom>
                    <a:noFill/>
                    <a:ln>
                      <a:noFill/>
                    </a:ln>
                  </pic:spPr>
                </pic:pic>
              </a:graphicData>
            </a:graphic>
          </wp:inline>
        </w:drawing>
      </w:r>
      <w:r>
        <w:tab/>
      </w:r>
    </w:p>
    <w:p w14:paraId="392602E8" w14:textId="084D6385" w:rsidR="00FD0BD0" w:rsidRDefault="00FD0BD0" w:rsidP="00FD0BD0">
      <w:pPr>
        <w:tabs>
          <w:tab w:val="left" w:pos="1995"/>
        </w:tabs>
      </w:pPr>
      <w:r>
        <w:tab/>
      </w:r>
    </w:p>
    <w:p w14:paraId="79292EAC" w14:textId="0C73EF62" w:rsidR="00FD0BD0" w:rsidRDefault="00FD0BD0" w:rsidP="002C1CF4">
      <w:pPr>
        <w:tabs>
          <w:tab w:val="left" w:pos="1995"/>
        </w:tabs>
      </w:pPr>
      <w:r>
        <w:rPr>
          <w:noProof/>
        </w:rPr>
        <mc:AlternateContent>
          <mc:Choice Requires="wps">
            <w:drawing>
              <wp:anchor distT="0" distB="0" distL="114300" distR="114300" simplePos="0" relativeHeight="251677696" behindDoc="0" locked="0" layoutInCell="1" allowOverlap="1" wp14:anchorId="56B3480F" wp14:editId="36E04FE6">
                <wp:simplePos x="0" y="0"/>
                <wp:positionH relativeFrom="margin">
                  <wp:posOffset>0</wp:posOffset>
                </wp:positionH>
                <wp:positionV relativeFrom="paragraph">
                  <wp:posOffset>0</wp:posOffset>
                </wp:positionV>
                <wp:extent cx="5924550" cy="10287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5924550" cy="1028700"/>
                        </a:xfrm>
                        <a:prstGeom prst="rect">
                          <a:avLst/>
                        </a:prstGeom>
                        <a:solidFill>
                          <a:sysClr val="window" lastClr="FFFFFF"/>
                        </a:solidFill>
                        <a:ln w="6350">
                          <a:solidFill>
                            <a:prstClr val="black"/>
                          </a:solidFill>
                        </a:ln>
                      </wps:spPr>
                      <wps:txbx>
                        <w:txbxContent>
                          <w:p w14:paraId="21B734DE" w14:textId="04A8658F" w:rsidR="00FD0BD0" w:rsidRDefault="00FD0BD0" w:rsidP="00FD0BD0">
                            <w:r>
                              <w:t>Figure</w:t>
                            </w:r>
                            <w:r>
                              <w:t xml:space="preserve"> 2</w:t>
                            </w:r>
                            <w:r>
                              <w:t xml:space="preserve">: CT Angiogram reconstruction image shows reduced caliber of the right carotid artery (small blue arrow) as it branches of the brachiocephalic artery as compared to the right vertebral artery branching off the right subclavian artery (white arrow). The large blue arrow shows a fully occluded left carotid artery and subclavian artery with no visible blood flow on angiography with only the left vertebral artery present.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B3480F" id="Text Box 5" o:spid="_x0000_s1027" type="#_x0000_t202" style="position:absolute;margin-left:0;margin-top:0;width:466.5pt;height:81pt;z-index:2516776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" fillcolor="window" strokeweight=".5pt">
                <v:textbox>
                  <w:txbxContent>
                    <w:p w14:paraId="21B734DE" w14:textId="04A8658F" w:rsidR="00FD0BD0" w:rsidRDefault="00FD0BD0" w:rsidP="00FD0BD0">
                      <w:r>
                        <w:t>Figure</w:t>
                      </w:r>
                      <w:r>
                        <w:t xml:space="preserve"> 2</w:t>
                      </w:r>
                      <w:r>
                        <w:t xml:space="preserve">: CT Angiogram reconstruction image shows reduced caliber of the right carotid artery (small blue arrow) as it branches of the brachiocephalic artery as compared to the right vertebral artery branching off the right subclavian artery (white arrow). The large blue arrow shows a fully occluded left carotid artery and subclavian artery with no visible blood flow on angiography with only the left vertebral artery present. </w:t>
                      </w:r>
                    </w:p>
                  </w:txbxContent>
                </v:textbox>
                <w10:wrap anchorx="margin"/>
              </v:shape>
            </w:pict>
          </mc:Fallback>
        </mc:AlternateContent>
      </w:r>
    </w:p>
    <w:p w14:paraId="129EE39E" w14:textId="4CD7C3B7" w:rsidR="00FD0BD0" w:rsidRDefault="00FD0BD0" w:rsidP="002C1CF4">
      <w:pPr>
        <w:tabs>
          <w:tab w:val="left" w:pos="1995"/>
        </w:tabs>
      </w:pPr>
    </w:p>
    <w:p w14:paraId="2835CFF4" w14:textId="5308422E" w:rsidR="00FD0BD0" w:rsidRDefault="00FD0BD0" w:rsidP="002C1CF4">
      <w:pPr>
        <w:tabs>
          <w:tab w:val="left" w:pos="1995"/>
        </w:tabs>
      </w:pPr>
    </w:p>
    <w:p w14:paraId="0ABF78F3" w14:textId="558A21FA" w:rsidR="00FD0BD0" w:rsidRDefault="00FD0BD0" w:rsidP="002C1CF4">
      <w:pPr>
        <w:tabs>
          <w:tab w:val="left" w:pos="1995"/>
        </w:tabs>
      </w:pPr>
    </w:p>
    <w:p w14:paraId="1D391C63" w14:textId="6B5FCE41" w:rsidR="00FD0BD0" w:rsidRDefault="00FD0BD0" w:rsidP="002C1CF4">
      <w:pPr>
        <w:tabs>
          <w:tab w:val="left" w:pos="1995"/>
        </w:tabs>
      </w:pPr>
    </w:p>
    <w:p w14:paraId="0C58E64F" w14:textId="40C2622D" w:rsidR="00FD0BD0" w:rsidRDefault="00FD0BD0" w:rsidP="002C1CF4">
      <w:pPr>
        <w:tabs>
          <w:tab w:val="left" w:pos="1995"/>
        </w:tabs>
      </w:pPr>
    </w:p>
    <w:p w14:paraId="065079CC" w14:textId="320382B2" w:rsidR="00FD0BD0" w:rsidRDefault="00FD0BD0" w:rsidP="002C1CF4">
      <w:pPr>
        <w:tabs>
          <w:tab w:val="left" w:pos="1995"/>
        </w:tabs>
      </w:pPr>
    </w:p>
    <w:p w14:paraId="5AC5D6E6" w14:textId="53669955" w:rsidR="002C1CF4" w:rsidRDefault="00FD0BD0" w:rsidP="002C1CF4">
      <w:pPr>
        <w:tabs>
          <w:tab w:val="left" w:pos="1995"/>
        </w:tabs>
      </w:pPr>
      <w:r>
        <w:rPr>
          <w:noProof/>
        </w:rPr>
        <w:lastRenderedPageBreak/>
        <mc:AlternateContent>
          <mc:Choice Requires="wps">
            <w:drawing>
              <wp:anchor distT="0" distB="0" distL="114300" distR="114300" simplePos="0" relativeHeight="251675648" behindDoc="0" locked="0" layoutInCell="1" allowOverlap="1" wp14:anchorId="7CC91009" wp14:editId="5EEAE1C1">
                <wp:simplePos x="0" y="0"/>
                <wp:positionH relativeFrom="margin">
                  <wp:posOffset>-390525</wp:posOffset>
                </wp:positionH>
                <wp:positionV relativeFrom="paragraph">
                  <wp:posOffset>2001520</wp:posOffset>
                </wp:positionV>
                <wp:extent cx="847725" cy="200025"/>
                <wp:effectExtent l="0" t="19050" r="47625" b="47625"/>
                <wp:wrapNone/>
                <wp:docPr id="4" name="Arrow: Right 4"/>
                <wp:cNvGraphicFramePr/>
                <a:graphic xmlns:a="http://schemas.openxmlformats.org/drawingml/2006/main">
                  <a:graphicData uri="http://schemas.microsoft.com/office/word/2010/wordprocessingShape">
                    <wps:wsp>
                      <wps:cNvSpPr/>
                      <wps:spPr>
                        <a:xfrm>
                          <a:off x="0" y="0"/>
                          <a:ext cx="847725" cy="200025"/>
                        </a:xfrm>
                        <a:prstGeom prs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E6F49E" id="Arrow: Right 4" o:spid="_x0000_s1026" type="#_x0000_t13" style="position:absolute;margin-left:-30.75pt;margin-top:157.6pt;width:66.75pt;height:15.75pt;z-index:25167564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" adj="19052" fillcolor="white [3201]" strokecolor="#70ad47 [3209]" strokeweight="1pt">
                <w10:wrap anchorx="margin"/>
              </v:shape>
            </w:pict>
          </mc:Fallback>
        </mc:AlternateContent>
      </w:r>
      <w:r>
        <w:rPr>
          <w:noProof/>
        </w:rPr>
        <mc:AlternateContent>
          <mc:Choice Requires="wps">
            <w:drawing>
              <wp:anchor distT="0" distB="0" distL="114300" distR="114300" simplePos="0" relativeHeight="251674624" behindDoc="0" locked="0" layoutInCell="1" allowOverlap="1" wp14:anchorId="0BE72225" wp14:editId="2CB0817E">
                <wp:simplePos x="0" y="0"/>
                <wp:positionH relativeFrom="column">
                  <wp:posOffset>2171700</wp:posOffset>
                </wp:positionH>
                <wp:positionV relativeFrom="paragraph">
                  <wp:posOffset>1991995</wp:posOffset>
                </wp:positionV>
                <wp:extent cx="742950" cy="171450"/>
                <wp:effectExtent l="19050" t="19050" r="19050" b="38100"/>
                <wp:wrapNone/>
                <wp:docPr id="3" name="Arrow: Left 3"/>
                <wp:cNvGraphicFramePr/>
                <a:graphic xmlns:a="http://schemas.openxmlformats.org/drawingml/2006/main">
                  <a:graphicData uri="http://schemas.microsoft.com/office/word/2010/wordprocessingShape">
                    <wps:wsp>
                      <wps:cNvSpPr/>
                      <wps:spPr>
                        <a:xfrm>
                          <a:off x="0" y="0"/>
                          <a:ext cx="742950" cy="17145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4C3612" id="Arrow: Left 3" o:spid="_x0000_s1026" type="#_x0000_t66" style="position:absolute;margin-left:171pt;margin-top:156.85pt;width:58.5pt;height:13.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" adj="2492" fillcolor="#4472c4 [3204]" strokecolor="#1f3763 [1604]" strokeweight="1pt"/>
            </w:pict>
          </mc:Fallback>
        </mc:AlternateContent>
      </w:r>
      <w:r>
        <w:rPr>
          <w:noProof/>
        </w:rPr>
        <mc:AlternateContent>
          <mc:Choice Requires="wps">
            <w:drawing>
              <wp:anchor distT="0" distB="0" distL="114300" distR="114300" simplePos="0" relativeHeight="251661312" behindDoc="0" locked="0" layoutInCell="1" allowOverlap="1" wp14:anchorId="4C5EDD6C" wp14:editId="499FBA9D">
                <wp:simplePos x="0" y="0"/>
                <wp:positionH relativeFrom="margin">
                  <wp:posOffset>19050</wp:posOffset>
                </wp:positionH>
                <wp:positionV relativeFrom="paragraph">
                  <wp:posOffset>3533775</wp:posOffset>
                </wp:positionV>
                <wp:extent cx="5924550" cy="581025"/>
                <wp:effectExtent l="0" t="0" r="19050" b="28575"/>
                <wp:wrapNone/>
                <wp:docPr id="6" name="Text Box 6"/>
                <wp:cNvGraphicFramePr/>
                <a:graphic xmlns:a="http://schemas.openxmlformats.org/drawingml/2006/main">
                  <a:graphicData uri="http://schemas.microsoft.com/office/word/2010/wordprocessingShape">
                    <wps:wsp>
                      <wps:cNvSpPr txBox="1"/>
                      <wps:spPr>
                        <a:xfrm>
                          <a:off x="0" y="0"/>
                          <a:ext cx="5924550" cy="581025"/>
                        </a:xfrm>
                        <a:prstGeom prst="rect">
                          <a:avLst/>
                        </a:prstGeom>
                        <a:solidFill>
                          <a:sysClr val="window" lastClr="FFFFFF"/>
                        </a:solidFill>
                        <a:ln w="6350">
                          <a:solidFill>
                            <a:prstClr val="black"/>
                          </a:solidFill>
                        </a:ln>
                      </wps:spPr>
                      <wps:txbx>
                        <w:txbxContent>
                          <w:p w14:paraId="082A0692" w14:textId="17A6A357" w:rsidR="002C1CF4" w:rsidRDefault="002C1CF4" w:rsidP="002C1CF4">
                            <w:r>
                              <w:t xml:space="preserve">Figure </w:t>
                            </w:r>
                            <w:r w:rsidR="00FD0BD0">
                              <w:t>3:</w:t>
                            </w:r>
                            <w:r w:rsidR="00F400A1">
                              <w:t xml:space="preserve"> </w:t>
                            </w:r>
                            <w:r w:rsidR="00E079AE">
                              <w:t xml:space="preserve">Reconstructed </w:t>
                            </w:r>
                            <w:r w:rsidR="00F400A1">
                              <w:t>CT</w:t>
                            </w:r>
                            <w:r w:rsidR="00FD0BD0">
                              <w:t xml:space="preserve"> </w:t>
                            </w:r>
                            <w:r w:rsidR="00F400A1">
                              <w:t xml:space="preserve">Angiogram image </w:t>
                            </w:r>
                            <w:r>
                              <w:t>shows visible right axillary artery</w:t>
                            </w:r>
                            <w:r w:rsidR="0076724E">
                              <w:t xml:space="preserve"> (white arrow)</w:t>
                            </w:r>
                            <w:r>
                              <w:t xml:space="preserve"> with absent(occluded) left axillary artery </w:t>
                            </w:r>
                            <w:r w:rsidR="00F400A1">
                              <w:t>(Blue arrow)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C5EDD6C" id="Text Box 6" o:spid="_x0000_s1028" type="#_x0000_t202" style="position:absolute;margin-left:1.5pt;margin-top:278.25pt;width:466.5pt;height:45.7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" fillcolor="window" strokeweight=".5pt">
                <v:textbox>
                  <w:txbxContent>
                    <w:p w14:paraId="082A0692" w14:textId="17A6A357" w:rsidR="002C1CF4" w:rsidRDefault="002C1CF4" w:rsidP="002C1CF4">
                      <w:r>
                        <w:t xml:space="preserve">Figure </w:t>
                      </w:r>
                      <w:r w:rsidR="00FD0BD0">
                        <w:t>3:</w:t>
                      </w:r>
                      <w:r w:rsidR="00F400A1">
                        <w:t xml:space="preserve"> </w:t>
                      </w:r>
                      <w:r w:rsidR="00E079AE">
                        <w:t xml:space="preserve">Reconstructed </w:t>
                      </w:r>
                      <w:r w:rsidR="00F400A1">
                        <w:t>CT</w:t>
                      </w:r>
                      <w:r w:rsidR="00FD0BD0">
                        <w:t xml:space="preserve"> </w:t>
                      </w:r>
                      <w:r w:rsidR="00F400A1">
                        <w:t xml:space="preserve">Angiogram image </w:t>
                      </w:r>
                      <w:r>
                        <w:t>shows visible right axillary artery</w:t>
                      </w:r>
                      <w:r w:rsidR="0076724E">
                        <w:t xml:space="preserve"> (white arrow)</w:t>
                      </w:r>
                      <w:r>
                        <w:t xml:space="preserve"> with absent(occluded) left axillary artery </w:t>
                      </w:r>
                      <w:r w:rsidR="00F400A1">
                        <w:t>(Blue arrow)</w:t>
                      </w:r>
                    </w:p>
                  </w:txbxContent>
                </v:textbox>
                <w10:wrap anchorx="margin"/>
              </v:shape>
            </w:pict>
          </mc:Fallback>
        </mc:AlternateContent>
      </w:r>
      <w:r w:rsidR="00F409D9">
        <w:rPr>
          <w:noProof/>
        </w:rPr>
        <w:drawing>
          <wp:anchor distT="0" distB="0" distL="114300" distR="114300" simplePos="0" relativeHeight="251673600" behindDoc="0" locked="0" layoutInCell="1" allowOverlap="1" wp14:anchorId="643659CC" wp14:editId="7E9D8824">
            <wp:simplePos x="914400" y="914400"/>
            <wp:positionH relativeFrom="column">
              <wp:align>left</wp:align>
            </wp:positionH>
            <wp:positionV relativeFrom="paragraph">
              <wp:align>top</wp:align>
            </wp:positionV>
            <wp:extent cx="2784475" cy="3333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4475" cy="3333750"/>
                    </a:xfrm>
                    <a:prstGeom prst="rect">
                      <a:avLst/>
                    </a:prstGeom>
                    <a:noFill/>
                    <a:ln>
                      <a:noFill/>
                    </a:ln>
                  </pic:spPr>
                </pic:pic>
              </a:graphicData>
            </a:graphic>
          </wp:anchor>
        </w:drawing>
      </w:r>
      <w:r>
        <w:br w:type="textWrapping" w:clear="all"/>
      </w:r>
    </w:p>
    <w:p w14:paraId="6F576E29" w14:textId="6D640523" w:rsidR="001E4141" w:rsidRDefault="001E4141" w:rsidP="002C1CF4">
      <w:pPr>
        <w:tabs>
          <w:tab w:val="left" w:pos="1995"/>
        </w:tabs>
      </w:pPr>
    </w:p>
    <w:p w14:paraId="4D690AB5" w14:textId="50824CE4" w:rsidR="001E4141" w:rsidRDefault="001E4141">
      <w:r>
        <w:br w:type="page"/>
      </w:r>
    </w:p>
    <w:p w14:paraId="38B4FC7D" w14:textId="6E3B7D2B" w:rsidR="002C1CF4" w:rsidRDefault="002C1CF4" w:rsidP="002C1CF4">
      <w:pPr>
        <w:tabs>
          <w:tab w:val="left" w:pos="1995"/>
        </w:tabs>
        <w:rPr>
          <w:noProof/>
        </w:rPr>
      </w:pPr>
    </w:p>
    <w:p w14:paraId="27F2E6A7" w14:textId="08A3FC9D" w:rsidR="001E4141" w:rsidRDefault="001E4141" w:rsidP="001E4141">
      <w:pPr>
        <w:rPr>
          <w:noProof/>
        </w:rPr>
      </w:pPr>
    </w:p>
    <w:p w14:paraId="611A94BE" w14:textId="27BC64C1" w:rsidR="001E4141" w:rsidRPr="001E4141" w:rsidRDefault="001E4141" w:rsidP="001E4141"/>
    <w:sectPr w:rsidR="001E4141" w:rsidRPr="001E41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8D238" w14:textId="77777777" w:rsidR="00B027A2" w:rsidRDefault="00B027A2" w:rsidP="00F409D9">
      <w:pPr>
        <w:spacing w:after="0" w:line="240" w:lineRule="auto"/>
      </w:pPr>
      <w:r>
        <w:separator/>
      </w:r>
    </w:p>
  </w:endnote>
  <w:endnote w:type="continuationSeparator" w:id="0">
    <w:p w14:paraId="7038F2F4" w14:textId="77777777" w:rsidR="00B027A2" w:rsidRDefault="00B027A2" w:rsidP="00F409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BD1F6" w14:textId="77777777" w:rsidR="00B027A2" w:rsidRDefault="00B027A2" w:rsidP="00F409D9">
      <w:pPr>
        <w:spacing w:after="0" w:line="240" w:lineRule="auto"/>
      </w:pPr>
      <w:r>
        <w:separator/>
      </w:r>
    </w:p>
  </w:footnote>
  <w:footnote w:type="continuationSeparator" w:id="0">
    <w:p w14:paraId="7C565B10" w14:textId="77777777" w:rsidR="00B027A2" w:rsidRDefault="00B027A2" w:rsidP="00F409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CF4"/>
    <w:rsid w:val="001E4141"/>
    <w:rsid w:val="002C1CF4"/>
    <w:rsid w:val="006A2157"/>
    <w:rsid w:val="0076724E"/>
    <w:rsid w:val="00B027A2"/>
    <w:rsid w:val="00E079AE"/>
    <w:rsid w:val="00F027CA"/>
    <w:rsid w:val="00F400A1"/>
    <w:rsid w:val="00F409D9"/>
    <w:rsid w:val="00FD0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F97E8"/>
  <w15:chartTrackingRefBased/>
  <w15:docId w15:val="{F33BF223-3F2E-433A-AAF3-95359D1E7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1C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27CA"/>
    <w:rPr>
      <w:color w:val="0563C1" w:themeColor="hyperlink"/>
      <w:u w:val="single"/>
    </w:rPr>
  </w:style>
  <w:style w:type="character" w:styleId="UnresolvedMention">
    <w:name w:val="Unresolved Mention"/>
    <w:basedOn w:val="DefaultParagraphFont"/>
    <w:uiPriority w:val="99"/>
    <w:semiHidden/>
    <w:unhideWhenUsed/>
    <w:rsid w:val="00F027CA"/>
    <w:rPr>
      <w:color w:val="605E5C"/>
      <w:shd w:val="clear" w:color="auto" w:fill="E1DFDD"/>
    </w:rPr>
  </w:style>
  <w:style w:type="paragraph" w:styleId="Header">
    <w:name w:val="header"/>
    <w:basedOn w:val="Normal"/>
    <w:link w:val="HeaderChar"/>
    <w:uiPriority w:val="99"/>
    <w:unhideWhenUsed/>
    <w:rsid w:val="00F409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09D9"/>
  </w:style>
  <w:style w:type="paragraph" w:styleId="Footer">
    <w:name w:val="footer"/>
    <w:basedOn w:val="Normal"/>
    <w:link w:val="FooterChar"/>
    <w:uiPriority w:val="99"/>
    <w:unhideWhenUsed/>
    <w:rsid w:val="00F409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0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03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package" Target="embeddings/Microsoft_Word_Document.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5E9FF-D1F5-48D6-9E6A-FC9D6E083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12</Words>
  <Characters>71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2022-11-22T08:58:00Z</dcterms:created>
  <dcterms:modified xsi:type="dcterms:W3CDTF">2022-11-25T15:01:00Z</dcterms:modified>
</cp:coreProperties>
</file>