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25BC34" w14:textId="77777777" w:rsidR="00FA1481" w:rsidRDefault="00664A12" w:rsidP="00E40896">
      <w:pPr>
        <w:jc w:val="center"/>
        <w:rPr>
          <w:sz w:val="36"/>
          <w:szCs w:val="36"/>
        </w:rPr>
      </w:pPr>
      <w:r>
        <w:rPr>
          <w:noProof/>
          <w:sz w:val="36"/>
          <w:szCs w:val="36"/>
          <w:lang w:val="en-GB" w:eastAsia="en-GB"/>
        </w:rPr>
        <w:drawing>
          <wp:inline distT="0" distB="0" distL="0" distR="0" wp14:anchorId="29EB7F1D" wp14:editId="4A7855AC">
            <wp:extent cx="3200400" cy="609600"/>
            <wp:effectExtent l="0" t="0" r="0" b="0"/>
            <wp:docPr id="1" name="Picture 1" descr="agu_pubart-white_reduc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gu_pubart-white_reduc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1CDBD" w14:textId="6235F7F9" w:rsidR="00CE6EAA" w:rsidRPr="00BF1BF9" w:rsidRDefault="00B764C4" w:rsidP="00FF3503">
      <w:pPr>
        <w:spacing w:before="100" w:beforeAutospacing="1" w:after="100" w:afterAutospacing="1"/>
        <w:jc w:val="center"/>
        <w:rPr>
          <w:rFonts w:ascii="Myriad Pro" w:hAnsi="Myriad Pro"/>
          <w:i/>
          <w:sz w:val="22"/>
          <w:szCs w:val="22"/>
        </w:rPr>
      </w:pPr>
      <w:r>
        <w:rPr>
          <w:rFonts w:ascii="Myriad Pro" w:hAnsi="Myriad Pro"/>
          <w:i/>
          <w:sz w:val="22"/>
          <w:szCs w:val="22"/>
          <w:lang w:eastAsia="zh-CN"/>
        </w:rPr>
        <w:t>G</w:t>
      </w:r>
      <w:r>
        <w:rPr>
          <w:rFonts w:ascii="Myriad Pro" w:hAnsi="Myriad Pro" w:hint="eastAsia"/>
          <w:i/>
          <w:sz w:val="22"/>
          <w:szCs w:val="22"/>
          <w:lang w:eastAsia="zh-CN"/>
        </w:rPr>
        <w:t>e</w:t>
      </w:r>
      <w:r>
        <w:rPr>
          <w:rFonts w:ascii="Myriad Pro" w:hAnsi="Myriad Pro"/>
          <w:i/>
          <w:sz w:val="22"/>
          <w:szCs w:val="22"/>
          <w:lang w:eastAsia="zh-CN"/>
        </w:rPr>
        <w:t>ophysical Research Letters</w:t>
      </w:r>
    </w:p>
    <w:p w14:paraId="482EA400" w14:textId="77777777" w:rsidR="00FF3503" w:rsidRPr="00AD0C12" w:rsidRDefault="00FF3503" w:rsidP="00FF3503">
      <w:pPr>
        <w:spacing w:before="100" w:beforeAutospacing="1" w:after="100" w:afterAutospacing="1"/>
        <w:jc w:val="center"/>
        <w:rPr>
          <w:rFonts w:ascii="Myriad Pro" w:hAnsi="Myriad Pro"/>
          <w:sz w:val="22"/>
          <w:szCs w:val="22"/>
        </w:rPr>
      </w:pPr>
      <w:r w:rsidRPr="00AD0C12">
        <w:rPr>
          <w:rFonts w:ascii="Myriad Pro" w:hAnsi="Myriad Pro"/>
          <w:sz w:val="22"/>
          <w:szCs w:val="22"/>
        </w:rPr>
        <w:t>Supporting Information for</w:t>
      </w:r>
    </w:p>
    <w:p w14:paraId="405673C2" w14:textId="451909C0" w:rsidR="006F3113" w:rsidRDefault="00B764C4" w:rsidP="00FF3503">
      <w:pPr>
        <w:spacing w:before="100" w:beforeAutospacing="1" w:after="100" w:afterAutospacing="1"/>
        <w:jc w:val="center"/>
        <w:rPr>
          <w:rFonts w:ascii="Myriad Pro" w:hAnsi="Myriad Pro"/>
          <w:b/>
          <w:sz w:val="22"/>
          <w:szCs w:val="22"/>
        </w:rPr>
      </w:pPr>
      <w:r>
        <w:rPr>
          <w:rFonts w:ascii="Myriad Pro" w:hAnsi="Myriad Pro"/>
          <w:b/>
          <w:sz w:val="22"/>
          <w:szCs w:val="22"/>
        </w:rPr>
        <w:t xml:space="preserve">Morphometry of widespread tidal meander cutoffs discloses similarity to fluvial </w:t>
      </w:r>
      <w:proofErr w:type="spellStart"/>
      <w:proofErr w:type="gramStart"/>
      <w:r>
        <w:rPr>
          <w:rFonts w:ascii="Myriad Pro" w:hAnsi="Myriad Pro"/>
          <w:b/>
          <w:sz w:val="22"/>
          <w:szCs w:val="22"/>
        </w:rPr>
        <w:t>morphodynamics</w:t>
      </w:r>
      <w:proofErr w:type="spellEnd"/>
      <w:proofErr w:type="gramEnd"/>
      <w:r w:rsidR="006F3113" w:rsidRPr="006F3113">
        <w:rPr>
          <w:rFonts w:ascii="Myriad Pro" w:hAnsi="Myriad Pro"/>
          <w:b/>
          <w:sz w:val="22"/>
          <w:szCs w:val="22"/>
        </w:rPr>
        <w:t xml:space="preserve"> </w:t>
      </w:r>
    </w:p>
    <w:p w14:paraId="4FA3B88F" w14:textId="30A70C62" w:rsidR="006F3113" w:rsidRDefault="00FA6AE5" w:rsidP="002645C8">
      <w:pPr>
        <w:spacing w:before="100" w:beforeAutospacing="1" w:after="100" w:afterAutospacing="1"/>
        <w:jc w:val="center"/>
        <w:rPr>
          <w:rFonts w:ascii="Myriad Pro" w:hAnsi="Myriad Pro"/>
          <w:sz w:val="22"/>
          <w:szCs w:val="22"/>
          <w:lang w:eastAsia="zh-CN"/>
        </w:rPr>
      </w:pPr>
      <w:r>
        <w:rPr>
          <w:rFonts w:ascii="Myriad Pro" w:hAnsi="Myriad Pro" w:hint="eastAsia"/>
          <w:sz w:val="22"/>
          <w:szCs w:val="22"/>
          <w:lang w:eastAsia="zh-CN"/>
        </w:rPr>
        <w:t>C</w:t>
      </w:r>
      <w:r w:rsidR="00B764C4">
        <w:rPr>
          <w:rFonts w:ascii="Myriad Pro" w:hAnsi="Myriad Pro"/>
          <w:sz w:val="22"/>
          <w:szCs w:val="22"/>
          <w:lang w:eastAsia="zh-CN"/>
        </w:rPr>
        <w:t>.</w:t>
      </w:r>
      <w:r>
        <w:rPr>
          <w:rFonts w:ascii="Myriad Pro" w:hAnsi="Myriad Pro" w:hint="eastAsia"/>
          <w:sz w:val="22"/>
          <w:szCs w:val="22"/>
          <w:lang w:eastAsia="zh-CN"/>
        </w:rPr>
        <w:t xml:space="preserve"> Gao</w:t>
      </w:r>
      <w:r w:rsidRPr="00FA6AE5">
        <w:rPr>
          <w:rFonts w:ascii="Myriad Pro" w:hAnsi="Myriad Pro" w:hint="eastAsia"/>
          <w:sz w:val="22"/>
          <w:szCs w:val="22"/>
          <w:vertAlign w:val="superscript"/>
          <w:lang w:eastAsia="zh-CN"/>
        </w:rPr>
        <w:t>1</w:t>
      </w:r>
      <w:r w:rsidR="001A64CD">
        <w:rPr>
          <w:rFonts w:ascii="Myriad Pro" w:hAnsi="Myriad Pro"/>
          <w:sz w:val="22"/>
          <w:szCs w:val="22"/>
          <w:vertAlign w:val="superscript"/>
          <w:lang w:eastAsia="zh-CN"/>
        </w:rPr>
        <w:t>,2</w:t>
      </w:r>
      <w:r>
        <w:rPr>
          <w:rFonts w:ascii="Myriad Pro" w:hAnsi="Myriad Pro" w:hint="eastAsia"/>
          <w:sz w:val="22"/>
          <w:szCs w:val="22"/>
          <w:lang w:eastAsia="zh-CN"/>
        </w:rPr>
        <w:t>,</w:t>
      </w:r>
      <w:r w:rsidR="00B764C4">
        <w:rPr>
          <w:rFonts w:ascii="Myriad Pro" w:hAnsi="Myriad Pro"/>
          <w:sz w:val="22"/>
          <w:szCs w:val="22"/>
          <w:lang w:eastAsia="zh-CN"/>
        </w:rPr>
        <w:t xml:space="preserve"> E. D. Lazarus</w:t>
      </w:r>
      <w:r w:rsidR="00B764C4">
        <w:rPr>
          <w:rFonts w:ascii="Myriad Pro" w:hAnsi="Myriad Pro"/>
          <w:sz w:val="22"/>
          <w:szCs w:val="22"/>
          <w:vertAlign w:val="superscript"/>
          <w:lang w:eastAsia="zh-CN"/>
        </w:rPr>
        <w:t>3</w:t>
      </w:r>
      <w:r w:rsidR="001A64CD">
        <w:rPr>
          <w:rFonts w:ascii="Myriad Pro" w:hAnsi="Myriad Pro"/>
          <w:sz w:val="22"/>
          <w:szCs w:val="22"/>
          <w:lang w:eastAsia="zh-CN"/>
        </w:rPr>
        <w:t>, A</w:t>
      </w:r>
      <w:r w:rsidR="00B764C4">
        <w:rPr>
          <w:rFonts w:ascii="Myriad Pro" w:hAnsi="Myriad Pro"/>
          <w:sz w:val="22"/>
          <w:szCs w:val="22"/>
          <w:lang w:eastAsia="zh-CN"/>
        </w:rPr>
        <w:t>.</w:t>
      </w:r>
      <w:r w:rsidR="001A64CD">
        <w:rPr>
          <w:rFonts w:ascii="Myriad Pro" w:hAnsi="Myriad Pro"/>
          <w:sz w:val="22"/>
          <w:szCs w:val="22"/>
          <w:lang w:eastAsia="zh-CN"/>
        </w:rPr>
        <w:t xml:space="preserve"> D’Alpaos</w:t>
      </w:r>
      <w:r w:rsidR="00C91C1C">
        <w:rPr>
          <w:rFonts w:ascii="Myriad Pro" w:hAnsi="Myriad Pro"/>
          <w:sz w:val="22"/>
          <w:szCs w:val="22"/>
          <w:vertAlign w:val="superscript"/>
          <w:lang w:eastAsia="zh-CN"/>
        </w:rPr>
        <w:t>2</w:t>
      </w:r>
      <w:r w:rsidR="001A64CD">
        <w:rPr>
          <w:rFonts w:ascii="Myriad Pro" w:hAnsi="Myriad Pro"/>
          <w:sz w:val="22"/>
          <w:szCs w:val="22"/>
          <w:lang w:eastAsia="zh-CN"/>
        </w:rPr>
        <w:t xml:space="preserve">, </w:t>
      </w:r>
      <w:r w:rsidR="001A64CD" w:rsidRPr="001A64CD">
        <w:rPr>
          <w:rFonts w:ascii="Myriad Pro" w:hAnsi="Myriad Pro"/>
          <w:sz w:val="22"/>
          <w:szCs w:val="22"/>
          <w:lang w:eastAsia="zh-CN"/>
        </w:rPr>
        <w:t>M</w:t>
      </w:r>
      <w:r w:rsidR="00B764C4">
        <w:rPr>
          <w:rFonts w:ascii="Myriad Pro" w:hAnsi="Myriad Pro"/>
          <w:sz w:val="22"/>
          <w:szCs w:val="22"/>
          <w:lang w:eastAsia="zh-CN"/>
        </w:rPr>
        <w:t>.</w:t>
      </w:r>
      <w:r w:rsidR="001A64CD" w:rsidRPr="001A64CD">
        <w:rPr>
          <w:rFonts w:ascii="Myriad Pro" w:hAnsi="Myriad Pro"/>
          <w:sz w:val="22"/>
          <w:szCs w:val="22"/>
          <w:lang w:eastAsia="zh-CN"/>
        </w:rPr>
        <w:t xml:space="preserve"> Ghinassi</w:t>
      </w:r>
      <w:r w:rsidR="00C91C1C">
        <w:rPr>
          <w:rFonts w:ascii="Myriad Pro" w:hAnsi="Myriad Pro"/>
          <w:sz w:val="22"/>
          <w:szCs w:val="22"/>
          <w:vertAlign w:val="superscript"/>
          <w:lang w:eastAsia="zh-CN"/>
        </w:rPr>
        <w:t>2</w:t>
      </w:r>
      <w:r w:rsidR="001A64CD">
        <w:rPr>
          <w:rFonts w:ascii="Myriad Pro" w:hAnsi="Myriad Pro"/>
          <w:sz w:val="22"/>
          <w:szCs w:val="22"/>
          <w:lang w:eastAsia="zh-CN"/>
        </w:rPr>
        <w:t xml:space="preserve">, </w:t>
      </w:r>
      <w:r w:rsidR="00B764C4">
        <w:rPr>
          <w:rFonts w:ascii="Myriad Pro" w:hAnsi="Myriad Pro"/>
          <w:sz w:val="22"/>
          <w:szCs w:val="22"/>
          <w:lang w:eastAsia="zh-CN"/>
        </w:rPr>
        <w:t xml:space="preserve">A. </w:t>
      </w:r>
      <w:r w:rsidR="00B764C4" w:rsidRPr="00B764C4">
        <w:rPr>
          <w:rFonts w:ascii="Myriad Pro" w:hAnsi="Myriad Pro"/>
          <w:sz w:val="22"/>
          <w:szCs w:val="22"/>
          <w:lang w:eastAsia="zh-CN"/>
        </w:rPr>
        <w:t>I</w:t>
      </w:r>
      <w:r w:rsidR="00B764C4">
        <w:rPr>
          <w:rFonts w:ascii="Myriad Pro" w:hAnsi="Myriad Pro"/>
          <w:sz w:val="22"/>
          <w:szCs w:val="22"/>
          <w:lang w:eastAsia="zh-CN"/>
        </w:rPr>
        <w:t>elpi</w:t>
      </w:r>
      <w:r w:rsidR="002645C8" w:rsidRPr="002645C8">
        <w:rPr>
          <w:rFonts w:ascii="Myriad Pro" w:hAnsi="Myriad Pro"/>
          <w:sz w:val="22"/>
          <w:szCs w:val="22"/>
          <w:vertAlign w:val="superscript"/>
          <w:lang w:eastAsia="zh-CN"/>
        </w:rPr>
        <w:t>4</w:t>
      </w:r>
      <w:r w:rsidR="002645C8">
        <w:rPr>
          <w:rFonts w:ascii="Myriad Pro" w:hAnsi="Myriad Pro"/>
          <w:sz w:val="22"/>
          <w:szCs w:val="22"/>
          <w:lang w:eastAsia="zh-CN"/>
        </w:rPr>
        <w:t>,</w:t>
      </w:r>
      <w:r w:rsidR="006F3113">
        <w:rPr>
          <w:rFonts w:ascii="Myriad Pro" w:hAnsi="Myriad Pro"/>
          <w:sz w:val="22"/>
          <w:szCs w:val="22"/>
          <w:lang w:eastAsia="zh-CN"/>
        </w:rPr>
        <w:t xml:space="preserve"> </w:t>
      </w:r>
      <w:r w:rsidR="002645C8">
        <w:rPr>
          <w:rFonts w:ascii="Myriad Pro" w:hAnsi="Myriad Pro"/>
          <w:sz w:val="22"/>
          <w:szCs w:val="22"/>
          <w:lang w:eastAsia="zh-CN"/>
        </w:rPr>
        <w:t>G. Parker</w:t>
      </w:r>
      <w:r w:rsidR="002645C8">
        <w:rPr>
          <w:rFonts w:ascii="Myriad Pro" w:hAnsi="Myriad Pro"/>
          <w:sz w:val="22"/>
          <w:szCs w:val="22"/>
          <w:vertAlign w:val="superscript"/>
          <w:lang w:eastAsia="zh-CN"/>
        </w:rPr>
        <w:t>5,6</w:t>
      </w:r>
      <w:r w:rsidR="002645C8">
        <w:rPr>
          <w:rFonts w:ascii="Myriad Pro" w:hAnsi="Myriad Pro"/>
          <w:sz w:val="22"/>
          <w:szCs w:val="22"/>
          <w:lang w:eastAsia="zh-CN"/>
        </w:rPr>
        <w:t>, A. Rinaldo</w:t>
      </w:r>
      <w:r w:rsidR="002645C8">
        <w:rPr>
          <w:rFonts w:ascii="Myriad Pro" w:hAnsi="Myriad Pro"/>
          <w:sz w:val="22"/>
          <w:szCs w:val="22"/>
          <w:vertAlign w:val="superscript"/>
          <w:lang w:eastAsia="zh-CN"/>
        </w:rPr>
        <w:t>7,8</w:t>
      </w:r>
      <w:r w:rsidR="002645C8">
        <w:rPr>
          <w:rFonts w:ascii="Myriad Pro" w:hAnsi="Myriad Pro"/>
          <w:sz w:val="22"/>
          <w:szCs w:val="22"/>
          <w:lang w:eastAsia="zh-CN"/>
        </w:rPr>
        <w:t xml:space="preserve">, </w:t>
      </w:r>
      <w:r w:rsidR="00B764C4">
        <w:rPr>
          <w:rFonts w:ascii="Myriad Pro" w:hAnsi="Myriad Pro"/>
          <w:sz w:val="22"/>
          <w:szCs w:val="22"/>
          <w:lang w:eastAsia="zh-CN"/>
        </w:rPr>
        <w:t>P. Gao</w:t>
      </w:r>
      <w:r w:rsidR="002645C8">
        <w:rPr>
          <w:rFonts w:ascii="Myriad Pro" w:hAnsi="Myriad Pro"/>
          <w:sz w:val="22"/>
          <w:szCs w:val="22"/>
          <w:vertAlign w:val="superscript"/>
          <w:lang w:eastAsia="zh-CN"/>
        </w:rPr>
        <w:t>9</w:t>
      </w:r>
      <w:r w:rsidR="001A64CD">
        <w:rPr>
          <w:rFonts w:ascii="Myriad Pro" w:hAnsi="Myriad Pro"/>
          <w:sz w:val="22"/>
          <w:szCs w:val="22"/>
          <w:lang w:eastAsia="zh-CN"/>
        </w:rPr>
        <w:t xml:space="preserve">, </w:t>
      </w:r>
      <w:r w:rsidR="002645C8">
        <w:rPr>
          <w:rFonts w:ascii="Myriad Pro" w:hAnsi="Myriad Pro"/>
          <w:sz w:val="22"/>
          <w:szCs w:val="22"/>
          <w:lang w:eastAsia="zh-CN"/>
        </w:rPr>
        <w:br/>
      </w:r>
      <w:r w:rsidR="00B764C4">
        <w:rPr>
          <w:rFonts w:ascii="Myriad Pro" w:hAnsi="Myriad Pro"/>
          <w:sz w:val="22"/>
          <w:szCs w:val="22"/>
          <w:lang w:eastAsia="zh-CN"/>
        </w:rPr>
        <w:t>Y. P. Wang</w:t>
      </w:r>
      <w:r w:rsidR="00C91C1C">
        <w:rPr>
          <w:rFonts w:ascii="Myriad Pro" w:hAnsi="Myriad Pro"/>
          <w:sz w:val="22"/>
          <w:szCs w:val="22"/>
          <w:vertAlign w:val="superscript"/>
          <w:lang w:eastAsia="zh-CN"/>
        </w:rPr>
        <w:t>1</w:t>
      </w:r>
      <w:r w:rsidR="00B764C4">
        <w:rPr>
          <w:rFonts w:ascii="Myriad Pro" w:hAnsi="Myriad Pro"/>
          <w:sz w:val="22"/>
          <w:szCs w:val="22"/>
          <w:vertAlign w:val="superscript"/>
          <w:lang w:eastAsia="zh-CN"/>
        </w:rPr>
        <w:t>,</w:t>
      </w:r>
      <w:r w:rsidR="002645C8">
        <w:rPr>
          <w:rFonts w:ascii="Myriad Pro" w:hAnsi="Myriad Pro"/>
          <w:sz w:val="22"/>
          <w:szCs w:val="22"/>
          <w:vertAlign w:val="superscript"/>
          <w:lang w:eastAsia="zh-CN"/>
        </w:rPr>
        <w:t>10</w:t>
      </w:r>
      <w:r w:rsidR="001A64CD">
        <w:rPr>
          <w:rFonts w:ascii="Myriad Pro" w:hAnsi="Myriad Pro"/>
          <w:sz w:val="22"/>
          <w:szCs w:val="22"/>
          <w:lang w:eastAsia="zh-CN"/>
        </w:rPr>
        <w:t>,</w:t>
      </w:r>
      <w:r w:rsidR="002645C8">
        <w:rPr>
          <w:rFonts w:ascii="Myriad Pro" w:hAnsi="Myriad Pro"/>
          <w:sz w:val="22"/>
          <w:szCs w:val="22"/>
          <w:lang w:eastAsia="zh-CN"/>
        </w:rPr>
        <w:t xml:space="preserve"> </w:t>
      </w:r>
      <w:proofErr w:type="gramStart"/>
      <w:r w:rsidR="002645C8">
        <w:rPr>
          <w:rFonts w:ascii="Myriad Pro" w:hAnsi="Myriad Pro"/>
          <w:sz w:val="22"/>
          <w:szCs w:val="22"/>
          <w:lang w:eastAsia="zh-CN"/>
        </w:rPr>
        <w:t>D.Tognin</w:t>
      </w:r>
      <w:proofErr w:type="gramEnd"/>
      <w:r w:rsidR="003E3DA3">
        <w:rPr>
          <w:rFonts w:ascii="Myriad Pro" w:hAnsi="Myriad Pro"/>
          <w:sz w:val="22"/>
          <w:szCs w:val="22"/>
          <w:vertAlign w:val="superscript"/>
          <w:lang w:eastAsia="zh-CN"/>
        </w:rPr>
        <w:t>7</w:t>
      </w:r>
      <w:r w:rsidR="002645C8">
        <w:rPr>
          <w:rFonts w:ascii="Myriad Pro" w:hAnsi="Myriad Pro"/>
          <w:sz w:val="22"/>
          <w:szCs w:val="22"/>
          <w:lang w:eastAsia="zh-CN"/>
        </w:rPr>
        <w:t>,</w:t>
      </w:r>
      <w:r w:rsidR="001A64CD">
        <w:rPr>
          <w:rFonts w:ascii="Myriad Pro" w:hAnsi="Myriad Pro"/>
          <w:sz w:val="22"/>
          <w:szCs w:val="22"/>
          <w:lang w:eastAsia="zh-CN"/>
        </w:rPr>
        <w:t xml:space="preserve"> </w:t>
      </w:r>
      <w:r w:rsidR="00B764C4">
        <w:rPr>
          <w:rFonts w:ascii="Myriad Pro" w:hAnsi="Myriad Pro"/>
          <w:sz w:val="22"/>
          <w:szCs w:val="22"/>
          <w:lang w:eastAsia="zh-CN"/>
        </w:rPr>
        <w:t>and A. Finotello</w:t>
      </w:r>
      <w:r w:rsidR="00C91C1C">
        <w:rPr>
          <w:rFonts w:ascii="Myriad Pro" w:hAnsi="Myriad Pro"/>
          <w:sz w:val="22"/>
          <w:szCs w:val="22"/>
          <w:vertAlign w:val="superscript"/>
          <w:lang w:eastAsia="zh-CN"/>
        </w:rPr>
        <w:t>2</w:t>
      </w:r>
      <w:r w:rsidR="00373F66" w:rsidRPr="00FA6AE5">
        <w:rPr>
          <w:rFonts w:ascii="Myriad Pro" w:hAnsi="Myriad Pro" w:hint="eastAsia"/>
          <w:sz w:val="22"/>
          <w:szCs w:val="22"/>
          <w:vertAlign w:val="superscript"/>
          <w:lang w:eastAsia="zh-CN"/>
        </w:rPr>
        <w:t>*</w:t>
      </w:r>
    </w:p>
    <w:p w14:paraId="389F35E4" w14:textId="26A1C548" w:rsidR="007E7739" w:rsidRDefault="00C91C1C" w:rsidP="00AD0C12">
      <w:pPr>
        <w:spacing w:before="100" w:beforeAutospacing="1" w:after="100" w:afterAutospacing="1"/>
        <w:jc w:val="left"/>
        <w:rPr>
          <w:rFonts w:ascii="Myriad Pro" w:hAnsi="Myriad Pro"/>
          <w:sz w:val="18"/>
          <w:szCs w:val="18"/>
        </w:rPr>
      </w:pPr>
      <w:r>
        <w:rPr>
          <w:rFonts w:ascii="Myriad Pro" w:hAnsi="Myriad Pro"/>
          <w:sz w:val="18"/>
          <w:szCs w:val="18"/>
          <w:lang w:eastAsia="zh-CN"/>
        </w:rPr>
        <w:t xml:space="preserve">1) </w:t>
      </w:r>
      <w:r w:rsidRPr="002645C8">
        <w:rPr>
          <w:rFonts w:ascii="Myriad Pro" w:hAnsi="Myriad Pro" w:hint="eastAsia"/>
          <w:sz w:val="18"/>
          <w:szCs w:val="18"/>
          <w:lang w:eastAsia="zh-CN"/>
        </w:rPr>
        <w:t xml:space="preserve">Ministry of </w:t>
      </w:r>
      <w:r w:rsidRPr="002645C8">
        <w:rPr>
          <w:rFonts w:ascii="Myriad Pro" w:hAnsi="Myriad Pro"/>
          <w:sz w:val="18"/>
          <w:szCs w:val="18"/>
          <w:lang w:eastAsia="zh-CN"/>
        </w:rPr>
        <w:t>Education Key Laboratory for Coast and Island Development, School of Geographic and Oceanographic Sciences, Nanjing University, Nanjing, China.</w:t>
      </w:r>
      <w:r>
        <w:rPr>
          <w:rFonts w:ascii="Myriad Pro" w:hAnsi="Myriad Pro"/>
          <w:sz w:val="18"/>
          <w:szCs w:val="18"/>
          <w:lang w:eastAsia="zh-CN"/>
        </w:rPr>
        <w:br/>
        <w:t>2)</w:t>
      </w:r>
      <w:r w:rsidR="002645C8">
        <w:rPr>
          <w:rFonts w:ascii="Myriad Pro" w:hAnsi="Myriad Pro"/>
          <w:sz w:val="18"/>
          <w:szCs w:val="18"/>
          <w:lang w:eastAsia="zh-CN"/>
        </w:rPr>
        <w:t xml:space="preserve"> </w:t>
      </w:r>
      <w:r w:rsidR="002645C8" w:rsidRPr="002645C8">
        <w:rPr>
          <w:rFonts w:ascii="Myriad Pro" w:hAnsi="Myriad Pro"/>
          <w:sz w:val="18"/>
          <w:szCs w:val="18"/>
          <w:lang w:eastAsia="zh-CN"/>
        </w:rPr>
        <w:t>Department of Geosciences, University of Padova, Padova, Italy.</w:t>
      </w:r>
      <w:r w:rsidR="00AD0C12">
        <w:rPr>
          <w:rFonts w:ascii="Myriad Pro" w:hAnsi="Myriad Pro"/>
          <w:sz w:val="18"/>
          <w:szCs w:val="18"/>
          <w:lang w:eastAsia="zh-CN"/>
        </w:rPr>
        <w:br/>
      </w:r>
      <w:r w:rsidR="006F3113" w:rsidRPr="002645C8">
        <w:rPr>
          <w:rFonts w:ascii="Myriad Pro" w:hAnsi="Myriad Pro"/>
          <w:sz w:val="18"/>
          <w:szCs w:val="18"/>
          <w:lang w:eastAsia="zh-CN"/>
        </w:rPr>
        <w:t>3</w:t>
      </w:r>
      <w:r w:rsidR="002645C8">
        <w:rPr>
          <w:rFonts w:ascii="Myriad Pro" w:hAnsi="Myriad Pro"/>
          <w:sz w:val="18"/>
          <w:szCs w:val="18"/>
          <w:lang w:eastAsia="zh-CN"/>
        </w:rPr>
        <w:t xml:space="preserve">) </w:t>
      </w:r>
      <w:r w:rsidR="00B764C4" w:rsidRPr="002645C8">
        <w:rPr>
          <w:rFonts w:ascii="Myriad Pro" w:hAnsi="Myriad Pro"/>
          <w:sz w:val="18"/>
          <w:szCs w:val="18"/>
          <w:lang w:eastAsia="zh-CN"/>
        </w:rPr>
        <w:t>School of Geography &amp; Environmental Science, University of Southampton, Southampton</w:t>
      </w:r>
      <w:r w:rsidR="002645C8" w:rsidRPr="002645C8">
        <w:rPr>
          <w:rFonts w:ascii="Myriad Pro" w:hAnsi="Myriad Pro"/>
          <w:sz w:val="18"/>
          <w:szCs w:val="18"/>
          <w:lang w:eastAsia="zh-CN"/>
        </w:rPr>
        <w:t xml:space="preserve">, </w:t>
      </w:r>
      <w:r w:rsidR="00B764C4" w:rsidRPr="002645C8">
        <w:rPr>
          <w:rFonts w:ascii="Myriad Pro" w:hAnsi="Myriad Pro"/>
          <w:sz w:val="18"/>
          <w:szCs w:val="18"/>
          <w:lang w:eastAsia="zh-CN"/>
        </w:rPr>
        <w:t>UK.</w:t>
      </w:r>
      <w:r w:rsidR="00AD0C12">
        <w:rPr>
          <w:rFonts w:ascii="Myriad Pro" w:hAnsi="Myriad Pro"/>
          <w:sz w:val="18"/>
          <w:szCs w:val="18"/>
          <w:lang w:eastAsia="zh-CN"/>
        </w:rPr>
        <w:br/>
      </w:r>
      <w:r w:rsidR="002645C8" w:rsidRPr="002645C8">
        <w:rPr>
          <w:rFonts w:ascii="Myriad Pro" w:hAnsi="Myriad Pro"/>
          <w:sz w:val="18"/>
          <w:szCs w:val="18"/>
        </w:rPr>
        <w:t>4</w:t>
      </w:r>
      <w:r w:rsidR="002645C8">
        <w:rPr>
          <w:rFonts w:ascii="Myriad Pro" w:hAnsi="Myriad Pro"/>
          <w:sz w:val="18"/>
          <w:szCs w:val="18"/>
        </w:rPr>
        <w:t xml:space="preserve">) </w:t>
      </w:r>
      <w:r w:rsidR="002645C8" w:rsidRPr="002645C8">
        <w:rPr>
          <w:rFonts w:ascii="Myriad Pro" w:hAnsi="Myriad Pro"/>
          <w:sz w:val="18"/>
          <w:szCs w:val="18"/>
        </w:rPr>
        <w:t>Department of Earth, Environmental and Geographic Sciences, University of British Columbia-Okanagan, Kelowna, BC, Canada</w:t>
      </w:r>
      <w:r w:rsidR="00AD0C12">
        <w:rPr>
          <w:rFonts w:ascii="Myriad Pro" w:hAnsi="Myriad Pro"/>
          <w:sz w:val="18"/>
          <w:szCs w:val="18"/>
        </w:rPr>
        <w:br/>
      </w:r>
      <w:r w:rsidR="002645C8" w:rsidRPr="002645C8">
        <w:rPr>
          <w:rFonts w:ascii="Myriad Pro" w:hAnsi="Myriad Pro"/>
          <w:sz w:val="18"/>
          <w:szCs w:val="18"/>
        </w:rPr>
        <w:t>5</w:t>
      </w:r>
      <w:r w:rsidR="002645C8">
        <w:rPr>
          <w:rFonts w:ascii="Myriad Pro" w:hAnsi="Myriad Pro"/>
          <w:sz w:val="18"/>
          <w:szCs w:val="18"/>
        </w:rPr>
        <w:t xml:space="preserve">) </w:t>
      </w:r>
      <w:r w:rsidR="002645C8" w:rsidRPr="002645C8">
        <w:rPr>
          <w:rFonts w:ascii="Myriad Pro" w:hAnsi="Myriad Pro"/>
          <w:sz w:val="18"/>
          <w:szCs w:val="18"/>
        </w:rPr>
        <w:t>Department of Civil &amp; Environmental Engineering, University of Illinois, Urbana-Champaign, IL, USA</w:t>
      </w:r>
      <w:r w:rsidR="00AD0C12">
        <w:rPr>
          <w:rFonts w:ascii="Myriad Pro" w:hAnsi="Myriad Pro"/>
          <w:sz w:val="18"/>
          <w:szCs w:val="18"/>
        </w:rPr>
        <w:br/>
      </w:r>
      <w:r w:rsidR="002645C8" w:rsidRPr="002645C8">
        <w:rPr>
          <w:rFonts w:ascii="Myriad Pro" w:hAnsi="Myriad Pro"/>
          <w:sz w:val="18"/>
          <w:szCs w:val="18"/>
        </w:rPr>
        <w:t>6</w:t>
      </w:r>
      <w:r w:rsidR="002645C8">
        <w:rPr>
          <w:rFonts w:ascii="Myriad Pro" w:hAnsi="Myriad Pro"/>
          <w:sz w:val="18"/>
          <w:szCs w:val="18"/>
        </w:rPr>
        <w:t xml:space="preserve">) </w:t>
      </w:r>
      <w:r w:rsidR="002645C8" w:rsidRPr="002645C8">
        <w:rPr>
          <w:rFonts w:ascii="Myriad Pro" w:hAnsi="Myriad Pro"/>
          <w:sz w:val="18"/>
          <w:szCs w:val="18"/>
        </w:rPr>
        <w:t xml:space="preserve">Department of Geology, University of Illinois, Urbana-Champaign, IL, USA </w:t>
      </w:r>
      <w:r w:rsidR="003E3DA3">
        <w:rPr>
          <w:rFonts w:ascii="Myriad Pro" w:hAnsi="Myriad Pro"/>
          <w:sz w:val="18"/>
          <w:szCs w:val="18"/>
        </w:rPr>
        <w:br/>
        <w:t>7</w:t>
      </w:r>
      <w:r w:rsidR="002645C8">
        <w:rPr>
          <w:rFonts w:ascii="Myriad Pro" w:hAnsi="Myriad Pro"/>
          <w:sz w:val="18"/>
          <w:szCs w:val="18"/>
        </w:rPr>
        <w:t>)</w:t>
      </w:r>
      <w:r w:rsidR="00981019">
        <w:rPr>
          <w:rFonts w:ascii="Myriad Pro" w:hAnsi="Myriad Pro"/>
          <w:sz w:val="18"/>
          <w:szCs w:val="18"/>
        </w:rPr>
        <w:t xml:space="preserve"> </w:t>
      </w:r>
      <w:r w:rsidR="00981019" w:rsidRPr="00981019">
        <w:rPr>
          <w:rFonts w:ascii="Myriad Pro" w:hAnsi="Myriad Pro"/>
          <w:sz w:val="18"/>
          <w:szCs w:val="18"/>
        </w:rPr>
        <w:t>Department of Civil, Architectural and Environmental Engineering, University of Pad</w:t>
      </w:r>
      <w:r w:rsidR="00981019">
        <w:rPr>
          <w:rFonts w:ascii="Myriad Pro" w:hAnsi="Myriad Pro"/>
          <w:sz w:val="18"/>
          <w:szCs w:val="18"/>
        </w:rPr>
        <w:t>ov</w:t>
      </w:r>
      <w:r w:rsidR="00981019" w:rsidRPr="00981019">
        <w:rPr>
          <w:rFonts w:ascii="Myriad Pro" w:hAnsi="Myriad Pro"/>
          <w:sz w:val="18"/>
          <w:szCs w:val="18"/>
        </w:rPr>
        <w:t>a</w:t>
      </w:r>
      <w:r w:rsidR="00981019">
        <w:rPr>
          <w:rFonts w:ascii="Myriad Pro" w:hAnsi="Myriad Pro"/>
          <w:sz w:val="18"/>
          <w:szCs w:val="18"/>
        </w:rPr>
        <w:t>, Padova, Italy</w:t>
      </w:r>
      <w:r w:rsidR="003E3DA3">
        <w:rPr>
          <w:rFonts w:ascii="Myriad Pro" w:hAnsi="Myriad Pro"/>
          <w:sz w:val="18"/>
          <w:szCs w:val="18"/>
        </w:rPr>
        <w:br/>
        <w:t>8</w:t>
      </w:r>
      <w:r w:rsidR="003E3DA3">
        <w:rPr>
          <w:rFonts w:ascii="Myriad Pro" w:hAnsi="Myriad Pro"/>
          <w:sz w:val="18"/>
          <w:szCs w:val="18"/>
        </w:rPr>
        <w:t xml:space="preserve">) </w:t>
      </w:r>
      <w:r w:rsidR="003E3DA3" w:rsidRPr="00981019">
        <w:rPr>
          <w:rFonts w:ascii="Myriad Pro" w:hAnsi="Myriad Pro"/>
          <w:sz w:val="18"/>
          <w:szCs w:val="18"/>
        </w:rPr>
        <w:t xml:space="preserve">Laboratory of Ecohydrology, École Polytechnique </w:t>
      </w:r>
      <w:proofErr w:type="spellStart"/>
      <w:r w:rsidR="003E3DA3" w:rsidRPr="00981019">
        <w:rPr>
          <w:rFonts w:ascii="Myriad Pro" w:hAnsi="Myriad Pro"/>
          <w:sz w:val="18"/>
          <w:szCs w:val="18"/>
        </w:rPr>
        <w:t>Fédérale</w:t>
      </w:r>
      <w:proofErr w:type="spellEnd"/>
      <w:r w:rsidR="003E3DA3" w:rsidRPr="00981019">
        <w:rPr>
          <w:rFonts w:ascii="Myriad Pro" w:hAnsi="Myriad Pro"/>
          <w:sz w:val="18"/>
          <w:szCs w:val="18"/>
        </w:rPr>
        <w:t xml:space="preserve"> de Lausanne, Lausanne,</w:t>
      </w:r>
      <w:r w:rsidR="003E3DA3">
        <w:rPr>
          <w:rFonts w:ascii="Myriad Pro" w:hAnsi="Myriad Pro"/>
          <w:sz w:val="18"/>
          <w:szCs w:val="18"/>
        </w:rPr>
        <w:t xml:space="preserve"> </w:t>
      </w:r>
      <w:r w:rsidR="003E3DA3" w:rsidRPr="00981019">
        <w:rPr>
          <w:rFonts w:ascii="Myriad Pro" w:hAnsi="Myriad Pro"/>
          <w:sz w:val="18"/>
          <w:szCs w:val="18"/>
        </w:rPr>
        <w:t>Switzerland</w:t>
      </w:r>
      <w:r w:rsidR="003E3DA3">
        <w:rPr>
          <w:rFonts w:ascii="Myriad Pro" w:hAnsi="Myriad Pro"/>
          <w:sz w:val="18"/>
          <w:szCs w:val="18"/>
        </w:rPr>
        <w:br/>
      </w:r>
      <w:r w:rsidR="002645C8">
        <w:rPr>
          <w:rFonts w:ascii="Myriad Pro" w:hAnsi="Myriad Pro"/>
          <w:sz w:val="18"/>
          <w:szCs w:val="18"/>
        </w:rPr>
        <w:t xml:space="preserve">9) </w:t>
      </w:r>
      <w:r w:rsidR="00B764C4" w:rsidRPr="002645C8">
        <w:rPr>
          <w:rFonts w:ascii="Myriad Pro" w:hAnsi="Myriad Pro"/>
          <w:sz w:val="18"/>
          <w:szCs w:val="18"/>
        </w:rPr>
        <w:t>Department of Geography and the Environment, Syracuse University, Syracuse, N</w:t>
      </w:r>
      <w:r w:rsidR="00981019">
        <w:rPr>
          <w:rFonts w:ascii="Myriad Pro" w:hAnsi="Myriad Pro"/>
          <w:sz w:val="18"/>
          <w:szCs w:val="18"/>
        </w:rPr>
        <w:t xml:space="preserve">Y, </w:t>
      </w:r>
      <w:r w:rsidR="00B764C4" w:rsidRPr="002645C8">
        <w:rPr>
          <w:rFonts w:ascii="Myriad Pro" w:hAnsi="Myriad Pro"/>
          <w:sz w:val="18"/>
          <w:szCs w:val="18"/>
        </w:rPr>
        <w:t>USA</w:t>
      </w:r>
      <w:r w:rsidR="00AD0C12">
        <w:rPr>
          <w:rFonts w:ascii="Myriad Pro" w:hAnsi="Myriad Pro"/>
          <w:sz w:val="18"/>
          <w:szCs w:val="18"/>
        </w:rPr>
        <w:br/>
      </w:r>
      <w:r w:rsidR="002645C8">
        <w:rPr>
          <w:rFonts w:ascii="Myriad Pro" w:hAnsi="Myriad Pro"/>
          <w:sz w:val="18"/>
          <w:szCs w:val="18"/>
        </w:rPr>
        <w:t>10)</w:t>
      </w:r>
      <w:r w:rsidR="007E7739" w:rsidRPr="002645C8">
        <w:rPr>
          <w:rFonts w:ascii="Myriad Pro" w:hAnsi="Myriad Pro"/>
          <w:sz w:val="18"/>
          <w:szCs w:val="18"/>
        </w:rPr>
        <w:t xml:space="preserve"> State Key Laboratory of Estuarine and Coastal Research, School of Marine Sciences, East China Normal University, Shanghai, China</w:t>
      </w:r>
    </w:p>
    <w:p w14:paraId="08D5C9DE" w14:textId="094217B5" w:rsidR="00AD0C12" w:rsidRPr="00C91C1C" w:rsidRDefault="00C91C1C" w:rsidP="00F33607">
      <w:pPr>
        <w:rPr>
          <w:rFonts w:ascii="Myriad Pro" w:hAnsi="Myriad Pro"/>
          <w:bCs/>
          <w:sz w:val="18"/>
          <w:szCs w:val="18"/>
        </w:rPr>
      </w:pPr>
      <w:r>
        <w:rPr>
          <w:rFonts w:ascii="Myriad Pro" w:hAnsi="Myriad Pro"/>
          <w:bCs/>
          <w:sz w:val="18"/>
          <w:szCs w:val="18"/>
        </w:rPr>
        <w:t>*</w:t>
      </w:r>
      <w:r w:rsidRPr="00C91C1C">
        <w:rPr>
          <w:rFonts w:ascii="Myriad Pro" w:hAnsi="Myriad Pro"/>
          <w:bCs/>
          <w:sz w:val="18"/>
          <w:szCs w:val="18"/>
        </w:rPr>
        <w:t>Corresponding author: Alvise Finotello (</w:t>
      </w:r>
      <w:hyperlink r:id="rId9" w:history="1">
        <w:r w:rsidRPr="00134751">
          <w:rPr>
            <w:rStyle w:val="Collegamentoipertestuale"/>
            <w:rFonts w:ascii="Myriad Pro" w:hAnsi="Myriad Pro"/>
            <w:bCs/>
            <w:sz w:val="18"/>
            <w:szCs w:val="18"/>
          </w:rPr>
          <w:t>alvise.finotello@unipd.it</w:t>
        </w:r>
      </w:hyperlink>
      <w:r w:rsidRPr="00C91C1C">
        <w:rPr>
          <w:rFonts w:ascii="Myriad Pro" w:hAnsi="Myriad Pro"/>
          <w:bCs/>
          <w:sz w:val="18"/>
          <w:szCs w:val="18"/>
        </w:rPr>
        <w:t>)</w:t>
      </w:r>
    </w:p>
    <w:p w14:paraId="09CEC68F" w14:textId="77777777" w:rsidR="00AD0C12" w:rsidRPr="00C91C1C" w:rsidRDefault="00AD0C12" w:rsidP="00F33607">
      <w:pPr>
        <w:rPr>
          <w:rFonts w:ascii="Myriad Pro" w:hAnsi="Myriad Pro"/>
          <w:b/>
          <w:sz w:val="18"/>
          <w:szCs w:val="18"/>
        </w:rPr>
      </w:pPr>
    </w:p>
    <w:p w14:paraId="7AEB5B34" w14:textId="0CADFCFA" w:rsidR="00F33607" w:rsidRDefault="00F33607" w:rsidP="00F33607">
      <w:pPr>
        <w:rPr>
          <w:rFonts w:ascii="Myriad Pro" w:hAnsi="Myriad Pro"/>
          <w:b/>
        </w:rPr>
      </w:pPr>
      <w:r>
        <w:rPr>
          <w:rFonts w:ascii="Myriad Pro" w:hAnsi="Myriad Pro"/>
          <w:b/>
        </w:rPr>
        <w:t xml:space="preserve">Contents of this file </w:t>
      </w:r>
    </w:p>
    <w:p w14:paraId="3216E2F0" w14:textId="77777777" w:rsidR="00F33607" w:rsidRDefault="00F33607" w:rsidP="00F33607">
      <w:pPr>
        <w:rPr>
          <w:rFonts w:ascii="Myriad Pro" w:hAnsi="Myriad Pro"/>
        </w:rPr>
      </w:pPr>
    </w:p>
    <w:p w14:paraId="0D2930B1" w14:textId="215E5B9D" w:rsidR="00F33607" w:rsidRPr="00AD0C12" w:rsidRDefault="00F33607" w:rsidP="00F33607">
      <w:pPr>
        <w:ind w:left="720"/>
        <w:rPr>
          <w:rFonts w:ascii="Myriad Pro" w:hAnsi="Myriad Pro"/>
          <w:sz w:val="22"/>
          <w:szCs w:val="22"/>
        </w:rPr>
      </w:pPr>
      <w:r w:rsidRPr="00AD0C12">
        <w:rPr>
          <w:rFonts w:ascii="Myriad Pro" w:hAnsi="Myriad Pro"/>
          <w:sz w:val="22"/>
          <w:szCs w:val="22"/>
        </w:rPr>
        <w:t>Figures S1 to S</w:t>
      </w:r>
      <w:r w:rsidR="00AD0C12" w:rsidRPr="00AD0C12">
        <w:rPr>
          <w:rFonts w:ascii="Myriad Pro" w:hAnsi="Myriad Pro"/>
          <w:sz w:val="22"/>
          <w:szCs w:val="22"/>
        </w:rPr>
        <w:t>1</w:t>
      </w:r>
      <w:r w:rsidR="00C91C1C">
        <w:rPr>
          <w:rFonts w:ascii="Myriad Pro" w:hAnsi="Myriad Pro"/>
          <w:sz w:val="22"/>
          <w:szCs w:val="22"/>
        </w:rPr>
        <w:t>0</w:t>
      </w:r>
    </w:p>
    <w:p w14:paraId="003D9FE4" w14:textId="76A55731" w:rsidR="00F33607" w:rsidRDefault="00F33607" w:rsidP="00F33607">
      <w:pPr>
        <w:ind w:left="720"/>
        <w:rPr>
          <w:rFonts w:ascii="Myriad Pro" w:hAnsi="Myriad Pro"/>
          <w:sz w:val="22"/>
          <w:szCs w:val="22"/>
        </w:rPr>
      </w:pPr>
      <w:r w:rsidRPr="00AD0C12">
        <w:rPr>
          <w:rFonts w:ascii="Myriad Pro" w:hAnsi="Myriad Pro"/>
          <w:sz w:val="22"/>
          <w:szCs w:val="22"/>
        </w:rPr>
        <w:t>Tables S1 to S13</w:t>
      </w:r>
      <w:r>
        <w:rPr>
          <w:rFonts w:ascii="Myriad Pro" w:hAnsi="Myriad Pro"/>
          <w:sz w:val="22"/>
          <w:szCs w:val="22"/>
        </w:rPr>
        <w:t xml:space="preserve"> </w:t>
      </w:r>
    </w:p>
    <w:p w14:paraId="780D8B5F" w14:textId="400EF0AE" w:rsidR="00F33607" w:rsidRDefault="00F33607">
      <w:pPr>
        <w:rPr>
          <w:rFonts w:ascii="Myriad Pro" w:hAnsi="Myriad Pro"/>
          <w:b/>
        </w:rPr>
      </w:pPr>
      <w:r>
        <w:rPr>
          <w:rFonts w:ascii="Myriad Pro" w:hAnsi="Myriad Pro"/>
          <w:b/>
        </w:rPr>
        <w:br w:type="page"/>
      </w:r>
    </w:p>
    <w:p w14:paraId="1FCFE880" w14:textId="38F843F8" w:rsidR="001128AD" w:rsidRPr="00FB3487" w:rsidRDefault="00F264D5" w:rsidP="003C76F4">
      <w:pPr>
        <w:spacing w:before="100" w:beforeAutospacing="1" w:after="100" w:afterAutospacing="1"/>
        <w:jc w:val="center"/>
        <w:rPr>
          <w:rFonts w:ascii="Myriad Pro" w:hAnsi="Myriad Pro"/>
          <w:sz w:val="22"/>
          <w:szCs w:val="22"/>
        </w:rPr>
      </w:pPr>
      <w:r w:rsidRPr="00F33607">
        <w:rPr>
          <w:rFonts w:ascii="Myriad Pro" w:hAnsi="Myriad Pro"/>
          <w:noProof/>
          <w:sz w:val="22"/>
          <w:szCs w:val="22"/>
          <w:lang w:eastAsia="zh-CN"/>
        </w:rPr>
        <w:lastRenderedPageBreak/>
        <w:drawing>
          <wp:inline distT="0" distB="0" distL="0" distR="0" wp14:anchorId="53EF3EFD" wp14:editId="0067BF79">
            <wp:extent cx="3952035" cy="6360160"/>
            <wp:effectExtent l="0" t="0" r="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9345" cy="6371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0C12">
        <w:rPr>
          <w:rFonts w:ascii="Myriad Pro" w:hAnsi="Myriad Pro"/>
          <w:sz w:val="22"/>
          <w:szCs w:val="22"/>
        </w:rPr>
        <w:br/>
      </w:r>
      <w:r w:rsidR="00227D86" w:rsidRPr="00FB3487">
        <w:rPr>
          <w:rFonts w:ascii="Myriad Pro" w:hAnsi="Myriad Pro"/>
          <w:sz w:val="22"/>
          <w:szCs w:val="22"/>
        </w:rPr>
        <w:t>Figure S1</w:t>
      </w:r>
      <w:r w:rsidR="003E1980" w:rsidRPr="00FB3487">
        <w:rPr>
          <w:rFonts w:ascii="Myriad Pro" w:hAnsi="Myriad Pro"/>
          <w:sz w:val="22"/>
          <w:szCs w:val="22"/>
        </w:rPr>
        <w:t xml:space="preserve">. </w:t>
      </w:r>
      <w:r w:rsidRPr="00FB3487">
        <w:rPr>
          <w:rFonts w:ascii="Myriad Pro" w:hAnsi="Myriad Pro"/>
          <w:sz w:val="22"/>
          <w:szCs w:val="22"/>
        </w:rPr>
        <w:t xml:space="preserve">Examples of tidal cutoffs </w:t>
      </w:r>
      <w:r w:rsidR="00FB3487">
        <w:rPr>
          <w:rFonts w:ascii="Myriad Pro" w:hAnsi="Myriad Pro"/>
          <w:sz w:val="22"/>
          <w:szCs w:val="22"/>
        </w:rPr>
        <w:t xml:space="preserve">found </w:t>
      </w:r>
      <w:r w:rsidRPr="00FB3487">
        <w:rPr>
          <w:rFonts w:ascii="Myriad Pro" w:hAnsi="Myriad Pro"/>
          <w:sz w:val="22"/>
          <w:szCs w:val="22"/>
        </w:rPr>
        <w:t xml:space="preserve">in </w:t>
      </w:r>
      <w:r w:rsidR="00FB3487" w:rsidRPr="00FB3487">
        <w:rPr>
          <w:rFonts w:ascii="Myriad Pro" w:hAnsi="Myriad Pro"/>
          <w:sz w:val="22"/>
          <w:szCs w:val="22"/>
        </w:rPr>
        <w:t>tidal</w:t>
      </w:r>
      <w:r w:rsidRPr="00FB3487">
        <w:rPr>
          <w:rFonts w:ascii="Myriad Pro" w:hAnsi="Myriad Pro"/>
          <w:sz w:val="22"/>
          <w:szCs w:val="22"/>
        </w:rPr>
        <w:t xml:space="preserve"> environments</w:t>
      </w:r>
      <w:r w:rsidR="00FB3487" w:rsidRPr="00FB3487">
        <w:rPr>
          <w:rFonts w:ascii="Myriad Pro" w:hAnsi="Myriad Pro"/>
          <w:sz w:val="22"/>
          <w:szCs w:val="22"/>
        </w:rPr>
        <w:t xml:space="preserve"> characterized by different </w:t>
      </w:r>
      <w:r w:rsidRPr="00FB3487">
        <w:rPr>
          <w:rFonts w:ascii="Myriad Pro" w:hAnsi="Myriad Pro"/>
          <w:sz w:val="22"/>
          <w:szCs w:val="22"/>
        </w:rPr>
        <w:t>tidal regimes, vegetation coverage</w:t>
      </w:r>
      <w:r w:rsidR="00FB3487" w:rsidRPr="00FB3487">
        <w:rPr>
          <w:rFonts w:ascii="Myriad Pro" w:hAnsi="Myriad Pro"/>
          <w:sz w:val="22"/>
          <w:szCs w:val="22"/>
        </w:rPr>
        <w:t>s</w:t>
      </w:r>
      <w:r w:rsidRPr="00FB3487">
        <w:rPr>
          <w:rFonts w:ascii="Myriad Pro" w:hAnsi="Myriad Pro"/>
          <w:sz w:val="22"/>
          <w:szCs w:val="22"/>
        </w:rPr>
        <w:t xml:space="preserve">, and geomorphological </w:t>
      </w:r>
      <w:r w:rsidR="003C76F4">
        <w:rPr>
          <w:rFonts w:ascii="Myriad Pro" w:hAnsi="Myriad Pro"/>
          <w:sz w:val="22"/>
          <w:szCs w:val="22"/>
        </w:rPr>
        <w:t>settings</w:t>
      </w:r>
      <w:r w:rsidRPr="00FB3487">
        <w:rPr>
          <w:rFonts w:ascii="Myriad Pro" w:hAnsi="Myriad Pro"/>
          <w:sz w:val="22"/>
          <w:szCs w:val="22"/>
        </w:rPr>
        <w:t>.</w:t>
      </w:r>
    </w:p>
    <w:p w14:paraId="28259C32" w14:textId="45E5FF95" w:rsidR="0051696F" w:rsidRPr="00F33607" w:rsidRDefault="0051696F" w:rsidP="0051696F">
      <w:pPr>
        <w:rPr>
          <w:rFonts w:ascii="Myriad Pro" w:hAnsi="Myriad Pro"/>
          <w:sz w:val="22"/>
          <w:szCs w:val="22"/>
        </w:rPr>
      </w:pPr>
    </w:p>
    <w:p w14:paraId="6165EB35" w14:textId="04C0B9E3" w:rsidR="00AD0C12" w:rsidRDefault="00AD0C12">
      <w:pPr>
        <w:jc w:val="left"/>
        <w:rPr>
          <w:rFonts w:ascii="Myriad Pro" w:hAnsi="Myriad Pro"/>
          <w:sz w:val="22"/>
          <w:szCs w:val="22"/>
          <w:highlight w:val="yellow"/>
          <w:lang w:eastAsia="zh-CN"/>
        </w:rPr>
      </w:pPr>
    </w:p>
    <w:p w14:paraId="757A6665" w14:textId="37137DC7" w:rsidR="00AD0C12" w:rsidRPr="00F33607" w:rsidRDefault="00AD0C12" w:rsidP="003C76F4">
      <w:pPr>
        <w:jc w:val="center"/>
        <w:rPr>
          <w:rFonts w:ascii="Myriad Pro" w:hAnsi="Myriad Pro"/>
          <w:b/>
          <w:sz w:val="22"/>
          <w:szCs w:val="22"/>
        </w:rPr>
      </w:pPr>
      <w:r w:rsidRPr="00F33607">
        <w:rPr>
          <w:rFonts w:ascii="Myriad Pro" w:hAnsi="Myriad Pro"/>
          <w:noProof/>
          <w:sz w:val="22"/>
          <w:szCs w:val="22"/>
          <w:lang w:eastAsia="zh-CN"/>
        </w:rPr>
        <w:lastRenderedPageBreak/>
        <w:drawing>
          <wp:inline distT="0" distB="0" distL="0" distR="0" wp14:anchorId="73B731DD" wp14:editId="5600F12E">
            <wp:extent cx="5486400" cy="3503930"/>
            <wp:effectExtent l="0" t="0" r="0" b="1270"/>
            <wp:docPr id="6" name="图片 6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magine che contiene testo&#10;&#10;Descrizione generata automaticamente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0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B3487">
        <w:rPr>
          <w:rFonts w:ascii="Myriad Pro" w:hAnsi="Myriad Pro"/>
          <w:sz w:val="22"/>
          <w:szCs w:val="22"/>
        </w:rPr>
        <w:t>Figure S</w:t>
      </w:r>
      <w:r w:rsidR="00C91C1C" w:rsidRPr="00FB3487">
        <w:rPr>
          <w:rFonts w:ascii="Myriad Pro" w:hAnsi="Myriad Pro"/>
          <w:sz w:val="22"/>
          <w:szCs w:val="22"/>
        </w:rPr>
        <w:t>2</w:t>
      </w:r>
      <w:r w:rsidRPr="00FB3487">
        <w:rPr>
          <w:rFonts w:ascii="Myriad Pro" w:hAnsi="Myriad Pro"/>
          <w:sz w:val="22"/>
          <w:szCs w:val="22"/>
        </w:rPr>
        <w:t xml:space="preserve">. </w:t>
      </w:r>
      <w:r w:rsidR="00FB3487" w:rsidRPr="00FB3487">
        <w:rPr>
          <w:rFonts w:ascii="Myriad Pro" w:hAnsi="Myriad Pro"/>
          <w:sz w:val="22"/>
          <w:szCs w:val="22"/>
        </w:rPr>
        <w:t xml:space="preserve">Planform morphometrics of tidal and fluvial </w:t>
      </w:r>
      <w:r w:rsidR="003C76F4">
        <w:rPr>
          <w:rFonts w:ascii="Myriad Pro" w:hAnsi="Myriad Pro"/>
          <w:sz w:val="22"/>
          <w:szCs w:val="22"/>
        </w:rPr>
        <w:t xml:space="preserve">meander </w:t>
      </w:r>
      <w:r w:rsidR="00FB3487" w:rsidRPr="00FB3487">
        <w:rPr>
          <w:rFonts w:ascii="Myriad Pro" w:hAnsi="Myriad Pro"/>
          <w:sz w:val="22"/>
          <w:szCs w:val="22"/>
        </w:rPr>
        <w:t>cutoffs. The cutoff radius of curvature (</w:t>
      </w:r>
      <m:oMath>
        <m:r>
          <w:rPr>
            <w:rFonts w:ascii="Cambria Math" w:hAnsi="Cambria Math"/>
            <w:sz w:val="22"/>
            <w:szCs w:val="22"/>
          </w:rPr>
          <m:t>R</m:t>
        </m:r>
      </m:oMath>
      <w:r w:rsidR="00FB3487" w:rsidRPr="00FB3487">
        <w:rPr>
          <w:rFonts w:ascii="Myriad Pro" w:hAnsi="Myriad Pro"/>
          <w:sz w:val="22"/>
          <w:szCs w:val="22"/>
        </w:rPr>
        <w:t>), Amplitude (</w:t>
      </w:r>
      <m:oMath>
        <m:r>
          <w:rPr>
            <w:rFonts w:ascii="Cambria Math" w:hAnsi="Cambria Math"/>
            <w:sz w:val="22"/>
            <w:szCs w:val="22"/>
          </w:rPr>
          <m:t>A</m:t>
        </m:r>
      </m:oMath>
      <w:r w:rsidR="00FB3487" w:rsidRPr="00FB3487">
        <w:rPr>
          <w:rFonts w:ascii="Myriad Pro" w:hAnsi="Myriad Pro"/>
          <w:sz w:val="22"/>
          <w:szCs w:val="22"/>
        </w:rPr>
        <w:t>), and intrinsic length (</w:t>
      </w:r>
      <m:oMath>
        <m:r>
          <m:rPr>
            <m:scr m:val="script"/>
          </m:rPr>
          <w:rPr>
            <w:rFonts w:ascii="Cambria Math" w:hAnsi="Cambria Math"/>
            <w:sz w:val="22"/>
            <w:szCs w:val="22"/>
          </w:rPr>
          <m:t>l</m:t>
        </m:r>
      </m:oMath>
      <w:r w:rsidR="00FB3487" w:rsidRPr="00FB3487">
        <w:rPr>
          <w:rFonts w:ascii="Myriad Pro" w:hAnsi="Myriad Pro"/>
          <w:sz w:val="22"/>
          <w:szCs w:val="22"/>
        </w:rPr>
        <w:t>) are plotted against channel width (</w:t>
      </w:r>
      <m:oMath>
        <m:r>
          <w:rPr>
            <w:rFonts w:ascii="Cambria Math" w:hAnsi="Cambria Math"/>
            <w:sz w:val="22"/>
            <w:szCs w:val="22"/>
          </w:rPr>
          <m:t>W</m:t>
        </m:r>
      </m:oMath>
      <w:r w:rsidR="00FB3487" w:rsidRPr="00FB3487">
        <w:rPr>
          <w:rFonts w:ascii="Myriad Pro" w:hAnsi="Myriad Pro"/>
          <w:sz w:val="22"/>
          <w:szCs w:val="22"/>
        </w:rPr>
        <w:t>). Data are plotted both separately and altogether for tidal (red) and fluvial cutoffs (blue). Note that the vertical offset is arbitrary. Continuous black lines represent best-fit power law regressions for each set of data points.</w:t>
      </w:r>
    </w:p>
    <w:p w14:paraId="79B23CFE" w14:textId="5E70A64B" w:rsidR="00AD0C12" w:rsidRDefault="00AD0C12">
      <w:pPr>
        <w:jc w:val="left"/>
        <w:rPr>
          <w:rFonts w:ascii="Myriad Pro" w:hAnsi="Myriad Pro"/>
          <w:bCs/>
          <w:kern w:val="32"/>
          <w:sz w:val="22"/>
          <w:szCs w:val="22"/>
          <w:lang w:eastAsia="zh-CN"/>
        </w:rPr>
      </w:pPr>
      <w:r>
        <w:rPr>
          <w:rFonts w:ascii="Myriad Pro" w:hAnsi="Myriad Pro"/>
          <w:b/>
          <w:sz w:val="22"/>
          <w:szCs w:val="22"/>
          <w:lang w:eastAsia="zh-CN"/>
        </w:rPr>
        <w:br w:type="page"/>
      </w:r>
    </w:p>
    <w:p w14:paraId="4292FA1E" w14:textId="77777777" w:rsidR="00AD0C12" w:rsidRDefault="0051696F" w:rsidP="003C76F4">
      <w:pPr>
        <w:jc w:val="center"/>
        <w:rPr>
          <w:rFonts w:ascii="Myriad Pro" w:hAnsi="Myriad Pro"/>
          <w:sz w:val="22"/>
          <w:szCs w:val="22"/>
        </w:rPr>
      </w:pPr>
      <w:r w:rsidRPr="00F33607">
        <w:rPr>
          <w:rFonts w:ascii="Myriad Pro" w:hAnsi="Myriad Pro"/>
          <w:noProof/>
          <w:sz w:val="22"/>
          <w:szCs w:val="22"/>
          <w:lang w:eastAsia="zh-CN"/>
        </w:rPr>
        <w:lastRenderedPageBreak/>
        <w:drawing>
          <wp:inline distT="0" distB="0" distL="0" distR="0" wp14:anchorId="0712D6F8" wp14:editId="6E4E8C06">
            <wp:extent cx="4314614" cy="2185771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712" cy="218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95223" w14:textId="01CD057A" w:rsidR="0051696F" w:rsidRDefault="0051696F" w:rsidP="00AD0C12">
      <w:pPr>
        <w:jc w:val="center"/>
        <w:rPr>
          <w:rFonts w:ascii="Myriad Pro" w:hAnsi="Myriad Pro"/>
          <w:b/>
          <w:bCs/>
          <w:sz w:val="22"/>
          <w:szCs w:val="22"/>
          <w:lang w:eastAsia="zh-CN"/>
        </w:rPr>
      </w:pPr>
      <w:r w:rsidRPr="00FB3487">
        <w:rPr>
          <w:rFonts w:ascii="Myriad Pro" w:hAnsi="Myriad Pro"/>
          <w:sz w:val="22"/>
          <w:szCs w:val="22"/>
        </w:rPr>
        <w:t>Figure S</w:t>
      </w:r>
      <w:r w:rsidR="00C91C1C" w:rsidRPr="00FB3487">
        <w:rPr>
          <w:rFonts w:ascii="Myriad Pro" w:hAnsi="Myriad Pro"/>
          <w:sz w:val="22"/>
          <w:szCs w:val="22"/>
        </w:rPr>
        <w:t>3</w:t>
      </w:r>
      <w:r w:rsidRPr="00FB3487">
        <w:rPr>
          <w:rFonts w:ascii="Myriad Pro" w:hAnsi="Myriad Pro"/>
          <w:sz w:val="22"/>
          <w:szCs w:val="22"/>
        </w:rPr>
        <w:t xml:space="preserve">. </w:t>
      </w:r>
      <w:r w:rsidR="00FB3487">
        <w:rPr>
          <w:rFonts w:ascii="Myriad Pro" w:hAnsi="Myriad Pro"/>
          <w:sz w:val="22"/>
          <w:szCs w:val="22"/>
        </w:rPr>
        <w:t>R</w:t>
      </w:r>
      <w:r w:rsidRPr="00FB3487">
        <w:rPr>
          <w:rFonts w:ascii="Myriad Pro" w:hAnsi="Myriad Pro"/>
          <w:sz w:val="22"/>
          <w:szCs w:val="22"/>
        </w:rPr>
        <w:t xml:space="preserve">elationship between </w:t>
      </w:r>
      <w:r w:rsidR="00FB3487">
        <w:rPr>
          <w:rFonts w:ascii="Myriad Pro" w:hAnsi="Myriad Pro"/>
          <w:sz w:val="22"/>
          <w:szCs w:val="22"/>
        </w:rPr>
        <w:t xml:space="preserve">cutoff </w:t>
      </w:r>
      <w:r w:rsidRPr="00FB3487">
        <w:rPr>
          <w:rFonts w:ascii="Myriad Pro" w:hAnsi="Myriad Pro"/>
          <w:sz w:val="22"/>
          <w:szCs w:val="22"/>
        </w:rPr>
        <w:t>Cartesian length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</w:rPr>
          <m:t xml:space="preserve"> (</m:t>
        </m:r>
        <m:r>
          <w:rPr>
            <w:rFonts w:ascii="Cambria Math" w:hAnsi="Cambria Math"/>
            <w:sz w:val="22"/>
            <w:szCs w:val="22"/>
          </w:rPr>
          <m:t>L</m:t>
        </m:r>
        <m:r>
          <m:rPr>
            <m:sty m:val="bi"/>
          </m:rPr>
          <w:rPr>
            <w:rFonts w:ascii="Cambria Math" w:hAnsi="Cambria Math"/>
            <w:sz w:val="22"/>
            <w:szCs w:val="22"/>
          </w:rPr>
          <m:t>)</m:t>
        </m:r>
      </m:oMath>
      <w:r w:rsidRPr="00FB3487">
        <w:rPr>
          <w:rFonts w:ascii="Myriad Pro" w:hAnsi="Myriad Pro"/>
          <w:sz w:val="22"/>
          <w:szCs w:val="22"/>
          <w:lang w:eastAsia="zh-CN"/>
        </w:rPr>
        <w:t xml:space="preserve"> and </w:t>
      </w:r>
      <w:r w:rsidR="00FB3487">
        <w:rPr>
          <w:rFonts w:ascii="Myriad Pro" w:hAnsi="Myriad Pro"/>
          <w:sz w:val="22"/>
          <w:szCs w:val="22"/>
          <w:lang w:eastAsia="zh-CN"/>
        </w:rPr>
        <w:t xml:space="preserve">channel </w:t>
      </w:r>
      <w:r w:rsidR="003D4817" w:rsidRPr="00FB3487">
        <w:rPr>
          <w:rFonts w:ascii="Myriad Pro" w:hAnsi="Myriad Pro"/>
          <w:sz w:val="22"/>
          <w:szCs w:val="22"/>
          <w:lang w:eastAsia="zh-CN"/>
        </w:rPr>
        <w:t xml:space="preserve">width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</w:rPr>
          <m:t>(</m:t>
        </m:r>
        <m:r>
          <w:rPr>
            <w:rFonts w:ascii="Cambria Math" w:hAnsi="Cambria Math"/>
            <w:sz w:val="22"/>
            <w:szCs w:val="22"/>
          </w:rPr>
          <m:t>W</m:t>
        </m:r>
        <m:r>
          <m:rPr>
            <m:sty m:val="bi"/>
          </m:rPr>
          <w:rPr>
            <w:rFonts w:ascii="Cambria Math" w:hAnsi="Cambria Math"/>
            <w:sz w:val="22"/>
            <w:szCs w:val="22"/>
          </w:rPr>
          <m:t>)</m:t>
        </m:r>
      </m:oMath>
      <w:r w:rsidR="003D4817" w:rsidRPr="00FB3487">
        <w:rPr>
          <w:rFonts w:ascii="Myriad Pro" w:hAnsi="Myriad Pro"/>
          <w:sz w:val="22"/>
          <w:szCs w:val="22"/>
          <w:lang w:eastAsia="zh-CN"/>
        </w:rPr>
        <w:t xml:space="preserve"> for (a) tidal and (b) fluvial cutoffs, respectively. The solid lines represent </w:t>
      </w:r>
      <w:r w:rsidR="003C76F4">
        <w:rPr>
          <w:rFonts w:ascii="Myriad Pro" w:hAnsi="Myriad Pro"/>
          <w:sz w:val="22"/>
          <w:szCs w:val="22"/>
          <w:lang w:eastAsia="zh-CN"/>
        </w:rPr>
        <w:t xml:space="preserve">the </w:t>
      </w:r>
      <w:r w:rsidR="003D4817" w:rsidRPr="00FB3487">
        <w:rPr>
          <w:rFonts w:ascii="Myriad Pro" w:hAnsi="Myriad Pro"/>
          <w:sz w:val="22"/>
          <w:szCs w:val="22"/>
          <w:lang w:eastAsia="zh-CN"/>
        </w:rPr>
        <w:t xml:space="preserve">power-law best fits for all data, </w:t>
      </w:r>
      <w:r w:rsidR="00FB3487">
        <w:rPr>
          <w:rFonts w:ascii="Myriad Pro" w:hAnsi="Myriad Pro"/>
          <w:sz w:val="22"/>
          <w:szCs w:val="22"/>
          <w:lang w:eastAsia="zh-CN"/>
        </w:rPr>
        <w:t>whereas</w:t>
      </w:r>
      <w:r w:rsidR="003D4817" w:rsidRPr="00FB3487">
        <w:rPr>
          <w:rFonts w:ascii="Myriad Pro" w:hAnsi="Myriad Pro"/>
          <w:sz w:val="22"/>
          <w:szCs w:val="22"/>
          <w:lang w:eastAsia="zh-CN"/>
        </w:rPr>
        <w:t xml:space="preserve"> dashed lines </w:t>
      </w:r>
      <w:r w:rsidR="00FB3487">
        <w:rPr>
          <w:rFonts w:ascii="Myriad Pro" w:hAnsi="Myriad Pro"/>
          <w:sz w:val="22"/>
          <w:szCs w:val="22"/>
          <w:lang w:eastAsia="zh-CN"/>
        </w:rPr>
        <w:t xml:space="preserve">denote </w:t>
      </w:r>
      <m:oMath>
        <m:r>
          <w:rPr>
            <w:rFonts w:ascii="Cambria Math" w:hAnsi="Cambria Math"/>
            <w:sz w:val="22"/>
            <w:szCs w:val="22"/>
            <w:lang w:eastAsia="zh-CN"/>
          </w:rPr>
          <m:t>L=W</m:t>
        </m:r>
      </m:oMath>
      <w:r w:rsidR="003D4817" w:rsidRPr="00FB3487">
        <w:rPr>
          <w:rFonts w:ascii="Myriad Pro" w:hAnsi="Myriad Pro"/>
          <w:sz w:val="22"/>
          <w:szCs w:val="22"/>
          <w:lang w:eastAsia="zh-CN"/>
        </w:rPr>
        <w:t>.</w:t>
      </w:r>
    </w:p>
    <w:p w14:paraId="6D42D775" w14:textId="77777777" w:rsidR="00AD0C12" w:rsidRDefault="00AD0C12" w:rsidP="00AD0C12">
      <w:pPr>
        <w:jc w:val="center"/>
        <w:rPr>
          <w:rFonts w:ascii="Myriad Pro" w:hAnsi="Myriad Pro"/>
          <w:sz w:val="22"/>
          <w:szCs w:val="22"/>
        </w:rPr>
      </w:pPr>
      <w:r>
        <w:rPr>
          <w:rFonts w:ascii="Myriad Pro" w:hAnsi="Myriad Pro"/>
          <w:b/>
          <w:bCs/>
          <w:noProof/>
          <w:sz w:val="22"/>
          <w:szCs w:val="22"/>
          <w:lang w:eastAsia="zh-CN"/>
        </w:rPr>
        <w:lastRenderedPageBreak/>
        <w:drawing>
          <wp:inline distT="0" distB="0" distL="0" distR="0" wp14:anchorId="22C3C093" wp14:editId="4ABF7F99">
            <wp:extent cx="4506878" cy="6372225"/>
            <wp:effectExtent l="0" t="0" r="8255" b="0"/>
            <wp:docPr id="2052990803" name="Immagine 7" descr="Immagine che contiene mappa, schermata,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990803" name="Immagine 7" descr="Immagine che contiene mappa, schermata, testo&#10;&#10;Descrizione generata automaticamente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4529" cy="6397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32087" w14:textId="0A1A384E" w:rsidR="00AD0C12" w:rsidRDefault="00AD0C12" w:rsidP="00AD0C12">
      <w:pPr>
        <w:jc w:val="center"/>
        <w:rPr>
          <w:rFonts w:ascii="Myriad Pro" w:hAnsi="Myriad Pro"/>
          <w:b/>
          <w:bCs/>
          <w:sz w:val="22"/>
          <w:szCs w:val="22"/>
          <w:lang w:eastAsia="zh-CN"/>
        </w:rPr>
      </w:pPr>
      <w:r w:rsidRPr="00FB3487">
        <w:rPr>
          <w:rFonts w:ascii="Myriad Pro" w:hAnsi="Myriad Pro"/>
          <w:sz w:val="22"/>
          <w:szCs w:val="22"/>
        </w:rPr>
        <w:t>Figure S</w:t>
      </w:r>
      <w:r w:rsidR="00C91C1C" w:rsidRPr="00FB3487">
        <w:rPr>
          <w:rFonts w:ascii="Myriad Pro" w:hAnsi="Myriad Pro"/>
          <w:sz w:val="22"/>
          <w:szCs w:val="22"/>
        </w:rPr>
        <w:t>4</w:t>
      </w:r>
      <w:r w:rsidRPr="00FB3487">
        <w:rPr>
          <w:rFonts w:ascii="Myriad Pro" w:hAnsi="Myriad Pro"/>
          <w:sz w:val="22"/>
          <w:szCs w:val="22"/>
        </w:rPr>
        <w:t xml:space="preserve">. </w:t>
      </w:r>
      <w:r w:rsidRPr="00FB3487">
        <w:rPr>
          <w:rFonts w:ascii="Myriad Pro" w:hAnsi="Myriad Pro"/>
          <w:sz w:val="22"/>
          <w:szCs w:val="22"/>
          <w:lang w:eastAsia="zh-CN"/>
        </w:rPr>
        <w:t xml:space="preserve">Examples of tidal channel piracies </w:t>
      </w:r>
      <w:r w:rsidR="003C76F4">
        <w:rPr>
          <w:rFonts w:ascii="Myriad Pro" w:hAnsi="Myriad Pro"/>
          <w:sz w:val="22"/>
          <w:szCs w:val="22"/>
          <w:lang w:eastAsia="zh-CN"/>
        </w:rPr>
        <w:t xml:space="preserve">(i.e., captures) </w:t>
      </w:r>
      <w:r w:rsidRPr="00FB3487">
        <w:rPr>
          <w:rFonts w:ascii="Myriad Pro" w:hAnsi="Myriad Pro"/>
          <w:sz w:val="22"/>
          <w:szCs w:val="22"/>
          <w:lang w:eastAsia="zh-CN"/>
        </w:rPr>
        <w:t xml:space="preserve">from different tidal environments worldwide. </w:t>
      </w:r>
      <w:proofErr w:type="spellStart"/>
      <w:proofErr w:type="gramStart"/>
      <w:r w:rsidRPr="00FB3487">
        <w:rPr>
          <w:rFonts w:ascii="Myriad Pro" w:hAnsi="Myriad Pro"/>
          <w:sz w:val="22"/>
          <w:szCs w:val="22"/>
          <w:lang w:eastAsia="zh-CN"/>
        </w:rPr>
        <w:t>a,b</w:t>
      </w:r>
      <w:proofErr w:type="gramEnd"/>
      <w:r w:rsidRPr="00FB3487">
        <w:rPr>
          <w:rFonts w:ascii="Myriad Pro" w:hAnsi="Myriad Pro"/>
          <w:sz w:val="22"/>
          <w:szCs w:val="22"/>
          <w:lang w:eastAsia="zh-CN"/>
        </w:rPr>
        <w:t>,c</w:t>
      </w:r>
      <w:proofErr w:type="spellEnd"/>
      <w:r w:rsidRPr="00FB3487">
        <w:rPr>
          <w:rFonts w:ascii="Myriad Pro" w:hAnsi="Myriad Pro"/>
          <w:sz w:val="22"/>
          <w:szCs w:val="22"/>
          <w:lang w:eastAsia="zh-CN"/>
        </w:rPr>
        <w:t xml:space="preserve">,) </w:t>
      </w:r>
      <w:proofErr w:type="spellStart"/>
      <w:r w:rsidRPr="00FB3487">
        <w:rPr>
          <w:rFonts w:ascii="Myriad Pro" w:hAnsi="Myriad Pro"/>
          <w:sz w:val="22"/>
          <w:szCs w:val="22"/>
          <w:lang w:eastAsia="zh-CN"/>
        </w:rPr>
        <w:t>Pagliaga</w:t>
      </w:r>
      <w:proofErr w:type="spellEnd"/>
      <w:r w:rsidRPr="00FB3487">
        <w:rPr>
          <w:rFonts w:ascii="Myriad Pro" w:hAnsi="Myriad Pro"/>
          <w:sz w:val="22"/>
          <w:szCs w:val="22"/>
          <w:lang w:eastAsia="zh-CN"/>
        </w:rPr>
        <w:t xml:space="preserve"> salt marsh, Venice Lagoon, Italy (image ©Google, unknown). d) Ile aux Oiseaux, </w:t>
      </w:r>
      <w:proofErr w:type="spellStart"/>
      <w:r w:rsidRPr="00FB3487">
        <w:rPr>
          <w:rFonts w:ascii="Myriad Pro" w:hAnsi="Myriad Pro"/>
          <w:sz w:val="22"/>
          <w:szCs w:val="22"/>
          <w:lang w:eastAsia="zh-CN"/>
        </w:rPr>
        <w:t>Aranchon</w:t>
      </w:r>
      <w:proofErr w:type="spellEnd"/>
      <w:r w:rsidRPr="00FB3487">
        <w:rPr>
          <w:rFonts w:ascii="Myriad Pro" w:hAnsi="Myriad Pro"/>
          <w:sz w:val="22"/>
          <w:szCs w:val="22"/>
          <w:lang w:eastAsia="zh-CN"/>
        </w:rPr>
        <w:t xml:space="preserve"> Bay, France (image ©Google, unknown). e) Willapa River, Washington, USA (image ©Google, unknown). f) Hampton, New Hampshire, USA (image ©Google, unknown). g) </w:t>
      </w:r>
      <w:proofErr w:type="spellStart"/>
      <w:r w:rsidRPr="00FB3487">
        <w:rPr>
          <w:rFonts w:ascii="Myriad Pro" w:hAnsi="Myriad Pro"/>
          <w:sz w:val="22"/>
          <w:szCs w:val="22"/>
          <w:lang w:eastAsia="zh-CN"/>
        </w:rPr>
        <w:t>Pyin</w:t>
      </w:r>
      <w:proofErr w:type="spellEnd"/>
      <w:r w:rsidRPr="00FB3487">
        <w:rPr>
          <w:rFonts w:ascii="Myriad Pro" w:hAnsi="Myriad Pro"/>
          <w:sz w:val="22"/>
          <w:szCs w:val="22"/>
          <w:lang w:eastAsia="zh-CN"/>
        </w:rPr>
        <w:t xml:space="preserve"> Ah Lan/Poe </w:t>
      </w:r>
      <w:proofErr w:type="spellStart"/>
      <w:r w:rsidRPr="00FB3487">
        <w:rPr>
          <w:rFonts w:ascii="Myriad Pro" w:hAnsi="Myriad Pro"/>
          <w:sz w:val="22"/>
          <w:szCs w:val="22"/>
          <w:lang w:eastAsia="zh-CN"/>
        </w:rPr>
        <w:t>Laung</w:t>
      </w:r>
      <w:proofErr w:type="spellEnd"/>
      <w:r w:rsidRPr="00FB3487">
        <w:rPr>
          <w:rFonts w:ascii="Myriad Pro" w:hAnsi="Myriad Pro"/>
          <w:sz w:val="22"/>
          <w:szCs w:val="22"/>
          <w:lang w:eastAsia="zh-CN"/>
        </w:rPr>
        <w:t xml:space="preserve">, Myanmar (image ©Google, Maxar technologies). h) </w:t>
      </w:r>
      <w:proofErr w:type="spellStart"/>
      <w:r w:rsidRPr="00FB3487">
        <w:rPr>
          <w:rFonts w:ascii="Myriad Pro" w:hAnsi="Myriad Pro"/>
          <w:sz w:val="22"/>
          <w:szCs w:val="22"/>
          <w:lang w:eastAsia="zh-CN"/>
        </w:rPr>
        <w:t>Irawaddy</w:t>
      </w:r>
      <w:proofErr w:type="spellEnd"/>
      <w:r w:rsidRPr="00FB3487">
        <w:rPr>
          <w:rFonts w:ascii="Myriad Pro" w:hAnsi="Myriad Pro"/>
          <w:sz w:val="22"/>
          <w:szCs w:val="22"/>
          <w:lang w:eastAsia="zh-CN"/>
        </w:rPr>
        <w:t xml:space="preserve"> River Delta, Myanmar (image ©Google, Maxar technologies). </w:t>
      </w:r>
      <w:proofErr w:type="spellStart"/>
      <w:r w:rsidRPr="00FB3487">
        <w:rPr>
          <w:rFonts w:ascii="Myriad Pro" w:hAnsi="Myriad Pro"/>
          <w:sz w:val="22"/>
          <w:szCs w:val="22"/>
          <w:lang w:eastAsia="zh-CN"/>
        </w:rPr>
        <w:t>i</w:t>
      </w:r>
      <w:proofErr w:type="spellEnd"/>
      <w:r w:rsidRPr="00FB3487">
        <w:rPr>
          <w:rFonts w:ascii="Myriad Pro" w:hAnsi="Myriad Pro"/>
          <w:sz w:val="22"/>
          <w:szCs w:val="22"/>
          <w:lang w:eastAsia="zh-CN"/>
        </w:rPr>
        <w:t>) Rope River Estuary, Northern Territory, Australia (image ©Google, Maxar technologies). l) Cape Romain National Wildlife Refuge, South Carolina, USA (image ©Google, unknown).</w:t>
      </w:r>
      <w:r>
        <w:rPr>
          <w:rFonts w:ascii="Myriad Pro" w:hAnsi="Myriad Pro"/>
          <w:sz w:val="22"/>
          <w:szCs w:val="22"/>
          <w:lang w:eastAsia="zh-CN"/>
        </w:rPr>
        <w:t xml:space="preserve"> </w:t>
      </w:r>
    </w:p>
    <w:p w14:paraId="2284FDB5" w14:textId="6305CCDD" w:rsidR="003D4817" w:rsidRPr="00F33607" w:rsidRDefault="003D4817" w:rsidP="003D4817">
      <w:pPr>
        <w:rPr>
          <w:rFonts w:ascii="Myriad Pro" w:hAnsi="Myriad Pro"/>
          <w:sz w:val="22"/>
          <w:szCs w:val="22"/>
        </w:rPr>
      </w:pPr>
    </w:p>
    <w:p w14:paraId="3619D1DD" w14:textId="77777777" w:rsidR="00AD0C12" w:rsidRDefault="003D4817" w:rsidP="003C76F4">
      <w:pPr>
        <w:jc w:val="center"/>
        <w:rPr>
          <w:rFonts w:ascii="Myriad Pro" w:hAnsi="Myriad Pro"/>
          <w:b/>
          <w:bCs/>
          <w:sz w:val="22"/>
          <w:szCs w:val="22"/>
        </w:rPr>
      </w:pPr>
      <w:r w:rsidRPr="00F33607">
        <w:rPr>
          <w:rFonts w:ascii="Myriad Pro" w:hAnsi="Myriad Pro"/>
          <w:noProof/>
          <w:sz w:val="22"/>
          <w:szCs w:val="22"/>
        </w:rPr>
        <w:lastRenderedPageBreak/>
        <w:drawing>
          <wp:inline distT="0" distB="0" distL="0" distR="0" wp14:anchorId="5AF67A89" wp14:editId="2ED3B05D">
            <wp:extent cx="3080004" cy="2825496"/>
            <wp:effectExtent l="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000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D547E" w14:textId="47810593" w:rsidR="003D4817" w:rsidRPr="003C76F4" w:rsidRDefault="003D4817" w:rsidP="003C76F4">
      <w:pPr>
        <w:jc w:val="center"/>
        <w:rPr>
          <w:rFonts w:ascii="Myriad Pro" w:hAnsi="Myriad Pro"/>
          <w:sz w:val="22"/>
          <w:szCs w:val="22"/>
        </w:rPr>
      </w:pPr>
      <w:r w:rsidRPr="003C76F4">
        <w:rPr>
          <w:rFonts w:ascii="Myriad Pro" w:hAnsi="Myriad Pro"/>
          <w:sz w:val="22"/>
          <w:szCs w:val="22"/>
        </w:rPr>
        <w:t>Figure S</w:t>
      </w:r>
      <w:r w:rsidR="00C91C1C" w:rsidRPr="003C76F4">
        <w:rPr>
          <w:rFonts w:ascii="Myriad Pro" w:hAnsi="Myriad Pro"/>
          <w:sz w:val="22"/>
          <w:szCs w:val="22"/>
        </w:rPr>
        <w:t>5</w:t>
      </w:r>
      <w:r w:rsidRPr="003C76F4">
        <w:rPr>
          <w:rFonts w:ascii="Myriad Pro" w:hAnsi="Myriad Pro"/>
          <w:sz w:val="22"/>
          <w:szCs w:val="22"/>
        </w:rPr>
        <w:t xml:space="preserve">. </w:t>
      </w:r>
      <w:r w:rsidR="003C76F4" w:rsidRPr="003C76F4">
        <w:rPr>
          <w:rFonts w:ascii="Myriad Pro" w:hAnsi="Myriad Pro"/>
          <w:sz w:val="22"/>
          <w:szCs w:val="22"/>
        </w:rPr>
        <w:t>Shares</w:t>
      </w:r>
      <w:r w:rsidR="00FB3487" w:rsidRPr="003C76F4">
        <w:rPr>
          <w:rFonts w:ascii="Myriad Pro" w:hAnsi="Myriad Pro"/>
          <w:sz w:val="22"/>
          <w:szCs w:val="22"/>
        </w:rPr>
        <w:t xml:space="preserve"> of completely connected cutoffs as a function of diversion angle, computed by binning data based on equally spaced </w:t>
      </w:r>
      <w:r w:rsidR="003C76F4" w:rsidRPr="003C76F4">
        <w:rPr>
          <w:bCs/>
          <w:i/>
          <w:sz w:val="22"/>
          <w:szCs w:val="22"/>
        </w:rPr>
        <w:t>Φ</w:t>
      </w:r>
      <w:r w:rsidR="00FB3487" w:rsidRPr="003C76F4">
        <w:rPr>
          <w:rFonts w:ascii="Myriad Pro" w:hAnsi="Myriad Pro"/>
          <w:sz w:val="22"/>
          <w:szCs w:val="22"/>
        </w:rPr>
        <w:t xml:space="preserve"> interval (bin size = 5°) and then dividing the number of completely connected cutoffs by the total number of cutoffs in each interval. Tidal and fluvial cutoff data are plotted in red and blue</w:t>
      </w:r>
      <w:r w:rsidR="003C76F4" w:rsidRPr="003C76F4">
        <w:rPr>
          <w:rFonts w:ascii="Myriad Pro" w:hAnsi="Myriad Pro"/>
          <w:sz w:val="22"/>
          <w:szCs w:val="22"/>
        </w:rPr>
        <w:t xml:space="preserve"> colors</w:t>
      </w:r>
      <w:r w:rsidR="00FB3487" w:rsidRPr="003C76F4">
        <w:rPr>
          <w:rFonts w:ascii="Myriad Pro" w:hAnsi="Myriad Pro"/>
          <w:sz w:val="22"/>
          <w:szCs w:val="22"/>
        </w:rPr>
        <w:t>, with solid squares and empty dots denoting upstream and downstream diversion angles, respectively.</w:t>
      </w:r>
    </w:p>
    <w:p w14:paraId="125FEEE7" w14:textId="77777777" w:rsidR="003C76F4" w:rsidRPr="003C76F4" w:rsidRDefault="003C76F4" w:rsidP="00AD0C12">
      <w:pPr>
        <w:rPr>
          <w:rFonts w:ascii="Myriad Pro" w:hAnsi="Myriad Pro"/>
          <w:sz w:val="22"/>
          <w:szCs w:val="22"/>
        </w:rPr>
      </w:pPr>
    </w:p>
    <w:p w14:paraId="08618ECE" w14:textId="77777777" w:rsidR="00D16B36" w:rsidRPr="00AD0C12" w:rsidRDefault="00D16B36" w:rsidP="00AD0C12">
      <w:pPr>
        <w:rPr>
          <w:rFonts w:ascii="Myriad Pro" w:hAnsi="Myriad Pro"/>
          <w:b/>
          <w:bCs/>
          <w:lang w:eastAsia="zh-CN"/>
        </w:rPr>
      </w:pPr>
    </w:p>
    <w:p w14:paraId="09DAE29D" w14:textId="77777777" w:rsidR="0018414D" w:rsidRPr="00AD0C12" w:rsidRDefault="0018414D" w:rsidP="00AD0C12">
      <w:pPr>
        <w:rPr>
          <w:rFonts w:ascii="Myriad Pro" w:hAnsi="Myriad Pro"/>
          <w:b/>
          <w:bCs/>
          <w:lang w:eastAsia="zh-CN"/>
        </w:rPr>
      </w:pPr>
    </w:p>
    <w:p w14:paraId="2D79F9D5" w14:textId="349F40FB" w:rsidR="00C62C83" w:rsidRPr="00AD0C12" w:rsidRDefault="00C62C83" w:rsidP="00AD0C12">
      <w:pPr>
        <w:rPr>
          <w:rFonts w:ascii="Myriad Pro" w:hAnsi="Myriad Pro"/>
          <w:b/>
          <w:bCs/>
          <w:lang w:eastAsia="zh-CN"/>
        </w:rPr>
      </w:pPr>
    </w:p>
    <w:p w14:paraId="23A13C86" w14:textId="77777777" w:rsidR="00C62C83" w:rsidRPr="00AD0C12" w:rsidRDefault="00C62C83" w:rsidP="00AD0C12">
      <w:pPr>
        <w:rPr>
          <w:rFonts w:ascii="Myriad Pro" w:hAnsi="Myriad Pro"/>
          <w:b/>
          <w:bCs/>
          <w:lang w:eastAsia="zh-CN"/>
        </w:rPr>
      </w:pPr>
    </w:p>
    <w:p w14:paraId="109E74D7" w14:textId="185BCB09" w:rsidR="00307DE1" w:rsidRPr="003C76F4" w:rsidRDefault="00307DE1" w:rsidP="003C76F4">
      <w:pPr>
        <w:jc w:val="center"/>
        <w:rPr>
          <w:rFonts w:ascii="Myriad Pro" w:hAnsi="Myriad Pro"/>
          <w:b/>
          <w:bCs/>
          <w:sz w:val="22"/>
          <w:szCs w:val="22"/>
          <w:lang w:eastAsia="zh-CN"/>
        </w:rPr>
      </w:pPr>
      <w:r w:rsidRPr="00AD0C12">
        <w:rPr>
          <w:rFonts w:ascii="Myriad Pro" w:hAnsi="Myriad Pro"/>
          <w:noProof/>
        </w:rPr>
        <w:lastRenderedPageBreak/>
        <w:drawing>
          <wp:inline distT="0" distB="0" distL="0" distR="0" wp14:anchorId="29F50B89" wp14:editId="38C85FC9">
            <wp:extent cx="5486400" cy="4791075"/>
            <wp:effectExtent l="0" t="0" r="0" b="9525"/>
            <wp:docPr id="1340285010" name="Immagine 1" descr="Immagine che contiene mappa, schermata,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285010" name="Immagine 1" descr="Immagine che contiene mappa, schermata, testo&#10;&#10;Descrizione generata automaticamente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C76F4">
        <w:rPr>
          <w:rFonts w:ascii="Myriad Pro" w:hAnsi="Myriad Pro"/>
          <w:sz w:val="22"/>
          <w:szCs w:val="22"/>
          <w:lang w:eastAsia="zh-CN"/>
        </w:rPr>
        <w:t>Figure S</w:t>
      </w:r>
      <w:r w:rsidR="00C91C1C" w:rsidRPr="003C76F4">
        <w:rPr>
          <w:rFonts w:ascii="Myriad Pro" w:hAnsi="Myriad Pro"/>
          <w:sz w:val="22"/>
          <w:szCs w:val="22"/>
          <w:lang w:eastAsia="zh-CN"/>
        </w:rPr>
        <w:t>6</w:t>
      </w:r>
      <w:r w:rsidRPr="003C76F4">
        <w:rPr>
          <w:rFonts w:ascii="Myriad Pro" w:hAnsi="Myriad Pro"/>
          <w:sz w:val="22"/>
          <w:szCs w:val="22"/>
          <w:lang w:eastAsia="zh-CN"/>
        </w:rPr>
        <w:t>. Examples of tidal cutoff remaining either partially or completely connected to their parent channels while keep draining water from the surrounding intertidal areas.</w:t>
      </w:r>
    </w:p>
    <w:p w14:paraId="67D194F6" w14:textId="47CF4A65" w:rsidR="00C62C83" w:rsidRPr="00AD0C12" w:rsidRDefault="00C62C83" w:rsidP="003C76F4">
      <w:pPr>
        <w:jc w:val="center"/>
        <w:rPr>
          <w:rFonts w:ascii="Myriad Pro" w:hAnsi="Myriad Pro"/>
          <w:b/>
          <w:bCs/>
          <w:lang w:eastAsia="zh-CN"/>
        </w:rPr>
      </w:pPr>
      <w:r w:rsidRPr="00AD0C12">
        <w:rPr>
          <w:rFonts w:ascii="Myriad Pro" w:hAnsi="Myriad Pro"/>
          <w:b/>
          <w:bCs/>
          <w:noProof/>
          <w:lang w:eastAsia="zh-CN"/>
        </w:rPr>
        <w:lastRenderedPageBreak/>
        <w:drawing>
          <wp:inline distT="0" distB="0" distL="0" distR="0" wp14:anchorId="7FFFD609" wp14:editId="7C4B4BBF">
            <wp:extent cx="5086652" cy="5324030"/>
            <wp:effectExtent l="0" t="0" r="0" b="0"/>
            <wp:docPr id="472923015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923015" name="Immagine 1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732" cy="5327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E546C" w14:textId="2AEEB9A4" w:rsidR="00AD0C12" w:rsidRPr="003C76F4" w:rsidRDefault="00AD0C12" w:rsidP="003C76F4">
      <w:pPr>
        <w:jc w:val="center"/>
        <w:rPr>
          <w:rFonts w:ascii="Myriad Pro" w:hAnsi="Myriad Pro"/>
          <w:sz w:val="22"/>
          <w:szCs w:val="22"/>
          <w:lang w:eastAsia="zh-CN"/>
        </w:rPr>
      </w:pPr>
      <w:r w:rsidRPr="003C76F4">
        <w:rPr>
          <w:rFonts w:ascii="Myriad Pro" w:hAnsi="Myriad Pro"/>
          <w:sz w:val="22"/>
          <w:szCs w:val="22"/>
        </w:rPr>
        <w:t>Figure S</w:t>
      </w:r>
      <w:r w:rsidR="00C91C1C" w:rsidRPr="003C76F4">
        <w:rPr>
          <w:rFonts w:ascii="Myriad Pro" w:hAnsi="Myriad Pro"/>
          <w:sz w:val="22"/>
          <w:szCs w:val="22"/>
        </w:rPr>
        <w:t>7</w:t>
      </w:r>
      <w:r w:rsidRPr="003C76F4">
        <w:rPr>
          <w:rFonts w:ascii="Myriad Pro" w:hAnsi="Myriad Pro"/>
          <w:sz w:val="22"/>
          <w:szCs w:val="22"/>
        </w:rPr>
        <w:t xml:space="preserve">. </w:t>
      </w:r>
      <w:r w:rsidRPr="003C76F4">
        <w:rPr>
          <w:rFonts w:ascii="Myriad Pro" w:hAnsi="Myriad Pro"/>
          <w:sz w:val="22"/>
          <w:szCs w:val="22"/>
          <w:lang w:eastAsia="zh-CN"/>
        </w:rPr>
        <w:t xml:space="preserve">Identification of tidal meander cutoffs within the lower </w:t>
      </w:r>
      <w:proofErr w:type="spellStart"/>
      <w:r w:rsidRPr="003C76F4">
        <w:rPr>
          <w:rFonts w:ascii="Myriad Pro" w:hAnsi="Myriad Pro"/>
          <w:sz w:val="22"/>
          <w:szCs w:val="22"/>
          <w:lang w:eastAsia="zh-CN"/>
        </w:rPr>
        <w:t>Sawannee</w:t>
      </w:r>
      <w:proofErr w:type="spellEnd"/>
      <w:r w:rsidRPr="003C76F4">
        <w:rPr>
          <w:rFonts w:ascii="Myriad Pro" w:hAnsi="Myriad Pro"/>
          <w:sz w:val="22"/>
          <w:szCs w:val="22"/>
          <w:lang w:eastAsia="zh-CN"/>
        </w:rPr>
        <w:t xml:space="preserve"> National wildlife Ref (FL, USA). Red and white arrows indicate active and </w:t>
      </w:r>
      <w:r w:rsidR="003C76F4" w:rsidRPr="003C76F4">
        <w:rPr>
          <w:rFonts w:ascii="Myriad Pro" w:hAnsi="Myriad Pro"/>
          <w:sz w:val="22"/>
          <w:szCs w:val="22"/>
          <w:lang w:eastAsia="zh-CN"/>
        </w:rPr>
        <w:t xml:space="preserve">relic (i.e., unanalyzed) </w:t>
      </w:r>
      <w:r w:rsidRPr="003C76F4">
        <w:rPr>
          <w:rFonts w:ascii="Myriad Pro" w:hAnsi="Myriad Pro"/>
          <w:sz w:val="22"/>
          <w:szCs w:val="22"/>
          <w:lang w:eastAsia="zh-CN"/>
        </w:rPr>
        <w:t>cutoffs, respectively, whereas red dots identify abandoned channels produced by piracies</w:t>
      </w:r>
      <w:r w:rsidR="003C76F4" w:rsidRPr="003C76F4">
        <w:rPr>
          <w:rFonts w:ascii="Myriad Pro" w:hAnsi="Myriad Pro"/>
          <w:sz w:val="22"/>
          <w:szCs w:val="22"/>
          <w:lang w:eastAsia="zh-CN"/>
        </w:rPr>
        <w:t xml:space="preserve"> (i.e., captures)</w:t>
      </w:r>
      <w:r w:rsidRPr="003C76F4">
        <w:rPr>
          <w:rFonts w:ascii="Myriad Pro" w:hAnsi="Myriad Pro"/>
          <w:sz w:val="22"/>
          <w:szCs w:val="22"/>
          <w:lang w:eastAsia="zh-CN"/>
        </w:rPr>
        <w:t xml:space="preserve"> of two adjoining channels.</w:t>
      </w:r>
    </w:p>
    <w:p w14:paraId="6FBB1523" w14:textId="77777777" w:rsidR="00E94B98" w:rsidRPr="00AD0C12" w:rsidRDefault="00C62C83" w:rsidP="003C76F4">
      <w:pPr>
        <w:jc w:val="center"/>
        <w:rPr>
          <w:rFonts w:ascii="Myriad Pro" w:hAnsi="Myriad Pro"/>
          <w:lang w:eastAsia="zh-CN"/>
        </w:rPr>
      </w:pPr>
      <w:r w:rsidRPr="00AD0C12">
        <w:rPr>
          <w:rFonts w:ascii="Myriad Pro" w:hAnsi="Myriad Pro"/>
          <w:b/>
          <w:bCs/>
          <w:noProof/>
          <w:lang w:eastAsia="zh-CN"/>
        </w:rPr>
        <w:lastRenderedPageBreak/>
        <w:drawing>
          <wp:inline distT="0" distB="0" distL="0" distR="0" wp14:anchorId="053F12B3" wp14:editId="067DD9E4">
            <wp:extent cx="5184376" cy="6549472"/>
            <wp:effectExtent l="0" t="0" r="0" b="3810"/>
            <wp:docPr id="293809643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211" cy="662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0F594" w14:textId="119681DA" w:rsidR="0065581A" w:rsidRPr="003C76F4" w:rsidRDefault="00C62C83" w:rsidP="003C76F4">
      <w:pPr>
        <w:jc w:val="center"/>
        <w:rPr>
          <w:rFonts w:ascii="Myriad Pro" w:hAnsi="Myriad Pro"/>
          <w:sz w:val="22"/>
          <w:szCs w:val="22"/>
          <w:lang w:eastAsia="zh-CN"/>
        </w:rPr>
      </w:pPr>
      <w:r w:rsidRPr="003C76F4">
        <w:rPr>
          <w:rFonts w:ascii="Myriad Pro" w:hAnsi="Myriad Pro"/>
          <w:sz w:val="22"/>
          <w:szCs w:val="22"/>
          <w:lang w:eastAsia="zh-CN"/>
        </w:rPr>
        <w:t>Figure S</w:t>
      </w:r>
      <w:r w:rsidR="00C91C1C" w:rsidRPr="003C76F4">
        <w:rPr>
          <w:rFonts w:ascii="Myriad Pro" w:hAnsi="Myriad Pro"/>
          <w:sz w:val="22"/>
          <w:szCs w:val="22"/>
          <w:lang w:eastAsia="zh-CN"/>
        </w:rPr>
        <w:t>8</w:t>
      </w:r>
      <w:r w:rsidRPr="003C76F4">
        <w:rPr>
          <w:rFonts w:ascii="Myriad Pro" w:hAnsi="Myriad Pro"/>
          <w:sz w:val="22"/>
          <w:szCs w:val="22"/>
          <w:lang w:eastAsia="zh-CN"/>
        </w:rPr>
        <w:t xml:space="preserve">. Identification of tidal meander cutoffs in different tidal settings worldwide. Red and white arrows indicate active and </w:t>
      </w:r>
      <w:r w:rsidR="003C76F4" w:rsidRPr="003C76F4">
        <w:rPr>
          <w:rFonts w:ascii="Myriad Pro" w:hAnsi="Myriad Pro"/>
          <w:sz w:val="22"/>
          <w:szCs w:val="22"/>
          <w:lang w:eastAsia="zh-CN"/>
        </w:rPr>
        <w:t xml:space="preserve">relic (i.e., unanalyzed) </w:t>
      </w:r>
      <w:r w:rsidRPr="003C76F4">
        <w:rPr>
          <w:rFonts w:ascii="Myriad Pro" w:hAnsi="Myriad Pro"/>
          <w:sz w:val="22"/>
          <w:szCs w:val="22"/>
          <w:lang w:eastAsia="zh-CN"/>
        </w:rPr>
        <w:t>cutoffs, respectively.</w:t>
      </w:r>
    </w:p>
    <w:p w14:paraId="5D972218" w14:textId="2B3BBD9F" w:rsidR="00307DE1" w:rsidRPr="003C76F4" w:rsidRDefault="00307DE1" w:rsidP="003C76F4">
      <w:pPr>
        <w:jc w:val="center"/>
        <w:rPr>
          <w:rFonts w:ascii="Myriad Pro" w:hAnsi="Myriad Pro"/>
          <w:b/>
          <w:bCs/>
          <w:sz w:val="22"/>
          <w:szCs w:val="22"/>
          <w:lang w:eastAsia="zh-CN"/>
        </w:rPr>
      </w:pPr>
      <w:r w:rsidRPr="003C76F4">
        <w:rPr>
          <w:rFonts w:ascii="Myriad Pro" w:hAnsi="Myriad Pro"/>
          <w:b/>
          <w:bCs/>
          <w:noProof/>
          <w:sz w:val="22"/>
          <w:szCs w:val="22"/>
          <w:lang w:eastAsia="zh-CN"/>
        </w:rPr>
        <w:lastRenderedPageBreak/>
        <w:drawing>
          <wp:inline distT="0" distB="0" distL="0" distR="0" wp14:anchorId="5DE640B3" wp14:editId="2E9EA048">
            <wp:extent cx="4639301" cy="6050422"/>
            <wp:effectExtent l="0" t="0" r="9525" b="7620"/>
            <wp:docPr id="820472993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280" cy="605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BE242" w14:textId="4BC955A0" w:rsidR="00AD0C12" w:rsidRPr="003C76F4" w:rsidRDefault="00AD0C12" w:rsidP="003C76F4">
      <w:pPr>
        <w:jc w:val="center"/>
        <w:rPr>
          <w:rFonts w:ascii="Myriad Pro" w:hAnsi="Myriad Pro"/>
          <w:sz w:val="22"/>
          <w:szCs w:val="22"/>
          <w:lang w:eastAsia="zh-CN"/>
        </w:rPr>
      </w:pPr>
      <w:r w:rsidRPr="003C76F4">
        <w:rPr>
          <w:rFonts w:ascii="Myriad Pro" w:hAnsi="Myriad Pro"/>
          <w:sz w:val="22"/>
          <w:szCs w:val="22"/>
          <w:lang w:eastAsia="zh-CN"/>
        </w:rPr>
        <w:t>Figure S</w:t>
      </w:r>
      <w:r w:rsidR="00C91C1C" w:rsidRPr="003C76F4">
        <w:rPr>
          <w:rFonts w:ascii="Myriad Pro" w:hAnsi="Myriad Pro"/>
          <w:sz w:val="22"/>
          <w:szCs w:val="22"/>
          <w:lang w:eastAsia="zh-CN"/>
        </w:rPr>
        <w:t>9</w:t>
      </w:r>
      <w:r w:rsidRPr="003C76F4">
        <w:rPr>
          <w:rFonts w:ascii="Myriad Pro" w:hAnsi="Myriad Pro"/>
          <w:sz w:val="22"/>
          <w:szCs w:val="22"/>
          <w:lang w:eastAsia="zh-CN"/>
        </w:rPr>
        <w:t xml:space="preserve">. </w:t>
      </w:r>
      <w:r w:rsidR="00FB3487" w:rsidRPr="003C76F4">
        <w:rPr>
          <w:rFonts w:ascii="Myriad Pro" w:hAnsi="Myriad Pro"/>
          <w:sz w:val="22"/>
          <w:szCs w:val="22"/>
          <w:lang w:eastAsia="zh-CN"/>
        </w:rPr>
        <w:t xml:space="preserve">Examples of tidal meander cutoffs </w:t>
      </w:r>
      <w:r w:rsidR="00314F29" w:rsidRPr="003C76F4">
        <w:rPr>
          <w:rFonts w:ascii="Myriad Pro" w:hAnsi="Myriad Pro"/>
          <w:sz w:val="22"/>
          <w:szCs w:val="22"/>
          <w:lang w:eastAsia="zh-CN"/>
        </w:rPr>
        <w:t>colonized by dense halophytic vegetation and/or incorporated into broader drainage network.</w:t>
      </w:r>
    </w:p>
    <w:p w14:paraId="56D6E77F" w14:textId="77777777" w:rsidR="00AD0C12" w:rsidRPr="00AD0C12" w:rsidRDefault="00AD0C12" w:rsidP="00AD0C12">
      <w:pPr>
        <w:rPr>
          <w:rFonts w:ascii="Myriad Pro" w:hAnsi="Myriad Pro"/>
          <w:b/>
          <w:bCs/>
          <w:lang w:eastAsia="zh-CN"/>
        </w:rPr>
      </w:pPr>
    </w:p>
    <w:p w14:paraId="7495B30B" w14:textId="4AAB8C95" w:rsidR="0065581A" w:rsidRPr="003C76F4" w:rsidRDefault="0065581A" w:rsidP="003C76F4">
      <w:pPr>
        <w:jc w:val="center"/>
        <w:rPr>
          <w:rFonts w:ascii="Myriad Pro" w:hAnsi="Myriad Pro"/>
          <w:b/>
          <w:sz w:val="22"/>
          <w:szCs w:val="22"/>
          <w:lang w:eastAsia="zh-CN"/>
        </w:rPr>
      </w:pPr>
      <w:r w:rsidRPr="003C76F4">
        <w:rPr>
          <w:rFonts w:ascii="Myriad Pro" w:hAnsi="Myriad Pro"/>
          <w:b/>
          <w:noProof/>
          <w:sz w:val="22"/>
          <w:szCs w:val="22"/>
          <w:lang w:eastAsia="zh-CN"/>
        </w:rPr>
        <w:lastRenderedPageBreak/>
        <w:drawing>
          <wp:inline distT="0" distB="0" distL="0" distR="0" wp14:anchorId="1883F34D" wp14:editId="0859DEFA">
            <wp:extent cx="5486400" cy="5049520"/>
            <wp:effectExtent l="0" t="0" r="0" b="0"/>
            <wp:docPr id="234380137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04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8DF55" w14:textId="02771350" w:rsidR="0065581A" w:rsidRPr="003C76F4" w:rsidRDefault="0065581A" w:rsidP="003C76F4">
      <w:pPr>
        <w:jc w:val="center"/>
        <w:rPr>
          <w:rFonts w:ascii="Myriad Pro" w:hAnsi="Myriad Pro"/>
          <w:sz w:val="22"/>
          <w:szCs w:val="22"/>
          <w:lang w:eastAsia="zh-CN"/>
        </w:rPr>
      </w:pPr>
      <w:r w:rsidRPr="003C76F4">
        <w:rPr>
          <w:rFonts w:ascii="Myriad Pro" w:hAnsi="Myriad Pro"/>
          <w:sz w:val="22"/>
          <w:szCs w:val="22"/>
          <w:lang w:eastAsia="zh-CN"/>
        </w:rPr>
        <w:t>Figure S1</w:t>
      </w:r>
      <w:r w:rsidR="00C91C1C" w:rsidRPr="003C76F4">
        <w:rPr>
          <w:rFonts w:ascii="Myriad Pro" w:hAnsi="Myriad Pro"/>
          <w:sz w:val="22"/>
          <w:szCs w:val="22"/>
          <w:lang w:eastAsia="zh-CN"/>
        </w:rPr>
        <w:t>0</w:t>
      </w:r>
      <w:r w:rsidRPr="003C76F4">
        <w:rPr>
          <w:rFonts w:ascii="Myriad Pro" w:hAnsi="Myriad Pro"/>
          <w:sz w:val="22"/>
          <w:szCs w:val="22"/>
          <w:lang w:eastAsia="zh-CN"/>
        </w:rPr>
        <w:t>. Examples of tidal wetlands characterized by high drainage densities that potentially limit freely</w:t>
      </w:r>
      <w:r w:rsidR="007C0519" w:rsidRPr="003C76F4">
        <w:rPr>
          <w:rFonts w:ascii="Myriad Pro" w:hAnsi="Myriad Pro"/>
          <w:sz w:val="22"/>
          <w:szCs w:val="22"/>
          <w:lang w:eastAsia="zh-CN"/>
        </w:rPr>
        <w:t xml:space="preserve"> </w:t>
      </w:r>
      <w:r w:rsidRPr="003C76F4">
        <w:rPr>
          <w:rFonts w:ascii="Myriad Pro" w:hAnsi="Myriad Pro"/>
          <w:sz w:val="22"/>
          <w:szCs w:val="22"/>
          <w:lang w:eastAsia="zh-CN"/>
        </w:rPr>
        <w:t>meandering of tidal stream</w:t>
      </w:r>
      <w:r w:rsidR="00FB3487" w:rsidRPr="003C76F4">
        <w:rPr>
          <w:rFonts w:ascii="Myriad Pro" w:hAnsi="Myriad Pro"/>
          <w:sz w:val="22"/>
          <w:szCs w:val="22"/>
          <w:lang w:eastAsia="zh-CN"/>
        </w:rPr>
        <w:t>s</w:t>
      </w:r>
      <w:r w:rsidRPr="003C76F4">
        <w:rPr>
          <w:rFonts w:ascii="Myriad Pro" w:hAnsi="Myriad Pro"/>
          <w:sz w:val="22"/>
          <w:szCs w:val="22"/>
          <w:lang w:eastAsia="zh-CN"/>
        </w:rPr>
        <w:t xml:space="preserve">, as illustrated by the </w:t>
      </w:r>
      <w:r w:rsidR="00307DE1" w:rsidRPr="003C76F4">
        <w:rPr>
          <w:rFonts w:ascii="Myriad Pro" w:hAnsi="Myriad Pro"/>
          <w:sz w:val="22"/>
          <w:szCs w:val="22"/>
          <w:lang w:eastAsia="zh-CN"/>
        </w:rPr>
        <w:t>example reported in the bottom panel.</w:t>
      </w:r>
    </w:p>
    <w:p w14:paraId="05CAD89E" w14:textId="5DAAA74B" w:rsidR="00AD0C12" w:rsidRDefault="00AD0C12">
      <w:pPr>
        <w:jc w:val="left"/>
        <w:rPr>
          <w:rFonts w:ascii="Myriad Pro" w:hAnsi="Myriad Pro"/>
          <w:kern w:val="32"/>
          <w:sz w:val="22"/>
          <w:szCs w:val="22"/>
          <w:lang w:eastAsia="zh-CN"/>
        </w:rPr>
      </w:pPr>
      <w:r>
        <w:rPr>
          <w:rFonts w:ascii="Myriad Pro" w:hAnsi="Myriad Pro"/>
          <w:b/>
          <w:bCs/>
          <w:sz w:val="22"/>
          <w:szCs w:val="22"/>
          <w:lang w:eastAsia="zh-CN"/>
        </w:rPr>
        <w:br w:type="page"/>
      </w:r>
    </w:p>
    <w:p w14:paraId="47E55307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lastRenderedPageBreak/>
        <w:t xml:space="preserve">Table S1.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test for tidal cutoffs and fluvial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1"/>
        <w:gridCol w:w="1843"/>
        <w:gridCol w:w="1863"/>
        <w:gridCol w:w="1659"/>
        <w:gridCol w:w="1660"/>
      </w:tblGrid>
      <w:tr w:rsidR="00AD0C12" w:rsidRPr="00F33607" w14:paraId="59AB1B0D" w14:textId="77777777" w:rsidTr="00AD0C12">
        <w:trPr>
          <w:trHeight w:val="504"/>
        </w:trPr>
        <w:tc>
          <w:tcPr>
            <w:tcW w:w="1271" w:type="dxa"/>
            <w:vAlign w:val="center"/>
          </w:tcPr>
          <w:p w14:paraId="43AF04E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843" w:type="dxa"/>
          </w:tcPr>
          <w:p w14:paraId="2C5C68E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7030AB2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863" w:type="dxa"/>
          </w:tcPr>
          <w:p w14:paraId="1623A79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70E1991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659" w:type="dxa"/>
          </w:tcPr>
          <w:p w14:paraId="19BAA82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28D28F6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660" w:type="dxa"/>
            <w:vAlign w:val="center"/>
          </w:tcPr>
          <w:p w14:paraId="30D4401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0110EFE7" w14:textId="77777777" w:rsidTr="00AD0C12">
        <w:tc>
          <w:tcPr>
            <w:tcW w:w="1271" w:type="dxa"/>
            <w:vMerge w:val="restart"/>
            <w:vAlign w:val="center"/>
          </w:tcPr>
          <w:p w14:paraId="1439AF1F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03FFF33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863" w:type="dxa"/>
          </w:tcPr>
          <w:p w14:paraId="0D22F66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659" w:type="dxa"/>
          </w:tcPr>
          <w:p w14:paraId="11538A5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4CEED29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4.53e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-9</w:t>
            </w:r>
          </w:p>
        </w:tc>
      </w:tr>
      <w:tr w:rsidR="00AD0C12" w:rsidRPr="00F33607" w14:paraId="4C7741B3" w14:textId="77777777" w:rsidTr="00AD0C12">
        <w:tc>
          <w:tcPr>
            <w:tcW w:w="1271" w:type="dxa"/>
            <w:vMerge/>
          </w:tcPr>
          <w:p w14:paraId="01D021A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</w:p>
        </w:tc>
        <w:tc>
          <w:tcPr>
            <w:tcW w:w="1843" w:type="dxa"/>
          </w:tcPr>
          <w:p w14:paraId="28A6AD2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863" w:type="dxa"/>
          </w:tcPr>
          <w:p w14:paraId="1D4D6EB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659" w:type="dxa"/>
          </w:tcPr>
          <w:p w14:paraId="3E9D673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378D8D6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2.27e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-9</w:t>
            </w:r>
          </w:p>
        </w:tc>
      </w:tr>
      <w:tr w:rsidR="00AD0C12" w:rsidRPr="00F33607" w14:paraId="07E5955F" w14:textId="77777777" w:rsidTr="00AD0C12">
        <w:tc>
          <w:tcPr>
            <w:tcW w:w="1271" w:type="dxa"/>
            <w:vMerge w:val="restart"/>
            <w:vAlign w:val="center"/>
          </w:tcPr>
          <w:p w14:paraId="16204539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6F0C635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863" w:type="dxa"/>
          </w:tcPr>
          <w:p w14:paraId="494BCCF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659" w:type="dxa"/>
          </w:tcPr>
          <w:p w14:paraId="7C02B07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0E37A5F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3.17e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-12</w:t>
            </w:r>
          </w:p>
        </w:tc>
      </w:tr>
      <w:tr w:rsidR="00AD0C12" w:rsidRPr="00F33607" w14:paraId="743C4EDF" w14:textId="77777777" w:rsidTr="00AD0C12">
        <w:tc>
          <w:tcPr>
            <w:tcW w:w="1271" w:type="dxa"/>
            <w:vMerge/>
          </w:tcPr>
          <w:p w14:paraId="0DA0254C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843" w:type="dxa"/>
          </w:tcPr>
          <w:p w14:paraId="53C3888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863" w:type="dxa"/>
          </w:tcPr>
          <w:p w14:paraId="0F59C4E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659" w:type="dxa"/>
          </w:tcPr>
          <w:p w14:paraId="01E31F7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013BF54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1.58e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-12</w:t>
            </w:r>
          </w:p>
        </w:tc>
      </w:tr>
      <w:tr w:rsidR="00AD0C12" w:rsidRPr="00F33607" w14:paraId="3B040C28" w14:textId="77777777" w:rsidTr="00AD0C12">
        <w:tc>
          <w:tcPr>
            <w:tcW w:w="1271" w:type="dxa"/>
            <w:vMerge w:val="restart"/>
            <w:vAlign w:val="center"/>
          </w:tcPr>
          <w:p w14:paraId="48AAC1CF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59D9F22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863" w:type="dxa"/>
          </w:tcPr>
          <w:p w14:paraId="192B6E6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659" w:type="dxa"/>
          </w:tcPr>
          <w:p w14:paraId="3236392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653B9D0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8.56e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-12</w:t>
            </w:r>
          </w:p>
        </w:tc>
      </w:tr>
      <w:tr w:rsidR="00AD0C12" w:rsidRPr="00F33607" w14:paraId="38771057" w14:textId="77777777" w:rsidTr="00AD0C12">
        <w:tc>
          <w:tcPr>
            <w:tcW w:w="1271" w:type="dxa"/>
            <w:vMerge/>
          </w:tcPr>
          <w:p w14:paraId="2553229D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843" w:type="dxa"/>
          </w:tcPr>
          <w:p w14:paraId="0163B0D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863" w:type="dxa"/>
          </w:tcPr>
          <w:p w14:paraId="6883C66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659" w:type="dxa"/>
          </w:tcPr>
          <w:p w14:paraId="225E396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13CCF24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4.28e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-12</w:t>
            </w:r>
          </w:p>
        </w:tc>
      </w:tr>
      <w:tr w:rsidR="00AD0C12" w:rsidRPr="00F33607" w14:paraId="73B1BD03" w14:textId="77777777" w:rsidTr="00AD0C12">
        <w:tc>
          <w:tcPr>
            <w:tcW w:w="1271" w:type="dxa"/>
            <w:vMerge w:val="restart"/>
            <w:vAlign w:val="center"/>
          </w:tcPr>
          <w:p w14:paraId="4ABABA30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843" w:type="dxa"/>
          </w:tcPr>
          <w:p w14:paraId="7885A27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863" w:type="dxa"/>
          </w:tcPr>
          <w:p w14:paraId="39B5D58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659" w:type="dxa"/>
          </w:tcPr>
          <w:p w14:paraId="0FCDFF2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6CC243D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6.28e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-4</w:t>
            </w:r>
          </w:p>
        </w:tc>
      </w:tr>
      <w:tr w:rsidR="00AD0C12" w:rsidRPr="00F33607" w14:paraId="3B210F53" w14:textId="77777777" w:rsidTr="00AD0C12">
        <w:tc>
          <w:tcPr>
            <w:tcW w:w="1271" w:type="dxa"/>
            <w:vMerge/>
          </w:tcPr>
          <w:p w14:paraId="04AD0C90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843" w:type="dxa"/>
          </w:tcPr>
          <w:p w14:paraId="7DC7962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863" w:type="dxa"/>
          </w:tcPr>
          <w:p w14:paraId="6CD8259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659" w:type="dxa"/>
          </w:tcPr>
          <w:p w14:paraId="3B27006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624639B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3.14e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-4</w:t>
            </w:r>
          </w:p>
        </w:tc>
      </w:tr>
      <w:tr w:rsidR="00AD0C12" w:rsidRPr="00F33607" w14:paraId="067C9C7F" w14:textId="77777777" w:rsidTr="00AD0C12">
        <w:tc>
          <w:tcPr>
            <w:tcW w:w="1271" w:type="dxa"/>
          </w:tcPr>
          <w:p w14:paraId="7E55C7ED" w14:textId="77777777" w:rsidR="00AD0C12" w:rsidRPr="00F33607" w:rsidRDefault="00AD0C12" w:rsidP="002906DB">
            <w:pPr>
              <w:jc w:val="center"/>
              <w:rPr>
                <w:rFonts w:ascii="Myriad Pro" w:hAnsi="Myriad Pro"/>
                <w:bCs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843" w:type="dxa"/>
          </w:tcPr>
          <w:p w14:paraId="3BE3DB1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863" w:type="dxa"/>
          </w:tcPr>
          <w:p w14:paraId="2F57DA5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659" w:type="dxa"/>
          </w:tcPr>
          <w:p w14:paraId="58601A2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79D89FE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4.90e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5CA79EC9" w14:textId="77777777" w:rsidTr="00AD0C12">
        <w:tc>
          <w:tcPr>
            <w:tcW w:w="1271" w:type="dxa"/>
          </w:tcPr>
          <w:p w14:paraId="758C7399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843" w:type="dxa"/>
          </w:tcPr>
          <w:p w14:paraId="283BAF0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863" w:type="dxa"/>
          </w:tcPr>
          <w:p w14:paraId="14B5FEC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tidal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fluvial</w:t>
            </w:r>
            <w:proofErr w:type="spellEnd"/>
          </w:p>
        </w:tc>
        <w:tc>
          <w:tcPr>
            <w:tcW w:w="1659" w:type="dxa"/>
          </w:tcPr>
          <w:p w14:paraId="24FCC9D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10D87FB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4.22e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</w:tbl>
    <w:p w14:paraId="25837E08" w14:textId="77777777" w:rsidR="00AD0C12" w:rsidRDefault="00AD0C12" w:rsidP="00AD0C12">
      <w:pPr>
        <w:jc w:val="left"/>
        <w:rPr>
          <w:rFonts w:ascii="Myriad Pro" w:hAnsi="Myriad Pro"/>
          <w:sz w:val="22"/>
          <w:szCs w:val="22"/>
        </w:rPr>
      </w:pPr>
    </w:p>
    <w:p w14:paraId="4086B9CB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t xml:space="preserve">Table S2.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test for microtidal cutoffs and mesotidal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1"/>
        <w:gridCol w:w="1843"/>
        <w:gridCol w:w="1863"/>
        <w:gridCol w:w="1659"/>
        <w:gridCol w:w="1660"/>
      </w:tblGrid>
      <w:tr w:rsidR="00AD0C12" w:rsidRPr="00F33607" w14:paraId="3CA0A9A0" w14:textId="77777777" w:rsidTr="00AD0C12">
        <w:tc>
          <w:tcPr>
            <w:tcW w:w="1271" w:type="dxa"/>
            <w:vAlign w:val="center"/>
          </w:tcPr>
          <w:p w14:paraId="0B92862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843" w:type="dxa"/>
          </w:tcPr>
          <w:p w14:paraId="0F304A4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4A9D3DC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863" w:type="dxa"/>
          </w:tcPr>
          <w:p w14:paraId="0D590FC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2CBE4BF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659" w:type="dxa"/>
          </w:tcPr>
          <w:p w14:paraId="1B75D97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132478A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660" w:type="dxa"/>
            <w:vAlign w:val="center"/>
          </w:tcPr>
          <w:p w14:paraId="79368BD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30F0D562" w14:textId="77777777" w:rsidTr="00AD0C12">
        <w:tc>
          <w:tcPr>
            <w:tcW w:w="1271" w:type="dxa"/>
            <w:vMerge w:val="restart"/>
            <w:vAlign w:val="center"/>
          </w:tcPr>
          <w:p w14:paraId="7A984134" w14:textId="77777777" w:rsidR="00AD0C12" w:rsidRPr="00F33607" w:rsidRDefault="00000000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3E0A5F2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863" w:type="dxa"/>
          </w:tcPr>
          <w:p w14:paraId="2EF221C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659" w:type="dxa"/>
          </w:tcPr>
          <w:p w14:paraId="1A06C6B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1102BBF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2.49e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-7</w:t>
            </w:r>
          </w:p>
        </w:tc>
      </w:tr>
      <w:tr w:rsidR="00AD0C12" w:rsidRPr="00F33607" w14:paraId="6D186506" w14:textId="77777777" w:rsidTr="00AD0C12">
        <w:tc>
          <w:tcPr>
            <w:tcW w:w="1271" w:type="dxa"/>
            <w:vMerge/>
          </w:tcPr>
          <w:p w14:paraId="2236D95C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843" w:type="dxa"/>
          </w:tcPr>
          <w:p w14:paraId="2D3D603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863" w:type="dxa"/>
          </w:tcPr>
          <w:p w14:paraId="26A0BD8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659" w:type="dxa"/>
          </w:tcPr>
          <w:p w14:paraId="7F93A99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5EDD5BD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1.25e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-7</w:t>
            </w:r>
          </w:p>
        </w:tc>
      </w:tr>
      <w:tr w:rsidR="00AD0C12" w:rsidRPr="00F33607" w14:paraId="7374D773" w14:textId="77777777" w:rsidTr="00AD0C12">
        <w:tc>
          <w:tcPr>
            <w:tcW w:w="1271" w:type="dxa"/>
            <w:vMerge w:val="restart"/>
            <w:vAlign w:val="center"/>
          </w:tcPr>
          <w:p w14:paraId="5BE879EF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009AAF4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863" w:type="dxa"/>
          </w:tcPr>
          <w:p w14:paraId="4941F38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659" w:type="dxa"/>
          </w:tcPr>
          <w:p w14:paraId="0228749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650E5F8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1.42e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-8</w:t>
            </w:r>
          </w:p>
        </w:tc>
      </w:tr>
      <w:tr w:rsidR="00AD0C12" w:rsidRPr="00F33607" w14:paraId="4A87BB17" w14:textId="77777777" w:rsidTr="00AD0C12">
        <w:tc>
          <w:tcPr>
            <w:tcW w:w="1271" w:type="dxa"/>
            <w:vMerge/>
          </w:tcPr>
          <w:p w14:paraId="647A5A33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843" w:type="dxa"/>
          </w:tcPr>
          <w:p w14:paraId="44E3477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863" w:type="dxa"/>
          </w:tcPr>
          <w:p w14:paraId="5E38AFF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659" w:type="dxa"/>
          </w:tcPr>
          <w:p w14:paraId="3FC4530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69B11BE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7.10e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-9</w:t>
            </w:r>
          </w:p>
        </w:tc>
      </w:tr>
      <w:tr w:rsidR="00AD0C12" w:rsidRPr="00F33607" w14:paraId="5852716E" w14:textId="77777777" w:rsidTr="00AD0C12">
        <w:tc>
          <w:tcPr>
            <w:tcW w:w="1271" w:type="dxa"/>
            <w:vMerge w:val="restart"/>
            <w:vAlign w:val="center"/>
          </w:tcPr>
          <w:p w14:paraId="54214336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1B1C510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863" w:type="dxa"/>
          </w:tcPr>
          <w:p w14:paraId="285C336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659" w:type="dxa"/>
          </w:tcPr>
          <w:p w14:paraId="742DF94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22C0C50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3.62e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-7</w:t>
            </w:r>
          </w:p>
        </w:tc>
      </w:tr>
      <w:tr w:rsidR="00AD0C12" w:rsidRPr="00F33607" w14:paraId="6ACF8509" w14:textId="77777777" w:rsidTr="00AD0C12">
        <w:tc>
          <w:tcPr>
            <w:tcW w:w="1271" w:type="dxa"/>
            <w:vMerge/>
          </w:tcPr>
          <w:p w14:paraId="6DD68065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843" w:type="dxa"/>
          </w:tcPr>
          <w:p w14:paraId="5908910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863" w:type="dxa"/>
          </w:tcPr>
          <w:p w14:paraId="38B1DBB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659" w:type="dxa"/>
          </w:tcPr>
          <w:p w14:paraId="1A46F19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2EAE2BB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1.81e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-7</w:t>
            </w:r>
          </w:p>
        </w:tc>
      </w:tr>
      <w:tr w:rsidR="00AD0C12" w:rsidRPr="00F33607" w14:paraId="37855E25" w14:textId="77777777" w:rsidTr="00AD0C12">
        <w:tc>
          <w:tcPr>
            <w:tcW w:w="1271" w:type="dxa"/>
            <w:vMerge w:val="restart"/>
            <w:vAlign w:val="center"/>
          </w:tcPr>
          <w:p w14:paraId="362F92A5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843" w:type="dxa"/>
          </w:tcPr>
          <w:p w14:paraId="5A199ED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863" w:type="dxa"/>
          </w:tcPr>
          <w:p w14:paraId="23EF118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659" w:type="dxa"/>
          </w:tcPr>
          <w:p w14:paraId="257FE16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35F5F35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1.62e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-6</w:t>
            </w:r>
          </w:p>
        </w:tc>
      </w:tr>
      <w:tr w:rsidR="00AD0C12" w:rsidRPr="00F33607" w14:paraId="6D78B7F4" w14:textId="77777777" w:rsidTr="00AD0C12">
        <w:tc>
          <w:tcPr>
            <w:tcW w:w="1271" w:type="dxa"/>
            <w:vMerge/>
          </w:tcPr>
          <w:p w14:paraId="12798FDB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843" w:type="dxa"/>
          </w:tcPr>
          <w:p w14:paraId="5C9072F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863" w:type="dxa"/>
          </w:tcPr>
          <w:p w14:paraId="2C964BB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659" w:type="dxa"/>
          </w:tcPr>
          <w:p w14:paraId="1CE4506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7DEC4DF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8.12e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-7</w:t>
            </w:r>
          </w:p>
        </w:tc>
      </w:tr>
      <w:tr w:rsidR="00AD0C12" w:rsidRPr="00F33607" w14:paraId="6C203B09" w14:textId="77777777" w:rsidTr="00AD0C12">
        <w:tc>
          <w:tcPr>
            <w:tcW w:w="1271" w:type="dxa"/>
          </w:tcPr>
          <w:p w14:paraId="4B35EBC6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843" w:type="dxa"/>
          </w:tcPr>
          <w:p w14:paraId="6EA2E69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863" w:type="dxa"/>
          </w:tcPr>
          <w:p w14:paraId="7A74282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659" w:type="dxa"/>
          </w:tcPr>
          <w:p w14:paraId="55348A1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5BA1E02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3.6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33CCC6AC" w14:textId="77777777" w:rsidTr="00AD0C12">
        <w:tc>
          <w:tcPr>
            <w:tcW w:w="1271" w:type="dxa"/>
          </w:tcPr>
          <w:p w14:paraId="2B85BB70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843" w:type="dxa"/>
          </w:tcPr>
          <w:p w14:paraId="4474723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863" w:type="dxa"/>
          </w:tcPr>
          <w:p w14:paraId="424E2FC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659" w:type="dxa"/>
          </w:tcPr>
          <w:p w14:paraId="4C8B949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21CF967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6.8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7DE6CBA3" w14:textId="77777777" w:rsidTr="00AD0C12">
        <w:tc>
          <w:tcPr>
            <w:tcW w:w="1271" w:type="dxa"/>
            <w:vAlign w:val="center"/>
          </w:tcPr>
          <w:p w14:paraId="51EE9418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1843" w:type="dxa"/>
          </w:tcPr>
          <w:p w14:paraId="48B42DD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863" w:type="dxa"/>
          </w:tcPr>
          <w:p w14:paraId="43506C9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</w:p>
        </w:tc>
        <w:tc>
          <w:tcPr>
            <w:tcW w:w="1659" w:type="dxa"/>
          </w:tcPr>
          <w:p w14:paraId="7F63FAD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399AACD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</w:tbl>
    <w:p w14:paraId="1A1F2A3F" w14:textId="77777777" w:rsidR="00AD0C12" w:rsidRDefault="00AD0C12" w:rsidP="00AD0C12">
      <w:pPr>
        <w:jc w:val="left"/>
        <w:rPr>
          <w:rFonts w:ascii="Myriad Pro" w:hAnsi="Myriad Pro"/>
          <w:sz w:val="22"/>
          <w:szCs w:val="22"/>
        </w:rPr>
      </w:pPr>
    </w:p>
    <w:p w14:paraId="38A47A72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t xml:space="preserve">Table S3.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test for microtidal cutoffs and macrotidal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1"/>
        <w:gridCol w:w="1843"/>
        <w:gridCol w:w="1863"/>
        <w:gridCol w:w="1659"/>
        <w:gridCol w:w="1660"/>
      </w:tblGrid>
      <w:tr w:rsidR="00AD0C12" w:rsidRPr="00F33607" w14:paraId="5E04977F" w14:textId="77777777" w:rsidTr="00AD0C12">
        <w:tc>
          <w:tcPr>
            <w:tcW w:w="1271" w:type="dxa"/>
            <w:vAlign w:val="center"/>
          </w:tcPr>
          <w:p w14:paraId="18FA2CC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843" w:type="dxa"/>
          </w:tcPr>
          <w:p w14:paraId="50956F9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0FE6D9C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863" w:type="dxa"/>
          </w:tcPr>
          <w:p w14:paraId="263CC28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03FF100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659" w:type="dxa"/>
          </w:tcPr>
          <w:p w14:paraId="6B16C0B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62EC4D6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660" w:type="dxa"/>
            <w:vAlign w:val="center"/>
          </w:tcPr>
          <w:p w14:paraId="1E632EB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3AB1CC36" w14:textId="77777777" w:rsidTr="00AD0C12">
        <w:tc>
          <w:tcPr>
            <w:tcW w:w="1271" w:type="dxa"/>
            <w:vAlign w:val="center"/>
          </w:tcPr>
          <w:p w14:paraId="7134BBA0" w14:textId="77777777" w:rsidR="00AD0C12" w:rsidRPr="00F33607" w:rsidRDefault="00000000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0F0ED6D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47540D2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7E8898D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595C082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6.3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6FA599ED" w14:textId="77777777" w:rsidTr="00AD0C12">
        <w:tc>
          <w:tcPr>
            <w:tcW w:w="1271" w:type="dxa"/>
          </w:tcPr>
          <w:p w14:paraId="51F3F9C0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17C1153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6556B57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4A7D818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4BE01C2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5.1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52E4888E" w14:textId="77777777" w:rsidTr="00AD0C12">
        <w:tc>
          <w:tcPr>
            <w:tcW w:w="1271" w:type="dxa"/>
            <w:vAlign w:val="center"/>
          </w:tcPr>
          <w:p w14:paraId="3F0F000D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3D81BC6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35249DE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58CB218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03D30E9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3.9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1E3CA872" w14:textId="77777777" w:rsidTr="00AD0C12">
        <w:tc>
          <w:tcPr>
            <w:tcW w:w="1271" w:type="dxa"/>
            <w:vAlign w:val="center"/>
          </w:tcPr>
          <w:p w14:paraId="2457A287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843" w:type="dxa"/>
          </w:tcPr>
          <w:p w14:paraId="5102E0F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767C7DD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20F406A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4CB0306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7.3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1388CD51" w14:textId="77777777" w:rsidTr="00AD0C12">
        <w:tc>
          <w:tcPr>
            <w:tcW w:w="1271" w:type="dxa"/>
            <w:vAlign w:val="center"/>
          </w:tcPr>
          <w:p w14:paraId="1816E187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843" w:type="dxa"/>
          </w:tcPr>
          <w:p w14:paraId="40D6AFC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0722B79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59EAFD1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26FB58C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8.3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1C56B153" w14:textId="77777777" w:rsidTr="00AD0C12">
        <w:tc>
          <w:tcPr>
            <w:tcW w:w="1271" w:type="dxa"/>
          </w:tcPr>
          <w:p w14:paraId="023950CE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843" w:type="dxa"/>
          </w:tcPr>
          <w:p w14:paraId="6BDDA10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3077CAF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7EB11C8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6BA10C0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54F1A595" w14:textId="77777777" w:rsidTr="00AD0C12">
        <w:tc>
          <w:tcPr>
            <w:tcW w:w="1271" w:type="dxa"/>
            <w:vAlign w:val="center"/>
          </w:tcPr>
          <w:p w14:paraId="44DD75B9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1843" w:type="dxa"/>
          </w:tcPr>
          <w:p w14:paraId="7EFA195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5BABF8D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micro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6F76849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30CA1E1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6.7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</w:tbl>
    <w:p w14:paraId="556A32AC" w14:textId="77777777" w:rsidR="00AD0C12" w:rsidRDefault="00AD0C12" w:rsidP="00AD0C12">
      <w:pPr>
        <w:rPr>
          <w:rFonts w:ascii="Myriad Pro" w:hAnsi="Myriad Pro"/>
          <w:sz w:val="22"/>
          <w:szCs w:val="22"/>
        </w:rPr>
      </w:pPr>
    </w:p>
    <w:p w14:paraId="6626DFC0" w14:textId="77777777" w:rsidR="00AD0C12" w:rsidRDefault="00AD0C12" w:rsidP="00AD0C12">
      <w:pPr>
        <w:jc w:val="left"/>
        <w:rPr>
          <w:rFonts w:ascii="Myriad Pro" w:hAnsi="Myriad Pro"/>
          <w:sz w:val="22"/>
          <w:szCs w:val="22"/>
        </w:rPr>
      </w:pPr>
      <w:r>
        <w:rPr>
          <w:rFonts w:ascii="Myriad Pro" w:hAnsi="Myriad Pro"/>
          <w:sz w:val="22"/>
          <w:szCs w:val="22"/>
        </w:rPr>
        <w:br w:type="page"/>
      </w:r>
    </w:p>
    <w:p w14:paraId="7C62BED5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lastRenderedPageBreak/>
        <w:t xml:space="preserve">Table S4.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test for mesotidal cutoffs and macrotidal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1"/>
        <w:gridCol w:w="1843"/>
        <w:gridCol w:w="1863"/>
        <w:gridCol w:w="1659"/>
        <w:gridCol w:w="1660"/>
      </w:tblGrid>
      <w:tr w:rsidR="00AD0C12" w:rsidRPr="00F33607" w14:paraId="64C92F9E" w14:textId="77777777" w:rsidTr="00AD0C12">
        <w:tc>
          <w:tcPr>
            <w:tcW w:w="1271" w:type="dxa"/>
            <w:vAlign w:val="center"/>
          </w:tcPr>
          <w:p w14:paraId="733FFBC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843" w:type="dxa"/>
          </w:tcPr>
          <w:p w14:paraId="78AAA14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44FA5CF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863" w:type="dxa"/>
          </w:tcPr>
          <w:p w14:paraId="53CC40E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5DE3807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659" w:type="dxa"/>
          </w:tcPr>
          <w:p w14:paraId="7BC524A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551D2F4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660" w:type="dxa"/>
            <w:vAlign w:val="center"/>
          </w:tcPr>
          <w:p w14:paraId="5BABB19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169BFE9B" w14:textId="77777777" w:rsidTr="00AD0C12">
        <w:tc>
          <w:tcPr>
            <w:tcW w:w="1271" w:type="dxa"/>
            <w:vAlign w:val="center"/>
          </w:tcPr>
          <w:p w14:paraId="1534B5F7" w14:textId="77777777" w:rsidR="00AD0C12" w:rsidRPr="00F33607" w:rsidRDefault="00000000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223577F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7848BB5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1946D1D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4CEC0C2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08AEF626" w14:textId="77777777" w:rsidTr="00AD0C12">
        <w:tc>
          <w:tcPr>
            <w:tcW w:w="1271" w:type="dxa"/>
          </w:tcPr>
          <w:p w14:paraId="79833521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399A355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6BFE0CB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0C3AEA2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4B36999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1.9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4E823BF5" w14:textId="77777777" w:rsidTr="00AD0C12">
        <w:tc>
          <w:tcPr>
            <w:tcW w:w="1271" w:type="dxa"/>
            <w:vAlign w:val="center"/>
          </w:tcPr>
          <w:p w14:paraId="3B25BD70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31E13CE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28EAC4E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5191DC3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63B915B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3.7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30603E7E" w14:textId="77777777" w:rsidTr="00AD0C12">
        <w:tc>
          <w:tcPr>
            <w:tcW w:w="1271" w:type="dxa"/>
            <w:vAlign w:val="center"/>
          </w:tcPr>
          <w:p w14:paraId="75430E3A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843" w:type="dxa"/>
          </w:tcPr>
          <w:p w14:paraId="2885BA5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2D4950A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70A6E17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4D2570A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2.7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09E565B0" w14:textId="77777777" w:rsidTr="00AD0C12">
        <w:tc>
          <w:tcPr>
            <w:tcW w:w="1271" w:type="dxa"/>
            <w:vAlign w:val="center"/>
          </w:tcPr>
          <w:p w14:paraId="774A309A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843" w:type="dxa"/>
          </w:tcPr>
          <w:p w14:paraId="7437731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0E46150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31A1ED9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2C245BE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8.2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2CE5FD4C" w14:textId="77777777" w:rsidTr="00AD0C12">
        <w:tc>
          <w:tcPr>
            <w:tcW w:w="1271" w:type="dxa"/>
          </w:tcPr>
          <w:p w14:paraId="407AC517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843" w:type="dxa"/>
          </w:tcPr>
          <w:p w14:paraId="40E7C70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16CABF1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7B12B37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177CE19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5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53049087" w14:textId="77777777" w:rsidTr="00AD0C12">
        <w:tc>
          <w:tcPr>
            <w:tcW w:w="1271" w:type="dxa"/>
            <w:vAlign w:val="center"/>
          </w:tcPr>
          <w:p w14:paraId="0E3317FE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1843" w:type="dxa"/>
          </w:tcPr>
          <w:p w14:paraId="592C146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863" w:type="dxa"/>
          </w:tcPr>
          <w:p w14:paraId="0B17CF4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meso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macro</w:t>
            </w:r>
            <w:proofErr w:type="spellEnd"/>
          </w:p>
        </w:tc>
        <w:tc>
          <w:tcPr>
            <w:tcW w:w="1659" w:type="dxa"/>
          </w:tcPr>
          <w:p w14:paraId="2B775CB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1D2C995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2.7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</w:tbl>
    <w:p w14:paraId="71295BAA" w14:textId="77777777" w:rsidR="00AD0C12" w:rsidRDefault="00AD0C12" w:rsidP="00AD0C12">
      <w:pPr>
        <w:jc w:val="left"/>
        <w:rPr>
          <w:rFonts w:ascii="Myriad Pro" w:hAnsi="Myriad Pro"/>
          <w:sz w:val="22"/>
          <w:szCs w:val="22"/>
        </w:rPr>
      </w:pPr>
    </w:p>
    <w:p w14:paraId="5AAE73AE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t xml:space="preserve">Table S5.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test for mangrove swamp cutoffs and salt marsh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29"/>
        <w:gridCol w:w="1985"/>
        <w:gridCol w:w="1984"/>
        <w:gridCol w:w="1538"/>
        <w:gridCol w:w="1660"/>
      </w:tblGrid>
      <w:tr w:rsidR="00AD0C12" w:rsidRPr="00F33607" w14:paraId="3E6AD3E2" w14:textId="77777777" w:rsidTr="00AD0C12">
        <w:tc>
          <w:tcPr>
            <w:tcW w:w="1129" w:type="dxa"/>
            <w:vAlign w:val="center"/>
          </w:tcPr>
          <w:p w14:paraId="7198BBD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985" w:type="dxa"/>
          </w:tcPr>
          <w:p w14:paraId="0B6B1AF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26F588D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984" w:type="dxa"/>
          </w:tcPr>
          <w:p w14:paraId="34903CA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1C74DA7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538" w:type="dxa"/>
          </w:tcPr>
          <w:p w14:paraId="49EDFFB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4A77EC5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660" w:type="dxa"/>
            <w:vAlign w:val="center"/>
          </w:tcPr>
          <w:p w14:paraId="75B1BB4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12BDDBD1" w14:textId="77777777" w:rsidTr="00AD0C12">
        <w:tc>
          <w:tcPr>
            <w:tcW w:w="1129" w:type="dxa"/>
            <w:vMerge w:val="restart"/>
            <w:vAlign w:val="center"/>
          </w:tcPr>
          <w:p w14:paraId="234F6264" w14:textId="77777777" w:rsidR="00AD0C12" w:rsidRPr="00F33607" w:rsidRDefault="00000000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985" w:type="dxa"/>
          </w:tcPr>
          <w:p w14:paraId="377E4F4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03B40C1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2D3FC7A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02DA7B6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3.20e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-9</w:t>
            </w:r>
          </w:p>
        </w:tc>
      </w:tr>
      <w:tr w:rsidR="00AD0C12" w:rsidRPr="00F33607" w14:paraId="3454C20F" w14:textId="77777777" w:rsidTr="00AD0C12">
        <w:tc>
          <w:tcPr>
            <w:tcW w:w="1129" w:type="dxa"/>
            <w:vMerge/>
          </w:tcPr>
          <w:p w14:paraId="18A6A4E4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985" w:type="dxa"/>
          </w:tcPr>
          <w:p w14:paraId="4C107FA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2FFD94F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2E4982A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55262B3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</w:p>
        </w:tc>
      </w:tr>
      <w:tr w:rsidR="00AD0C12" w:rsidRPr="00F33607" w14:paraId="0DE62564" w14:textId="77777777" w:rsidTr="00AD0C12">
        <w:tc>
          <w:tcPr>
            <w:tcW w:w="1129" w:type="dxa"/>
            <w:vMerge/>
          </w:tcPr>
          <w:p w14:paraId="32A59490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985" w:type="dxa"/>
          </w:tcPr>
          <w:p w14:paraId="15412D5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0075DC1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&lt;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448A3F7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06B2A16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1.60e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-9</w:t>
            </w:r>
          </w:p>
        </w:tc>
      </w:tr>
      <w:tr w:rsidR="00AD0C12" w:rsidRPr="00F33607" w14:paraId="4FFAE2F6" w14:textId="77777777" w:rsidTr="00AD0C12">
        <w:tc>
          <w:tcPr>
            <w:tcW w:w="1129" w:type="dxa"/>
            <w:vMerge w:val="restart"/>
            <w:vAlign w:val="center"/>
          </w:tcPr>
          <w:p w14:paraId="5135194F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985" w:type="dxa"/>
          </w:tcPr>
          <w:p w14:paraId="7D18DD7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3DF4078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55D27B6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06D5B7D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2.33e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-15</w:t>
            </w:r>
          </w:p>
        </w:tc>
      </w:tr>
      <w:tr w:rsidR="00AD0C12" w:rsidRPr="00F33607" w14:paraId="1409957F" w14:textId="77777777" w:rsidTr="00AD0C12">
        <w:tc>
          <w:tcPr>
            <w:tcW w:w="1129" w:type="dxa"/>
            <w:vMerge/>
            <w:vAlign w:val="center"/>
          </w:tcPr>
          <w:p w14:paraId="66E1DD1E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985" w:type="dxa"/>
          </w:tcPr>
          <w:p w14:paraId="01ECBB5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71DCB51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3B1C89E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50E248A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</w:p>
        </w:tc>
      </w:tr>
      <w:tr w:rsidR="00AD0C12" w:rsidRPr="00F33607" w14:paraId="49D54FD9" w14:textId="77777777" w:rsidTr="00AD0C12">
        <w:tc>
          <w:tcPr>
            <w:tcW w:w="1129" w:type="dxa"/>
            <w:vMerge/>
            <w:vAlign w:val="center"/>
          </w:tcPr>
          <w:p w14:paraId="4EB8DB6A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985" w:type="dxa"/>
          </w:tcPr>
          <w:p w14:paraId="24C646C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65960EE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&lt;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48C62F6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76161FF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1.17e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-15</w:t>
            </w:r>
          </w:p>
        </w:tc>
      </w:tr>
      <w:tr w:rsidR="00AD0C12" w:rsidRPr="00F33607" w14:paraId="40E5FDC7" w14:textId="77777777" w:rsidTr="00AD0C12">
        <w:tc>
          <w:tcPr>
            <w:tcW w:w="1129" w:type="dxa"/>
            <w:vMerge w:val="restart"/>
            <w:vAlign w:val="center"/>
          </w:tcPr>
          <w:p w14:paraId="17652142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985" w:type="dxa"/>
          </w:tcPr>
          <w:p w14:paraId="1DB9AA4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76C5722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0FBA1E2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7222ECD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9.66e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-17</w:t>
            </w:r>
          </w:p>
        </w:tc>
      </w:tr>
      <w:tr w:rsidR="00AD0C12" w:rsidRPr="00F33607" w14:paraId="66B5FD03" w14:textId="77777777" w:rsidTr="00AD0C12">
        <w:tc>
          <w:tcPr>
            <w:tcW w:w="1129" w:type="dxa"/>
            <w:vMerge/>
            <w:vAlign w:val="center"/>
          </w:tcPr>
          <w:p w14:paraId="5245A252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985" w:type="dxa"/>
          </w:tcPr>
          <w:p w14:paraId="5470F44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0C578B5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1588D8F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3DF7CE6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</w:p>
        </w:tc>
      </w:tr>
      <w:tr w:rsidR="00AD0C12" w:rsidRPr="00F33607" w14:paraId="4A40AF1B" w14:textId="77777777" w:rsidTr="00AD0C12">
        <w:tc>
          <w:tcPr>
            <w:tcW w:w="1129" w:type="dxa"/>
            <w:vMerge/>
            <w:vAlign w:val="center"/>
          </w:tcPr>
          <w:p w14:paraId="6EB853BF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985" w:type="dxa"/>
          </w:tcPr>
          <w:p w14:paraId="3071C9A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18523B3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&lt;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25B6E9F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7539ECD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4.83e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-17</w:t>
            </w:r>
          </w:p>
        </w:tc>
      </w:tr>
      <w:tr w:rsidR="00AD0C12" w:rsidRPr="00F33607" w14:paraId="5CB05505" w14:textId="77777777" w:rsidTr="00AD0C12">
        <w:tc>
          <w:tcPr>
            <w:tcW w:w="1129" w:type="dxa"/>
            <w:vMerge w:val="restart"/>
            <w:vAlign w:val="center"/>
          </w:tcPr>
          <w:p w14:paraId="2E8A69F7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985" w:type="dxa"/>
          </w:tcPr>
          <w:p w14:paraId="0F0FE35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6F90C2A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1F87DF1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3A86B3E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5.58e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-6</w:t>
            </w:r>
          </w:p>
        </w:tc>
      </w:tr>
      <w:tr w:rsidR="00AD0C12" w:rsidRPr="00F33607" w14:paraId="46B6B2E6" w14:textId="77777777" w:rsidTr="00AD0C12">
        <w:tc>
          <w:tcPr>
            <w:tcW w:w="1129" w:type="dxa"/>
            <w:vMerge/>
            <w:vAlign w:val="center"/>
          </w:tcPr>
          <w:p w14:paraId="73BA922E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985" w:type="dxa"/>
          </w:tcPr>
          <w:p w14:paraId="5786E81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6D82C47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4CB7408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2D3433D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</w:p>
        </w:tc>
      </w:tr>
      <w:tr w:rsidR="00AD0C12" w:rsidRPr="00F33607" w14:paraId="1F97DCD8" w14:textId="77777777" w:rsidTr="00AD0C12">
        <w:tc>
          <w:tcPr>
            <w:tcW w:w="1129" w:type="dxa"/>
            <w:vMerge/>
            <w:vAlign w:val="center"/>
          </w:tcPr>
          <w:p w14:paraId="69FA06EE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985" w:type="dxa"/>
          </w:tcPr>
          <w:p w14:paraId="37E8CF7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796B335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&lt;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209D4BC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4D71BE2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2.79e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-6</w:t>
            </w:r>
          </w:p>
        </w:tc>
      </w:tr>
      <w:tr w:rsidR="00AD0C12" w:rsidRPr="00F33607" w14:paraId="3C311CA8" w14:textId="77777777" w:rsidTr="00AD0C12">
        <w:tc>
          <w:tcPr>
            <w:tcW w:w="1129" w:type="dxa"/>
            <w:vAlign w:val="center"/>
          </w:tcPr>
          <w:p w14:paraId="200010AE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985" w:type="dxa"/>
          </w:tcPr>
          <w:p w14:paraId="3D8C9E4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56A0028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538E940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1FD1518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4FD2F2BA" w14:textId="77777777" w:rsidTr="00AD0C12">
        <w:tc>
          <w:tcPr>
            <w:tcW w:w="1129" w:type="dxa"/>
            <w:vAlign w:val="center"/>
          </w:tcPr>
          <w:p w14:paraId="43251B7E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985" w:type="dxa"/>
          </w:tcPr>
          <w:p w14:paraId="019C8F0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6E28131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1270B2B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0884202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2.1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442D1FA4" w14:textId="77777777" w:rsidTr="00AD0C12">
        <w:tc>
          <w:tcPr>
            <w:tcW w:w="1129" w:type="dxa"/>
            <w:vAlign w:val="center"/>
          </w:tcPr>
          <w:p w14:paraId="6AB6B2FE" w14:textId="75CD8F69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1985" w:type="dxa"/>
          </w:tcPr>
          <w:p w14:paraId="7DFDA9E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984" w:type="dxa"/>
          </w:tcPr>
          <w:p w14:paraId="076C689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</w:p>
        </w:tc>
        <w:tc>
          <w:tcPr>
            <w:tcW w:w="1538" w:type="dxa"/>
          </w:tcPr>
          <w:p w14:paraId="64F49EE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1780D30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6.7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</w:tbl>
    <w:p w14:paraId="1223BDD5" w14:textId="77777777" w:rsidR="00AD0C12" w:rsidRDefault="00AD0C12" w:rsidP="00AD0C12">
      <w:pPr>
        <w:jc w:val="left"/>
        <w:rPr>
          <w:rFonts w:ascii="Myriad Pro" w:hAnsi="Myriad Pro"/>
          <w:sz w:val="22"/>
          <w:szCs w:val="22"/>
        </w:rPr>
      </w:pPr>
    </w:p>
    <w:p w14:paraId="00365366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t xml:space="preserve">Table S6.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test for mangrove swamp cutoffs and tidal flat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1"/>
        <w:gridCol w:w="1843"/>
        <w:gridCol w:w="1863"/>
        <w:gridCol w:w="1659"/>
        <w:gridCol w:w="1660"/>
      </w:tblGrid>
      <w:tr w:rsidR="00AD0C12" w:rsidRPr="00F33607" w14:paraId="22BB917B" w14:textId="77777777" w:rsidTr="00AD0C12">
        <w:tc>
          <w:tcPr>
            <w:tcW w:w="1271" w:type="dxa"/>
            <w:vAlign w:val="center"/>
          </w:tcPr>
          <w:p w14:paraId="3F2A1A5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843" w:type="dxa"/>
          </w:tcPr>
          <w:p w14:paraId="4D4059F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38C9087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863" w:type="dxa"/>
          </w:tcPr>
          <w:p w14:paraId="13578B7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208EF95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659" w:type="dxa"/>
          </w:tcPr>
          <w:p w14:paraId="2800BB5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3F20346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660" w:type="dxa"/>
            <w:vAlign w:val="center"/>
          </w:tcPr>
          <w:p w14:paraId="5186280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548987E1" w14:textId="77777777" w:rsidTr="00AD0C12">
        <w:tc>
          <w:tcPr>
            <w:tcW w:w="1271" w:type="dxa"/>
            <w:vMerge w:val="restart"/>
            <w:vAlign w:val="center"/>
          </w:tcPr>
          <w:p w14:paraId="10C8E0D8" w14:textId="77777777" w:rsidR="00AD0C12" w:rsidRPr="00F33607" w:rsidRDefault="00000000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05668B0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863" w:type="dxa"/>
          </w:tcPr>
          <w:p w14:paraId="49F1174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41163F4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0D85794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7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-3</w:t>
            </w:r>
          </w:p>
        </w:tc>
      </w:tr>
      <w:tr w:rsidR="00AD0C12" w:rsidRPr="00F33607" w14:paraId="43B23627" w14:textId="77777777" w:rsidTr="00AD0C12">
        <w:tc>
          <w:tcPr>
            <w:tcW w:w="1271" w:type="dxa"/>
            <w:vMerge/>
            <w:vAlign w:val="center"/>
          </w:tcPr>
          <w:p w14:paraId="3B2EB7B4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843" w:type="dxa"/>
          </w:tcPr>
          <w:p w14:paraId="0A4A3CA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863" w:type="dxa"/>
          </w:tcPr>
          <w:p w14:paraId="5D047D7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104F53E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4E523B1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-3</w:t>
            </w:r>
          </w:p>
        </w:tc>
      </w:tr>
      <w:tr w:rsidR="00AD0C12" w:rsidRPr="00F33607" w14:paraId="4144AD98" w14:textId="77777777" w:rsidTr="00AD0C12">
        <w:tc>
          <w:tcPr>
            <w:tcW w:w="1271" w:type="dxa"/>
            <w:vAlign w:val="center"/>
          </w:tcPr>
          <w:p w14:paraId="26D44A9D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393F37B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863" w:type="dxa"/>
          </w:tcPr>
          <w:p w14:paraId="4949105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1303CD0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13DDDBC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269E873C" w14:textId="77777777" w:rsidTr="00AD0C12">
        <w:tc>
          <w:tcPr>
            <w:tcW w:w="1271" w:type="dxa"/>
            <w:vAlign w:val="center"/>
          </w:tcPr>
          <w:p w14:paraId="02C46D53" w14:textId="77777777" w:rsidR="00AD0C12" w:rsidRPr="00F33607" w:rsidRDefault="00000000" w:rsidP="002906DB">
            <w:pPr>
              <w:jc w:val="center"/>
              <w:rPr>
                <w:rFonts w:ascii="Myriad Pro" w:hAnsi="Myriad Pro"/>
                <w:b/>
                <w:bCs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43" w:type="dxa"/>
          </w:tcPr>
          <w:p w14:paraId="44A2B91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863" w:type="dxa"/>
          </w:tcPr>
          <w:p w14:paraId="31A4243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010F2A6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3DDB718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4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5D1FB533" w14:textId="77777777" w:rsidTr="00AD0C12">
        <w:tc>
          <w:tcPr>
            <w:tcW w:w="1271" w:type="dxa"/>
            <w:vAlign w:val="center"/>
          </w:tcPr>
          <w:p w14:paraId="2AB6C32B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843" w:type="dxa"/>
          </w:tcPr>
          <w:p w14:paraId="406A0F3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863" w:type="dxa"/>
          </w:tcPr>
          <w:p w14:paraId="3FD61BC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13F46BA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22D193C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1.00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7C6514A7" w14:textId="77777777" w:rsidTr="00AD0C12">
        <w:tc>
          <w:tcPr>
            <w:tcW w:w="1271" w:type="dxa"/>
            <w:vAlign w:val="center"/>
          </w:tcPr>
          <w:p w14:paraId="2477594B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843" w:type="dxa"/>
          </w:tcPr>
          <w:p w14:paraId="11A95E1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863" w:type="dxa"/>
          </w:tcPr>
          <w:p w14:paraId="298AD1D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4DA14E9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4050F21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2.5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37E85515" w14:textId="77777777" w:rsidTr="00AD0C12">
        <w:tc>
          <w:tcPr>
            <w:tcW w:w="1271" w:type="dxa"/>
            <w:vAlign w:val="center"/>
          </w:tcPr>
          <w:p w14:paraId="4CD64DDE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843" w:type="dxa"/>
          </w:tcPr>
          <w:p w14:paraId="5476199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863" w:type="dxa"/>
          </w:tcPr>
          <w:p w14:paraId="51C0647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5CDADBF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53351EB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8.7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30345048" w14:textId="77777777" w:rsidTr="00AD0C12">
        <w:tc>
          <w:tcPr>
            <w:tcW w:w="1271" w:type="dxa"/>
            <w:vAlign w:val="center"/>
          </w:tcPr>
          <w:p w14:paraId="6714D11B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1843" w:type="dxa"/>
          </w:tcPr>
          <w:p w14:paraId="24A6E7C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863" w:type="dxa"/>
          </w:tcPr>
          <w:p w14:paraId="3216978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mangrove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27BF246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6AE3620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9.9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</w:tbl>
    <w:p w14:paraId="61F89460" w14:textId="77777777" w:rsidR="00AD0C12" w:rsidRDefault="00AD0C12" w:rsidP="00AD0C12">
      <w:pPr>
        <w:rPr>
          <w:rFonts w:ascii="Myriad Pro" w:hAnsi="Myriad Pro"/>
          <w:sz w:val="22"/>
          <w:szCs w:val="22"/>
        </w:rPr>
      </w:pPr>
    </w:p>
    <w:p w14:paraId="186105E3" w14:textId="77777777" w:rsidR="00AD0C12" w:rsidRDefault="00AD0C12" w:rsidP="00AD0C12">
      <w:pPr>
        <w:jc w:val="left"/>
        <w:rPr>
          <w:rFonts w:ascii="Myriad Pro" w:hAnsi="Myriad Pro"/>
          <w:sz w:val="22"/>
          <w:szCs w:val="22"/>
        </w:rPr>
      </w:pPr>
      <w:r>
        <w:rPr>
          <w:rFonts w:ascii="Myriad Pro" w:hAnsi="Myriad Pro"/>
          <w:sz w:val="22"/>
          <w:szCs w:val="22"/>
        </w:rPr>
        <w:br w:type="page"/>
      </w:r>
    </w:p>
    <w:p w14:paraId="5D2B953A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lastRenderedPageBreak/>
        <w:t xml:space="preserve">Table S7.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 xml:space="preserve">test for salt marsh cutoffs and tidal </w:t>
      </w:r>
      <w:proofErr w:type="spellStart"/>
      <w:r w:rsidRPr="00F33607">
        <w:rPr>
          <w:rFonts w:ascii="Myriad Pro" w:hAnsi="Myriad Pro"/>
          <w:b w:val="0"/>
          <w:bCs w:val="0"/>
          <w:sz w:val="22"/>
          <w:szCs w:val="22"/>
        </w:rPr>
        <w:t>falt</w:t>
      </w:r>
      <w:proofErr w:type="spellEnd"/>
      <w:r w:rsidRPr="00F33607">
        <w:rPr>
          <w:rFonts w:ascii="Myriad Pro" w:hAnsi="Myriad Pro"/>
          <w:b w:val="0"/>
          <w:bCs w:val="0"/>
          <w:sz w:val="22"/>
          <w:szCs w:val="22"/>
        </w:rPr>
        <w:t xml:space="preserve">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1659"/>
        <w:gridCol w:w="1659"/>
        <w:gridCol w:w="1659"/>
        <w:gridCol w:w="1660"/>
      </w:tblGrid>
      <w:tr w:rsidR="00AD0C12" w:rsidRPr="00F33607" w14:paraId="39AE0879" w14:textId="77777777" w:rsidTr="00AD0C12">
        <w:tc>
          <w:tcPr>
            <w:tcW w:w="1659" w:type="dxa"/>
            <w:vAlign w:val="center"/>
          </w:tcPr>
          <w:p w14:paraId="6C08C20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659" w:type="dxa"/>
          </w:tcPr>
          <w:p w14:paraId="2707D52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728991A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659" w:type="dxa"/>
          </w:tcPr>
          <w:p w14:paraId="22A4EAD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2BD1FEA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659" w:type="dxa"/>
          </w:tcPr>
          <w:p w14:paraId="3223A15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1BF066F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660" w:type="dxa"/>
            <w:vAlign w:val="center"/>
          </w:tcPr>
          <w:p w14:paraId="70A9B5B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5FDBB454" w14:textId="77777777" w:rsidTr="00AD0C12">
        <w:tc>
          <w:tcPr>
            <w:tcW w:w="1659" w:type="dxa"/>
            <w:vMerge w:val="restart"/>
            <w:vAlign w:val="center"/>
          </w:tcPr>
          <w:p w14:paraId="6487EAB0" w14:textId="77777777" w:rsidR="00AD0C12" w:rsidRPr="00F33607" w:rsidRDefault="00000000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659" w:type="dxa"/>
          </w:tcPr>
          <w:p w14:paraId="4D434EE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2A3611F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775CE13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4139C23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1.84e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-11</w:t>
            </w:r>
          </w:p>
        </w:tc>
      </w:tr>
      <w:tr w:rsidR="00AD0C12" w:rsidRPr="00F33607" w14:paraId="28C9958D" w14:textId="77777777" w:rsidTr="00AD0C12">
        <w:tc>
          <w:tcPr>
            <w:tcW w:w="1659" w:type="dxa"/>
            <w:vMerge/>
            <w:vAlign w:val="center"/>
          </w:tcPr>
          <w:p w14:paraId="0AA1F540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024A5FF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7A500D5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6C1C026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0994B3F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9.2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-12</w:t>
            </w:r>
          </w:p>
        </w:tc>
      </w:tr>
      <w:tr w:rsidR="00AD0C12" w:rsidRPr="00F33607" w14:paraId="1676E755" w14:textId="77777777" w:rsidTr="00AD0C12">
        <w:tc>
          <w:tcPr>
            <w:tcW w:w="1659" w:type="dxa"/>
            <w:vMerge w:val="restart"/>
            <w:vAlign w:val="center"/>
          </w:tcPr>
          <w:p w14:paraId="587B153E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659" w:type="dxa"/>
          </w:tcPr>
          <w:p w14:paraId="04EACF4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3F1DC16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7390C57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13F4192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6.05e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-13</w:t>
            </w:r>
          </w:p>
        </w:tc>
      </w:tr>
      <w:tr w:rsidR="00AD0C12" w:rsidRPr="00F33607" w14:paraId="1E69E217" w14:textId="77777777" w:rsidTr="00AD0C12">
        <w:tc>
          <w:tcPr>
            <w:tcW w:w="1659" w:type="dxa"/>
            <w:vMerge/>
            <w:vAlign w:val="center"/>
          </w:tcPr>
          <w:p w14:paraId="6A9577C0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031FF2B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7BAF3AE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0C72D93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2D0470D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3.02e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-13</w:t>
            </w:r>
          </w:p>
        </w:tc>
      </w:tr>
      <w:tr w:rsidR="00AD0C12" w:rsidRPr="00F33607" w14:paraId="6E3B9B23" w14:textId="77777777" w:rsidTr="00AD0C12">
        <w:tc>
          <w:tcPr>
            <w:tcW w:w="1659" w:type="dxa"/>
            <w:vMerge w:val="restart"/>
            <w:vAlign w:val="center"/>
          </w:tcPr>
          <w:p w14:paraId="5F135B1B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659" w:type="dxa"/>
          </w:tcPr>
          <w:p w14:paraId="049AF0F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471B7C5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047CEC9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478C58E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2.77e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-12</w:t>
            </w:r>
          </w:p>
        </w:tc>
      </w:tr>
      <w:tr w:rsidR="00AD0C12" w:rsidRPr="00F33607" w14:paraId="4C145345" w14:textId="77777777" w:rsidTr="00AD0C12">
        <w:tc>
          <w:tcPr>
            <w:tcW w:w="1659" w:type="dxa"/>
            <w:vMerge/>
            <w:vAlign w:val="center"/>
          </w:tcPr>
          <w:p w14:paraId="7FBB8C44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590104F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17283FB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7E21FE7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792CF08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1.38e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-12</w:t>
            </w:r>
          </w:p>
        </w:tc>
      </w:tr>
      <w:tr w:rsidR="00AD0C12" w:rsidRPr="00F33607" w14:paraId="0B25C2E2" w14:textId="77777777" w:rsidTr="00AD0C12">
        <w:tc>
          <w:tcPr>
            <w:tcW w:w="1659" w:type="dxa"/>
            <w:vMerge w:val="restart"/>
            <w:vAlign w:val="center"/>
          </w:tcPr>
          <w:p w14:paraId="42CB4B05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659" w:type="dxa"/>
          </w:tcPr>
          <w:p w14:paraId="0C09C73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6E2BB4D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1DC5504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35A4B7A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2.69e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-6</w:t>
            </w:r>
          </w:p>
        </w:tc>
      </w:tr>
      <w:tr w:rsidR="00AD0C12" w:rsidRPr="00F33607" w14:paraId="33589D50" w14:textId="77777777" w:rsidTr="00AD0C12">
        <w:tc>
          <w:tcPr>
            <w:tcW w:w="1659" w:type="dxa"/>
            <w:vMerge/>
            <w:vAlign w:val="center"/>
          </w:tcPr>
          <w:p w14:paraId="42B20356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4236CCA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4B56681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4CE49F3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79BBC3E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1.34e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-6</w:t>
            </w:r>
          </w:p>
        </w:tc>
      </w:tr>
      <w:tr w:rsidR="00AD0C12" w:rsidRPr="00F33607" w14:paraId="58C606FD" w14:textId="77777777" w:rsidTr="00AD0C12">
        <w:tc>
          <w:tcPr>
            <w:tcW w:w="1659" w:type="dxa"/>
            <w:vAlign w:val="center"/>
          </w:tcPr>
          <w:p w14:paraId="6997D8B5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659" w:type="dxa"/>
          </w:tcPr>
          <w:p w14:paraId="01617F0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14522EB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2FD7FFA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0C77535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34CC01A9" w14:textId="77777777" w:rsidTr="00AD0C12">
        <w:tc>
          <w:tcPr>
            <w:tcW w:w="1659" w:type="dxa"/>
            <w:vAlign w:val="center"/>
          </w:tcPr>
          <w:p w14:paraId="40070532" w14:textId="2690C75D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659" w:type="dxa"/>
          </w:tcPr>
          <w:p w14:paraId="685F12E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2264E33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136C75E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42F464C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7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514CC832" w14:textId="77777777" w:rsidTr="00AD0C12">
        <w:tc>
          <w:tcPr>
            <w:tcW w:w="1659" w:type="dxa"/>
            <w:vAlign w:val="center"/>
          </w:tcPr>
          <w:p w14:paraId="11688D89" w14:textId="1058BACB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1659" w:type="dxa"/>
          </w:tcPr>
          <w:p w14:paraId="730A6BC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71D5952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marsh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flat</w:t>
            </w:r>
            <w:proofErr w:type="spellEnd"/>
          </w:p>
        </w:tc>
        <w:tc>
          <w:tcPr>
            <w:tcW w:w="1659" w:type="dxa"/>
          </w:tcPr>
          <w:p w14:paraId="29C897C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0F7331D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</w:p>
        </w:tc>
      </w:tr>
    </w:tbl>
    <w:p w14:paraId="09A90900" w14:textId="77777777" w:rsidR="00AD0C12" w:rsidRDefault="00AD0C12" w:rsidP="00AD0C12">
      <w:pPr>
        <w:jc w:val="left"/>
        <w:rPr>
          <w:rFonts w:ascii="Myriad Pro" w:hAnsi="Myriad Pro"/>
          <w:sz w:val="22"/>
          <w:szCs w:val="22"/>
        </w:rPr>
      </w:pPr>
    </w:p>
    <w:p w14:paraId="34CAE884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t xml:space="preserve">Table S8.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test for bay cutoffs and lagoon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1659"/>
        <w:gridCol w:w="1659"/>
        <w:gridCol w:w="1659"/>
        <w:gridCol w:w="1660"/>
      </w:tblGrid>
      <w:tr w:rsidR="00AD0C12" w:rsidRPr="00F33607" w14:paraId="559EF6FC" w14:textId="77777777" w:rsidTr="00AD0C12">
        <w:tc>
          <w:tcPr>
            <w:tcW w:w="1659" w:type="dxa"/>
            <w:vAlign w:val="center"/>
          </w:tcPr>
          <w:p w14:paraId="6746ED8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659" w:type="dxa"/>
          </w:tcPr>
          <w:p w14:paraId="27139BF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3652AAC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659" w:type="dxa"/>
          </w:tcPr>
          <w:p w14:paraId="1C6F0EB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6B93EAE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659" w:type="dxa"/>
          </w:tcPr>
          <w:p w14:paraId="24A68B4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243954C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660" w:type="dxa"/>
            <w:vAlign w:val="center"/>
          </w:tcPr>
          <w:p w14:paraId="4676C63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69229B2B" w14:textId="77777777" w:rsidTr="00AD0C12">
        <w:tc>
          <w:tcPr>
            <w:tcW w:w="1659" w:type="dxa"/>
            <w:vAlign w:val="center"/>
          </w:tcPr>
          <w:p w14:paraId="4E75F491" w14:textId="77777777" w:rsidR="00AD0C12" w:rsidRPr="00F33607" w:rsidRDefault="00000000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659" w:type="dxa"/>
          </w:tcPr>
          <w:p w14:paraId="1E34426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55E4608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3558FA1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317ED0F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2.62e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75D9F9FD" w14:textId="77777777" w:rsidTr="00AD0C12">
        <w:tc>
          <w:tcPr>
            <w:tcW w:w="1659" w:type="dxa"/>
            <w:vAlign w:val="center"/>
          </w:tcPr>
          <w:p w14:paraId="6FA7B6DB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659" w:type="dxa"/>
          </w:tcPr>
          <w:p w14:paraId="101EE18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0BBEB62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2E5F0CA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0F7425C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1.50e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2A124F7F" w14:textId="77777777" w:rsidTr="00AD0C12">
        <w:tc>
          <w:tcPr>
            <w:tcW w:w="1659" w:type="dxa"/>
            <w:vAlign w:val="center"/>
          </w:tcPr>
          <w:p w14:paraId="46584FAD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659" w:type="dxa"/>
          </w:tcPr>
          <w:p w14:paraId="44F587E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1A6C4E0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47FA9F4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74BDA28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1.58e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18DC55D7" w14:textId="77777777" w:rsidTr="00AD0C12">
        <w:tc>
          <w:tcPr>
            <w:tcW w:w="1659" w:type="dxa"/>
            <w:vAlign w:val="center"/>
          </w:tcPr>
          <w:p w14:paraId="1B80853E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659" w:type="dxa"/>
          </w:tcPr>
          <w:p w14:paraId="2C8467A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6E893A1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2187A9E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6C8DD97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5.67e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25CDF498" w14:textId="77777777" w:rsidTr="00AD0C12">
        <w:tc>
          <w:tcPr>
            <w:tcW w:w="1659" w:type="dxa"/>
            <w:vAlign w:val="center"/>
          </w:tcPr>
          <w:p w14:paraId="57D5E827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659" w:type="dxa"/>
          </w:tcPr>
          <w:p w14:paraId="4438123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361F66A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6DB0ED2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3785DF2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1.28e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49F6C8F2" w14:textId="77777777" w:rsidTr="00AD0C12">
        <w:tc>
          <w:tcPr>
            <w:tcW w:w="1659" w:type="dxa"/>
            <w:vMerge w:val="restart"/>
            <w:vAlign w:val="center"/>
          </w:tcPr>
          <w:p w14:paraId="692D2B81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659" w:type="dxa"/>
          </w:tcPr>
          <w:p w14:paraId="04EAEE3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43C1CBE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7CB977B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7233D81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3.09e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44B02D8C" w14:textId="77777777" w:rsidTr="00AD0C12">
        <w:tc>
          <w:tcPr>
            <w:tcW w:w="1659" w:type="dxa"/>
            <w:vMerge/>
            <w:vAlign w:val="center"/>
          </w:tcPr>
          <w:p w14:paraId="1B87C1DC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4224D58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1A1FCC1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50E595D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12B1A91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1.55e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1AA1E67E" w14:textId="77777777" w:rsidTr="00AD0C12">
        <w:tc>
          <w:tcPr>
            <w:tcW w:w="1659" w:type="dxa"/>
            <w:vAlign w:val="center"/>
          </w:tcPr>
          <w:p w14:paraId="35D02010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1659" w:type="dxa"/>
          </w:tcPr>
          <w:p w14:paraId="0C6AD53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79834D5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</w:p>
        </w:tc>
        <w:tc>
          <w:tcPr>
            <w:tcW w:w="1659" w:type="dxa"/>
          </w:tcPr>
          <w:p w14:paraId="3D39F33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733385D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8.75e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</w:tbl>
    <w:p w14:paraId="5014268C" w14:textId="77777777" w:rsidR="00AD0C12" w:rsidRDefault="00AD0C12" w:rsidP="00AD0C12">
      <w:pPr>
        <w:jc w:val="left"/>
        <w:rPr>
          <w:rFonts w:ascii="Myriad Pro" w:hAnsi="Myriad Pro"/>
          <w:b/>
          <w:bCs/>
          <w:kern w:val="32"/>
          <w:sz w:val="22"/>
          <w:szCs w:val="22"/>
        </w:rPr>
      </w:pPr>
    </w:p>
    <w:p w14:paraId="30179A3C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t xml:space="preserve">Table S9.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test for bay cutoffs and coast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1659"/>
        <w:gridCol w:w="1659"/>
        <w:gridCol w:w="1659"/>
        <w:gridCol w:w="1660"/>
      </w:tblGrid>
      <w:tr w:rsidR="00AD0C12" w:rsidRPr="00F33607" w14:paraId="407B1CA2" w14:textId="77777777" w:rsidTr="00AD0C12">
        <w:tc>
          <w:tcPr>
            <w:tcW w:w="1659" w:type="dxa"/>
            <w:vAlign w:val="center"/>
          </w:tcPr>
          <w:p w14:paraId="1484AD5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659" w:type="dxa"/>
          </w:tcPr>
          <w:p w14:paraId="40F9B4C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4698DA2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659" w:type="dxa"/>
          </w:tcPr>
          <w:p w14:paraId="70F7172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523F804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659" w:type="dxa"/>
          </w:tcPr>
          <w:p w14:paraId="69298A5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79AD4EA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660" w:type="dxa"/>
            <w:vAlign w:val="center"/>
          </w:tcPr>
          <w:p w14:paraId="08AF19B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18B321C1" w14:textId="77777777" w:rsidTr="00AD0C12">
        <w:tc>
          <w:tcPr>
            <w:tcW w:w="1659" w:type="dxa"/>
            <w:vMerge w:val="restart"/>
            <w:vAlign w:val="center"/>
          </w:tcPr>
          <w:p w14:paraId="4E065CCD" w14:textId="77777777" w:rsidR="00AD0C12" w:rsidRPr="00F33607" w:rsidRDefault="00000000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659" w:type="dxa"/>
          </w:tcPr>
          <w:p w14:paraId="6522F82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09975F5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0F315EA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7409028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2.04e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-8</w:t>
            </w:r>
          </w:p>
        </w:tc>
      </w:tr>
      <w:tr w:rsidR="00AD0C12" w:rsidRPr="00F33607" w14:paraId="671DB3F1" w14:textId="77777777" w:rsidTr="00AD0C12">
        <w:tc>
          <w:tcPr>
            <w:tcW w:w="1659" w:type="dxa"/>
            <w:vMerge/>
            <w:vAlign w:val="center"/>
          </w:tcPr>
          <w:p w14:paraId="2B22B6D1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6DCC314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4D8AC02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5EFAE99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5AE039F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1.02e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-8</w:t>
            </w:r>
          </w:p>
        </w:tc>
      </w:tr>
      <w:tr w:rsidR="00AD0C12" w:rsidRPr="00F33607" w14:paraId="40E51D38" w14:textId="77777777" w:rsidTr="00AD0C12">
        <w:tc>
          <w:tcPr>
            <w:tcW w:w="1659" w:type="dxa"/>
            <w:vMerge w:val="restart"/>
            <w:vAlign w:val="center"/>
          </w:tcPr>
          <w:p w14:paraId="798D0940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659" w:type="dxa"/>
          </w:tcPr>
          <w:p w14:paraId="32A8E14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13D6179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1754A0D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24AAA0B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3.93e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-9</w:t>
            </w:r>
          </w:p>
        </w:tc>
      </w:tr>
      <w:tr w:rsidR="00AD0C12" w:rsidRPr="00F33607" w14:paraId="2EB9DF49" w14:textId="77777777" w:rsidTr="00AD0C12">
        <w:tc>
          <w:tcPr>
            <w:tcW w:w="1659" w:type="dxa"/>
            <w:vMerge/>
            <w:vAlign w:val="center"/>
          </w:tcPr>
          <w:p w14:paraId="309ECDC7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57491C5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2AD20A2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56DC695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60C2DD8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1.97e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-9</w:t>
            </w:r>
          </w:p>
        </w:tc>
      </w:tr>
      <w:tr w:rsidR="00AD0C12" w:rsidRPr="00F33607" w14:paraId="079B1E24" w14:textId="77777777" w:rsidTr="00AD0C12">
        <w:tc>
          <w:tcPr>
            <w:tcW w:w="1659" w:type="dxa"/>
            <w:vMerge w:val="restart"/>
            <w:vAlign w:val="center"/>
          </w:tcPr>
          <w:p w14:paraId="2BB7B96E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659" w:type="dxa"/>
          </w:tcPr>
          <w:p w14:paraId="4251767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4A3BAF3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6EBCC87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5B6332A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7.95e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-10</w:t>
            </w:r>
          </w:p>
        </w:tc>
      </w:tr>
      <w:tr w:rsidR="00AD0C12" w:rsidRPr="00F33607" w14:paraId="6AB9CFB4" w14:textId="77777777" w:rsidTr="00AD0C12">
        <w:tc>
          <w:tcPr>
            <w:tcW w:w="1659" w:type="dxa"/>
            <w:vMerge/>
            <w:vAlign w:val="center"/>
          </w:tcPr>
          <w:p w14:paraId="64E00D03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0260264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3DAA154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40FE9B8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02A0B7D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3.98e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-10</w:t>
            </w:r>
          </w:p>
        </w:tc>
      </w:tr>
      <w:tr w:rsidR="00AD0C12" w:rsidRPr="00F33607" w14:paraId="4397CBFC" w14:textId="77777777" w:rsidTr="00AD0C12">
        <w:tc>
          <w:tcPr>
            <w:tcW w:w="1659" w:type="dxa"/>
            <w:vMerge w:val="restart"/>
            <w:vAlign w:val="center"/>
          </w:tcPr>
          <w:p w14:paraId="75621E5B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659" w:type="dxa"/>
          </w:tcPr>
          <w:p w14:paraId="5033847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636DA95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0107305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0BD69ED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2.16e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-5</w:t>
            </w:r>
          </w:p>
        </w:tc>
      </w:tr>
      <w:tr w:rsidR="00AD0C12" w:rsidRPr="00F33607" w14:paraId="55804639" w14:textId="77777777" w:rsidTr="00AD0C12">
        <w:tc>
          <w:tcPr>
            <w:tcW w:w="1659" w:type="dxa"/>
            <w:vMerge/>
            <w:vAlign w:val="center"/>
          </w:tcPr>
          <w:p w14:paraId="317964E4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1920550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0869902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54CB257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106A350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1.08e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-5</w:t>
            </w:r>
          </w:p>
        </w:tc>
      </w:tr>
      <w:tr w:rsidR="00AD0C12" w:rsidRPr="00F33607" w14:paraId="40C5F0AC" w14:textId="77777777" w:rsidTr="00AD0C12">
        <w:tc>
          <w:tcPr>
            <w:tcW w:w="1659" w:type="dxa"/>
            <w:vMerge w:val="restart"/>
            <w:vAlign w:val="center"/>
          </w:tcPr>
          <w:p w14:paraId="3512D0E6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659" w:type="dxa"/>
          </w:tcPr>
          <w:p w14:paraId="2DE4D96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3F741F3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64DDD3D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2D1604E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1.2e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-3</w:t>
            </w:r>
          </w:p>
        </w:tc>
      </w:tr>
      <w:tr w:rsidR="00AD0C12" w:rsidRPr="00F33607" w14:paraId="15F8689C" w14:textId="77777777" w:rsidTr="00AD0C12">
        <w:tc>
          <w:tcPr>
            <w:tcW w:w="1659" w:type="dxa"/>
            <w:vMerge/>
            <w:vAlign w:val="center"/>
          </w:tcPr>
          <w:p w14:paraId="04AED486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421BCA9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3F378EE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5172B09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37ECE42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9.84e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755DB21C" w14:textId="77777777" w:rsidTr="00AD0C12">
        <w:tc>
          <w:tcPr>
            <w:tcW w:w="1659" w:type="dxa"/>
            <w:vMerge/>
            <w:vAlign w:val="center"/>
          </w:tcPr>
          <w:p w14:paraId="75D1D8FF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0E7EB4E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2DEF154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&lt;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48110FD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5198FE3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5.85e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-4</w:t>
            </w:r>
          </w:p>
        </w:tc>
      </w:tr>
      <w:tr w:rsidR="00AD0C12" w:rsidRPr="00F33607" w14:paraId="7D1716E2" w14:textId="77777777" w:rsidTr="00AD0C12">
        <w:tc>
          <w:tcPr>
            <w:tcW w:w="1659" w:type="dxa"/>
            <w:vAlign w:val="center"/>
          </w:tcPr>
          <w:p w14:paraId="2686E179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659" w:type="dxa"/>
          </w:tcPr>
          <w:p w14:paraId="1F8497D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3CC174A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64A6412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591E5E5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9.89e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02EF7E7E" w14:textId="77777777" w:rsidTr="00AD0C12">
        <w:tc>
          <w:tcPr>
            <w:tcW w:w="1659" w:type="dxa"/>
            <w:vMerge w:val="restart"/>
            <w:vAlign w:val="center"/>
          </w:tcPr>
          <w:p w14:paraId="79D5DB07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1659" w:type="dxa"/>
          </w:tcPr>
          <w:p w14:paraId="1C40905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73EED3C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2C3FD95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2881498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3.05e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3163F4D1" w14:textId="77777777" w:rsidTr="00AD0C12">
        <w:tc>
          <w:tcPr>
            <w:tcW w:w="1659" w:type="dxa"/>
            <w:vMerge/>
            <w:vAlign w:val="center"/>
          </w:tcPr>
          <w:p w14:paraId="38D45A33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459539B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08D4BEA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659" w:type="dxa"/>
          </w:tcPr>
          <w:p w14:paraId="64A3194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600EC33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1.53e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</w:tbl>
    <w:p w14:paraId="62B3B59D" w14:textId="77777777" w:rsidR="00AD0C12" w:rsidRDefault="00AD0C12" w:rsidP="00AD0C12">
      <w:pPr>
        <w:rPr>
          <w:rFonts w:ascii="Myriad Pro" w:hAnsi="Myriad Pro"/>
          <w:sz w:val="22"/>
          <w:szCs w:val="22"/>
        </w:rPr>
      </w:pPr>
    </w:p>
    <w:p w14:paraId="234B3103" w14:textId="77777777" w:rsidR="00AD0C12" w:rsidRDefault="00AD0C12" w:rsidP="00AD0C12">
      <w:pPr>
        <w:jc w:val="left"/>
        <w:rPr>
          <w:rFonts w:ascii="Myriad Pro" w:hAnsi="Myriad Pro"/>
          <w:sz w:val="22"/>
          <w:szCs w:val="22"/>
        </w:rPr>
      </w:pPr>
      <w:r>
        <w:rPr>
          <w:rFonts w:ascii="Myriad Pro" w:hAnsi="Myriad Pro"/>
          <w:sz w:val="22"/>
          <w:szCs w:val="22"/>
        </w:rPr>
        <w:br w:type="page"/>
      </w:r>
    </w:p>
    <w:p w14:paraId="16A405ED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lastRenderedPageBreak/>
        <w:t xml:space="preserve">Table S10.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test for bay cutoffs and estuary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1659"/>
        <w:gridCol w:w="1659"/>
        <w:gridCol w:w="1659"/>
        <w:gridCol w:w="1660"/>
      </w:tblGrid>
      <w:tr w:rsidR="00AD0C12" w:rsidRPr="00F33607" w14:paraId="5322EAD2" w14:textId="77777777" w:rsidTr="00AD0C12">
        <w:tc>
          <w:tcPr>
            <w:tcW w:w="1659" w:type="dxa"/>
            <w:vAlign w:val="center"/>
          </w:tcPr>
          <w:p w14:paraId="2D8413A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659" w:type="dxa"/>
          </w:tcPr>
          <w:p w14:paraId="3EF32DE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1236071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659" w:type="dxa"/>
          </w:tcPr>
          <w:p w14:paraId="3DBB9C7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616EF65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659" w:type="dxa"/>
          </w:tcPr>
          <w:p w14:paraId="78EC873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250D657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660" w:type="dxa"/>
            <w:vAlign w:val="center"/>
          </w:tcPr>
          <w:p w14:paraId="0DFA372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1D496D47" w14:textId="77777777" w:rsidTr="00AD0C12">
        <w:tc>
          <w:tcPr>
            <w:tcW w:w="1659" w:type="dxa"/>
            <w:vMerge w:val="restart"/>
            <w:vAlign w:val="center"/>
          </w:tcPr>
          <w:p w14:paraId="7D976CB3" w14:textId="77777777" w:rsidR="00AD0C12" w:rsidRPr="00F33607" w:rsidRDefault="00000000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659" w:type="dxa"/>
          </w:tcPr>
          <w:p w14:paraId="35321D3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5E98A41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20DB2A7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12FA097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1.7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43289207" w14:textId="77777777" w:rsidTr="00AD0C12">
        <w:tc>
          <w:tcPr>
            <w:tcW w:w="1659" w:type="dxa"/>
            <w:vMerge/>
            <w:vAlign w:val="center"/>
          </w:tcPr>
          <w:p w14:paraId="24F1F0DF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70B257B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04DB732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71DE56A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79AED4D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8.5e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-3</w:t>
            </w:r>
          </w:p>
        </w:tc>
      </w:tr>
      <w:tr w:rsidR="00AD0C12" w:rsidRPr="00F33607" w14:paraId="01ED0F92" w14:textId="77777777" w:rsidTr="00AD0C12">
        <w:tc>
          <w:tcPr>
            <w:tcW w:w="1659" w:type="dxa"/>
            <w:vMerge w:val="restart"/>
            <w:vAlign w:val="center"/>
          </w:tcPr>
          <w:p w14:paraId="0676E080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659" w:type="dxa"/>
          </w:tcPr>
          <w:p w14:paraId="198F4CB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297DF30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5FE0128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3233A27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3.71e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13F4DEB5" w14:textId="77777777" w:rsidTr="00AD0C12">
        <w:tc>
          <w:tcPr>
            <w:tcW w:w="1659" w:type="dxa"/>
            <w:vMerge/>
            <w:vAlign w:val="center"/>
          </w:tcPr>
          <w:p w14:paraId="7E7B0111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4FE4EFC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1CCE6BF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3611E7E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67FA9A0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1.85e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6A6B1075" w14:textId="77777777" w:rsidTr="00AD0C12">
        <w:tc>
          <w:tcPr>
            <w:tcW w:w="1659" w:type="dxa"/>
            <w:vAlign w:val="center"/>
          </w:tcPr>
          <w:p w14:paraId="34109481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659" w:type="dxa"/>
          </w:tcPr>
          <w:p w14:paraId="7B1DEF0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4667DB6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1958BBA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7C231F0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6.37e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701BD211" w14:textId="77777777" w:rsidTr="00AD0C12">
        <w:tc>
          <w:tcPr>
            <w:tcW w:w="1659" w:type="dxa"/>
            <w:vMerge w:val="restart"/>
            <w:vAlign w:val="center"/>
          </w:tcPr>
          <w:p w14:paraId="28635782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659" w:type="dxa"/>
          </w:tcPr>
          <w:p w14:paraId="0620EB8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37F735B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21D55BE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1133179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6.39e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-4</w:t>
            </w:r>
          </w:p>
        </w:tc>
      </w:tr>
      <w:tr w:rsidR="00AD0C12" w:rsidRPr="00F33607" w14:paraId="761540E5" w14:textId="77777777" w:rsidTr="00AD0C12">
        <w:tc>
          <w:tcPr>
            <w:tcW w:w="1659" w:type="dxa"/>
            <w:vMerge/>
            <w:vAlign w:val="center"/>
          </w:tcPr>
          <w:p w14:paraId="7656BF72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78FB808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637FC96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385F9F4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476E85F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3.20e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-4</w:t>
            </w:r>
          </w:p>
        </w:tc>
      </w:tr>
      <w:tr w:rsidR="00AD0C12" w:rsidRPr="00F33607" w14:paraId="43D2F94E" w14:textId="77777777" w:rsidTr="00AD0C12">
        <w:tc>
          <w:tcPr>
            <w:tcW w:w="1659" w:type="dxa"/>
            <w:vMerge w:val="restart"/>
            <w:vAlign w:val="center"/>
          </w:tcPr>
          <w:p w14:paraId="286782EF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659" w:type="dxa"/>
          </w:tcPr>
          <w:p w14:paraId="2616DA7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55C8310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7C0D573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26D7E75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1.5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-3</w:t>
            </w:r>
          </w:p>
        </w:tc>
      </w:tr>
      <w:tr w:rsidR="00AD0C12" w:rsidRPr="00F33607" w14:paraId="2EBD29BB" w14:textId="77777777" w:rsidTr="00AD0C12">
        <w:tc>
          <w:tcPr>
            <w:tcW w:w="1659" w:type="dxa"/>
            <w:vMerge/>
            <w:vAlign w:val="center"/>
          </w:tcPr>
          <w:p w14:paraId="0FB2F31D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5F2567D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390D87C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571FEED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7F1A4B0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8.21e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07F584BA" w14:textId="77777777" w:rsidTr="00AD0C12">
        <w:tc>
          <w:tcPr>
            <w:tcW w:w="1659" w:type="dxa"/>
            <w:vMerge/>
            <w:vAlign w:val="center"/>
          </w:tcPr>
          <w:p w14:paraId="29F6AAD9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659" w:type="dxa"/>
          </w:tcPr>
          <w:p w14:paraId="77051E5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1A6A1C2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&lt;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73C75D6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660" w:type="dxa"/>
          </w:tcPr>
          <w:p w14:paraId="4256688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7.55e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-4</w:t>
            </w:r>
          </w:p>
        </w:tc>
      </w:tr>
      <w:tr w:rsidR="00AD0C12" w:rsidRPr="00F33607" w14:paraId="26C24E65" w14:textId="77777777" w:rsidTr="00AD0C12">
        <w:tc>
          <w:tcPr>
            <w:tcW w:w="1659" w:type="dxa"/>
            <w:vAlign w:val="center"/>
          </w:tcPr>
          <w:p w14:paraId="70F17A15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659" w:type="dxa"/>
          </w:tcPr>
          <w:p w14:paraId="7AE55F6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4C89E24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60BAEBB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7DF1226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7.27e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18343D61" w14:textId="77777777" w:rsidTr="00AD0C12">
        <w:tc>
          <w:tcPr>
            <w:tcW w:w="1659" w:type="dxa"/>
            <w:vAlign w:val="center"/>
          </w:tcPr>
          <w:p w14:paraId="07464559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1659" w:type="dxa"/>
          </w:tcPr>
          <w:p w14:paraId="2DDF13D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6208F4E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bay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659" w:type="dxa"/>
          </w:tcPr>
          <w:p w14:paraId="0CA7F49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660" w:type="dxa"/>
          </w:tcPr>
          <w:p w14:paraId="225E56C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5.74e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</w:tbl>
    <w:p w14:paraId="27237C58" w14:textId="77777777" w:rsidR="00AD0C12" w:rsidRDefault="00AD0C12" w:rsidP="00AD0C12">
      <w:pPr>
        <w:jc w:val="left"/>
        <w:rPr>
          <w:rFonts w:ascii="Myriad Pro" w:hAnsi="Myriad Pro"/>
          <w:sz w:val="22"/>
          <w:szCs w:val="22"/>
        </w:rPr>
      </w:pPr>
    </w:p>
    <w:p w14:paraId="17660819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t xml:space="preserve">Table S11.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test for lagoon cutoffs and coast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1738"/>
        <w:gridCol w:w="1701"/>
        <w:gridCol w:w="1843"/>
        <w:gridCol w:w="1355"/>
      </w:tblGrid>
      <w:tr w:rsidR="00AD0C12" w:rsidRPr="00F33607" w14:paraId="77EFB7BF" w14:textId="77777777" w:rsidTr="00AD0C12">
        <w:tc>
          <w:tcPr>
            <w:tcW w:w="1659" w:type="dxa"/>
            <w:vAlign w:val="center"/>
          </w:tcPr>
          <w:p w14:paraId="40516F8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738" w:type="dxa"/>
          </w:tcPr>
          <w:p w14:paraId="0F30CD6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5E450B8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701" w:type="dxa"/>
          </w:tcPr>
          <w:p w14:paraId="19D8712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1F7A55C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843" w:type="dxa"/>
          </w:tcPr>
          <w:p w14:paraId="3338FD3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2C563B7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355" w:type="dxa"/>
            <w:vAlign w:val="center"/>
          </w:tcPr>
          <w:p w14:paraId="0333DE9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3E242EAA" w14:textId="77777777" w:rsidTr="00AD0C12">
        <w:tc>
          <w:tcPr>
            <w:tcW w:w="1659" w:type="dxa"/>
            <w:vMerge w:val="restart"/>
            <w:vAlign w:val="center"/>
          </w:tcPr>
          <w:p w14:paraId="4269199E" w14:textId="77777777" w:rsidR="00AD0C12" w:rsidRPr="00F33607" w:rsidRDefault="00000000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738" w:type="dxa"/>
          </w:tcPr>
          <w:p w14:paraId="55089D4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701" w:type="dxa"/>
          </w:tcPr>
          <w:p w14:paraId="4686E00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843" w:type="dxa"/>
          </w:tcPr>
          <w:p w14:paraId="3F4D0C3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09DB53A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6.08e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-8</w:t>
            </w:r>
          </w:p>
        </w:tc>
      </w:tr>
      <w:tr w:rsidR="00AD0C12" w:rsidRPr="00F33607" w14:paraId="4A0FD898" w14:textId="77777777" w:rsidTr="00AD0C12">
        <w:tc>
          <w:tcPr>
            <w:tcW w:w="1659" w:type="dxa"/>
            <w:vMerge/>
            <w:vAlign w:val="center"/>
          </w:tcPr>
          <w:p w14:paraId="0D1F0E2C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738" w:type="dxa"/>
          </w:tcPr>
          <w:p w14:paraId="7B6F5C5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701" w:type="dxa"/>
          </w:tcPr>
          <w:p w14:paraId="7A37465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843" w:type="dxa"/>
          </w:tcPr>
          <w:p w14:paraId="3592101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3F80C4E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3.04e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-8</w:t>
            </w:r>
          </w:p>
        </w:tc>
      </w:tr>
      <w:tr w:rsidR="00AD0C12" w:rsidRPr="00F33607" w14:paraId="010B1A6A" w14:textId="77777777" w:rsidTr="00AD0C12">
        <w:tc>
          <w:tcPr>
            <w:tcW w:w="1659" w:type="dxa"/>
            <w:vMerge w:val="restart"/>
            <w:vAlign w:val="center"/>
          </w:tcPr>
          <w:p w14:paraId="5CF51BE7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738" w:type="dxa"/>
          </w:tcPr>
          <w:p w14:paraId="423C613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701" w:type="dxa"/>
          </w:tcPr>
          <w:p w14:paraId="216A048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843" w:type="dxa"/>
          </w:tcPr>
          <w:p w14:paraId="7B3B589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2EC2C4F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4.95e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-11</w:t>
            </w:r>
          </w:p>
        </w:tc>
      </w:tr>
      <w:tr w:rsidR="00AD0C12" w:rsidRPr="00F33607" w14:paraId="32DC78CA" w14:textId="77777777" w:rsidTr="00AD0C12">
        <w:tc>
          <w:tcPr>
            <w:tcW w:w="1659" w:type="dxa"/>
            <w:vMerge/>
            <w:vAlign w:val="center"/>
          </w:tcPr>
          <w:p w14:paraId="22011074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738" w:type="dxa"/>
          </w:tcPr>
          <w:p w14:paraId="1DE0F19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701" w:type="dxa"/>
          </w:tcPr>
          <w:p w14:paraId="59A1A6E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843" w:type="dxa"/>
          </w:tcPr>
          <w:p w14:paraId="298BE69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7719C66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2.47e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-11</w:t>
            </w:r>
          </w:p>
        </w:tc>
      </w:tr>
      <w:tr w:rsidR="00AD0C12" w:rsidRPr="00F33607" w14:paraId="4DFD07B5" w14:textId="77777777" w:rsidTr="00AD0C12">
        <w:tc>
          <w:tcPr>
            <w:tcW w:w="1659" w:type="dxa"/>
            <w:vMerge w:val="restart"/>
            <w:vAlign w:val="center"/>
          </w:tcPr>
          <w:p w14:paraId="4F12B978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738" w:type="dxa"/>
          </w:tcPr>
          <w:p w14:paraId="1C62138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701" w:type="dxa"/>
          </w:tcPr>
          <w:p w14:paraId="7992E65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843" w:type="dxa"/>
          </w:tcPr>
          <w:p w14:paraId="139BBDC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58CD107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5.48e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-12</w:t>
            </w:r>
          </w:p>
        </w:tc>
      </w:tr>
      <w:tr w:rsidR="00AD0C12" w:rsidRPr="00F33607" w14:paraId="39131AB2" w14:textId="77777777" w:rsidTr="00AD0C12">
        <w:tc>
          <w:tcPr>
            <w:tcW w:w="1659" w:type="dxa"/>
            <w:vMerge/>
            <w:vAlign w:val="center"/>
          </w:tcPr>
          <w:p w14:paraId="7F1D9539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738" w:type="dxa"/>
          </w:tcPr>
          <w:p w14:paraId="2CF2B02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701" w:type="dxa"/>
          </w:tcPr>
          <w:p w14:paraId="755DB3F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843" w:type="dxa"/>
          </w:tcPr>
          <w:p w14:paraId="26CD1F9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26417AD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2.74e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-12</w:t>
            </w:r>
          </w:p>
        </w:tc>
      </w:tr>
      <w:tr w:rsidR="00AD0C12" w:rsidRPr="00F33607" w14:paraId="1745E36B" w14:textId="77777777" w:rsidTr="00AD0C12">
        <w:tc>
          <w:tcPr>
            <w:tcW w:w="1659" w:type="dxa"/>
            <w:vMerge w:val="restart"/>
            <w:vAlign w:val="center"/>
          </w:tcPr>
          <w:p w14:paraId="2CF3F129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738" w:type="dxa"/>
          </w:tcPr>
          <w:p w14:paraId="25778B3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701" w:type="dxa"/>
          </w:tcPr>
          <w:p w14:paraId="76245DD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843" w:type="dxa"/>
          </w:tcPr>
          <w:p w14:paraId="6C322A3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5B8BA50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1.39e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004E7400" w14:textId="77777777" w:rsidTr="00AD0C12">
        <w:tc>
          <w:tcPr>
            <w:tcW w:w="1659" w:type="dxa"/>
            <w:vMerge/>
            <w:vAlign w:val="center"/>
          </w:tcPr>
          <w:p w14:paraId="6F32415B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738" w:type="dxa"/>
          </w:tcPr>
          <w:p w14:paraId="760236D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701" w:type="dxa"/>
          </w:tcPr>
          <w:p w14:paraId="4DFDEC6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843" w:type="dxa"/>
          </w:tcPr>
          <w:p w14:paraId="21623A3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505FA51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6.9</w:t>
            </w:r>
            <w:r>
              <w:rPr>
                <w:rFonts w:ascii="Myriad Pro" w:hAnsi="Myriad Pro"/>
                <w:sz w:val="22"/>
                <w:szCs w:val="22"/>
              </w:rPr>
              <w:t>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-3</w:t>
            </w:r>
          </w:p>
        </w:tc>
      </w:tr>
      <w:tr w:rsidR="00AD0C12" w:rsidRPr="00F33607" w14:paraId="5D8649BF" w14:textId="77777777" w:rsidTr="00AD0C12">
        <w:tc>
          <w:tcPr>
            <w:tcW w:w="1659" w:type="dxa"/>
            <w:vAlign w:val="center"/>
          </w:tcPr>
          <w:p w14:paraId="5CC4E064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738" w:type="dxa"/>
          </w:tcPr>
          <w:p w14:paraId="07E1459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701" w:type="dxa"/>
          </w:tcPr>
          <w:p w14:paraId="6838150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843" w:type="dxa"/>
          </w:tcPr>
          <w:p w14:paraId="4A8BF04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355" w:type="dxa"/>
          </w:tcPr>
          <w:p w14:paraId="758DD73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5.76e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7D8690EC" w14:textId="77777777" w:rsidTr="00AD0C12">
        <w:tc>
          <w:tcPr>
            <w:tcW w:w="1659" w:type="dxa"/>
            <w:vAlign w:val="center"/>
          </w:tcPr>
          <w:p w14:paraId="03C80C77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738" w:type="dxa"/>
          </w:tcPr>
          <w:p w14:paraId="2C92F02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701" w:type="dxa"/>
          </w:tcPr>
          <w:p w14:paraId="1C1491A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843" w:type="dxa"/>
          </w:tcPr>
          <w:p w14:paraId="5C24094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355" w:type="dxa"/>
          </w:tcPr>
          <w:p w14:paraId="6D840A2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9.83e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1350C52B" w14:textId="77777777" w:rsidTr="00AD0C12">
        <w:tc>
          <w:tcPr>
            <w:tcW w:w="1659" w:type="dxa"/>
            <w:vAlign w:val="center"/>
          </w:tcPr>
          <w:p w14:paraId="2E729942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1738" w:type="dxa"/>
          </w:tcPr>
          <w:p w14:paraId="7D6E45A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701" w:type="dxa"/>
          </w:tcPr>
          <w:p w14:paraId="0A72045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</w:p>
        </w:tc>
        <w:tc>
          <w:tcPr>
            <w:tcW w:w="1843" w:type="dxa"/>
          </w:tcPr>
          <w:p w14:paraId="531E135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355" w:type="dxa"/>
          </w:tcPr>
          <w:p w14:paraId="43D9BDB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1.83e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</w:tbl>
    <w:p w14:paraId="1CA8BD5E" w14:textId="77777777" w:rsidR="00AD0C12" w:rsidRDefault="00AD0C12" w:rsidP="00AD0C12">
      <w:pPr>
        <w:jc w:val="left"/>
        <w:rPr>
          <w:rFonts w:ascii="Myriad Pro" w:hAnsi="Myriad Pro"/>
          <w:sz w:val="22"/>
          <w:szCs w:val="22"/>
        </w:rPr>
      </w:pPr>
    </w:p>
    <w:p w14:paraId="10758236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t>Table S12.</w:t>
      </w:r>
      <w:r w:rsidRPr="00F33607">
        <w:rPr>
          <w:rFonts w:ascii="Myriad Pro" w:hAnsi="Myriad Pro"/>
          <w:b w:val="0"/>
          <w:bCs w:val="0"/>
          <w:sz w:val="22"/>
          <w:szCs w:val="22"/>
        </w:rPr>
        <w:t xml:space="preserve"> 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test for lagoon cutoffs and estuary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1880"/>
        <w:gridCol w:w="1843"/>
        <w:gridCol w:w="1701"/>
        <w:gridCol w:w="1213"/>
      </w:tblGrid>
      <w:tr w:rsidR="00AD0C12" w:rsidRPr="00F33607" w14:paraId="1AFC6FB0" w14:textId="77777777" w:rsidTr="00AD0C12">
        <w:tc>
          <w:tcPr>
            <w:tcW w:w="1659" w:type="dxa"/>
            <w:vAlign w:val="center"/>
          </w:tcPr>
          <w:p w14:paraId="07111AE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880" w:type="dxa"/>
          </w:tcPr>
          <w:p w14:paraId="3641B5C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11E6A2E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843" w:type="dxa"/>
          </w:tcPr>
          <w:p w14:paraId="5804401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361AEFA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701" w:type="dxa"/>
          </w:tcPr>
          <w:p w14:paraId="426959F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5EAE748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213" w:type="dxa"/>
            <w:vAlign w:val="center"/>
          </w:tcPr>
          <w:p w14:paraId="65B990F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4DB1F384" w14:textId="77777777" w:rsidTr="00AD0C12">
        <w:tc>
          <w:tcPr>
            <w:tcW w:w="1659" w:type="dxa"/>
            <w:vAlign w:val="center"/>
          </w:tcPr>
          <w:p w14:paraId="61557FBD" w14:textId="77777777" w:rsidR="00AD0C12" w:rsidRPr="00F33607" w:rsidRDefault="00000000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80" w:type="dxa"/>
          </w:tcPr>
          <w:p w14:paraId="2812567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628C072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30FAF03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213" w:type="dxa"/>
          </w:tcPr>
          <w:p w14:paraId="25DDEBF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5.65e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0D8A25CD" w14:textId="77777777" w:rsidTr="00AD0C12">
        <w:tc>
          <w:tcPr>
            <w:tcW w:w="1659" w:type="dxa"/>
            <w:vMerge w:val="restart"/>
            <w:vAlign w:val="center"/>
          </w:tcPr>
          <w:p w14:paraId="3ED7DCCE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80" w:type="dxa"/>
          </w:tcPr>
          <w:p w14:paraId="7A3E9A1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4EAB04C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11E23F3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213" w:type="dxa"/>
          </w:tcPr>
          <w:p w14:paraId="2F9F4E4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4.9e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-3</w:t>
            </w:r>
          </w:p>
        </w:tc>
      </w:tr>
      <w:tr w:rsidR="00AD0C12" w:rsidRPr="00F33607" w14:paraId="6971ECE0" w14:textId="77777777" w:rsidTr="00AD0C12">
        <w:tc>
          <w:tcPr>
            <w:tcW w:w="1659" w:type="dxa"/>
            <w:vMerge/>
            <w:vAlign w:val="center"/>
          </w:tcPr>
          <w:p w14:paraId="07D8EB90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880" w:type="dxa"/>
          </w:tcPr>
          <w:p w14:paraId="27D1AEB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3229175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6D717BE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213" w:type="dxa"/>
          </w:tcPr>
          <w:p w14:paraId="35AA830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-3</w:t>
            </w:r>
          </w:p>
        </w:tc>
      </w:tr>
      <w:tr w:rsidR="00AD0C12" w:rsidRPr="00F33607" w14:paraId="524ECCCC" w14:textId="77777777" w:rsidTr="00AD0C12">
        <w:tc>
          <w:tcPr>
            <w:tcW w:w="1659" w:type="dxa"/>
            <w:vMerge w:val="restart"/>
            <w:vAlign w:val="center"/>
          </w:tcPr>
          <w:p w14:paraId="529929D6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880" w:type="dxa"/>
          </w:tcPr>
          <w:p w14:paraId="58E6D62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2AB16C3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7391EEC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213" w:type="dxa"/>
          </w:tcPr>
          <w:p w14:paraId="4081E58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2.17e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11C581B7" w14:textId="77777777" w:rsidTr="00AD0C12">
        <w:tc>
          <w:tcPr>
            <w:tcW w:w="1659" w:type="dxa"/>
            <w:vMerge/>
            <w:vAlign w:val="center"/>
          </w:tcPr>
          <w:p w14:paraId="341391C4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880" w:type="dxa"/>
          </w:tcPr>
          <w:p w14:paraId="6DCBD60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3FDDE15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3E1AC5E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213" w:type="dxa"/>
          </w:tcPr>
          <w:p w14:paraId="2427466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1.09e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7BC982F6" w14:textId="77777777" w:rsidTr="00AD0C12">
        <w:tc>
          <w:tcPr>
            <w:tcW w:w="1659" w:type="dxa"/>
            <w:vMerge w:val="restart"/>
            <w:vAlign w:val="center"/>
          </w:tcPr>
          <w:p w14:paraId="610E1335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880" w:type="dxa"/>
          </w:tcPr>
          <w:p w14:paraId="7403CE4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510CE3C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768AA0C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213" w:type="dxa"/>
          </w:tcPr>
          <w:p w14:paraId="3F46020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1.58e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255023E9" w14:textId="77777777" w:rsidTr="00AD0C12">
        <w:tc>
          <w:tcPr>
            <w:tcW w:w="1659" w:type="dxa"/>
            <w:vMerge/>
            <w:vAlign w:val="center"/>
          </w:tcPr>
          <w:p w14:paraId="7CB21A30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880" w:type="dxa"/>
          </w:tcPr>
          <w:p w14:paraId="57A3A95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3CA4127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7D666C3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213" w:type="dxa"/>
          </w:tcPr>
          <w:p w14:paraId="5D51C71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7.9e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-3</w:t>
            </w:r>
          </w:p>
        </w:tc>
      </w:tr>
      <w:tr w:rsidR="00AD0C12" w:rsidRPr="00F33607" w14:paraId="4AA50E33" w14:textId="77777777" w:rsidTr="00AD0C12">
        <w:tc>
          <w:tcPr>
            <w:tcW w:w="1659" w:type="dxa"/>
            <w:vAlign w:val="center"/>
          </w:tcPr>
          <w:p w14:paraId="0E7E77F7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880" w:type="dxa"/>
          </w:tcPr>
          <w:p w14:paraId="24CCFBC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66E49C5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6B4FCB7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213" w:type="dxa"/>
          </w:tcPr>
          <w:p w14:paraId="6F3E789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6.06e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1325B545" w14:textId="77777777" w:rsidTr="00AD0C12">
        <w:tc>
          <w:tcPr>
            <w:tcW w:w="1659" w:type="dxa"/>
            <w:vAlign w:val="center"/>
          </w:tcPr>
          <w:p w14:paraId="391E902C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880" w:type="dxa"/>
          </w:tcPr>
          <w:p w14:paraId="648DB31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2B1B46C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5078061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213" w:type="dxa"/>
          </w:tcPr>
          <w:p w14:paraId="278E24C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7.48e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6987953E" w14:textId="77777777" w:rsidTr="00AD0C12">
        <w:tc>
          <w:tcPr>
            <w:tcW w:w="1659" w:type="dxa"/>
            <w:vAlign w:val="center"/>
          </w:tcPr>
          <w:p w14:paraId="28A7DCC7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1880" w:type="dxa"/>
          </w:tcPr>
          <w:p w14:paraId="4ACD876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49D11ED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lagoon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7699DBF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213" w:type="dxa"/>
          </w:tcPr>
          <w:p w14:paraId="0797E70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5.96e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</w:tbl>
    <w:p w14:paraId="11755C38" w14:textId="77777777" w:rsidR="00AD0C12" w:rsidRDefault="00AD0C12" w:rsidP="00AD0C12">
      <w:pPr>
        <w:rPr>
          <w:rFonts w:ascii="Myriad Pro" w:hAnsi="Myriad Pro"/>
          <w:sz w:val="22"/>
          <w:szCs w:val="22"/>
        </w:rPr>
      </w:pPr>
    </w:p>
    <w:p w14:paraId="5E5F8B03" w14:textId="77777777" w:rsidR="00AD0C12" w:rsidRDefault="00AD0C12" w:rsidP="00AD0C12">
      <w:pPr>
        <w:jc w:val="left"/>
        <w:rPr>
          <w:rFonts w:ascii="Myriad Pro" w:hAnsi="Myriad Pro"/>
          <w:sz w:val="22"/>
          <w:szCs w:val="22"/>
        </w:rPr>
      </w:pPr>
      <w:r>
        <w:rPr>
          <w:rFonts w:ascii="Myriad Pro" w:hAnsi="Myriad Pro"/>
          <w:sz w:val="22"/>
          <w:szCs w:val="22"/>
        </w:rPr>
        <w:br w:type="page"/>
      </w:r>
    </w:p>
    <w:p w14:paraId="1264D48C" w14:textId="77777777" w:rsidR="00AD0C12" w:rsidRPr="00F33607" w:rsidRDefault="00AD0C12" w:rsidP="00AD0C12">
      <w:pPr>
        <w:pStyle w:val="SMHeading"/>
        <w:rPr>
          <w:rFonts w:ascii="Myriad Pro" w:hAnsi="Myriad Pro"/>
          <w:b w:val="0"/>
          <w:bCs w:val="0"/>
          <w:sz w:val="22"/>
          <w:szCs w:val="22"/>
        </w:rPr>
      </w:pPr>
      <w:r w:rsidRPr="00F33607">
        <w:rPr>
          <w:rFonts w:ascii="Myriad Pro" w:hAnsi="Myriad Pro"/>
          <w:sz w:val="22"/>
          <w:szCs w:val="22"/>
        </w:rPr>
        <w:lastRenderedPageBreak/>
        <w:t xml:space="preserve">Table S13.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KS</w:t>
      </w:r>
      <w:r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33607">
        <w:rPr>
          <w:rFonts w:ascii="Myriad Pro" w:hAnsi="Myriad Pro"/>
          <w:b w:val="0"/>
          <w:bCs w:val="0"/>
          <w:sz w:val="22"/>
          <w:szCs w:val="22"/>
        </w:rPr>
        <w:t>test for coast cutoffs and estuary cutoffs (α = 0.05)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1738"/>
        <w:gridCol w:w="1843"/>
        <w:gridCol w:w="1701"/>
        <w:gridCol w:w="1355"/>
      </w:tblGrid>
      <w:tr w:rsidR="00AD0C12" w:rsidRPr="00F33607" w14:paraId="4374CCA7" w14:textId="77777777" w:rsidTr="00AD0C12">
        <w:tc>
          <w:tcPr>
            <w:tcW w:w="1659" w:type="dxa"/>
            <w:vAlign w:val="center"/>
          </w:tcPr>
          <w:p w14:paraId="413ACC4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Variable</w:t>
            </w:r>
          </w:p>
        </w:tc>
        <w:tc>
          <w:tcPr>
            <w:tcW w:w="1738" w:type="dxa"/>
          </w:tcPr>
          <w:p w14:paraId="07BAF22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  <w:p w14:paraId="29E92E9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1843" w:type="dxa"/>
          </w:tcPr>
          <w:p w14:paraId="71AC4D6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Alt</w:t>
            </w:r>
            <w:r>
              <w:rPr>
                <w:rFonts w:ascii="Myriad Pro" w:hAnsi="Myriad Pro"/>
                <w:sz w:val="22"/>
                <w:szCs w:val="22"/>
              </w:rPr>
              <w:t>ernative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Hyp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>.</w:t>
            </w:r>
          </w:p>
          <w:p w14:paraId="7A23969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H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701" w:type="dxa"/>
          </w:tcPr>
          <w:p w14:paraId="4254A45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Rejected</w:t>
            </w:r>
          </w:p>
          <w:p w14:paraId="4430E80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Null Hyp</w:t>
            </w:r>
            <w:r>
              <w:rPr>
                <w:rFonts w:ascii="Myriad Pro" w:hAnsi="Myriad Pro"/>
                <w:sz w:val="22"/>
                <w:szCs w:val="22"/>
              </w:rPr>
              <w:t>othesis</w:t>
            </w:r>
          </w:p>
        </w:tc>
        <w:tc>
          <w:tcPr>
            <w:tcW w:w="1355" w:type="dxa"/>
            <w:vAlign w:val="center"/>
          </w:tcPr>
          <w:p w14:paraId="2342599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p</w:t>
            </w:r>
            <w:r w:rsidRPr="00F33607">
              <w:rPr>
                <w:rFonts w:ascii="Myriad Pro" w:hAnsi="Myriad Pro"/>
                <w:sz w:val="22"/>
                <w:szCs w:val="22"/>
              </w:rPr>
              <w:t>-value</w:t>
            </w:r>
          </w:p>
        </w:tc>
      </w:tr>
      <w:tr w:rsidR="00AD0C12" w:rsidRPr="00F33607" w14:paraId="2D95B42C" w14:textId="77777777" w:rsidTr="00AD0C12">
        <w:tc>
          <w:tcPr>
            <w:tcW w:w="1659" w:type="dxa"/>
            <w:vMerge w:val="restart"/>
            <w:vAlign w:val="center"/>
          </w:tcPr>
          <w:p w14:paraId="72DBFCBB" w14:textId="77777777" w:rsidR="00AD0C12" w:rsidRPr="00F33607" w:rsidRDefault="00000000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738" w:type="dxa"/>
          </w:tcPr>
          <w:p w14:paraId="7C7B788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27CB06B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32CC8AB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6BF192B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9.88e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-5</w:t>
            </w:r>
          </w:p>
        </w:tc>
      </w:tr>
      <w:tr w:rsidR="00AD0C12" w:rsidRPr="00F33607" w14:paraId="151DEB2A" w14:textId="77777777" w:rsidTr="00AD0C12">
        <w:tc>
          <w:tcPr>
            <w:tcW w:w="1659" w:type="dxa"/>
            <w:vMerge/>
            <w:vAlign w:val="center"/>
          </w:tcPr>
          <w:p w14:paraId="632DB90D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738" w:type="dxa"/>
          </w:tcPr>
          <w:p w14:paraId="6C2102F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497C608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438FF2E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355" w:type="dxa"/>
          </w:tcPr>
          <w:p w14:paraId="0467972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9.65e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69551FD0" w14:textId="77777777" w:rsidTr="00AD0C12">
        <w:tc>
          <w:tcPr>
            <w:tcW w:w="1659" w:type="dxa"/>
            <w:vMerge/>
            <w:vAlign w:val="center"/>
          </w:tcPr>
          <w:p w14:paraId="37D36EBE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738" w:type="dxa"/>
          </w:tcPr>
          <w:p w14:paraId="454C499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1AB0D6A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&lt;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0D280E4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54B971F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4.94e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-5</w:t>
            </w:r>
          </w:p>
        </w:tc>
      </w:tr>
      <w:tr w:rsidR="00AD0C12" w:rsidRPr="00F33607" w14:paraId="36C16B0D" w14:textId="77777777" w:rsidTr="00AD0C12">
        <w:tc>
          <w:tcPr>
            <w:tcW w:w="1659" w:type="dxa"/>
            <w:vMerge w:val="restart"/>
            <w:vAlign w:val="center"/>
          </w:tcPr>
          <w:p w14:paraId="01B252AC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738" w:type="dxa"/>
          </w:tcPr>
          <w:p w14:paraId="311A376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55CB1BC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6BF5206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35E895A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8.66e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-4</w:t>
            </w:r>
          </w:p>
        </w:tc>
      </w:tr>
      <w:tr w:rsidR="00AD0C12" w:rsidRPr="00F33607" w14:paraId="1BC877AA" w14:textId="77777777" w:rsidTr="00AD0C12">
        <w:tc>
          <w:tcPr>
            <w:tcW w:w="1659" w:type="dxa"/>
            <w:vMerge/>
            <w:vAlign w:val="center"/>
          </w:tcPr>
          <w:p w14:paraId="3534AD96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738" w:type="dxa"/>
          </w:tcPr>
          <w:p w14:paraId="40F4217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70B5BBF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06F98AE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355" w:type="dxa"/>
          </w:tcPr>
          <w:p w14:paraId="2E52064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9.65e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0EA866A9" w14:textId="77777777" w:rsidTr="00AD0C12">
        <w:tc>
          <w:tcPr>
            <w:tcW w:w="1659" w:type="dxa"/>
            <w:vMerge/>
            <w:vAlign w:val="center"/>
          </w:tcPr>
          <w:p w14:paraId="74A3775E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738" w:type="dxa"/>
          </w:tcPr>
          <w:p w14:paraId="3E273D5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02693DE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&lt;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1A786DBC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19167C39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4.33e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-4</w:t>
            </w:r>
          </w:p>
        </w:tc>
      </w:tr>
      <w:tr w:rsidR="00AD0C12" w:rsidRPr="00F33607" w14:paraId="0B0D01BC" w14:textId="77777777" w:rsidTr="00AD0C12">
        <w:tc>
          <w:tcPr>
            <w:tcW w:w="1659" w:type="dxa"/>
            <w:vMerge w:val="restart"/>
            <w:vAlign w:val="center"/>
          </w:tcPr>
          <w:p w14:paraId="6D770D9A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l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738" w:type="dxa"/>
          </w:tcPr>
          <w:p w14:paraId="0B51AD3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576F73A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69B4582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46A6E0DB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3.26e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-4</w:t>
            </w:r>
          </w:p>
        </w:tc>
      </w:tr>
      <w:tr w:rsidR="00AD0C12" w:rsidRPr="00F33607" w14:paraId="07E53149" w14:textId="77777777" w:rsidTr="00AD0C12">
        <w:tc>
          <w:tcPr>
            <w:tcW w:w="1659" w:type="dxa"/>
            <w:vMerge/>
            <w:vAlign w:val="center"/>
          </w:tcPr>
          <w:p w14:paraId="0D084A6A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738" w:type="dxa"/>
          </w:tcPr>
          <w:p w14:paraId="121B721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41F3BA7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3E44205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355" w:type="dxa"/>
          </w:tcPr>
          <w:p w14:paraId="569AB38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9.91e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1A725665" w14:textId="77777777" w:rsidTr="00AD0C12">
        <w:tc>
          <w:tcPr>
            <w:tcW w:w="1659" w:type="dxa"/>
            <w:vMerge/>
            <w:vAlign w:val="center"/>
          </w:tcPr>
          <w:p w14:paraId="7EA073B0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738" w:type="dxa"/>
          </w:tcPr>
          <w:p w14:paraId="6C8333A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00616C4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&lt;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3484AFB3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615524D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1.63e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-4</w:t>
            </w:r>
          </w:p>
        </w:tc>
      </w:tr>
      <w:tr w:rsidR="00AD0C12" w:rsidRPr="00F33607" w14:paraId="74A604D0" w14:textId="77777777" w:rsidTr="00AD0C12">
        <w:tc>
          <w:tcPr>
            <w:tcW w:w="1659" w:type="dxa"/>
            <w:vAlign w:val="center"/>
          </w:tcPr>
          <w:p w14:paraId="2F692CD2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χ</m:t>
                </m:r>
              </m:oMath>
            </m:oMathPara>
          </w:p>
        </w:tc>
        <w:tc>
          <w:tcPr>
            <w:tcW w:w="1738" w:type="dxa"/>
          </w:tcPr>
          <w:p w14:paraId="70E93CBE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3ECC37A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3B804B4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355" w:type="dxa"/>
          </w:tcPr>
          <w:p w14:paraId="43D59AF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</w:t>
            </w:r>
            <w:r>
              <w:rPr>
                <w:rFonts w:ascii="Myriad Pro" w:hAnsi="Myriad Pro"/>
                <w:sz w:val="22"/>
                <w:szCs w:val="22"/>
              </w:rPr>
              <w:t>.00</w:t>
            </w:r>
            <w:r w:rsidRPr="00F33607">
              <w:rPr>
                <w:rFonts w:ascii="Myriad Pro" w:hAnsi="Myriad Pro"/>
                <w:sz w:val="22"/>
                <w:szCs w:val="22"/>
              </w:rPr>
              <w:t>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4646D9EE" w14:textId="77777777" w:rsidTr="00AD0C12">
        <w:tc>
          <w:tcPr>
            <w:tcW w:w="1659" w:type="dxa"/>
            <w:vAlign w:val="center"/>
          </w:tcPr>
          <w:p w14:paraId="201383AB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r>
                  <m:rPr>
                    <m:scr m:val="script"/>
                  </m:rPr>
                  <w:rPr>
                    <w:rFonts w:ascii="Cambria Math" w:hAnsi="Cambria Math" w:cs="Arial"/>
                    <w:color w:val="000000"/>
                    <w:sz w:val="22"/>
                    <w:szCs w:val="22"/>
                  </w:rPr>
                  <m:t>A</m:t>
                </m:r>
              </m:oMath>
            </m:oMathPara>
          </w:p>
        </w:tc>
        <w:tc>
          <w:tcPr>
            <w:tcW w:w="1738" w:type="dxa"/>
          </w:tcPr>
          <w:p w14:paraId="27AF046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004794C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5522FE6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355" w:type="dxa"/>
          </w:tcPr>
          <w:p w14:paraId="3A861E5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2.43e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5278765C" w14:textId="77777777" w:rsidTr="00AD0C12">
        <w:tc>
          <w:tcPr>
            <w:tcW w:w="1659" w:type="dxa"/>
            <w:vAlign w:val="center"/>
          </w:tcPr>
          <w:p w14:paraId="27234FA3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738" w:type="dxa"/>
          </w:tcPr>
          <w:p w14:paraId="10B2E15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397B2770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44A4B7F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355" w:type="dxa"/>
          </w:tcPr>
          <w:p w14:paraId="7E31AAF5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7.76e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53ECAB75" w14:textId="77777777" w:rsidTr="00AD0C12">
        <w:tc>
          <w:tcPr>
            <w:tcW w:w="1659" w:type="dxa"/>
            <w:vMerge w:val="restart"/>
            <w:vAlign w:val="center"/>
          </w:tcPr>
          <w:p w14:paraId="72617CEA" w14:textId="77777777" w:rsidR="00AD0C12" w:rsidRPr="00F33607" w:rsidRDefault="00000000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d</m:t>
                    </m:r>
                  </m:sub>
                </m:sSub>
              </m:oMath>
            </m:oMathPara>
          </w:p>
        </w:tc>
        <w:tc>
          <w:tcPr>
            <w:tcW w:w="1738" w:type="dxa"/>
          </w:tcPr>
          <w:p w14:paraId="21020084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64DA83D2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≠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2DFFEE26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4E5FFFFF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3.39e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  <w:tr w:rsidR="00AD0C12" w:rsidRPr="00F33607" w14:paraId="34795EA2" w14:textId="77777777" w:rsidTr="00AD0C12">
        <w:tc>
          <w:tcPr>
            <w:tcW w:w="1659" w:type="dxa"/>
            <w:vMerge/>
            <w:vAlign w:val="center"/>
          </w:tcPr>
          <w:p w14:paraId="397A8ED5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738" w:type="dxa"/>
          </w:tcPr>
          <w:p w14:paraId="2DC6475D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2AAC874A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&gt;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37CEE6D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No</w:t>
            </w:r>
          </w:p>
        </w:tc>
        <w:tc>
          <w:tcPr>
            <w:tcW w:w="1355" w:type="dxa"/>
          </w:tcPr>
          <w:p w14:paraId="1779BDF7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6.82e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-1</w:t>
            </w:r>
          </w:p>
        </w:tc>
      </w:tr>
      <w:tr w:rsidR="00AD0C12" w:rsidRPr="00F33607" w14:paraId="08ADBA2E" w14:textId="77777777" w:rsidTr="00AD0C12">
        <w:tc>
          <w:tcPr>
            <w:tcW w:w="1659" w:type="dxa"/>
            <w:vMerge/>
            <w:vAlign w:val="center"/>
          </w:tcPr>
          <w:p w14:paraId="2F3045A5" w14:textId="77777777" w:rsidR="00AD0C12" w:rsidRPr="00F33607" w:rsidRDefault="00AD0C12" w:rsidP="002906DB">
            <w:pPr>
              <w:jc w:val="center"/>
              <w:rPr>
                <w:rFonts w:ascii="Myriad Pro" w:hAnsi="Myriad Pro"/>
                <w:i/>
                <w:sz w:val="22"/>
                <w:szCs w:val="22"/>
              </w:rPr>
            </w:pPr>
          </w:p>
        </w:tc>
        <w:tc>
          <w:tcPr>
            <w:tcW w:w="1738" w:type="dxa"/>
          </w:tcPr>
          <w:p w14:paraId="69EC87C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 xml:space="preserve"> </w:t>
            </w:r>
            <w:r w:rsidRPr="00F33607">
              <w:rPr>
                <w:rFonts w:ascii="Myriad Pro" w:hAnsi="Myriad Pro"/>
                <w:sz w:val="22"/>
                <w:szCs w:val="22"/>
              </w:rPr>
              <w:t xml:space="preserve">=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843" w:type="dxa"/>
          </w:tcPr>
          <w:p w14:paraId="3221F061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coast</w:t>
            </w:r>
            <w:proofErr w:type="spellEnd"/>
            <w:r w:rsidRPr="00F33607">
              <w:rPr>
                <w:rFonts w:ascii="Myriad Pro" w:hAnsi="Myriad Pro"/>
                <w:sz w:val="22"/>
                <w:szCs w:val="22"/>
              </w:rPr>
              <w:t xml:space="preserve"> &lt; </w:t>
            </w:r>
            <w:proofErr w:type="spellStart"/>
            <w:r w:rsidRPr="00F33607">
              <w:rPr>
                <w:rFonts w:ascii="Myriad Pro" w:hAnsi="Myriad Pro"/>
                <w:sz w:val="22"/>
                <w:szCs w:val="22"/>
              </w:rPr>
              <w:t>cdf</w:t>
            </w:r>
            <w:r w:rsidRPr="00F33607">
              <w:rPr>
                <w:rFonts w:ascii="Myriad Pro" w:hAnsi="Myriad Pro"/>
                <w:sz w:val="22"/>
                <w:szCs w:val="22"/>
                <w:vertAlign w:val="subscript"/>
              </w:rPr>
              <w:t>estuary</w:t>
            </w:r>
            <w:proofErr w:type="spellEnd"/>
          </w:p>
        </w:tc>
        <w:tc>
          <w:tcPr>
            <w:tcW w:w="1701" w:type="dxa"/>
          </w:tcPr>
          <w:p w14:paraId="5B0F823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Yes</w:t>
            </w:r>
          </w:p>
        </w:tc>
        <w:tc>
          <w:tcPr>
            <w:tcW w:w="1355" w:type="dxa"/>
          </w:tcPr>
          <w:p w14:paraId="7D037508" w14:textId="77777777" w:rsidR="00AD0C12" w:rsidRPr="00F33607" w:rsidRDefault="00AD0C12" w:rsidP="002906DB">
            <w:pPr>
              <w:jc w:val="center"/>
              <w:rPr>
                <w:rFonts w:ascii="Myriad Pro" w:hAnsi="Myriad Pro"/>
                <w:sz w:val="22"/>
                <w:szCs w:val="22"/>
              </w:rPr>
            </w:pPr>
            <w:r w:rsidRPr="00F33607">
              <w:rPr>
                <w:rFonts w:ascii="Myriad Pro" w:hAnsi="Myriad Pro"/>
                <w:sz w:val="22"/>
                <w:szCs w:val="22"/>
              </w:rPr>
              <w:t>1.69e</w:t>
            </w:r>
            <w:r w:rsidRPr="00F33607">
              <w:rPr>
                <w:rFonts w:ascii="Myriad Pro" w:hAnsi="Myriad Pro"/>
                <w:sz w:val="22"/>
                <w:szCs w:val="22"/>
                <w:vertAlign w:val="superscript"/>
              </w:rPr>
              <w:t>-2</w:t>
            </w:r>
          </w:p>
        </w:tc>
      </w:tr>
    </w:tbl>
    <w:p w14:paraId="0BCC3D5F" w14:textId="77777777" w:rsidR="00AD0C12" w:rsidRPr="00F33607" w:rsidRDefault="00AD0C12" w:rsidP="00AD0C12">
      <w:pPr>
        <w:spacing w:before="100" w:beforeAutospacing="1" w:after="100" w:afterAutospacing="1"/>
        <w:rPr>
          <w:rFonts w:ascii="Myriad Pro" w:hAnsi="Myriad Pro"/>
          <w:sz w:val="22"/>
          <w:szCs w:val="22"/>
          <w:lang w:eastAsia="zh-CN"/>
        </w:rPr>
      </w:pPr>
    </w:p>
    <w:p w14:paraId="5252A734" w14:textId="77777777" w:rsidR="00AD0C12" w:rsidRPr="0065581A" w:rsidRDefault="00AD0C12" w:rsidP="003D4817">
      <w:pPr>
        <w:pStyle w:val="SMHeading"/>
        <w:rPr>
          <w:rFonts w:ascii="Myriad Pro" w:hAnsi="Myriad Pro"/>
          <w:b w:val="0"/>
          <w:bCs w:val="0"/>
          <w:sz w:val="22"/>
          <w:szCs w:val="22"/>
          <w:lang w:eastAsia="zh-CN"/>
        </w:rPr>
      </w:pPr>
    </w:p>
    <w:sectPr w:rsidR="00AD0C12" w:rsidRPr="0065581A" w:rsidSect="00F125EE">
      <w:headerReference w:type="default" r:id="rId20"/>
      <w:footerReference w:type="default" r:id="rId21"/>
      <w:pgSz w:w="12240" w:h="15840"/>
      <w:pgMar w:top="1440" w:right="1800" w:bottom="1440" w:left="18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B119E3" w14:textId="77777777" w:rsidR="00106E9E" w:rsidRDefault="00106E9E">
      <w:r>
        <w:separator/>
      </w:r>
    </w:p>
  </w:endnote>
  <w:endnote w:type="continuationSeparator" w:id="0">
    <w:p w14:paraId="0C7787C6" w14:textId="77777777" w:rsidR="00106E9E" w:rsidRDefault="00106E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Malgun Gothic"/>
    <w:panose1 w:val="020B0503030403090204"/>
    <w:charset w:val="00"/>
    <w:family w:val="swiss"/>
    <w:notTrueType/>
    <w:pitch w:val="variable"/>
    <w:sig w:usb0="A00002AF" w:usb1="5000204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353925" w14:textId="77777777" w:rsidR="00D45150" w:rsidRDefault="00D45150">
    <w:pPr>
      <w:pStyle w:val="Pidipagin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6F3113">
      <w:rPr>
        <w:noProof/>
      </w:rPr>
      <w:t>2</w:t>
    </w:r>
    <w:r>
      <w:rPr>
        <w:noProof/>
      </w:rPr>
      <w:fldChar w:fldCharType="end"/>
    </w:r>
  </w:p>
  <w:p w14:paraId="25DE16B0" w14:textId="77777777" w:rsidR="00D45150" w:rsidRDefault="00D45150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530057" w14:textId="77777777" w:rsidR="00106E9E" w:rsidRDefault="00106E9E">
      <w:r>
        <w:separator/>
      </w:r>
    </w:p>
  </w:footnote>
  <w:footnote w:type="continuationSeparator" w:id="0">
    <w:p w14:paraId="23C314B5" w14:textId="77777777" w:rsidR="00106E9E" w:rsidRDefault="00106E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1B4F3D" w14:textId="77777777" w:rsidR="00D45150" w:rsidRPr="005001AC" w:rsidRDefault="00D45150" w:rsidP="005001AC">
    <w:pPr>
      <w:jc w:val="right"/>
      <w:rPr>
        <w:sz w:val="20"/>
      </w:rPr>
    </w:pPr>
  </w:p>
  <w:p w14:paraId="7EBB9B91" w14:textId="77777777" w:rsidR="00D45150" w:rsidRDefault="00D4515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E9A0988"/>
    <w:lvl w:ilvl="0">
      <w:start w:val="1"/>
      <w:numFmt w:val="decimal"/>
      <w:pStyle w:val="Numeroelenco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498CFF00"/>
    <w:lvl w:ilvl="0">
      <w:start w:val="1"/>
      <w:numFmt w:val="decimal"/>
      <w:pStyle w:val="Numeroelenco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D94376A"/>
    <w:lvl w:ilvl="0">
      <w:start w:val="1"/>
      <w:numFmt w:val="decimal"/>
      <w:pStyle w:val="Numeroelenco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BC8CF8D2"/>
    <w:lvl w:ilvl="0">
      <w:start w:val="1"/>
      <w:numFmt w:val="decimal"/>
      <w:pStyle w:val="Numeroelenco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BE508C2A"/>
    <w:lvl w:ilvl="0">
      <w:start w:val="1"/>
      <w:numFmt w:val="bullet"/>
      <w:pStyle w:val="Puntoelenco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BDA3A4C"/>
    <w:lvl w:ilvl="0">
      <w:start w:val="1"/>
      <w:numFmt w:val="bullet"/>
      <w:pStyle w:val="Puntoelenco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6ED8A8"/>
    <w:lvl w:ilvl="0">
      <w:start w:val="1"/>
      <w:numFmt w:val="bullet"/>
      <w:pStyle w:val="Puntoelenco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406D81E"/>
    <w:lvl w:ilvl="0">
      <w:start w:val="1"/>
      <w:numFmt w:val="bullet"/>
      <w:pStyle w:val="Puntoelenco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8E0500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E4E81E6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9821A64"/>
    <w:multiLevelType w:val="hybridMultilevel"/>
    <w:tmpl w:val="C8F64272"/>
    <w:lvl w:ilvl="0" w:tplc="2D4C4162">
      <w:start w:val="2"/>
      <w:numFmt w:val="decimal"/>
      <w:lvlText w:val="("/>
      <w:lvlJc w:val="left"/>
      <w:pPr>
        <w:ind w:left="390" w:hanging="39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31901DB9"/>
    <w:multiLevelType w:val="hybridMultilevel"/>
    <w:tmpl w:val="00B68626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D9D4332"/>
    <w:multiLevelType w:val="multilevel"/>
    <w:tmpl w:val="4ECEB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FD37AC4"/>
    <w:multiLevelType w:val="hybridMultilevel"/>
    <w:tmpl w:val="F894CF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54956979">
    <w:abstractNumId w:val="9"/>
  </w:num>
  <w:num w:numId="2" w16cid:durableId="1116022368">
    <w:abstractNumId w:val="7"/>
  </w:num>
  <w:num w:numId="3" w16cid:durableId="1057050276">
    <w:abstractNumId w:val="6"/>
  </w:num>
  <w:num w:numId="4" w16cid:durableId="1335498991">
    <w:abstractNumId w:val="5"/>
  </w:num>
  <w:num w:numId="5" w16cid:durableId="1695880786">
    <w:abstractNumId w:val="4"/>
  </w:num>
  <w:num w:numId="6" w16cid:durableId="447741957">
    <w:abstractNumId w:val="8"/>
  </w:num>
  <w:num w:numId="7" w16cid:durableId="1292328455">
    <w:abstractNumId w:val="3"/>
  </w:num>
  <w:num w:numId="8" w16cid:durableId="1004938405">
    <w:abstractNumId w:val="2"/>
  </w:num>
  <w:num w:numId="9" w16cid:durableId="1253247716">
    <w:abstractNumId w:val="1"/>
  </w:num>
  <w:num w:numId="10" w16cid:durableId="1661695719">
    <w:abstractNumId w:val="0"/>
  </w:num>
  <w:num w:numId="11" w16cid:durableId="113327326">
    <w:abstractNumId w:val="12"/>
  </w:num>
  <w:num w:numId="12" w16cid:durableId="1359503874">
    <w:abstractNumId w:val="13"/>
  </w:num>
  <w:num w:numId="13" w16cid:durableId="2063553856">
    <w:abstractNumId w:val="11"/>
  </w:num>
  <w:num w:numId="14" w16cid:durableId="6364540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stylePaneFormatFilter w:val="7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1" w:alternateStyleNames="0"/>
  <w:stylePaneSortMethod w:val="0000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MLAwMjA0MjY3MrA0NjJV0lEKTi0uzszPAymwrAUA2h3rgiwAAAA="/>
  </w:docVars>
  <w:rsids>
    <w:rsidRoot w:val="002C030F"/>
    <w:rsid w:val="00011917"/>
    <w:rsid w:val="00015F74"/>
    <w:rsid w:val="00021425"/>
    <w:rsid w:val="00035509"/>
    <w:rsid w:val="00043571"/>
    <w:rsid w:val="00065EBD"/>
    <w:rsid w:val="00067ACB"/>
    <w:rsid w:val="00075914"/>
    <w:rsid w:val="00083B44"/>
    <w:rsid w:val="000850DC"/>
    <w:rsid w:val="00094365"/>
    <w:rsid w:val="000A0571"/>
    <w:rsid w:val="000B2E64"/>
    <w:rsid w:val="000B6073"/>
    <w:rsid w:val="000C0C2D"/>
    <w:rsid w:val="000C2771"/>
    <w:rsid w:val="000D68BD"/>
    <w:rsid w:val="000F0DCE"/>
    <w:rsid w:val="000F5792"/>
    <w:rsid w:val="00106E9E"/>
    <w:rsid w:val="00111843"/>
    <w:rsid w:val="001128AD"/>
    <w:rsid w:val="00112C5B"/>
    <w:rsid w:val="00113908"/>
    <w:rsid w:val="00114193"/>
    <w:rsid w:val="001154E6"/>
    <w:rsid w:val="00115A38"/>
    <w:rsid w:val="0011687B"/>
    <w:rsid w:val="00124F82"/>
    <w:rsid w:val="00125A3F"/>
    <w:rsid w:val="001278E3"/>
    <w:rsid w:val="00130743"/>
    <w:rsid w:val="00130B50"/>
    <w:rsid w:val="00133D70"/>
    <w:rsid w:val="0015039B"/>
    <w:rsid w:val="0016337A"/>
    <w:rsid w:val="00164269"/>
    <w:rsid w:val="00170DC3"/>
    <w:rsid w:val="00173C47"/>
    <w:rsid w:val="0018414D"/>
    <w:rsid w:val="001966FD"/>
    <w:rsid w:val="00197826"/>
    <w:rsid w:val="001A09AD"/>
    <w:rsid w:val="001A1BDE"/>
    <w:rsid w:val="001A2D26"/>
    <w:rsid w:val="001A64CD"/>
    <w:rsid w:val="001B1938"/>
    <w:rsid w:val="001B6224"/>
    <w:rsid w:val="001C7B4E"/>
    <w:rsid w:val="001F0876"/>
    <w:rsid w:val="001F167C"/>
    <w:rsid w:val="001F5E91"/>
    <w:rsid w:val="0020183F"/>
    <w:rsid w:val="002077B9"/>
    <w:rsid w:val="00210998"/>
    <w:rsid w:val="00221C70"/>
    <w:rsid w:val="002251AF"/>
    <w:rsid w:val="00227D86"/>
    <w:rsid w:val="00230558"/>
    <w:rsid w:val="00243B68"/>
    <w:rsid w:val="00262D72"/>
    <w:rsid w:val="002645C8"/>
    <w:rsid w:val="002800B6"/>
    <w:rsid w:val="002A244E"/>
    <w:rsid w:val="002B35D4"/>
    <w:rsid w:val="002C030F"/>
    <w:rsid w:val="002C654D"/>
    <w:rsid w:val="002D766F"/>
    <w:rsid w:val="002E1E43"/>
    <w:rsid w:val="002F3966"/>
    <w:rsid w:val="00307DE1"/>
    <w:rsid w:val="00314F29"/>
    <w:rsid w:val="00320E2C"/>
    <w:rsid w:val="00331D75"/>
    <w:rsid w:val="00355362"/>
    <w:rsid w:val="00363E44"/>
    <w:rsid w:val="00372833"/>
    <w:rsid w:val="00373F66"/>
    <w:rsid w:val="00392B9C"/>
    <w:rsid w:val="00395E86"/>
    <w:rsid w:val="003A2FD8"/>
    <w:rsid w:val="003B2BBE"/>
    <w:rsid w:val="003B40E6"/>
    <w:rsid w:val="003C007A"/>
    <w:rsid w:val="003C76F4"/>
    <w:rsid w:val="003D236B"/>
    <w:rsid w:val="003D4817"/>
    <w:rsid w:val="003E1980"/>
    <w:rsid w:val="003E2AA9"/>
    <w:rsid w:val="003E3DA3"/>
    <w:rsid w:val="003E504D"/>
    <w:rsid w:val="003E69ED"/>
    <w:rsid w:val="003F6E14"/>
    <w:rsid w:val="00405336"/>
    <w:rsid w:val="004568BC"/>
    <w:rsid w:val="004571D5"/>
    <w:rsid w:val="00462F1B"/>
    <w:rsid w:val="0046356B"/>
    <w:rsid w:val="004659F4"/>
    <w:rsid w:val="00477182"/>
    <w:rsid w:val="004779CB"/>
    <w:rsid w:val="00481118"/>
    <w:rsid w:val="004B2481"/>
    <w:rsid w:val="004C321F"/>
    <w:rsid w:val="004D2A8C"/>
    <w:rsid w:val="004E42D8"/>
    <w:rsid w:val="004E7BA2"/>
    <w:rsid w:val="004F068C"/>
    <w:rsid w:val="004F7EDF"/>
    <w:rsid w:val="005001AC"/>
    <w:rsid w:val="0051696F"/>
    <w:rsid w:val="00517016"/>
    <w:rsid w:val="00522A56"/>
    <w:rsid w:val="00526C92"/>
    <w:rsid w:val="00527D71"/>
    <w:rsid w:val="00527D84"/>
    <w:rsid w:val="005314B5"/>
    <w:rsid w:val="0054432F"/>
    <w:rsid w:val="00552C23"/>
    <w:rsid w:val="005607DD"/>
    <w:rsid w:val="00572DFF"/>
    <w:rsid w:val="005A2AD6"/>
    <w:rsid w:val="005A3484"/>
    <w:rsid w:val="005A558C"/>
    <w:rsid w:val="005B186E"/>
    <w:rsid w:val="005B59D6"/>
    <w:rsid w:val="005C114B"/>
    <w:rsid w:val="005C6651"/>
    <w:rsid w:val="005D6D71"/>
    <w:rsid w:val="005E28F8"/>
    <w:rsid w:val="005E31EB"/>
    <w:rsid w:val="005E6513"/>
    <w:rsid w:val="00601BA9"/>
    <w:rsid w:val="00611F9E"/>
    <w:rsid w:val="006237D4"/>
    <w:rsid w:val="0063232A"/>
    <w:rsid w:val="00651114"/>
    <w:rsid w:val="0065581A"/>
    <w:rsid w:val="006622CF"/>
    <w:rsid w:val="00664A12"/>
    <w:rsid w:val="0066722B"/>
    <w:rsid w:val="00670299"/>
    <w:rsid w:val="006709CF"/>
    <w:rsid w:val="0068469F"/>
    <w:rsid w:val="00691985"/>
    <w:rsid w:val="006962C1"/>
    <w:rsid w:val="006A1B64"/>
    <w:rsid w:val="006A2B55"/>
    <w:rsid w:val="006B03AD"/>
    <w:rsid w:val="006F1001"/>
    <w:rsid w:val="006F3113"/>
    <w:rsid w:val="006F602A"/>
    <w:rsid w:val="006F66F3"/>
    <w:rsid w:val="007108F5"/>
    <w:rsid w:val="00713AF2"/>
    <w:rsid w:val="00713E5B"/>
    <w:rsid w:val="0073689B"/>
    <w:rsid w:val="007402FC"/>
    <w:rsid w:val="00740995"/>
    <w:rsid w:val="007411A1"/>
    <w:rsid w:val="00742733"/>
    <w:rsid w:val="00751565"/>
    <w:rsid w:val="0075175D"/>
    <w:rsid w:val="00751C9D"/>
    <w:rsid w:val="007563F2"/>
    <w:rsid w:val="007569E1"/>
    <w:rsid w:val="00764008"/>
    <w:rsid w:val="007823A8"/>
    <w:rsid w:val="007C0519"/>
    <w:rsid w:val="007E7739"/>
    <w:rsid w:val="007F4F18"/>
    <w:rsid w:val="008054B6"/>
    <w:rsid w:val="00807D35"/>
    <w:rsid w:val="008115D9"/>
    <w:rsid w:val="00825950"/>
    <w:rsid w:val="00850C14"/>
    <w:rsid w:val="008632C0"/>
    <w:rsid w:val="00885C9B"/>
    <w:rsid w:val="00891E32"/>
    <w:rsid w:val="008927D0"/>
    <w:rsid w:val="008A23EA"/>
    <w:rsid w:val="008B477B"/>
    <w:rsid w:val="008B6C85"/>
    <w:rsid w:val="008D5D2A"/>
    <w:rsid w:val="008E2CF1"/>
    <w:rsid w:val="008F08DC"/>
    <w:rsid w:val="008F5A8A"/>
    <w:rsid w:val="009055D1"/>
    <w:rsid w:val="00914B63"/>
    <w:rsid w:val="00922705"/>
    <w:rsid w:val="00924546"/>
    <w:rsid w:val="00932FE5"/>
    <w:rsid w:val="009354F3"/>
    <w:rsid w:val="009447DC"/>
    <w:rsid w:val="0095322B"/>
    <w:rsid w:val="00961BA5"/>
    <w:rsid w:val="00965A6C"/>
    <w:rsid w:val="009743A9"/>
    <w:rsid w:val="00975720"/>
    <w:rsid w:val="00975FDE"/>
    <w:rsid w:val="00976B83"/>
    <w:rsid w:val="009772A6"/>
    <w:rsid w:val="00981019"/>
    <w:rsid w:val="009859A7"/>
    <w:rsid w:val="009A5287"/>
    <w:rsid w:val="009A67D6"/>
    <w:rsid w:val="009B2AC5"/>
    <w:rsid w:val="009B379B"/>
    <w:rsid w:val="009B7984"/>
    <w:rsid w:val="009E5244"/>
    <w:rsid w:val="009F4BED"/>
    <w:rsid w:val="009F7D93"/>
    <w:rsid w:val="00A276DF"/>
    <w:rsid w:val="00A3084A"/>
    <w:rsid w:val="00A3403B"/>
    <w:rsid w:val="00A50033"/>
    <w:rsid w:val="00A51A12"/>
    <w:rsid w:val="00A627D4"/>
    <w:rsid w:val="00A74DA2"/>
    <w:rsid w:val="00A772C9"/>
    <w:rsid w:val="00A9096D"/>
    <w:rsid w:val="00A92733"/>
    <w:rsid w:val="00AA2D45"/>
    <w:rsid w:val="00AA5D0C"/>
    <w:rsid w:val="00AA708D"/>
    <w:rsid w:val="00AA76F3"/>
    <w:rsid w:val="00AC7DA6"/>
    <w:rsid w:val="00AD0C12"/>
    <w:rsid w:val="00AD499C"/>
    <w:rsid w:val="00B13396"/>
    <w:rsid w:val="00B30334"/>
    <w:rsid w:val="00B3147F"/>
    <w:rsid w:val="00B36869"/>
    <w:rsid w:val="00B43B31"/>
    <w:rsid w:val="00B47CFA"/>
    <w:rsid w:val="00B57F00"/>
    <w:rsid w:val="00B626CB"/>
    <w:rsid w:val="00B6482E"/>
    <w:rsid w:val="00B654C8"/>
    <w:rsid w:val="00B7560C"/>
    <w:rsid w:val="00B764C4"/>
    <w:rsid w:val="00B77E40"/>
    <w:rsid w:val="00B82C22"/>
    <w:rsid w:val="00B93DBA"/>
    <w:rsid w:val="00B9440A"/>
    <w:rsid w:val="00B952C1"/>
    <w:rsid w:val="00B955E6"/>
    <w:rsid w:val="00B968D7"/>
    <w:rsid w:val="00BA3953"/>
    <w:rsid w:val="00BB2D2A"/>
    <w:rsid w:val="00BD58CF"/>
    <w:rsid w:val="00BF1BEB"/>
    <w:rsid w:val="00BF1BF9"/>
    <w:rsid w:val="00C04CC1"/>
    <w:rsid w:val="00C05764"/>
    <w:rsid w:val="00C071FC"/>
    <w:rsid w:val="00C20906"/>
    <w:rsid w:val="00C22C02"/>
    <w:rsid w:val="00C27F6F"/>
    <w:rsid w:val="00C30E83"/>
    <w:rsid w:val="00C434AC"/>
    <w:rsid w:val="00C50C6D"/>
    <w:rsid w:val="00C600D9"/>
    <w:rsid w:val="00C62C83"/>
    <w:rsid w:val="00C634D7"/>
    <w:rsid w:val="00C73E09"/>
    <w:rsid w:val="00C84C4E"/>
    <w:rsid w:val="00C91C1C"/>
    <w:rsid w:val="00CB5639"/>
    <w:rsid w:val="00CC1384"/>
    <w:rsid w:val="00CC40B1"/>
    <w:rsid w:val="00CD3720"/>
    <w:rsid w:val="00CE154C"/>
    <w:rsid w:val="00CE6EAA"/>
    <w:rsid w:val="00CF1848"/>
    <w:rsid w:val="00CF5C2F"/>
    <w:rsid w:val="00D04BCF"/>
    <w:rsid w:val="00D06C46"/>
    <w:rsid w:val="00D10134"/>
    <w:rsid w:val="00D143D9"/>
    <w:rsid w:val="00D16B36"/>
    <w:rsid w:val="00D4372A"/>
    <w:rsid w:val="00D45150"/>
    <w:rsid w:val="00D50379"/>
    <w:rsid w:val="00D60BB0"/>
    <w:rsid w:val="00D65708"/>
    <w:rsid w:val="00D734A1"/>
    <w:rsid w:val="00D7534B"/>
    <w:rsid w:val="00D8159F"/>
    <w:rsid w:val="00D81E7C"/>
    <w:rsid w:val="00DD1D04"/>
    <w:rsid w:val="00DD79D7"/>
    <w:rsid w:val="00DE41C5"/>
    <w:rsid w:val="00E1684B"/>
    <w:rsid w:val="00E20431"/>
    <w:rsid w:val="00E257C8"/>
    <w:rsid w:val="00E34895"/>
    <w:rsid w:val="00E3799A"/>
    <w:rsid w:val="00E40896"/>
    <w:rsid w:val="00E43D2D"/>
    <w:rsid w:val="00E449CB"/>
    <w:rsid w:val="00E632C4"/>
    <w:rsid w:val="00E63760"/>
    <w:rsid w:val="00E64049"/>
    <w:rsid w:val="00E859C2"/>
    <w:rsid w:val="00E94B98"/>
    <w:rsid w:val="00E9548E"/>
    <w:rsid w:val="00E97264"/>
    <w:rsid w:val="00E9773B"/>
    <w:rsid w:val="00EA7AD3"/>
    <w:rsid w:val="00EC13A3"/>
    <w:rsid w:val="00EC7C85"/>
    <w:rsid w:val="00ED5DF2"/>
    <w:rsid w:val="00ED69CA"/>
    <w:rsid w:val="00EE35AB"/>
    <w:rsid w:val="00EF25A3"/>
    <w:rsid w:val="00F04147"/>
    <w:rsid w:val="00F125EE"/>
    <w:rsid w:val="00F12E98"/>
    <w:rsid w:val="00F22029"/>
    <w:rsid w:val="00F23E46"/>
    <w:rsid w:val="00F24463"/>
    <w:rsid w:val="00F264D5"/>
    <w:rsid w:val="00F309C3"/>
    <w:rsid w:val="00F315F6"/>
    <w:rsid w:val="00F333F5"/>
    <w:rsid w:val="00F33607"/>
    <w:rsid w:val="00F3515C"/>
    <w:rsid w:val="00F47BA3"/>
    <w:rsid w:val="00F527BA"/>
    <w:rsid w:val="00F56E67"/>
    <w:rsid w:val="00F6095B"/>
    <w:rsid w:val="00F60AD5"/>
    <w:rsid w:val="00F62CD0"/>
    <w:rsid w:val="00F630EA"/>
    <w:rsid w:val="00F6474F"/>
    <w:rsid w:val="00F7007E"/>
    <w:rsid w:val="00F73193"/>
    <w:rsid w:val="00F74F95"/>
    <w:rsid w:val="00F80705"/>
    <w:rsid w:val="00FA1481"/>
    <w:rsid w:val="00FA446B"/>
    <w:rsid w:val="00FA6AE5"/>
    <w:rsid w:val="00FB10B9"/>
    <w:rsid w:val="00FB1C42"/>
    <w:rsid w:val="00FB32EC"/>
    <w:rsid w:val="00FB3487"/>
    <w:rsid w:val="00FC3D12"/>
    <w:rsid w:val="00FE5E25"/>
    <w:rsid w:val="00FF04E3"/>
    <w:rsid w:val="00FF3503"/>
    <w:rsid w:val="00FF41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561259C4"/>
  <w14:defaultImageDpi w14:val="330"/>
  <w15:docId w15:val="{8CCE90AC-837B-49B5-ADE2-D2687D3C52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e">
    <w:name w:val="Normal"/>
    <w:qFormat/>
    <w:rsid w:val="00F33607"/>
    <w:pPr>
      <w:jc w:val="both"/>
    </w:pPr>
    <w:rPr>
      <w:sz w:val="24"/>
    </w:rPr>
  </w:style>
  <w:style w:type="paragraph" w:styleId="Titolo1">
    <w:name w:val="heading 1"/>
    <w:basedOn w:val="Normale"/>
    <w:next w:val="Normale"/>
    <w:link w:val="Titolo1Carattere"/>
    <w:semiHidden/>
    <w:qFormat/>
    <w:rsid w:val="00B43B31"/>
    <w:pPr>
      <w:keepNext/>
      <w:spacing w:before="240" w:after="60"/>
      <w:outlineLvl w:val="0"/>
    </w:pPr>
    <w:rPr>
      <w:b/>
      <w:bCs/>
      <w:kern w:val="32"/>
      <w:szCs w:val="24"/>
    </w:rPr>
  </w:style>
  <w:style w:type="paragraph" w:styleId="Titolo2">
    <w:name w:val="heading 2"/>
    <w:basedOn w:val="Normale"/>
    <w:next w:val="Normale"/>
    <w:link w:val="Titolo2Carattere"/>
    <w:semiHidden/>
    <w:qFormat/>
    <w:rsid w:val="007411A1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semiHidden/>
    <w:qFormat/>
    <w:rsid w:val="00C600D9"/>
    <w:pPr>
      <w:keepNext/>
      <w:spacing w:line="480" w:lineRule="auto"/>
      <w:outlineLvl w:val="2"/>
    </w:pPr>
    <w:rPr>
      <w:rFonts w:ascii="Times" w:eastAsia="Times" w:hAnsi="Times"/>
      <w:b/>
    </w:rPr>
  </w:style>
  <w:style w:type="paragraph" w:styleId="Titolo4">
    <w:name w:val="heading 4"/>
    <w:basedOn w:val="Normale"/>
    <w:next w:val="Normale"/>
    <w:semiHidden/>
    <w:qFormat/>
    <w:rsid w:val="00C600D9"/>
    <w:pPr>
      <w:keepNext/>
      <w:spacing w:line="480" w:lineRule="auto"/>
      <w:outlineLvl w:val="3"/>
    </w:pPr>
    <w:rPr>
      <w:rFonts w:ascii="Times" w:hAnsi="Times"/>
      <w:b/>
      <w:color w:val="0000FF"/>
      <w:sz w:val="44"/>
    </w:rPr>
  </w:style>
  <w:style w:type="paragraph" w:styleId="Titolo5">
    <w:name w:val="heading 5"/>
    <w:basedOn w:val="Normale"/>
    <w:next w:val="Normale"/>
    <w:link w:val="Titolo5Carattere"/>
    <w:semiHidden/>
    <w:qFormat/>
    <w:rsid w:val="007411A1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semiHidden/>
    <w:qFormat/>
    <w:rsid w:val="007411A1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Titolo7">
    <w:name w:val="heading 7"/>
    <w:basedOn w:val="Normale"/>
    <w:next w:val="Normale"/>
    <w:link w:val="Titolo7Carattere"/>
    <w:semiHidden/>
    <w:qFormat/>
    <w:rsid w:val="007411A1"/>
    <w:pPr>
      <w:spacing w:before="240" w:after="60"/>
      <w:outlineLvl w:val="6"/>
    </w:pPr>
    <w:rPr>
      <w:rFonts w:ascii="Calibri" w:hAnsi="Calibri"/>
      <w:szCs w:val="24"/>
    </w:rPr>
  </w:style>
  <w:style w:type="paragraph" w:styleId="Titolo8">
    <w:name w:val="heading 8"/>
    <w:basedOn w:val="Normale"/>
    <w:next w:val="Normale"/>
    <w:link w:val="Titolo8Carattere"/>
    <w:semiHidden/>
    <w:qFormat/>
    <w:rsid w:val="007411A1"/>
    <w:p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Titolo9">
    <w:name w:val="heading 9"/>
    <w:basedOn w:val="Normale"/>
    <w:next w:val="Normale"/>
    <w:link w:val="Titolo9Carattere"/>
    <w:semiHidden/>
    <w:qFormat/>
    <w:rsid w:val="007411A1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Numeropagina">
    <w:name w:val="page number"/>
    <w:basedOn w:val="Carpredefinitoparagrafo"/>
    <w:semiHidden/>
    <w:rsid w:val="00477182"/>
  </w:style>
  <w:style w:type="character" w:customStyle="1" w:styleId="Titolo1Carattere">
    <w:name w:val="Titolo 1 Carattere"/>
    <w:link w:val="Titolo1"/>
    <w:semiHidden/>
    <w:rsid w:val="00FF04E3"/>
    <w:rPr>
      <w:b/>
      <w:bCs/>
      <w:kern w:val="32"/>
      <w:sz w:val="24"/>
      <w:szCs w:val="24"/>
    </w:rPr>
  </w:style>
  <w:style w:type="character" w:customStyle="1" w:styleId="Titolo2Carattere">
    <w:name w:val="Titolo 2 Carattere"/>
    <w:link w:val="Titolo2"/>
    <w:semiHidden/>
    <w:rsid w:val="00FF04E3"/>
    <w:rPr>
      <w:rFonts w:ascii="Cambria" w:hAnsi="Cambria"/>
      <w:b/>
      <w:bCs/>
      <w:i/>
      <w:iCs/>
      <w:sz w:val="28"/>
      <w:szCs w:val="28"/>
    </w:rPr>
  </w:style>
  <w:style w:type="character" w:customStyle="1" w:styleId="Titolo5Carattere">
    <w:name w:val="Titolo 5 Carattere"/>
    <w:link w:val="Titolo5"/>
    <w:semiHidden/>
    <w:rsid w:val="00FF04E3"/>
    <w:rPr>
      <w:rFonts w:ascii="Calibri" w:hAnsi="Calibri"/>
      <w:b/>
      <w:bCs/>
      <w:i/>
      <w:iCs/>
      <w:sz w:val="26"/>
      <w:szCs w:val="26"/>
    </w:rPr>
  </w:style>
  <w:style w:type="character" w:customStyle="1" w:styleId="Titolo6Carattere">
    <w:name w:val="Titolo 6 Carattere"/>
    <w:link w:val="Titolo6"/>
    <w:semiHidden/>
    <w:rsid w:val="00FF04E3"/>
    <w:rPr>
      <w:rFonts w:ascii="Calibri" w:hAnsi="Calibri"/>
      <w:b/>
      <w:bCs/>
      <w:sz w:val="22"/>
      <w:szCs w:val="22"/>
    </w:rPr>
  </w:style>
  <w:style w:type="character" w:customStyle="1" w:styleId="Titolo7Carattere">
    <w:name w:val="Titolo 7 Carattere"/>
    <w:link w:val="Titolo7"/>
    <w:semiHidden/>
    <w:rsid w:val="00FF04E3"/>
    <w:rPr>
      <w:rFonts w:ascii="Calibri" w:hAnsi="Calibri"/>
      <w:sz w:val="24"/>
      <w:szCs w:val="24"/>
    </w:rPr>
  </w:style>
  <w:style w:type="character" w:customStyle="1" w:styleId="Titolo8Carattere">
    <w:name w:val="Titolo 8 Carattere"/>
    <w:link w:val="Titolo8"/>
    <w:semiHidden/>
    <w:rsid w:val="00FF04E3"/>
    <w:rPr>
      <w:rFonts w:ascii="Calibri" w:hAnsi="Calibri"/>
      <w:i/>
      <w:iCs/>
      <w:sz w:val="24"/>
      <w:szCs w:val="24"/>
    </w:rPr>
  </w:style>
  <w:style w:type="character" w:customStyle="1" w:styleId="Titolo9Carattere">
    <w:name w:val="Titolo 9 Carattere"/>
    <w:link w:val="Titolo9"/>
    <w:semiHidden/>
    <w:rsid w:val="00FF04E3"/>
    <w:rPr>
      <w:rFonts w:ascii="Cambria" w:hAnsi="Cambria"/>
      <w:sz w:val="22"/>
      <w:szCs w:val="22"/>
    </w:rPr>
  </w:style>
  <w:style w:type="paragraph" w:customStyle="1" w:styleId="SMHeading">
    <w:name w:val="SM Heading"/>
    <w:basedOn w:val="Titolo1"/>
    <w:qFormat/>
    <w:rsid w:val="00F74F95"/>
  </w:style>
  <w:style w:type="paragraph" w:customStyle="1" w:styleId="SMSubheading">
    <w:name w:val="SM Subheading"/>
    <w:basedOn w:val="Normale"/>
    <w:qFormat/>
    <w:rsid w:val="00B9440A"/>
    <w:rPr>
      <w:u w:val="words"/>
    </w:rPr>
  </w:style>
  <w:style w:type="paragraph" w:customStyle="1" w:styleId="SMText">
    <w:name w:val="SM Text"/>
    <w:basedOn w:val="Normale"/>
    <w:qFormat/>
    <w:rsid w:val="00B9440A"/>
    <w:pPr>
      <w:ind w:firstLine="480"/>
    </w:pPr>
  </w:style>
  <w:style w:type="paragraph" w:customStyle="1" w:styleId="SMcaption">
    <w:name w:val="SM caption"/>
    <w:basedOn w:val="SMText"/>
    <w:qFormat/>
    <w:rsid w:val="00B9440A"/>
    <w:pPr>
      <w:ind w:firstLine="0"/>
    </w:pPr>
  </w:style>
  <w:style w:type="paragraph" w:styleId="Testofumetto">
    <w:name w:val="Balloon Text"/>
    <w:basedOn w:val="Normale"/>
    <w:link w:val="TestofumettoCarattere"/>
    <w:semiHidden/>
    <w:rsid w:val="00405336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link w:val="Testofumetto"/>
    <w:semiHidden/>
    <w:rsid w:val="00FF04E3"/>
    <w:rPr>
      <w:rFonts w:ascii="Tahoma" w:hAnsi="Tahoma" w:cs="Tahoma"/>
      <w:sz w:val="16"/>
      <w:szCs w:val="16"/>
    </w:rPr>
  </w:style>
  <w:style w:type="paragraph" w:styleId="Bibliografia">
    <w:name w:val="Bibliography"/>
    <w:basedOn w:val="Normale"/>
    <w:next w:val="Normale"/>
    <w:uiPriority w:val="37"/>
    <w:semiHidden/>
    <w:rsid w:val="00405336"/>
  </w:style>
  <w:style w:type="paragraph" w:styleId="Testodelblocco">
    <w:name w:val="Block Text"/>
    <w:basedOn w:val="Normale"/>
    <w:semiHidden/>
    <w:rsid w:val="00405336"/>
    <w:pPr>
      <w:spacing w:after="120"/>
      <w:ind w:left="1440" w:right="1440"/>
    </w:pPr>
  </w:style>
  <w:style w:type="paragraph" w:styleId="Corpotesto">
    <w:name w:val="Body Text"/>
    <w:basedOn w:val="Normale"/>
    <w:link w:val="CorpotestoCarattere"/>
    <w:semiHidden/>
    <w:rsid w:val="00405336"/>
    <w:pPr>
      <w:spacing w:after="120"/>
    </w:pPr>
  </w:style>
  <w:style w:type="character" w:customStyle="1" w:styleId="CorpotestoCarattere">
    <w:name w:val="Corpo testo Carattere"/>
    <w:link w:val="Corpotesto"/>
    <w:semiHidden/>
    <w:rsid w:val="00FF04E3"/>
    <w:rPr>
      <w:sz w:val="24"/>
    </w:rPr>
  </w:style>
  <w:style w:type="paragraph" w:styleId="Corpodeltesto2">
    <w:name w:val="Body Text 2"/>
    <w:basedOn w:val="Normale"/>
    <w:link w:val="Corpodeltesto2Carattere"/>
    <w:semiHidden/>
    <w:rsid w:val="00405336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semiHidden/>
    <w:rsid w:val="00FF04E3"/>
    <w:rPr>
      <w:sz w:val="24"/>
    </w:rPr>
  </w:style>
  <w:style w:type="paragraph" w:styleId="Corpodeltesto3">
    <w:name w:val="Body Text 3"/>
    <w:basedOn w:val="Normale"/>
    <w:link w:val="Corpodeltesto3Carattere"/>
    <w:semiHidden/>
    <w:rsid w:val="00405336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semiHidden/>
    <w:rsid w:val="00FF04E3"/>
    <w:rPr>
      <w:sz w:val="16"/>
      <w:szCs w:val="16"/>
    </w:rPr>
  </w:style>
  <w:style w:type="paragraph" w:styleId="Primorientrocorpodeltesto">
    <w:name w:val="Body Text First Indent"/>
    <w:basedOn w:val="Corpotesto"/>
    <w:link w:val="PrimorientrocorpodeltestoCarattere"/>
    <w:semiHidden/>
    <w:rsid w:val="00405336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semiHidden/>
    <w:rsid w:val="00FF04E3"/>
    <w:rPr>
      <w:sz w:val="24"/>
    </w:rPr>
  </w:style>
  <w:style w:type="paragraph" w:styleId="Rientrocorpodeltesto">
    <w:name w:val="Body Text Indent"/>
    <w:basedOn w:val="Normale"/>
    <w:link w:val="RientrocorpodeltestoCarattere"/>
    <w:semiHidden/>
    <w:rsid w:val="00405336"/>
    <w:pPr>
      <w:spacing w:after="120"/>
      <w:ind w:left="360"/>
    </w:pPr>
  </w:style>
  <w:style w:type="character" w:customStyle="1" w:styleId="RientrocorpodeltestoCarattere">
    <w:name w:val="Rientro corpo del testo Carattere"/>
    <w:link w:val="Rientrocorpodeltesto"/>
    <w:semiHidden/>
    <w:rsid w:val="00FF04E3"/>
    <w:rPr>
      <w:sz w:val="24"/>
    </w:rPr>
  </w:style>
  <w:style w:type="paragraph" w:styleId="Primorientrocorpodeltesto2">
    <w:name w:val="Body Text First Indent 2"/>
    <w:basedOn w:val="Rientrocorpodeltesto"/>
    <w:link w:val="Primorientrocorpodeltesto2Carattere"/>
    <w:semiHidden/>
    <w:rsid w:val="00405336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semiHidden/>
    <w:rsid w:val="00FF04E3"/>
    <w:rPr>
      <w:sz w:val="24"/>
    </w:rPr>
  </w:style>
  <w:style w:type="paragraph" w:styleId="Rientrocorpodeltesto2">
    <w:name w:val="Body Text Indent 2"/>
    <w:basedOn w:val="Normale"/>
    <w:link w:val="Rientrocorpodeltesto2Carattere"/>
    <w:semiHidden/>
    <w:rsid w:val="00405336"/>
    <w:pPr>
      <w:spacing w:after="120" w:line="480" w:lineRule="auto"/>
      <w:ind w:left="360"/>
    </w:pPr>
  </w:style>
  <w:style w:type="character" w:customStyle="1" w:styleId="Rientrocorpodeltesto2Carattere">
    <w:name w:val="Rientro corpo del testo 2 Carattere"/>
    <w:link w:val="Rientrocorpodeltesto2"/>
    <w:semiHidden/>
    <w:rsid w:val="00FF04E3"/>
    <w:rPr>
      <w:sz w:val="24"/>
    </w:rPr>
  </w:style>
  <w:style w:type="paragraph" w:styleId="Rientrocorpodeltesto3">
    <w:name w:val="Body Text Indent 3"/>
    <w:basedOn w:val="Normale"/>
    <w:link w:val="Rientrocorpodeltesto3Carattere"/>
    <w:semiHidden/>
    <w:rsid w:val="00405336"/>
    <w:pPr>
      <w:spacing w:after="120"/>
      <w:ind w:left="360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semiHidden/>
    <w:rsid w:val="00FF04E3"/>
    <w:rPr>
      <w:sz w:val="16"/>
      <w:szCs w:val="16"/>
    </w:rPr>
  </w:style>
  <w:style w:type="paragraph" w:styleId="Didascalia">
    <w:name w:val="caption"/>
    <w:basedOn w:val="Normale"/>
    <w:next w:val="Normale"/>
    <w:semiHidden/>
    <w:qFormat/>
    <w:rsid w:val="00405336"/>
    <w:rPr>
      <w:b/>
      <w:bCs/>
      <w:sz w:val="20"/>
    </w:rPr>
  </w:style>
  <w:style w:type="paragraph" w:styleId="Formuladichiusura">
    <w:name w:val="Closing"/>
    <w:basedOn w:val="Normale"/>
    <w:link w:val="FormuladichiusuraCarattere"/>
    <w:semiHidden/>
    <w:rsid w:val="00405336"/>
    <w:pPr>
      <w:ind w:left="4320"/>
    </w:pPr>
  </w:style>
  <w:style w:type="character" w:customStyle="1" w:styleId="FormuladichiusuraCarattere">
    <w:name w:val="Formula di chiusura Carattere"/>
    <w:link w:val="Formuladichiusura"/>
    <w:semiHidden/>
    <w:rsid w:val="00FF04E3"/>
    <w:rPr>
      <w:sz w:val="24"/>
    </w:rPr>
  </w:style>
  <w:style w:type="paragraph" w:styleId="Testocommento">
    <w:name w:val="annotation text"/>
    <w:basedOn w:val="Normale"/>
    <w:link w:val="TestocommentoCarattere"/>
    <w:semiHidden/>
    <w:rsid w:val="00405336"/>
    <w:rPr>
      <w:sz w:val="20"/>
    </w:rPr>
  </w:style>
  <w:style w:type="character" w:customStyle="1" w:styleId="TestocommentoCarattere">
    <w:name w:val="Testo commento Carattere"/>
    <w:basedOn w:val="Carpredefinitoparagrafo"/>
    <w:link w:val="Testocommento"/>
    <w:semiHidden/>
    <w:rsid w:val="00FF04E3"/>
  </w:style>
  <w:style w:type="paragraph" w:styleId="Soggettocommento">
    <w:name w:val="annotation subject"/>
    <w:basedOn w:val="Testocommento"/>
    <w:next w:val="Testocommento"/>
    <w:link w:val="SoggettocommentoCarattere"/>
    <w:semiHidden/>
    <w:rsid w:val="00405336"/>
    <w:rPr>
      <w:b/>
      <w:bCs/>
    </w:rPr>
  </w:style>
  <w:style w:type="character" w:customStyle="1" w:styleId="SoggettocommentoCarattere">
    <w:name w:val="Soggetto commento Carattere"/>
    <w:link w:val="Soggettocommento"/>
    <w:semiHidden/>
    <w:rsid w:val="00FF04E3"/>
    <w:rPr>
      <w:b/>
      <w:bCs/>
    </w:rPr>
  </w:style>
  <w:style w:type="paragraph" w:styleId="Data">
    <w:name w:val="Date"/>
    <w:basedOn w:val="Normale"/>
    <w:next w:val="Normale"/>
    <w:link w:val="DataCarattere"/>
    <w:semiHidden/>
    <w:rsid w:val="00405336"/>
  </w:style>
  <w:style w:type="character" w:customStyle="1" w:styleId="DataCarattere">
    <w:name w:val="Data Carattere"/>
    <w:link w:val="Data"/>
    <w:semiHidden/>
    <w:rsid w:val="00FF04E3"/>
    <w:rPr>
      <w:sz w:val="24"/>
    </w:rPr>
  </w:style>
  <w:style w:type="paragraph" w:styleId="Mappadocumento">
    <w:name w:val="Document Map"/>
    <w:basedOn w:val="Normale"/>
    <w:link w:val="MappadocumentoCarattere"/>
    <w:semiHidden/>
    <w:rsid w:val="00405336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semiHidden/>
    <w:rsid w:val="00FF04E3"/>
    <w:rPr>
      <w:rFonts w:ascii="Tahoma" w:hAnsi="Tahoma" w:cs="Tahoma"/>
      <w:sz w:val="16"/>
      <w:szCs w:val="16"/>
    </w:rPr>
  </w:style>
  <w:style w:type="paragraph" w:styleId="Firmadipostaelettronica">
    <w:name w:val="E-mail Signature"/>
    <w:basedOn w:val="Normale"/>
    <w:link w:val="FirmadipostaelettronicaCarattere"/>
    <w:semiHidden/>
    <w:rsid w:val="00405336"/>
  </w:style>
  <w:style w:type="character" w:customStyle="1" w:styleId="FirmadipostaelettronicaCarattere">
    <w:name w:val="Firma di posta elettronica Carattere"/>
    <w:link w:val="Firmadipostaelettronica"/>
    <w:semiHidden/>
    <w:rsid w:val="00FF04E3"/>
    <w:rPr>
      <w:sz w:val="24"/>
    </w:rPr>
  </w:style>
  <w:style w:type="paragraph" w:styleId="Testonotadichiusura">
    <w:name w:val="endnote text"/>
    <w:basedOn w:val="Normale"/>
    <w:link w:val="TestonotadichiusuraCarattere"/>
    <w:semiHidden/>
    <w:rsid w:val="00405336"/>
    <w:rPr>
      <w:sz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semiHidden/>
    <w:rsid w:val="00FF04E3"/>
  </w:style>
  <w:style w:type="paragraph" w:styleId="Indirizzodestinatario">
    <w:name w:val="envelope address"/>
    <w:basedOn w:val="Normale"/>
    <w:semiHidden/>
    <w:rsid w:val="00405336"/>
    <w:pPr>
      <w:framePr w:w="7920" w:h="1980" w:hRule="exact" w:hSpace="180" w:wrap="auto" w:hAnchor="page" w:xAlign="center" w:yAlign="bottom"/>
      <w:ind w:left="2880"/>
    </w:pPr>
    <w:rPr>
      <w:rFonts w:ascii="Cambria" w:hAnsi="Cambria"/>
      <w:szCs w:val="24"/>
    </w:rPr>
  </w:style>
  <w:style w:type="paragraph" w:styleId="Indirizzomittente">
    <w:name w:val="envelope return"/>
    <w:basedOn w:val="Normale"/>
    <w:semiHidden/>
    <w:rsid w:val="00405336"/>
    <w:rPr>
      <w:rFonts w:ascii="Cambria" w:hAnsi="Cambria"/>
      <w:sz w:val="20"/>
    </w:rPr>
  </w:style>
  <w:style w:type="paragraph" w:styleId="Pidipagina">
    <w:name w:val="footer"/>
    <w:basedOn w:val="Normale"/>
    <w:link w:val="PidipaginaCarattere"/>
    <w:uiPriority w:val="99"/>
    <w:rsid w:val="00405336"/>
    <w:pPr>
      <w:tabs>
        <w:tab w:val="center" w:pos="4680"/>
        <w:tab w:val="right" w:pos="9360"/>
      </w:tabs>
    </w:pPr>
  </w:style>
  <w:style w:type="character" w:customStyle="1" w:styleId="PidipaginaCarattere">
    <w:name w:val="Piè di pagina Carattere"/>
    <w:link w:val="Pidipagina"/>
    <w:uiPriority w:val="99"/>
    <w:rsid w:val="00FF04E3"/>
    <w:rPr>
      <w:sz w:val="24"/>
    </w:rPr>
  </w:style>
  <w:style w:type="paragraph" w:styleId="Testonotaapidipagina">
    <w:name w:val="footnote text"/>
    <w:basedOn w:val="Normale"/>
    <w:link w:val="TestonotaapidipaginaCarattere"/>
    <w:semiHidden/>
    <w:rsid w:val="00405336"/>
    <w:rPr>
      <w:sz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semiHidden/>
    <w:rsid w:val="00FF04E3"/>
  </w:style>
  <w:style w:type="paragraph" w:styleId="Intestazione">
    <w:name w:val="header"/>
    <w:basedOn w:val="Normale"/>
    <w:link w:val="IntestazioneCarattere"/>
    <w:uiPriority w:val="99"/>
    <w:rsid w:val="00405336"/>
    <w:pPr>
      <w:tabs>
        <w:tab w:val="center" w:pos="4680"/>
        <w:tab w:val="right" w:pos="9360"/>
      </w:tabs>
    </w:pPr>
  </w:style>
  <w:style w:type="character" w:customStyle="1" w:styleId="IntestazioneCarattere">
    <w:name w:val="Intestazione Carattere"/>
    <w:link w:val="Intestazione"/>
    <w:uiPriority w:val="99"/>
    <w:rsid w:val="00FF04E3"/>
    <w:rPr>
      <w:sz w:val="24"/>
    </w:rPr>
  </w:style>
  <w:style w:type="paragraph" w:styleId="IndirizzoHTML">
    <w:name w:val="HTML Address"/>
    <w:basedOn w:val="Normale"/>
    <w:link w:val="IndirizzoHTMLCarattere"/>
    <w:semiHidden/>
    <w:rsid w:val="00405336"/>
    <w:rPr>
      <w:i/>
      <w:iCs/>
    </w:rPr>
  </w:style>
  <w:style w:type="character" w:customStyle="1" w:styleId="IndirizzoHTMLCarattere">
    <w:name w:val="Indirizzo HTML Carattere"/>
    <w:link w:val="IndirizzoHTML"/>
    <w:semiHidden/>
    <w:rsid w:val="00FF04E3"/>
    <w:rPr>
      <w:i/>
      <w:iCs/>
      <w:sz w:val="24"/>
    </w:rPr>
  </w:style>
  <w:style w:type="paragraph" w:styleId="PreformattatoHTML">
    <w:name w:val="HTML Preformatted"/>
    <w:basedOn w:val="Normale"/>
    <w:link w:val="PreformattatoHTMLCarattere"/>
    <w:semiHidden/>
    <w:rsid w:val="00405336"/>
    <w:rPr>
      <w:rFonts w:ascii="Courier New" w:hAnsi="Courier New" w:cs="Courier New"/>
      <w:sz w:val="20"/>
    </w:rPr>
  </w:style>
  <w:style w:type="character" w:customStyle="1" w:styleId="PreformattatoHTMLCarattere">
    <w:name w:val="Preformattato HTML Carattere"/>
    <w:link w:val="PreformattatoHTML"/>
    <w:semiHidden/>
    <w:rsid w:val="00FF04E3"/>
    <w:rPr>
      <w:rFonts w:ascii="Courier New" w:hAnsi="Courier New" w:cs="Courier New"/>
    </w:rPr>
  </w:style>
  <w:style w:type="paragraph" w:styleId="Indice1">
    <w:name w:val="index 1"/>
    <w:basedOn w:val="Normale"/>
    <w:next w:val="Normale"/>
    <w:autoRedefine/>
    <w:semiHidden/>
    <w:rsid w:val="00405336"/>
    <w:pPr>
      <w:ind w:left="240" w:hanging="240"/>
    </w:pPr>
  </w:style>
  <w:style w:type="paragraph" w:styleId="Indice2">
    <w:name w:val="index 2"/>
    <w:basedOn w:val="Normale"/>
    <w:next w:val="Normale"/>
    <w:autoRedefine/>
    <w:semiHidden/>
    <w:rsid w:val="00405336"/>
    <w:pPr>
      <w:ind w:left="480" w:hanging="240"/>
    </w:pPr>
  </w:style>
  <w:style w:type="paragraph" w:styleId="Indice3">
    <w:name w:val="index 3"/>
    <w:basedOn w:val="Normale"/>
    <w:next w:val="Normale"/>
    <w:autoRedefine/>
    <w:semiHidden/>
    <w:rsid w:val="00405336"/>
    <w:pPr>
      <w:ind w:left="720" w:hanging="240"/>
    </w:pPr>
  </w:style>
  <w:style w:type="paragraph" w:styleId="Indice4">
    <w:name w:val="index 4"/>
    <w:basedOn w:val="Normale"/>
    <w:next w:val="Normale"/>
    <w:autoRedefine/>
    <w:semiHidden/>
    <w:rsid w:val="00405336"/>
    <w:pPr>
      <w:ind w:left="960" w:hanging="240"/>
    </w:pPr>
  </w:style>
  <w:style w:type="paragraph" w:styleId="Indice5">
    <w:name w:val="index 5"/>
    <w:basedOn w:val="Normale"/>
    <w:next w:val="Normale"/>
    <w:autoRedefine/>
    <w:semiHidden/>
    <w:rsid w:val="00405336"/>
    <w:pPr>
      <w:ind w:left="1200" w:hanging="240"/>
    </w:pPr>
  </w:style>
  <w:style w:type="paragraph" w:styleId="Indice6">
    <w:name w:val="index 6"/>
    <w:basedOn w:val="Normale"/>
    <w:next w:val="Normale"/>
    <w:autoRedefine/>
    <w:semiHidden/>
    <w:rsid w:val="00405336"/>
    <w:pPr>
      <w:ind w:left="1440" w:hanging="240"/>
    </w:pPr>
  </w:style>
  <w:style w:type="paragraph" w:styleId="Indice7">
    <w:name w:val="index 7"/>
    <w:basedOn w:val="Normale"/>
    <w:next w:val="Normale"/>
    <w:autoRedefine/>
    <w:semiHidden/>
    <w:rsid w:val="00405336"/>
    <w:pPr>
      <w:ind w:left="1680" w:hanging="240"/>
    </w:pPr>
  </w:style>
  <w:style w:type="paragraph" w:styleId="Indice8">
    <w:name w:val="index 8"/>
    <w:basedOn w:val="Normale"/>
    <w:next w:val="Normale"/>
    <w:autoRedefine/>
    <w:semiHidden/>
    <w:rsid w:val="00405336"/>
    <w:pPr>
      <w:ind w:left="1920" w:hanging="240"/>
    </w:pPr>
  </w:style>
  <w:style w:type="paragraph" w:styleId="Indice9">
    <w:name w:val="index 9"/>
    <w:basedOn w:val="Normale"/>
    <w:next w:val="Normale"/>
    <w:autoRedefine/>
    <w:semiHidden/>
    <w:rsid w:val="00405336"/>
    <w:pPr>
      <w:ind w:left="2160" w:hanging="240"/>
    </w:pPr>
  </w:style>
  <w:style w:type="paragraph" w:styleId="Titoloindice">
    <w:name w:val="index heading"/>
    <w:basedOn w:val="Normale"/>
    <w:next w:val="Indice1"/>
    <w:semiHidden/>
    <w:rsid w:val="00405336"/>
    <w:rPr>
      <w:rFonts w:ascii="Cambria" w:hAnsi="Cambria"/>
      <w:b/>
      <w:bCs/>
    </w:rPr>
  </w:style>
  <w:style w:type="paragraph" w:styleId="Citazioneintensa">
    <w:name w:val="Intense Quote"/>
    <w:basedOn w:val="Normale"/>
    <w:next w:val="Normale"/>
    <w:link w:val="CitazioneintensaCarattere"/>
    <w:uiPriority w:val="30"/>
    <w:semiHidden/>
    <w:qFormat/>
    <w:rsid w:val="0040533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semiHidden/>
    <w:rsid w:val="00FF04E3"/>
    <w:rPr>
      <w:b/>
      <w:bCs/>
      <w:i/>
      <w:iCs/>
      <w:color w:val="4F81BD"/>
      <w:sz w:val="24"/>
    </w:rPr>
  </w:style>
  <w:style w:type="paragraph" w:styleId="Elenco">
    <w:name w:val="List"/>
    <w:basedOn w:val="Normale"/>
    <w:semiHidden/>
    <w:rsid w:val="00405336"/>
    <w:pPr>
      <w:ind w:left="360" w:hanging="360"/>
      <w:contextualSpacing/>
    </w:pPr>
  </w:style>
  <w:style w:type="paragraph" w:styleId="Elenco2">
    <w:name w:val="List 2"/>
    <w:basedOn w:val="Normale"/>
    <w:semiHidden/>
    <w:rsid w:val="00405336"/>
    <w:pPr>
      <w:ind w:left="720" w:hanging="360"/>
      <w:contextualSpacing/>
    </w:pPr>
  </w:style>
  <w:style w:type="paragraph" w:styleId="Elenco3">
    <w:name w:val="List 3"/>
    <w:basedOn w:val="Normale"/>
    <w:semiHidden/>
    <w:rsid w:val="00405336"/>
    <w:pPr>
      <w:ind w:left="1080" w:hanging="360"/>
      <w:contextualSpacing/>
    </w:pPr>
  </w:style>
  <w:style w:type="paragraph" w:styleId="Elenco4">
    <w:name w:val="List 4"/>
    <w:basedOn w:val="Normale"/>
    <w:semiHidden/>
    <w:rsid w:val="00405336"/>
    <w:pPr>
      <w:ind w:left="1440" w:hanging="360"/>
      <w:contextualSpacing/>
    </w:pPr>
  </w:style>
  <w:style w:type="paragraph" w:styleId="Elenco5">
    <w:name w:val="List 5"/>
    <w:basedOn w:val="Normale"/>
    <w:semiHidden/>
    <w:rsid w:val="00405336"/>
    <w:pPr>
      <w:ind w:left="1800" w:hanging="360"/>
      <w:contextualSpacing/>
    </w:pPr>
  </w:style>
  <w:style w:type="paragraph" w:styleId="Puntoelenco">
    <w:name w:val="List Bullet"/>
    <w:basedOn w:val="Normale"/>
    <w:semiHidden/>
    <w:rsid w:val="00405336"/>
    <w:pPr>
      <w:numPr>
        <w:numId w:val="1"/>
      </w:numPr>
      <w:contextualSpacing/>
    </w:pPr>
  </w:style>
  <w:style w:type="paragraph" w:styleId="Puntoelenco2">
    <w:name w:val="List Bullet 2"/>
    <w:basedOn w:val="Normale"/>
    <w:semiHidden/>
    <w:rsid w:val="00405336"/>
    <w:pPr>
      <w:numPr>
        <w:numId w:val="2"/>
      </w:numPr>
      <w:contextualSpacing/>
    </w:pPr>
  </w:style>
  <w:style w:type="paragraph" w:styleId="Puntoelenco3">
    <w:name w:val="List Bullet 3"/>
    <w:basedOn w:val="Normale"/>
    <w:semiHidden/>
    <w:rsid w:val="00405336"/>
    <w:pPr>
      <w:numPr>
        <w:numId w:val="3"/>
      </w:numPr>
      <w:contextualSpacing/>
    </w:pPr>
  </w:style>
  <w:style w:type="paragraph" w:styleId="Puntoelenco4">
    <w:name w:val="List Bullet 4"/>
    <w:basedOn w:val="Normale"/>
    <w:semiHidden/>
    <w:rsid w:val="00405336"/>
    <w:pPr>
      <w:numPr>
        <w:numId w:val="4"/>
      </w:numPr>
      <w:contextualSpacing/>
    </w:pPr>
  </w:style>
  <w:style w:type="paragraph" w:styleId="Puntoelenco5">
    <w:name w:val="List Bullet 5"/>
    <w:basedOn w:val="Normale"/>
    <w:semiHidden/>
    <w:rsid w:val="00405336"/>
    <w:pPr>
      <w:numPr>
        <w:numId w:val="5"/>
      </w:numPr>
      <w:contextualSpacing/>
    </w:pPr>
  </w:style>
  <w:style w:type="paragraph" w:styleId="Elencocontinua">
    <w:name w:val="List Continue"/>
    <w:basedOn w:val="Normale"/>
    <w:semiHidden/>
    <w:rsid w:val="00405336"/>
    <w:pPr>
      <w:spacing w:after="120"/>
      <w:ind w:left="360"/>
      <w:contextualSpacing/>
    </w:pPr>
  </w:style>
  <w:style w:type="paragraph" w:styleId="Elencocontinua2">
    <w:name w:val="List Continue 2"/>
    <w:basedOn w:val="Normale"/>
    <w:semiHidden/>
    <w:rsid w:val="00405336"/>
    <w:pPr>
      <w:spacing w:after="120"/>
      <w:ind w:left="720"/>
      <w:contextualSpacing/>
    </w:pPr>
  </w:style>
  <w:style w:type="paragraph" w:styleId="Elencocontinua3">
    <w:name w:val="List Continue 3"/>
    <w:basedOn w:val="Normale"/>
    <w:semiHidden/>
    <w:rsid w:val="00405336"/>
    <w:pPr>
      <w:spacing w:after="120"/>
      <w:ind w:left="1080"/>
      <w:contextualSpacing/>
    </w:pPr>
  </w:style>
  <w:style w:type="paragraph" w:styleId="Elencocontinua4">
    <w:name w:val="List Continue 4"/>
    <w:basedOn w:val="Normale"/>
    <w:semiHidden/>
    <w:rsid w:val="00405336"/>
    <w:pPr>
      <w:spacing w:after="120"/>
      <w:ind w:left="1440"/>
      <w:contextualSpacing/>
    </w:pPr>
  </w:style>
  <w:style w:type="paragraph" w:styleId="Elencocontinua5">
    <w:name w:val="List Continue 5"/>
    <w:basedOn w:val="Normale"/>
    <w:semiHidden/>
    <w:rsid w:val="00405336"/>
    <w:pPr>
      <w:spacing w:after="120"/>
      <w:ind w:left="1800"/>
      <w:contextualSpacing/>
    </w:pPr>
  </w:style>
  <w:style w:type="paragraph" w:styleId="Numeroelenco">
    <w:name w:val="List Number"/>
    <w:basedOn w:val="Normale"/>
    <w:semiHidden/>
    <w:rsid w:val="00405336"/>
    <w:pPr>
      <w:numPr>
        <w:numId w:val="6"/>
      </w:numPr>
      <w:contextualSpacing/>
    </w:pPr>
  </w:style>
  <w:style w:type="paragraph" w:styleId="Numeroelenco2">
    <w:name w:val="List Number 2"/>
    <w:basedOn w:val="Normale"/>
    <w:semiHidden/>
    <w:rsid w:val="00405336"/>
    <w:pPr>
      <w:numPr>
        <w:numId w:val="7"/>
      </w:numPr>
      <w:contextualSpacing/>
    </w:pPr>
  </w:style>
  <w:style w:type="paragraph" w:styleId="Numeroelenco3">
    <w:name w:val="List Number 3"/>
    <w:basedOn w:val="Normale"/>
    <w:semiHidden/>
    <w:rsid w:val="00405336"/>
    <w:pPr>
      <w:numPr>
        <w:numId w:val="8"/>
      </w:numPr>
      <w:contextualSpacing/>
    </w:pPr>
  </w:style>
  <w:style w:type="paragraph" w:styleId="Numeroelenco4">
    <w:name w:val="List Number 4"/>
    <w:basedOn w:val="Normale"/>
    <w:semiHidden/>
    <w:rsid w:val="00405336"/>
    <w:pPr>
      <w:numPr>
        <w:numId w:val="9"/>
      </w:numPr>
      <w:contextualSpacing/>
    </w:pPr>
  </w:style>
  <w:style w:type="paragraph" w:styleId="Numeroelenco5">
    <w:name w:val="List Number 5"/>
    <w:basedOn w:val="Normale"/>
    <w:semiHidden/>
    <w:rsid w:val="00405336"/>
    <w:pPr>
      <w:numPr>
        <w:numId w:val="10"/>
      </w:numPr>
      <w:contextualSpacing/>
    </w:pPr>
  </w:style>
  <w:style w:type="paragraph" w:styleId="Paragrafoelenco">
    <w:name w:val="List Paragraph"/>
    <w:basedOn w:val="Normale"/>
    <w:uiPriority w:val="34"/>
    <w:qFormat/>
    <w:rsid w:val="00405336"/>
    <w:pPr>
      <w:ind w:left="720"/>
    </w:pPr>
  </w:style>
  <w:style w:type="paragraph" w:styleId="Testomacro">
    <w:name w:val="macro"/>
    <w:link w:val="TestomacroCarattere"/>
    <w:semiHidden/>
    <w:rsid w:val="0040533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</w:rPr>
  </w:style>
  <w:style w:type="character" w:customStyle="1" w:styleId="TestomacroCarattere">
    <w:name w:val="Testo macro Carattere"/>
    <w:link w:val="Testomacro"/>
    <w:semiHidden/>
    <w:rsid w:val="00FF04E3"/>
    <w:rPr>
      <w:rFonts w:ascii="Courier New" w:hAnsi="Courier New" w:cs="Courier New"/>
      <w:lang w:val="en-US" w:eastAsia="en-US" w:bidi="ar-SA"/>
    </w:rPr>
  </w:style>
  <w:style w:type="paragraph" w:styleId="Intestazionemessaggio">
    <w:name w:val="Message Header"/>
    <w:basedOn w:val="Normale"/>
    <w:link w:val="IntestazionemessaggioCarattere"/>
    <w:semiHidden/>
    <w:rsid w:val="0040533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Cambria" w:hAnsi="Cambria"/>
      <w:szCs w:val="24"/>
    </w:rPr>
  </w:style>
  <w:style w:type="character" w:customStyle="1" w:styleId="IntestazionemessaggioCarattere">
    <w:name w:val="Intestazione messaggio Carattere"/>
    <w:link w:val="Intestazionemessaggio"/>
    <w:semiHidden/>
    <w:rsid w:val="00FF04E3"/>
    <w:rPr>
      <w:rFonts w:ascii="Cambria" w:hAnsi="Cambria"/>
      <w:sz w:val="24"/>
      <w:szCs w:val="24"/>
      <w:shd w:val="pct20" w:color="auto" w:fill="auto"/>
    </w:rPr>
  </w:style>
  <w:style w:type="paragraph" w:styleId="Nessunaspaziatura">
    <w:name w:val="No Spacing"/>
    <w:uiPriority w:val="1"/>
    <w:semiHidden/>
    <w:qFormat/>
    <w:rsid w:val="00405336"/>
    <w:rPr>
      <w:sz w:val="24"/>
    </w:rPr>
  </w:style>
  <w:style w:type="paragraph" w:styleId="NormaleWeb">
    <w:name w:val="Normal (Web)"/>
    <w:basedOn w:val="Normale"/>
    <w:uiPriority w:val="99"/>
    <w:semiHidden/>
    <w:rsid w:val="00405336"/>
    <w:rPr>
      <w:szCs w:val="24"/>
    </w:rPr>
  </w:style>
  <w:style w:type="paragraph" w:styleId="Rientronormale">
    <w:name w:val="Normal Indent"/>
    <w:basedOn w:val="Normale"/>
    <w:semiHidden/>
    <w:rsid w:val="00405336"/>
    <w:pPr>
      <w:ind w:left="720"/>
    </w:pPr>
  </w:style>
  <w:style w:type="paragraph" w:styleId="Intestazionenota">
    <w:name w:val="Note Heading"/>
    <w:basedOn w:val="Normale"/>
    <w:next w:val="Normale"/>
    <w:link w:val="IntestazionenotaCarattere"/>
    <w:semiHidden/>
    <w:rsid w:val="00405336"/>
  </w:style>
  <w:style w:type="character" w:customStyle="1" w:styleId="IntestazionenotaCarattere">
    <w:name w:val="Intestazione nota Carattere"/>
    <w:link w:val="Intestazionenota"/>
    <w:semiHidden/>
    <w:rsid w:val="00FF04E3"/>
    <w:rPr>
      <w:sz w:val="24"/>
    </w:rPr>
  </w:style>
  <w:style w:type="paragraph" w:styleId="Testonormale">
    <w:name w:val="Plain Text"/>
    <w:basedOn w:val="Normale"/>
    <w:link w:val="TestonormaleCarattere"/>
    <w:semiHidden/>
    <w:rsid w:val="00405336"/>
    <w:rPr>
      <w:rFonts w:ascii="Courier New" w:hAnsi="Courier New" w:cs="Courier New"/>
      <w:sz w:val="20"/>
    </w:rPr>
  </w:style>
  <w:style w:type="character" w:customStyle="1" w:styleId="TestonormaleCarattere">
    <w:name w:val="Testo normale Carattere"/>
    <w:link w:val="Testonormale"/>
    <w:semiHidden/>
    <w:rsid w:val="00FF04E3"/>
    <w:rPr>
      <w:rFonts w:ascii="Courier New" w:hAnsi="Courier New" w:cs="Courier New"/>
    </w:rPr>
  </w:style>
  <w:style w:type="paragraph" w:styleId="Citazione">
    <w:name w:val="Quote"/>
    <w:basedOn w:val="Normale"/>
    <w:next w:val="Normale"/>
    <w:link w:val="CitazioneCarattere"/>
    <w:uiPriority w:val="29"/>
    <w:semiHidden/>
    <w:qFormat/>
    <w:rsid w:val="00405336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semiHidden/>
    <w:rsid w:val="00FF04E3"/>
    <w:rPr>
      <w:i/>
      <w:iCs/>
      <w:color w:val="000000"/>
      <w:sz w:val="24"/>
    </w:rPr>
  </w:style>
  <w:style w:type="paragraph" w:styleId="Formuladiapertura">
    <w:name w:val="Salutation"/>
    <w:basedOn w:val="Normale"/>
    <w:next w:val="Normale"/>
    <w:link w:val="FormuladiaperturaCarattere"/>
    <w:semiHidden/>
    <w:rsid w:val="00405336"/>
  </w:style>
  <w:style w:type="character" w:customStyle="1" w:styleId="FormuladiaperturaCarattere">
    <w:name w:val="Formula di apertura Carattere"/>
    <w:link w:val="Formuladiapertura"/>
    <w:semiHidden/>
    <w:rsid w:val="00FF04E3"/>
    <w:rPr>
      <w:sz w:val="24"/>
    </w:rPr>
  </w:style>
  <w:style w:type="paragraph" w:styleId="Firma">
    <w:name w:val="Signature"/>
    <w:basedOn w:val="Normale"/>
    <w:link w:val="FirmaCarattere"/>
    <w:semiHidden/>
    <w:rsid w:val="00405336"/>
    <w:pPr>
      <w:ind w:left="4320"/>
    </w:pPr>
  </w:style>
  <w:style w:type="character" w:customStyle="1" w:styleId="FirmaCarattere">
    <w:name w:val="Firma Carattere"/>
    <w:link w:val="Firma"/>
    <w:semiHidden/>
    <w:rsid w:val="00FF04E3"/>
    <w:rPr>
      <w:sz w:val="24"/>
    </w:rPr>
  </w:style>
  <w:style w:type="paragraph" w:styleId="Sottotitolo">
    <w:name w:val="Subtitle"/>
    <w:basedOn w:val="Normale"/>
    <w:next w:val="Normale"/>
    <w:link w:val="SottotitoloCarattere"/>
    <w:semiHidden/>
    <w:qFormat/>
    <w:rsid w:val="00405336"/>
    <w:pPr>
      <w:spacing w:after="60"/>
      <w:jc w:val="center"/>
      <w:outlineLvl w:val="1"/>
    </w:pPr>
    <w:rPr>
      <w:rFonts w:ascii="Cambria" w:hAnsi="Cambria"/>
      <w:szCs w:val="24"/>
    </w:rPr>
  </w:style>
  <w:style w:type="character" w:customStyle="1" w:styleId="SottotitoloCarattere">
    <w:name w:val="Sottotitolo Carattere"/>
    <w:link w:val="Sottotitolo"/>
    <w:semiHidden/>
    <w:rsid w:val="00FF04E3"/>
    <w:rPr>
      <w:rFonts w:ascii="Cambria" w:hAnsi="Cambria"/>
      <w:sz w:val="24"/>
      <w:szCs w:val="24"/>
    </w:rPr>
  </w:style>
  <w:style w:type="paragraph" w:styleId="Indicefonti">
    <w:name w:val="table of authorities"/>
    <w:basedOn w:val="Normale"/>
    <w:next w:val="Normale"/>
    <w:semiHidden/>
    <w:rsid w:val="00405336"/>
    <w:pPr>
      <w:ind w:left="240" w:hanging="240"/>
    </w:pPr>
  </w:style>
  <w:style w:type="paragraph" w:styleId="Indicedellefigure">
    <w:name w:val="table of figures"/>
    <w:basedOn w:val="Normale"/>
    <w:next w:val="Normale"/>
    <w:semiHidden/>
    <w:rsid w:val="00405336"/>
  </w:style>
  <w:style w:type="paragraph" w:styleId="Titolo">
    <w:name w:val="Title"/>
    <w:basedOn w:val="Normale"/>
    <w:next w:val="Normale"/>
    <w:link w:val="TitoloCarattere"/>
    <w:semiHidden/>
    <w:qFormat/>
    <w:rsid w:val="0040533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semiHidden/>
    <w:rsid w:val="00FF04E3"/>
    <w:rPr>
      <w:rFonts w:ascii="Cambria" w:hAnsi="Cambria"/>
      <w:b/>
      <w:bCs/>
      <w:kern w:val="28"/>
      <w:sz w:val="32"/>
      <w:szCs w:val="32"/>
    </w:rPr>
  </w:style>
  <w:style w:type="paragraph" w:styleId="Titoloindicefonti">
    <w:name w:val="toa heading"/>
    <w:basedOn w:val="Normale"/>
    <w:next w:val="Normale"/>
    <w:semiHidden/>
    <w:rsid w:val="00405336"/>
    <w:pPr>
      <w:spacing w:before="120"/>
    </w:pPr>
    <w:rPr>
      <w:rFonts w:ascii="Cambria" w:hAnsi="Cambria"/>
      <w:b/>
      <w:bCs/>
      <w:szCs w:val="24"/>
    </w:rPr>
  </w:style>
  <w:style w:type="paragraph" w:styleId="Sommario1">
    <w:name w:val="toc 1"/>
    <w:basedOn w:val="Normale"/>
    <w:next w:val="Normale"/>
    <w:autoRedefine/>
    <w:semiHidden/>
    <w:rsid w:val="00405336"/>
  </w:style>
  <w:style w:type="paragraph" w:styleId="Sommario2">
    <w:name w:val="toc 2"/>
    <w:basedOn w:val="Normale"/>
    <w:next w:val="Normale"/>
    <w:autoRedefine/>
    <w:semiHidden/>
    <w:rsid w:val="00405336"/>
    <w:pPr>
      <w:ind w:left="240"/>
    </w:pPr>
  </w:style>
  <w:style w:type="paragraph" w:styleId="Sommario3">
    <w:name w:val="toc 3"/>
    <w:basedOn w:val="Normale"/>
    <w:next w:val="Normale"/>
    <w:autoRedefine/>
    <w:semiHidden/>
    <w:rsid w:val="00405336"/>
    <w:pPr>
      <w:ind w:left="480"/>
    </w:pPr>
  </w:style>
  <w:style w:type="paragraph" w:styleId="Sommario4">
    <w:name w:val="toc 4"/>
    <w:basedOn w:val="Normale"/>
    <w:next w:val="Normale"/>
    <w:autoRedefine/>
    <w:semiHidden/>
    <w:rsid w:val="00405336"/>
    <w:pPr>
      <w:ind w:left="720"/>
    </w:pPr>
  </w:style>
  <w:style w:type="paragraph" w:styleId="Sommario5">
    <w:name w:val="toc 5"/>
    <w:basedOn w:val="Normale"/>
    <w:next w:val="Normale"/>
    <w:autoRedefine/>
    <w:semiHidden/>
    <w:rsid w:val="00405336"/>
    <w:pPr>
      <w:ind w:left="960"/>
    </w:pPr>
  </w:style>
  <w:style w:type="paragraph" w:styleId="Sommario6">
    <w:name w:val="toc 6"/>
    <w:basedOn w:val="Normale"/>
    <w:next w:val="Normale"/>
    <w:autoRedefine/>
    <w:semiHidden/>
    <w:rsid w:val="00405336"/>
    <w:pPr>
      <w:ind w:left="1200"/>
    </w:pPr>
  </w:style>
  <w:style w:type="paragraph" w:styleId="Sommario7">
    <w:name w:val="toc 7"/>
    <w:basedOn w:val="Normale"/>
    <w:next w:val="Normale"/>
    <w:autoRedefine/>
    <w:semiHidden/>
    <w:rsid w:val="00405336"/>
    <w:pPr>
      <w:ind w:left="1440"/>
    </w:pPr>
  </w:style>
  <w:style w:type="paragraph" w:styleId="Sommario8">
    <w:name w:val="toc 8"/>
    <w:basedOn w:val="Normale"/>
    <w:next w:val="Normale"/>
    <w:autoRedefine/>
    <w:semiHidden/>
    <w:rsid w:val="00405336"/>
    <w:pPr>
      <w:ind w:left="1680"/>
    </w:pPr>
  </w:style>
  <w:style w:type="paragraph" w:styleId="Sommario9">
    <w:name w:val="toc 9"/>
    <w:basedOn w:val="Normale"/>
    <w:next w:val="Normale"/>
    <w:autoRedefine/>
    <w:semiHidden/>
    <w:rsid w:val="00405336"/>
    <w:pPr>
      <w:ind w:left="1920"/>
    </w:p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405336"/>
    <w:pPr>
      <w:outlineLvl w:val="9"/>
    </w:pPr>
    <w:rPr>
      <w:rFonts w:ascii="Cambria" w:hAnsi="Cambria"/>
      <w:sz w:val="32"/>
      <w:szCs w:val="32"/>
    </w:rPr>
  </w:style>
  <w:style w:type="character" w:styleId="Collegamentoipertestuale">
    <w:name w:val="Hyperlink"/>
    <w:semiHidden/>
    <w:rsid w:val="007402FC"/>
    <w:rPr>
      <w:color w:val="0000FF"/>
      <w:u w:val="single"/>
    </w:rPr>
  </w:style>
  <w:style w:type="paragraph" w:customStyle="1" w:styleId="body-copy-normal">
    <w:name w:val="body-copy-normal"/>
    <w:basedOn w:val="Normale"/>
    <w:rsid w:val="00FF3503"/>
    <w:pPr>
      <w:spacing w:before="100" w:beforeAutospacing="1" w:after="100" w:afterAutospacing="1"/>
    </w:pPr>
    <w:rPr>
      <w:szCs w:val="24"/>
    </w:rPr>
  </w:style>
  <w:style w:type="paragraph" w:customStyle="1" w:styleId="body-copy-ndent">
    <w:name w:val="body-copy-ndent"/>
    <w:basedOn w:val="Normale"/>
    <w:rsid w:val="00FF3503"/>
    <w:pPr>
      <w:spacing w:before="100" w:beforeAutospacing="1" w:after="100" w:afterAutospacing="1"/>
    </w:pPr>
    <w:rPr>
      <w:szCs w:val="24"/>
    </w:rPr>
  </w:style>
  <w:style w:type="character" w:styleId="Enfasigrassetto">
    <w:name w:val="Strong"/>
    <w:uiPriority w:val="22"/>
    <w:qFormat/>
    <w:rsid w:val="00FF3503"/>
    <w:rPr>
      <w:b/>
      <w:bCs/>
    </w:rPr>
  </w:style>
  <w:style w:type="character" w:styleId="Rimandocommento">
    <w:name w:val="annotation reference"/>
    <w:semiHidden/>
    <w:rsid w:val="002800B6"/>
    <w:rPr>
      <w:sz w:val="16"/>
      <w:szCs w:val="16"/>
    </w:rPr>
  </w:style>
  <w:style w:type="table" w:styleId="Grigliatabella">
    <w:name w:val="Table Grid"/>
    <w:basedOn w:val="Tabellanormale"/>
    <w:uiPriority w:val="39"/>
    <w:rsid w:val="00A9096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Sfondochiaro">
    <w:name w:val="Light Shading"/>
    <w:basedOn w:val="Tabellanormale"/>
    <w:uiPriority w:val="60"/>
    <w:rsid w:val="00A9096D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fondochiaro-Colore1">
    <w:name w:val="Light Shading Accent 1"/>
    <w:basedOn w:val="Tabellanormale"/>
    <w:uiPriority w:val="60"/>
    <w:rsid w:val="00526C92"/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character" w:styleId="Testosegnaposto">
    <w:name w:val="Placeholder Text"/>
    <w:basedOn w:val="Carpredefinitoparagrafo"/>
    <w:uiPriority w:val="99"/>
    <w:semiHidden/>
    <w:rsid w:val="004659F4"/>
    <w:rPr>
      <w:color w:val="808080"/>
    </w:rPr>
  </w:style>
  <w:style w:type="paragraph" w:styleId="Revisione">
    <w:name w:val="Revision"/>
    <w:hidden/>
    <w:uiPriority w:val="99"/>
    <w:semiHidden/>
    <w:rsid w:val="00C91C1C"/>
    <w:rPr>
      <w:sz w:val="24"/>
    </w:rPr>
  </w:style>
  <w:style w:type="character" w:styleId="Menzionenonrisolta">
    <w:name w:val="Unresolved Mention"/>
    <w:basedOn w:val="Carpredefinitoparagrafo"/>
    <w:uiPriority w:val="99"/>
    <w:semiHidden/>
    <w:unhideWhenUsed/>
    <w:rsid w:val="00C91C1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0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54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4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39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8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hyperlink" Target="mailto:alvise.finotello@unipd.it" TargetMode="External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9C0CE0-4B1D-48E7-97BE-DF73B28BDA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</TotalTime>
  <Pages>16</Pages>
  <Words>2174</Words>
  <Characters>12395</Characters>
  <Application>Microsoft Office Word</Application>
  <DocSecurity>0</DocSecurity>
  <Lines>103</Lines>
  <Paragraphs>29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Supporting Online Material for</vt:lpstr>
      <vt:lpstr>Supporting Online Material for</vt:lpstr>
    </vt:vector>
  </TitlesOfParts>
  <Company>AAAS</Company>
  <LinksUpToDate>false</LinksUpToDate>
  <CharactersWithSpaces>14540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Supporting Online Material for</dc:title>
  <dc:subject/>
  <dc:creator>Brooks Hanson;Dawit Tegbaru;Brian Sedora</dc:creator>
  <cp:keywords/>
  <cp:lastModifiedBy>USER</cp:lastModifiedBy>
  <cp:revision>17</cp:revision>
  <cp:lastPrinted>2014-09-30T16:49:00Z</cp:lastPrinted>
  <dcterms:created xsi:type="dcterms:W3CDTF">2023-05-22T12:06:00Z</dcterms:created>
  <dcterms:modified xsi:type="dcterms:W3CDTF">2023-08-28T09:47:00Z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42617532a7581ca25e191f722e4d9bdb910e36b4c5bcf21caf774ceedee82e90</vt:lpwstr>
  </property>
</Properties>
</file>