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557ABC" w:rsidR="00970420" w:rsidP="00970420" w:rsidRDefault="00970420" w14:paraId="16640359" w14:textId="77777777">
      <w:pPr>
        <w:rPr>
          <w:rFonts w:ascii="Times New Roman" w:hAnsi="Times New Roman" w:cs="Times New Roman"/>
          <w:b/>
        </w:rPr>
      </w:pPr>
      <w:r w:rsidRPr="00557ABC">
        <w:rPr>
          <w:rFonts w:ascii="Times New Roman" w:hAnsi="Times New Roman" w:cs="Times New Roman"/>
          <w:b/>
        </w:rPr>
        <w:t>Title page</w:t>
      </w:r>
    </w:p>
    <w:p w:rsidR="00970420" w:rsidP="00970420" w:rsidRDefault="00970420" w14:paraId="65DF49C8" w14:textId="77777777">
      <w:pPr>
        <w:rPr>
          <w:rFonts w:ascii="Times New Roman" w:hAnsi="Times New Roman" w:cs="Times New Roman"/>
          <w:b/>
        </w:rPr>
      </w:pPr>
      <w:r w:rsidRPr="00557ABC">
        <w:rPr>
          <w:rFonts w:ascii="Times New Roman" w:hAnsi="Times New Roman" w:cs="Times New Roman"/>
          <w:b/>
        </w:rPr>
        <w:t>Title</w:t>
      </w:r>
      <w:r w:rsidRPr="00557ABC">
        <w:rPr>
          <w:rFonts w:ascii="Times New Roman" w:hAnsi="Times New Roman" w:cs="Times New Roman"/>
        </w:rPr>
        <w:t xml:space="preserve">: Letter to the Editor: </w:t>
      </w:r>
      <w:r w:rsidRPr="00970420">
        <w:rPr>
          <w:rFonts w:ascii="Times New Roman" w:hAnsi="Times New Roman" w:eastAsia="Arial" w:cs="Times New Roman"/>
          <w:color w:val="000000" w:themeColor="text1"/>
        </w:rPr>
        <w:t>Gastrointestinal complications after cardiac surgery: Incidence, predictors, and impact on outcomes</w:t>
      </w:r>
      <w:r w:rsidRPr="00557ABC">
        <w:rPr>
          <w:rFonts w:ascii="Times New Roman" w:hAnsi="Times New Roman" w:cs="Times New Roman"/>
          <w:b/>
        </w:rPr>
        <w:t xml:space="preserve"> </w:t>
      </w:r>
    </w:p>
    <w:p w:rsidRPr="00557ABC" w:rsidR="00970420" w:rsidP="00970420" w:rsidRDefault="00970420" w14:paraId="77FF5F04" w14:textId="421E5AF1">
      <w:pPr>
        <w:rPr>
          <w:rFonts w:ascii="Times New Roman" w:hAnsi="Times New Roman" w:cs="Times New Roman"/>
        </w:rPr>
      </w:pPr>
      <w:r w:rsidRPr="00557ABC">
        <w:rPr>
          <w:rFonts w:ascii="Times New Roman" w:hAnsi="Times New Roman" w:cs="Times New Roman"/>
          <w:b/>
        </w:rPr>
        <w:t>Article type</w:t>
      </w:r>
      <w:r w:rsidRPr="00557ABC">
        <w:rPr>
          <w:rFonts w:ascii="Times New Roman" w:hAnsi="Times New Roman" w:cs="Times New Roman"/>
        </w:rPr>
        <w:t>: Letter to the Editor</w:t>
      </w:r>
    </w:p>
    <w:p w:rsidR="6A314149" w:rsidP="6A314149" w:rsidRDefault="6A314149" w14:paraId="0D385509" w14:textId="6EA1BF80">
      <w:pPr>
        <w:rPr>
          <w:rFonts w:ascii="Times New Roman" w:hAnsi="Times New Roman" w:cs="Times New Roman"/>
        </w:rPr>
      </w:pPr>
      <w:r w:rsidRPr="6A314149" w:rsidR="6A314149">
        <w:rPr>
          <w:rFonts w:ascii="Times New Roman" w:hAnsi="Times New Roman" w:cs="Times New Roman"/>
          <w:b w:val="1"/>
          <w:bCs w:val="1"/>
        </w:rPr>
        <w:t>Correspondence</w:t>
      </w:r>
      <w:r w:rsidRPr="6A314149" w:rsidR="6A314149">
        <w:rPr>
          <w:rFonts w:ascii="Times New Roman" w:hAnsi="Times New Roman" w:cs="Times New Roman"/>
        </w:rPr>
        <w:t>: 1. Warda Rasool</w:t>
      </w:r>
    </w:p>
    <w:p w:rsidR="6A314149" w:rsidP="6A314149" w:rsidRDefault="6A314149" w14:paraId="69F695EB" w14:textId="58A04F6F">
      <w:pPr>
        <w:rPr>
          <w:rFonts w:ascii="Times New Roman" w:hAnsi="Times New Roman" w:cs="Times New Roman"/>
        </w:rPr>
      </w:pPr>
      <w:r w:rsidRPr="6A314149" w:rsidR="6A314149">
        <w:rPr>
          <w:rFonts w:ascii="Times New Roman" w:hAnsi="Times New Roman" w:cs="Times New Roman"/>
          <w:b w:val="1"/>
          <w:bCs w:val="1"/>
        </w:rPr>
        <w:t xml:space="preserve">Email: </w:t>
      </w:r>
      <w:r w:rsidRPr="6A314149" w:rsidR="6A314149">
        <w:rPr>
          <w:rFonts w:ascii="Times New Roman" w:hAnsi="Times New Roman" w:cs="Times New Roman"/>
          <w:b w:val="0"/>
          <w:bCs w:val="0"/>
        </w:rPr>
        <w:t>wardarasoolisb@gmail.com</w:t>
      </w:r>
    </w:p>
    <w:p w:rsidRPr="00557ABC" w:rsidR="00970420" w:rsidP="00970420" w:rsidRDefault="00970420" w14:paraId="1409DB06" w14:textId="3EB52AFC">
      <w:pPr>
        <w:rPr>
          <w:rFonts w:ascii="Times New Roman" w:hAnsi="Times New Roman" w:cs="Times New Roman"/>
        </w:rPr>
      </w:pPr>
      <w:r w:rsidRPr="6A314149" w:rsidR="6A314149">
        <w:rPr>
          <w:rFonts w:ascii="Times New Roman" w:hAnsi="Times New Roman" w:cs="Times New Roman"/>
          <w:b w:val="1"/>
          <w:bCs w:val="1"/>
        </w:rPr>
        <w:t>Contact</w:t>
      </w:r>
      <w:r w:rsidRPr="6A314149" w:rsidR="6A314149">
        <w:rPr>
          <w:rFonts w:ascii="Times New Roman" w:hAnsi="Times New Roman" w:cs="Times New Roman"/>
        </w:rPr>
        <w:t xml:space="preserve">:   923005354362                           </w:t>
      </w:r>
    </w:p>
    <w:p w:rsidRPr="00557ABC" w:rsidR="00970420" w:rsidP="00970420" w:rsidRDefault="00970420" w14:paraId="59242030" w14:textId="49E8A669">
      <w:pPr>
        <w:rPr>
          <w:rFonts w:ascii="Times New Roman" w:hAnsi="Times New Roman" w:cs="Times New Roman"/>
        </w:rPr>
      </w:pPr>
      <w:r w:rsidRPr="6A314149" w:rsidR="6A314149">
        <w:rPr>
          <w:rFonts w:ascii="Times New Roman" w:hAnsi="Times New Roman" w:cs="Times New Roman"/>
          <w:b w:val="1"/>
          <w:bCs w:val="1"/>
        </w:rPr>
        <w:t>Institute</w:t>
      </w:r>
      <w:r w:rsidRPr="6A314149" w:rsidR="6A314149">
        <w:rPr>
          <w:rFonts w:ascii="Times New Roman" w:hAnsi="Times New Roman" w:cs="Times New Roman"/>
        </w:rPr>
        <w:t>: King Edward Medical College, Lahore</w:t>
      </w:r>
    </w:p>
    <w:p w:rsidRPr="00557ABC" w:rsidR="00970420" w:rsidP="00970420" w:rsidRDefault="00970420" w14:paraId="59F3B551" w14:textId="0074DDBF">
      <w:pPr>
        <w:rPr>
          <w:rFonts w:ascii="Times New Roman" w:hAnsi="Times New Roman" w:cs="Times New Roman"/>
        </w:rPr>
      </w:pPr>
      <w:r w:rsidRPr="6A314149" w:rsidR="6A314149">
        <w:rPr>
          <w:rFonts w:ascii="Times New Roman" w:hAnsi="Times New Roman" w:cs="Times New Roman"/>
          <w:b w:val="1"/>
          <w:bCs w:val="1"/>
        </w:rPr>
        <w:t>Address</w:t>
      </w:r>
      <w:r w:rsidRPr="6A314149" w:rsidR="6A314149">
        <w:rPr>
          <w:rFonts w:ascii="Times New Roman" w:hAnsi="Times New Roman" w:cs="Times New Roman"/>
        </w:rPr>
        <w:t>: Near Anarkali, Lahore</w:t>
      </w:r>
    </w:p>
    <w:p w:rsidR="00970420" w:rsidP="00970420" w:rsidRDefault="00970420" w14:paraId="757FC322" w14:textId="77777777">
      <w:pPr>
        <w:pStyle w:val="Heading1"/>
        <w:spacing w:before="0" w:after="0"/>
        <w:rPr>
          <w:rFonts w:eastAsiaTheme="minorHAnsi"/>
          <w:b w:val="0"/>
          <w:bCs w:val="0"/>
          <w:kern w:val="0"/>
          <w:sz w:val="22"/>
          <w:szCs w:val="22"/>
        </w:rPr>
      </w:pPr>
    </w:p>
    <w:p w:rsidRPr="00557ABC" w:rsidR="00970420" w:rsidP="00970420" w:rsidRDefault="00970420" w14:paraId="416DDFF8" w14:textId="77777777">
      <w:pPr>
        <w:pStyle w:val="Heading1"/>
        <w:spacing w:before="0" w:after="0"/>
        <w:rPr>
          <w:rFonts w:eastAsiaTheme="minorHAnsi"/>
          <w:b w:val="0"/>
          <w:bCs w:val="0"/>
          <w:kern w:val="0"/>
          <w:sz w:val="22"/>
          <w:szCs w:val="22"/>
        </w:rPr>
      </w:pPr>
      <w:r w:rsidRPr="00557ABC">
        <w:rPr>
          <w:rFonts w:eastAsiaTheme="minorHAnsi"/>
          <w:bCs w:val="0"/>
          <w:kern w:val="0"/>
          <w:sz w:val="22"/>
          <w:szCs w:val="22"/>
        </w:rPr>
        <w:t>Co-author</w:t>
      </w:r>
      <w:r w:rsidRPr="00557ABC">
        <w:rPr>
          <w:rFonts w:eastAsiaTheme="minorHAnsi"/>
          <w:b w:val="0"/>
          <w:bCs w:val="0"/>
          <w:kern w:val="0"/>
          <w:sz w:val="22"/>
          <w:szCs w:val="22"/>
        </w:rPr>
        <w:t xml:space="preserve">: </w:t>
      </w:r>
      <w:r w:rsidRPr="00557ABC">
        <w:rPr>
          <w:rFonts w:eastAsiaTheme="minorHAnsi"/>
          <w:bCs w:val="0"/>
          <w:kern w:val="0"/>
          <w:sz w:val="22"/>
          <w:szCs w:val="22"/>
        </w:rPr>
        <w:t>2</w:t>
      </w:r>
      <w:r w:rsidRPr="00557ABC">
        <w:rPr>
          <w:rFonts w:eastAsiaTheme="minorHAnsi"/>
          <w:b w:val="0"/>
          <w:bCs w:val="0"/>
          <w:kern w:val="0"/>
          <w:sz w:val="22"/>
          <w:szCs w:val="22"/>
        </w:rPr>
        <w:t>. Satesh Kumar</w:t>
      </w:r>
    </w:p>
    <w:p w:rsidRPr="00557ABC" w:rsidR="00970420" w:rsidP="00970420" w:rsidRDefault="00970420" w14:paraId="2F36073C" w14:textId="77777777">
      <w:pPr>
        <w:pStyle w:val="Heading1"/>
        <w:spacing w:before="0" w:after="0"/>
        <w:rPr>
          <w:rFonts w:eastAsiaTheme="minorHAnsi"/>
          <w:b w:val="0"/>
          <w:bCs w:val="0"/>
          <w:kern w:val="0"/>
          <w:sz w:val="22"/>
          <w:szCs w:val="22"/>
        </w:rPr>
      </w:pPr>
      <w:r w:rsidRPr="00557ABC">
        <w:rPr>
          <w:rFonts w:eastAsiaTheme="minorHAnsi"/>
          <w:bCs w:val="0"/>
          <w:kern w:val="0"/>
          <w:sz w:val="22"/>
          <w:szCs w:val="22"/>
        </w:rPr>
        <w:t>Email</w:t>
      </w:r>
      <w:r w:rsidRPr="00557ABC">
        <w:rPr>
          <w:rFonts w:eastAsiaTheme="minorHAnsi"/>
          <w:b w:val="0"/>
          <w:bCs w:val="0"/>
          <w:kern w:val="0"/>
          <w:sz w:val="22"/>
          <w:szCs w:val="22"/>
        </w:rPr>
        <w:t xml:space="preserve">: </w:t>
      </w:r>
      <w:hyperlink w:history="1" r:id="rId5">
        <w:r w:rsidRPr="00557ABC">
          <w:rPr>
            <w:rFonts w:eastAsiaTheme="minorHAnsi"/>
            <w:b w:val="0"/>
            <w:bCs w:val="0"/>
            <w:kern w:val="0"/>
            <w:sz w:val="22"/>
            <w:szCs w:val="22"/>
          </w:rPr>
          <w:t>Kewlanisatish@gmail.com</w:t>
        </w:r>
      </w:hyperlink>
    </w:p>
    <w:p w:rsidRPr="00557ABC" w:rsidR="00970420" w:rsidP="00970420" w:rsidRDefault="00970420" w14:paraId="46C04FFB" w14:textId="77777777">
      <w:pPr>
        <w:pStyle w:val="Heading1"/>
        <w:spacing w:before="0" w:after="0"/>
        <w:rPr>
          <w:rFonts w:eastAsiaTheme="minorHAnsi"/>
          <w:b w:val="0"/>
          <w:bCs w:val="0"/>
          <w:kern w:val="0"/>
          <w:sz w:val="22"/>
          <w:szCs w:val="22"/>
        </w:rPr>
      </w:pPr>
      <w:r w:rsidRPr="00557ABC">
        <w:rPr>
          <w:rFonts w:eastAsiaTheme="minorHAnsi"/>
          <w:bCs w:val="0"/>
          <w:kern w:val="0"/>
          <w:sz w:val="22"/>
          <w:szCs w:val="22"/>
        </w:rPr>
        <w:t>Institute</w:t>
      </w:r>
      <w:r w:rsidRPr="00557ABC">
        <w:rPr>
          <w:rFonts w:eastAsiaTheme="minorHAnsi"/>
          <w:b w:val="0"/>
          <w:bCs w:val="0"/>
          <w:kern w:val="0"/>
          <w:sz w:val="22"/>
          <w:szCs w:val="22"/>
        </w:rPr>
        <w:t xml:space="preserve">: </w:t>
      </w:r>
      <w:proofErr w:type="spellStart"/>
      <w:r w:rsidRPr="00557ABC">
        <w:rPr>
          <w:rFonts w:eastAsiaTheme="minorHAnsi"/>
          <w:b w:val="0"/>
          <w:bCs w:val="0"/>
          <w:kern w:val="0"/>
          <w:sz w:val="22"/>
          <w:szCs w:val="22"/>
        </w:rPr>
        <w:t>Shaheed</w:t>
      </w:r>
      <w:proofErr w:type="spellEnd"/>
      <w:r w:rsidRPr="00557ABC">
        <w:rPr>
          <w:rFonts w:eastAsiaTheme="minorHAnsi"/>
          <w:b w:val="0"/>
          <w:bCs w:val="0"/>
          <w:kern w:val="0"/>
          <w:sz w:val="22"/>
          <w:szCs w:val="22"/>
        </w:rPr>
        <w:t xml:space="preserve"> Mohtarma Benazir Bhutto Medical College, Liyari, Karachi</w:t>
      </w:r>
    </w:p>
    <w:p w:rsidRPr="00557ABC" w:rsidR="00970420" w:rsidP="00970420" w:rsidRDefault="00970420" w14:paraId="5AC91916" w14:textId="77777777">
      <w:pPr>
        <w:pStyle w:val="Heading1"/>
        <w:spacing w:before="0" w:after="0"/>
        <w:rPr>
          <w:rFonts w:eastAsiaTheme="minorHAnsi"/>
          <w:b w:val="0"/>
          <w:bCs w:val="0"/>
          <w:kern w:val="0"/>
          <w:sz w:val="22"/>
          <w:szCs w:val="22"/>
        </w:rPr>
      </w:pPr>
    </w:p>
    <w:p w:rsidRPr="00557ABC" w:rsidR="00970420" w:rsidP="00970420" w:rsidRDefault="00970420" w14:paraId="6FD45714" w14:textId="77777777">
      <w:pPr>
        <w:pStyle w:val="Heading1"/>
        <w:spacing w:before="0" w:after="0"/>
        <w:rPr>
          <w:rFonts w:eastAsiaTheme="minorHAnsi"/>
          <w:b w:val="0"/>
          <w:bCs w:val="0"/>
          <w:kern w:val="0"/>
          <w:sz w:val="22"/>
          <w:szCs w:val="22"/>
        </w:rPr>
      </w:pPr>
      <w:r w:rsidRPr="00557ABC">
        <w:rPr>
          <w:rFonts w:eastAsiaTheme="minorHAnsi"/>
          <w:bCs w:val="0"/>
          <w:kern w:val="0"/>
          <w:sz w:val="22"/>
          <w:szCs w:val="22"/>
        </w:rPr>
        <w:t>3</w:t>
      </w:r>
      <w:r w:rsidRPr="00557ABC">
        <w:rPr>
          <w:rFonts w:eastAsiaTheme="minorHAnsi"/>
          <w:b w:val="0"/>
          <w:bCs w:val="0"/>
          <w:kern w:val="0"/>
          <w:sz w:val="22"/>
          <w:szCs w:val="22"/>
        </w:rPr>
        <w:t xml:space="preserve">. </w:t>
      </w:r>
      <w:proofErr w:type="spellStart"/>
      <w:r w:rsidRPr="00557ABC">
        <w:rPr>
          <w:rFonts w:eastAsiaTheme="minorHAnsi"/>
          <w:b w:val="0"/>
          <w:bCs w:val="0"/>
          <w:kern w:val="0"/>
          <w:sz w:val="22"/>
          <w:szCs w:val="22"/>
        </w:rPr>
        <w:t>Mahima</w:t>
      </w:r>
      <w:proofErr w:type="spellEnd"/>
      <w:r w:rsidRPr="00557ABC">
        <w:rPr>
          <w:rFonts w:eastAsiaTheme="minorHAnsi"/>
          <w:b w:val="0"/>
          <w:bCs w:val="0"/>
          <w:kern w:val="0"/>
          <w:sz w:val="22"/>
          <w:szCs w:val="22"/>
        </w:rPr>
        <w:t xml:space="preserve"> Khatri</w:t>
      </w:r>
    </w:p>
    <w:p w:rsidRPr="00557ABC" w:rsidR="00970420" w:rsidP="00970420" w:rsidRDefault="00970420" w14:paraId="401D7E4C" w14:textId="77777777">
      <w:pPr>
        <w:rPr>
          <w:rFonts w:ascii="Times New Roman" w:hAnsi="Times New Roman" w:cs="Times New Roman"/>
        </w:rPr>
      </w:pPr>
      <w:r w:rsidRPr="00557ABC">
        <w:rPr>
          <w:rFonts w:ascii="Times New Roman" w:hAnsi="Times New Roman" w:cs="Times New Roman"/>
          <w:b/>
        </w:rPr>
        <w:t>Email</w:t>
      </w:r>
      <w:r w:rsidRPr="00557ABC">
        <w:rPr>
          <w:rFonts w:ascii="Times New Roman" w:hAnsi="Times New Roman" w:cs="Times New Roman"/>
        </w:rPr>
        <w:t xml:space="preserve">: </w:t>
      </w:r>
      <w:hyperlink w:history="1" r:id="rId6">
        <w:r w:rsidRPr="00557ABC">
          <w:rPr>
            <w:rFonts w:ascii="Times New Roman" w:hAnsi="Times New Roman" w:cs="Times New Roman"/>
          </w:rPr>
          <w:t>mahimakhatri12333@gmail.com</w:t>
        </w:r>
      </w:hyperlink>
    </w:p>
    <w:p w:rsidRPr="00557ABC" w:rsidR="00970420" w:rsidP="00970420" w:rsidRDefault="00970420" w14:paraId="4682EFF8" w14:textId="77777777">
      <w:pPr>
        <w:rPr>
          <w:rFonts w:ascii="Times New Roman" w:hAnsi="Times New Roman" w:cs="Times New Roman"/>
        </w:rPr>
      </w:pPr>
      <w:r w:rsidRPr="00557ABC">
        <w:rPr>
          <w:rFonts w:ascii="Times New Roman" w:hAnsi="Times New Roman" w:cs="Times New Roman"/>
          <w:b/>
        </w:rPr>
        <w:t>Institute</w:t>
      </w:r>
      <w:r w:rsidRPr="00557ABC">
        <w:rPr>
          <w:rFonts w:ascii="Times New Roman" w:hAnsi="Times New Roman" w:cs="Times New Roman"/>
        </w:rPr>
        <w:t>: Dow University of Health Sciences, Karachi</w:t>
      </w:r>
    </w:p>
    <w:p w:rsidRPr="00557ABC" w:rsidR="00970420" w:rsidP="00970420" w:rsidRDefault="00970420" w14:paraId="283CC613" w14:textId="77777777">
      <w:pPr>
        <w:rPr>
          <w:rFonts w:ascii="Times New Roman" w:hAnsi="Times New Roman" w:cs="Times New Roman"/>
        </w:rPr>
      </w:pPr>
    </w:p>
    <w:p w:rsidRPr="00557ABC" w:rsidR="00970420" w:rsidP="00970420" w:rsidRDefault="00970420" w14:paraId="3E879D98" w14:textId="77777777">
      <w:pPr>
        <w:rPr>
          <w:rFonts w:ascii="Times New Roman" w:hAnsi="Times New Roman" w:cs="Times New Roman"/>
        </w:rPr>
      </w:pPr>
    </w:p>
    <w:p w:rsidRPr="00557ABC" w:rsidR="00970420" w:rsidP="00970420" w:rsidRDefault="00970420" w14:paraId="73B5B020" w14:textId="1BA78265">
      <w:pPr>
        <w:rPr>
          <w:rFonts w:ascii="Times New Roman" w:hAnsi="Times New Roman" w:cs="Times New Roman"/>
        </w:rPr>
      </w:pPr>
      <w:r w:rsidRPr="6A314149" w:rsidR="6A314149">
        <w:rPr>
          <w:rFonts w:ascii="Times New Roman" w:hAnsi="Times New Roman" w:cs="Times New Roman"/>
          <w:b w:val="1"/>
          <w:bCs w:val="1"/>
        </w:rPr>
        <w:t>Word count</w:t>
      </w:r>
      <w:r w:rsidRPr="6A314149" w:rsidR="6A314149">
        <w:rPr>
          <w:rFonts w:ascii="Times New Roman" w:hAnsi="Times New Roman" w:cs="Times New Roman"/>
        </w:rPr>
        <w:t>: 498</w:t>
      </w:r>
      <w:bookmarkStart w:name="_GoBack" w:id="0"/>
      <w:bookmarkEnd w:id="0"/>
    </w:p>
    <w:p w:rsidRPr="00557ABC" w:rsidR="00970420" w:rsidP="00970420" w:rsidRDefault="00970420" w14:paraId="1C32A8A6" w14:textId="77777777">
      <w:pPr>
        <w:rPr>
          <w:rFonts w:ascii="Times New Roman" w:hAnsi="Times New Roman" w:cs="Times New Roman"/>
        </w:rPr>
      </w:pPr>
    </w:p>
    <w:p w:rsidRPr="00557ABC" w:rsidR="00970420" w:rsidP="00970420" w:rsidRDefault="00970420" w14:paraId="5E7CA6DE" w14:textId="77777777">
      <w:pPr>
        <w:rPr>
          <w:rFonts w:ascii="Times New Roman" w:hAnsi="Times New Roman" w:cs="Times New Roman"/>
        </w:rPr>
      </w:pPr>
      <w:r w:rsidRPr="00557ABC">
        <w:rPr>
          <w:rFonts w:ascii="Times New Roman" w:hAnsi="Times New Roman" w:cs="Times New Roman"/>
          <w:b/>
        </w:rPr>
        <w:t>Conflict of interest:</w:t>
      </w:r>
      <w:r w:rsidRPr="00557ABC">
        <w:rPr>
          <w:rFonts w:ascii="Times New Roman" w:hAnsi="Times New Roman" w:cs="Times New Roman"/>
        </w:rPr>
        <w:t xml:space="preserve"> None</w:t>
      </w:r>
    </w:p>
    <w:p w:rsidRPr="00557ABC" w:rsidR="00970420" w:rsidP="00970420" w:rsidRDefault="00970420" w14:paraId="6F1A862F" w14:textId="77777777">
      <w:pPr>
        <w:rPr>
          <w:rFonts w:ascii="Times New Roman" w:hAnsi="Times New Roman" w:cs="Times New Roman"/>
        </w:rPr>
      </w:pPr>
      <w:r w:rsidRPr="00557ABC">
        <w:rPr>
          <w:rFonts w:ascii="Times New Roman" w:hAnsi="Times New Roman" w:cs="Times New Roman"/>
          <w:b/>
        </w:rPr>
        <w:t>Declaration</w:t>
      </w:r>
      <w:r w:rsidRPr="00557ABC">
        <w:rPr>
          <w:rFonts w:ascii="Times New Roman" w:hAnsi="Times New Roman" w:cs="Times New Roman"/>
        </w:rPr>
        <w:t>: None</w:t>
      </w:r>
    </w:p>
    <w:p w:rsidRPr="00557ABC" w:rsidR="00970420" w:rsidP="00970420" w:rsidRDefault="00970420" w14:paraId="679ABCB9" w14:textId="77777777">
      <w:pPr>
        <w:rPr>
          <w:rFonts w:ascii="Times New Roman" w:hAnsi="Times New Roman" w:cs="Times New Roman"/>
        </w:rPr>
      </w:pPr>
      <w:r w:rsidRPr="00557ABC">
        <w:rPr>
          <w:rFonts w:ascii="Times New Roman" w:hAnsi="Times New Roman" w:cs="Times New Roman"/>
          <w:b/>
        </w:rPr>
        <w:t>Acknowledgement:</w:t>
      </w:r>
      <w:r w:rsidRPr="00557ABC">
        <w:rPr>
          <w:rFonts w:ascii="Times New Roman" w:hAnsi="Times New Roman" w:cs="Times New Roman"/>
        </w:rPr>
        <w:t xml:space="preserve"> None</w:t>
      </w:r>
    </w:p>
    <w:p w:rsidR="00970420" w:rsidP="00970420" w:rsidRDefault="00970420" w14:paraId="3646E497" w14:textId="77777777">
      <w:pPr>
        <w:jc w:val="both"/>
        <w:rPr>
          <w:rFonts w:ascii="Times New Roman" w:hAnsi="Times New Roman" w:cs="Times New Roman"/>
        </w:rPr>
      </w:pPr>
    </w:p>
    <w:p w:rsidR="00970420" w:rsidP="362DF2FD" w:rsidRDefault="00970420" w14:paraId="0EEDC972" w14:textId="77777777">
      <w:pPr>
        <w:rPr>
          <w:rFonts w:ascii="Times New Roman" w:hAnsi="Times New Roman" w:cs="Times New Roman"/>
        </w:rPr>
      </w:pPr>
    </w:p>
    <w:p w:rsidR="00970420" w:rsidP="362DF2FD" w:rsidRDefault="00970420" w14:paraId="13341BDA" w14:textId="77777777">
      <w:pPr>
        <w:rPr>
          <w:rFonts w:ascii="Times New Roman" w:hAnsi="Times New Roman" w:cs="Times New Roman"/>
        </w:rPr>
      </w:pPr>
    </w:p>
    <w:p w:rsidR="00970420" w:rsidP="362DF2FD" w:rsidRDefault="00970420" w14:paraId="511D29B3" w14:textId="77777777">
      <w:pPr>
        <w:rPr>
          <w:rFonts w:ascii="Times New Roman" w:hAnsi="Times New Roman" w:eastAsia="Arial" w:cs="Times New Roman"/>
          <w:b/>
          <w:color w:val="000000" w:themeColor="text1"/>
        </w:rPr>
      </w:pPr>
    </w:p>
    <w:p w:rsidR="00970420" w:rsidP="362DF2FD" w:rsidRDefault="00970420" w14:paraId="5355D588" w14:textId="77777777">
      <w:pPr>
        <w:rPr>
          <w:rFonts w:ascii="Times New Roman" w:hAnsi="Times New Roman" w:eastAsia="Arial" w:cs="Times New Roman"/>
          <w:b/>
          <w:color w:val="000000" w:themeColor="text1"/>
        </w:rPr>
      </w:pPr>
    </w:p>
    <w:p w:rsidR="00970420" w:rsidP="362DF2FD" w:rsidRDefault="00970420" w14:paraId="1EEDA850" w14:textId="77777777">
      <w:pPr>
        <w:rPr>
          <w:rFonts w:ascii="Times New Roman" w:hAnsi="Times New Roman" w:eastAsia="Arial" w:cs="Times New Roman"/>
          <w:b/>
          <w:color w:val="000000" w:themeColor="text1"/>
        </w:rPr>
      </w:pPr>
    </w:p>
    <w:p w:rsidRPr="00970420" w:rsidR="00135438" w:rsidP="362DF2FD" w:rsidRDefault="00970420" w14:paraId="3B567DFF" w14:textId="1FB84F77">
      <w:pPr>
        <w:rPr>
          <w:rFonts w:ascii="Times New Roman" w:hAnsi="Times New Roman" w:eastAsia="Arial" w:cs="Times New Roman"/>
          <w:b/>
          <w:color w:val="000000" w:themeColor="text1"/>
        </w:rPr>
      </w:pPr>
      <w:r w:rsidRPr="00970420">
        <w:rPr>
          <w:rFonts w:ascii="Times New Roman" w:hAnsi="Times New Roman" w:eastAsia="Arial" w:cs="Times New Roman"/>
          <w:b/>
          <w:color w:val="000000" w:themeColor="text1"/>
        </w:rPr>
        <w:lastRenderedPageBreak/>
        <w:t>Letter:</w:t>
      </w:r>
    </w:p>
    <w:p w:rsidRPr="00970420" w:rsidR="00135438" w:rsidP="362DF2FD" w:rsidRDefault="362DF2FD" w14:paraId="344015A4" w14:textId="373ADAEE">
      <w:pPr>
        <w:rPr>
          <w:rFonts w:ascii="Times New Roman" w:hAnsi="Times New Roman" w:eastAsia="Arial" w:cs="Times New Roman"/>
          <w:color w:val="000000" w:themeColor="text1"/>
        </w:rPr>
      </w:pPr>
      <w:r w:rsidRPr="00970420">
        <w:rPr>
          <w:rFonts w:ascii="Times New Roman" w:hAnsi="Times New Roman" w:eastAsia="Arial" w:cs="Times New Roman"/>
          <w:color w:val="000000" w:themeColor="text1"/>
        </w:rPr>
        <w:t>To the Editor,</w:t>
      </w:r>
    </w:p>
    <w:p w:rsidRPr="00970420" w:rsidR="00970420" w:rsidP="00970420" w:rsidRDefault="00970420" w14:paraId="421C58BD" w14:textId="061845F8">
      <w:pPr>
        <w:jc w:val="both"/>
        <w:rPr>
          <w:rFonts w:ascii="Times New Roman" w:hAnsi="Times New Roman" w:eastAsia="Arial" w:cs="Times New Roman"/>
          <w:color w:val="000000" w:themeColor="text1"/>
        </w:rPr>
      </w:pPr>
      <w:r w:rsidRPr="6A314149" w:rsidR="6A314149">
        <w:rPr>
          <w:rFonts w:ascii="Times New Roman" w:hAnsi="Times New Roman" w:eastAsia="Arial" w:cs="Times New Roman"/>
          <w:color w:val="000000" w:themeColor="text1" w:themeTint="FF" w:themeShade="FF"/>
        </w:rPr>
        <w:t>The article "Gastrointestinal complications after cardiac surgery: Incidence, predictors, and impact on outcomes" by Nicholas et al. has been read with great interest.</w:t>
      </w:r>
      <w:sdt>
        <w:sdtPr>
          <w:id w:val="1430240982"/>
          <w:tag w:val="MENDELEY_CITATION_v3_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"/>
          <w:placeholder>
            <w:docPart w:val="DefaultPlaceholder_1081868574"/>
          </w:placeholder>
        </w:sdtPr>
        <w:sdtContent>
          <w:r w:rsidRPr="6A314149" w:rsidR="6A314149">
            <w:rPr>
              <w:rFonts w:ascii="Times New Roman" w:hAnsi="Times New Roman" w:eastAsia="Arial" w:cs="Times New Roman"/>
              <w:b w:val="0"/>
              <w:bCs w:val="0"/>
              <w:i w:val="0"/>
              <w:iCs w:val="0"/>
              <w:color w:val="000000" w:themeColor="text1" w:themeTint="FF" w:themeShade="FF"/>
              <w:u w:val="none"/>
              <w:vertAlign w:val="superscript"/>
            </w:rPr>
            <w:t>1</w:t>
          </w:r>
        </w:sdtContent>
      </w:sdt>
      <w:r w:rsidR="6A314149">
        <w:rPr/>
        <w:t xml:space="preserve"> It has been a privilege to read such a sophisticated literary work. We wholeheartedly concur with the study's findings regarding the rarity of gastrointestinal complications following cardiac surgery and their impact on early and late survival.</w:t>
      </w:r>
    </w:p>
    <w:p w:rsidRPr="00970420" w:rsidR="00970420" w:rsidP="00970420" w:rsidRDefault="00970420" w14:paraId="54851104" w14:textId="04443C0F">
      <w:pPr>
        <w:jc w:val="both"/>
        <w:rPr>
          <w:rFonts w:ascii="Times New Roman" w:hAnsi="Times New Roman" w:eastAsia="Arial" w:cs="Times New Roman"/>
          <w:color w:val="000000" w:themeColor="text1"/>
        </w:rPr>
      </w:pPr>
      <w:r w:rsidRPr="6A314149" w:rsidR="6A314149">
        <w:rPr>
          <w:rFonts w:ascii="Times New Roman" w:hAnsi="Times New Roman" w:eastAsia="Arial" w:cs="Times New Roman"/>
          <w:color w:val="000000" w:themeColor="text1" w:themeTint="FF" w:themeShade="FF"/>
        </w:rPr>
        <w:t xml:space="preserve">The study briefly overviews the incidence and predictive risk factors for GI complications following cardiac surgery. However, we would be privileged to provide additional enhancements to </w:t>
      </w:r>
      <w:r w:rsidRPr="6A314149" w:rsidR="6A314149">
        <w:rPr>
          <w:rFonts w:ascii="Times New Roman" w:hAnsi="Times New Roman" w:eastAsia="Arial" w:cs="Times New Roman"/>
          <w:color w:val="000000" w:themeColor="text1" w:themeTint="FF" w:themeShade="FF"/>
        </w:rPr>
        <w:t>its</w:t>
      </w:r>
      <w:r w:rsidRPr="6A314149" w:rsidR="6A314149">
        <w:rPr>
          <w:rFonts w:ascii="Times New Roman" w:hAnsi="Times New Roman" w:eastAsia="Arial" w:cs="Times New Roman"/>
          <w:color w:val="000000" w:themeColor="text1" w:themeTint="FF" w:themeShade="FF"/>
        </w:rPr>
        <w:t xml:space="preserve"> findings.</w:t>
      </w:r>
    </w:p>
    <w:p w:rsidRPr="00970420" w:rsidR="00970420" w:rsidP="00970420" w:rsidRDefault="00970420" w14:paraId="3A4D29CD" w14:textId="20881CA2">
      <w:pPr>
        <w:jc w:val="both"/>
        <w:rPr>
          <w:rFonts w:ascii="Times New Roman" w:hAnsi="Times New Roman" w:eastAsia="Arial" w:cs="Times New Roman"/>
          <w:color w:val="000000" w:themeColor="text1"/>
        </w:rPr>
      </w:pPr>
      <w:r w:rsidRPr="6A314149" w:rsidR="6A314149">
        <w:rPr>
          <w:rFonts w:ascii="Times New Roman" w:hAnsi="Times New Roman" w:eastAsia="Arial" w:cs="Times New Roman"/>
          <w:color w:val="000000" w:themeColor="text1" w:themeTint="FF" w:themeShade="FF"/>
        </w:rPr>
        <w:t>First, the results were categorized based on sampling from a single institution and can raise various concerns. As one study conducted nationwide, had a higher ratio than study conducted in a single location.</w:t>
      </w:r>
      <w:sdt>
        <w:sdtPr>
          <w:id w:val="905031295"/>
          <w:tag w:val="MENDELEY_CITATION_v3_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"/>
          <w:placeholder>
            <w:docPart w:val="DefaultPlaceholder_1081868574"/>
          </w:placeholder>
        </w:sdtPr>
        <w:sdtContent>
          <w:r w:rsidRPr="6A314149" w:rsidR="6A314149">
            <w:rPr>
              <w:rFonts w:ascii="Times New Roman" w:hAnsi="Times New Roman" w:eastAsia="Arial" w:cs="Times New Roman"/>
              <w:b w:val="0"/>
              <w:bCs w:val="0"/>
              <w:i w:val="0"/>
              <w:iCs w:val="0"/>
              <w:color w:val="000000" w:themeColor="text1" w:themeTint="FF" w:themeShade="FF"/>
              <w:u w:val="none"/>
              <w:vertAlign w:val="superscript"/>
            </w:rPr>
            <w:t>2</w:t>
          </w:r>
        </w:sdtContent>
      </w:sdt>
      <w:r w:rsidR="6A314149">
        <w:rPr/>
        <w:t xml:space="preserve"> Additionally, multiple studies produced contradictory results. In one study, postoperative ileus was the most prevalent complication</w:t>
      </w:r>
      <w:sdt>
        <w:sdtPr>
          <w:id w:val="274172523"/>
          <w:tag w:val="MENDELEY_CITATION_v3_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"/>
          <w:placeholder>
            <w:docPart w:val="DefaultPlaceholder_1081868574"/>
          </w:placeholder>
        </w:sdtPr>
        <w:sdtContent>
          <w:r w:rsidRPr="6A314149" w:rsidR="6A314149">
            <w:rPr>
              <w:b w:val="0"/>
              <w:bCs w:val="0"/>
              <w:i w:val="0"/>
              <w:iCs w:val="0"/>
              <w:color w:val="000000" w:themeColor="text1" w:themeTint="FF" w:themeShade="FF"/>
              <w:u w:val="none"/>
              <w:vertAlign w:val="superscript"/>
            </w:rPr>
            <w:t>2</w:t>
          </w:r>
        </w:sdtContent>
      </w:sdt>
      <w:r w:rsidR="6A314149">
        <w:rPr/>
        <w:t>, whereas in another, Clostridium Difficile infection was the most pervasive complication</w:t>
      </w:r>
      <w:sdt>
        <w:sdtPr>
          <w:id w:val="1391637288"/>
          <w:tag w:val="MENDELEY_CITATION_v3_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"/>
          <w:placeholder>
            <w:docPart w:val="DefaultPlaceholder_1081868574"/>
          </w:placeholder>
        </w:sdtPr>
        <w:sdtContent>
          <w:r w:rsidRPr="6A314149" w:rsidR="6A314149">
            <w:rPr>
              <w:b w:val="0"/>
              <w:bCs w:val="0"/>
              <w:i w:val="0"/>
              <w:iCs w:val="0"/>
              <w:color w:val="000000" w:themeColor="text1" w:themeTint="FF" w:themeShade="FF"/>
              <w:u w:val="none"/>
              <w:vertAlign w:val="superscript"/>
            </w:rPr>
            <w:t>1</w:t>
          </w:r>
        </w:sdtContent>
      </w:sdt>
      <w:r w:rsidR="6A314149">
        <w:rPr/>
        <w:t>. Numerous studies establish that leading cause of GI complications is splanchnic hypoperfusion resulting from low cardiac output and hypotension</w:t>
      </w:r>
      <w:sdt>
        <w:sdtPr>
          <w:id w:val="2129386406"/>
          <w:tag w:val="MENDELEY_CITATION_v3_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"/>
          <w:placeholder>
            <w:docPart w:val="DefaultPlaceholder_1081868574"/>
          </w:placeholder>
        </w:sdtPr>
        <w:sdtContent>
          <w:r w:rsidRPr="6A314149" w:rsidR="6A314149">
            <w:rPr>
              <w:b w:val="0"/>
              <w:bCs w:val="0"/>
              <w:i w:val="0"/>
              <w:iCs w:val="0"/>
              <w:color w:val="000000" w:themeColor="text1" w:themeTint="FF" w:themeShade="FF"/>
              <w:u w:val="none"/>
              <w:vertAlign w:val="superscript"/>
            </w:rPr>
            <w:t>3</w:t>
          </w:r>
        </w:sdtContent>
      </w:sdt>
      <w:r w:rsidR="6A314149">
        <w:rPr/>
        <w:t>. The author should have mentioned the pathophysiology that leads to all GI complications proving a significant risk factor. Second, the study could have yielded more credible findings by highlighting which specific cardiac procedures posed greatest threat to the gastrointestinal tract. One study's findings, for instance, indicate that aortic aneurysm surgery carries the highest risk of gastrointestinal complications</w:t>
      </w:r>
      <w:sdt>
        <w:sdtPr>
          <w:id w:val="1711428292"/>
          <w:tag w:val="MENDELEY_CITATION_v3_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"/>
          <w:placeholder>
            <w:docPart w:val="DefaultPlaceholder_1081868574"/>
          </w:placeholder>
        </w:sdtPr>
        <w:sdtContent>
          <w:r w:rsidRPr="6A314149" w:rsidR="6A314149">
            <w:rPr>
              <w:b w:val="0"/>
              <w:bCs w:val="0"/>
              <w:i w:val="0"/>
              <w:iCs w:val="0"/>
              <w:color w:val="000000" w:themeColor="text1" w:themeTint="FF" w:themeShade="FF"/>
              <w:u w:val="none"/>
              <w:vertAlign w:val="superscript"/>
            </w:rPr>
            <w:t>2</w:t>
          </w:r>
        </w:sdtContent>
      </w:sdt>
      <w:r w:rsidR="6A314149">
        <w:rPr/>
        <w:t>. Notably, the authors should have mentioned the risk factors for GI complications. As one article describes, three types of risk factors—preoperative, intraoperative, and postoperative—significantly impact the outcome and results</w:t>
      </w:r>
      <w:sdt>
        <w:sdtPr>
          <w:id w:val="156651656"/>
          <w:tag w:val="MENDELEY_CITATION_v3_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"/>
          <w:placeholder>
            <w:docPart w:val="DefaultPlaceholder_1081868574"/>
          </w:placeholder>
        </w:sdtPr>
        <w:sdtContent>
          <w:r w:rsidRPr="6A314149" w:rsidR="6A314149">
            <w:rPr>
              <w:b w:val="0"/>
              <w:bCs w:val="0"/>
              <w:i w:val="0"/>
              <w:iCs w:val="0"/>
              <w:color w:val="000000" w:themeColor="text1" w:themeTint="FF" w:themeShade="FF"/>
              <w:u w:val="none"/>
              <w:vertAlign w:val="superscript"/>
            </w:rPr>
            <w:t>3</w:t>
          </w:r>
        </w:sdtContent>
      </w:sdt>
      <w:r w:rsidR="6A314149">
        <w:rPr/>
        <w:t>. The author could have provided more insight into the surgical procedure by comparing on-pump and off-pump CABG. Study shows, there was a significant difference in GI complication trends and types.</w:t>
      </w:r>
      <w:sdt>
        <w:sdtPr>
          <w:id w:val="907379164"/>
          <w:tag w:val="MENDELEY_CITATION_v3_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"/>
          <w:placeholder>
            <w:docPart w:val="DefaultPlaceholder_1081868574"/>
          </w:placeholder>
        </w:sdtPr>
        <w:sdtContent>
          <w:r w:rsidRPr="6A314149" w:rsidR="6A314149">
            <w:rPr>
              <w:b w:val="0"/>
              <w:bCs w:val="0"/>
              <w:i w:val="0"/>
              <w:iCs w:val="0"/>
              <w:color w:val="000000" w:themeColor="text1" w:themeTint="FF" w:themeShade="FF"/>
              <w:u w:val="none"/>
              <w:vertAlign w:val="superscript"/>
            </w:rPr>
            <w:t>4</w:t>
          </w:r>
        </w:sdtContent>
      </w:sdt>
      <w:r w:rsidR="6A314149">
        <w:rPr/>
        <w:t xml:space="preserve"> This could be decisive in procedure selection.</w:t>
      </w:r>
    </w:p>
    <w:p w:rsidR="00970420" w:rsidP="00970420" w:rsidRDefault="00970420" w14:paraId="397E0A50" w14:textId="0D57E6BF">
      <w:pPr>
        <w:jc w:val="both"/>
        <w:rPr>
          <w:rFonts w:ascii="Times New Roman" w:hAnsi="Times New Roman" w:eastAsia="Arial" w:cs="Times New Roman"/>
          <w:color w:val="000000" w:themeColor="text1"/>
        </w:rPr>
      </w:pPr>
      <w:r w:rsidRPr="6A314149" w:rsidR="6A314149">
        <w:rPr>
          <w:rFonts w:ascii="Times New Roman" w:hAnsi="Times New Roman" w:eastAsia="Arial" w:cs="Times New Roman"/>
          <w:color w:val="000000" w:themeColor="text1" w:themeTint="FF" w:themeShade="FF"/>
        </w:rPr>
        <w:t>Lastly, research is necessary for discovering ways to reduce mortality and prevent complications. In mesenteric ischemia and survival after laparotomy, for instance, off-pump CABG patients demonstrated significant improvement in comparison to those using on-pump technique.</w:t>
      </w:r>
      <w:sdt>
        <w:sdtPr>
          <w:id w:val="1802093292"/>
          <w:tag w:val="MENDELEY_CITATION_v3_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"/>
          <w:placeholder>
            <w:docPart w:val="DefaultPlaceholder_1081868574"/>
          </w:placeholder>
        </w:sdtPr>
        <w:sdtContent>
          <w:r w:rsidRPr="6A314149" w:rsidR="6A314149">
            <w:rPr>
              <w:rFonts w:ascii="Times New Roman" w:hAnsi="Times New Roman" w:eastAsia="Arial" w:cs="Times New Roman"/>
              <w:b w:val="0"/>
              <w:bCs w:val="0"/>
              <w:i w:val="0"/>
              <w:iCs w:val="0"/>
              <w:color w:val="000000" w:themeColor="text1" w:themeTint="FF" w:themeShade="FF"/>
              <w:u w:val="none"/>
              <w:vertAlign w:val="superscript"/>
            </w:rPr>
            <w:t>5</w:t>
          </w:r>
        </w:sdtContent>
      </w:sdt>
      <w:r w:rsidR="6A314149">
        <w:rPr/>
        <w:t xml:space="preserve"> </w:t>
      </w:r>
      <w:r w:rsidRPr="6A314149" w:rsidR="6A314149">
        <w:rPr>
          <w:rFonts w:ascii="Times New Roman" w:hAnsi="Times New Roman" w:eastAsia="Arial" w:cs="Times New Roman"/>
          <w:color w:val="000000" w:themeColor="text1" w:themeTint="FF" w:themeShade="FF"/>
        </w:rPr>
        <w:t>Recognition of gastrointestinal problems following cardiac surgery can be challenging.  Any patient experiencing abdominal pain or tenderness should raise suspicions of a gastrointestinal side effect. Several authors have emphasized the significance of early recognition of gastrointestinal complications and a low cutoff point for laparoscopic exploration. Heart surgery will improve the cardiac status of many, allowing them to withstand general anesthesia and abdominal surgery. Pancreatitis is an additional potential complication. Rather than pancreatic cellular damage, a decreased rate of excretion into urine has been speculated as a significant cause of diabetes.</w:t>
      </w:r>
    </w:p>
    <w:p w:rsidR="00970420" w:rsidP="00970420" w:rsidRDefault="00970420" w14:paraId="4873DD0F" w14:textId="77777777">
      <w:pPr>
        <w:jc w:val="both"/>
        <w:rPr>
          <w:rFonts w:ascii="Times New Roman" w:hAnsi="Times New Roman" w:eastAsia="Arial" w:cs="Times New Roman"/>
          <w:color w:val="000000" w:themeColor="text1"/>
        </w:rPr>
      </w:pPr>
    </w:p>
    <w:p w:rsidR="00970420" w:rsidP="00970420" w:rsidRDefault="00970420" w14:paraId="1FF45B66" w14:textId="77777777">
      <w:pPr>
        <w:jc w:val="both"/>
        <w:rPr>
          <w:rFonts w:ascii="Times New Roman" w:hAnsi="Times New Roman" w:eastAsia="Arial" w:cs="Times New Roman"/>
          <w:color w:val="000000" w:themeColor="text1"/>
        </w:rPr>
      </w:pPr>
    </w:p>
    <w:p w:rsidR="00970420" w:rsidP="00970420" w:rsidRDefault="00970420" w14:paraId="7C630E73" w14:textId="77777777">
      <w:pPr>
        <w:jc w:val="both"/>
        <w:rPr>
          <w:rFonts w:ascii="Times New Roman" w:hAnsi="Times New Roman" w:eastAsia="Arial" w:cs="Times New Roman"/>
          <w:color w:val="000000" w:themeColor="text1"/>
        </w:rPr>
      </w:pPr>
    </w:p>
    <w:p w:rsidR="00970420" w:rsidP="00970420" w:rsidRDefault="00970420" w14:paraId="7F2E4D08" w14:textId="77777777">
      <w:pPr>
        <w:jc w:val="both"/>
        <w:rPr>
          <w:rFonts w:ascii="Times New Roman" w:hAnsi="Times New Roman" w:eastAsia="Arial" w:cs="Times New Roman"/>
          <w:color w:val="000000" w:themeColor="text1"/>
        </w:rPr>
      </w:pPr>
    </w:p>
    <w:p w:rsidRPr="00970420" w:rsidR="00135438" w:rsidP="00970420" w:rsidRDefault="24A30FBD" w14:paraId="11E91471" w14:textId="06D9CD1D">
      <w:pPr>
        <w:jc w:val="both"/>
        <w:rPr>
          <w:rFonts w:ascii="Times New Roman" w:hAnsi="Times New Roman" w:eastAsia="Arial" w:cs="Times New Roman"/>
          <w:b/>
          <w:color w:val="000000" w:themeColor="text1"/>
        </w:rPr>
      </w:pPr>
      <w:r w:rsidRPr="00970420">
        <w:rPr>
          <w:rFonts w:ascii="Times New Roman" w:hAnsi="Times New Roman" w:eastAsia="Arial" w:cs="Times New Roman"/>
          <w:b/>
          <w:color w:val="000000" w:themeColor="text1"/>
        </w:rPr>
        <w:lastRenderedPageBreak/>
        <w:t>References</w:t>
      </w:r>
      <w:r w:rsidR="00970420">
        <w:rPr>
          <w:rFonts w:ascii="Times New Roman" w:hAnsi="Times New Roman" w:eastAsia="Arial" w:cs="Times New Roman"/>
          <w:b/>
          <w:color w:val="000000" w:themeColor="text1"/>
        </w:rPr>
        <w:t>:</w:t>
      </w:r>
    </w:p>
    <w:p w:rsidRPr="00970420" w:rsidR="00135438" w:rsidP="00970420" w:rsidRDefault="00135438" w14:paraId="7DADD73F" w14:textId="59897006">
      <w:pPr>
        <w:jc w:val="both"/>
        <w:rPr>
          <w:rFonts w:ascii="Times New Roman" w:hAnsi="Times New Roman" w:eastAsia="Arial" w:cs="Times New Roman"/>
          <w:color w:val="000000" w:themeColor="text1"/>
        </w:rPr>
      </w:pPr>
    </w:p>
    <w:sdt>
      <w:sdtPr>
        <w:rPr>
          <w:rFonts w:ascii="Times New Roman" w:hAnsi="Times New Roman" w:eastAsia="Arial" w:cs="Times New Roman"/>
          <w:color w:val="000000" w:themeColor="text1"/>
        </w:rPr>
        <w:tag w:val="MENDELEY_BIBLIOGRAPHY"/>
        <w:id w:val="916249193"/>
        <w:placeholder>
          <w:docPart w:val="DefaultPlaceholder_1081868574"/>
        </w:placeholder>
      </w:sdtPr>
      <w:sdtEndPr>
        <w:rPr>
          <w:rFonts w:asciiTheme="minorHAnsi" w:hAnsiTheme="minorHAnsi" w:eastAsiaTheme="minorHAnsi" w:cstheme="minorBidi"/>
          <w:color w:val="auto"/>
        </w:rPr>
      </w:sdtEndPr>
      <w:sdtContent>
        <w:p w:rsidR="00135438" w:rsidP="6A314149" w:rsidRDefault="00970420" w14:paraId="487865C1" w14:textId="4B85A42A">
          <w:pPr>
            <w:pStyle w:val="Normal"/>
            <w:ind w:left="640" w:hanging="640"/>
            <w:jc w:val="both"/>
            <w:rPr>
              <w:rFonts w:ascii="Calibri" w:hAnsi="Calibri" w:eastAsia="Calibri" w:cs="Calibri"/>
              <w:noProof w:val="0"/>
              <w:sz w:val="22"/>
              <w:szCs w:val="22"/>
              <w:lang w:val="en-US"/>
            </w:rPr>
          </w:pPr>
          <w:r w:rsidRPr="6A314149" w:rsidR="6A314149">
            <w:rPr>
              <w:rFonts w:ascii="Calibri" w:hAnsi="Calibri" w:eastAsia="Calibri" w:cs="Calibri"/>
              <w:noProof w:val="0"/>
              <w:sz w:val="22"/>
              <w:szCs w:val="22"/>
              <w:lang w:val="en-US"/>
            </w:rPr>
            <w:t xml:space="preserve">1. </w:t>
          </w:r>
          <w:r>
            <w:tab/>
          </w:r>
          <w:r w:rsidRPr="6A314149" w:rsidR="6A314149">
            <w:rPr>
              <w:rFonts w:ascii="Calibri" w:hAnsi="Calibri" w:eastAsia="Calibri" w:cs="Calibri"/>
              <w:noProof w:val="0"/>
              <w:sz w:val="22"/>
              <w:szCs w:val="22"/>
              <w:lang w:val="en-US"/>
            </w:rPr>
            <w:t xml:space="preserve">Hess NR, Seese LM, Hong Y, et al. Gastrointestinal complications after cardiac surgery: Incidence, predictors, and impact on outcomes. </w:t>
          </w:r>
          <w:r w:rsidRPr="6A314149" w:rsidR="6A314149">
            <w:rPr>
              <w:rFonts w:ascii="Calibri" w:hAnsi="Calibri" w:eastAsia="Calibri" w:cs="Calibri"/>
              <w:i w:val="1"/>
              <w:iCs w:val="1"/>
              <w:noProof w:val="0"/>
              <w:sz w:val="22"/>
              <w:szCs w:val="22"/>
              <w:lang w:val="en-US"/>
            </w:rPr>
            <w:t>J Card Surg</w:t>
          </w:r>
          <w:r w:rsidRPr="6A314149" w:rsidR="6A314149">
            <w:rPr>
              <w:rFonts w:ascii="Calibri" w:hAnsi="Calibri" w:eastAsia="Calibri" w:cs="Calibri"/>
              <w:noProof w:val="0"/>
              <w:sz w:val="22"/>
              <w:szCs w:val="22"/>
              <w:lang w:val="en-US"/>
            </w:rPr>
            <w:t>. 2021;36(3). doi:10.1111/jocs.15321</w:t>
          </w:r>
        </w:p>
        <w:p w:rsidR="00135438" w:rsidP="6A314149" w:rsidRDefault="00970420" w14:paraId="7B34350F" w14:textId="5CBC6687">
          <w:pPr>
            <w:ind w:left="640" w:hanging="640"/>
            <w:jc w:val="both"/>
          </w:pPr>
          <w:r w:rsidRPr="6A314149" w:rsidR="6A314149">
            <w:rPr>
              <w:rFonts w:ascii="Calibri" w:hAnsi="Calibri" w:eastAsia="Calibri" w:cs="Calibri"/>
              <w:noProof w:val="0"/>
              <w:sz w:val="22"/>
              <w:szCs w:val="22"/>
              <w:lang w:val="en-US"/>
            </w:rPr>
            <w:t xml:space="preserve">2. </w:t>
          </w:r>
          <w:r>
            <w:tab/>
          </w:r>
          <w:r w:rsidRPr="6A314149" w:rsidR="6A314149">
            <w:rPr>
              <w:rFonts w:ascii="Calibri" w:hAnsi="Calibri" w:eastAsia="Calibri" w:cs="Calibri"/>
              <w:noProof w:val="0"/>
              <w:sz w:val="22"/>
              <w:szCs w:val="22"/>
              <w:lang w:val="en-US"/>
            </w:rPr>
            <w:t xml:space="preserve">Chaudhry R, Zaki J, Wegner R, et al. Gastrointestinal Complications After Cardiac Surgery: A Nationwide Population-Based Analysis of Morbidity and Mortality Predictors. </w:t>
          </w:r>
          <w:r w:rsidRPr="6A314149" w:rsidR="6A314149">
            <w:rPr>
              <w:rFonts w:ascii="Calibri" w:hAnsi="Calibri" w:eastAsia="Calibri" w:cs="Calibri"/>
              <w:i w:val="1"/>
              <w:iCs w:val="1"/>
              <w:noProof w:val="0"/>
              <w:sz w:val="22"/>
              <w:szCs w:val="22"/>
              <w:lang w:val="en-US"/>
            </w:rPr>
            <w:t>J Cardiothorac Vasc Anesth</w:t>
          </w:r>
          <w:r w:rsidRPr="6A314149" w:rsidR="6A314149">
            <w:rPr>
              <w:rFonts w:ascii="Calibri" w:hAnsi="Calibri" w:eastAsia="Calibri" w:cs="Calibri"/>
              <w:noProof w:val="0"/>
              <w:sz w:val="22"/>
              <w:szCs w:val="22"/>
              <w:lang w:val="en-US"/>
            </w:rPr>
            <w:t>. 2017;31(4):1268-1274. doi:10.1053/j.jvca.2017.04.013</w:t>
          </w:r>
        </w:p>
        <w:p w:rsidR="00135438" w:rsidP="6A314149" w:rsidRDefault="00970420" w14:paraId="4B4BE78C" w14:textId="2201D58F">
          <w:pPr>
            <w:ind w:left="640" w:hanging="640"/>
            <w:jc w:val="both"/>
          </w:pPr>
          <w:r w:rsidRPr="6A314149" w:rsidR="6A314149">
            <w:rPr>
              <w:rFonts w:ascii="Calibri" w:hAnsi="Calibri" w:eastAsia="Calibri" w:cs="Calibri"/>
              <w:noProof w:val="0"/>
              <w:sz w:val="22"/>
              <w:szCs w:val="22"/>
              <w:lang w:val="en-US"/>
            </w:rPr>
            <w:t xml:space="preserve">3. </w:t>
          </w:r>
          <w:r>
            <w:tab/>
          </w:r>
          <w:r w:rsidRPr="6A314149" w:rsidR="6A314149">
            <w:rPr>
              <w:rFonts w:ascii="Calibri" w:hAnsi="Calibri" w:eastAsia="Calibri" w:cs="Calibri"/>
              <w:noProof w:val="0"/>
              <w:sz w:val="22"/>
              <w:szCs w:val="22"/>
              <w:lang w:val="en-US"/>
            </w:rPr>
            <w:t xml:space="preserve">Mishra V, Hewage S, Islam S, Harky A. The correlation between bowel complications and cardiac surgery. </w:t>
          </w:r>
          <w:hyperlink r:id="Ra1553d3d42c34070">
            <w:r w:rsidRPr="6A314149" w:rsidR="6A314149">
              <w:rPr>
                <w:rStyle w:val="Hyperlink"/>
                <w:rFonts w:ascii="Calibri" w:hAnsi="Calibri" w:eastAsia="Calibri" w:cs="Calibri"/>
                <w:i w:val="1"/>
                <w:iCs w:val="1"/>
                <w:noProof w:val="0"/>
                <w:sz w:val="22"/>
                <w:szCs w:val="22"/>
                <w:lang w:val="en-US"/>
              </w:rPr>
              <w:t>https://doi.org/101177/1457496920983618</w:t>
            </w:r>
          </w:hyperlink>
          <w:r w:rsidRPr="6A314149" w:rsidR="6A314149">
            <w:rPr>
              <w:rFonts w:ascii="Calibri" w:hAnsi="Calibri" w:eastAsia="Calibri" w:cs="Calibri"/>
              <w:noProof w:val="0"/>
              <w:sz w:val="22"/>
              <w:szCs w:val="22"/>
              <w:lang w:val="en-US"/>
            </w:rPr>
            <w:t>. 2020;110(2):187-192. doi:10.1177/1457496920983618</w:t>
          </w:r>
        </w:p>
        <w:p w:rsidR="00135438" w:rsidP="6A314149" w:rsidRDefault="00970420" w14:paraId="38A3B000" w14:textId="2116BCFD">
          <w:pPr>
            <w:ind w:left="640" w:hanging="640"/>
            <w:jc w:val="both"/>
          </w:pPr>
          <w:r w:rsidRPr="6A314149" w:rsidR="6A314149">
            <w:rPr>
              <w:rFonts w:ascii="Calibri" w:hAnsi="Calibri" w:eastAsia="Calibri" w:cs="Calibri"/>
              <w:noProof w:val="0"/>
              <w:sz w:val="22"/>
              <w:szCs w:val="22"/>
              <w:lang w:val="en-US"/>
            </w:rPr>
            <w:t xml:space="preserve">4. </w:t>
          </w:r>
          <w:r>
            <w:tab/>
          </w:r>
          <w:r w:rsidRPr="6A314149" w:rsidR="6A314149">
            <w:rPr>
              <w:rFonts w:ascii="Calibri" w:hAnsi="Calibri" w:eastAsia="Calibri" w:cs="Calibri"/>
              <w:noProof w:val="0"/>
              <w:sz w:val="22"/>
              <w:szCs w:val="22"/>
              <w:lang w:val="en-US"/>
            </w:rPr>
            <w:t xml:space="preserve">Sanisoglu I, Guden M, Bayramoglu Z, et al. Does off-pump CABG reduce gastrointestinal complications? </w:t>
          </w:r>
          <w:r w:rsidRPr="6A314149" w:rsidR="6A314149">
            <w:rPr>
              <w:rFonts w:ascii="Calibri" w:hAnsi="Calibri" w:eastAsia="Calibri" w:cs="Calibri"/>
              <w:i w:val="1"/>
              <w:iCs w:val="1"/>
              <w:noProof w:val="0"/>
              <w:sz w:val="22"/>
              <w:szCs w:val="22"/>
              <w:lang w:val="en-US"/>
            </w:rPr>
            <w:t>Ann Thorac Surg</w:t>
          </w:r>
          <w:r w:rsidRPr="6A314149" w:rsidR="6A314149">
            <w:rPr>
              <w:rFonts w:ascii="Calibri" w:hAnsi="Calibri" w:eastAsia="Calibri" w:cs="Calibri"/>
              <w:noProof w:val="0"/>
              <w:sz w:val="22"/>
              <w:szCs w:val="22"/>
              <w:lang w:val="en-US"/>
            </w:rPr>
            <w:t>. 2004;77(2):619-625. doi:10.1016/J.ATHORACSUR.2003.08.006</w:t>
          </w:r>
        </w:p>
        <w:p w:rsidR="00135438" w:rsidP="6A314149" w:rsidRDefault="00970420" w14:paraId="1E766129" w14:textId="400A1571">
          <w:pPr>
            <w:ind w:left="640" w:hanging="640"/>
            <w:jc w:val="both"/>
          </w:pPr>
          <w:r w:rsidRPr="6A314149" w:rsidR="6A314149">
            <w:rPr>
              <w:rFonts w:ascii="Calibri" w:hAnsi="Calibri" w:eastAsia="Calibri" w:cs="Calibri"/>
              <w:noProof w:val="0"/>
              <w:sz w:val="22"/>
              <w:szCs w:val="22"/>
              <w:lang w:val="en-US"/>
            </w:rPr>
            <w:t xml:space="preserve">5. </w:t>
          </w:r>
          <w:r>
            <w:tab/>
          </w:r>
          <w:r w:rsidRPr="6A314149" w:rsidR="6A314149">
            <w:rPr>
              <w:rFonts w:ascii="Calibri" w:hAnsi="Calibri" w:eastAsia="Calibri" w:cs="Calibri"/>
              <w:noProof w:val="0"/>
              <w:sz w:val="22"/>
              <w:szCs w:val="22"/>
              <w:lang w:val="en-US"/>
            </w:rPr>
            <w:t xml:space="preserve">Soylu L, Aydin OU, Yildiz M, Serdaroğlu H, Kurtoğlu M, Karademir S. Comparison of intestinal ischemia after on-pump versus off-pump coronary artery bypass grafting surgery. </w:t>
          </w:r>
          <w:r w:rsidRPr="6A314149" w:rsidR="6A314149">
            <w:rPr>
              <w:rFonts w:ascii="Calibri" w:hAnsi="Calibri" w:eastAsia="Calibri" w:cs="Calibri"/>
              <w:i w:val="1"/>
              <w:iCs w:val="1"/>
              <w:noProof w:val="0"/>
              <w:sz w:val="22"/>
              <w:szCs w:val="22"/>
              <w:lang w:val="en-US"/>
            </w:rPr>
            <w:t>Turk J Med Sci</w:t>
          </w:r>
          <w:r w:rsidRPr="6A314149" w:rsidR="6A314149">
            <w:rPr>
              <w:rFonts w:ascii="Calibri" w:hAnsi="Calibri" w:eastAsia="Calibri" w:cs="Calibri"/>
              <w:noProof w:val="0"/>
              <w:sz w:val="22"/>
              <w:szCs w:val="22"/>
              <w:lang w:val="en-US"/>
            </w:rPr>
            <w:t>. 2019;49(1):11-15. doi:10.3906/SAG-1705-131</w:t>
          </w:r>
        </w:p>
        <w:p w:rsidR="00135438" w:rsidP="6A314149" w:rsidRDefault="00970420" w14:paraId="3A8FC5BB" w14:textId="1A1F9D48">
          <w:pPr>
            <w:pStyle w:val="Normal"/>
            <w:jc w:val="both"/>
            <w:rPr>
              <w:rFonts w:ascii="Calibri" w:hAnsi="Calibri" w:eastAsia="Calibri" w:cs="Calibri"/>
              <w:noProof w:val="0"/>
              <w:sz w:val="22"/>
              <w:szCs w:val="22"/>
              <w:lang w:val="en-US"/>
            </w:rPr>
          </w:pPr>
        </w:p>
      </w:sdtContent>
    </w:sdt>
    <w:p w:rsidR="00135438" w:rsidP="362DF2FD" w:rsidRDefault="00135438" w14:paraId="2C078E63" w14:textId="1EC8F49F"/>
    <w:sectPr w:rsidR="0013543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E421F"/>
    <w:multiLevelType w:val="hybridMultilevel"/>
    <w:tmpl w:val="66F08506"/>
    <w:lvl w:ilvl="0" w:tplc="9FC0F160">
      <w:start w:val="1"/>
      <w:numFmt w:val="decimal"/>
      <w:lvlText w:val="%1."/>
      <w:lvlJc w:val="left"/>
      <w:pPr>
        <w:ind w:left="720" w:hanging="360"/>
      </w:pPr>
    </w:lvl>
    <w:lvl w:ilvl="1" w:tplc="AFCA780A">
      <w:start w:val="1"/>
      <w:numFmt w:val="lowerLetter"/>
      <w:lvlText w:val="%2."/>
      <w:lvlJc w:val="left"/>
      <w:pPr>
        <w:ind w:left="1440" w:hanging="360"/>
      </w:pPr>
    </w:lvl>
    <w:lvl w:ilvl="2" w:tplc="81FE7134">
      <w:start w:val="1"/>
      <w:numFmt w:val="lowerRoman"/>
      <w:lvlText w:val="%3."/>
      <w:lvlJc w:val="right"/>
      <w:pPr>
        <w:ind w:left="2160" w:hanging="180"/>
      </w:pPr>
    </w:lvl>
    <w:lvl w:ilvl="3" w:tplc="4BB276E0">
      <w:start w:val="1"/>
      <w:numFmt w:val="decimal"/>
      <w:lvlText w:val="%4."/>
      <w:lvlJc w:val="left"/>
      <w:pPr>
        <w:ind w:left="2880" w:hanging="360"/>
      </w:pPr>
    </w:lvl>
    <w:lvl w:ilvl="4" w:tplc="D8469CD8">
      <w:start w:val="1"/>
      <w:numFmt w:val="lowerLetter"/>
      <w:lvlText w:val="%5."/>
      <w:lvlJc w:val="left"/>
      <w:pPr>
        <w:ind w:left="3600" w:hanging="360"/>
      </w:pPr>
    </w:lvl>
    <w:lvl w:ilvl="5" w:tplc="A1C81292">
      <w:start w:val="1"/>
      <w:numFmt w:val="lowerRoman"/>
      <w:lvlText w:val="%6."/>
      <w:lvlJc w:val="right"/>
      <w:pPr>
        <w:ind w:left="4320" w:hanging="180"/>
      </w:pPr>
    </w:lvl>
    <w:lvl w:ilvl="6" w:tplc="ED1AB57A">
      <w:start w:val="1"/>
      <w:numFmt w:val="decimal"/>
      <w:lvlText w:val="%7."/>
      <w:lvlJc w:val="left"/>
      <w:pPr>
        <w:ind w:left="5040" w:hanging="360"/>
      </w:pPr>
    </w:lvl>
    <w:lvl w:ilvl="7" w:tplc="81668E4A">
      <w:start w:val="1"/>
      <w:numFmt w:val="lowerLetter"/>
      <w:lvlText w:val="%8."/>
      <w:lvlJc w:val="left"/>
      <w:pPr>
        <w:ind w:left="5760" w:hanging="360"/>
      </w:pPr>
    </w:lvl>
    <w:lvl w:ilvl="8" w:tplc="2C38B37A">
      <w:start w:val="1"/>
      <w:numFmt w:val="lowerRoman"/>
      <w:lvlText w:val="%9."/>
      <w:lvlJc w:val="right"/>
      <w:pPr>
        <w:ind w:left="6480" w:hanging="180"/>
      </w:pPr>
    </w:lvl>
  </w:abstractNum>
  <w:abstractNum w:abstractNumId="1">
    <w:nsid w:val="51A44318"/>
    <w:multiLevelType w:val="hybridMultilevel"/>
    <w:tmpl w:val="BD644924"/>
    <w:lvl w:ilvl="0" w:tplc="75AA8A0A">
      <w:start w:val="1"/>
      <w:numFmt w:val="decimal"/>
      <w:lvlText w:val="%1."/>
      <w:lvlJc w:val="left"/>
      <w:pPr>
        <w:ind w:left="720" w:hanging="360"/>
      </w:pPr>
    </w:lvl>
    <w:lvl w:ilvl="1" w:tplc="4C060F60">
      <w:start w:val="1"/>
      <w:numFmt w:val="lowerLetter"/>
      <w:lvlText w:val="%2."/>
      <w:lvlJc w:val="left"/>
      <w:pPr>
        <w:ind w:left="1440" w:hanging="360"/>
      </w:pPr>
    </w:lvl>
    <w:lvl w:ilvl="2" w:tplc="42B23200">
      <w:start w:val="1"/>
      <w:numFmt w:val="lowerRoman"/>
      <w:lvlText w:val="%3."/>
      <w:lvlJc w:val="right"/>
      <w:pPr>
        <w:ind w:left="2160" w:hanging="180"/>
      </w:pPr>
    </w:lvl>
    <w:lvl w:ilvl="3" w:tplc="B282A9F8">
      <w:start w:val="1"/>
      <w:numFmt w:val="decimal"/>
      <w:lvlText w:val="%4."/>
      <w:lvlJc w:val="left"/>
      <w:pPr>
        <w:ind w:left="2880" w:hanging="360"/>
      </w:pPr>
    </w:lvl>
    <w:lvl w:ilvl="4" w:tplc="15606558">
      <w:start w:val="1"/>
      <w:numFmt w:val="lowerLetter"/>
      <w:lvlText w:val="%5."/>
      <w:lvlJc w:val="left"/>
      <w:pPr>
        <w:ind w:left="3600" w:hanging="360"/>
      </w:pPr>
    </w:lvl>
    <w:lvl w:ilvl="5" w:tplc="3D381A1C">
      <w:start w:val="1"/>
      <w:numFmt w:val="lowerRoman"/>
      <w:lvlText w:val="%6."/>
      <w:lvlJc w:val="right"/>
      <w:pPr>
        <w:ind w:left="4320" w:hanging="180"/>
      </w:pPr>
    </w:lvl>
    <w:lvl w:ilvl="6" w:tplc="E41A4026">
      <w:start w:val="1"/>
      <w:numFmt w:val="decimal"/>
      <w:lvlText w:val="%7."/>
      <w:lvlJc w:val="left"/>
      <w:pPr>
        <w:ind w:left="5040" w:hanging="360"/>
      </w:pPr>
    </w:lvl>
    <w:lvl w:ilvl="7" w:tplc="61405F0E">
      <w:start w:val="1"/>
      <w:numFmt w:val="lowerLetter"/>
      <w:lvlText w:val="%8."/>
      <w:lvlJc w:val="left"/>
      <w:pPr>
        <w:ind w:left="5760" w:hanging="360"/>
      </w:pPr>
    </w:lvl>
    <w:lvl w:ilvl="8" w:tplc="175EC90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7B73C8"/>
    <w:rsid w:val="00135438"/>
    <w:rsid w:val="00970420"/>
    <w:rsid w:val="0287D3E1"/>
    <w:rsid w:val="0B7B73C8"/>
    <w:rsid w:val="24A30FBD"/>
    <w:rsid w:val="362DF2FD"/>
    <w:rsid w:val="6A314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6516D"/>
  <w15:chartTrackingRefBased/>
  <w15:docId w15:val="{AD3C9557-4824-4FCB-AB8E-02AEB14A1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link w:val="Heading1Char"/>
    <w:uiPriority w:val="9"/>
    <w:qFormat/>
    <w:rsid w:val="00970420"/>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EndnoteReference">
    <w:name w:val="endnote reference"/>
    <w:basedOn w:val="DefaultParagraphFont"/>
    <w:uiPriority w:val="99"/>
    <w:semiHidden/>
    <w:unhideWhenUsed/>
    <w:rPr>
      <w:vertAlign w:val="superscript"/>
    </w:rPr>
  </w:style>
  <w:style w:type="character" w:styleId="Heading1Char" w:customStyle="1">
    <w:name w:val="Heading 1 Char"/>
    <w:basedOn w:val="DefaultParagraphFont"/>
    <w:link w:val="Heading1"/>
    <w:uiPriority w:val="9"/>
    <w:rsid w:val="00970420"/>
    <w:rPr>
      <w:rFonts w:ascii="Times New Roman" w:hAnsi="Times New Roman" w:eastAsia="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mailto:mahimakhatri12333@gmail.com" TargetMode="External" Id="rId6" /><Relationship Type="http://schemas.openxmlformats.org/officeDocument/2006/relationships/hyperlink" Target="mailto:Kewlanisatish@gmail.com" TargetMode="Externa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glossaryDocument" Target="glossary/document.xml" Id="rId9" /><Relationship Type="http://schemas.openxmlformats.org/officeDocument/2006/relationships/hyperlink" Target="https://doi.org/101177/1457496920983618" TargetMode="External" Id="Ra1553d3d42c34070"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3E648EF6-F878-4879-8ABE-7A023C1A01E2}"/>
      </w:docPartPr>
      <w:docPartBody>
        <w:p w:rsidR="007D253B" w:rsidRDefault="00992504">
          <w: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7D253B"/>
    <w:rsid w:val="007D253B"/>
    <w:rsid w:val="00992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31ecc3d-f071-49ce-b61a-8336909c5fea">
  <we:reference id="WA104382081" version="1.46.0.0" store="en-US" storeType="omex"/>
  <we:alternateReferences/>
  <we:properties>
    <we:property name="MENDELEY_CITATIONS" value="[{&quot;citationID&quot;:&quot;MENDELEY_CITATION_9bba547e-d135-46c9-974c-53f9d4bc86cf&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&quot;,&quot;citationItems&quot;:[{&quot;id&quot;:&quot;f725466f-6fe9-361a-9bf0-e50022eaca16&quot;,&quot;itemData&quot;:{&quot;type&quot;:&quot;article-journal&quot;,&quot;id&quot;:&quot;f725466f-6fe9-361a-9bf0-e50022eaca16&quot;,&quot;title&quot;:&quot;Gastrointestinal complications after cardiac surgery: Incidence, predictors, and impact on outcomes&quot;,&quot;author&quot;:[{&quot;family&quot;:&quot;Hess&quot;,&quot;given&quot;:&quot;Nicholas R.&quot;,&quot;parse-names&quot;:false,&quot;dropping-particle&quot;:&quot;&quot;,&quot;non-dropping-particle&quot;:&quot;&quot;},{&quot;family&quot;:&quot;Seese&quot;,&quot;given&quot;:&quot;Laura M.&quot;,&quot;parse-names&quot;:false,&quot;dropping-particle&quot;:&quot;&quot;,&quot;non-dropping-particle&quot;:&quot;&quot;},{&quot;family&quot;:&quot;Hong&quot;,&quot;given&quot;:&quot;Yeahwa&quot;,&quot;parse-names&quot;:false,&quot;dropping-particle&quot;:&quot;&quot;,&quot;non-dropping-particle&quot;:&quot;&quot;},{&quot;family&quot;:&quot;Afflu&quot;,&quot;given&quot;:&quot;Derek&quot;,&quot;parse-names&quot;:false,&quot;dropping-particle&quot;:&quot;&quot;,&quot;non-dropping-particle&quot;:&quot;&quot;},{&quot;family&quot;:&quot;Wang&quot;,&quot;given&quot;:&quot;Yisi&quot;,&quot;parse-names&quot;:false,&quot;dropping-particle&quot;:&quot;&quot;,&quot;non-dropping-particle&quot;:&quot;&quot;},{&quot;family&quot;:&quot;Thoma&quot;,&quot;given&quot;:&quot;Floyd W.&quot;,&quot;parse-names&quot;:false,&quot;dropping-particle&quot;:&quot;&quot;,&quot;non-dropping-particle&quot;:&quot;&quot;},{&quot;family&quot;:&quot;Kilic&quot;,&quot;given&quot;:&quot;Arman&quot;,&quot;parse-names&quot;:false,&quot;dropping-particle&quot;:&quot;&quot;,&quot;non-dropping-particle&quot;:&quot;&quot;}],&quot;container-title&quot;:&quot;Journal of Cardiac Surgery&quot;,&quot;container-title-short&quot;:&quot;J Card Surg&quot;,&quot;DOI&quot;:&quot;10.1111/jocs.15321&quot;,&quot;ISSN&quot;:&quot;15408191&quot;,&quot;issued&quot;:{&quot;date-parts&quot;:[[2021]]},&quot;abstract&quot;:&quot;Background: The purpose of this study was to investigate the incidence, predictors, and long-term impact of gastrointestinal (GI) complications following adult cardiac surgery. Methods: Index Society of Thoracic Surgeons (STS) adult cardiac operations performed between January 2010 and February 2018 at a single institution were included. Patients were stratified by the occurrence of postoperative GI complications. Outcomes included early and late survival as well as other associated major postoperative complications. A subanalysis of propensity score-matched patients was also performed. Results: A total of 10,285 patients were included, and the overall rate of GI complications was 2.4% (n = 246). Predictors of GI complications included dialysis dependency, intra-aortic balloon pump, congestive heart failure, chronic obstructive pulmonary disease, and longer aortic cross-clamp times. Thirty-day (2.6% vs. 24.8%), 1- (6.3% vs. 41.9%), and 3-year (11.1% vs. 48.4%) mortality were substantially higher in patients who experienced GI complications (all p &lt;.001). GI complication was associated with a threefold increased hazard for mortality (hazard ratio = 3.1, 95% confidence interval = 2.6–3.7) after risk adjustment, and there was an association between the occurrence of GI complications and increased rates of renal failure (39.4% vs. 2.5%), new dialysis dependency (31.3% vs. 1.5%), multisystem organ failure (21.5% vs.1.0%), and deep sternal wound infections (2.6% vs. 0.2%; all p &lt;.001). These results persisted in propensity-matched analysis. Conclusion: GI complications are infrequent but have a profound impact on early and late survival, and often occur in association with other major complications. Risk factor modification, heightened awareness, and early detection and management of GI complications appear warranted.&quot;,&quot;issue&quot;:&quot;3&quot;,&quot;volume&quot;:&quot;36&quot;},&quot;isTemporary&quot;:false}]},{&quot;citationID&quot;:&quot;MENDELEY_CITATION_ebf1645e-b037-4132-a5b9-40a2c75ea6bd&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&quot;,&quot;citationItems&quot;:[{&quot;id&quot;:&quot;64b9a6e9-5090-30f1-ae20-b508478bad1b&quot;,&quot;itemData&quot;:{&quot;type&quot;:&quot;article-journal&quot;,&quot;id&quot;:&quot;64b9a6e9-5090-30f1-ae20-b508478bad1b&quot;,&quot;title&quot;:&quot;Gastrointestinal Complications After Cardiac Surgery: A Nationwide Population-Based Analysis of Morbidity and Mortality Predictors&quot;,&quot;author&quot;:[{&quot;family&quot;:&quot;Chaudhry&quot;,&quot;given&quot;:&quot;Rabail&quot;,&quot;parse-names&quot;:false,&quot;dropping-particle&quot;:&quot;&quot;,&quot;non-dropping-particle&quot;:&quot;&quot;},{&quot;family&quot;:&quot;Zaki&quot;,&quot;given&quot;:&quot;John&quot;,&quot;parse-names&quot;:false,&quot;dropping-particle&quot;:&quot;&quot;,&quot;non-dropping-particle&quot;:&quot;&quot;},{&quot;family&quot;:&quot;Wegner&quot;,&quot;given&quot;:&quot;Robert&quot;,&quot;parse-names&quot;:false,&quot;dropping-particle&quot;:&quot;&quot;,&quot;non-dropping-particle&quot;:&quot;&quot;},{&quot;family&quot;:&quot;Pednekar&quot;,&quot;given&quot;:&quot;Greesha&quot;,&quot;parse-names&quot;:false,&quot;dropping-particle&quot;:&quot;&quot;,&quot;non-dropping-particle&quot;:&quot;&quot;},{&quot;family&quot;:&quot;Tse&quot;,&quot;given&quot;:&quot;Alex&quot;,&quot;parse-names&quot;:false,&quot;dropping-particle&quot;:&quot;&quot;,&quot;non-dropping-particle&quot;:&quot;&quot;},{&quot;family&quot;:&quot;Sheinbaum&quot;,&quot;given&quot;:&quot;Roy&quot;,&quot;parse-names&quot;:false,&quot;dropping-particle&quot;:&quot;&quot;,&quot;non-dropping-particle&quot;:&quot;&quot;},{&quot;family&quot;:&quot;Williams&quot;,&quot;given&quot;:&quot;George W.&quot;,&quot;parse-names&quot;:false,&quot;dropping-particle&quot;:&quot;&quot;,&quot;non-dropping-particle&quot;:&quot;&quot;}],&quot;container-title&quot;:&quot;Journal of Cardiothoracic and Vascular Anesthesia&quot;,&quot;container-title-short&quot;:&quot;J Cardiothorac Vasc Anesth&quot;,&quot;accessed&quot;:{&quot;date-parts&quot;:[[2022,9,17]]},&quot;DOI&quot;:&quot;10.1053/j.jvca.2017.04.013&quot;,&quot;ISSN&quot;:&quot;15328422&quot;,&quot;PMID&quot;:&quot;28800983&quot;,&quot;URL&quot;:&quot;http://www.jcvaonline.com/article/S1053077017304020/fulltext&quot;,&quot;issued&quot;:{&quot;date-parts&quot;:[[2017,8,1]]},&quot;page&quot;:&quot;1268-1274&quot;,&quot;abstract&quot;:&quot;Objective The authors aimed to evaluate the incidence, risk factors, and outcomes of gastrointestinal (GI) complications in cardiac and aortic surgery using recent versions of the National (Nationwide) Inpatient Sample (NIS) to provide clinicians with a better understanding of these uncommon but potentially serious complications. Design Population-based study. Setting NIS database 2010-2012. Participants Patients undergoing cardiac and aortic aneurysm repair surgeries. Interventions Not applicable. Measurements and Main Results The most common GI complication was postoperative ileus, which also had the lowest mortality, followed by GI hemorrhage. Mesenteric ischemia demonstrated the highest mortality, followed by intestinal perforation. Mortality was highest in those with infective endocarditis (16.02%), followed by myocardial infarction (12.48%). GI complications were highest in patients undergoing repair of abdominal aortic aneurysm, followed by off-pump coronary artery bypass grafting. Conclusion In conclusion, this study demonstrated that GI complications after cardiac surgery occurred at a rate of 4.17%, which is similar to that reported in the NIS database from 1998 to 2002 in coronary artery bypass grafting patients, but higher than that previously described in single-center studies. GI complications after cardiac surgery increased inpatient mortality 3-fold and more than doubled length of stay. Improved recognition and understanding of the predisposing risk factors and complications elucidated in this study could serve to increase the necessity for timely diagnosis and treatment of patients at high risk for GI complications after cardiac surgery.&quot;,&quot;publisher&quot;:&quot;W.B. Saunders&quot;,&quot;issue&quot;:&quot;4&quot;,&quot;volume&quot;:&quot;31&quot;},&quot;isTemporary&quot;:false}]},{&quot;citationID&quot;:&quot;MENDELEY_CITATION_f9f8a9d2-1978-456a-af24-145c3de07dc0&quot;,&quot;properties&quot;:{&quot;noteIndex&quot;:0},&quot;isEdited&quot;:false,&quot;manualOverride&quot;:{&quot;isManuallyOverridden&quot;:false,&quot;citeprocText&quot;:&quot;&lt;sup&gt;2&lt;/sup&gt;&quot;,&quot;manualOverrideText&quot;:&quot;&quot;},&quot;citationItems&quot;:[{&quot;id&quot;:&quot;64b9a6e9-5090-30f1-ae20-b508478bad1b&quot;,&quot;itemData&quot;:{&quot;type&quot;:&quot;article-journal&quot;,&quot;id&quot;:&quot;64b9a6e9-5090-30f1-ae20-b508478bad1b&quot;,&quot;title&quot;:&quot;Gastrointestinal Complications After Cardiac Surgery: A Nationwide Population-Based Analysis of Morbidity and Mortality Predictors&quot;,&quot;author&quot;:[{&quot;family&quot;:&quot;Chaudhry&quot;,&quot;given&quot;:&quot;Rabail&quot;,&quot;parse-names&quot;:false,&quot;dropping-particle&quot;:&quot;&quot;,&quot;non-dropping-particle&quot;:&quot;&quot;},{&quot;family&quot;:&quot;Zaki&quot;,&quot;given&quot;:&quot;John&quot;,&quot;parse-names&quot;:false,&quot;dropping-particle&quot;:&quot;&quot;,&quot;non-dropping-particle&quot;:&quot;&quot;},{&quot;family&quot;:&quot;Wegner&quot;,&quot;given&quot;:&quot;Robert&quot;,&quot;parse-names&quot;:false,&quot;dropping-particle&quot;:&quot;&quot;,&quot;non-dropping-particle&quot;:&quot;&quot;},{&quot;family&quot;:&quot;Pednekar&quot;,&quot;given&quot;:&quot;Greesha&quot;,&quot;parse-names&quot;:false,&quot;dropping-particle&quot;:&quot;&quot;,&quot;non-dropping-particle&quot;:&quot;&quot;},{&quot;family&quot;:&quot;Tse&quot;,&quot;given&quot;:&quot;Alex&quot;,&quot;parse-names&quot;:false,&quot;dropping-particle&quot;:&quot;&quot;,&quot;non-dropping-particle&quot;:&quot;&quot;},{&quot;family&quot;:&quot;Sheinbaum&quot;,&quot;given&quot;:&quot;Roy&quot;,&quot;parse-names&quot;:false,&quot;dropping-particle&quot;:&quot;&quot;,&quot;non-dropping-particle&quot;:&quot;&quot;},{&quot;family&quot;:&quot;Williams&quot;,&quot;given&quot;:&quot;George W.&quot;,&quot;parse-names&quot;:false,&quot;dropping-particle&quot;:&quot;&quot;,&quot;non-dropping-particle&quot;:&quot;&quot;}],&quot;container-title&quot;:&quot;Journal of Cardiothoracic and Vascular Anesthesia&quot;,&quot;container-title-short&quot;:&quot;J Cardiothorac Vasc Anesth&quot;,&quot;accessed&quot;:{&quot;date-parts&quot;:[[2022,9,17]]},&quot;DOI&quot;:&quot;10.1053/j.jvca.2017.04.013&quot;,&quot;ISSN&quot;:&quot;15328422&quot;,&quot;PMID&quot;:&quot;28800983&quot;,&quot;URL&quot;:&quot;http://www.jcvaonline.com/article/S1053077017304020/fulltext&quot;,&quot;issued&quot;:{&quot;date-parts&quot;:[[2017,8,1]]},&quot;page&quot;:&quot;1268-1274&quot;,&quot;abstract&quot;:&quot;Objective The authors aimed to evaluate the incidence, risk factors, and outcomes of gastrointestinal (GI) complications in cardiac and aortic surgery using recent versions of the National (Nationwide) Inpatient Sample (NIS) to provide clinicians with a better understanding of these uncommon but potentially serious complications. Design Population-based study. Setting NIS database 2010-2012. Participants Patients undergoing cardiac and aortic aneurysm repair surgeries. Interventions Not applicable. Measurements and Main Results The most common GI complication was postoperative ileus, which also had the lowest mortality, followed by GI hemorrhage. Mesenteric ischemia demonstrated the highest mortality, followed by intestinal perforation. Mortality was highest in those with infective endocarditis (16.02%), followed by myocardial infarction (12.48%). GI complications were highest in patients undergoing repair of abdominal aortic aneurysm, followed by off-pump coronary artery bypass grafting. Conclusion In conclusion, this study demonstrated that GI complications after cardiac surgery occurred at a rate of 4.17%, which is similar to that reported in the NIS database from 1998 to 2002 in coronary artery bypass grafting patients, but higher than that previously described in single-center studies. GI complications after cardiac surgery increased inpatient mortality 3-fold and more than doubled length of stay. Improved recognition and understanding of the predisposing risk factors and complications elucidated in this study could serve to increase the necessity for timely diagnosis and treatment of patients at high risk for GI complications after cardiac surgery.&quot;,&quot;publisher&quot;:&quot;W.B. Saunders&quot;,&quot;issue&quot;:&quot;4&quot;,&quot;volume&quot;:&quot;31&quot;},&quot;isTemporary&quot;:false}],&quot;citationTag&quot;:&quot;MENDELEY_CITATION_v3_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&quot;},{&quot;citationID&quot;:&quot;MENDELEY_CITATION_4a637ba6-4934-4069-a462-f941c152278c&quot;,&quot;properties&quot;:{&quot;noteIndex&quot;:0},&quot;isEdited&quot;:false,&quot;manualOverride&quot;:{&quot;isManuallyOverridden&quot;:false,&quot;citeprocText&quot;:&quot;&lt;sup&gt;1&lt;/sup&gt;&quot;,&quot;manualOverrideText&quot;:&quot;&quot;},&quot;citationItems&quot;:[{&quot;id&quot;:&quot;f725466f-6fe9-361a-9bf0-e50022eaca16&quot;,&quot;itemData&quot;:{&quot;type&quot;:&quot;article-journal&quot;,&quot;id&quot;:&quot;f725466f-6fe9-361a-9bf0-e50022eaca16&quot;,&quot;title&quot;:&quot;Gastrointestinal complications after cardiac surgery: Incidence, predictors, and impact on outcomes&quot;,&quot;author&quot;:[{&quot;family&quot;:&quot;Hess&quot;,&quot;given&quot;:&quot;Nicholas R.&quot;,&quot;parse-names&quot;:false,&quot;dropping-particle&quot;:&quot;&quot;,&quot;non-dropping-particle&quot;:&quot;&quot;},{&quot;family&quot;:&quot;Seese&quot;,&quot;given&quot;:&quot;Laura M.&quot;,&quot;parse-names&quot;:false,&quot;dropping-particle&quot;:&quot;&quot;,&quot;non-dropping-particle&quot;:&quot;&quot;},{&quot;family&quot;:&quot;Hong&quot;,&quot;given&quot;:&quot;Yeahwa&quot;,&quot;parse-names&quot;:false,&quot;dropping-particle&quot;:&quot;&quot;,&quot;non-dropping-particle&quot;:&quot;&quot;},{&quot;family&quot;:&quot;Afflu&quot;,&quot;given&quot;:&quot;Derek&quot;,&quot;parse-names&quot;:false,&quot;dropping-particle&quot;:&quot;&quot;,&quot;non-dropping-particle&quot;:&quot;&quot;},{&quot;family&quot;:&quot;Wang&quot;,&quot;given&quot;:&quot;Yisi&quot;,&quot;parse-names&quot;:false,&quot;dropping-particle&quot;:&quot;&quot;,&quot;non-dropping-particle&quot;:&quot;&quot;},{&quot;family&quot;:&quot;Thoma&quot;,&quot;given&quot;:&quot;Floyd W.&quot;,&quot;parse-names&quot;:false,&quot;dropping-particle&quot;:&quot;&quot;,&quot;non-dropping-particle&quot;:&quot;&quot;},{&quot;family&quot;:&quot;Kilic&quot;,&quot;given&quot;:&quot;Arman&quot;,&quot;parse-names&quot;:false,&quot;dropping-particle&quot;:&quot;&quot;,&quot;non-dropping-particle&quot;:&quot;&quot;}],&quot;container-title&quot;:&quot;Journal of Cardiac Surgery&quot;,&quot;container-title-short&quot;:&quot;J Card Surg&quot;,&quot;DOI&quot;:&quot;10.1111/jocs.15321&quot;,&quot;ISSN&quot;:&quot;15408191&quot;,&quot;issued&quot;:{&quot;date-parts&quot;:[[2021]]},&quot;abstract&quot;:&quot;Background: The purpose of this study was to investigate the incidence, predictors, and long-term impact of gastrointestinal (GI) complications following adult cardiac surgery. Methods: Index Society of Thoracic Surgeons (STS) adult cardiac operations performed between January 2010 and February 2018 at a single institution were included. Patients were stratified by the occurrence of postoperative GI complications. Outcomes included early and late survival as well as other associated major postoperative complications. A subanalysis of propensity score-matched patients was also performed. Results: A total of 10,285 patients were included, and the overall rate of GI complications was 2.4% (n = 246). Predictors of GI complications included dialysis dependency, intra-aortic balloon pump, congestive heart failure, chronic obstructive pulmonary disease, and longer aortic cross-clamp times. Thirty-day (2.6% vs. 24.8%), 1- (6.3% vs. 41.9%), and 3-year (11.1% vs. 48.4%) mortality were substantially higher in patients who experienced GI complications (all p &lt;.001). GI complication was associated with a threefold increased hazard for mortality (hazard ratio = 3.1, 95% confidence interval = 2.6–3.7) after risk adjustment, and there was an association between the occurrence of GI complications and increased rates of renal failure (39.4% vs. 2.5%), new dialysis dependency (31.3% vs. 1.5%), multisystem organ failure (21.5% vs.1.0%), and deep sternal wound infections (2.6% vs. 0.2%; all p &lt;.001). These results persisted in propensity-matched analysis. Conclusion: GI complications are infrequent but have a profound impact on early and late survival, and often occur in association with other major complications. Risk factor modification, heightened awareness, and early detection and management of GI complications appear warranted.&quot;,&quot;issue&quot;:&quot;3&quot;,&quot;volume&quot;:&quot;36&quot;},&quot;isTemporary&quot;:false}],&quot;citationTag&quot;:&quot;MENDELEY_CITATION_v3_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&quot;},{&quot;citationID&quot;:&quot;MENDELEY_CITATION_6a1e1777-ccd9-471f-a939-90e26a83d5e9&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&quot;,&quot;citationItems&quot;:[{&quot;id&quot;:&quot;8a9a1c94-cdfd-3786-88eb-700144c0f046&quot;,&quot;itemData&quot;:{&quot;type&quot;:&quot;article-journal&quot;,&quot;id&quot;:&quot;8a9a1c94-cdfd-3786-88eb-700144c0f046&quot;,&quot;title&quot;:&quot;The correlation between bowel complications and cardiac surgery&quot;,&quot;author&quot;:[{&quot;family&quot;:&quot;Mishra&quot;,&quot;given&quot;:&quot;V.&quot;,&quot;parse-names&quot;:false,&quot;dropping-particle&quot;:&quot;&quot;,&quot;non-dropping-particle&quot;:&quot;&quot;},{&quot;family&quot;:&quot;Hewage&quot;,&quot;given&quot;:&quot;S.&quot;,&quot;parse-names&quot;:false,&quot;dropping-particle&quot;:&quot;&quot;,&quot;non-dropping-particle&quot;:&quot;&quot;},{&quot;family&quot;:&quot;Islam&quot;,&quot;given&quot;:&quot;S.&quot;,&quot;parse-names&quot;:false,&quot;dropping-particle&quot;:&quot;&quot;,&quot;non-dropping-particle&quot;:&quot;&quot;},{&quot;family&quot;:&quot;Harky&quot;,&quot;given&quot;:&quot;A.&quot;,&quot;parse-names&quot;:false,&quot;dropping-particle&quot;:&quot;&quot;,&quot;non-dropping-particle&quot;:&quot;&quot;}],&quot;container-title&quot;:&quot;https://doi.org/10.1177/1457496920983618&quot;,&quot;accessed&quot;:{&quot;date-parts&quot;:[[2022,9,17]]},&quot;DOI&quot;:&quot;10.1177/1457496920983618&quot;,&quot;ISSN&quot;:&quot;17997267&quot;,&quot;PMID&quot;:&quot;33372573&quot;,&quot;URL&quot;:&quot;https://journals.sagepub.com/doi/10.1177/1457496920983618&quot;,&quot;issued&quot;:{&quot;date-parts&quot;:[[2020,12,29]]},&quot;page&quot;:&quot;187-192&quot;,&quot;abstract&quot;:&quot;Although advances in knowledge and technology have improved outcomes in surgical cardiac patients over the last decade, complications following cardiac operations still remain to be potentially fat...&quot;,&quot;publisher&quot;:&quot;SAGE PublicationsSage UK: London, England&quot;,&quot;issue&quot;:&quot;2&quot;,&quot;volume&quot;:&quot;110&quot;,&quot;container-title-short&quot;:&quot;&quot;},&quot;isTemporary&quot;:false}]},{&quot;citationID&quot;:&quot;MENDELEY_CITATION_a6ad9a94-38a0-48c7-b0fd-bedd5aee6447&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&quot;,&quot;citationItems&quot;:[{&quot;id&quot;:&quot;64b9a6e9-5090-30f1-ae20-b508478bad1b&quot;,&quot;itemData&quot;:{&quot;type&quot;:&quot;article-journal&quot;,&quot;id&quot;:&quot;64b9a6e9-5090-30f1-ae20-b508478bad1b&quot;,&quot;title&quot;:&quot;Gastrointestinal Complications After Cardiac Surgery: A Nationwide Population-Based Analysis of Morbidity and Mortality Predictors&quot;,&quot;author&quot;:[{&quot;family&quot;:&quot;Chaudhry&quot;,&quot;given&quot;:&quot;Rabail&quot;,&quot;parse-names&quot;:false,&quot;dropping-particle&quot;:&quot;&quot;,&quot;non-dropping-particle&quot;:&quot;&quot;},{&quot;family&quot;:&quot;Zaki&quot;,&quot;given&quot;:&quot;John&quot;,&quot;parse-names&quot;:false,&quot;dropping-particle&quot;:&quot;&quot;,&quot;non-dropping-particle&quot;:&quot;&quot;},{&quot;family&quot;:&quot;Wegner&quot;,&quot;given&quot;:&quot;Robert&quot;,&quot;parse-names&quot;:false,&quot;dropping-particle&quot;:&quot;&quot;,&quot;non-dropping-particle&quot;:&quot;&quot;},{&quot;family&quot;:&quot;Pednekar&quot;,&quot;given&quot;:&quot;Greesha&quot;,&quot;parse-names&quot;:false,&quot;dropping-particle&quot;:&quot;&quot;,&quot;non-dropping-particle&quot;:&quot;&quot;},{&quot;family&quot;:&quot;Tse&quot;,&quot;given&quot;:&quot;Alex&quot;,&quot;parse-names&quot;:false,&quot;dropping-particle&quot;:&quot;&quot;,&quot;non-dropping-particle&quot;:&quot;&quot;},{&quot;family&quot;:&quot;Sheinbaum&quot;,&quot;given&quot;:&quot;Roy&quot;,&quot;parse-names&quot;:false,&quot;dropping-particle&quot;:&quot;&quot;,&quot;non-dropping-particle&quot;:&quot;&quot;},{&quot;family&quot;:&quot;Williams&quot;,&quot;given&quot;:&quot;George W.&quot;,&quot;parse-names&quot;:false,&quot;dropping-particle&quot;:&quot;&quot;,&quot;non-dropping-particle&quot;:&quot;&quot;}],&quot;container-title&quot;:&quot;Journal of Cardiothoracic and Vascular Anesthesia&quot;,&quot;container-title-short&quot;:&quot;J Cardiothorac Vasc Anesth&quot;,&quot;accessed&quot;:{&quot;date-parts&quot;:[[2022,9,17]]},&quot;DOI&quot;:&quot;10.1053/j.jvca.2017.04.013&quot;,&quot;ISSN&quot;:&quot;15328422&quot;,&quot;PMID&quot;:&quot;28800983&quot;,&quot;URL&quot;:&quot;http://www.jcvaonline.com/article/S1053077017304020/fulltext&quot;,&quot;issued&quot;:{&quot;date-parts&quot;:[[2017,8,1]]},&quot;page&quot;:&quot;1268-1274&quot;,&quot;abstract&quot;:&quot;Objective The authors aimed to evaluate the incidence, risk factors, and outcomes of gastrointestinal (GI) complications in cardiac and aortic surgery using recent versions of the National (Nationwide) Inpatient Sample (NIS) to provide clinicians with a better understanding of these uncommon but potentially serious complications. Design Population-based study. Setting NIS database 2010-2012. Participants Patients undergoing cardiac and aortic aneurysm repair surgeries. Interventions Not applicable. Measurements and Main Results The most common GI complication was postoperative ileus, which also had the lowest mortality, followed by GI hemorrhage. Mesenteric ischemia demonstrated the highest mortality, followed by intestinal perforation. Mortality was highest in those with infective endocarditis (16.02%), followed by myocardial infarction (12.48%). GI complications were highest in patients undergoing repair of abdominal aortic aneurysm, followed by off-pump coronary artery bypass grafting. Conclusion In conclusion, this study demonstrated that GI complications after cardiac surgery occurred at a rate of 4.17%, which is similar to that reported in the NIS database from 1998 to 2002 in coronary artery bypass grafting patients, but higher than that previously described in single-center studies. GI complications after cardiac surgery increased inpatient mortality 3-fold and more than doubled length of stay. Improved recognition and understanding of the predisposing risk factors and complications elucidated in this study could serve to increase the necessity for timely diagnosis and treatment of patients at high risk for GI complications after cardiac surgery.&quot;,&quot;publisher&quot;:&quot;W.B. Saunders&quot;,&quot;issue&quot;:&quot;4&quot;,&quot;volume&quot;:&quot;31&quot;},&quot;isTemporary&quot;:false}]},{&quot;citationID&quot;:&quot;MENDELEY_CITATION_65c8cbd1-bd9d-4ae1-92ca-638b52018210&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&quot;,&quot;citationItems&quot;:[{&quot;id&quot;:&quot;8a9a1c94-cdfd-3786-88eb-700144c0f046&quot;,&quot;itemData&quot;:{&quot;type&quot;:&quot;article-journal&quot;,&quot;id&quot;:&quot;8a9a1c94-cdfd-3786-88eb-700144c0f046&quot;,&quot;title&quot;:&quot;The correlation between bowel complications and cardiac surgery&quot;,&quot;author&quot;:[{&quot;family&quot;:&quot;Mishra&quot;,&quot;given&quot;:&quot;V.&quot;,&quot;parse-names&quot;:false,&quot;dropping-particle&quot;:&quot;&quot;,&quot;non-dropping-particle&quot;:&quot;&quot;},{&quot;family&quot;:&quot;Hewage&quot;,&quot;given&quot;:&quot;S.&quot;,&quot;parse-names&quot;:false,&quot;dropping-particle&quot;:&quot;&quot;,&quot;non-dropping-particle&quot;:&quot;&quot;},{&quot;family&quot;:&quot;Islam&quot;,&quot;given&quot;:&quot;S.&quot;,&quot;parse-names&quot;:false,&quot;dropping-particle&quot;:&quot;&quot;,&quot;non-dropping-particle&quot;:&quot;&quot;},{&quot;family&quot;:&quot;Harky&quot;,&quot;given&quot;:&quot;A.&quot;,&quot;parse-names&quot;:false,&quot;dropping-particle&quot;:&quot;&quot;,&quot;non-dropping-particle&quot;:&quot;&quot;}],&quot;container-title&quot;:&quot;https://doi.org/10.1177/1457496920983618&quot;,&quot;accessed&quot;:{&quot;date-parts&quot;:[[2022,9,17]]},&quot;DOI&quot;:&quot;10.1177/1457496920983618&quot;,&quot;ISSN&quot;:&quot;17997267&quot;,&quot;PMID&quot;:&quot;33372573&quot;,&quot;URL&quot;:&quot;https://journals.sagepub.com/doi/10.1177/1457496920983618&quot;,&quot;issued&quot;:{&quot;date-parts&quot;:[[2020,12,29]]},&quot;page&quot;:&quot;187-192&quot;,&quot;abstract&quot;:&quot;Although advances in knowledge and technology have improved outcomes in surgical cardiac patients over the last decade, complications following cardiac operations still remain to be potentially fat...&quot;,&quot;publisher&quot;:&quot;SAGE PublicationsSage UK: London, England&quot;,&quot;issue&quot;:&quot;2&quot;,&quot;volume&quot;:&quot;110&quot;,&quot;container-title-short&quot;:&quot;&quot;},&quot;isTemporary&quot;:false}]},{&quot;citationID&quot;:&quot;MENDELEY_CITATION_b8535940-f900-437d-96b5-d0c4378cb73b&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&quot;,&quot;citationItems&quot;:[{&quot;id&quot;:&quot;0ea6f3ea-f693-38cf-9814-db29e6bf3b98&quot;,&quot;itemData&quot;:{&quot;type&quot;:&quot;article-journal&quot;,&quot;id&quot;:&quot;0ea6f3ea-f693-38cf-9814-db29e6bf3b98&quot;,&quot;title&quot;:&quot;Does off-pump CABG reduce gastrointestinal complications?&quot;,&quot;author&quot;:[{&quot;family&quot;:&quot;Sanisoglu&quot;,&quot;given&quot;:&quot;Ilhan&quot;,&quot;parse-names&quot;:false,&quot;dropping-particle&quot;:&quot;&quot;,&quot;non-dropping-particle&quot;:&quot;&quot;},{&quot;family&quot;:&quot;Guden&quot;,&quot;given&quot;:&quot;Mustafa&quot;,&quot;parse-names&quot;:false,&quot;dropping-particle&quot;:&quot;&quot;,&quot;non-dropping-particle&quot;:&quot;&quot;},{&quot;family&quot;:&quot;Bayramoglu&quot;,&quot;given&quot;:&quot;Zehra&quot;,&quot;parse-names&quot;:false,&quot;dropping-particle&quot;:&quot;&quot;,&quot;non-dropping-particle&quot;:&quot;&quot;},{&quot;family&quot;:&quot;Sagbas&quot;,&quot;given&quot;:&quot;Ertan&quot;,&quot;parse-names&quot;:false,&quot;dropping-particle&quot;:&quot;&quot;,&quot;non-dropping-particle&quot;:&quot;&quot;},{&quot;family&quot;:&quot;Dibekoglu&quot;,&quot;given&quot;:&quot;Cengiz&quot;,&quot;parse-names&quot;:false,&quot;dropping-particle&quot;:&quot;&quot;,&quot;non-dropping-particle&quot;:&quot;&quot;},{&quot;family&quot;:&quot;Sanisoglu&quot;,&quot;given&quot;:&quot;S. Yavuz&quot;,&quot;parse-names&quot;:false,&quot;dropping-particle&quot;:&quot;&quot;,&quot;non-dropping-particle&quot;:&quot;&quot;},{&quot;family&quot;:&quot;Akpinar&quot;,&quot;given&quot;:&quot;Belhhan&quot;,&quot;parse-names&quot;:false,&quot;dropping-particle&quot;:&quot;&quot;,&quot;non-dropping-particle&quot;:&quot;&quot;}],&quot;container-title&quot;:&quot;The Annals of Thoracic Surgery&quot;,&quot;container-title-short&quot;:&quot;Ann Thorac Surg&quot;,&quot;accessed&quot;:{&quot;date-parts&quot;:[[2022,9,17]]},&quot;DOI&quot;:&quot;10.1016/J.ATHORACSUR.2003.08.006&quot;,&quot;ISSN&quot;:&quot;0003-4975&quot;,&quot;PMID&quot;:&quot;14759449&quot;,&quot;issued&quot;:{&quot;date-parts&quot;:[[2004,2,1]]},&quot;page&quot;:&quot;619-625&quot;,&quot;abstract&quot;:&quot;Background. The aim of this study was to compare gastrointestinal complications and associated risk factors among patients undergoing cardiac surgery using off- and on-pump revascularization techniques. Methods. A total of 1146 adult patients who underwent coronary artery surgery during a 6-year period were evaluated retrospectively. Group 1 consisted of 546 patients operated using off-pump techniques and group 2 consisted of 600 cases operated with cardiopulmonary bypass. Patients were compared and evaluated for gastrointestinal complications and possible associated risk factors using univariate and multivariate logistic regression analysis. Results. Overall mortality was 1.6% in group 1 and 2.2% in group 2 (p = 0.523). Mortality due to gastrointestinal complications was 38.5% and 35.7% respectively in group 1 and group 2. The mean EuroSCORE value was 5.1 ± 2.8 in group 1 and 3.8 ± 2.4 in group 2 (p &lt; 0.001). The most common gastrointestinal complication in the off-pump group was gastrointestinal bleeding. The leading complication in group 2 was intestinal ischemia. Conclusions. The incidence rates of gastrointestinal complications were similar in the on- and off-pump coronary artery bypass groups, the type of gastrointestinal complications, however, was different. Mortality rate due to these complications was also similar and remained high, regardless of the type of surgery. Cardiopulmonary bypass did not emerge as a risk factor for gastrointestinal complications, but prolonged cardiopulmonary bypass (longer than 98 minutes) resulted in a high incidence of such complications. Old age and advanced arteriosclerosis emerged as risk factors in both groups resulting in gastrointestinal complications suggesting the ischemic nature of the injury. © 2004 by The Society of Thoracic Surgeons.&quot;,&quot;publisher&quot;:&quot;Elsevier&quot;,&quot;issue&quot;:&quot;2&quot;,&quot;volume&quot;:&quot;77&quot;},&quot;isTemporary&quot;:false}]},{&quot;citationID&quot;:&quot;MENDELEY_CITATION_2637848f-a5c7-4b33-b0ce-d95b9415bcfb&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&quot;,&quot;citationItems&quot;:[{&quot;id&quot;:&quot;222152cb-faa2-3bad-bf6b-9acd7030986a&quot;,&quot;itemData&quot;:{&quot;type&quot;:&quot;article-journal&quot;,&quot;id&quot;:&quot;222152cb-faa2-3bad-bf6b-9acd7030986a&quot;,&quot;title&quot;:&quot;Comparison of intestinal ischemia after on-pump versus off-pump coronary artery bypass grafting surgery&quot;,&quot;author&quot;:[{&quot;family&quot;:&quot;Soylu&quot;,&quot;given&quot;:&quot;Lütfi&quot;,&quot;parse-names&quot;:false,&quot;dropping-particle&quot;:&quot;&quot;,&quot;non-dropping-particle&quot;:&quot;&quot;},{&quot;family&quot;:&quot;Aydin&quot;,&quot;given&quot;:&quot;Oğuz Uğur&quot;,&quot;parse-names&quot;:false,&quot;dropping-particle&quot;:&quot;&quot;,&quot;non-dropping-particle&quot;:&quot;&quot;},{&quot;family&quot;:&quot;Yildiz&quot;,&quot;given&quot;:&quot;Mehmet&quot;,&quot;parse-names&quot;:false,&quot;dropping-particle&quot;:&quot;&quot;,&quot;non-dropping-particle&quot;:&quot;&quot;},{&quot;family&quot;:&quot;Serdaroğlu&quot;,&quot;given&quot;:&quot;Hacer&quot;,&quot;parse-names&quot;:false,&quot;dropping-particle&quot;:&quot;&quot;,&quot;non-dropping-particle&quot;:&quot;&quot;},{&quot;family&quot;:&quot;Kurtoğlu&quot;,&quot;given&quot;:&quot;Murat&quot;,&quot;parse-names&quot;:false,&quot;dropping-particle&quot;:&quot;&quot;,&quot;non-dropping-particle&quot;:&quot;&quot;},{&quot;family&quot;:&quot;Karademir&quot;,&quot;given&quot;:&quot;Sedat&quot;,&quot;parse-names&quot;:false,&quot;dropping-particle&quot;:&quot;&quot;,&quot;non-dropping-particle&quot;:&quot;&quot;}],&quot;container-title&quot;:&quot;Turkish journal of medical sciences&quot;,&quot;container-title-short&quot;:&quot;Turk J Med Sci&quot;,&quot;accessed&quot;:{&quot;date-parts&quot;:[[2022,9,17]]},&quot;DOI&quot;:&quot;10.3906/SAG-1705-131&quot;,&quot;ISSN&quot;:&quot;1303-6165&quot;,&quot;PMID&quot;:&quot;30761826&quot;,&quot;URL&quot;:&quot;https://pubmed.ncbi.nlm.nih.gov/30761826/&quot;,&quot;issued&quot;:{&quot;date-parts&quot;:[[2019]]},&quot;page&quot;:&quot;11-15&quot;,&quot;abstract&quot;:&quot;Background/aim: Acute mesenteric ischemia (AMI), one of the gastrointestinal system complications, which occurs following cardiac surgery, is challenged in the literature with a diminished incidence of AMI by heart surgery without cardiopulmonary bypass (CPB) or with pulsatile CPB. This study aims to compare the incidence and mortality rate of mesenteric ischemia in a series of consecutive patients undergoing coronary artery bypass grafting (CABG) through on-pump and off-pump techniques. Materials and methods: This study included patients who underwent CABG between 1 January 2010 and 31 June 2016. All patients were divided into two groups: Group 1 comprised 6396 CABG patients operated on with the off-pump technique. Group 2 included 1210 patients who received CABG with the on-pump technique. Preoperative data were collected on the studied variables. Postoperative data included the development of intestinal ischemia and in-hospital mortality. Results: Of 7606 consecutive CABG patients, a total of 31 (0.4%) developed intestinal ischemia. The incidence of postoperative mesenteric ischemia was 0.28% in Group 1 and 1.07% in Group 2 (P = 0.000). The survival rates after AMI were 61.1% in Group 1 (off-pump) and 7.7% in Group 2 (on-pump) (P = 0.003). Time from the first occurrence of nonspecific GI complaints to laparotomy was similar in the off-pump and on-pump groups and had no effect on mortality. Conclusions: With regard to the incidence of mesenteric ischemia and survival after laparotomy, off-pump CABG patients revealed significant improvement compared with those operated on with the on-pump technique.&quot;,&quot;publisher&quot;:&quot;Turk J Med Sci&quot;,&quot;issue&quot;:&quot;1&quot;,&quot;volume&quot;:&quot;49&quot;},&quot;isTemporary&quot;:false}]}]"/>
    <we:property name="MENDELEY_CITATIONS_STYLE" value="{&quot;id&quot;:&quot;https://www.zotero.org/styles/american-medical-association&quot;,&quot;title&quot;:&quot;American Medical Association 11th edition&quot;,&quot;format&quot;:&quot;numeric&quot;,&quot;defaultLocale&quot;:&quot;en-US&quot;}"/>
    <we:property name="MENDELEY_CITATIONS_LOCALE_CODE" value="&quot;en-US&quot;"/>
  </we:properties>
  <we:bindings/>
  <we:snapshot xmlns:r="http://schemas.openxmlformats.org/officeDocument/2006/relationships"/>
</we:webextension>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Wardah Rasool</dc:creator>
  <keywords/>
  <dc:description/>
  <lastModifiedBy>Wardah Rasool</lastModifiedBy>
  <revision>3</revision>
  <dcterms:created xsi:type="dcterms:W3CDTF">2022-09-17T22:01:00.0000000Z</dcterms:created>
  <dcterms:modified xsi:type="dcterms:W3CDTF">2022-09-18T00:21:01.7854846Z</dcterms:modified>
</coreProperties>
</file>