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306"/>
        <w:gridCol w:w="2160"/>
        <w:gridCol w:w="1260"/>
        <w:gridCol w:w="990"/>
        <w:gridCol w:w="990"/>
        <w:gridCol w:w="1710"/>
      </w:tblGrid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Species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Family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Habit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Wet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Dry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Habitat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Acanthus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sennii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Acanthaceae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Alchemilla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abyssinica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Rosaceae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Alchemilla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rothii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Rosaceae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Andropogon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abyssinicus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Artemisia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afra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Asteraceae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Bromus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leptoclados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Carduus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camaecephalus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Asteraceae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Carduus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nyassus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Asteraceac</w:t>
            </w:r>
            <w:proofErr w:type="spellEnd"/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GB"/>
              </w:rPr>
              <w:t>Carex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GB"/>
              </w:rPr>
              <w:t>petitiana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Cyperaceae</w:t>
            </w:r>
            <w:proofErr w:type="spellEnd"/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GB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GB"/>
              </w:rPr>
              <w:t>Carex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GB"/>
              </w:rPr>
              <w:t>rosea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Cyperaceae</w:t>
            </w:r>
            <w:proofErr w:type="spellEnd"/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288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Cyanotis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polyrrhiza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Commelinaceae</w:t>
            </w:r>
            <w:proofErr w:type="spellEnd"/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Herb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288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Cynodon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dactylon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Poaceae</w:t>
            </w:r>
            <w:proofErr w:type="spellEnd"/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Herb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Cynoglossum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coeruleum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*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Boraginaceae</w:t>
            </w:r>
            <w:proofErr w:type="spellEnd"/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288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Galium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simenses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Rubiaceae</w:t>
            </w:r>
            <w:proofErr w:type="spellEnd"/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Hagenia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abyssinica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Rosaceae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Tree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Haplocarpha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rueppellii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Asteraceae</w:t>
            </w:r>
            <w:proofErr w:type="spellEnd"/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Helichrysum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splendidum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Asteraceae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Hypericum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revolutum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Hypericaceae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Tree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Juncus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oxycarpus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Juncaceae</w:t>
            </w:r>
            <w:proofErr w:type="spellEnd"/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Juniperus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procera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Cupressaceae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Tree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Kniphofia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foliosa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*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Asphodelaceae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Lobelia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minutula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Lobeliaceae</w:t>
            </w:r>
            <w:proofErr w:type="spellEnd"/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Plantago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Africana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Plantaginaceae</w:t>
            </w:r>
            <w:proofErr w:type="spellEnd"/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Plectocephalus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varians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Asteraceae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Herb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Poa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annua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Poa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schimperiana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Salvia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merjama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Lamiaceae</w:t>
            </w:r>
            <w:proofErr w:type="spellEnd"/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Satureja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paradoxa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*€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Lamiaceae</w:t>
            </w:r>
            <w:proofErr w:type="spellEnd"/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Solanum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giganteum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Solanaceae</w:t>
            </w:r>
            <w:proofErr w:type="spellEnd"/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Shrub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Swertia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lugardae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Gentianaceae</w:t>
            </w:r>
            <w:proofErr w:type="spellEnd"/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Trifolium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cryptopodium</w:t>
            </w:r>
            <w:proofErr w:type="spellEnd"/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Fabaceae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  <w:tr w:rsidR="00023A16" w:rsidRPr="009213A2" w:rsidTr="0074063E">
        <w:trPr>
          <w:trHeight w:val="324"/>
        </w:trPr>
        <w:tc>
          <w:tcPr>
            <w:tcW w:w="330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Thymus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schimperi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Lamiaceae</w:t>
            </w:r>
            <w:proofErr w:type="spellEnd"/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Herb 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023A16" w:rsidRPr="009213A2" w:rsidRDefault="00023A16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1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 &amp; GG</w:t>
            </w:r>
          </w:p>
        </w:tc>
      </w:tr>
    </w:tbl>
    <w:p w:rsidR="003B0D23" w:rsidRPr="00F04F6C" w:rsidRDefault="003B0D23" w:rsidP="003B0D23">
      <w:pPr>
        <w:autoSpaceDE w:val="0"/>
        <w:autoSpaceDN w:val="0"/>
        <w:adjustRightInd w:val="0"/>
        <w:spacing w:after="0" w:line="360" w:lineRule="auto"/>
        <w:ind w:righ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4F6C">
        <w:rPr>
          <w:rFonts w:ascii="Times New Roman" w:eastAsia="Calibri" w:hAnsi="Times New Roman" w:cs="Times New Roman"/>
          <w:sz w:val="24"/>
          <w:szCs w:val="24"/>
        </w:rPr>
        <w:t>Note: * - Indicates endemic species, €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Near threatened, GG-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Gay</w:t>
      </w:r>
      <w:r w:rsidRPr="00F04F6C">
        <w:rPr>
          <w:rFonts w:ascii="Times New Roman" w:eastAsia="Times New Roman" w:hAnsi="Times New Roman" w:cs="Times New Roman"/>
          <w:sz w:val="24"/>
          <w:szCs w:val="24"/>
        </w:rPr>
        <w:t>say</w:t>
      </w:r>
      <w:proofErr w:type="spellEnd"/>
      <w:r w:rsidRPr="00F04F6C">
        <w:rPr>
          <w:rFonts w:ascii="Times New Roman" w:eastAsia="Times New Roman" w:hAnsi="Times New Roman" w:cs="Times New Roman"/>
          <w:sz w:val="24"/>
          <w:szCs w:val="24"/>
        </w:rPr>
        <w:t xml:space="preserve"> Grassland, NW- Northern Woodland</w:t>
      </w:r>
    </w:p>
    <w:p w:rsidR="0029351B" w:rsidRDefault="0029351B">
      <w:bookmarkStart w:id="0" w:name="_GoBack"/>
      <w:bookmarkEnd w:id="0"/>
    </w:p>
    <w:sectPr w:rsidR="002935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A16"/>
    <w:rsid w:val="00023A16"/>
    <w:rsid w:val="0029351B"/>
    <w:rsid w:val="003B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A16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A16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2022-08-21T16:24:00Z</dcterms:created>
  <dcterms:modified xsi:type="dcterms:W3CDTF">2022-08-21T17:35:00Z</dcterms:modified>
</cp:coreProperties>
</file>